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25.png" ContentType="image/png"/>
  <Override PartName="/word/media/image23.png" ContentType="image/png"/>
  <Override PartName="/word/media/image22.png" ContentType="image/png"/>
  <Override PartName="/word/media/image21.png" ContentType="image/png"/>
  <Override PartName="/word/media/image28.png" ContentType="image/png"/>
  <Override PartName="/word/media/image5.png" ContentType="image/png"/>
  <Override PartName="/word/media/image30.png" ContentType="image/png"/>
  <Override PartName="/word/media/image10.png" ContentType="image/png"/>
  <Override PartName="/word/media/image29.png" ContentType="image/png"/>
  <Override PartName="/word/media/image6.png" ContentType="image/png"/>
  <Override PartName="/word/media/image11.png" ContentType="image/png"/>
  <Override PartName="/word/media/image7.png" ContentType="image/png"/>
  <Override PartName="/word/media/image32.png" ContentType="image/png"/>
  <Override PartName="/word/media/image12.png" ContentType="image/png"/>
  <Override PartName="/word/media/image8.png" ContentType="image/png"/>
  <Override PartName="/word/media/image13.png" ContentType="image/png"/>
  <Override PartName="/word/media/image9.png" ContentType="image/png"/>
  <Override PartName="/word/media/image4.png" ContentType="image/png"/>
  <Override PartName="/word/media/image27.png" ContentType="image/png"/>
  <Override PartName="/word/media/image33.png" ContentType="image/png"/>
  <Override PartName="/word/media/image3.png" ContentType="image/png"/>
  <Override PartName="/word/media/image26.png" ContentType="image/png"/>
  <Override PartName="/word/media/image31.png" ContentType="image/png"/>
  <Override PartName="/word/media/image1.png" ContentType="image/png"/>
  <Override PartName="/word/media/image24.png" ContentType="image/png"/>
  <Override PartName="/word/media/image14.png" ContentType="image/png"/>
  <Override PartName="/word/media/image15.png" ContentType="image/png"/>
  <Override PartName="/word/media/image16.png" ContentType="image/png"/>
  <Override PartName="/word/media/image17.png" ContentType="image/png"/>
  <Override PartName="/word/media/image18.png" ContentType="image/png"/>
  <Override PartName="/word/media/image20.png" ContentType="image/png"/>
  <Override PartName="/word/media/image2.jpeg" ContentType="image/jpeg"/>
  <Override PartName="/word/media/image19.png" ContentType="image/pn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23</w:t>
      </w:r>
      <w:r>
        <w:rPr>
          <w:rtl w:val="true"/>
        </w:rPr>
        <w:t xml:space="preserve"> </w:t>
      </w:r>
      <w:r>
        <w:rPr>
          <w:rtl w:val="true"/>
        </w:rPr>
        <w:t>ایام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1703_274958925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071705_274958925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071707_2749589250">
            <w:r>
              <w:rPr>
                <w:webHidden/>
                <w:rStyle w:val="IndexLink"/>
                <w:rtl w:val="true"/>
              </w:rPr>
              <w:t>نقطه آغاز سفر به ماه</w:t>
            </w:r>
            <w:r>
              <w:rPr>
                <w:rStyle w:val="IndexLink"/>
                <w:rtl w:val="true"/>
              </w:rPr>
              <w:tab/>
            </w:r>
            <w:r>
              <w:rPr>
                <w:rStyle w:val="IndexLink"/>
              </w:rPr>
              <w:t>14</w:t>
            </w:r>
          </w:hyperlink>
        </w:p>
        <w:p>
          <w:pPr>
            <w:pStyle w:val="Contents2"/>
            <w:tabs>
              <w:tab w:val="clear" w:pos="8743"/>
              <w:tab w:val="right" w:pos="9026" w:leader="dot"/>
            </w:tabs>
            <w:rPr/>
          </w:pPr>
          <w:hyperlink w:anchor="__RefHeading___Toc1071709_2749589250">
            <w:r>
              <w:rPr>
                <w:webHidden/>
                <w:rStyle w:val="IndexLink"/>
                <w:rtl w:val="true"/>
              </w:rPr>
              <w:t>گلگشتی در زندگی امام موسی کاظم علیه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1071711_274958925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071713_2749589250">
            <w:r>
              <w:rPr>
                <w:webHidden/>
                <w:rStyle w:val="IndexLink"/>
                <w:rtl w:val="true"/>
              </w:rPr>
              <w:t>عرش ما</w:t>
            </w:r>
            <w:r>
              <w:rPr>
                <w:rStyle w:val="IndexLink"/>
                <w:rtl w:val="true"/>
              </w:rPr>
              <w:tab/>
            </w:r>
            <w:r>
              <w:rPr>
                <w:rStyle w:val="IndexLink"/>
              </w:rPr>
              <w:t>18</w:t>
            </w:r>
          </w:hyperlink>
        </w:p>
        <w:p>
          <w:pPr>
            <w:pStyle w:val="Contents3"/>
            <w:tabs>
              <w:tab w:val="clear" w:pos="8459"/>
              <w:tab w:val="right" w:pos="9026" w:leader="dot"/>
            </w:tabs>
            <w:rPr/>
          </w:pPr>
          <w:hyperlink w:anchor="__RefHeading___Toc1071715_2749589250">
            <w:r>
              <w:rPr>
                <w:webHidden/>
                <w:rStyle w:val="IndexLink"/>
                <w:rtl w:val="true"/>
              </w:rPr>
              <w:t>وارث ملک تبسم</w:t>
            </w:r>
            <w:r>
              <w:rPr>
                <w:rStyle w:val="IndexLink"/>
                <w:rtl w:val="true"/>
              </w:rPr>
              <w:tab/>
            </w:r>
            <w:r>
              <w:rPr>
                <w:rStyle w:val="IndexLink"/>
              </w:rPr>
              <w:t>18</w:t>
            </w:r>
          </w:hyperlink>
        </w:p>
        <w:p>
          <w:pPr>
            <w:pStyle w:val="Contents3"/>
            <w:tabs>
              <w:tab w:val="clear" w:pos="8459"/>
              <w:tab w:val="right" w:pos="9026" w:leader="dot"/>
            </w:tabs>
            <w:rPr/>
          </w:pPr>
          <w:hyperlink w:anchor="__RefHeading___Toc1071717_2749589250">
            <w:r>
              <w:rPr>
                <w:webHidden/>
                <w:rStyle w:val="IndexLink"/>
                <w:rtl w:val="true"/>
              </w:rPr>
              <w:t>چشم تو</w:t>
            </w:r>
            <w:r>
              <w:rPr>
                <w:rStyle w:val="IndexLink"/>
                <w:rtl w:val="true"/>
              </w:rPr>
              <w:tab/>
            </w:r>
            <w:r>
              <w:rPr>
                <w:rStyle w:val="IndexLink"/>
              </w:rPr>
              <w:t>18</w:t>
            </w:r>
          </w:hyperlink>
        </w:p>
        <w:p>
          <w:pPr>
            <w:pStyle w:val="Contents2"/>
            <w:tabs>
              <w:tab w:val="clear" w:pos="8743"/>
              <w:tab w:val="right" w:pos="9026" w:leader="dot"/>
            </w:tabs>
            <w:rPr/>
          </w:pPr>
          <w:hyperlink w:anchor="__RefHeading___Toc1071719_2749589250">
            <w:r>
              <w:rPr>
                <w:webHidden/>
                <w:rStyle w:val="IndexLink"/>
                <w:rtl w:val="true"/>
              </w:rPr>
              <w:t>مباهله</w:t>
            </w:r>
            <w:r>
              <w:rPr>
                <w:rStyle w:val="IndexLink"/>
                <w:rtl w:val="true"/>
              </w:rPr>
              <w:tab/>
            </w:r>
            <w:r>
              <w:rPr>
                <w:rStyle w:val="IndexLink"/>
              </w:rPr>
              <w:t>20</w:t>
            </w:r>
          </w:hyperlink>
        </w:p>
        <w:p>
          <w:pPr>
            <w:pStyle w:val="Contents3"/>
            <w:tabs>
              <w:tab w:val="clear" w:pos="8459"/>
              <w:tab w:val="right" w:pos="9026" w:leader="dot"/>
            </w:tabs>
            <w:rPr/>
          </w:pPr>
          <w:hyperlink w:anchor="__RefHeading___Toc1071721_2749589250">
            <w:r>
              <w:rPr>
                <w:webHidden/>
                <w:rStyle w:val="IndexLink"/>
                <w:rtl w:val="true"/>
              </w:rPr>
              <w:t>معنای لغوی و اصطلاحی مباهله</w:t>
            </w:r>
            <w:r>
              <w:rPr>
                <w:rStyle w:val="IndexLink"/>
                <w:rtl w:val="true"/>
              </w:rPr>
              <w:tab/>
            </w:r>
            <w:r>
              <w:rPr>
                <w:rStyle w:val="IndexLink"/>
              </w:rPr>
              <w:t>20</w:t>
            </w:r>
          </w:hyperlink>
        </w:p>
        <w:p>
          <w:pPr>
            <w:pStyle w:val="Contents3"/>
            <w:tabs>
              <w:tab w:val="clear" w:pos="8459"/>
              <w:tab w:val="right" w:pos="9026" w:leader="dot"/>
            </w:tabs>
            <w:rPr/>
          </w:pPr>
          <w:hyperlink w:anchor="__RefHeading___Toc1071723_2749589250">
            <w:r>
              <w:rPr>
                <w:webHidden/>
                <w:rStyle w:val="IndexLink"/>
                <w:rtl w:val="true"/>
              </w:rPr>
              <w:t>شرح مختصر واقعه مباهله</w:t>
            </w:r>
            <w:r>
              <w:rPr>
                <w:rStyle w:val="IndexLink"/>
                <w:rtl w:val="true"/>
              </w:rPr>
              <w:tab/>
            </w:r>
            <w:r>
              <w:rPr>
                <w:rStyle w:val="IndexLink"/>
              </w:rPr>
              <w:t>20</w:t>
            </w:r>
          </w:hyperlink>
        </w:p>
        <w:p>
          <w:pPr>
            <w:pStyle w:val="Contents3"/>
            <w:tabs>
              <w:tab w:val="clear" w:pos="8459"/>
              <w:tab w:val="right" w:pos="9026" w:leader="dot"/>
            </w:tabs>
            <w:rPr/>
          </w:pPr>
          <w:hyperlink w:anchor="__RefHeading___Toc1071725_2749589250">
            <w:r>
              <w:rPr>
                <w:webHidden/>
                <w:rStyle w:val="IndexLink"/>
                <w:rtl w:val="true"/>
              </w:rPr>
              <w:t>موقعیت جغرافیایی</w:t>
            </w:r>
            <w:r>
              <w:rPr>
                <w:rStyle w:val="IndexLink"/>
                <w:rtl w:val="true"/>
              </w:rPr>
              <w:tab/>
            </w:r>
            <w:r>
              <w:rPr>
                <w:rStyle w:val="IndexLink"/>
              </w:rPr>
              <w:t>20</w:t>
            </w:r>
          </w:hyperlink>
        </w:p>
        <w:p>
          <w:pPr>
            <w:pStyle w:val="Contents3"/>
            <w:tabs>
              <w:tab w:val="clear" w:pos="8459"/>
              <w:tab w:val="right" w:pos="9026" w:leader="dot"/>
            </w:tabs>
            <w:rPr/>
          </w:pPr>
          <w:hyperlink w:anchor="__RefHeading___Toc1071727_2749589250">
            <w:r>
              <w:rPr>
                <w:webHidden/>
                <w:rStyle w:val="IndexLink"/>
                <w:rtl w:val="true"/>
              </w:rPr>
              <w:t>دعوت به اسلام</w:t>
            </w:r>
            <w:r>
              <w:rPr>
                <w:rStyle w:val="IndexLink"/>
                <w:rtl w:val="true"/>
              </w:rPr>
              <w:tab/>
            </w:r>
            <w:r>
              <w:rPr>
                <w:rStyle w:val="IndexLink"/>
              </w:rPr>
              <w:t>20</w:t>
            </w:r>
          </w:hyperlink>
        </w:p>
        <w:p>
          <w:pPr>
            <w:pStyle w:val="Contents3"/>
            <w:tabs>
              <w:tab w:val="clear" w:pos="8459"/>
              <w:tab w:val="right" w:pos="9026" w:leader="dot"/>
            </w:tabs>
            <w:rPr/>
          </w:pPr>
          <w:hyperlink w:anchor="__RefHeading___Toc1071729_2749589250">
            <w:r>
              <w:rPr>
                <w:webHidden/>
                <w:rStyle w:val="IndexLink"/>
                <w:rtl w:val="true"/>
              </w:rPr>
              <w:t>نامه حضرت محمد صلی‌الله علیه و آله وسلم به اسقف نجران</w:t>
            </w:r>
            <w:r>
              <w:rPr>
                <w:rStyle w:val="IndexLink"/>
                <w:rtl w:val="true"/>
              </w:rPr>
              <w:tab/>
            </w:r>
            <w:r>
              <w:rPr>
                <w:rStyle w:val="IndexLink"/>
              </w:rPr>
              <w:t>20</w:t>
            </w:r>
          </w:hyperlink>
        </w:p>
        <w:p>
          <w:pPr>
            <w:pStyle w:val="Contents3"/>
            <w:tabs>
              <w:tab w:val="clear" w:pos="8459"/>
              <w:tab w:val="right" w:pos="9026" w:leader="dot"/>
            </w:tabs>
            <w:rPr/>
          </w:pPr>
          <w:hyperlink w:anchor="__RefHeading___Toc1071731_2749589250">
            <w:r>
              <w:rPr>
                <w:webHidden/>
                <w:rStyle w:val="IndexLink"/>
                <w:rtl w:val="true"/>
              </w:rPr>
              <w:t>گفت گوی پیامبر صلی‌الله علیه و آله وسلم با هیئت نجرانی</w:t>
            </w:r>
            <w:r>
              <w:rPr>
                <w:rStyle w:val="IndexLink"/>
                <w:rtl w:val="true"/>
              </w:rPr>
              <w:tab/>
            </w:r>
            <w:r>
              <w:rPr>
                <w:rStyle w:val="IndexLink"/>
              </w:rPr>
              <w:t>21</w:t>
            </w:r>
          </w:hyperlink>
        </w:p>
        <w:p>
          <w:pPr>
            <w:pStyle w:val="Contents3"/>
            <w:tabs>
              <w:tab w:val="clear" w:pos="8459"/>
              <w:tab w:val="right" w:pos="9026" w:leader="dot"/>
            </w:tabs>
            <w:rPr/>
          </w:pPr>
          <w:hyperlink w:anchor="__RefHeading___Toc1071733_2749589250">
            <w:r>
              <w:rPr>
                <w:webHidden/>
                <w:rStyle w:val="IndexLink"/>
                <w:rtl w:val="true"/>
              </w:rPr>
              <w:t>مباهله، آخرین حربه</w:t>
            </w:r>
            <w:r>
              <w:rPr>
                <w:rStyle w:val="IndexLink"/>
                <w:rtl w:val="true"/>
              </w:rPr>
              <w:tab/>
            </w:r>
            <w:r>
              <w:rPr>
                <w:rStyle w:val="IndexLink"/>
              </w:rPr>
              <w:t>21</w:t>
            </w:r>
          </w:hyperlink>
        </w:p>
        <w:p>
          <w:pPr>
            <w:pStyle w:val="Contents3"/>
            <w:tabs>
              <w:tab w:val="clear" w:pos="8459"/>
              <w:tab w:val="right" w:pos="9026" w:leader="dot"/>
            </w:tabs>
            <w:rPr/>
          </w:pPr>
          <w:hyperlink w:anchor="__RefHeading___Toc1071735_2749589250">
            <w:r>
              <w:rPr>
                <w:webHidden/>
                <w:rStyle w:val="IndexLink"/>
                <w:rtl w:val="true"/>
              </w:rPr>
              <w:t>دیدگاه بزرگان نجران درباره مباهله</w:t>
            </w:r>
            <w:r>
              <w:rPr>
                <w:rStyle w:val="IndexLink"/>
                <w:rtl w:val="true"/>
              </w:rPr>
              <w:tab/>
            </w:r>
            <w:r>
              <w:rPr>
                <w:rStyle w:val="IndexLink"/>
              </w:rPr>
              <w:t>22</w:t>
            </w:r>
          </w:hyperlink>
        </w:p>
        <w:p>
          <w:pPr>
            <w:pStyle w:val="Contents3"/>
            <w:tabs>
              <w:tab w:val="clear" w:pos="8459"/>
              <w:tab w:val="right" w:pos="9026" w:leader="dot"/>
            </w:tabs>
            <w:rPr/>
          </w:pPr>
          <w:hyperlink w:anchor="__RefHeading___Toc1071737_2749589250">
            <w:r>
              <w:rPr>
                <w:webHidden/>
                <w:rStyle w:val="IndexLink"/>
                <w:rtl w:val="true"/>
              </w:rPr>
              <w:t>در میعادگاه چه گذشت؟</w:t>
            </w:r>
            <w:r>
              <w:rPr>
                <w:rStyle w:val="IndexLink"/>
                <w:rtl w:val="true"/>
              </w:rPr>
              <w:tab/>
            </w:r>
            <w:r>
              <w:rPr>
                <w:rStyle w:val="IndexLink"/>
              </w:rPr>
              <w:t>22</w:t>
            </w:r>
          </w:hyperlink>
        </w:p>
        <w:p>
          <w:pPr>
            <w:pStyle w:val="Contents3"/>
            <w:tabs>
              <w:tab w:val="clear" w:pos="8459"/>
              <w:tab w:val="right" w:pos="9026" w:leader="dot"/>
            </w:tabs>
            <w:rPr/>
          </w:pPr>
          <w:hyperlink w:anchor="__RefHeading___Toc1071739_2749589250">
            <w:r>
              <w:rPr>
                <w:webHidden/>
                <w:rStyle w:val="IndexLink"/>
                <w:rtl w:val="true"/>
              </w:rPr>
              <w:t>سخنان ابوحارثه درباره مصالحه</w:t>
            </w:r>
            <w:r>
              <w:rPr>
                <w:rStyle w:val="IndexLink"/>
                <w:rtl w:val="true"/>
              </w:rPr>
              <w:tab/>
            </w:r>
            <w:r>
              <w:rPr>
                <w:rStyle w:val="IndexLink"/>
              </w:rPr>
              <w:t>22</w:t>
            </w:r>
          </w:hyperlink>
        </w:p>
        <w:p>
          <w:pPr>
            <w:pStyle w:val="Contents3"/>
            <w:tabs>
              <w:tab w:val="clear" w:pos="8459"/>
              <w:tab w:val="right" w:pos="9026" w:leader="dot"/>
            </w:tabs>
            <w:rPr/>
          </w:pPr>
          <w:hyperlink w:anchor="__RefHeading___Toc1071741_2749589250">
            <w:r>
              <w:rPr>
                <w:webHidden/>
                <w:rStyle w:val="IndexLink"/>
                <w:rtl w:val="true"/>
              </w:rPr>
              <w:t>سرانجام مباهله</w:t>
            </w:r>
            <w:r>
              <w:rPr>
                <w:rStyle w:val="IndexLink"/>
                <w:rtl w:val="true"/>
              </w:rPr>
              <w:tab/>
            </w:r>
            <w:r>
              <w:rPr>
                <w:rStyle w:val="IndexLink"/>
              </w:rPr>
              <w:t>22</w:t>
            </w:r>
          </w:hyperlink>
        </w:p>
        <w:p>
          <w:pPr>
            <w:pStyle w:val="Contents3"/>
            <w:tabs>
              <w:tab w:val="clear" w:pos="8459"/>
              <w:tab w:val="right" w:pos="9026" w:leader="dot"/>
            </w:tabs>
            <w:rPr/>
          </w:pPr>
          <w:hyperlink w:anchor="__RefHeading___Toc1071743_2749589250">
            <w:r>
              <w:rPr>
                <w:webHidden/>
                <w:rStyle w:val="IndexLink"/>
                <w:rtl w:val="true"/>
              </w:rPr>
              <w:t>مباهله، اثبات صدق دعوت پیامبر</w:t>
            </w:r>
            <w:r>
              <w:rPr>
                <w:rStyle w:val="IndexLink"/>
                <w:rtl w:val="true"/>
              </w:rPr>
              <w:tab/>
            </w:r>
            <w:r>
              <w:rPr>
                <w:rStyle w:val="IndexLink"/>
              </w:rPr>
              <w:t>23</w:t>
            </w:r>
          </w:hyperlink>
        </w:p>
        <w:p>
          <w:pPr>
            <w:pStyle w:val="Contents3"/>
            <w:tabs>
              <w:tab w:val="clear" w:pos="8459"/>
              <w:tab w:val="right" w:pos="9026" w:leader="dot"/>
            </w:tabs>
            <w:rPr/>
          </w:pPr>
          <w:hyperlink w:anchor="__RefHeading___Toc1071745_2749589250">
            <w:r>
              <w:rPr>
                <w:webHidden/>
                <w:rStyle w:val="IndexLink"/>
                <w:rtl w:val="true"/>
              </w:rPr>
              <w:t>مباهله، سند عظمت اهل بیت</w:t>
            </w:r>
            <w:r>
              <w:rPr>
                <w:rStyle w:val="IndexLink"/>
                <w:rtl w:val="true"/>
              </w:rPr>
              <w:tab/>
            </w:r>
            <w:r>
              <w:rPr>
                <w:rStyle w:val="IndexLink"/>
              </w:rPr>
              <w:t>23</w:t>
            </w:r>
          </w:hyperlink>
        </w:p>
        <w:p>
          <w:pPr>
            <w:pStyle w:val="Contents3"/>
            <w:tabs>
              <w:tab w:val="clear" w:pos="8459"/>
              <w:tab w:val="right" w:pos="9026" w:leader="dot"/>
            </w:tabs>
            <w:rPr/>
          </w:pPr>
          <w:hyperlink w:anchor="__RefHeading___Toc1071747_2749589250">
            <w:r>
              <w:rPr>
                <w:webHidden/>
                <w:rStyle w:val="IndexLink"/>
                <w:rtl w:val="true"/>
              </w:rPr>
              <w:t>دو روایت در شأن اهل بیت</w:t>
            </w:r>
            <w:r>
              <w:rPr>
                <w:rStyle w:val="IndexLink"/>
                <w:rtl w:val="true"/>
              </w:rPr>
              <w:tab/>
            </w:r>
            <w:r>
              <w:rPr>
                <w:rStyle w:val="IndexLink"/>
              </w:rPr>
              <w:t>23</w:t>
            </w:r>
          </w:hyperlink>
        </w:p>
        <w:p>
          <w:pPr>
            <w:pStyle w:val="Contents3"/>
            <w:tabs>
              <w:tab w:val="clear" w:pos="8459"/>
              <w:tab w:val="right" w:pos="9026" w:leader="dot"/>
            </w:tabs>
            <w:rPr/>
          </w:pPr>
          <w:hyperlink w:anchor="__RefHeading___Toc1071749_2749589250">
            <w:r>
              <w:rPr>
                <w:webHidden/>
                <w:rStyle w:val="IndexLink"/>
                <w:rtl w:val="true"/>
              </w:rPr>
              <w:t>نزول آیه تطهیر در روز مباهله</w:t>
            </w:r>
            <w:r>
              <w:rPr>
                <w:rStyle w:val="IndexLink"/>
                <w:rtl w:val="true"/>
              </w:rPr>
              <w:tab/>
            </w:r>
            <w:r>
              <w:rPr>
                <w:rStyle w:val="IndexLink"/>
              </w:rPr>
              <w:t>23</w:t>
            </w:r>
          </w:hyperlink>
        </w:p>
        <w:p>
          <w:pPr>
            <w:pStyle w:val="Contents3"/>
            <w:tabs>
              <w:tab w:val="clear" w:pos="8459"/>
              <w:tab w:val="right" w:pos="9026" w:leader="dot"/>
            </w:tabs>
            <w:rPr/>
          </w:pPr>
          <w:hyperlink w:anchor="__RefHeading___Toc1071751_2749589250">
            <w:r>
              <w:rPr>
                <w:webHidden/>
                <w:rStyle w:val="IndexLink"/>
                <w:rtl w:val="true"/>
              </w:rPr>
              <w:t>اعمال روز مباهله</w:t>
            </w:r>
            <w:r>
              <w:rPr>
                <w:rStyle w:val="IndexLink"/>
                <w:rtl w:val="true"/>
              </w:rPr>
              <w:tab/>
            </w:r>
            <w:r>
              <w:rPr>
                <w:rStyle w:val="IndexLink"/>
              </w:rPr>
              <w:t>24</w:t>
            </w:r>
          </w:hyperlink>
        </w:p>
        <w:p>
          <w:pPr>
            <w:pStyle w:val="Contents3"/>
            <w:tabs>
              <w:tab w:val="clear" w:pos="8459"/>
              <w:tab w:val="right" w:pos="9026" w:leader="dot"/>
            </w:tabs>
            <w:rPr/>
          </w:pPr>
          <w:hyperlink w:anchor="__RefHeading___Toc1071753_2749589250">
            <w:r>
              <w:rPr>
                <w:webHidden/>
                <w:rStyle w:val="IndexLink"/>
                <w:rtl w:val="true"/>
              </w:rPr>
              <w:t>بخش‌هایی از دعای روز مباهله</w:t>
            </w:r>
            <w:r>
              <w:rPr>
                <w:rStyle w:val="IndexLink"/>
                <w:rtl w:val="true"/>
              </w:rPr>
              <w:tab/>
            </w:r>
            <w:r>
              <w:rPr>
                <w:rStyle w:val="IndexLink"/>
              </w:rPr>
              <w:t>24</w:t>
            </w:r>
          </w:hyperlink>
        </w:p>
        <w:p>
          <w:pPr>
            <w:pStyle w:val="Contents3"/>
            <w:tabs>
              <w:tab w:val="clear" w:pos="8459"/>
              <w:tab w:val="right" w:pos="9026" w:leader="dot"/>
            </w:tabs>
            <w:rPr/>
          </w:pPr>
          <w:hyperlink w:anchor="__RefHeading___Toc1071755_2749589250">
            <w:r>
              <w:rPr>
                <w:webHidden/>
                <w:rStyle w:val="IndexLink"/>
                <w:rtl w:val="true"/>
              </w:rPr>
              <w:t>آفتاب جهان</w:t>
            </w:r>
            <w:r>
              <w:rPr>
                <w:rStyle w:val="IndexLink"/>
                <w:rtl w:val="true"/>
              </w:rPr>
              <w:tab/>
            </w:r>
            <w:r>
              <w:rPr>
                <w:rStyle w:val="IndexLink"/>
              </w:rPr>
              <w:t>25</w:t>
            </w:r>
          </w:hyperlink>
        </w:p>
        <w:p>
          <w:pPr>
            <w:pStyle w:val="Contents2"/>
            <w:tabs>
              <w:tab w:val="clear" w:pos="8743"/>
              <w:tab w:val="right" w:pos="9026" w:leader="dot"/>
            </w:tabs>
            <w:rPr/>
          </w:pPr>
          <w:hyperlink w:anchor="__RefHeading___Toc1071757_2749589250">
            <w:r>
              <w:rPr>
                <w:webHidden/>
                <w:rStyle w:val="IndexLink"/>
                <w:rtl w:val="true"/>
              </w:rPr>
              <w:t>همیشه چیزهایی برای یاد گرفتن هست</w:t>
            </w:r>
            <w:r>
              <w:rPr>
                <w:rStyle w:val="IndexLink"/>
                <w:rtl w:val="true"/>
              </w:rPr>
              <w:tab/>
            </w:r>
            <w:r>
              <w:rPr>
                <w:rStyle w:val="IndexLink"/>
              </w:rPr>
              <w:t>26</w:t>
            </w:r>
          </w:hyperlink>
        </w:p>
        <w:p>
          <w:pPr>
            <w:pStyle w:val="Contents2"/>
            <w:tabs>
              <w:tab w:val="clear" w:pos="8743"/>
              <w:tab w:val="right" w:pos="9026" w:leader="dot"/>
            </w:tabs>
            <w:rPr/>
          </w:pPr>
          <w:hyperlink w:anchor="__RefHeading___Toc1071759_2749589250">
            <w:r>
              <w:rPr>
                <w:webHidden/>
                <w:rStyle w:val="IndexLink"/>
                <w:rtl w:val="true"/>
              </w:rPr>
              <w:t>بزرگداشت مولوی</w:t>
            </w:r>
            <w:r>
              <w:rPr>
                <w:rStyle w:val="IndexLink"/>
                <w:rtl w:val="true"/>
              </w:rPr>
              <w:tab/>
            </w:r>
            <w:r>
              <w:rPr>
                <w:rStyle w:val="IndexLink"/>
              </w:rPr>
              <w:t>29</w:t>
            </w:r>
          </w:hyperlink>
        </w:p>
        <w:p>
          <w:pPr>
            <w:pStyle w:val="Contents3"/>
            <w:tabs>
              <w:tab w:val="clear" w:pos="8459"/>
              <w:tab w:val="right" w:pos="9026" w:leader="dot"/>
            </w:tabs>
            <w:rPr/>
          </w:pPr>
          <w:hyperlink w:anchor="__RefHeading___Toc1071761_274958925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071763_2749589250">
            <w:r>
              <w:rPr>
                <w:webHidden/>
                <w:rStyle w:val="IndexLink"/>
                <w:rtl w:val="true"/>
              </w:rPr>
              <w:t>طلوع شمس</w:t>
            </w:r>
            <w:r>
              <w:rPr>
                <w:rStyle w:val="IndexLink"/>
                <w:rtl w:val="true"/>
              </w:rPr>
              <w:tab/>
            </w:r>
            <w:r>
              <w:rPr>
                <w:rStyle w:val="IndexLink"/>
              </w:rPr>
              <w:t>29</w:t>
            </w:r>
          </w:hyperlink>
        </w:p>
        <w:p>
          <w:pPr>
            <w:pStyle w:val="Contents3"/>
            <w:tabs>
              <w:tab w:val="clear" w:pos="8459"/>
              <w:tab w:val="right" w:pos="9026" w:leader="dot"/>
            </w:tabs>
            <w:rPr/>
          </w:pPr>
          <w:hyperlink w:anchor="__RefHeading___Toc1071765_2749589250">
            <w:r>
              <w:rPr>
                <w:webHidden/>
                <w:rStyle w:val="IndexLink"/>
                <w:rtl w:val="true"/>
              </w:rPr>
              <w:t>غروب موقت شمس</w:t>
            </w:r>
            <w:r>
              <w:rPr>
                <w:rStyle w:val="IndexLink"/>
                <w:rtl w:val="true"/>
              </w:rPr>
              <w:tab/>
            </w:r>
            <w:r>
              <w:rPr>
                <w:rStyle w:val="IndexLink"/>
              </w:rPr>
              <w:t>30</w:t>
            </w:r>
          </w:hyperlink>
        </w:p>
        <w:p>
          <w:pPr>
            <w:pStyle w:val="Contents3"/>
            <w:tabs>
              <w:tab w:val="clear" w:pos="8459"/>
              <w:tab w:val="right" w:pos="9026" w:leader="dot"/>
            </w:tabs>
            <w:rPr/>
          </w:pPr>
          <w:hyperlink w:anchor="__RefHeading___Toc1071767_2749589250">
            <w:r>
              <w:rPr>
                <w:webHidden/>
                <w:rStyle w:val="IndexLink"/>
                <w:rtl w:val="true"/>
              </w:rPr>
              <w:t>غروب دائم شمس</w:t>
            </w:r>
            <w:r>
              <w:rPr>
                <w:rStyle w:val="IndexLink"/>
                <w:rtl w:val="true"/>
              </w:rPr>
              <w:tab/>
            </w:r>
            <w:r>
              <w:rPr>
                <w:rStyle w:val="IndexLink"/>
              </w:rPr>
              <w:t>30</w:t>
            </w:r>
          </w:hyperlink>
        </w:p>
        <w:p>
          <w:pPr>
            <w:pStyle w:val="Contents3"/>
            <w:tabs>
              <w:tab w:val="clear" w:pos="8459"/>
              <w:tab w:val="right" w:pos="9026" w:leader="dot"/>
            </w:tabs>
            <w:rPr/>
          </w:pPr>
          <w:hyperlink w:anchor="__RefHeading___Toc1071769_2749589250">
            <w:r>
              <w:rPr>
                <w:webHidden/>
                <w:rStyle w:val="IndexLink"/>
                <w:rtl w:val="true"/>
              </w:rPr>
              <w:t>شیدایی مولانا</w:t>
            </w:r>
            <w:r>
              <w:rPr>
                <w:rStyle w:val="IndexLink"/>
                <w:rtl w:val="true"/>
              </w:rPr>
              <w:tab/>
            </w:r>
            <w:r>
              <w:rPr>
                <w:rStyle w:val="IndexLink"/>
              </w:rPr>
              <w:t>30</w:t>
            </w:r>
          </w:hyperlink>
        </w:p>
        <w:p>
          <w:pPr>
            <w:pStyle w:val="Contents2"/>
            <w:tabs>
              <w:tab w:val="clear" w:pos="8743"/>
              <w:tab w:val="right" w:pos="9026" w:leader="dot"/>
            </w:tabs>
            <w:rPr/>
          </w:pPr>
          <w:hyperlink w:anchor="__RefHeading___Toc1071771_2749589250">
            <w:r>
              <w:rPr>
                <w:webHidden/>
                <w:rStyle w:val="IndexLink"/>
                <w:rtl w:val="true"/>
              </w:rPr>
              <w:t>سالمندی؛ کمال و ورزیدگی</w:t>
            </w:r>
            <w:r>
              <w:rPr>
                <w:rStyle w:val="IndexLink"/>
                <w:rtl w:val="true"/>
              </w:rPr>
              <w:tab/>
            </w:r>
            <w:r>
              <w:rPr>
                <w:rStyle w:val="IndexLink"/>
              </w:rPr>
              <w:t>32</w:t>
            </w:r>
          </w:hyperlink>
        </w:p>
        <w:p>
          <w:pPr>
            <w:pStyle w:val="Contents3"/>
            <w:tabs>
              <w:tab w:val="clear" w:pos="8459"/>
              <w:tab w:val="right" w:pos="9026" w:leader="dot"/>
            </w:tabs>
            <w:rPr/>
          </w:pPr>
          <w:hyperlink w:anchor="__RefHeading___Toc1071773_274958925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071775_2749589250">
            <w:r>
              <w:rPr>
                <w:webHidden/>
                <w:rStyle w:val="IndexLink"/>
                <w:rtl w:val="true"/>
              </w:rPr>
              <w:t>مزایای سالمندی</w:t>
            </w:r>
            <w:r>
              <w:rPr>
                <w:rStyle w:val="IndexLink"/>
                <w:rtl w:val="true"/>
              </w:rPr>
              <w:tab/>
            </w:r>
            <w:r>
              <w:rPr>
                <w:rStyle w:val="IndexLink"/>
              </w:rPr>
              <w:t>32</w:t>
            </w:r>
          </w:hyperlink>
        </w:p>
        <w:p>
          <w:pPr>
            <w:pStyle w:val="Contents3"/>
            <w:tabs>
              <w:tab w:val="clear" w:pos="8459"/>
              <w:tab w:val="right" w:pos="9026" w:leader="dot"/>
            </w:tabs>
            <w:rPr/>
          </w:pPr>
          <w:hyperlink w:anchor="__RefHeading___Toc1071777_2749589250">
            <w:r>
              <w:rPr>
                <w:webHidden/>
                <w:rStyle w:val="IndexLink"/>
                <w:rtl w:val="true"/>
              </w:rPr>
              <w:t>سالمندی و کمال</w:t>
            </w:r>
            <w:r>
              <w:rPr>
                <w:rStyle w:val="IndexLink"/>
                <w:rtl w:val="true"/>
              </w:rPr>
              <w:tab/>
            </w:r>
            <w:r>
              <w:rPr>
                <w:rStyle w:val="IndexLink"/>
              </w:rPr>
              <w:t>32</w:t>
            </w:r>
          </w:hyperlink>
        </w:p>
        <w:p>
          <w:pPr>
            <w:pStyle w:val="Contents3"/>
            <w:tabs>
              <w:tab w:val="clear" w:pos="8459"/>
              <w:tab w:val="right" w:pos="9026" w:leader="dot"/>
            </w:tabs>
            <w:rPr/>
          </w:pPr>
          <w:hyperlink w:anchor="__RefHeading___Toc1071779_2749589250">
            <w:r>
              <w:rPr>
                <w:webHidden/>
                <w:rStyle w:val="IndexLink"/>
                <w:rtl w:val="true"/>
              </w:rPr>
              <w:t>ارزش سالمندی</w:t>
            </w:r>
            <w:r>
              <w:rPr>
                <w:rStyle w:val="IndexLink"/>
                <w:rtl w:val="true"/>
              </w:rPr>
              <w:tab/>
            </w:r>
            <w:r>
              <w:rPr>
                <w:rStyle w:val="IndexLink"/>
              </w:rPr>
              <w:t>33</w:t>
            </w:r>
          </w:hyperlink>
        </w:p>
        <w:p>
          <w:pPr>
            <w:pStyle w:val="Contents3"/>
            <w:tabs>
              <w:tab w:val="clear" w:pos="8459"/>
              <w:tab w:val="right" w:pos="9026" w:leader="dot"/>
            </w:tabs>
            <w:rPr/>
          </w:pPr>
          <w:hyperlink w:anchor="__RefHeading___Toc1071781_2749589250">
            <w:r>
              <w:rPr>
                <w:webHidden/>
                <w:rStyle w:val="IndexLink"/>
                <w:rtl w:val="true"/>
              </w:rPr>
              <w:t>فکر و احساس سالمندان</w:t>
            </w:r>
            <w:r>
              <w:rPr>
                <w:rStyle w:val="IndexLink"/>
                <w:rtl w:val="true"/>
              </w:rPr>
              <w:tab/>
            </w:r>
            <w:r>
              <w:rPr>
                <w:rStyle w:val="IndexLink"/>
              </w:rPr>
              <w:t>33</w:t>
            </w:r>
          </w:hyperlink>
        </w:p>
        <w:p>
          <w:pPr>
            <w:pStyle w:val="Contents3"/>
            <w:tabs>
              <w:tab w:val="clear" w:pos="8459"/>
              <w:tab w:val="right" w:pos="9026" w:leader="dot"/>
            </w:tabs>
            <w:rPr/>
          </w:pPr>
          <w:hyperlink w:anchor="__RefHeading___Toc1071783_2749589250">
            <w:r>
              <w:rPr>
                <w:webHidden/>
                <w:rStyle w:val="IndexLink"/>
                <w:rtl w:val="true"/>
              </w:rPr>
              <w:t>نقش سالمندان در خانواده</w:t>
            </w:r>
            <w:r>
              <w:rPr>
                <w:rStyle w:val="IndexLink"/>
                <w:rtl w:val="true"/>
              </w:rPr>
              <w:tab/>
            </w:r>
            <w:r>
              <w:rPr>
                <w:rStyle w:val="IndexLink"/>
              </w:rPr>
              <w:t>33</w:t>
            </w:r>
          </w:hyperlink>
        </w:p>
        <w:p>
          <w:pPr>
            <w:pStyle w:val="Contents3"/>
            <w:tabs>
              <w:tab w:val="clear" w:pos="8459"/>
              <w:tab w:val="right" w:pos="9026" w:leader="dot"/>
            </w:tabs>
            <w:rPr/>
          </w:pPr>
          <w:hyperlink w:anchor="__RefHeading___Toc1071785_2749589250">
            <w:r>
              <w:rPr>
                <w:webHidden/>
                <w:rStyle w:val="IndexLink"/>
                <w:rtl w:val="true"/>
              </w:rPr>
              <w:t>فاصله نسل‌ها</w:t>
            </w:r>
            <w:r>
              <w:rPr>
                <w:rStyle w:val="IndexLink"/>
                <w:rtl w:val="true"/>
              </w:rPr>
              <w:tab/>
            </w:r>
            <w:r>
              <w:rPr>
                <w:rStyle w:val="IndexLink"/>
              </w:rPr>
              <w:t>34</w:t>
            </w:r>
          </w:hyperlink>
        </w:p>
        <w:p>
          <w:pPr>
            <w:pStyle w:val="Contents3"/>
            <w:tabs>
              <w:tab w:val="clear" w:pos="8459"/>
              <w:tab w:val="right" w:pos="9026" w:leader="dot"/>
            </w:tabs>
            <w:rPr/>
          </w:pPr>
          <w:hyperlink w:anchor="__RefHeading___Toc1071787_2749589250">
            <w:r>
              <w:rPr>
                <w:webHidden/>
                <w:rStyle w:val="IndexLink"/>
                <w:rtl w:val="true"/>
              </w:rPr>
              <w:t>توانایی‌های سالمندان</w:t>
            </w:r>
            <w:r>
              <w:rPr>
                <w:rStyle w:val="IndexLink"/>
                <w:rtl w:val="true"/>
              </w:rPr>
              <w:tab/>
            </w:r>
            <w:r>
              <w:rPr>
                <w:rStyle w:val="IndexLink"/>
              </w:rPr>
              <w:t>34</w:t>
            </w:r>
          </w:hyperlink>
        </w:p>
        <w:p>
          <w:pPr>
            <w:pStyle w:val="Contents3"/>
            <w:tabs>
              <w:tab w:val="clear" w:pos="8459"/>
              <w:tab w:val="right" w:pos="9026" w:leader="dot"/>
            </w:tabs>
            <w:rPr/>
          </w:pPr>
          <w:hyperlink w:anchor="__RefHeading___Toc1071789_2749589250">
            <w:r>
              <w:rPr>
                <w:webHidden/>
                <w:rStyle w:val="IndexLink"/>
                <w:rtl w:val="true"/>
              </w:rPr>
              <w:t>نیاز جامعه به سالمندان</w:t>
            </w:r>
            <w:r>
              <w:rPr>
                <w:rStyle w:val="IndexLink"/>
                <w:rtl w:val="true"/>
              </w:rPr>
              <w:tab/>
            </w:r>
            <w:r>
              <w:rPr>
                <w:rStyle w:val="IndexLink"/>
              </w:rPr>
              <w:t>34</w:t>
            </w:r>
          </w:hyperlink>
        </w:p>
        <w:p>
          <w:pPr>
            <w:pStyle w:val="Contents3"/>
            <w:tabs>
              <w:tab w:val="clear" w:pos="8459"/>
              <w:tab w:val="right" w:pos="9026" w:leader="dot"/>
            </w:tabs>
            <w:rPr/>
          </w:pPr>
          <w:hyperlink w:anchor="__RefHeading___Toc1071791_2749589250">
            <w:r>
              <w:rPr>
                <w:webHidden/>
                <w:rStyle w:val="IndexLink"/>
                <w:rtl w:val="true"/>
              </w:rPr>
              <w:t>برکت وجود سالمندان</w:t>
            </w:r>
            <w:r>
              <w:rPr>
                <w:rStyle w:val="IndexLink"/>
                <w:rtl w:val="true"/>
              </w:rPr>
              <w:tab/>
            </w:r>
            <w:r>
              <w:rPr>
                <w:rStyle w:val="IndexLink"/>
              </w:rPr>
              <w:t>35</w:t>
            </w:r>
          </w:hyperlink>
        </w:p>
        <w:p>
          <w:pPr>
            <w:pStyle w:val="Contents3"/>
            <w:tabs>
              <w:tab w:val="clear" w:pos="8459"/>
              <w:tab w:val="right" w:pos="9026" w:leader="dot"/>
            </w:tabs>
            <w:rPr/>
          </w:pPr>
          <w:hyperlink w:anchor="__RefHeading___Toc1071793_2749589250">
            <w:r>
              <w:rPr>
                <w:webHidden/>
                <w:rStyle w:val="IndexLink"/>
                <w:rtl w:val="true"/>
              </w:rPr>
              <w:t>نیازهای عاطفی سالمندان</w:t>
            </w:r>
            <w:r>
              <w:rPr>
                <w:rStyle w:val="IndexLink"/>
                <w:rtl w:val="true"/>
              </w:rPr>
              <w:tab/>
            </w:r>
            <w:r>
              <w:rPr>
                <w:rStyle w:val="IndexLink"/>
              </w:rPr>
              <w:t>36</w:t>
            </w:r>
          </w:hyperlink>
        </w:p>
        <w:p>
          <w:pPr>
            <w:pStyle w:val="Contents3"/>
            <w:tabs>
              <w:tab w:val="clear" w:pos="8459"/>
              <w:tab w:val="right" w:pos="9026" w:leader="dot"/>
            </w:tabs>
            <w:rPr/>
          </w:pPr>
          <w:hyperlink w:anchor="__RefHeading___Toc1071795_2749589250">
            <w:r>
              <w:rPr>
                <w:webHidden/>
                <w:rStyle w:val="IndexLink"/>
                <w:rtl w:val="true"/>
              </w:rPr>
              <w:t>جایگاه سالمندان در اسلام</w:t>
            </w:r>
            <w:r>
              <w:rPr>
                <w:rStyle w:val="IndexLink"/>
                <w:rtl w:val="true"/>
              </w:rPr>
              <w:tab/>
            </w:r>
            <w:r>
              <w:rPr>
                <w:rStyle w:val="IndexLink"/>
              </w:rPr>
              <w:t>36</w:t>
            </w:r>
          </w:hyperlink>
        </w:p>
        <w:p>
          <w:pPr>
            <w:pStyle w:val="Contents3"/>
            <w:tabs>
              <w:tab w:val="clear" w:pos="8459"/>
              <w:tab w:val="right" w:pos="9026" w:leader="dot"/>
            </w:tabs>
            <w:rPr/>
          </w:pPr>
          <w:hyperlink w:anchor="__RefHeading___Toc1071797_2749589250">
            <w:r>
              <w:rPr>
                <w:webHidden/>
                <w:rStyle w:val="IndexLink"/>
                <w:rtl w:val="true"/>
              </w:rPr>
              <w:t>ضرورت ارتباط با سالمندان</w:t>
            </w:r>
            <w:r>
              <w:rPr>
                <w:rStyle w:val="IndexLink"/>
                <w:rtl w:val="true"/>
              </w:rPr>
              <w:tab/>
            </w:r>
            <w:r>
              <w:rPr>
                <w:rStyle w:val="IndexLink"/>
              </w:rPr>
              <w:t>36</w:t>
            </w:r>
          </w:hyperlink>
        </w:p>
        <w:p>
          <w:pPr>
            <w:pStyle w:val="Contents3"/>
            <w:tabs>
              <w:tab w:val="clear" w:pos="8459"/>
              <w:tab w:val="right" w:pos="9026" w:leader="dot"/>
            </w:tabs>
            <w:rPr/>
          </w:pPr>
          <w:hyperlink w:anchor="__RefHeading___Toc1071799_2749589250">
            <w:r>
              <w:rPr>
                <w:webHidden/>
                <w:rStyle w:val="IndexLink"/>
                <w:rtl w:val="true"/>
              </w:rPr>
              <w:t>وظایف جوانان در برابر سالمندان</w:t>
            </w:r>
            <w:r>
              <w:rPr>
                <w:rStyle w:val="IndexLink"/>
                <w:rtl w:val="true"/>
              </w:rPr>
              <w:tab/>
            </w:r>
            <w:r>
              <w:rPr>
                <w:rStyle w:val="IndexLink"/>
              </w:rPr>
              <w:t>37</w:t>
            </w:r>
          </w:hyperlink>
        </w:p>
        <w:p>
          <w:pPr>
            <w:pStyle w:val="Contents3"/>
            <w:tabs>
              <w:tab w:val="clear" w:pos="8459"/>
              <w:tab w:val="right" w:pos="9026" w:leader="dot"/>
            </w:tabs>
            <w:rPr/>
          </w:pPr>
          <w:hyperlink w:anchor="__RefHeading___Toc1071801_2749589250">
            <w:r>
              <w:rPr>
                <w:webHidden/>
                <w:rStyle w:val="IndexLink"/>
                <w:rtl w:val="true"/>
              </w:rPr>
              <w:t>خانه سالمندان</w:t>
            </w:r>
            <w:r>
              <w:rPr>
                <w:rStyle w:val="IndexLink"/>
                <w:rtl w:val="true"/>
              </w:rPr>
              <w:tab/>
            </w:r>
            <w:r>
              <w:rPr>
                <w:rStyle w:val="IndexLink"/>
              </w:rPr>
              <w:t>37</w:t>
            </w:r>
          </w:hyperlink>
        </w:p>
        <w:p>
          <w:pPr>
            <w:pStyle w:val="Contents3"/>
            <w:tabs>
              <w:tab w:val="clear" w:pos="8459"/>
              <w:tab w:val="right" w:pos="9026" w:leader="dot"/>
            </w:tabs>
            <w:rPr/>
          </w:pPr>
          <w:hyperlink w:anchor="__RefHeading___Toc1071803_2749589250">
            <w:r>
              <w:rPr>
                <w:webHidden/>
                <w:rStyle w:val="IndexLink"/>
                <w:rtl w:val="true"/>
              </w:rPr>
              <w:t>پذیرش سالمندی</w:t>
            </w:r>
            <w:r>
              <w:rPr>
                <w:rStyle w:val="IndexLink"/>
                <w:rtl w:val="true"/>
              </w:rPr>
              <w:tab/>
            </w:r>
            <w:r>
              <w:rPr>
                <w:rStyle w:val="IndexLink"/>
              </w:rPr>
              <w:t>37</w:t>
            </w:r>
          </w:hyperlink>
        </w:p>
        <w:p>
          <w:pPr>
            <w:pStyle w:val="Contents2"/>
            <w:tabs>
              <w:tab w:val="clear" w:pos="8743"/>
              <w:tab w:val="right" w:pos="9026" w:leader="dot"/>
            </w:tabs>
            <w:rPr/>
          </w:pPr>
          <w:hyperlink w:anchor="__RefHeading___Toc1071805_2749589250">
            <w:r>
              <w:rPr>
                <w:webHidden/>
                <w:rStyle w:val="IndexLink"/>
                <w:rtl w:val="true"/>
              </w:rPr>
              <w:t>عاشورا؛ شبیه‌سازی بعثت</w:t>
            </w:r>
            <w:r>
              <w:rPr>
                <w:rStyle w:val="IndexLink"/>
                <w:rtl w:val="true"/>
              </w:rPr>
              <w:tab/>
            </w:r>
            <w:r>
              <w:rPr>
                <w:rStyle w:val="IndexLink"/>
              </w:rPr>
              <w:t>38</w:t>
            </w:r>
          </w:hyperlink>
        </w:p>
        <w:p>
          <w:pPr>
            <w:pStyle w:val="Contents3"/>
            <w:tabs>
              <w:tab w:val="clear" w:pos="8459"/>
              <w:tab w:val="right" w:pos="9026" w:leader="dot"/>
            </w:tabs>
            <w:rPr/>
          </w:pPr>
          <w:hyperlink w:anchor="__RefHeading___Toc1071807_274958925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071809_2749589250">
            <w:r>
              <w:rPr>
                <w:webHidden/>
                <w:rStyle w:val="IndexLink"/>
                <w:rtl w:val="true"/>
              </w:rPr>
              <w:t>قیام برای خدا</w:t>
            </w:r>
            <w:r>
              <w:rPr>
                <w:rStyle w:val="IndexLink"/>
                <w:rtl w:val="true"/>
              </w:rPr>
              <w:tab/>
            </w:r>
            <w:r>
              <w:rPr>
                <w:rStyle w:val="IndexLink"/>
              </w:rPr>
              <w:t>39</w:t>
            </w:r>
          </w:hyperlink>
        </w:p>
        <w:p>
          <w:pPr>
            <w:pStyle w:val="Contents3"/>
            <w:tabs>
              <w:tab w:val="clear" w:pos="8459"/>
              <w:tab w:val="right" w:pos="9026" w:leader="dot"/>
            </w:tabs>
            <w:rPr/>
          </w:pPr>
          <w:hyperlink w:anchor="__RefHeading___Toc1071811_2749589250">
            <w:r>
              <w:rPr>
                <w:webHidden/>
                <w:rStyle w:val="IndexLink"/>
                <w:rtl w:val="true"/>
              </w:rPr>
              <w:t>حرکت حسینی، همان حرکت نبوی</w:t>
            </w:r>
            <w:r>
              <w:rPr>
                <w:rStyle w:val="IndexLink"/>
                <w:rtl w:val="true"/>
              </w:rPr>
              <w:tab/>
            </w:r>
            <w:r>
              <w:rPr>
                <w:rStyle w:val="IndexLink"/>
              </w:rPr>
              <w:t>39</w:t>
            </w:r>
          </w:hyperlink>
        </w:p>
        <w:p>
          <w:pPr>
            <w:pStyle w:val="Contents3"/>
            <w:tabs>
              <w:tab w:val="clear" w:pos="8459"/>
              <w:tab w:val="right" w:pos="9026" w:leader="dot"/>
            </w:tabs>
            <w:rPr/>
          </w:pPr>
          <w:hyperlink w:anchor="__RefHeading___Toc1071813_2749589250">
            <w:r>
              <w:rPr>
                <w:webHidden/>
                <w:rStyle w:val="IndexLink"/>
                <w:rtl w:val="true"/>
              </w:rPr>
              <w:t>رمزگشایی ماه محرم</w:t>
            </w:r>
            <w:r>
              <w:rPr>
                <w:rStyle w:val="IndexLink"/>
                <w:rtl w:val="true"/>
              </w:rPr>
              <w:tab/>
            </w:r>
            <w:r>
              <w:rPr>
                <w:rStyle w:val="IndexLink"/>
              </w:rPr>
              <w:t>40</w:t>
            </w:r>
          </w:hyperlink>
        </w:p>
        <w:p>
          <w:pPr>
            <w:pStyle w:val="Contents3"/>
            <w:tabs>
              <w:tab w:val="clear" w:pos="8459"/>
              <w:tab w:val="right" w:pos="9026" w:leader="dot"/>
            </w:tabs>
            <w:rPr/>
          </w:pPr>
          <w:hyperlink w:anchor="__RefHeading___Toc1071815_2749589250">
            <w:r>
              <w:rPr>
                <w:webHidden/>
                <w:rStyle w:val="IndexLink"/>
                <w:rtl w:val="true"/>
              </w:rPr>
              <w:t>تصمیمت را بگیر</w:t>
            </w:r>
            <w:r>
              <w:rPr>
                <w:rStyle w:val="IndexLink"/>
                <w:rtl w:val="true"/>
              </w:rPr>
              <w:t>!</w:t>
              <w:tab/>
            </w:r>
            <w:r>
              <w:rPr>
                <w:rStyle w:val="IndexLink"/>
              </w:rPr>
              <w:t>40</w:t>
            </w:r>
          </w:hyperlink>
        </w:p>
        <w:p>
          <w:pPr>
            <w:pStyle w:val="Contents3"/>
            <w:tabs>
              <w:tab w:val="clear" w:pos="8459"/>
              <w:tab w:val="right" w:pos="9026" w:leader="dot"/>
            </w:tabs>
            <w:rPr/>
          </w:pPr>
          <w:hyperlink w:anchor="__RefHeading___Toc1071817_2749589250">
            <w:r>
              <w:rPr>
                <w:webHidden/>
                <w:rStyle w:val="IndexLink"/>
                <w:rtl w:val="true"/>
              </w:rPr>
              <w:t>باید گم شوم</w:t>
            </w:r>
            <w:r>
              <w:rPr>
                <w:rStyle w:val="IndexLink"/>
                <w:rtl w:val="true"/>
              </w:rPr>
              <w:tab/>
            </w:r>
            <w:r>
              <w:rPr>
                <w:rStyle w:val="IndexLink"/>
              </w:rPr>
              <w:t>42</w:t>
            </w:r>
          </w:hyperlink>
        </w:p>
        <w:p>
          <w:pPr>
            <w:pStyle w:val="Contents3"/>
            <w:tabs>
              <w:tab w:val="clear" w:pos="8459"/>
              <w:tab w:val="right" w:pos="9026" w:leader="dot"/>
            </w:tabs>
            <w:rPr/>
          </w:pPr>
          <w:hyperlink w:anchor="__RefHeading___Toc1071819_2749589250">
            <w:r>
              <w:rPr>
                <w:webHidden/>
                <w:rStyle w:val="IndexLink"/>
                <w:rtl w:val="true"/>
              </w:rPr>
              <w:t>تکلیف مسلمانان حسینی چیست؟</w:t>
            </w:r>
            <w:r>
              <w:rPr>
                <w:rStyle w:val="IndexLink"/>
                <w:rtl w:val="true"/>
              </w:rPr>
              <w:tab/>
            </w:r>
            <w:r>
              <w:rPr>
                <w:rStyle w:val="IndexLink"/>
              </w:rPr>
              <w:t>43</w:t>
            </w:r>
          </w:hyperlink>
        </w:p>
        <w:p>
          <w:pPr>
            <w:pStyle w:val="Contents3"/>
            <w:tabs>
              <w:tab w:val="clear" w:pos="8459"/>
              <w:tab w:val="right" w:pos="9026" w:leader="dot"/>
            </w:tabs>
            <w:rPr/>
          </w:pPr>
          <w:hyperlink w:anchor="__RefHeading___Toc1071821_2749589250">
            <w:r>
              <w:rPr>
                <w:webHidden/>
                <w:rStyle w:val="IndexLink"/>
                <w:rtl w:val="true"/>
              </w:rPr>
              <w:t>طرح موضوع عدالت در خطبه عاشورا</w:t>
            </w:r>
            <w:r>
              <w:rPr>
                <w:rStyle w:val="IndexLink"/>
                <w:rtl w:val="true"/>
              </w:rPr>
              <w:tab/>
            </w:r>
            <w:r>
              <w:rPr>
                <w:rStyle w:val="IndexLink"/>
              </w:rPr>
              <w:t>43</w:t>
            </w:r>
          </w:hyperlink>
        </w:p>
        <w:p>
          <w:pPr>
            <w:pStyle w:val="Contents3"/>
            <w:tabs>
              <w:tab w:val="clear" w:pos="8459"/>
              <w:tab w:val="right" w:pos="9026" w:leader="dot"/>
            </w:tabs>
            <w:rPr/>
          </w:pPr>
          <w:hyperlink w:anchor="__RefHeading___Toc1071823_2749589250">
            <w:r>
              <w:rPr>
                <w:webHidden/>
                <w:rStyle w:val="IndexLink"/>
                <w:rtl w:val="true"/>
              </w:rPr>
              <w:t>عاشورا، منطق حیات و عدل</w:t>
            </w:r>
            <w:r>
              <w:rPr>
                <w:rStyle w:val="IndexLink"/>
                <w:rtl w:val="true"/>
              </w:rPr>
              <w:tab/>
            </w:r>
            <w:r>
              <w:rPr>
                <w:rStyle w:val="IndexLink"/>
              </w:rPr>
              <w:t>45</w:t>
            </w:r>
          </w:hyperlink>
        </w:p>
        <w:p>
          <w:pPr>
            <w:pStyle w:val="Contents3"/>
            <w:tabs>
              <w:tab w:val="clear" w:pos="8459"/>
              <w:tab w:val="right" w:pos="9026" w:leader="dot"/>
            </w:tabs>
            <w:rPr/>
          </w:pPr>
          <w:hyperlink w:anchor="__RefHeading___Toc1071825_2749589250">
            <w:r>
              <w:rPr>
                <w:webHidden/>
                <w:rStyle w:val="IndexLink"/>
                <w:rtl w:val="true"/>
              </w:rPr>
              <w:t>مهدی علیه السلام و عاشورا</w:t>
            </w:r>
            <w:r>
              <w:rPr>
                <w:rStyle w:val="IndexLink"/>
                <w:rtl w:val="true"/>
              </w:rPr>
              <w:tab/>
            </w:r>
            <w:r>
              <w:rPr>
                <w:rStyle w:val="IndexLink"/>
              </w:rPr>
              <w:t>45</w:t>
            </w:r>
          </w:hyperlink>
        </w:p>
        <w:p>
          <w:pPr>
            <w:pStyle w:val="Contents2"/>
            <w:tabs>
              <w:tab w:val="clear" w:pos="8743"/>
              <w:tab w:val="right" w:pos="9026" w:leader="dot"/>
            </w:tabs>
            <w:rPr/>
          </w:pPr>
          <w:hyperlink w:anchor="__RefHeading___Toc1071827_2749589250">
            <w:r>
              <w:rPr>
                <w:webHidden/>
                <w:rStyle w:val="IndexLink"/>
                <w:rtl w:val="true"/>
              </w:rPr>
              <w:t>کربلا، دانشگاهی برای تمام اعصار</w:t>
            </w:r>
            <w:r>
              <w:rPr>
                <w:rStyle w:val="IndexLink"/>
                <w:rtl w:val="true"/>
              </w:rPr>
              <w:tab/>
            </w:r>
            <w:r>
              <w:rPr>
                <w:rStyle w:val="IndexLink"/>
              </w:rPr>
              <w:t>47</w:t>
            </w:r>
          </w:hyperlink>
        </w:p>
        <w:p>
          <w:pPr>
            <w:pStyle w:val="Contents3"/>
            <w:tabs>
              <w:tab w:val="clear" w:pos="8459"/>
              <w:tab w:val="right" w:pos="9026" w:leader="dot"/>
            </w:tabs>
            <w:rPr/>
          </w:pPr>
          <w:hyperlink w:anchor="__RefHeading___Toc1071829_274958925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071831_2749589250">
            <w:r>
              <w:rPr>
                <w:webHidden/>
                <w:rStyle w:val="IndexLink"/>
                <w:rtl w:val="true"/>
              </w:rPr>
              <w:t>حسین علیه السلام ، معلم تمام انسان‌ها</w:t>
            </w:r>
            <w:r>
              <w:rPr>
                <w:rStyle w:val="IndexLink"/>
                <w:rtl w:val="true"/>
              </w:rPr>
              <w:tab/>
            </w:r>
            <w:r>
              <w:rPr>
                <w:rStyle w:val="IndexLink"/>
              </w:rPr>
              <w:t>47</w:t>
            </w:r>
          </w:hyperlink>
        </w:p>
        <w:p>
          <w:pPr>
            <w:pStyle w:val="Contents3"/>
            <w:tabs>
              <w:tab w:val="clear" w:pos="8459"/>
              <w:tab w:val="right" w:pos="9026" w:leader="dot"/>
            </w:tabs>
            <w:rPr/>
          </w:pPr>
          <w:hyperlink w:anchor="__RefHeading___Toc1071833_2749589250">
            <w:r>
              <w:rPr>
                <w:webHidden/>
                <w:rStyle w:val="IndexLink"/>
                <w:rtl w:val="true"/>
              </w:rPr>
              <w:t>ظهور حقایق در کربلا</w:t>
            </w:r>
            <w:r>
              <w:rPr>
                <w:rStyle w:val="IndexLink"/>
                <w:rtl w:val="true"/>
              </w:rPr>
              <w:tab/>
            </w:r>
            <w:r>
              <w:rPr>
                <w:rStyle w:val="IndexLink"/>
              </w:rPr>
              <w:t>48</w:t>
            </w:r>
          </w:hyperlink>
        </w:p>
        <w:p>
          <w:pPr>
            <w:pStyle w:val="Contents3"/>
            <w:tabs>
              <w:tab w:val="clear" w:pos="8459"/>
              <w:tab w:val="right" w:pos="9026" w:leader="dot"/>
            </w:tabs>
            <w:rPr/>
          </w:pPr>
          <w:hyperlink w:anchor="__RefHeading___Toc1071835_2749589250">
            <w:r>
              <w:rPr>
                <w:webHidden/>
                <w:rStyle w:val="IndexLink"/>
              </w:rPr>
              <w:t>1</w:t>
            </w:r>
            <w:r>
              <w:rPr>
                <w:rStyle w:val="IndexLink"/>
                <w:rtl w:val="true"/>
              </w:rPr>
              <w:t xml:space="preserve">. </w:t>
            </w:r>
            <w:r>
              <w:rPr>
                <w:rStyle w:val="IndexLink"/>
                <w:rtl w:val="true"/>
              </w:rPr>
              <w:t>حقیقت منتظر</w:t>
            </w:r>
            <w:r>
              <w:rPr>
                <w:rStyle w:val="IndexLink"/>
                <w:rtl w:val="true"/>
              </w:rPr>
              <w:tab/>
            </w:r>
            <w:r>
              <w:rPr>
                <w:rStyle w:val="IndexLink"/>
              </w:rPr>
              <w:t>49</w:t>
            </w:r>
          </w:hyperlink>
        </w:p>
        <w:p>
          <w:pPr>
            <w:pStyle w:val="Contents3"/>
            <w:tabs>
              <w:tab w:val="clear" w:pos="8459"/>
              <w:tab w:val="right" w:pos="9026" w:leader="dot"/>
            </w:tabs>
            <w:rPr/>
          </w:pPr>
          <w:hyperlink w:anchor="__RefHeading___Toc1071837_2749589250">
            <w:r>
              <w:rPr>
                <w:webHidden/>
                <w:rStyle w:val="IndexLink"/>
              </w:rPr>
              <w:t>2</w:t>
            </w:r>
            <w:r>
              <w:rPr>
                <w:rStyle w:val="IndexLink"/>
                <w:rtl w:val="true"/>
              </w:rPr>
              <w:t xml:space="preserve">. </w:t>
            </w:r>
            <w:r>
              <w:rPr>
                <w:rStyle w:val="IndexLink"/>
                <w:rtl w:val="true"/>
              </w:rPr>
              <w:t>حقیقت تشنه</w:t>
            </w:r>
            <w:r>
              <w:rPr>
                <w:rStyle w:val="IndexLink"/>
                <w:rtl w:val="true"/>
              </w:rPr>
              <w:tab/>
            </w:r>
            <w:r>
              <w:rPr>
                <w:rStyle w:val="IndexLink"/>
              </w:rPr>
              <w:t>50</w:t>
            </w:r>
          </w:hyperlink>
        </w:p>
        <w:p>
          <w:pPr>
            <w:pStyle w:val="Contents3"/>
            <w:tabs>
              <w:tab w:val="clear" w:pos="8459"/>
              <w:tab w:val="right" w:pos="9026" w:leader="dot"/>
            </w:tabs>
            <w:rPr/>
          </w:pPr>
          <w:hyperlink w:anchor="__RefHeading___Toc1071839_2749589250">
            <w:r>
              <w:rPr>
                <w:webHidden/>
                <w:rStyle w:val="IndexLink"/>
              </w:rPr>
              <w:t>3</w:t>
            </w:r>
            <w:r>
              <w:rPr>
                <w:rStyle w:val="IndexLink"/>
                <w:rtl w:val="true"/>
              </w:rPr>
              <w:t>.  </w:t>
            </w:r>
            <w:r>
              <w:rPr>
                <w:rStyle w:val="IndexLink"/>
                <w:rtl w:val="true"/>
              </w:rPr>
              <w:t>حقیقت منتقم</w:t>
            </w:r>
            <w:r>
              <w:rPr>
                <w:rStyle w:val="IndexLink"/>
                <w:rtl w:val="true"/>
              </w:rPr>
              <w:tab/>
            </w:r>
            <w:r>
              <w:rPr>
                <w:rStyle w:val="IndexLink"/>
              </w:rPr>
              <w:t>50</w:t>
            </w:r>
          </w:hyperlink>
        </w:p>
        <w:p>
          <w:pPr>
            <w:pStyle w:val="Contents3"/>
            <w:tabs>
              <w:tab w:val="clear" w:pos="8459"/>
              <w:tab w:val="right" w:pos="9026" w:leader="dot"/>
            </w:tabs>
            <w:rPr/>
          </w:pPr>
          <w:hyperlink w:anchor="__RefHeading___Toc1071841_2749589250">
            <w:r>
              <w:rPr>
                <w:webHidden/>
                <w:rStyle w:val="IndexLink"/>
              </w:rPr>
              <w:t>4</w:t>
            </w:r>
            <w:r>
              <w:rPr>
                <w:rStyle w:val="IndexLink"/>
                <w:rtl w:val="true"/>
              </w:rPr>
              <w:t>.  </w:t>
            </w:r>
            <w:r>
              <w:rPr>
                <w:rStyle w:val="IndexLink"/>
                <w:rtl w:val="true"/>
              </w:rPr>
              <w:t>حقیقت پیرو، عاشق و مرید</w:t>
            </w:r>
            <w:r>
              <w:rPr>
                <w:rStyle w:val="IndexLink"/>
                <w:rtl w:val="true"/>
              </w:rPr>
              <w:tab/>
            </w:r>
            <w:r>
              <w:rPr>
                <w:rStyle w:val="IndexLink"/>
              </w:rPr>
              <w:t>50</w:t>
            </w:r>
          </w:hyperlink>
        </w:p>
        <w:p>
          <w:pPr>
            <w:pStyle w:val="Contents3"/>
            <w:tabs>
              <w:tab w:val="clear" w:pos="8459"/>
              <w:tab w:val="right" w:pos="9026" w:leader="dot"/>
            </w:tabs>
            <w:rPr/>
          </w:pPr>
          <w:hyperlink w:anchor="__RefHeading___Toc1071843_2749589250">
            <w:r>
              <w:rPr>
                <w:webHidden/>
                <w:rStyle w:val="IndexLink"/>
              </w:rPr>
              <w:t>5</w:t>
            </w:r>
            <w:r>
              <w:rPr>
                <w:rStyle w:val="IndexLink"/>
                <w:rtl w:val="true"/>
              </w:rPr>
              <w:t xml:space="preserve">. </w:t>
            </w:r>
            <w:r>
              <w:rPr>
                <w:rStyle w:val="IndexLink"/>
                <w:rtl w:val="true"/>
              </w:rPr>
              <w:t>حقیقت کور</w:t>
            </w:r>
            <w:r>
              <w:rPr>
                <w:rStyle w:val="IndexLink"/>
                <w:rtl w:val="true"/>
              </w:rPr>
              <w:tab/>
            </w:r>
            <w:r>
              <w:rPr>
                <w:rStyle w:val="IndexLink"/>
              </w:rPr>
              <w:t>51</w:t>
            </w:r>
          </w:hyperlink>
        </w:p>
        <w:p>
          <w:pPr>
            <w:pStyle w:val="Contents3"/>
            <w:tabs>
              <w:tab w:val="clear" w:pos="8459"/>
              <w:tab w:val="right" w:pos="9026" w:leader="dot"/>
            </w:tabs>
            <w:rPr/>
          </w:pPr>
          <w:hyperlink w:anchor="__RefHeading___Toc1071845_2749589250">
            <w:r>
              <w:rPr>
                <w:webHidden/>
                <w:rStyle w:val="IndexLink"/>
                <w:rtl w:val="true"/>
              </w:rPr>
              <w:t>از روز دهم تا دهمین روز</w:t>
            </w:r>
            <w:r>
              <w:rPr>
                <w:rStyle w:val="IndexLink"/>
                <w:rtl w:val="true"/>
              </w:rPr>
              <w:tab/>
            </w:r>
            <w:r>
              <w:rPr>
                <w:rStyle w:val="IndexLink"/>
              </w:rPr>
              <w:t>51</w:t>
            </w:r>
          </w:hyperlink>
        </w:p>
        <w:p>
          <w:pPr>
            <w:pStyle w:val="Contents3"/>
            <w:tabs>
              <w:tab w:val="clear" w:pos="8459"/>
              <w:tab w:val="right" w:pos="9026" w:leader="dot"/>
            </w:tabs>
            <w:rPr/>
          </w:pPr>
          <w:hyperlink w:anchor="__RefHeading___Toc1071847_2749589250">
            <w:r>
              <w:rPr>
                <w:webHidden/>
                <w:rStyle w:val="IndexLink"/>
                <w:rtl w:val="true"/>
              </w:rPr>
              <w:t>با احتیاط وارد شوید</w:t>
            </w:r>
            <w:r>
              <w:rPr>
                <w:rStyle w:val="IndexLink"/>
                <w:rtl w:val="true"/>
              </w:rPr>
              <w:tab/>
            </w:r>
            <w:r>
              <w:rPr>
                <w:rStyle w:val="IndexLink"/>
              </w:rPr>
              <w:t>53</w:t>
            </w:r>
          </w:hyperlink>
        </w:p>
        <w:p>
          <w:pPr>
            <w:pStyle w:val="Contents3"/>
            <w:tabs>
              <w:tab w:val="clear" w:pos="8459"/>
              <w:tab w:val="right" w:pos="9026" w:leader="dot"/>
            </w:tabs>
            <w:rPr/>
          </w:pPr>
          <w:hyperlink w:anchor="__RefHeading___Toc1071849_2749589250">
            <w:r>
              <w:rPr>
                <w:webHidden/>
                <w:rStyle w:val="IndexLink"/>
                <w:rtl w:val="true"/>
              </w:rPr>
              <w:t>ماه یادآوری</w:t>
            </w:r>
            <w:r>
              <w:rPr>
                <w:rStyle w:val="IndexLink"/>
                <w:rtl w:val="true"/>
              </w:rPr>
              <w:tab/>
            </w:r>
            <w:r>
              <w:rPr>
                <w:rStyle w:val="IndexLink"/>
              </w:rPr>
              <w:t>54</w:t>
            </w:r>
          </w:hyperlink>
        </w:p>
        <w:p>
          <w:pPr>
            <w:pStyle w:val="Contents3"/>
            <w:tabs>
              <w:tab w:val="clear" w:pos="8459"/>
              <w:tab w:val="right" w:pos="9026" w:leader="dot"/>
            </w:tabs>
            <w:rPr/>
          </w:pPr>
          <w:hyperlink w:anchor="__RefHeading___Toc1071851_2749589250">
            <w:r>
              <w:rPr>
                <w:webHidden/>
                <w:rStyle w:val="IndexLink"/>
                <w:rtl w:val="true"/>
              </w:rPr>
              <w:t>تاسوعا، روز غربت</w:t>
            </w:r>
            <w:r>
              <w:rPr>
                <w:rStyle w:val="IndexLink"/>
                <w:rtl w:val="true"/>
              </w:rPr>
              <w:tab/>
            </w:r>
            <w:r>
              <w:rPr>
                <w:rStyle w:val="IndexLink"/>
              </w:rPr>
              <w:t>55</w:t>
            </w:r>
          </w:hyperlink>
        </w:p>
        <w:p>
          <w:pPr>
            <w:pStyle w:val="Contents3"/>
            <w:tabs>
              <w:tab w:val="clear" w:pos="8459"/>
              <w:tab w:val="right" w:pos="9026" w:leader="dot"/>
            </w:tabs>
            <w:rPr/>
          </w:pPr>
          <w:hyperlink w:anchor="__RefHeading___Toc1071853_2749589250">
            <w:r>
              <w:rPr>
                <w:webHidden/>
                <w:rStyle w:val="IndexLink"/>
                <w:rtl w:val="true"/>
              </w:rPr>
              <w:t>ورود شمر به کربلا و یورش سپاه ابن سعد</w:t>
            </w:r>
            <w:r>
              <w:rPr>
                <w:rStyle w:val="IndexLink"/>
                <w:rtl w:val="true"/>
              </w:rPr>
              <w:tab/>
            </w:r>
            <w:r>
              <w:rPr>
                <w:rStyle w:val="IndexLink"/>
              </w:rPr>
              <w:t>55</w:t>
            </w:r>
          </w:hyperlink>
        </w:p>
        <w:p>
          <w:pPr>
            <w:pStyle w:val="Contents3"/>
            <w:tabs>
              <w:tab w:val="clear" w:pos="8459"/>
              <w:tab w:val="right" w:pos="9026" w:leader="dot"/>
            </w:tabs>
            <w:rPr/>
          </w:pPr>
          <w:hyperlink w:anchor="__RefHeading___Toc1071855_2749589250">
            <w:r>
              <w:rPr>
                <w:webHidden/>
                <w:rStyle w:val="IndexLink"/>
                <w:rtl w:val="true"/>
              </w:rPr>
              <w:t>امان‌نامه برای ابوالفضل العباس علیه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1071857_2749589250">
            <w:r>
              <w:rPr>
                <w:webHidden/>
                <w:rStyle w:val="IndexLink"/>
                <w:rtl w:val="true"/>
              </w:rPr>
              <w:t>درخواست امام حسین علیه‌السلام از دشمن</w:t>
            </w:r>
            <w:r>
              <w:rPr>
                <w:rStyle w:val="IndexLink"/>
                <w:rtl w:val="true"/>
              </w:rPr>
              <w:tab/>
            </w:r>
            <w:r>
              <w:rPr>
                <w:rStyle w:val="IndexLink"/>
              </w:rPr>
              <w:t>57</w:t>
            </w:r>
          </w:hyperlink>
        </w:p>
        <w:p>
          <w:pPr>
            <w:pStyle w:val="Contents3"/>
            <w:tabs>
              <w:tab w:val="clear" w:pos="8459"/>
              <w:tab w:val="right" w:pos="9026" w:leader="dot"/>
            </w:tabs>
            <w:rPr/>
          </w:pPr>
          <w:hyperlink w:anchor="__RefHeading___Toc1071859_2749589250">
            <w:r>
              <w:rPr>
                <w:webHidden/>
                <w:rStyle w:val="IndexLink"/>
                <w:rtl w:val="true"/>
              </w:rPr>
              <w:t>تاسوعا و غربت</w:t>
            </w:r>
            <w:r>
              <w:rPr>
                <w:rStyle w:val="IndexLink"/>
                <w:rtl w:val="true"/>
              </w:rPr>
              <w:tab/>
            </w:r>
            <w:r>
              <w:rPr>
                <w:rStyle w:val="IndexLink"/>
              </w:rPr>
              <w:t>58</w:t>
            </w:r>
          </w:hyperlink>
        </w:p>
        <w:p>
          <w:pPr>
            <w:pStyle w:val="Contents3"/>
            <w:tabs>
              <w:tab w:val="clear" w:pos="8459"/>
              <w:tab w:val="right" w:pos="9026" w:leader="dot"/>
            </w:tabs>
            <w:rPr/>
          </w:pPr>
          <w:hyperlink w:anchor="__RefHeading___Toc1071861_2749589250">
            <w:r>
              <w:rPr>
                <w:webHidden/>
                <w:rStyle w:val="IndexLink"/>
                <w:rtl w:val="true"/>
              </w:rPr>
              <w:t>عاشورایی بود روز آزادگی حسین</w:t>
            </w:r>
            <w:r>
              <w:rPr>
                <w:rStyle w:val="IndexLink"/>
                <w:rtl w:val="true"/>
              </w:rPr>
              <w:t>!</w:t>
              <w:tab/>
            </w:r>
            <w:r>
              <w:rPr>
                <w:rStyle w:val="IndexLink"/>
              </w:rPr>
              <w:t>59</w:t>
            </w:r>
          </w:hyperlink>
        </w:p>
        <w:p>
          <w:pPr>
            <w:pStyle w:val="Contents3"/>
            <w:tabs>
              <w:tab w:val="clear" w:pos="8459"/>
              <w:tab w:val="right" w:pos="9026" w:leader="dot"/>
            </w:tabs>
            <w:rPr/>
          </w:pPr>
          <w:hyperlink w:anchor="__RefHeading___Toc1071863_2749589250">
            <w:r>
              <w:rPr>
                <w:webHidden/>
                <w:rStyle w:val="IndexLink"/>
                <w:rtl w:val="true"/>
              </w:rPr>
              <w:t>فاطمه شهیدی</w:t>
            </w:r>
            <w:r>
              <w:rPr>
                <w:rStyle w:val="IndexLink"/>
                <w:rtl w:val="true"/>
              </w:rPr>
              <w:tab/>
            </w:r>
            <w:r>
              <w:rPr>
                <w:rStyle w:val="IndexLink"/>
              </w:rPr>
              <w:t>61</w:t>
            </w:r>
          </w:hyperlink>
        </w:p>
        <w:p>
          <w:pPr>
            <w:pStyle w:val="Contents3"/>
            <w:tabs>
              <w:tab w:val="clear" w:pos="8459"/>
              <w:tab w:val="right" w:pos="9026" w:leader="dot"/>
            </w:tabs>
            <w:rPr/>
          </w:pPr>
          <w:hyperlink w:anchor="__RefHeading___Toc1071865_2749589250">
            <w:r>
              <w:rPr>
                <w:webHidden/>
                <w:rStyle w:val="IndexLink"/>
                <w:rtl w:val="true"/>
              </w:rPr>
              <w:t>شیرین‌تر از عسل</w:t>
            </w:r>
            <w:r>
              <w:rPr>
                <w:rStyle w:val="IndexLink"/>
                <w:rtl w:val="true"/>
              </w:rPr>
              <w:tab/>
            </w:r>
            <w:r>
              <w:rPr>
                <w:rStyle w:val="IndexLink"/>
              </w:rPr>
              <w:t>62</w:t>
            </w:r>
          </w:hyperlink>
        </w:p>
        <w:p>
          <w:pPr>
            <w:pStyle w:val="Contents2"/>
            <w:tabs>
              <w:tab w:val="clear" w:pos="8743"/>
              <w:tab w:val="right" w:pos="9026" w:leader="dot"/>
            </w:tabs>
            <w:rPr/>
          </w:pPr>
          <w:hyperlink w:anchor="__RefHeading___Toc1071867_2749589250">
            <w:r>
              <w:rPr>
                <w:webHidden/>
                <w:rStyle w:val="IndexLink"/>
                <w:rtl w:val="true"/>
              </w:rPr>
              <w:t>سیاهی که سفید شد</w:t>
            </w:r>
            <w:r>
              <w:rPr>
                <w:rStyle w:val="IndexLink"/>
                <w:rtl w:val="true"/>
              </w:rPr>
              <w:tab/>
            </w:r>
            <w:r>
              <w:rPr>
                <w:rStyle w:val="IndexLink"/>
              </w:rPr>
              <w:t>65</w:t>
            </w:r>
          </w:hyperlink>
        </w:p>
        <w:p>
          <w:pPr>
            <w:pStyle w:val="Contents3"/>
            <w:tabs>
              <w:tab w:val="clear" w:pos="8459"/>
              <w:tab w:val="right" w:pos="9026" w:leader="dot"/>
            </w:tabs>
            <w:rPr/>
          </w:pPr>
          <w:hyperlink w:anchor="__RefHeading___Toc1071869_2749589250">
            <w:r>
              <w:rPr>
                <w:webHidden/>
                <w:rStyle w:val="IndexLink"/>
                <w:rtl w:val="true"/>
              </w:rPr>
              <w:t>«</w:t>
            </w:r>
            <w:r>
              <w:rPr>
                <w:rStyle w:val="IndexLink"/>
                <w:rtl w:val="true"/>
              </w:rPr>
              <w:t>جون</w:t>
            </w:r>
            <w:r>
              <w:rPr>
                <w:rStyle w:val="IndexLink"/>
                <w:rtl w:val="true"/>
              </w:rPr>
              <w:t xml:space="preserve">» </w:t>
            </w:r>
            <w:r>
              <w:rPr>
                <w:rStyle w:val="IndexLink"/>
                <w:rtl w:val="true"/>
              </w:rPr>
              <w:t>غلام سیاه امام حسین علیه السلام نیره قاسمی زادیان</w:t>
            </w:r>
            <w:r>
              <w:rPr>
                <w:rStyle w:val="IndexLink"/>
                <w:rtl w:val="true"/>
              </w:rPr>
              <w:tab/>
            </w:r>
            <w:r>
              <w:rPr>
                <w:rStyle w:val="IndexLink"/>
              </w:rPr>
              <w:t>65</w:t>
            </w:r>
          </w:hyperlink>
        </w:p>
        <w:p>
          <w:pPr>
            <w:pStyle w:val="Contents3"/>
            <w:tabs>
              <w:tab w:val="clear" w:pos="8459"/>
              <w:tab w:val="right" w:pos="9026" w:leader="dot"/>
            </w:tabs>
            <w:rPr/>
          </w:pPr>
          <w:hyperlink w:anchor="__RefHeading___Toc1071871_2749589250">
            <w:r>
              <w:rPr>
                <w:webHidden/>
                <w:rStyle w:val="IndexLink"/>
                <w:rtl w:val="true"/>
              </w:rPr>
              <w:t>مرا عشق بیاموز</w:t>
            </w:r>
            <w:r>
              <w:rPr>
                <w:rStyle w:val="IndexLink"/>
                <w:rtl w:val="true"/>
              </w:rPr>
              <w:tab/>
            </w:r>
            <w:r>
              <w:rPr>
                <w:rStyle w:val="IndexLink"/>
              </w:rPr>
              <w:t>66</w:t>
            </w:r>
          </w:hyperlink>
        </w:p>
        <w:p>
          <w:pPr>
            <w:pStyle w:val="Contents3"/>
            <w:tabs>
              <w:tab w:val="clear" w:pos="8459"/>
              <w:tab w:val="right" w:pos="9026" w:leader="dot"/>
            </w:tabs>
            <w:rPr/>
          </w:pPr>
          <w:hyperlink w:anchor="__RefHeading___Toc1071873_2749589250">
            <w:r>
              <w:rPr>
                <w:webHidden/>
                <w:rStyle w:val="IndexLink"/>
                <w:rtl w:val="true"/>
              </w:rPr>
              <w:t>رویای قشنگ آب</w:t>
            </w:r>
            <w:r>
              <w:rPr>
                <w:rStyle w:val="IndexLink"/>
                <w:rtl w:val="true"/>
              </w:rPr>
              <w:tab/>
            </w:r>
            <w:r>
              <w:rPr>
                <w:rStyle w:val="IndexLink"/>
              </w:rPr>
              <w:t>68</w:t>
            </w:r>
          </w:hyperlink>
        </w:p>
        <w:p>
          <w:pPr>
            <w:pStyle w:val="Contents3"/>
            <w:tabs>
              <w:tab w:val="clear" w:pos="8459"/>
              <w:tab w:val="right" w:pos="9026" w:leader="dot"/>
            </w:tabs>
            <w:rPr/>
          </w:pPr>
          <w:hyperlink w:anchor="__RefHeading___Toc1071875_2749589250">
            <w:r>
              <w:rPr>
                <w:webHidden/>
                <w:rStyle w:val="IndexLink"/>
                <w:rtl w:val="true"/>
              </w:rPr>
              <w:t>ظهر عطش</w:t>
            </w:r>
            <w:r>
              <w:rPr>
                <w:rStyle w:val="IndexLink"/>
                <w:rtl w:val="true"/>
              </w:rPr>
              <w:tab/>
            </w:r>
            <w:r>
              <w:rPr>
                <w:rStyle w:val="IndexLink"/>
              </w:rPr>
              <w:t>68</w:t>
            </w:r>
          </w:hyperlink>
        </w:p>
        <w:p>
          <w:pPr>
            <w:pStyle w:val="Contents3"/>
            <w:tabs>
              <w:tab w:val="clear" w:pos="8459"/>
              <w:tab w:val="right" w:pos="9026" w:leader="dot"/>
            </w:tabs>
            <w:rPr/>
          </w:pPr>
          <w:hyperlink w:anchor="__RefHeading___Toc1071877_2749589250">
            <w:r>
              <w:rPr>
                <w:webHidden/>
                <w:rStyle w:val="IndexLink"/>
                <w:rtl w:val="true"/>
              </w:rPr>
              <w:t>سقا</w:t>
            </w:r>
            <w:r>
              <w:rPr>
                <w:rStyle w:val="IndexLink"/>
                <w:rtl w:val="true"/>
              </w:rPr>
              <w:tab/>
            </w:r>
            <w:r>
              <w:rPr>
                <w:rStyle w:val="IndexLink"/>
              </w:rPr>
              <w:t>70</w:t>
            </w:r>
          </w:hyperlink>
        </w:p>
        <w:p>
          <w:pPr>
            <w:pStyle w:val="Contents3"/>
            <w:tabs>
              <w:tab w:val="clear" w:pos="8459"/>
              <w:tab w:val="right" w:pos="9026" w:leader="dot"/>
            </w:tabs>
            <w:rPr/>
          </w:pPr>
          <w:hyperlink w:anchor="__RefHeading___Toc1071879_2749589250">
            <w:r>
              <w:rPr>
                <w:webHidden/>
                <w:rStyle w:val="IndexLink"/>
                <w:rtl w:val="true"/>
              </w:rPr>
              <w:t>خطبه محشر</w:t>
            </w:r>
            <w:r>
              <w:rPr>
                <w:rStyle w:val="IndexLink"/>
                <w:rtl w:val="true"/>
              </w:rPr>
              <w:tab/>
            </w:r>
            <w:r>
              <w:rPr>
                <w:rStyle w:val="IndexLink"/>
              </w:rPr>
              <w:t>70</w:t>
            </w:r>
          </w:hyperlink>
        </w:p>
        <w:p>
          <w:pPr>
            <w:pStyle w:val="Contents3"/>
            <w:tabs>
              <w:tab w:val="clear" w:pos="8459"/>
              <w:tab w:val="right" w:pos="9026" w:leader="dot"/>
            </w:tabs>
            <w:rPr/>
          </w:pPr>
          <w:hyperlink w:anchor="__RefHeading___Toc1071881_2749589250">
            <w:r>
              <w:rPr>
                <w:webHidden/>
                <w:rStyle w:val="IndexLink"/>
                <w:rtl w:val="true"/>
              </w:rPr>
              <w:t>تفسیر چشم تو</w:t>
            </w:r>
            <w:r>
              <w:rPr>
                <w:rStyle w:val="IndexLink"/>
                <w:rtl w:val="true"/>
              </w:rPr>
              <w:tab/>
            </w:r>
            <w:r>
              <w:rPr>
                <w:rStyle w:val="IndexLink"/>
              </w:rPr>
              <w:t>74</w:t>
            </w:r>
          </w:hyperlink>
        </w:p>
        <w:p>
          <w:pPr>
            <w:pStyle w:val="Contents3"/>
            <w:tabs>
              <w:tab w:val="clear" w:pos="8459"/>
              <w:tab w:val="right" w:pos="9026" w:leader="dot"/>
            </w:tabs>
            <w:rPr/>
          </w:pPr>
          <w:hyperlink w:anchor="__RefHeading___Toc1071883_2749589250">
            <w:r>
              <w:rPr>
                <w:webHidden/>
                <w:rStyle w:val="IndexLink"/>
                <w:rtl w:val="true"/>
              </w:rPr>
              <w:t>این چه جواب است؟</w:t>
            </w:r>
            <w:r>
              <w:rPr>
                <w:rStyle w:val="IndexLink"/>
                <w:rtl w:val="true"/>
              </w:rPr>
              <w:tab/>
            </w:r>
            <w:r>
              <w:rPr>
                <w:rStyle w:val="IndexLink"/>
              </w:rPr>
              <w:t>75</w:t>
            </w:r>
          </w:hyperlink>
        </w:p>
        <w:p>
          <w:pPr>
            <w:pStyle w:val="Contents3"/>
            <w:tabs>
              <w:tab w:val="clear" w:pos="8459"/>
              <w:tab w:val="right" w:pos="9026" w:leader="dot"/>
            </w:tabs>
            <w:rPr/>
          </w:pPr>
          <w:hyperlink w:anchor="__RefHeading___Toc1071885_2749589250">
            <w:r>
              <w:rPr>
                <w:webHidden/>
                <w:rStyle w:val="IndexLink"/>
                <w:rtl w:val="true"/>
              </w:rPr>
              <w:t>سرسبزترین بهار</w:t>
            </w:r>
            <w:r>
              <w:rPr>
                <w:rStyle w:val="IndexLink"/>
                <w:rtl w:val="true"/>
              </w:rPr>
              <w:tab/>
            </w:r>
            <w:r>
              <w:rPr>
                <w:rStyle w:val="IndexLink"/>
              </w:rPr>
              <w:t>75</w:t>
            </w:r>
          </w:hyperlink>
        </w:p>
        <w:p>
          <w:pPr>
            <w:pStyle w:val="Contents3"/>
            <w:tabs>
              <w:tab w:val="clear" w:pos="8459"/>
              <w:tab w:val="right" w:pos="9026" w:leader="dot"/>
            </w:tabs>
            <w:rPr/>
          </w:pPr>
          <w:hyperlink w:anchor="__RefHeading___Toc1071887_2749589250">
            <w:r>
              <w:rPr>
                <w:webHidden/>
                <w:rStyle w:val="IndexLink"/>
                <w:rtl w:val="true"/>
              </w:rPr>
              <w:t>نخل تشنه</w:t>
            </w:r>
            <w:r>
              <w:rPr>
                <w:rStyle w:val="IndexLink"/>
                <w:rtl w:val="true"/>
              </w:rPr>
              <w:tab/>
            </w:r>
            <w:r>
              <w:rPr>
                <w:rStyle w:val="IndexLink"/>
              </w:rPr>
              <w:t>76</w:t>
            </w:r>
          </w:hyperlink>
        </w:p>
        <w:p>
          <w:pPr>
            <w:pStyle w:val="Contents3"/>
            <w:tabs>
              <w:tab w:val="clear" w:pos="8459"/>
              <w:tab w:val="right" w:pos="9026" w:leader="dot"/>
            </w:tabs>
            <w:rPr/>
          </w:pPr>
          <w:hyperlink w:anchor="__RefHeading___Toc1071889_2749589250">
            <w:r>
              <w:rPr>
                <w:webHidden/>
                <w:rStyle w:val="IndexLink"/>
                <w:rtl w:val="true"/>
              </w:rPr>
              <w:t>مسافران غریب</w:t>
            </w:r>
            <w:r>
              <w:rPr>
                <w:rStyle w:val="IndexLink"/>
                <w:rtl w:val="true"/>
              </w:rPr>
              <w:tab/>
            </w:r>
            <w:r>
              <w:rPr>
                <w:rStyle w:val="IndexLink"/>
              </w:rPr>
              <w:t>76</w:t>
            </w:r>
          </w:hyperlink>
        </w:p>
        <w:p>
          <w:pPr>
            <w:pStyle w:val="Contents3"/>
            <w:tabs>
              <w:tab w:val="clear" w:pos="8459"/>
              <w:tab w:val="right" w:pos="9026" w:leader="dot"/>
            </w:tabs>
            <w:rPr/>
          </w:pPr>
          <w:hyperlink w:anchor="__RefHeading___Toc1071891_2749589250">
            <w:r>
              <w:rPr>
                <w:webHidden/>
                <w:rStyle w:val="IndexLink"/>
                <w:rtl w:val="true"/>
              </w:rPr>
              <w:t>حسین</w:t>
            </w:r>
            <w:r>
              <w:rPr>
                <w:rStyle w:val="IndexLink"/>
                <w:rtl w:val="true"/>
              </w:rPr>
              <w:tab/>
            </w:r>
            <w:r>
              <w:rPr>
                <w:rStyle w:val="IndexLink"/>
              </w:rPr>
              <w:t>77</w:t>
            </w:r>
          </w:hyperlink>
        </w:p>
        <w:p>
          <w:pPr>
            <w:pStyle w:val="Contents3"/>
            <w:tabs>
              <w:tab w:val="clear" w:pos="8459"/>
              <w:tab w:val="right" w:pos="9026" w:leader="dot"/>
            </w:tabs>
            <w:rPr/>
          </w:pPr>
          <w:hyperlink w:anchor="__RefHeading___Toc1071893_2749589250">
            <w:r>
              <w:rPr>
                <w:webHidden/>
                <w:rStyle w:val="IndexLink"/>
                <w:rtl w:val="true"/>
              </w:rPr>
              <w:t>زخمی‌تر از مسیح</w:t>
            </w:r>
            <w:r>
              <w:rPr>
                <w:rStyle w:val="IndexLink"/>
                <w:rtl w:val="true"/>
              </w:rPr>
              <w:tab/>
            </w:r>
            <w:r>
              <w:rPr>
                <w:rStyle w:val="IndexLink"/>
              </w:rPr>
              <w:t>79</w:t>
            </w:r>
          </w:hyperlink>
        </w:p>
        <w:p>
          <w:pPr>
            <w:pStyle w:val="Contents3"/>
            <w:tabs>
              <w:tab w:val="clear" w:pos="8459"/>
              <w:tab w:val="right" w:pos="9026" w:leader="dot"/>
            </w:tabs>
            <w:rPr/>
          </w:pPr>
          <w:hyperlink w:anchor="__RefHeading___Toc1071895_2749589250">
            <w:r>
              <w:rPr>
                <w:webHidden/>
                <w:rStyle w:val="IndexLink"/>
                <w:rtl w:val="true"/>
              </w:rPr>
              <w:t>ما تشنه‌ایم</w:t>
            </w:r>
            <w:r>
              <w:rPr>
                <w:rStyle w:val="IndexLink"/>
                <w:rtl w:val="true"/>
              </w:rPr>
              <w:tab/>
            </w:r>
            <w:r>
              <w:rPr>
                <w:rStyle w:val="IndexLink"/>
              </w:rPr>
              <w:t>79</w:t>
            </w:r>
          </w:hyperlink>
        </w:p>
        <w:p>
          <w:pPr>
            <w:pStyle w:val="Contents3"/>
            <w:tabs>
              <w:tab w:val="clear" w:pos="8459"/>
              <w:tab w:val="right" w:pos="9026" w:leader="dot"/>
            </w:tabs>
            <w:rPr/>
          </w:pPr>
          <w:hyperlink w:anchor="__RefHeading___Toc1071897_2749589250">
            <w:r>
              <w:rPr>
                <w:webHidden/>
                <w:rStyle w:val="IndexLink"/>
                <w:rtl w:val="true"/>
              </w:rPr>
              <w:t>غروب</w:t>
            </w:r>
            <w:r>
              <w:rPr>
                <w:rStyle w:val="IndexLink"/>
                <w:rtl w:val="true"/>
              </w:rPr>
              <w:tab/>
            </w:r>
            <w:r>
              <w:rPr>
                <w:rStyle w:val="IndexLink"/>
              </w:rPr>
              <w:t>80</w:t>
            </w:r>
          </w:hyperlink>
        </w:p>
        <w:p>
          <w:pPr>
            <w:pStyle w:val="Contents3"/>
            <w:tabs>
              <w:tab w:val="clear" w:pos="8459"/>
              <w:tab w:val="right" w:pos="9026" w:leader="dot"/>
            </w:tabs>
            <w:rPr/>
          </w:pPr>
          <w:hyperlink w:anchor="__RefHeading___Toc1071899_2749589250">
            <w:r>
              <w:rPr>
                <w:webHidden/>
                <w:rStyle w:val="IndexLink"/>
                <w:rtl w:val="true"/>
              </w:rPr>
              <w:t>آن آسمانی‌ترین مرد</w:t>
            </w:r>
            <w:r>
              <w:rPr>
                <w:rStyle w:val="IndexLink"/>
                <w:rtl w:val="true"/>
              </w:rPr>
              <w:tab/>
            </w:r>
            <w:r>
              <w:rPr>
                <w:rStyle w:val="IndexLink"/>
              </w:rPr>
              <w:t>81</w:t>
            </w:r>
          </w:hyperlink>
        </w:p>
        <w:p>
          <w:pPr>
            <w:pStyle w:val="Contents3"/>
            <w:tabs>
              <w:tab w:val="clear" w:pos="8459"/>
              <w:tab w:val="right" w:pos="9026" w:leader="dot"/>
            </w:tabs>
            <w:rPr/>
          </w:pPr>
          <w:hyperlink w:anchor="__RefHeading___Toc1071901_2749589250">
            <w:r>
              <w:rPr>
                <w:webHidden/>
                <w:rStyle w:val="IndexLink"/>
                <w:rtl w:val="true"/>
              </w:rPr>
              <w:t>دو خط زیارت عاشورا</w:t>
            </w:r>
            <w:r>
              <w:rPr>
                <w:rStyle w:val="IndexLink"/>
                <w:rtl w:val="true"/>
              </w:rPr>
              <w:tab/>
            </w:r>
            <w:r>
              <w:rPr>
                <w:rStyle w:val="IndexLink"/>
              </w:rPr>
              <w:t>82</w:t>
            </w:r>
          </w:hyperlink>
        </w:p>
        <w:p>
          <w:pPr>
            <w:pStyle w:val="Contents3"/>
            <w:tabs>
              <w:tab w:val="clear" w:pos="8459"/>
              <w:tab w:val="right" w:pos="9026" w:leader="dot"/>
            </w:tabs>
            <w:rPr/>
          </w:pPr>
          <w:hyperlink w:anchor="__RefHeading___Toc1071903_2749589250">
            <w:r>
              <w:rPr>
                <w:webHidden/>
                <w:rStyle w:val="IndexLink"/>
                <w:rtl w:val="true"/>
              </w:rPr>
              <w:t>با ابرها بگو</w:t>
            </w:r>
            <w:r>
              <w:rPr>
                <w:rStyle w:val="IndexLink"/>
                <w:rtl w:val="true"/>
              </w:rPr>
              <w:tab/>
            </w:r>
            <w:r>
              <w:rPr>
                <w:rStyle w:val="IndexLink"/>
              </w:rPr>
              <w:t>82</w:t>
            </w:r>
          </w:hyperlink>
        </w:p>
        <w:p>
          <w:pPr>
            <w:pStyle w:val="Contents3"/>
            <w:tabs>
              <w:tab w:val="clear" w:pos="8459"/>
              <w:tab w:val="right" w:pos="9026" w:leader="dot"/>
            </w:tabs>
            <w:rPr/>
          </w:pPr>
          <w:hyperlink w:anchor="__RefHeading___Toc1071905_2749589250">
            <w:r>
              <w:rPr>
                <w:webHidden/>
                <w:rStyle w:val="IndexLink"/>
                <w:rtl w:val="true"/>
              </w:rPr>
              <w:t>کتاب‌شناسی عاشورا</w:t>
            </w:r>
            <w:r>
              <w:rPr>
                <w:rStyle w:val="IndexLink"/>
                <w:rtl w:val="true"/>
              </w:rPr>
              <w:tab/>
            </w:r>
            <w:r>
              <w:rPr>
                <w:rStyle w:val="IndexLink"/>
              </w:rPr>
              <w:t>83</w:t>
            </w:r>
          </w:hyperlink>
        </w:p>
        <w:p>
          <w:pPr>
            <w:pStyle w:val="Contents3"/>
            <w:tabs>
              <w:tab w:val="clear" w:pos="8459"/>
              <w:tab w:val="right" w:pos="9026" w:leader="dot"/>
            </w:tabs>
            <w:rPr/>
          </w:pPr>
          <w:hyperlink w:anchor="__RefHeading___Toc1071907_2749589250">
            <w:r>
              <w:rPr>
                <w:webHidden/>
                <w:rStyle w:val="IndexLink"/>
                <w:rtl w:val="true"/>
              </w:rPr>
              <w:t>پندهای امام حسین علیه‌السلام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1071909_2749589250">
            <w:r>
              <w:rPr>
                <w:webHidden/>
                <w:rStyle w:val="IndexLink"/>
                <w:rtl w:val="true"/>
              </w:rPr>
              <w:t>فرهنگ جامع سخنان امام حسین علیه‌السلام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1071911_2749589250">
            <w:r>
              <w:rPr>
                <w:webHidden/>
                <w:rStyle w:val="IndexLink"/>
                <w:rtl w:val="true"/>
              </w:rPr>
              <w:t>بازتاب تفکر عثمانی در واقعه کربلا</w:t>
            </w:r>
            <w:r>
              <w:rPr>
                <w:rStyle w:val="IndexLink"/>
                <w:rtl w:val="true"/>
              </w:rPr>
              <w:tab/>
            </w:r>
            <w:r>
              <w:rPr>
                <w:rStyle w:val="IndexLink"/>
              </w:rPr>
              <w:t>86</w:t>
            </w:r>
          </w:hyperlink>
        </w:p>
        <w:p>
          <w:pPr>
            <w:pStyle w:val="Contents3"/>
            <w:tabs>
              <w:tab w:val="clear" w:pos="8459"/>
              <w:tab w:val="right" w:pos="9026" w:leader="dot"/>
            </w:tabs>
            <w:rPr/>
          </w:pPr>
          <w:hyperlink w:anchor="__RefHeading___Toc1071913_2749589250">
            <w:r>
              <w:rPr>
                <w:webHidden/>
                <w:rStyle w:val="IndexLink"/>
                <w:rtl w:val="true"/>
              </w:rPr>
              <w:t>شهادت‌نامه امام حسین علیه‌السلام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1071915_274958925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071917_2749589250">
            <w:r>
              <w:rPr>
                <w:webHidden/>
                <w:rStyle w:val="IndexLink"/>
                <w:rtl w:val="true"/>
              </w:rPr>
              <w:t>تاریخ قیام و مقتل جامع سیدالشهدا علیه‌السلام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1071919_2749589250">
            <w:r>
              <w:rPr>
                <w:webHidden/>
                <w:rStyle w:val="IndexLink"/>
                <w:rtl w:val="true"/>
              </w:rPr>
              <w:t>شکوفایی عقل در پرتو نهضت حسینی</w:t>
            </w:r>
            <w:r>
              <w:rPr>
                <w:rStyle w:val="IndexLink"/>
                <w:rtl w:val="true"/>
              </w:rPr>
              <w:tab/>
            </w:r>
            <w:r>
              <w:rPr>
                <w:rStyle w:val="IndexLink"/>
              </w:rPr>
              <w:t>88</w:t>
            </w:r>
          </w:hyperlink>
        </w:p>
        <w:p>
          <w:pPr>
            <w:pStyle w:val="Contents3"/>
            <w:tabs>
              <w:tab w:val="clear" w:pos="8459"/>
              <w:tab w:val="right" w:pos="9026" w:leader="dot"/>
            </w:tabs>
            <w:rPr/>
          </w:pPr>
          <w:hyperlink w:anchor="__RefHeading___Toc1071921_2749589250">
            <w:r>
              <w:rPr>
                <w:webHidden/>
                <w:rStyle w:val="IndexLink"/>
                <w:rtl w:val="true"/>
              </w:rPr>
              <w:t>انقلاب کربلا</w:t>
            </w:r>
            <w:r>
              <w:rPr>
                <w:rStyle w:val="IndexLink"/>
                <w:rtl w:val="true"/>
              </w:rPr>
              <w:tab/>
            </w:r>
            <w:r>
              <w:rPr>
                <w:rStyle w:val="IndexLink"/>
              </w:rPr>
              <w:t>88</w:t>
            </w:r>
          </w:hyperlink>
        </w:p>
        <w:p>
          <w:pPr>
            <w:pStyle w:val="Contents3"/>
            <w:tabs>
              <w:tab w:val="clear" w:pos="8459"/>
              <w:tab w:val="right" w:pos="9026" w:leader="dot"/>
            </w:tabs>
            <w:rPr/>
          </w:pPr>
          <w:hyperlink w:anchor="__RefHeading___Toc1071923_2749589250">
            <w:r>
              <w:rPr>
                <w:webHidden/>
                <w:rStyle w:val="IndexLink"/>
                <w:rtl w:val="true"/>
              </w:rPr>
              <w:t>بانوی کربلا حضرت زینب علیهاالسلام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1071925_2749589250">
            <w:r>
              <w:rPr>
                <w:webHidden/>
                <w:rStyle w:val="IndexLink"/>
                <w:rtl w:val="true"/>
              </w:rPr>
              <w:t>داغداری روی سجاده</w:t>
            </w:r>
            <w:r>
              <w:rPr>
                <w:rStyle w:val="IndexLink"/>
                <w:rtl w:val="true"/>
              </w:rPr>
              <w:tab/>
            </w:r>
            <w:r>
              <w:rPr>
                <w:rStyle w:val="IndexLink"/>
              </w:rPr>
              <w:t>90</w:t>
            </w:r>
          </w:hyperlink>
        </w:p>
        <w:p>
          <w:pPr>
            <w:pStyle w:val="Contents3"/>
            <w:tabs>
              <w:tab w:val="clear" w:pos="8459"/>
              <w:tab w:val="right" w:pos="9026" w:leader="dot"/>
            </w:tabs>
            <w:rPr/>
          </w:pPr>
          <w:hyperlink w:anchor="__RefHeading___Toc1071927_2749589250">
            <w:r>
              <w:rPr>
                <w:webHidden/>
                <w:rStyle w:val="IndexLink"/>
                <w:rtl w:val="true"/>
              </w:rPr>
              <w:t>سفری در پیش است</w:t>
            </w:r>
            <w:r>
              <w:rPr>
                <w:rStyle w:val="IndexLink"/>
                <w:rtl w:val="true"/>
              </w:rPr>
              <w:t>!</w:t>
              <w:tab/>
            </w:r>
            <w:r>
              <w:rPr>
                <w:rStyle w:val="IndexLink"/>
              </w:rPr>
              <w:t>96</w:t>
            </w:r>
          </w:hyperlink>
        </w:p>
        <w:p>
          <w:pPr>
            <w:pStyle w:val="Contents2"/>
            <w:tabs>
              <w:tab w:val="clear" w:pos="8743"/>
              <w:tab w:val="right" w:pos="9026" w:leader="dot"/>
            </w:tabs>
            <w:rPr/>
          </w:pPr>
          <w:hyperlink w:anchor="__RefHeading___Toc1071929_2749589250">
            <w:r>
              <w:rPr>
                <w:webHidden/>
                <w:rStyle w:val="IndexLink"/>
                <w:rtl w:val="true"/>
              </w:rPr>
              <w:t>طرح ماندگار</w:t>
            </w:r>
            <w:r>
              <w:rPr>
                <w:rStyle w:val="IndexLink"/>
                <w:rtl w:val="true"/>
              </w:rPr>
              <w:tab/>
            </w:r>
            <w:r>
              <w:rPr>
                <w:rStyle w:val="IndexLink"/>
              </w:rPr>
              <w:t>100</w:t>
            </w:r>
          </w:hyperlink>
        </w:p>
        <w:p>
          <w:pPr>
            <w:pStyle w:val="Contents2"/>
            <w:tabs>
              <w:tab w:val="clear" w:pos="8743"/>
              <w:tab w:val="right" w:pos="9026" w:leader="dot"/>
            </w:tabs>
            <w:rPr/>
          </w:pPr>
          <w:hyperlink w:anchor="__RefHeading___Toc1071931_2749589250">
            <w:r>
              <w:rPr>
                <w:webHidden/>
                <w:rStyle w:val="IndexLink"/>
                <w:rtl w:val="true"/>
              </w:rPr>
              <w:t>علامه طباطبایی؛ قربانی قرآن</w:t>
            </w:r>
            <w:r>
              <w:rPr>
                <w:rStyle w:val="IndexLink"/>
                <w:rtl w:val="true"/>
              </w:rPr>
              <w:tab/>
            </w:r>
            <w:r>
              <w:rPr>
                <w:rStyle w:val="IndexLink"/>
              </w:rPr>
              <w:t>103</w:t>
            </w:r>
          </w:hyperlink>
        </w:p>
        <w:p>
          <w:pPr>
            <w:pStyle w:val="Contents3"/>
            <w:tabs>
              <w:tab w:val="clear" w:pos="8459"/>
              <w:tab w:val="right" w:pos="9026" w:leader="dot"/>
            </w:tabs>
            <w:rPr/>
          </w:pPr>
          <w:hyperlink w:anchor="__RefHeading___Toc1071933_274958925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071935_2749589250">
            <w:r>
              <w:rPr>
                <w:webHidden/>
                <w:rStyle w:val="IndexLink"/>
                <w:rtl w:val="true"/>
              </w:rPr>
              <w:t>تولد و نسب</w:t>
            </w:r>
            <w:r>
              <w:rPr>
                <w:rStyle w:val="IndexLink"/>
                <w:rtl w:val="true"/>
              </w:rPr>
              <w:tab/>
            </w:r>
            <w:r>
              <w:rPr>
                <w:rStyle w:val="IndexLink"/>
              </w:rPr>
              <w:t>103</w:t>
            </w:r>
          </w:hyperlink>
        </w:p>
        <w:p>
          <w:pPr>
            <w:pStyle w:val="Contents3"/>
            <w:tabs>
              <w:tab w:val="clear" w:pos="8459"/>
              <w:tab w:val="right" w:pos="9026" w:leader="dot"/>
            </w:tabs>
            <w:rPr/>
          </w:pPr>
          <w:hyperlink w:anchor="__RefHeading___Toc1071937_2749589250">
            <w:r>
              <w:rPr>
                <w:webHidden/>
                <w:rStyle w:val="IndexLink"/>
                <w:rtl w:val="true"/>
              </w:rPr>
              <w:t>آثار علمی</w:t>
            </w:r>
            <w:r>
              <w:rPr>
                <w:rStyle w:val="IndexLink"/>
                <w:rtl w:val="true"/>
              </w:rPr>
              <w:tab/>
            </w:r>
            <w:r>
              <w:rPr>
                <w:rStyle w:val="IndexLink"/>
              </w:rPr>
              <w:t>103</w:t>
            </w:r>
          </w:hyperlink>
        </w:p>
        <w:p>
          <w:pPr>
            <w:pStyle w:val="Contents3"/>
            <w:tabs>
              <w:tab w:val="clear" w:pos="8459"/>
              <w:tab w:val="right" w:pos="9026" w:leader="dot"/>
            </w:tabs>
            <w:rPr/>
          </w:pPr>
          <w:hyperlink w:anchor="__RefHeading___Toc1071939_2749589250">
            <w:r>
              <w:rPr>
                <w:webHidden/>
                <w:rStyle w:val="IndexLink"/>
                <w:rtl w:val="true"/>
              </w:rPr>
              <w:t>توصیه‌هایی از علامه طباطبایی</w:t>
            </w:r>
            <w:r>
              <w:rPr>
                <w:rStyle w:val="IndexLink"/>
                <w:rtl w:val="true"/>
              </w:rPr>
              <w:tab/>
            </w:r>
            <w:r>
              <w:rPr>
                <w:rStyle w:val="IndexLink"/>
              </w:rPr>
              <w:t>104</w:t>
            </w:r>
          </w:hyperlink>
        </w:p>
        <w:p>
          <w:pPr>
            <w:pStyle w:val="Contents4"/>
            <w:tabs>
              <w:tab w:val="clear" w:pos="8176"/>
              <w:tab w:val="right" w:pos="9026" w:leader="dot"/>
            </w:tabs>
            <w:rPr/>
          </w:pPr>
          <w:hyperlink w:anchor="__RefHeading___Toc1071941_2749589250">
            <w:r>
              <w:rPr>
                <w:webHidden/>
                <w:rStyle w:val="IndexLink"/>
                <w:rtl w:val="true"/>
              </w:rPr>
              <w:t>مراقبت از خود</w:t>
            </w:r>
            <w:r>
              <w:rPr>
                <w:rStyle w:val="IndexLink"/>
                <w:rtl w:val="true"/>
              </w:rPr>
              <w:tab/>
            </w:r>
            <w:r>
              <w:rPr>
                <w:rStyle w:val="IndexLink"/>
              </w:rPr>
              <w:t>104</w:t>
            </w:r>
          </w:hyperlink>
        </w:p>
        <w:p>
          <w:pPr>
            <w:pStyle w:val="Contents3"/>
            <w:tabs>
              <w:tab w:val="clear" w:pos="8459"/>
              <w:tab w:val="right" w:pos="9026" w:leader="dot"/>
            </w:tabs>
            <w:rPr/>
          </w:pPr>
          <w:hyperlink w:anchor="__RefHeading___Toc1071943_2749589250">
            <w:r>
              <w:rPr>
                <w:webHidden/>
                <w:rStyle w:val="IndexLink"/>
                <w:rtl w:val="true"/>
              </w:rPr>
              <w:t>سخن بزرگان در مورد علامه طباطبایی</w:t>
            </w:r>
            <w:r>
              <w:rPr>
                <w:rStyle w:val="IndexLink"/>
                <w:rtl w:val="true"/>
              </w:rPr>
              <w:tab/>
            </w:r>
            <w:r>
              <w:rPr>
                <w:rStyle w:val="IndexLink"/>
              </w:rPr>
              <w:t>104</w:t>
            </w:r>
          </w:hyperlink>
        </w:p>
        <w:p>
          <w:pPr>
            <w:pStyle w:val="Contents4"/>
            <w:tabs>
              <w:tab w:val="clear" w:pos="8176"/>
              <w:tab w:val="right" w:pos="9026" w:leader="dot"/>
            </w:tabs>
            <w:rPr/>
          </w:pPr>
          <w:hyperlink w:anchor="__RefHeading___Toc1071945_2749589250">
            <w:r>
              <w:rPr>
                <w:webHidden/>
                <w:rStyle w:val="IndexLink"/>
                <w:rtl w:val="true"/>
              </w:rPr>
              <w:t>امام خمینی ره</w:t>
            </w:r>
            <w:r>
              <w:rPr>
                <w:rStyle w:val="IndexLink"/>
                <w:rtl w:val="true"/>
              </w:rPr>
              <w:tab/>
            </w:r>
            <w:r>
              <w:rPr>
                <w:rStyle w:val="IndexLink"/>
              </w:rPr>
              <w:t>104</w:t>
            </w:r>
          </w:hyperlink>
        </w:p>
        <w:p>
          <w:pPr>
            <w:pStyle w:val="Contents4"/>
            <w:tabs>
              <w:tab w:val="clear" w:pos="8176"/>
              <w:tab w:val="right" w:pos="9026" w:leader="dot"/>
            </w:tabs>
            <w:rPr/>
          </w:pPr>
          <w:hyperlink w:anchor="__RefHeading___Toc1071947_2749589250">
            <w:r>
              <w:rPr>
                <w:webHidden/>
                <w:rStyle w:val="IndexLink"/>
                <w:rtl w:val="true"/>
              </w:rPr>
              <w:t>آیت‌الله حسن‌زاده آملی</w:t>
            </w:r>
            <w:r>
              <w:rPr>
                <w:rStyle w:val="IndexLink"/>
                <w:rtl w:val="true"/>
              </w:rPr>
              <w:tab/>
            </w:r>
            <w:r>
              <w:rPr>
                <w:rStyle w:val="IndexLink"/>
              </w:rPr>
              <w:t>104</w:t>
            </w:r>
          </w:hyperlink>
        </w:p>
        <w:p>
          <w:pPr>
            <w:pStyle w:val="Contents4"/>
            <w:tabs>
              <w:tab w:val="clear" w:pos="8176"/>
              <w:tab w:val="right" w:pos="9026" w:leader="dot"/>
            </w:tabs>
            <w:rPr/>
          </w:pPr>
          <w:hyperlink w:anchor="__RefHeading___Toc1071949_2749589250">
            <w:r>
              <w:rPr>
                <w:webHidden/>
                <w:rStyle w:val="IndexLink"/>
                <w:rtl w:val="true"/>
              </w:rPr>
              <w:t>آیت‌الله خویی ره</w:t>
            </w:r>
            <w:r>
              <w:rPr>
                <w:rStyle w:val="IndexLink"/>
                <w:rtl w:val="true"/>
              </w:rPr>
              <w:tab/>
            </w:r>
            <w:r>
              <w:rPr>
                <w:rStyle w:val="IndexLink"/>
              </w:rPr>
              <w:t>104</w:t>
            </w:r>
          </w:hyperlink>
        </w:p>
        <w:p>
          <w:pPr>
            <w:pStyle w:val="Contents4"/>
            <w:tabs>
              <w:tab w:val="clear" w:pos="8176"/>
              <w:tab w:val="right" w:pos="9026" w:leader="dot"/>
            </w:tabs>
            <w:rPr/>
          </w:pPr>
          <w:hyperlink w:anchor="__RefHeading___Toc1071951_2749589250">
            <w:r>
              <w:rPr>
                <w:webHidden/>
                <w:rStyle w:val="IndexLink"/>
                <w:rtl w:val="true"/>
              </w:rPr>
              <w:t>آیت‌الله سید محمدهادی میلانی ره</w:t>
            </w:r>
            <w:r>
              <w:rPr>
                <w:rStyle w:val="IndexLink"/>
                <w:rtl w:val="true"/>
              </w:rPr>
              <w:tab/>
            </w:r>
            <w:r>
              <w:rPr>
                <w:rStyle w:val="IndexLink"/>
              </w:rPr>
              <w:t>104</w:t>
            </w:r>
          </w:hyperlink>
        </w:p>
        <w:p>
          <w:pPr>
            <w:pStyle w:val="Contents4"/>
            <w:tabs>
              <w:tab w:val="clear" w:pos="8176"/>
              <w:tab w:val="right" w:pos="9026" w:leader="dot"/>
            </w:tabs>
            <w:rPr/>
          </w:pPr>
          <w:hyperlink w:anchor="__RefHeading___Toc1071953_2749589250">
            <w:r>
              <w:rPr>
                <w:webHidden/>
                <w:rStyle w:val="IndexLink"/>
                <w:rtl w:val="true"/>
              </w:rPr>
              <w:t>مقام معظم رهبری</w:t>
            </w:r>
            <w:r>
              <w:rPr>
                <w:rStyle w:val="IndexLink"/>
                <w:rtl w:val="true"/>
              </w:rPr>
              <w:tab/>
            </w:r>
            <w:r>
              <w:rPr>
                <w:rStyle w:val="IndexLink"/>
              </w:rPr>
              <w:t>104</w:t>
            </w:r>
          </w:hyperlink>
        </w:p>
        <w:p>
          <w:pPr>
            <w:pStyle w:val="Contents3"/>
            <w:tabs>
              <w:tab w:val="clear" w:pos="8459"/>
              <w:tab w:val="right" w:pos="9026" w:leader="dot"/>
            </w:tabs>
            <w:rPr/>
          </w:pPr>
          <w:hyperlink w:anchor="__RefHeading___Toc1071955_2749589250">
            <w:r>
              <w:rPr>
                <w:webHidden/>
                <w:rStyle w:val="IndexLink"/>
                <w:rtl w:val="true"/>
              </w:rPr>
              <w:t>آشنایی با علامه در کلام پسر ایشان</w:t>
            </w:r>
            <w:r>
              <w:rPr>
                <w:rStyle w:val="IndexLink"/>
                <w:rtl w:val="true"/>
              </w:rPr>
              <w:tab/>
            </w:r>
            <w:r>
              <w:rPr>
                <w:rStyle w:val="IndexLink"/>
              </w:rPr>
              <w:t>105</w:t>
            </w:r>
          </w:hyperlink>
        </w:p>
        <w:p>
          <w:pPr>
            <w:pStyle w:val="Contents3"/>
            <w:tabs>
              <w:tab w:val="clear" w:pos="8459"/>
              <w:tab w:val="right" w:pos="9026" w:leader="dot"/>
            </w:tabs>
            <w:rPr/>
          </w:pPr>
          <w:hyperlink w:anchor="__RefHeading___Toc1071957_2749589250">
            <w:r>
              <w:rPr>
                <w:webHidden/>
                <w:rStyle w:val="IndexLink"/>
                <w:rtl w:val="true"/>
              </w:rPr>
              <w:t>همسرداری علامه طباطبایی</w:t>
            </w:r>
            <w:r>
              <w:rPr>
                <w:rStyle w:val="IndexLink"/>
                <w:rtl w:val="true"/>
              </w:rPr>
              <w:tab/>
            </w:r>
            <w:r>
              <w:rPr>
                <w:rStyle w:val="IndexLink"/>
              </w:rPr>
              <w:t>105</w:t>
            </w:r>
          </w:hyperlink>
        </w:p>
        <w:p>
          <w:pPr>
            <w:pStyle w:val="Contents3"/>
            <w:tabs>
              <w:tab w:val="clear" w:pos="8459"/>
              <w:tab w:val="right" w:pos="9026" w:leader="dot"/>
            </w:tabs>
            <w:rPr/>
          </w:pPr>
          <w:hyperlink w:anchor="__RefHeading___Toc1071959_2749589250">
            <w:r>
              <w:rPr>
                <w:webHidden/>
                <w:rStyle w:val="IndexLink"/>
                <w:rtl w:val="true"/>
              </w:rPr>
              <w:t>اخلاق علامه در منزل از زبان دختر استاد</w:t>
            </w:r>
            <w:r>
              <w:rPr>
                <w:rStyle w:val="IndexLink"/>
                <w:rtl w:val="true"/>
              </w:rPr>
              <w:tab/>
            </w:r>
            <w:r>
              <w:rPr>
                <w:rStyle w:val="IndexLink"/>
              </w:rPr>
              <w:t>106</w:t>
            </w:r>
          </w:hyperlink>
        </w:p>
        <w:p>
          <w:pPr>
            <w:pStyle w:val="Contents3"/>
            <w:tabs>
              <w:tab w:val="clear" w:pos="8459"/>
              <w:tab w:val="right" w:pos="9026" w:leader="dot"/>
            </w:tabs>
            <w:rPr/>
          </w:pPr>
          <w:hyperlink w:anchor="__RefHeading___Toc1071961_2749589250">
            <w:r>
              <w:rPr>
                <w:webHidden/>
                <w:rStyle w:val="IndexLink"/>
                <w:rtl w:val="true"/>
              </w:rPr>
              <w:t>خاطره‌ای از دکتر غلامحسین ابراهیمی دینانی</w:t>
            </w:r>
            <w:r>
              <w:rPr>
                <w:rStyle w:val="IndexLink"/>
                <w:rtl w:val="true"/>
              </w:rPr>
              <w:tab/>
            </w:r>
            <w:r>
              <w:rPr>
                <w:rStyle w:val="IndexLink"/>
              </w:rPr>
              <w:t>106</w:t>
            </w:r>
          </w:hyperlink>
        </w:p>
        <w:p>
          <w:pPr>
            <w:pStyle w:val="Contents3"/>
            <w:tabs>
              <w:tab w:val="clear" w:pos="8459"/>
              <w:tab w:val="right" w:pos="9026" w:leader="dot"/>
            </w:tabs>
            <w:rPr/>
          </w:pPr>
          <w:hyperlink w:anchor="__RefHeading___Toc1071963_2749589250">
            <w:r>
              <w:rPr>
                <w:webHidden/>
                <w:rStyle w:val="IndexLink"/>
                <w:rtl w:val="true"/>
              </w:rPr>
              <w:t>راه عملی سیر و سلوک در دیدگاه علامه</w:t>
            </w:r>
            <w:r>
              <w:rPr>
                <w:rStyle w:val="IndexLink"/>
                <w:rtl w:val="true"/>
              </w:rPr>
              <w:tab/>
            </w:r>
            <w:r>
              <w:rPr>
                <w:rStyle w:val="IndexLink"/>
              </w:rPr>
              <w:t>107</w:t>
            </w:r>
          </w:hyperlink>
        </w:p>
        <w:p>
          <w:pPr>
            <w:pStyle w:val="Contents3"/>
            <w:tabs>
              <w:tab w:val="clear" w:pos="8459"/>
              <w:tab w:val="right" w:pos="9026" w:leader="dot"/>
            </w:tabs>
            <w:rPr/>
          </w:pPr>
          <w:hyperlink w:anchor="__RefHeading___Toc1071965_2749589250">
            <w:r>
              <w:rPr>
                <w:webHidden/>
                <w:rStyle w:val="IndexLink"/>
                <w:rtl w:val="true"/>
              </w:rPr>
              <w:t>هدیه‌ای به نام کتاب</w:t>
            </w:r>
            <w:r>
              <w:rPr>
                <w:rStyle w:val="IndexLink"/>
                <w:rtl w:val="true"/>
              </w:rPr>
              <w:tab/>
            </w:r>
            <w:r>
              <w:rPr>
                <w:rStyle w:val="IndexLink"/>
              </w:rPr>
              <w:t>108</w:t>
            </w:r>
          </w:hyperlink>
        </w:p>
        <w:p>
          <w:pPr>
            <w:pStyle w:val="Contents2"/>
            <w:tabs>
              <w:tab w:val="clear" w:pos="8743"/>
              <w:tab w:val="right" w:pos="9026" w:leader="dot"/>
            </w:tabs>
            <w:rPr/>
          </w:pPr>
          <w:hyperlink w:anchor="__RefHeading___Toc1071967_2749589250">
            <w:r>
              <w:rPr>
                <w:webHidden/>
                <w:rStyle w:val="IndexLink"/>
                <w:rtl w:val="true"/>
              </w:rPr>
              <w:t>روز چهلم</w:t>
            </w:r>
            <w:r>
              <w:rPr>
                <w:rStyle w:val="IndexLink"/>
                <w:rtl w:val="true"/>
              </w:rPr>
              <w:tab/>
            </w:r>
            <w:r>
              <w:rPr>
                <w:rStyle w:val="IndexLink"/>
              </w:rPr>
              <w:t>110</w:t>
            </w:r>
          </w:hyperlink>
        </w:p>
        <w:p>
          <w:pPr>
            <w:pStyle w:val="Contents3"/>
            <w:tabs>
              <w:tab w:val="clear" w:pos="8459"/>
              <w:tab w:val="right" w:pos="9026" w:leader="dot"/>
            </w:tabs>
            <w:rPr/>
          </w:pPr>
          <w:hyperlink w:anchor="__RefHeading___Toc1071969_2749589250">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071971_2749589250">
            <w:r>
              <w:rPr>
                <w:webHidden/>
                <w:rStyle w:val="IndexLink"/>
                <w:rtl w:val="true"/>
              </w:rPr>
              <w:t xml:space="preserve">چهل روز گذشت </w:t>
            </w:r>
            <w:r>
              <w:rPr>
                <w:rStyle w:val="IndexLink"/>
                <w:rtl w:val="true"/>
              </w:rPr>
              <w:t>...</w:t>
              <w:tab/>
            </w:r>
            <w:r>
              <w:rPr>
                <w:rStyle w:val="IndexLink"/>
              </w:rPr>
              <w:t>110</w:t>
            </w:r>
          </w:hyperlink>
        </w:p>
        <w:p>
          <w:pPr>
            <w:pStyle w:val="Contents3"/>
            <w:tabs>
              <w:tab w:val="clear" w:pos="8459"/>
              <w:tab w:val="right" w:pos="9026" w:leader="dot"/>
            </w:tabs>
            <w:rPr/>
          </w:pPr>
          <w:hyperlink w:anchor="__RefHeading___Toc1071973_2749589250">
            <w:r>
              <w:rPr>
                <w:webHidden/>
                <w:rStyle w:val="IndexLink"/>
                <w:rtl w:val="true"/>
              </w:rPr>
              <w:t xml:space="preserve">بیا تا برویم </w:t>
            </w:r>
            <w:r>
              <w:rPr>
                <w:rStyle w:val="IndexLink"/>
                <w:rtl w:val="true"/>
              </w:rPr>
              <w:t>...</w:t>
              <w:tab/>
            </w:r>
            <w:r>
              <w:rPr>
                <w:rStyle w:val="IndexLink"/>
              </w:rPr>
              <w:t>110</w:t>
            </w:r>
          </w:hyperlink>
        </w:p>
        <w:p>
          <w:pPr>
            <w:pStyle w:val="Contents3"/>
            <w:tabs>
              <w:tab w:val="clear" w:pos="8459"/>
              <w:tab w:val="right" w:pos="9026" w:leader="dot"/>
            </w:tabs>
            <w:rPr/>
          </w:pPr>
          <w:hyperlink w:anchor="__RefHeading___Toc1071975_2749589250">
            <w:r>
              <w:rPr>
                <w:webHidden/>
                <w:rStyle w:val="IndexLink"/>
                <w:rtl w:val="true"/>
              </w:rPr>
              <w:t>اولین زائر</w:t>
            </w:r>
            <w:r>
              <w:rPr>
                <w:rStyle w:val="IndexLink"/>
                <w:rtl w:val="true"/>
              </w:rPr>
              <w:tab/>
            </w:r>
            <w:r>
              <w:rPr>
                <w:rStyle w:val="IndexLink"/>
              </w:rPr>
              <w:t>111</w:t>
            </w:r>
          </w:hyperlink>
        </w:p>
        <w:p>
          <w:pPr>
            <w:pStyle w:val="Contents3"/>
            <w:tabs>
              <w:tab w:val="clear" w:pos="8459"/>
              <w:tab w:val="right" w:pos="9026" w:leader="dot"/>
            </w:tabs>
            <w:rPr/>
          </w:pPr>
          <w:hyperlink w:anchor="__RefHeading___Toc1071977_2749589250">
            <w:r>
              <w:rPr>
                <w:webHidden/>
                <w:rStyle w:val="IndexLink"/>
                <w:rtl w:val="true"/>
              </w:rPr>
              <w:t>دیدار اهل بیت از شهدای کربلا در روز اربعین</w:t>
            </w:r>
            <w:r>
              <w:rPr>
                <w:rStyle w:val="IndexLink"/>
                <w:rtl w:val="true"/>
              </w:rPr>
              <w:tab/>
            </w:r>
            <w:r>
              <w:rPr>
                <w:rStyle w:val="IndexLink"/>
              </w:rPr>
              <w:t>111</w:t>
            </w:r>
          </w:hyperlink>
        </w:p>
        <w:p>
          <w:pPr>
            <w:pStyle w:val="Contents3"/>
            <w:tabs>
              <w:tab w:val="clear" w:pos="8459"/>
              <w:tab w:val="right" w:pos="9026" w:leader="dot"/>
            </w:tabs>
            <w:rPr/>
          </w:pPr>
          <w:hyperlink w:anchor="__RefHeading___Toc1071979_2749589250">
            <w:r>
              <w:rPr>
                <w:webHidden/>
                <w:rStyle w:val="IndexLink"/>
                <w:rtl w:val="true"/>
              </w:rPr>
              <w:t>اسارت زن مسلمان</w:t>
            </w:r>
            <w:r>
              <w:rPr>
                <w:rStyle w:val="IndexLink"/>
                <w:rtl w:val="true"/>
              </w:rPr>
              <w:tab/>
            </w:r>
            <w:r>
              <w:rPr>
                <w:rStyle w:val="IndexLink"/>
              </w:rPr>
              <w:t>111</w:t>
            </w:r>
          </w:hyperlink>
        </w:p>
        <w:p>
          <w:pPr>
            <w:pStyle w:val="Contents3"/>
            <w:tabs>
              <w:tab w:val="clear" w:pos="8459"/>
              <w:tab w:val="right" w:pos="9026" w:leader="dot"/>
            </w:tabs>
            <w:rPr/>
          </w:pPr>
          <w:hyperlink w:anchor="__RefHeading___Toc1071981_2749589250">
            <w:r>
              <w:rPr>
                <w:webHidden/>
                <w:rStyle w:val="IndexLink"/>
                <w:rtl w:val="true"/>
              </w:rPr>
              <w:t>راز نهضت حسینی در سخنان مقام معظم رهبری</w:t>
            </w:r>
            <w:r>
              <w:rPr>
                <w:rStyle w:val="IndexLink"/>
                <w:rtl w:val="true"/>
              </w:rPr>
              <w:tab/>
            </w:r>
            <w:r>
              <w:rPr>
                <w:rStyle w:val="IndexLink"/>
              </w:rPr>
              <w:t>112</w:t>
            </w:r>
          </w:hyperlink>
        </w:p>
        <w:p>
          <w:pPr>
            <w:pStyle w:val="Contents3"/>
            <w:tabs>
              <w:tab w:val="clear" w:pos="8459"/>
              <w:tab w:val="right" w:pos="9026" w:leader="dot"/>
            </w:tabs>
            <w:rPr/>
          </w:pPr>
          <w:hyperlink w:anchor="__RefHeading___Toc1071983_2749589250">
            <w:r>
              <w:rPr>
                <w:webHidden/>
                <w:rStyle w:val="IndexLink"/>
                <w:rtl w:val="true"/>
              </w:rPr>
              <w:t>اهل بیت، بهترین مبلغان عاشور</w:t>
            </w:r>
            <w:r>
              <w:rPr>
                <w:rStyle w:val="IndexLink"/>
                <w:rtl w:val="true"/>
              </w:rPr>
              <w:tab/>
            </w:r>
            <w:r>
              <w:rPr>
                <w:rStyle w:val="IndexLink"/>
              </w:rPr>
              <w:t>112</w:t>
            </w:r>
          </w:hyperlink>
        </w:p>
        <w:p>
          <w:pPr>
            <w:pStyle w:val="Contents3"/>
            <w:tabs>
              <w:tab w:val="clear" w:pos="8459"/>
              <w:tab w:val="right" w:pos="9026" w:leader="dot"/>
            </w:tabs>
            <w:rPr/>
          </w:pPr>
          <w:hyperlink w:anchor="__RefHeading___Toc1071985_2749589250">
            <w:r>
              <w:rPr>
                <w:webHidden/>
                <w:rStyle w:val="IndexLink"/>
                <w:rtl w:val="true"/>
              </w:rPr>
              <w:t>تبلیغات اهل بیت در کوفه</w:t>
            </w:r>
            <w:r>
              <w:rPr>
                <w:rStyle w:val="IndexLink"/>
                <w:rtl w:val="true"/>
              </w:rPr>
              <w:tab/>
            </w:r>
            <w:r>
              <w:rPr>
                <w:rStyle w:val="IndexLink"/>
              </w:rPr>
              <w:t>112</w:t>
            </w:r>
          </w:hyperlink>
        </w:p>
        <w:p>
          <w:pPr>
            <w:pStyle w:val="Contents3"/>
            <w:tabs>
              <w:tab w:val="clear" w:pos="8459"/>
              <w:tab w:val="right" w:pos="9026" w:leader="dot"/>
            </w:tabs>
            <w:rPr/>
          </w:pPr>
          <w:hyperlink w:anchor="__RefHeading___Toc1071987_2749589250">
            <w:r>
              <w:rPr>
                <w:webHidden/>
                <w:rStyle w:val="IndexLink"/>
                <w:rtl w:val="true"/>
              </w:rPr>
              <w:t>پیام‌آوران قیام کربلا</w:t>
            </w:r>
            <w:r>
              <w:rPr>
                <w:rStyle w:val="IndexLink"/>
                <w:rtl w:val="true"/>
              </w:rPr>
              <w:tab/>
            </w:r>
            <w:r>
              <w:rPr>
                <w:rStyle w:val="IndexLink"/>
              </w:rPr>
              <w:t>113</w:t>
            </w:r>
          </w:hyperlink>
        </w:p>
        <w:p>
          <w:pPr>
            <w:pStyle w:val="Contents3"/>
            <w:tabs>
              <w:tab w:val="clear" w:pos="8459"/>
              <w:tab w:val="right" w:pos="9026" w:leader="dot"/>
            </w:tabs>
            <w:rPr/>
          </w:pPr>
          <w:hyperlink w:anchor="__RefHeading___Toc1071989_2749589250">
            <w:r>
              <w:rPr>
                <w:webHidden/>
                <w:rStyle w:val="IndexLink"/>
                <w:rtl w:val="true"/>
              </w:rPr>
              <w:t>جنگ تبلیغاتی</w:t>
            </w:r>
            <w:r>
              <w:rPr>
                <w:rStyle w:val="IndexLink"/>
                <w:rtl w:val="true"/>
              </w:rPr>
              <w:tab/>
            </w:r>
            <w:r>
              <w:rPr>
                <w:rStyle w:val="IndexLink"/>
              </w:rPr>
              <w:t>113</w:t>
            </w:r>
          </w:hyperlink>
        </w:p>
        <w:p>
          <w:pPr>
            <w:pStyle w:val="Contents3"/>
            <w:tabs>
              <w:tab w:val="clear" w:pos="8459"/>
              <w:tab w:val="right" w:pos="9026" w:leader="dot"/>
            </w:tabs>
            <w:rPr/>
          </w:pPr>
          <w:hyperlink w:anchor="__RefHeading___Toc1071991_2749589250">
            <w:r>
              <w:rPr>
                <w:webHidden/>
                <w:rStyle w:val="IndexLink"/>
                <w:rtl w:val="true"/>
              </w:rPr>
              <w:t>توقف در کربلا</w:t>
            </w:r>
            <w:r>
              <w:rPr>
                <w:rStyle w:val="IndexLink"/>
                <w:rtl w:val="true"/>
              </w:rPr>
              <w:tab/>
            </w:r>
            <w:r>
              <w:rPr>
                <w:rStyle w:val="IndexLink"/>
              </w:rPr>
              <w:t>113</w:t>
            </w:r>
          </w:hyperlink>
        </w:p>
        <w:p>
          <w:pPr>
            <w:pStyle w:val="Contents3"/>
            <w:tabs>
              <w:tab w:val="clear" w:pos="8459"/>
              <w:tab w:val="right" w:pos="9026" w:leader="dot"/>
            </w:tabs>
            <w:rPr/>
          </w:pPr>
          <w:hyperlink w:anchor="__RefHeading___Toc1071993_2749589250">
            <w:r>
              <w:rPr>
                <w:webHidden/>
                <w:rStyle w:val="IndexLink"/>
                <w:rtl w:val="true"/>
              </w:rPr>
              <w:t>حرکت از کربلا</w:t>
            </w:r>
            <w:r>
              <w:rPr>
                <w:rStyle w:val="IndexLink"/>
                <w:rtl w:val="true"/>
              </w:rPr>
              <w:tab/>
            </w:r>
            <w:r>
              <w:rPr>
                <w:rStyle w:val="IndexLink"/>
              </w:rPr>
              <w:t>113</w:t>
            </w:r>
          </w:hyperlink>
        </w:p>
        <w:p>
          <w:pPr>
            <w:pStyle w:val="Contents3"/>
            <w:tabs>
              <w:tab w:val="clear" w:pos="8459"/>
              <w:tab w:val="right" w:pos="9026" w:leader="dot"/>
            </w:tabs>
            <w:rPr/>
          </w:pPr>
          <w:hyperlink w:anchor="__RefHeading___Toc1071995_2749589250">
            <w:r>
              <w:rPr>
                <w:webHidden/>
                <w:rStyle w:val="IndexLink"/>
                <w:rtl w:val="true"/>
              </w:rPr>
              <w:t>رسیدن کاروان اهل بیت به مدینه</w:t>
            </w:r>
            <w:r>
              <w:rPr>
                <w:rStyle w:val="IndexLink"/>
                <w:rtl w:val="true"/>
              </w:rPr>
              <w:tab/>
            </w:r>
            <w:r>
              <w:rPr>
                <w:rStyle w:val="IndexLink"/>
              </w:rPr>
              <w:t>114</w:t>
            </w:r>
          </w:hyperlink>
        </w:p>
        <w:p>
          <w:pPr>
            <w:pStyle w:val="Contents3"/>
            <w:tabs>
              <w:tab w:val="clear" w:pos="8459"/>
              <w:tab w:val="right" w:pos="9026" w:leader="dot"/>
            </w:tabs>
            <w:rPr/>
          </w:pPr>
          <w:hyperlink w:anchor="__RefHeading___Toc1071997_2749589250">
            <w:r>
              <w:rPr>
                <w:webHidden/>
                <w:rStyle w:val="IndexLink"/>
                <w:rtl w:val="true"/>
              </w:rPr>
              <w:t>فرستاده پادشاه روم در مجلس یزید</w:t>
            </w:r>
            <w:r>
              <w:rPr>
                <w:rStyle w:val="IndexLink"/>
                <w:rtl w:val="true"/>
              </w:rPr>
              <w:tab/>
            </w:r>
            <w:r>
              <w:rPr>
                <w:rStyle w:val="IndexLink"/>
              </w:rPr>
              <w:t>114</w:t>
            </w:r>
          </w:hyperlink>
        </w:p>
        <w:p>
          <w:pPr>
            <w:pStyle w:val="Contents3"/>
            <w:tabs>
              <w:tab w:val="clear" w:pos="8459"/>
              <w:tab w:val="right" w:pos="9026" w:leader="dot"/>
            </w:tabs>
            <w:rPr/>
          </w:pPr>
          <w:hyperlink w:anchor="__RefHeading___Toc1071999_2749589250">
            <w:r>
              <w:rPr>
                <w:webHidden/>
                <w:rStyle w:val="IndexLink"/>
                <w:rtl w:val="true"/>
              </w:rPr>
              <w:t>اهداف یزید از اسارت و به آتش کشیدن خیام اهل بیت</w:t>
            </w:r>
            <w:r>
              <w:rPr>
                <w:rStyle w:val="IndexLink"/>
                <w:rtl w:val="true"/>
              </w:rPr>
              <w:tab/>
            </w:r>
            <w:r>
              <w:rPr>
                <w:rStyle w:val="IndexLink"/>
              </w:rPr>
              <w:t>114</w:t>
            </w:r>
          </w:hyperlink>
        </w:p>
        <w:p>
          <w:pPr>
            <w:pStyle w:val="Contents3"/>
            <w:tabs>
              <w:tab w:val="clear" w:pos="8459"/>
              <w:tab w:val="right" w:pos="9026" w:leader="dot"/>
            </w:tabs>
            <w:rPr/>
          </w:pPr>
          <w:hyperlink w:anchor="__RefHeading___Toc1072001_2749589250">
            <w:r>
              <w:rPr>
                <w:webHidden/>
                <w:rStyle w:val="IndexLink"/>
                <w:rtl w:val="true"/>
              </w:rPr>
              <w:t>تأثیر تبلیغ اهل بیت در کاخ یزید</w:t>
            </w:r>
            <w:r>
              <w:rPr>
                <w:rStyle w:val="IndexLink"/>
                <w:rtl w:val="true"/>
              </w:rPr>
              <w:tab/>
            </w:r>
            <w:r>
              <w:rPr>
                <w:rStyle w:val="IndexLink"/>
              </w:rPr>
              <w:t>115</w:t>
            </w:r>
          </w:hyperlink>
        </w:p>
        <w:p>
          <w:pPr>
            <w:pStyle w:val="Contents3"/>
            <w:tabs>
              <w:tab w:val="clear" w:pos="8459"/>
              <w:tab w:val="right" w:pos="9026" w:leader="dot"/>
            </w:tabs>
            <w:rPr/>
          </w:pPr>
          <w:hyperlink w:anchor="__RefHeading___Toc1072003_2749589250">
            <w:r>
              <w:rPr>
                <w:webHidden/>
                <w:rStyle w:val="IndexLink"/>
                <w:rtl w:val="true"/>
              </w:rPr>
              <w:t>از بین بردن ابهت پوشالی یزیدیان</w:t>
            </w:r>
            <w:r>
              <w:rPr>
                <w:rStyle w:val="IndexLink"/>
                <w:rtl w:val="true"/>
              </w:rPr>
              <w:tab/>
            </w:r>
            <w:r>
              <w:rPr>
                <w:rStyle w:val="IndexLink"/>
              </w:rPr>
              <w:t>115</w:t>
            </w:r>
          </w:hyperlink>
        </w:p>
        <w:p>
          <w:pPr>
            <w:pStyle w:val="Contents3"/>
            <w:tabs>
              <w:tab w:val="clear" w:pos="8459"/>
              <w:tab w:val="right" w:pos="9026" w:leader="dot"/>
            </w:tabs>
            <w:rPr/>
          </w:pPr>
          <w:hyperlink w:anchor="__RefHeading___Toc1072005_2749589250">
            <w:r>
              <w:rPr>
                <w:webHidden/>
                <w:rStyle w:val="IndexLink"/>
                <w:rtl w:val="true"/>
              </w:rPr>
              <w:t>قیام عاشورا در کلام امام خمینی</w:t>
            </w:r>
            <w:r>
              <w:rPr>
                <w:rStyle w:val="IndexLink"/>
                <w:rtl w:val="true"/>
              </w:rPr>
              <w:t>(</w:t>
            </w:r>
            <w:r>
              <w:rPr>
                <w:rStyle w:val="IndexLink"/>
                <w:rtl w:val="true"/>
              </w:rPr>
              <w:t>ره</w:t>
            </w:r>
            <w:r>
              <w:rPr>
                <w:rStyle w:val="IndexLink"/>
                <w:rtl w:val="true"/>
              </w:rPr>
              <w:t>)</w:t>
              <w:tab/>
            </w:r>
            <w:r>
              <w:rPr>
                <w:rStyle w:val="IndexLink"/>
              </w:rPr>
              <w:t>115</w:t>
            </w:r>
          </w:hyperlink>
        </w:p>
        <w:p>
          <w:pPr>
            <w:pStyle w:val="Contents3"/>
            <w:tabs>
              <w:tab w:val="clear" w:pos="8459"/>
              <w:tab w:val="right" w:pos="9026" w:leader="dot"/>
            </w:tabs>
            <w:rPr/>
          </w:pPr>
          <w:hyperlink w:anchor="__RefHeading___Toc1072007_2749589250">
            <w:r>
              <w:rPr>
                <w:webHidden/>
                <w:rStyle w:val="IndexLink"/>
                <w:rtl w:val="true"/>
              </w:rPr>
              <w:t>گریه‌های امام سجاد علیه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1072009_2749589250">
            <w:r>
              <w:rPr>
                <w:webHidden/>
                <w:rStyle w:val="IndexLink"/>
                <w:rtl w:val="true"/>
              </w:rPr>
              <w:t>ورود اهل بیت به مسجد رسول خدا صلی‌الله علیه و آله</w:t>
            </w:r>
            <w:r>
              <w:rPr>
                <w:rStyle w:val="IndexLink"/>
                <w:rtl w:val="true"/>
              </w:rPr>
              <w:tab/>
            </w:r>
            <w:r>
              <w:rPr>
                <w:rStyle w:val="IndexLink"/>
              </w:rPr>
              <w:t>116</w:t>
            </w:r>
          </w:hyperlink>
        </w:p>
        <w:p>
          <w:pPr>
            <w:pStyle w:val="Contents3"/>
            <w:tabs>
              <w:tab w:val="clear" w:pos="8459"/>
              <w:tab w:val="right" w:pos="9026" w:leader="dot"/>
            </w:tabs>
            <w:rPr/>
          </w:pPr>
          <w:hyperlink w:anchor="__RefHeading___Toc1072011_2749589250">
            <w:r>
              <w:rPr>
                <w:webHidden/>
                <w:rStyle w:val="IndexLink"/>
                <w:rtl w:val="true"/>
              </w:rPr>
              <w:t>نتایج قیام عاشور</w:t>
            </w:r>
            <w:r>
              <w:rPr>
                <w:rStyle w:val="IndexLink"/>
                <w:rtl w:val="true"/>
              </w:rPr>
              <w:tab/>
            </w:r>
            <w:r>
              <w:rPr>
                <w:rStyle w:val="IndexLink"/>
              </w:rPr>
              <w:t>116</w:t>
            </w:r>
          </w:hyperlink>
        </w:p>
        <w:p>
          <w:pPr>
            <w:pStyle w:val="Contents3"/>
            <w:tabs>
              <w:tab w:val="clear" w:pos="8459"/>
              <w:tab w:val="right" w:pos="9026" w:leader="dot"/>
            </w:tabs>
            <w:rPr/>
          </w:pPr>
          <w:hyperlink w:anchor="__RefHeading___Toc1072013_2749589250">
            <w:r>
              <w:rPr>
                <w:webHidden/>
                <w:rStyle w:val="IndexLink"/>
                <w:rtl w:val="true"/>
              </w:rPr>
              <w:t>داغ غم این دشت</w:t>
            </w:r>
            <w:r>
              <w:rPr>
                <w:rStyle w:val="IndexLink"/>
                <w:rtl w:val="true"/>
              </w:rPr>
              <w:tab/>
            </w:r>
            <w:r>
              <w:rPr>
                <w:rStyle w:val="IndexLink"/>
              </w:rPr>
              <w:t>117</w:t>
            </w:r>
          </w:hyperlink>
        </w:p>
        <w:p>
          <w:pPr>
            <w:pStyle w:val="Contents3"/>
            <w:tabs>
              <w:tab w:val="clear" w:pos="8459"/>
              <w:tab w:val="right" w:pos="9026" w:leader="dot"/>
            </w:tabs>
            <w:rPr/>
          </w:pPr>
          <w:hyperlink w:anchor="__RefHeading___Toc1072015_2749589250">
            <w:r>
              <w:rPr>
                <w:webHidden/>
                <w:rStyle w:val="IndexLink"/>
                <w:rtl w:val="true"/>
              </w:rPr>
              <w:t>سفر</w:t>
            </w:r>
            <w:r>
              <w:rPr>
                <w:rStyle w:val="IndexLink"/>
                <w:rtl w:val="true"/>
              </w:rPr>
              <w:tab/>
            </w:r>
            <w:r>
              <w:rPr>
                <w:rStyle w:val="IndexLink"/>
              </w:rPr>
              <w:t>118</w:t>
            </w:r>
          </w:hyperlink>
        </w:p>
        <w:p>
          <w:pPr>
            <w:pStyle w:val="Contents3"/>
            <w:tabs>
              <w:tab w:val="clear" w:pos="8459"/>
              <w:tab w:val="right" w:pos="9026" w:leader="dot"/>
            </w:tabs>
            <w:rPr/>
          </w:pPr>
          <w:hyperlink w:anchor="__RefHeading___Toc1072017_2749589250">
            <w:r>
              <w:rPr>
                <w:webHidden/>
                <w:rStyle w:val="IndexLink"/>
                <w:rtl w:val="true"/>
              </w:rPr>
              <w:t>گیسوی تو</w:t>
            </w:r>
            <w:r>
              <w:rPr>
                <w:rStyle w:val="IndexLink"/>
                <w:rtl w:val="true"/>
              </w:rPr>
              <w:tab/>
            </w:r>
            <w:r>
              <w:rPr>
                <w:rStyle w:val="IndexLink"/>
              </w:rPr>
              <w:t>119</w:t>
            </w:r>
          </w:hyperlink>
        </w:p>
        <w:p>
          <w:pPr>
            <w:pStyle w:val="Contents3"/>
            <w:tabs>
              <w:tab w:val="clear" w:pos="8459"/>
              <w:tab w:val="right" w:pos="9026" w:leader="dot"/>
            </w:tabs>
            <w:rPr/>
          </w:pPr>
          <w:hyperlink w:anchor="__RefHeading___Toc1072019_2749589250">
            <w:r>
              <w:rPr>
                <w:webHidden/>
                <w:rStyle w:val="IndexLink"/>
                <w:rtl w:val="true"/>
              </w:rPr>
              <w:t>داغی چشیده‌ام</w:t>
            </w:r>
            <w:r>
              <w:rPr>
                <w:rStyle w:val="IndexLink"/>
                <w:rtl w:val="true"/>
              </w:rPr>
              <w:tab/>
            </w:r>
            <w:r>
              <w:rPr>
                <w:rStyle w:val="IndexLink"/>
              </w:rPr>
              <w:t>120</w:t>
            </w:r>
          </w:hyperlink>
        </w:p>
        <w:p>
          <w:pPr>
            <w:pStyle w:val="Contents3"/>
            <w:tabs>
              <w:tab w:val="clear" w:pos="8459"/>
              <w:tab w:val="right" w:pos="9026" w:leader="dot"/>
            </w:tabs>
            <w:rPr/>
          </w:pPr>
          <w:hyperlink w:anchor="__RefHeading___Toc1072021_2749589250">
            <w:r>
              <w:rPr>
                <w:webHidden/>
                <w:rStyle w:val="IndexLink"/>
                <w:rtl w:val="true"/>
              </w:rPr>
              <w:t>گوشه‌ای از دل</w:t>
            </w:r>
            <w:r>
              <w:rPr>
                <w:rStyle w:val="IndexLink"/>
                <w:rtl w:val="true"/>
              </w:rPr>
              <w:tab/>
            </w:r>
            <w:r>
              <w:rPr>
                <w:rStyle w:val="IndexLink"/>
              </w:rPr>
              <w:t>120</w:t>
            </w:r>
          </w:hyperlink>
        </w:p>
        <w:p>
          <w:pPr>
            <w:pStyle w:val="Contents3"/>
            <w:tabs>
              <w:tab w:val="clear" w:pos="8459"/>
              <w:tab w:val="right" w:pos="9026" w:leader="dot"/>
            </w:tabs>
            <w:rPr/>
          </w:pPr>
          <w:hyperlink w:anchor="__RefHeading___Toc1072023_2749589250">
            <w:r>
              <w:rPr>
                <w:webHidden/>
                <w:rStyle w:val="IndexLink"/>
                <w:rtl w:val="true"/>
              </w:rPr>
              <w:t>کبود</w:t>
            </w:r>
            <w:r>
              <w:rPr>
                <w:rStyle w:val="IndexLink"/>
                <w:rtl w:val="true"/>
              </w:rPr>
              <w:tab/>
            </w:r>
            <w:r>
              <w:rPr>
                <w:rStyle w:val="IndexLink"/>
              </w:rPr>
              <w:t>122</w:t>
            </w:r>
          </w:hyperlink>
        </w:p>
        <w:p>
          <w:pPr>
            <w:pStyle w:val="Contents3"/>
            <w:tabs>
              <w:tab w:val="clear" w:pos="8459"/>
              <w:tab w:val="right" w:pos="9026" w:leader="dot"/>
            </w:tabs>
            <w:rPr/>
          </w:pPr>
          <w:hyperlink w:anchor="__RefHeading___Toc1072025_2749589250">
            <w:r>
              <w:rPr>
                <w:webHidden/>
                <w:rStyle w:val="IndexLink"/>
                <w:rtl w:val="true"/>
              </w:rPr>
              <w:t>داغ سحر</w:t>
            </w:r>
            <w:r>
              <w:rPr>
                <w:rStyle w:val="IndexLink"/>
                <w:rtl w:val="true"/>
              </w:rPr>
              <w:tab/>
            </w:r>
            <w:r>
              <w:rPr>
                <w:rStyle w:val="IndexLink"/>
              </w:rPr>
              <w:t>122</w:t>
            </w:r>
          </w:hyperlink>
        </w:p>
        <w:p>
          <w:pPr>
            <w:pStyle w:val="Contents3"/>
            <w:tabs>
              <w:tab w:val="clear" w:pos="8459"/>
              <w:tab w:val="right" w:pos="9026" w:leader="dot"/>
            </w:tabs>
            <w:rPr/>
          </w:pPr>
          <w:hyperlink w:anchor="__RefHeading___Toc1072027_2749589250">
            <w:r>
              <w:rPr>
                <w:webHidden/>
                <w:rStyle w:val="IndexLink"/>
                <w:rtl w:val="true"/>
              </w:rPr>
              <w:t>کنار تو</w:t>
            </w:r>
            <w:r>
              <w:rPr>
                <w:rStyle w:val="IndexLink"/>
                <w:rtl w:val="true"/>
              </w:rPr>
              <w:tab/>
            </w:r>
            <w:r>
              <w:rPr>
                <w:rStyle w:val="IndexLink"/>
              </w:rPr>
              <w:t>124</w:t>
            </w:r>
          </w:hyperlink>
        </w:p>
        <w:p>
          <w:pPr>
            <w:pStyle w:val="Contents3"/>
            <w:tabs>
              <w:tab w:val="clear" w:pos="8459"/>
              <w:tab w:val="right" w:pos="9026" w:leader="dot"/>
            </w:tabs>
            <w:rPr/>
          </w:pPr>
          <w:hyperlink w:anchor="__RefHeading___Toc1072029_2749589250">
            <w:r>
              <w:rPr>
                <w:webHidden/>
                <w:rStyle w:val="IndexLink"/>
                <w:rtl w:val="true"/>
              </w:rPr>
              <w:t>باور نکردنی</w:t>
            </w:r>
            <w:r>
              <w:rPr>
                <w:rStyle w:val="IndexLink"/>
                <w:rtl w:val="true"/>
              </w:rPr>
              <w:tab/>
            </w:r>
            <w:r>
              <w:rPr>
                <w:rStyle w:val="IndexLink"/>
              </w:rPr>
              <w:t>125</w:t>
            </w:r>
          </w:hyperlink>
        </w:p>
        <w:p>
          <w:pPr>
            <w:pStyle w:val="Contents3"/>
            <w:tabs>
              <w:tab w:val="clear" w:pos="8459"/>
              <w:tab w:val="right" w:pos="9026" w:leader="dot"/>
            </w:tabs>
            <w:rPr/>
          </w:pPr>
          <w:hyperlink w:anchor="__RefHeading___Toc1072031_2749589250">
            <w:r>
              <w:rPr>
                <w:webHidden/>
                <w:rStyle w:val="IndexLink"/>
                <w:rtl w:val="true"/>
              </w:rPr>
              <w:t>سرشکسته نیست</w:t>
            </w:r>
            <w:r>
              <w:rPr>
                <w:rStyle w:val="IndexLink"/>
                <w:rtl w:val="true"/>
              </w:rPr>
              <w:tab/>
            </w:r>
            <w:r>
              <w:rPr>
                <w:rStyle w:val="IndexLink"/>
              </w:rPr>
              <w:t>127</w:t>
            </w:r>
          </w:hyperlink>
        </w:p>
        <w:p>
          <w:pPr>
            <w:pStyle w:val="Contents3"/>
            <w:tabs>
              <w:tab w:val="clear" w:pos="8459"/>
              <w:tab w:val="right" w:pos="9026" w:leader="dot"/>
            </w:tabs>
            <w:rPr/>
          </w:pPr>
          <w:hyperlink w:anchor="__RefHeading___Toc1072033_2749589250">
            <w:r>
              <w:rPr>
                <w:webHidden/>
                <w:rStyle w:val="IndexLink"/>
                <w:rtl w:val="true"/>
              </w:rPr>
              <w:t>اربعین</w:t>
            </w:r>
            <w:r>
              <w:rPr>
                <w:rStyle w:val="IndexLink"/>
                <w:rtl w:val="true"/>
              </w:rPr>
              <w:tab/>
            </w:r>
            <w:r>
              <w:rPr>
                <w:rStyle w:val="IndexLink"/>
              </w:rPr>
              <w:t>129</w:t>
            </w:r>
          </w:hyperlink>
        </w:p>
        <w:p>
          <w:pPr>
            <w:pStyle w:val="Contents2"/>
            <w:tabs>
              <w:tab w:val="clear" w:pos="8743"/>
              <w:tab w:val="right" w:pos="9026" w:leader="dot"/>
            </w:tabs>
            <w:rPr/>
          </w:pPr>
          <w:hyperlink w:anchor="__RefHeading___Toc1072035_2749589250">
            <w:r>
              <w:rPr>
                <w:webHidden/>
                <w:rStyle w:val="IndexLink"/>
                <w:rtl w:val="true"/>
              </w:rPr>
              <w:t>سیمای بسیج و فرهنگ بسیجی</w:t>
            </w:r>
            <w:r>
              <w:rPr>
                <w:rStyle w:val="IndexLink"/>
                <w:rtl w:val="true"/>
              </w:rPr>
              <w:tab/>
            </w:r>
            <w:r>
              <w:rPr>
                <w:rStyle w:val="IndexLink"/>
              </w:rPr>
              <w:t>131</w:t>
            </w:r>
          </w:hyperlink>
        </w:p>
        <w:p>
          <w:pPr>
            <w:pStyle w:val="Contents3"/>
            <w:tabs>
              <w:tab w:val="clear" w:pos="8459"/>
              <w:tab w:val="right" w:pos="9026" w:leader="dot"/>
            </w:tabs>
            <w:rPr/>
          </w:pPr>
          <w:hyperlink w:anchor="__RefHeading___Toc1072037_2749589250">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1072039_2749589250">
            <w:r>
              <w:rPr>
                <w:webHidden/>
                <w:rStyle w:val="IndexLink"/>
                <w:rtl w:val="true"/>
              </w:rPr>
              <w:t>آسیب‌های فرهنگ بسیجی</w:t>
            </w:r>
            <w:r>
              <w:rPr>
                <w:rStyle w:val="IndexLink"/>
                <w:rtl w:val="true"/>
              </w:rPr>
              <w:tab/>
            </w:r>
            <w:r>
              <w:rPr>
                <w:rStyle w:val="IndexLink"/>
              </w:rPr>
              <w:t>133</w:t>
            </w:r>
          </w:hyperlink>
        </w:p>
        <w:p>
          <w:pPr>
            <w:pStyle w:val="Contents3"/>
            <w:tabs>
              <w:tab w:val="clear" w:pos="8459"/>
              <w:tab w:val="right" w:pos="9026" w:leader="dot"/>
            </w:tabs>
            <w:rPr/>
          </w:pPr>
          <w:hyperlink w:anchor="__RefHeading___Toc1072041_2749589250">
            <w:r>
              <w:rPr>
                <w:webHidden/>
                <w:rStyle w:val="IndexLink"/>
                <w:rtl w:val="true"/>
              </w:rPr>
              <w:t>بسیج یعنی انقلاب</w:t>
            </w:r>
            <w:r>
              <w:rPr>
                <w:rStyle w:val="IndexLink"/>
                <w:rtl w:val="true"/>
              </w:rPr>
              <w:tab/>
            </w:r>
            <w:r>
              <w:rPr>
                <w:rStyle w:val="IndexLink"/>
              </w:rPr>
              <w:t>133</w:t>
            </w:r>
          </w:hyperlink>
        </w:p>
        <w:p>
          <w:pPr>
            <w:pStyle w:val="Contents3"/>
            <w:tabs>
              <w:tab w:val="clear" w:pos="8459"/>
              <w:tab w:val="right" w:pos="9026" w:leader="dot"/>
            </w:tabs>
            <w:rPr/>
          </w:pPr>
          <w:hyperlink w:anchor="__RefHeading___Toc1072043_2749589250">
            <w:r>
              <w:rPr>
                <w:webHidden/>
                <w:rStyle w:val="IndexLink"/>
                <w:rtl w:val="true"/>
              </w:rPr>
              <w:t>چکیده عشق</w:t>
            </w:r>
            <w:r>
              <w:rPr>
                <w:rStyle w:val="IndexLink"/>
                <w:rtl w:val="true"/>
              </w:rPr>
              <w:tab/>
            </w:r>
            <w:r>
              <w:rPr>
                <w:rStyle w:val="IndexLink"/>
              </w:rPr>
              <w:t>134</w:t>
            </w:r>
          </w:hyperlink>
        </w:p>
        <w:p>
          <w:pPr>
            <w:pStyle w:val="Contents2"/>
            <w:tabs>
              <w:tab w:val="clear" w:pos="8743"/>
              <w:tab w:val="right" w:pos="9026" w:leader="dot"/>
            </w:tabs>
            <w:rPr/>
          </w:pPr>
          <w:hyperlink w:anchor="__RefHeading___Toc1072045_2749589250">
            <w:r>
              <w:rPr>
                <w:webHidden/>
                <w:rStyle w:val="IndexLink"/>
                <w:rtl w:val="true"/>
              </w:rPr>
              <w:t>وقف، سرمایه‌گذاری برای آینده</w:t>
            </w:r>
            <w:r>
              <w:rPr>
                <w:rStyle w:val="IndexLink"/>
                <w:rtl w:val="true"/>
              </w:rPr>
              <w:tab/>
            </w:r>
            <w:r>
              <w:rPr>
                <w:rStyle w:val="IndexLink"/>
              </w:rPr>
              <w:t>136</w:t>
            </w:r>
          </w:hyperlink>
        </w:p>
        <w:p>
          <w:pPr>
            <w:pStyle w:val="Contents3"/>
            <w:tabs>
              <w:tab w:val="clear" w:pos="8459"/>
              <w:tab w:val="right" w:pos="9026" w:leader="dot"/>
            </w:tabs>
            <w:rPr/>
          </w:pPr>
          <w:hyperlink w:anchor="__RefHeading___Toc1072047_2749589250">
            <w:r>
              <w:rPr>
                <w:webHidden/>
                <w:rStyle w:val="IndexLink"/>
                <w:rtl w:val="true"/>
              </w:rPr>
              <w:t>مفهوم وقف</w:t>
            </w:r>
            <w:r>
              <w:rPr>
                <w:rStyle w:val="IndexLink"/>
                <w:rtl w:val="true"/>
              </w:rPr>
              <w:tab/>
            </w:r>
            <w:r>
              <w:rPr>
                <w:rStyle w:val="IndexLink"/>
              </w:rPr>
              <w:t>136</w:t>
            </w:r>
          </w:hyperlink>
        </w:p>
        <w:p>
          <w:pPr>
            <w:pStyle w:val="Contents3"/>
            <w:tabs>
              <w:tab w:val="clear" w:pos="8459"/>
              <w:tab w:val="right" w:pos="9026" w:leader="dot"/>
            </w:tabs>
            <w:rPr/>
          </w:pPr>
          <w:hyperlink w:anchor="__RefHeading___Toc1072049_2749589250">
            <w:r>
              <w:rPr>
                <w:webHidden/>
                <w:rStyle w:val="IndexLink"/>
                <w:rtl w:val="true"/>
              </w:rPr>
              <w:t>وقف در قرآن و سیره معصومان علیه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1072051_2749589250">
            <w:r>
              <w:rPr>
                <w:webHidden/>
                <w:rStyle w:val="IndexLink"/>
                <w:rtl w:val="true"/>
              </w:rPr>
              <w:t>وقف در ایران</w:t>
            </w:r>
            <w:r>
              <w:rPr>
                <w:rStyle w:val="IndexLink"/>
                <w:rtl w:val="true"/>
              </w:rPr>
              <w:tab/>
            </w:r>
            <w:r>
              <w:rPr>
                <w:rStyle w:val="IndexLink"/>
              </w:rPr>
              <w:t>137</w:t>
            </w:r>
          </w:hyperlink>
        </w:p>
        <w:p>
          <w:pPr>
            <w:pStyle w:val="Contents3"/>
            <w:tabs>
              <w:tab w:val="clear" w:pos="8459"/>
              <w:tab w:val="right" w:pos="9026" w:leader="dot"/>
            </w:tabs>
            <w:rPr/>
          </w:pPr>
          <w:hyperlink w:anchor="__RefHeading___Toc1072053_2749589250">
            <w:r>
              <w:rPr>
                <w:webHidden/>
                <w:rStyle w:val="IndexLink"/>
                <w:rtl w:val="true"/>
              </w:rPr>
              <w:t>وقف در ادیان مختلف</w:t>
            </w:r>
            <w:r>
              <w:rPr>
                <w:rStyle w:val="IndexLink"/>
                <w:rtl w:val="true"/>
              </w:rPr>
              <w:tab/>
            </w:r>
            <w:r>
              <w:rPr>
                <w:rStyle w:val="IndexLink"/>
              </w:rPr>
              <w:t>137</w:t>
            </w:r>
          </w:hyperlink>
        </w:p>
        <w:p>
          <w:pPr>
            <w:pStyle w:val="Contents3"/>
            <w:tabs>
              <w:tab w:val="clear" w:pos="8459"/>
              <w:tab w:val="right" w:pos="9026" w:leader="dot"/>
            </w:tabs>
            <w:rPr/>
          </w:pPr>
          <w:hyperlink w:anchor="__RefHeading___Toc1072055_2749589250">
            <w:r>
              <w:rPr>
                <w:webHidden/>
                <w:rStyle w:val="IndexLink"/>
                <w:rtl w:val="true"/>
              </w:rPr>
              <w:t>جایگاه اجتماعی وقف</w:t>
            </w:r>
            <w:r>
              <w:rPr>
                <w:rStyle w:val="IndexLink"/>
                <w:rtl w:val="true"/>
              </w:rPr>
              <w:tab/>
            </w:r>
            <w:r>
              <w:rPr>
                <w:rStyle w:val="IndexLink"/>
              </w:rPr>
              <w:t>137</w:t>
            </w:r>
          </w:hyperlink>
        </w:p>
        <w:p>
          <w:pPr>
            <w:pStyle w:val="Contents3"/>
            <w:tabs>
              <w:tab w:val="clear" w:pos="8459"/>
              <w:tab w:val="right" w:pos="9026" w:leader="dot"/>
            </w:tabs>
            <w:rPr/>
          </w:pPr>
          <w:hyperlink w:anchor="__RefHeading___Toc1072057_2749589250">
            <w:r>
              <w:rPr>
                <w:webHidden/>
                <w:rStyle w:val="IndexLink"/>
                <w:rtl w:val="true"/>
              </w:rPr>
              <w:t>نقش وقف در حل مشکلات اقتصادی جامعه</w:t>
            </w:r>
            <w:r>
              <w:rPr>
                <w:rStyle w:val="IndexLink"/>
                <w:rtl w:val="true"/>
              </w:rPr>
              <w:tab/>
            </w:r>
            <w:r>
              <w:rPr>
                <w:rStyle w:val="IndexLink"/>
              </w:rPr>
              <w:t>139</w:t>
            </w:r>
          </w:hyperlink>
        </w:p>
        <w:p>
          <w:pPr>
            <w:pStyle w:val="Contents2"/>
            <w:tabs>
              <w:tab w:val="clear" w:pos="8743"/>
              <w:tab w:val="right" w:pos="9026" w:leader="dot"/>
            </w:tabs>
            <w:rPr/>
          </w:pPr>
          <w:hyperlink w:anchor="__RefHeading___Toc1072059_2749589250">
            <w:r>
              <w:rPr>
                <w:webHidden/>
                <w:rStyle w:val="IndexLink"/>
                <w:rtl w:val="true"/>
              </w:rPr>
              <w:t>خورشید حجاز</w:t>
            </w:r>
            <w:r>
              <w:rPr>
                <w:rStyle w:val="IndexLink"/>
                <w:rtl w:val="true"/>
              </w:rPr>
              <w:tab/>
            </w:r>
            <w:r>
              <w:rPr>
                <w:rStyle w:val="IndexLink"/>
              </w:rPr>
              <w:t>140</w:t>
            </w:r>
          </w:hyperlink>
        </w:p>
        <w:p>
          <w:pPr>
            <w:pStyle w:val="Contents3"/>
            <w:tabs>
              <w:tab w:val="clear" w:pos="8459"/>
              <w:tab w:val="right" w:pos="9026" w:leader="dot"/>
            </w:tabs>
            <w:rPr/>
          </w:pPr>
          <w:hyperlink w:anchor="__RefHeading___Toc1072061_2749589250">
            <w:r>
              <w:rPr>
                <w:webHidden/>
                <w:rStyle w:val="IndexLink"/>
                <w:rtl w:val="true"/>
              </w:rPr>
              <w:t>نگاهی به زندگی پیامبر صلی‌الله علیه و آله</w:t>
            </w:r>
            <w:r>
              <w:rPr>
                <w:rStyle w:val="IndexLink"/>
                <w:rtl w:val="true"/>
              </w:rPr>
              <w:tab/>
            </w:r>
            <w:r>
              <w:rPr>
                <w:rStyle w:val="IndexLink"/>
              </w:rPr>
              <w:t>140</w:t>
            </w:r>
          </w:hyperlink>
        </w:p>
        <w:p>
          <w:pPr>
            <w:pStyle w:val="Contents3"/>
            <w:tabs>
              <w:tab w:val="clear" w:pos="8459"/>
              <w:tab w:val="right" w:pos="9026" w:leader="dot"/>
            </w:tabs>
            <w:rPr/>
          </w:pPr>
          <w:hyperlink w:anchor="__RefHeading___Toc1072063_2749589250">
            <w:r>
              <w:rPr>
                <w:webHidden/>
                <w:rStyle w:val="IndexLink"/>
                <w:rtl w:val="true"/>
              </w:rPr>
              <w:t>گوشه‌ای از سیره پیامبر صلی‌الله علیه و آله</w:t>
            </w:r>
            <w:r>
              <w:rPr>
                <w:rStyle w:val="IndexLink"/>
                <w:rtl w:val="true"/>
              </w:rPr>
              <w:tab/>
            </w:r>
            <w:r>
              <w:rPr>
                <w:rStyle w:val="IndexLink"/>
              </w:rPr>
              <w:t>140</w:t>
            </w:r>
          </w:hyperlink>
        </w:p>
        <w:p>
          <w:pPr>
            <w:pStyle w:val="Contents3"/>
            <w:tabs>
              <w:tab w:val="clear" w:pos="8459"/>
              <w:tab w:val="right" w:pos="9026" w:leader="dot"/>
            </w:tabs>
            <w:rPr/>
          </w:pPr>
          <w:hyperlink w:anchor="__RefHeading___Toc1072065_2749589250">
            <w:r>
              <w:rPr>
                <w:webHidden/>
                <w:rStyle w:val="IndexLink"/>
                <w:rtl w:val="true"/>
              </w:rPr>
              <w:t>پیامبر خدا صلی‌الله علیه و آله در کنار مردم</w:t>
            </w:r>
            <w:r>
              <w:rPr>
                <w:rStyle w:val="IndexLink"/>
                <w:rtl w:val="true"/>
              </w:rPr>
              <w:tab/>
            </w:r>
            <w:r>
              <w:rPr>
                <w:rStyle w:val="IndexLink"/>
              </w:rPr>
              <w:t>140</w:t>
            </w:r>
          </w:hyperlink>
        </w:p>
        <w:p>
          <w:pPr>
            <w:pStyle w:val="Contents3"/>
            <w:tabs>
              <w:tab w:val="clear" w:pos="8459"/>
              <w:tab w:val="right" w:pos="9026" w:leader="dot"/>
            </w:tabs>
            <w:rPr/>
          </w:pPr>
          <w:hyperlink w:anchor="__RefHeading___Toc1072067_2749589250">
            <w:r>
              <w:rPr>
                <w:webHidden/>
                <w:rStyle w:val="IndexLink"/>
                <w:rtl w:val="true"/>
              </w:rPr>
              <w:t>معاشرت پیامبر خدا صلی‌الله علیه و آله</w:t>
            </w:r>
            <w:r>
              <w:rPr>
                <w:rStyle w:val="IndexLink"/>
                <w:rtl w:val="true"/>
              </w:rPr>
              <w:tab/>
            </w:r>
            <w:r>
              <w:rPr>
                <w:rStyle w:val="IndexLink"/>
              </w:rPr>
              <w:t>141</w:t>
            </w:r>
          </w:hyperlink>
        </w:p>
        <w:p>
          <w:pPr>
            <w:pStyle w:val="Contents3"/>
            <w:tabs>
              <w:tab w:val="clear" w:pos="8459"/>
              <w:tab w:val="right" w:pos="9026" w:leader="dot"/>
            </w:tabs>
            <w:rPr/>
          </w:pPr>
          <w:hyperlink w:anchor="__RefHeading___Toc1072069_2749589250">
            <w:r>
              <w:rPr>
                <w:webHidden/>
                <w:rStyle w:val="IndexLink"/>
                <w:rtl w:val="true"/>
              </w:rPr>
              <w:t>عبادت و نیایش پیامبر صلی‌الله علیه و آله</w:t>
            </w:r>
            <w:r>
              <w:rPr>
                <w:rStyle w:val="IndexLink"/>
                <w:rtl w:val="true"/>
              </w:rPr>
              <w:tab/>
            </w:r>
            <w:r>
              <w:rPr>
                <w:rStyle w:val="IndexLink"/>
              </w:rPr>
              <w:t>141</w:t>
            </w:r>
          </w:hyperlink>
        </w:p>
        <w:p>
          <w:pPr>
            <w:pStyle w:val="Contents3"/>
            <w:tabs>
              <w:tab w:val="clear" w:pos="8459"/>
              <w:tab w:val="right" w:pos="9026" w:leader="dot"/>
            </w:tabs>
            <w:rPr/>
          </w:pPr>
          <w:hyperlink w:anchor="__RefHeading___Toc1072071_2749589250">
            <w:r>
              <w:rPr>
                <w:webHidden/>
                <w:rStyle w:val="IndexLink"/>
                <w:rtl w:val="true"/>
              </w:rPr>
              <w:t>پند پیامبر صلی‌الله علیه و آله به ابوذر</w:t>
            </w:r>
            <w:r>
              <w:rPr>
                <w:rStyle w:val="IndexLink"/>
                <w:rtl w:val="true"/>
              </w:rPr>
              <w:tab/>
            </w:r>
            <w:r>
              <w:rPr>
                <w:rStyle w:val="IndexLink"/>
              </w:rPr>
              <w:t>141</w:t>
            </w:r>
          </w:hyperlink>
        </w:p>
        <w:p>
          <w:pPr>
            <w:pStyle w:val="Contents3"/>
            <w:tabs>
              <w:tab w:val="clear" w:pos="8459"/>
              <w:tab w:val="right" w:pos="9026" w:leader="dot"/>
            </w:tabs>
            <w:rPr/>
          </w:pPr>
          <w:hyperlink w:anchor="__RefHeading___Toc1072073_2749589250">
            <w:r>
              <w:rPr>
                <w:webHidden/>
                <w:rStyle w:val="IndexLink"/>
                <w:rtl w:val="true"/>
              </w:rPr>
              <w:t>سفارش درباره ثقلین</w:t>
            </w:r>
            <w:r>
              <w:rPr>
                <w:rStyle w:val="IndexLink"/>
                <w:rtl w:val="true"/>
              </w:rPr>
              <w:tab/>
            </w:r>
            <w:r>
              <w:rPr>
                <w:rStyle w:val="IndexLink"/>
              </w:rPr>
              <w:t>141</w:t>
            </w:r>
          </w:hyperlink>
        </w:p>
        <w:p>
          <w:pPr>
            <w:pStyle w:val="Contents3"/>
            <w:tabs>
              <w:tab w:val="clear" w:pos="8459"/>
              <w:tab w:val="right" w:pos="9026" w:leader="dot"/>
            </w:tabs>
            <w:rPr/>
          </w:pPr>
          <w:hyperlink w:anchor="__RefHeading___Toc1072075_2749589250">
            <w:r>
              <w:rPr>
                <w:webHidden/>
                <w:rStyle w:val="IndexLink"/>
                <w:rtl w:val="true"/>
              </w:rPr>
              <w:t>پیامبر اسلام صلی‌الله علیه و آله در کلام حضرت امام رحمه الله</w:t>
            </w:r>
            <w:r>
              <w:rPr>
                <w:rStyle w:val="IndexLink"/>
                <w:rtl w:val="true"/>
              </w:rPr>
              <w:tab/>
            </w:r>
            <w:r>
              <w:rPr>
                <w:rStyle w:val="IndexLink"/>
              </w:rPr>
              <w:t>142</w:t>
            </w:r>
          </w:hyperlink>
        </w:p>
        <w:p>
          <w:pPr>
            <w:pStyle w:val="Contents3"/>
            <w:tabs>
              <w:tab w:val="clear" w:pos="8459"/>
              <w:tab w:val="right" w:pos="9026" w:leader="dot"/>
            </w:tabs>
            <w:rPr/>
          </w:pPr>
          <w:hyperlink w:anchor="__RefHeading___Toc1072077_2749589250">
            <w:r>
              <w:rPr>
                <w:webHidden/>
                <w:rStyle w:val="IndexLink"/>
                <w:rtl w:val="true"/>
              </w:rPr>
              <w:t>پیامبر اسلام صلی‌الله علیه و آله در کلام مقام معظم رهبری</w:t>
            </w:r>
            <w:r>
              <w:rPr>
                <w:rStyle w:val="IndexLink"/>
                <w:rtl w:val="true"/>
              </w:rPr>
              <w:tab/>
            </w:r>
            <w:r>
              <w:rPr>
                <w:rStyle w:val="IndexLink"/>
              </w:rPr>
              <w:t>142</w:t>
            </w:r>
          </w:hyperlink>
        </w:p>
        <w:p>
          <w:pPr>
            <w:pStyle w:val="Contents3"/>
            <w:tabs>
              <w:tab w:val="clear" w:pos="8459"/>
              <w:tab w:val="right" w:pos="9026" w:leader="dot"/>
            </w:tabs>
            <w:rPr/>
          </w:pPr>
          <w:hyperlink w:anchor="__RefHeading___Toc1072079_2749589250">
            <w:r>
              <w:rPr>
                <w:webHidden/>
                <w:rStyle w:val="IndexLink"/>
                <w:rtl w:val="true"/>
              </w:rPr>
              <w:t>در سوگ احمد</w:t>
            </w:r>
            <w:r>
              <w:rPr>
                <w:rStyle w:val="IndexLink"/>
                <w:rtl w:val="true"/>
              </w:rPr>
              <w:tab/>
            </w:r>
            <w:r>
              <w:rPr>
                <w:rStyle w:val="IndexLink"/>
              </w:rPr>
              <w:t>142</w:t>
            </w:r>
          </w:hyperlink>
        </w:p>
        <w:p>
          <w:pPr>
            <w:pStyle w:val="Contents3"/>
            <w:tabs>
              <w:tab w:val="clear" w:pos="8459"/>
              <w:tab w:val="right" w:pos="9026" w:leader="dot"/>
            </w:tabs>
            <w:rPr/>
          </w:pPr>
          <w:hyperlink w:anchor="__RefHeading___Toc1072081_2749589250">
            <w:r>
              <w:rPr>
                <w:webHidden/>
                <w:rStyle w:val="IndexLink"/>
                <w:rtl w:val="true"/>
              </w:rPr>
              <w:t>آخرین سفر</w:t>
            </w:r>
            <w:r>
              <w:rPr>
                <w:rStyle w:val="IndexLink"/>
                <w:rtl w:val="true"/>
              </w:rPr>
              <w:t>...</w:t>
              <w:tab/>
            </w:r>
            <w:r>
              <w:rPr>
                <w:rStyle w:val="IndexLink"/>
              </w:rPr>
              <w:t>143</w:t>
            </w:r>
          </w:hyperlink>
        </w:p>
        <w:p>
          <w:pPr>
            <w:pStyle w:val="Contents3"/>
            <w:tabs>
              <w:tab w:val="clear" w:pos="8459"/>
              <w:tab w:val="right" w:pos="9026" w:leader="dot"/>
            </w:tabs>
            <w:rPr/>
          </w:pPr>
          <w:hyperlink w:anchor="__RefHeading___Toc1072083_2749589250">
            <w:r>
              <w:rPr>
                <w:webHidden/>
                <w:rStyle w:val="IndexLink"/>
                <w:rtl w:val="true"/>
              </w:rPr>
              <w:t>سرمشق خوبی ها</w:t>
            </w:r>
            <w:r>
              <w:rPr>
                <w:rStyle w:val="IndexLink"/>
                <w:rtl w:val="true"/>
              </w:rPr>
              <w:tab/>
            </w:r>
            <w:r>
              <w:rPr>
                <w:rStyle w:val="IndexLink"/>
              </w:rPr>
              <w:t>143</w:t>
            </w:r>
          </w:hyperlink>
        </w:p>
        <w:p>
          <w:pPr>
            <w:pStyle w:val="Contents3"/>
            <w:tabs>
              <w:tab w:val="clear" w:pos="8459"/>
              <w:tab w:val="right" w:pos="9026" w:leader="dot"/>
            </w:tabs>
            <w:rPr/>
          </w:pPr>
          <w:hyperlink w:anchor="__RefHeading___Toc1072085_2749589250">
            <w:r>
              <w:rPr>
                <w:webHidden/>
                <w:rStyle w:val="IndexLink"/>
                <w:rtl w:val="true"/>
              </w:rPr>
              <w:t>پرواز باشکوه</w:t>
            </w:r>
            <w:r>
              <w:rPr>
                <w:rStyle w:val="IndexLink"/>
                <w:rtl w:val="true"/>
              </w:rPr>
              <w:tab/>
            </w:r>
            <w:r>
              <w:rPr>
                <w:rStyle w:val="IndexLink"/>
              </w:rPr>
              <w:t>144</w:t>
            </w:r>
          </w:hyperlink>
        </w:p>
        <w:p>
          <w:pPr>
            <w:pStyle w:val="Contents3"/>
            <w:tabs>
              <w:tab w:val="clear" w:pos="8459"/>
              <w:tab w:val="right" w:pos="9026" w:leader="dot"/>
            </w:tabs>
            <w:rPr/>
          </w:pPr>
          <w:hyperlink w:anchor="__RefHeading___Toc1072087_2749589250">
            <w:r>
              <w:rPr>
                <w:webHidden/>
                <w:rStyle w:val="IndexLink"/>
                <w:rtl w:val="true"/>
              </w:rPr>
              <w:t>نم نم باران</w:t>
            </w:r>
            <w:r>
              <w:rPr>
                <w:rStyle w:val="IndexLink"/>
                <w:rtl w:val="true"/>
              </w:rPr>
              <w:tab/>
            </w:r>
            <w:r>
              <w:rPr>
                <w:rStyle w:val="IndexLink"/>
              </w:rPr>
              <w:t>146</w:t>
            </w:r>
          </w:hyperlink>
        </w:p>
        <w:p>
          <w:pPr>
            <w:pStyle w:val="Contents3"/>
            <w:tabs>
              <w:tab w:val="clear" w:pos="8459"/>
              <w:tab w:val="right" w:pos="9026" w:leader="dot"/>
            </w:tabs>
            <w:rPr/>
          </w:pPr>
          <w:hyperlink w:anchor="__RefHeading___Toc1072089_2749589250">
            <w:r>
              <w:rPr>
                <w:webHidden/>
                <w:rStyle w:val="IndexLink"/>
                <w:rtl w:val="true"/>
              </w:rPr>
              <w:t>فراق پدر</w:t>
            </w:r>
            <w:r>
              <w:rPr>
                <w:rStyle w:val="IndexLink"/>
                <w:rtl w:val="true"/>
              </w:rPr>
              <w:tab/>
            </w:r>
            <w:r>
              <w:rPr>
                <w:rStyle w:val="IndexLink"/>
              </w:rPr>
              <w:t>147</w:t>
            </w:r>
          </w:hyperlink>
        </w:p>
        <w:p>
          <w:pPr>
            <w:pStyle w:val="Contents3"/>
            <w:tabs>
              <w:tab w:val="clear" w:pos="8459"/>
              <w:tab w:val="right" w:pos="9026" w:leader="dot"/>
            </w:tabs>
            <w:rPr/>
          </w:pPr>
          <w:hyperlink w:anchor="__RefHeading___Toc1072091_2749589250">
            <w:r>
              <w:rPr>
                <w:webHidden/>
                <w:rStyle w:val="IndexLink"/>
                <w:rtl w:val="true"/>
              </w:rPr>
              <w:t>بهترین رسول</w:t>
            </w:r>
            <w:r>
              <w:rPr>
                <w:rStyle w:val="IndexLink"/>
                <w:rtl w:val="true"/>
              </w:rPr>
              <w:tab/>
            </w:r>
            <w:r>
              <w:rPr>
                <w:rStyle w:val="IndexLink"/>
              </w:rPr>
              <w:t>147</w:t>
            </w:r>
          </w:hyperlink>
        </w:p>
        <w:p>
          <w:pPr>
            <w:pStyle w:val="Contents3"/>
            <w:tabs>
              <w:tab w:val="clear" w:pos="8459"/>
              <w:tab w:val="right" w:pos="9026" w:leader="dot"/>
            </w:tabs>
            <w:rPr/>
          </w:pPr>
          <w:hyperlink w:anchor="__RefHeading___Toc1072093_2749589250">
            <w:r>
              <w:rPr>
                <w:webHidden/>
                <w:rStyle w:val="IndexLink"/>
                <w:rtl w:val="true"/>
              </w:rPr>
              <w:t>تجلی توحید</w:t>
            </w:r>
            <w:r>
              <w:rPr>
                <w:rStyle w:val="IndexLink"/>
                <w:rtl w:val="true"/>
              </w:rPr>
              <w:tab/>
            </w:r>
            <w:r>
              <w:rPr>
                <w:rStyle w:val="IndexLink"/>
              </w:rPr>
              <w:t>149</w:t>
            </w:r>
          </w:hyperlink>
        </w:p>
        <w:p>
          <w:pPr>
            <w:pStyle w:val="Contents2"/>
            <w:tabs>
              <w:tab w:val="clear" w:pos="8743"/>
              <w:tab w:val="right" w:pos="9026" w:leader="dot"/>
            </w:tabs>
            <w:rPr/>
          </w:pPr>
          <w:hyperlink w:anchor="__RefHeading___Toc1072095_2749589250">
            <w:r>
              <w:rPr>
                <w:webHidden/>
                <w:rStyle w:val="IndexLink"/>
                <w:rtl w:val="true"/>
              </w:rPr>
              <w:t>از امام مجتبی علیه السلام بیاموزیم</w:t>
            </w:r>
            <w:r>
              <w:rPr>
                <w:rStyle w:val="IndexLink"/>
                <w:rtl w:val="true"/>
              </w:rPr>
              <w:tab/>
            </w:r>
            <w:r>
              <w:rPr>
                <w:rStyle w:val="IndexLink"/>
              </w:rPr>
              <w:t>152</w:t>
            </w:r>
          </w:hyperlink>
        </w:p>
        <w:p>
          <w:pPr>
            <w:pStyle w:val="Contents3"/>
            <w:tabs>
              <w:tab w:val="clear" w:pos="8459"/>
              <w:tab w:val="right" w:pos="9026" w:leader="dot"/>
            </w:tabs>
            <w:rPr/>
          </w:pPr>
          <w:hyperlink w:anchor="__RefHeading___Toc1072097_274958925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1072099_2749589250">
            <w:r>
              <w:rPr>
                <w:webHidden/>
                <w:rStyle w:val="IndexLink"/>
                <w:rtl w:val="true"/>
              </w:rPr>
              <w:t>یکم</w:t>
            </w:r>
            <w:r>
              <w:rPr>
                <w:rStyle w:val="IndexLink"/>
                <w:rtl w:val="true"/>
              </w:rPr>
              <w:t xml:space="preserve">: </w:t>
            </w:r>
            <w:r>
              <w:rPr>
                <w:rStyle w:val="IndexLink"/>
                <w:rtl w:val="true"/>
              </w:rPr>
              <w:t>امام و خداباوری</w:t>
            </w:r>
            <w:r>
              <w:rPr>
                <w:rStyle w:val="IndexLink"/>
                <w:rtl w:val="true"/>
              </w:rPr>
              <w:tab/>
            </w:r>
            <w:r>
              <w:rPr>
                <w:rStyle w:val="IndexLink"/>
              </w:rPr>
              <w:t>152</w:t>
            </w:r>
          </w:hyperlink>
        </w:p>
        <w:p>
          <w:pPr>
            <w:pStyle w:val="Contents3"/>
            <w:tabs>
              <w:tab w:val="clear" w:pos="8459"/>
              <w:tab w:val="right" w:pos="9026" w:leader="dot"/>
            </w:tabs>
            <w:rPr/>
          </w:pPr>
          <w:hyperlink w:anchor="__RefHeading___Toc1072101_2749589250">
            <w:r>
              <w:rPr>
                <w:webHidden/>
                <w:rStyle w:val="IndexLink"/>
                <w:rtl w:val="true"/>
              </w:rPr>
              <w:t>دوم</w:t>
            </w:r>
            <w:r>
              <w:rPr>
                <w:rStyle w:val="IndexLink"/>
                <w:rtl w:val="true"/>
              </w:rPr>
              <w:t xml:space="preserve">: </w:t>
            </w:r>
            <w:r>
              <w:rPr>
                <w:rStyle w:val="IndexLink"/>
                <w:rtl w:val="true"/>
              </w:rPr>
              <w:t>امام و عزّت طلبی</w:t>
            </w:r>
            <w:r>
              <w:rPr>
                <w:rStyle w:val="IndexLink"/>
                <w:rtl w:val="true"/>
              </w:rPr>
              <w:tab/>
            </w:r>
            <w:r>
              <w:rPr>
                <w:rStyle w:val="IndexLink"/>
              </w:rPr>
              <w:t>152</w:t>
            </w:r>
          </w:hyperlink>
        </w:p>
        <w:p>
          <w:pPr>
            <w:pStyle w:val="Contents3"/>
            <w:tabs>
              <w:tab w:val="clear" w:pos="8459"/>
              <w:tab w:val="right" w:pos="9026" w:leader="dot"/>
            </w:tabs>
            <w:rPr/>
          </w:pPr>
          <w:hyperlink w:anchor="__RefHeading___Toc1072103_2749589250">
            <w:r>
              <w:rPr>
                <w:webHidden/>
                <w:rStyle w:val="IndexLink"/>
                <w:rtl w:val="true"/>
              </w:rPr>
              <w:t>سوم</w:t>
            </w:r>
            <w:r>
              <w:rPr>
                <w:rStyle w:val="IndexLink"/>
                <w:rtl w:val="true"/>
              </w:rPr>
              <w:t xml:space="preserve">: </w:t>
            </w:r>
            <w:r>
              <w:rPr>
                <w:rStyle w:val="IndexLink"/>
                <w:rtl w:val="true"/>
              </w:rPr>
              <w:t>امام و قیامت باوری</w:t>
            </w:r>
            <w:r>
              <w:rPr>
                <w:rStyle w:val="IndexLink"/>
                <w:rtl w:val="true"/>
              </w:rPr>
              <w:tab/>
            </w:r>
            <w:r>
              <w:rPr>
                <w:rStyle w:val="IndexLink"/>
              </w:rPr>
              <w:t>153</w:t>
            </w:r>
          </w:hyperlink>
        </w:p>
        <w:p>
          <w:pPr>
            <w:pStyle w:val="Contents3"/>
            <w:tabs>
              <w:tab w:val="clear" w:pos="8459"/>
              <w:tab w:val="right" w:pos="9026" w:leader="dot"/>
            </w:tabs>
            <w:rPr/>
          </w:pPr>
          <w:hyperlink w:anchor="__RefHeading___Toc1072105_2749589250">
            <w:r>
              <w:rPr>
                <w:webHidden/>
                <w:rStyle w:val="IndexLink"/>
                <w:rtl w:val="true"/>
              </w:rPr>
              <w:t>چهارم</w:t>
            </w:r>
            <w:r>
              <w:rPr>
                <w:rStyle w:val="IndexLink"/>
                <w:rtl w:val="true"/>
              </w:rPr>
              <w:t xml:space="preserve">: </w:t>
            </w:r>
            <w:r>
              <w:rPr>
                <w:rStyle w:val="IndexLink"/>
                <w:rtl w:val="true"/>
              </w:rPr>
              <w:t>امام و عدالت اجتماعی</w:t>
            </w:r>
            <w:r>
              <w:rPr>
                <w:rStyle w:val="IndexLink"/>
                <w:rtl w:val="true"/>
              </w:rPr>
              <w:tab/>
            </w:r>
            <w:r>
              <w:rPr>
                <w:rStyle w:val="IndexLink"/>
              </w:rPr>
              <w:t>153</w:t>
            </w:r>
          </w:hyperlink>
        </w:p>
        <w:p>
          <w:pPr>
            <w:pStyle w:val="Contents3"/>
            <w:tabs>
              <w:tab w:val="clear" w:pos="8459"/>
              <w:tab w:val="right" w:pos="9026" w:leader="dot"/>
            </w:tabs>
            <w:rPr/>
          </w:pPr>
          <w:hyperlink w:anchor="__RefHeading___Toc1072107_2749589250">
            <w:r>
              <w:rPr>
                <w:webHidden/>
                <w:rStyle w:val="IndexLink"/>
                <w:rtl w:val="true"/>
              </w:rPr>
              <w:t>پنجم</w:t>
            </w:r>
            <w:r>
              <w:rPr>
                <w:rStyle w:val="IndexLink"/>
                <w:rtl w:val="true"/>
              </w:rPr>
              <w:t xml:space="preserve">: </w:t>
            </w:r>
            <w:r>
              <w:rPr>
                <w:rStyle w:val="IndexLink"/>
                <w:rtl w:val="true"/>
              </w:rPr>
              <w:t>امام و دفاع از مظلوم</w:t>
            </w:r>
            <w:r>
              <w:rPr>
                <w:rStyle w:val="IndexLink"/>
                <w:rtl w:val="true"/>
              </w:rPr>
              <w:tab/>
            </w:r>
            <w:r>
              <w:rPr>
                <w:rStyle w:val="IndexLink"/>
              </w:rPr>
              <w:t>153</w:t>
            </w:r>
          </w:hyperlink>
        </w:p>
        <w:p>
          <w:pPr>
            <w:pStyle w:val="Contents3"/>
            <w:tabs>
              <w:tab w:val="clear" w:pos="8459"/>
              <w:tab w:val="right" w:pos="9026" w:leader="dot"/>
            </w:tabs>
            <w:rPr/>
          </w:pPr>
          <w:hyperlink w:anchor="__RefHeading___Toc1072109_2749589250">
            <w:r>
              <w:rPr>
                <w:webHidden/>
                <w:rStyle w:val="IndexLink"/>
                <w:rtl w:val="true"/>
              </w:rPr>
              <w:t>ششم</w:t>
            </w:r>
            <w:r>
              <w:rPr>
                <w:rStyle w:val="IndexLink"/>
                <w:rtl w:val="true"/>
              </w:rPr>
              <w:t xml:space="preserve">: </w:t>
            </w:r>
            <w:r>
              <w:rPr>
                <w:rStyle w:val="IndexLink"/>
                <w:rtl w:val="true"/>
              </w:rPr>
              <w:t>اعتکاف و خدمت رسانی</w:t>
            </w:r>
            <w:r>
              <w:rPr>
                <w:rStyle w:val="IndexLink"/>
                <w:rtl w:val="true"/>
              </w:rPr>
              <w:tab/>
            </w:r>
            <w:r>
              <w:rPr>
                <w:rStyle w:val="IndexLink"/>
              </w:rPr>
              <w:t>154</w:t>
            </w:r>
          </w:hyperlink>
        </w:p>
        <w:p>
          <w:pPr>
            <w:pStyle w:val="Contents3"/>
            <w:tabs>
              <w:tab w:val="clear" w:pos="8459"/>
              <w:tab w:val="right" w:pos="9026" w:leader="dot"/>
            </w:tabs>
            <w:rPr/>
          </w:pPr>
          <w:hyperlink w:anchor="__RefHeading___Toc1072111_2749589250">
            <w:r>
              <w:rPr>
                <w:webHidden/>
                <w:rStyle w:val="IndexLink"/>
                <w:rtl w:val="true"/>
              </w:rPr>
              <w:t>هفتم</w:t>
            </w:r>
            <w:r>
              <w:rPr>
                <w:rStyle w:val="IndexLink"/>
                <w:rtl w:val="true"/>
              </w:rPr>
              <w:t xml:space="preserve">: </w:t>
            </w:r>
            <w:r>
              <w:rPr>
                <w:rStyle w:val="IndexLink"/>
                <w:rtl w:val="true"/>
              </w:rPr>
              <w:t>امام و تلاوت قرآن</w:t>
            </w:r>
            <w:r>
              <w:rPr>
                <w:rStyle w:val="IndexLink"/>
                <w:rtl w:val="true"/>
              </w:rPr>
              <w:tab/>
            </w:r>
            <w:r>
              <w:rPr>
                <w:rStyle w:val="IndexLink"/>
              </w:rPr>
              <w:t>154</w:t>
            </w:r>
          </w:hyperlink>
        </w:p>
        <w:p>
          <w:pPr>
            <w:pStyle w:val="Contents3"/>
            <w:tabs>
              <w:tab w:val="clear" w:pos="8459"/>
              <w:tab w:val="right" w:pos="9026" w:leader="dot"/>
            </w:tabs>
            <w:rPr/>
          </w:pPr>
          <w:hyperlink w:anchor="__RefHeading___Toc1072113_2749589250">
            <w:r>
              <w:rPr>
                <w:webHidden/>
                <w:rStyle w:val="IndexLink"/>
                <w:rtl w:val="true"/>
              </w:rPr>
              <w:t>وصایای امام مجتبی علیه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1072115_2749589250">
            <w:r>
              <w:rPr>
                <w:webHidden/>
                <w:rStyle w:val="IndexLink"/>
                <w:rtl w:val="true"/>
              </w:rPr>
              <w:t>قسم به سوره یوسف</w:t>
            </w:r>
            <w:r>
              <w:rPr>
                <w:rStyle w:val="IndexLink"/>
                <w:rtl w:val="true"/>
              </w:rPr>
              <w:tab/>
            </w:r>
            <w:r>
              <w:rPr>
                <w:rStyle w:val="IndexLink"/>
              </w:rPr>
              <w:t>156</w:t>
            </w:r>
          </w:hyperlink>
        </w:p>
        <w:p>
          <w:pPr>
            <w:pStyle w:val="Contents3"/>
            <w:tabs>
              <w:tab w:val="clear" w:pos="8459"/>
              <w:tab w:val="right" w:pos="9026" w:leader="dot"/>
            </w:tabs>
            <w:rPr/>
          </w:pPr>
          <w:hyperlink w:anchor="__RefHeading___Toc1072117_2749589250">
            <w:r>
              <w:rPr>
                <w:webHidden/>
                <w:rStyle w:val="IndexLink"/>
                <w:rtl w:val="true"/>
              </w:rPr>
              <w:t>سوختنت</w:t>
            </w:r>
            <w:r>
              <w:rPr>
                <w:rStyle w:val="IndexLink"/>
                <w:rtl w:val="true"/>
              </w:rPr>
              <w:tab/>
            </w:r>
            <w:r>
              <w:rPr>
                <w:rStyle w:val="IndexLink"/>
              </w:rPr>
              <w:t>156</w:t>
            </w:r>
          </w:hyperlink>
        </w:p>
        <w:p>
          <w:pPr>
            <w:pStyle w:val="Contents3"/>
            <w:tabs>
              <w:tab w:val="clear" w:pos="8459"/>
              <w:tab w:val="right" w:pos="9026" w:leader="dot"/>
            </w:tabs>
            <w:rPr/>
          </w:pPr>
          <w:hyperlink w:anchor="__RefHeading___Toc1072119_2749589250">
            <w:r>
              <w:rPr>
                <w:webHidden/>
                <w:rStyle w:val="IndexLink"/>
                <w:rtl w:val="true"/>
              </w:rPr>
              <w:t>بال و پرت</w:t>
            </w:r>
            <w:r>
              <w:rPr>
                <w:rStyle w:val="IndexLink"/>
                <w:rtl w:val="true"/>
              </w:rPr>
              <w:tab/>
            </w:r>
            <w:r>
              <w:rPr>
                <w:rStyle w:val="IndexLink"/>
              </w:rPr>
              <w:t>157</w:t>
            </w:r>
          </w:hyperlink>
        </w:p>
        <w:p>
          <w:pPr>
            <w:pStyle w:val="Contents3"/>
            <w:tabs>
              <w:tab w:val="clear" w:pos="8459"/>
              <w:tab w:val="right" w:pos="9026" w:leader="dot"/>
            </w:tabs>
            <w:rPr/>
          </w:pPr>
          <w:hyperlink w:anchor="__RefHeading___Toc1072121_2749589250">
            <w:r>
              <w:rPr>
                <w:webHidden/>
                <w:rStyle w:val="IndexLink"/>
                <w:rtl w:val="true"/>
              </w:rPr>
              <w:t>سلمان شدن</w:t>
            </w:r>
            <w:r>
              <w:rPr>
                <w:rStyle w:val="IndexLink"/>
                <w:rtl w:val="true"/>
              </w:rPr>
              <w:tab/>
            </w:r>
            <w:r>
              <w:rPr>
                <w:rStyle w:val="IndexLink"/>
              </w:rPr>
              <w:t>157</w:t>
            </w:r>
          </w:hyperlink>
        </w:p>
        <w:p>
          <w:pPr>
            <w:pStyle w:val="Contents3"/>
            <w:tabs>
              <w:tab w:val="clear" w:pos="8459"/>
              <w:tab w:val="right" w:pos="9026" w:leader="dot"/>
            </w:tabs>
            <w:rPr/>
          </w:pPr>
          <w:hyperlink w:anchor="__RefHeading___Toc1072123_2749589250">
            <w:r>
              <w:rPr>
                <w:webHidden/>
                <w:rStyle w:val="IndexLink"/>
                <w:rtl w:val="true"/>
              </w:rPr>
              <w:t>حرم</w:t>
            </w:r>
            <w:r>
              <w:rPr>
                <w:rStyle w:val="IndexLink"/>
                <w:rtl w:val="true"/>
              </w:rPr>
              <w:tab/>
            </w:r>
            <w:r>
              <w:rPr>
                <w:rStyle w:val="IndexLink"/>
              </w:rPr>
              <w:t>158</w:t>
            </w:r>
          </w:hyperlink>
        </w:p>
        <w:p>
          <w:pPr>
            <w:pStyle w:val="Contents3"/>
            <w:tabs>
              <w:tab w:val="clear" w:pos="8459"/>
              <w:tab w:val="right" w:pos="9026" w:leader="dot"/>
            </w:tabs>
            <w:rPr/>
          </w:pPr>
          <w:hyperlink w:anchor="__RefHeading___Toc1072125_2749589250">
            <w:r>
              <w:rPr>
                <w:webHidden/>
                <w:rStyle w:val="IndexLink"/>
                <w:rtl w:val="true"/>
              </w:rPr>
              <w:t>برای تو</w:t>
            </w:r>
            <w:r>
              <w:rPr>
                <w:rStyle w:val="IndexLink"/>
                <w:rtl w:val="true"/>
              </w:rPr>
              <w:tab/>
            </w:r>
            <w:r>
              <w:rPr>
                <w:rStyle w:val="IndexLink"/>
              </w:rPr>
              <w:t>158</w:t>
            </w:r>
          </w:hyperlink>
        </w:p>
        <w:p>
          <w:pPr>
            <w:pStyle w:val="Contents2"/>
            <w:tabs>
              <w:tab w:val="clear" w:pos="8743"/>
              <w:tab w:val="right" w:pos="9026" w:leader="dot"/>
            </w:tabs>
            <w:rPr/>
          </w:pPr>
          <w:hyperlink w:anchor="__RefHeading___Toc1072127_2749589250">
            <w:r>
              <w:rPr>
                <w:webHidden/>
                <w:rStyle w:val="IndexLink"/>
                <w:rtl w:val="true"/>
              </w:rPr>
              <w:t>برگ هایی از زندگانی امام رضا علیه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1072129_2749589250">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1072131_2749589250">
            <w:r>
              <w:rPr>
                <w:webHidden/>
                <w:rStyle w:val="IndexLink"/>
                <w:rtl w:val="true"/>
              </w:rPr>
              <w:t>نام، لقب و کنیه</w:t>
            </w:r>
            <w:r>
              <w:rPr>
                <w:rStyle w:val="IndexLink"/>
                <w:rtl w:val="true"/>
              </w:rPr>
              <w:tab/>
            </w:r>
            <w:r>
              <w:rPr>
                <w:rStyle w:val="IndexLink"/>
              </w:rPr>
              <w:t>159</w:t>
            </w:r>
          </w:hyperlink>
        </w:p>
        <w:p>
          <w:pPr>
            <w:pStyle w:val="Contents3"/>
            <w:tabs>
              <w:tab w:val="clear" w:pos="8459"/>
              <w:tab w:val="right" w:pos="9026" w:leader="dot"/>
            </w:tabs>
            <w:rPr/>
          </w:pPr>
          <w:hyperlink w:anchor="__RefHeading___Toc1072133_2749589250">
            <w:r>
              <w:rPr>
                <w:webHidden/>
                <w:rStyle w:val="IndexLink"/>
                <w:rtl w:val="true"/>
              </w:rPr>
              <w:t xml:space="preserve">لقب </w:t>
            </w:r>
            <w:r>
              <w:rPr>
                <w:rStyle w:val="IndexLink"/>
                <w:rtl w:val="true"/>
              </w:rPr>
              <w:t>«</w:t>
            </w:r>
            <w:r>
              <w:rPr>
                <w:rStyle w:val="IndexLink"/>
                <w:rtl w:val="true"/>
              </w:rPr>
              <w:t>رضا</w:t>
            </w:r>
            <w:r>
              <w:rPr>
                <w:rStyle w:val="IndexLink"/>
                <w:rtl w:val="true"/>
              </w:rPr>
              <w:t>»</w:t>
              <w:tab/>
            </w:r>
            <w:r>
              <w:rPr>
                <w:rStyle w:val="IndexLink"/>
              </w:rPr>
              <w:t>159</w:t>
            </w:r>
          </w:hyperlink>
        </w:p>
        <w:p>
          <w:pPr>
            <w:pStyle w:val="Contents3"/>
            <w:tabs>
              <w:tab w:val="clear" w:pos="8459"/>
              <w:tab w:val="right" w:pos="9026" w:leader="dot"/>
            </w:tabs>
            <w:rPr/>
          </w:pPr>
          <w:hyperlink w:anchor="__RefHeading___Toc1072135_2749589250">
            <w:r>
              <w:rPr>
                <w:webHidden/>
                <w:rStyle w:val="IndexLink"/>
                <w:rtl w:val="true"/>
              </w:rPr>
              <w:t>تبار</w:t>
            </w:r>
            <w:r>
              <w:rPr>
                <w:rStyle w:val="IndexLink"/>
                <w:rtl w:val="true"/>
              </w:rPr>
              <w:tab/>
            </w:r>
            <w:r>
              <w:rPr>
                <w:rStyle w:val="IndexLink"/>
              </w:rPr>
              <w:t>159</w:t>
            </w:r>
          </w:hyperlink>
        </w:p>
        <w:p>
          <w:pPr>
            <w:pStyle w:val="Contents3"/>
            <w:tabs>
              <w:tab w:val="clear" w:pos="8459"/>
              <w:tab w:val="right" w:pos="9026" w:leader="dot"/>
            </w:tabs>
            <w:rPr/>
          </w:pPr>
          <w:hyperlink w:anchor="__RefHeading___Toc1072137_2749589250">
            <w:r>
              <w:rPr>
                <w:webHidden/>
                <w:rStyle w:val="IndexLink"/>
                <w:rtl w:val="true"/>
              </w:rPr>
              <w:t>اقامه نماز</w:t>
            </w:r>
            <w:r>
              <w:rPr>
                <w:rStyle w:val="IndexLink"/>
                <w:rtl w:val="true"/>
              </w:rPr>
              <w:tab/>
            </w:r>
            <w:r>
              <w:rPr>
                <w:rStyle w:val="IndexLink"/>
              </w:rPr>
              <w:t>160</w:t>
            </w:r>
          </w:hyperlink>
        </w:p>
        <w:p>
          <w:pPr>
            <w:pStyle w:val="Contents3"/>
            <w:tabs>
              <w:tab w:val="clear" w:pos="8459"/>
              <w:tab w:val="right" w:pos="9026" w:leader="dot"/>
            </w:tabs>
            <w:rPr/>
          </w:pPr>
          <w:hyperlink w:anchor="__RefHeading___Toc1072139_2749589250">
            <w:r>
              <w:rPr>
                <w:webHidden/>
                <w:rStyle w:val="IndexLink"/>
                <w:rtl w:val="true"/>
              </w:rPr>
              <w:t>اهتمام به روزه</w:t>
            </w:r>
            <w:r>
              <w:rPr>
                <w:rStyle w:val="IndexLink"/>
                <w:rtl w:val="true"/>
              </w:rPr>
              <w:tab/>
            </w:r>
            <w:r>
              <w:rPr>
                <w:rStyle w:val="IndexLink"/>
              </w:rPr>
              <w:t>160</w:t>
            </w:r>
          </w:hyperlink>
        </w:p>
        <w:p>
          <w:pPr>
            <w:pStyle w:val="Contents3"/>
            <w:tabs>
              <w:tab w:val="clear" w:pos="8459"/>
              <w:tab w:val="right" w:pos="9026" w:leader="dot"/>
            </w:tabs>
            <w:rPr/>
          </w:pPr>
          <w:hyperlink w:anchor="__RefHeading___Toc1072141_2749589250">
            <w:r>
              <w:rPr>
                <w:webHidden/>
                <w:rStyle w:val="IndexLink"/>
                <w:rtl w:val="true"/>
              </w:rPr>
              <w:t>انس با قرآن</w:t>
            </w:r>
            <w:r>
              <w:rPr>
                <w:rStyle w:val="IndexLink"/>
                <w:rtl w:val="true"/>
              </w:rPr>
              <w:tab/>
            </w:r>
            <w:r>
              <w:rPr>
                <w:rStyle w:val="IndexLink"/>
              </w:rPr>
              <w:t>160</w:t>
            </w:r>
          </w:hyperlink>
        </w:p>
        <w:p>
          <w:pPr>
            <w:pStyle w:val="Contents3"/>
            <w:tabs>
              <w:tab w:val="clear" w:pos="8459"/>
              <w:tab w:val="right" w:pos="9026" w:leader="dot"/>
            </w:tabs>
            <w:rPr/>
          </w:pPr>
          <w:hyperlink w:anchor="__RefHeading___Toc1072143_2749589250">
            <w:r>
              <w:rPr>
                <w:webHidden/>
                <w:rStyle w:val="IndexLink"/>
                <w:rtl w:val="true"/>
              </w:rPr>
              <w:t>اخلاق و رفتار حضرت</w:t>
            </w:r>
            <w:r>
              <w:rPr>
                <w:rStyle w:val="IndexLink"/>
                <w:rtl w:val="true"/>
              </w:rPr>
              <w:tab/>
            </w:r>
            <w:r>
              <w:rPr>
                <w:rStyle w:val="IndexLink"/>
              </w:rPr>
              <w:t>160</w:t>
            </w:r>
          </w:hyperlink>
        </w:p>
        <w:p>
          <w:pPr>
            <w:pStyle w:val="Contents3"/>
            <w:tabs>
              <w:tab w:val="clear" w:pos="8459"/>
              <w:tab w:val="right" w:pos="9026" w:leader="dot"/>
            </w:tabs>
            <w:rPr/>
          </w:pPr>
          <w:hyperlink w:anchor="__RefHeading___Toc1072145_2749589250">
            <w:r>
              <w:rPr>
                <w:webHidden/>
                <w:rStyle w:val="IndexLink"/>
                <w:rtl w:val="true"/>
              </w:rPr>
              <w:t>آراستگی</w:t>
            </w:r>
            <w:r>
              <w:rPr>
                <w:rStyle w:val="IndexLink"/>
                <w:rtl w:val="true"/>
              </w:rPr>
              <w:tab/>
            </w:r>
            <w:r>
              <w:rPr>
                <w:rStyle w:val="IndexLink"/>
              </w:rPr>
              <w:t>161</w:t>
            </w:r>
          </w:hyperlink>
        </w:p>
        <w:p>
          <w:pPr>
            <w:pStyle w:val="Contents3"/>
            <w:tabs>
              <w:tab w:val="clear" w:pos="8459"/>
              <w:tab w:val="right" w:pos="9026" w:leader="dot"/>
            </w:tabs>
            <w:rPr/>
          </w:pPr>
          <w:hyperlink w:anchor="__RefHeading___Toc1072147_2749589250">
            <w:r>
              <w:rPr>
                <w:webHidden/>
                <w:rStyle w:val="IndexLink"/>
                <w:rtl w:val="true"/>
              </w:rPr>
              <w:t>حفظ حرمت و حقوق خدمتکاران</w:t>
            </w:r>
            <w:r>
              <w:rPr>
                <w:rStyle w:val="IndexLink"/>
                <w:rtl w:val="true"/>
              </w:rPr>
              <w:tab/>
            </w:r>
            <w:r>
              <w:rPr>
                <w:rStyle w:val="IndexLink"/>
              </w:rPr>
              <w:t>161</w:t>
            </w:r>
          </w:hyperlink>
        </w:p>
        <w:p>
          <w:pPr>
            <w:pStyle w:val="Contents3"/>
            <w:tabs>
              <w:tab w:val="clear" w:pos="8459"/>
              <w:tab w:val="right" w:pos="9026" w:leader="dot"/>
            </w:tabs>
            <w:rPr/>
          </w:pPr>
          <w:hyperlink w:anchor="__RefHeading___Toc1072149_2749589250">
            <w:r>
              <w:rPr>
                <w:webHidden/>
                <w:rStyle w:val="IndexLink"/>
                <w:rtl w:val="true"/>
              </w:rPr>
              <w:t>وارث دانش انبیا</w:t>
            </w:r>
            <w:r>
              <w:rPr>
                <w:rStyle w:val="IndexLink"/>
                <w:rtl w:val="true"/>
              </w:rPr>
              <w:tab/>
            </w:r>
            <w:r>
              <w:rPr>
                <w:rStyle w:val="IndexLink"/>
              </w:rPr>
              <w:t>161</w:t>
            </w:r>
          </w:hyperlink>
        </w:p>
        <w:p>
          <w:pPr>
            <w:pStyle w:val="Contents3"/>
            <w:tabs>
              <w:tab w:val="clear" w:pos="8459"/>
              <w:tab w:val="right" w:pos="9026" w:leader="dot"/>
            </w:tabs>
            <w:rPr/>
          </w:pPr>
          <w:hyperlink w:anchor="__RefHeading___Toc1072151_2749589250">
            <w:r>
              <w:rPr>
                <w:webHidden/>
                <w:rStyle w:val="IndexLink"/>
                <w:rtl w:val="true"/>
              </w:rPr>
              <w:t>آگاهی امام به زبان‌های مختلف</w:t>
            </w:r>
            <w:r>
              <w:rPr>
                <w:rStyle w:val="IndexLink"/>
                <w:rtl w:val="true"/>
              </w:rPr>
              <w:tab/>
            </w:r>
            <w:r>
              <w:rPr>
                <w:rStyle w:val="IndexLink"/>
              </w:rPr>
              <w:t>162</w:t>
            </w:r>
          </w:hyperlink>
        </w:p>
        <w:p>
          <w:pPr>
            <w:pStyle w:val="Contents3"/>
            <w:tabs>
              <w:tab w:val="clear" w:pos="8459"/>
              <w:tab w:val="right" w:pos="9026" w:leader="dot"/>
            </w:tabs>
            <w:rPr/>
          </w:pPr>
          <w:hyperlink w:anchor="__RefHeading___Toc1072153_2749589250">
            <w:r>
              <w:rPr>
                <w:webHidden/>
                <w:rStyle w:val="IndexLink"/>
                <w:rtl w:val="true"/>
              </w:rPr>
              <w:t>تشکیل حوزه‌های علمی و تربیت شاگردان</w:t>
            </w:r>
            <w:r>
              <w:rPr>
                <w:rStyle w:val="IndexLink"/>
                <w:rtl w:val="true"/>
              </w:rPr>
              <w:tab/>
            </w:r>
            <w:r>
              <w:rPr>
                <w:rStyle w:val="IndexLink"/>
              </w:rPr>
              <w:t>162</w:t>
            </w:r>
          </w:hyperlink>
        </w:p>
        <w:p>
          <w:pPr>
            <w:pStyle w:val="Contents3"/>
            <w:tabs>
              <w:tab w:val="clear" w:pos="8459"/>
              <w:tab w:val="right" w:pos="9026" w:leader="dot"/>
            </w:tabs>
            <w:rPr/>
          </w:pPr>
          <w:hyperlink w:anchor="__RefHeading___Toc1072155_2749589250">
            <w:r>
              <w:rPr>
                <w:webHidden/>
                <w:rStyle w:val="IndexLink"/>
                <w:rtl w:val="true"/>
              </w:rPr>
              <w:t>مأمون، عامل اصلی شهادت</w:t>
            </w:r>
            <w:r>
              <w:rPr>
                <w:rStyle w:val="IndexLink"/>
                <w:rtl w:val="true"/>
              </w:rPr>
              <w:tab/>
            </w:r>
            <w:r>
              <w:rPr>
                <w:rStyle w:val="IndexLink"/>
              </w:rPr>
              <w:t>163</w:t>
            </w:r>
          </w:hyperlink>
        </w:p>
        <w:p>
          <w:pPr>
            <w:pStyle w:val="Contents3"/>
            <w:tabs>
              <w:tab w:val="clear" w:pos="8459"/>
              <w:tab w:val="right" w:pos="9026" w:leader="dot"/>
            </w:tabs>
            <w:rPr/>
          </w:pPr>
          <w:hyperlink w:anchor="__RefHeading___Toc1072157_2749589250">
            <w:r>
              <w:rPr>
                <w:webHidden/>
                <w:rStyle w:val="IndexLink"/>
                <w:rtl w:val="true"/>
              </w:rPr>
              <w:t>آموزه ها</w:t>
            </w:r>
            <w:r>
              <w:rPr>
                <w:rStyle w:val="IndexLink"/>
                <w:rtl w:val="true"/>
              </w:rPr>
              <w:tab/>
            </w:r>
            <w:r>
              <w:rPr>
                <w:rStyle w:val="IndexLink"/>
              </w:rPr>
              <w:t>163</w:t>
            </w:r>
          </w:hyperlink>
        </w:p>
        <w:p>
          <w:pPr>
            <w:pStyle w:val="Contents3"/>
            <w:tabs>
              <w:tab w:val="clear" w:pos="8459"/>
              <w:tab w:val="right" w:pos="9026" w:leader="dot"/>
            </w:tabs>
            <w:rPr/>
          </w:pPr>
          <w:hyperlink w:anchor="__RefHeading___Toc1072159_2749589250">
            <w:r>
              <w:rPr>
                <w:webHidden/>
                <w:rStyle w:val="IndexLink"/>
                <w:rtl w:val="true"/>
              </w:rPr>
              <w:t>سلام بر تو</w:t>
            </w:r>
            <w:r>
              <w:rPr>
                <w:rStyle w:val="IndexLink"/>
                <w:rtl w:val="true"/>
              </w:rPr>
              <w:t>...</w:t>
              <w:tab/>
            </w:r>
            <w:r>
              <w:rPr>
                <w:rStyle w:val="IndexLink"/>
              </w:rPr>
              <w:t>164</w:t>
            </w:r>
          </w:hyperlink>
        </w:p>
        <w:p>
          <w:pPr>
            <w:pStyle w:val="Contents3"/>
            <w:tabs>
              <w:tab w:val="clear" w:pos="8459"/>
              <w:tab w:val="right" w:pos="9026" w:leader="dot"/>
            </w:tabs>
            <w:rPr/>
          </w:pPr>
          <w:hyperlink w:anchor="__RefHeading___Toc1072161_2749589250">
            <w:r>
              <w:rPr>
                <w:webHidden/>
                <w:rStyle w:val="IndexLink"/>
                <w:rtl w:val="true"/>
              </w:rPr>
              <w:t>غریب طوس</w:t>
            </w:r>
            <w:r>
              <w:rPr>
                <w:rStyle w:val="IndexLink"/>
                <w:rtl w:val="true"/>
              </w:rPr>
              <w:tab/>
            </w:r>
            <w:r>
              <w:rPr>
                <w:rStyle w:val="IndexLink"/>
              </w:rPr>
              <w:t>164</w:t>
            </w:r>
          </w:hyperlink>
        </w:p>
        <w:p>
          <w:pPr>
            <w:pStyle w:val="Contents3"/>
            <w:tabs>
              <w:tab w:val="clear" w:pos="8459"/>
              <w:tab w:val="right" w:pos="9026" w:leader="dot"/>
            </w:tabs>
            <w:rPr/>
          </w:pPr>
          <w:hyperlink w:anchor="__RefHeading___Toc1072163_2749589250">
            <w:r>
              <w:rPr>
                <w:webHidden/>
                <w:rStyle w:val="IndexLink"/>
                <w:rtl w:val="true"/>
              </w:rPr>
              <w:t>حصار با تو بودن</w:t>
            </w:r>
            <w:r>
              <w:rPr>
                <w:rStyle w:val="IndexLink"/>
                <w:rtl w:val="true"/>
              </w:rPr>
              <w:tab/>
            </w:r>
            <w:r>
              <w:rPr>
                <w:rStyle w:val="IndexLink"/>
              </w:rPr>
              <w:t>165</w:t>
            </w:r>
          </w:hyperlink>
        </w:p>
        <w:p>
          <w:pPr>
            <w:pStyle w:val="Contents3"/>
            <w:tabs>
              <w:tab w:val="clear" w:pos="8459"/>
              <w:tab w:val="right" w:pos="9026" w:leader="dot"/>
            </w:tabs>
            <w:rPr/>
          </w:pPr>
          <w:hyperlink w:anchor="__RefHeading___Toc1072165_2749589250">
            <w:r>
              <w:rPr>
                <w:webHidden/>
                <w:rStyle w:val="IndexLink"/>
                <w:rtl w:val="true"/>
              </w:rPr>
              <w:t>یک جرعه آفتاب</w:t>
            </w:r>
            <w:r>
              <w:rPr>
                <w:rStyle w:val="IndexLink"/>
                <w:rtl w:val="true"/>
              </w:rPr>
              <w:tab/>
            </w:r>
            <w:r>
              <w:rPr>
                <w:rStyle w:val="IndexLink"/>
              </w:rPr>
              <w:t>166</w:t>
            </w:r>
          </w:hyperlink>
        </w:p>
        <w:p>
          <w:pPr>
            <w:pStyle w:val="Contents2"/>
            <w:tabs>
              <w:tab w:val="clear" w:pos="8743"/>
              <w:tab w:val="right" w:pos="9026" w:leader="dot"/>
            </w:tabs>
            <w:rPr/>
          </w:pPr>
          <w:hyperlink w:anchor="__RefHeading___Toc1072167_2749589250">
            <w:r>
              <w:rPr>
                <w:webHidden/>
                <w:rStyle w:val="IndexLink"/>
                <w:rtl w:val="true"/>
              </w:rPr>
              <w:t>پیامبر مهربانی</w:t>
            </w:r>
            <w:r>
              <w:rPr>
                <w:rStyle w:val="IndexLink"/>
                <w:rtl w:val="true"/>
              </w:rPr>
              <w:tab/>
            </w:r>
            <w:r>
              <w:rPr>
                <w:rStyle w:val="IndexLink"/>
              </w:rPr>
              <w:t>167</w:t>
            </w:r>
          </w:hyperlink>
        </w:p>
        <w:p>
          <w:pPr>
            <w:pStyle w:val="Contents3"/>
            <w:tabs>
              <w:tab w:val="clear" w:pos="8459"/>
              <w:tab w:val="right" w:pos="9026" w:leader="dot"/>
            </w:tabs>
            <w:rPr/>
          </w:pPr>
          <w:hyperlink w:anchor="__RefHeading___Toc1072169_2749589250">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1072171_2749589250">
            <w:r>
              <w:rPr>
                <w:webHidden/>
                <w:rStyle w:val="IndexLink"/>
                <w:rtl w:val="true"/>
              </w:rPr>
              <w:t>گذرگاهِ خورشید</w:t>
            </w:r>
            <w:r>
              <w:rPr>
                <w:rStyle w:val="IndexLink"/>
                <w:rtl w:val="true"/>
              </w:rPr>
              <w:tab/>
            </w:r>
            <w:r>
              <w:rPr>
                <w:rStyle w:val="IndexLink"/>
              </w:rPr>
              <w:t>168</w:t>
            </w:r>
          </w:hyperlink>
        </w:p>
        <w:p>
          <w:pPr>
            <w:pStyle w:val="Contents3"/>
            <w:tabs>
              <w:tab w:val="clear" w:pos="8459"/>
              <w:tab w:val="right" w:pos="9026" w:leader="dot"/>
            </w:tabs>
            <w:rPr/>
          </w:pPr>
          <w:hyperlink w:anchor="__RefHeading___Toc1072173_2749589250">
            <w:r>
              <w:rPr>
                <w:webHidden/>
                <w:rStyle w:val="IndexLink"/>
                <w:rtl w:val="true"/>
              </w:rPr>
              <w:t>صراط مستقیم</w:t>
            </w:r>
            <w:r>
              <w:rPr>
                <w:rStyle w:val="IndexLink"/>
                <w:rtl w:val="true"/>
              </w:rPr>
              <w:tab/>
            </w:r>
            <w:r>
              <w:rPr>
                <w:rStyle w:val="IndexLink"/>
              </w:rPr>
              <w:t>169</w:t>
            </w:r>
          </w:hyperlink>
        </w:p>
        <w:p>
          <w:pPr>
            <w:pStyle w:val="Contents3"/>
            <w:tabs>
              <w:tab w:val="clear" w:pos="8459"/>
              <w:tab w:val="right" w:pos="9026" w:leader="dot"/>
            </w:tabs>
            <w:rPr/>
          </w:pPr>
          <w:hyperlink w:anchor="__RefHeading___Toc1072175_2749589250">
            <w:r>
              <w:rPr>
                <w:webHidden/>
                <w:rStyle w:val="IndexLink"/>
                <w:rtl w:val="true"/>
              </w:rPr>
              <w:t>چشم تو</w:t>
            </w:r>
            <w:r>
              <w:rPr>
                <w:rStyle w:val="IndexLink"/>
                <w:rtl w:val="true"/>
              </w:rPr>
              <w:tab/>
            </w:r>
            <w:r>
              <w:rPr>
                <w:rStyle w:val="IndexLink"/>
              </w:rPr>
              <w:t>170</w:t>
            </w:r>
          </w:hyperlink>
        </w:p>
        <w:p>
          <w:pPr>
            <w:pStyle w:val="Contents3"/>
            <w:tabs>
              <w:tab w:val="clear" w:pos="8459"/>
              <w:tab w:val="right" w:pos="9026" w:leader="dot"/>
            </w:tabs>
            <w:rPr/>
          </w:pPr>
          <w:hyperlink w:anchor="__RefHeading___Toc1072177_2749589250">
            <w:r>
              <w:rPr>
                <w:webHidden/>
                <w:rStyle w:val="IndexLink"/>
                <w:rtl w:val="true"/>
              </w:rPr>
              <w:t>راه</w:t>
            </w:r>
            <w:r>
              <w:rPr>
                <w:rStyle w:val="IndexLink"/>
                <w:rtl w:val="true"/>
              </w:rPr>
              <w:tab/>
            </w:r>
            <w:r>
              <w:rPr>
                <w:rStyle w:val="IndexLink"/>
              </w:rPr>
              <w:t>170</w:t>
            </w:r>
          </w:hyperlink>
        </w:p>
        <w:p>
          <w:pPr>
            <w:pStyle w:val="Contents3"/>
            <w:tabs>
              <w:tab w:val="clear" w:pos="8459"/>
              <w:tab w:val="right" w:pos="9026" w:leader="dot"/>
            </w:tabs>
            <w:rPr/>
          </w:pPr>
          <w:hyperlink w:anchor="__RefHeading___Toc1072179_2749589250">
            <w:r>
              <w:rPr>
                <w:webHidden/>
                <w:rStyle w:val="IndexLink"/>
                <w:rtl w:val="true"/>
              </w:rPr>
              <w:t>هفت آسمان</w:t>
            </w:r>
            <w:r>
              <w:rPr>
                <w:rStyle w:val="IndexLink"/>
                <w:rtl w:val="true"/>
              </w:rPr>
              <w:tab/>
            </w:r>
            <w:r>
              <w:rPr>
                <w:rStyle w:val="IndexLink"/>
              </w:rPr>
              <w:t>171</w:t>
            </w:r>
          </w:hyperlink>
        </w:p>
        <w:p>
          <w:pPr>
            <w:pStyle w:val="Contents3"/>
            <w:tabs>
              <w:tab w:val="clear" w:pos="8459"/>
              <w:tab w:val="right" w:pos="9026" w:leader="dot"/>
            </w:tabs>
            <w:rPr/>
          </w:pPr>
          <w:hyperlink w:anchor="__RefHeading___Toc1072181_2749589250">
            <w:r>
              <w:rPr>
                <w:webHidden/>
                <w:rStyle w:val="IndexLink"/>
                <w:rtl w:val="true"/>
              </w:rPr>
              <w:t>صبح صادق</w:t>
            </w:r>
            <w:r>
              <w:rPr>
                <w:rStyle w:val="IndexLink"/>
                <w:rtl w:val="true"/>
              </w:rPr>
              <w:tab/>
            </w:r>
            <w:r>
              <w:rPr>
                <w:rStyle w:val="IndexLink"/>
              </w:rPr>
              <w:t>172</w:t>
            </w:r>
          </w:hyperlink>
        </w:p>
        <w:p>
          <w:pPr>
            <w:pStyle w:val="Contents3"/>
            <w:tabs>
              <w:tab w:val="clear" w:pos="8459"/>
              <w:tab w:val="right" w:pos="9026" w:leader="dot"/>
            </w:tabs>
            <w:rPr/>
          </w:pPr>
          <w:hyperlink w:anchor="__RefHeading___Toc1072183_2749589250">
            <w:r>
              <w:rPr>
                <w:webHidden/>
                <w:rStyle w:val="IndexLink"/>
                <w:rtl w:val="true"/>
              </w:rPr>
              <w:t>السلام علیک َ حضرت ماه</w:t>
            </w:r>
            <w:r>
              <w:rPr>
                <w:rStyle w:val="IndexLink"/>
                <w:rtl w:val="true"/>
              </w:rPr>
              <w:tab/>
            </w:r>
            <w:r>
              <w:rPr>
                <w:rStyle w:val="IndexLink"/>
              </w:rPr>
              <w:t>174</w:t>
            </w:r>
          </w:hyperlink>
        </w:p>
        <w:p>
          <w:pPr>
            <w:pStyle w:val="Contents2"/>
            <w:tabs>
              <w:tab w:val="clear" w:pos="8743"/>
              <w:tab w:val="right" w:pos="9026" w:leader="dot"/>
            </w:tabs>
            <w:rPr/>
          </w:pPr>
          <w:hyperlink w:anchor="__RefHeading___Toc1072185_2749589250">
            <w:r>
              <w:rPr>
                <w:webHidden/>
                <w:rStyle w:val="IndexLink"/>
                <w:rtl w:val="true"/>
              </w:rPr>
              <w:t>آغازگاه پژوهش</w:t>
            </w:r>
            <w:r>
              <w:rPr>
                <w:rStyle w:val="IndexLink"/>
                <w:rtl w:val="true"/>
              </w:rPr>
              <w:tab/>
            </w:r>
            <w:r>
              <w:rPr>
                <w:rStyle w:val="IndexLink"/>
              </w:rPr>
              <w:t>177</w:t>
            </w:r>
          </w:hyperlink>
        </w:p>
        <w:p>
          <w:pPr>
            <w:pStyle w:val="Contents3"/>
            <w:tabs>
              <w:tab w:val="clear" w:pos="8459"/>
              <w:tab w:val="right" w:pos="9026" w:leader="dot"/>
            </w:tabs>
            <w:rPr/>
          </w:pPr>
          <w:hyperlink w:anchor="__RefHeading___Toc1072187_2749589250">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1072189_2749589250">
            <w:r>
              <w:rPr>
                <w:webHidden/>
                <w:rStyle w:val="IndexLink"/>
                <w:rtl w:val="true"/>
              </w:rPr>
              <w:t>آغازگاه پژوهش</w:t>
            </w:r>
            <w:r>
              <w:rPr>
                <w:rStyle w:val="IndexLink"/>
                <w:rtl w:val="true"/>
              </w:rPr>
              <w:tab/>
            </w:r>
            <w:r>
              <w:rPr>
                <w:rStyle w:val="IndexLink"/>
              </w:rPr>
              <w:t>177</w:t>
            </w:r>
          </w:hyperlink>
        </w:p>
        <w:p>
          <w:pPr>
            <w:pStyle w:val="Contents3"/>
            <w:tabs>
              <w:tab w:val="clear" w:pos="8459"/>
              <w:tab w:val="right" w:pos="9026" w:leader="dot"/>
            </w:tabs>
            <w:rPr/>
          </w:pPr>
          <w:hyperlink w:anchor="__RefHeading___Toc1072191_2749589250">
            <w:r>
              <w:rPr>
                <w:webHidden/>
                <w:rStyle w:val="IndexLink"/>
                <w:rtl w:val="true"/>
              </w:rPr>
              <w:t>تعریف علم</w:t>
            </w:r>
            <w:r>
              <w:rPr>
                <w:rStyle w:val="IndexLink"/>
                <w:rtl w:val="true"/>
              </w:rPr>
              <w:tab/>
            </w:r>
            <w:r>
              <w:rPr>
                <w:rStyle w:val="IndexLink"/>
              </w:rPr>
              <w:t>177</w:t>
            </w:r>
          </w:hyperlink>
        </w:p>
        <w:p>
          <w:pPr>
            <w:pStyle w:val="Contents3"/>
            <w:tabs>
              <w:tab w:val="clear" w:pos="8459"/>
              <w:tab w:val="right" w:pos="9026" w:leader="dot"/>
            </w:tabs>
            <w:rPr/>
          </w:pPr>
          <w:hyperlink w:anchor="__RefHeading___Toc1072193_2749589250">
            <w:r>
              <w:rPr>
                <w:webHidden/>
                <w:rStyle w:val="IndexLink"/>
                <w:rtl w:val="true"/>
              </w:rPr>
              <w:t>ویژگیهای تحقیق علمی</w:t>
            </w:r>
            <w:r>
              <w:rPr>
                <w:rStyle w:val="IndexLink"/>
                <w:rtl w:val="true"/>
              </w:rPr>
              <w:tab/>
            </w:r>
            <w:r>
              <w:rPr>
                <w:rStyle w:val="IndexLink"/>
              </w:rPr>
              <w:t>177</w:t>
            </w:r>
          </w:hyperlink>
        </w:p>
        <w:p>
          <w:pPr>
            <w:pStyle w:val="Contents3"/>
            <w:tabs>
              <w:tab w:val="clear" w:pos="8459"/>
              <w:tab w:val="right" w:pos="9026" w:leader="dot"/>
            </w:tabs>
            <w:rPr/>
          </w:pPr>
          <w:hyperlink w:anchor="__RefHeading___Toc1072195_2749589250">
            <w:r>
              <w:rPr>
                <w:webHidden/>
                <w:rStyle w:val="IndexLink"/>
                <w:rtl w:val="true"/>
              </w:rPr>
              <w:t>هدف های روش علمی</w:t>
            </w:r>
            <w:r>
              <w:rPr>
                <w:rStyle w:val="IndexLink"/>
                <w:rtl w:val="true"/>
              </w:rPr>
              <w:tab/>
            </w:r>
            <w:r>
              <w:rPr>
                <w:rStyle w:val="IndexLink"/>
              </w:rPr>
              <w:t>179</w:t>
            </w:r>
          </w:hyperlink>
        </w:p>
        <w:p>
          <w:pPr>
            <w:pStyle w:val="Contents3"/>
            <w:tabs>
              <w:tab w:val="clear" w:pos="8459"/>
              <w:tab w:val="right" w:pos="9026" w:leader="dot"/>
            </w:tabs>
            <w:rPr/>
          </w:pPr>
          <w:hyperlink w:anchor="__RefHeading___Toc1072197_2749589250">
            <w:r>
              <w:rPr>
                <w:webHidden/>
                <w:rStyle w:val="IndexLink"/>
                <w:rtl w:val="true"/>
              </w:rPr>
              <w:t>مراحل روش علمی</w:t>
            </w:r>
            <w:r>
              <w:rPr>
                <w:rStyle w:val="IndexLink"/>
                <w:rtl w:val="true"/>
              </w:rPr>
              <w:tab/>
            </w:r>
            <w:r>
              <w:rPr>
                <w:rStyle w:val="IndexLink"/>
              </w:rPr>
              <w:t>180</w:t>
            </w:r>
          </w:hyperlink>
        </w:p>
        <w:p>
          <w:pPr>
            <w:pStyle w:val="Contents3"/>
            <w:tabs>
              <w:tab w:val="clear" w:pos="8459"/>
              <w:tab w:val="right" w:pos="9026" w:leader="dot"/>
            </w:tabs>
            <w:rPr/>
          </w:pPr>
          <w:hyperlink w:anchor="__RefHeading___Toc1072199_2749589250">
            <w:r>
              <w:rPr>
                <w:webHidden/>
                <w:rStyle w:val="IndexLink"/>
                <w:rtl w:val="true"/>
              </w:rPr>
              <w:t>تمهیدات</w:t>
            </w:r>
            <w:r>
              <w:rPr>
                <w:rStyle w:val="IndexLink"/>
                <w:rtl w:val="true"/>
              </w:rPr>
              <w:tab/>
            </w:r>
            <w:r>
              <w:rPr>
                <w:rStyle w:val="IndexLink"/>
              </w:rPr>
              <w:t>181</w:t>
            </w:r>
          </w:hyperlink>
        </w:p>
        <w:p>
          <w:pPr>
            <w:pStyle w:val="Contents3"/>
            <w:tabs>
              <w:tab w:val="clear" w:pos="8459"/>
              <w:tab w:val="right" w:pos="9026" w:leader="dot"/>
            </w:tabs>
            <w:rPr/>
          </w:pPr>
          <w:hyperlink w:anchor="__RefHeading___Toc1072201_2749589250">
            <w:r>
              <w:rPr>
                <w:webHidden/>
                <w:rStyle w:val="IndexLink"/>
                <w:rtl w:val="true"/>
              </w:rPr>
              <w:t>موضوع چیست؟</w:t>
            </w:r>
            <w:r>
              <w:rPr>
                <w:rStyle w:val="IndexLink"/>
                <w:rtl w:val="true"/>
              </w:rPr>
              <w:tab/>
            </w:r>
            <w:r>
              <w:rPr>
                <w:rStyle w:val="IndexLink"/>
              </w:rPr>
              <w:t>181</w:t>
            </w:r>
          </w:hyperlink>
        </w:p>
        <w:p>
          <w:pPr>
            <w:pStyle w:val="Contents3"/>
            <w:tabs>
              <w:tab w:val="clear" w:pos="8459"/>
              <w:tab w:val="right" w:pos="9026" w:leader="dot"/>
            </w:tabs>
            <w:rPr/>
          </w:pPr>
          <w:hyperlink w:anchor="__RefHeading___Toc1072203_2749589250">
            <w:r>
              <w:rPr>
                <w:webHidden/>
                <w:rStyle w:val="IndexLink"/>
                <w:rtl w:val="true"/>
              </w:rPr>
              <w:t>عنوان چیست؟</w:t>
            </w:r>
            <w:r>
              <w:rPr>
                <w:rStyle w:val="IndexLink"/>
                <w:rtl w:val="true"/>
              </w:rPr>
              <w:tab/>
            </w:r>
            <w:r>
              <w:rPr>
                <w:rStyle w:val="IndexLink"/>
              </w:rPr>
              <w:t>181</w:t>
            </w:r>
          </w:hyperlink>
        </w:p>
        <w:p>
          <w:pPr>
            <w:pStyle w:val="Contents3"/>
            <w:tabs>
              <w:tab w:val="clear" w:pos="8459"/>
              <w:tab w:val="right" w:pos="9026" w:leader="dot"/>
            </w:tabs>
            <w:rPr/>
          </w:pPr>
          <w:hyperlink w:anchor="__RefHeading___Toc1072205_2749589250">
            <w:r>
              <w:rPr>
                <w:webHidden/>
                <w:rStyle w:val="IndexLink"/>
                <w:rtl w:val="true"/>
              </w:rPr>
              <w:t>موضوع یابی</w:t>
            </w:r>
            <w:r>
              <w:rPr>
                <w:rStyle w:val="IndexLink"/>
                <w:rtl w:val="true"/>
              </w:rPr>
              <w:tab/>
            </w:r>
            <w:r>
              <w:rPr>
                <w:rStyle w:val="IndexLink"/>
              </w:rPr>
              <w:t>182</w:t>
            </w:r>
          </w:hyperlink>
        </w:p>
        <w:p>
          <w:pPr>
            <w:pStyle w:val="Contents3"/>
            <w:tabs>
              <w:tab w:val="clear" w:pos="8459"/>
              <w:tab w:val="right" w:pos="9026" w:leader="dot"/>
            </w:tabs>
            <w:rPr/>
          </w:pPr>
          <w:hyperlink w:anchor="__RefHeading___Toc1072207_2749589250">
            <w:r>
              <w:rPr>
                <w:webHidden/>
                <w:rStyle w:val="IndexLink"/>
                <w:rtl w:val="true"/>
              </w:rPr>
              <w:t>عوامل مؤثر در انتخاب موضوع تحقیق</w:t>
            </w:r>
            <w:r>
              <w:rPr>
                <w:rStyle w:val="IndexLink"/>
                <w:rtl w:val="true"/>
              </w:rPr>
              <w:tab/>
            </w:r>
            <w:r>
              <w:rPr>
                <w:rStyle w:val="IndexLink"/>
              </w:rPr>
              <w:t>182</w:t>
            </w:r>
          </w:hyperlink>
        </w:p>
        <w:p>
          <w:pPr>
            <w:pStyle w:val="Contents3"/>
            <w:tabs>
              <w:tab w:val="clear" w:pos="8459"/>
              <w:tab w:val="right" w:pos="9026" w:leader="dot"/>
            </w:tabs>
            <w:rPr/>
          </w:pPr>
          <w:hyperlink w:anchor="__RefHeading___Toc1072209_2749589250">
            <w:r>
              <w:rPr>
                <w:webHidden/>
                <w:rStyle w:val="IndexLink"/>
                <w:rtl w:val="true"/>
              </w:rPr>
              <w:t>معیارهای انتخاب موضوع تحقیق</w:t>
            </w:r>
            <w:r>
              <w:rPr>
                <w:rStyle w:val="IndexLink"/>
                <w:rtl w:val="true"/>
              </w:rPr>
              <w:tab/>
            </w:r>
            <w:r>
              <w:rPr>
                <w:rStyle w:val="IndexLink"/>
              </w:rPr>
              <w:t>183</w:t>
            </w:r>
          </w:hyperlink>
        </w:p>
        <w:p>
          <w:pPr>
            <w:pStyle w:val="Contents3"/>
            <w:tabs>
              <w:tab w:val="clear" w:pos="8459"/>
              <w:tab w:val="right" w:pos="9026" w:leader="dot"/>
            </w:tabs>
            <w:rPr/>
          </w:pPr>
          <w:hyperlink w:anchor="__RefHeading___Toc1072211_2749589250">
            <w:r>
              <w:rPr>
                <w:webHidden/>
                <w:rStyle w:val="IndexLink"/>
                <w:rtl w:val="true"/>
              </w:rPr>
              <w:t>قاعده کلی برای بیان موضوع تحقیق</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94_16908"/>
      <w:bookmarkStart w:id="1" w:name="pg3094_16908"/>
      <w:bookmarkEnd w:id="1"/>
    </w:p>
    <w:p>
      <w:pPr>
        <w:pStyle w:val="Heading2"/>
        <w:numPr>
          <w:ilvl w:val="1"/>
          <w:numId w:val="1"/>
        </w:numPr>
        <w:rPr/>
      </w:pPr>
      <w:bookmarkStart w:id="2" w:name="pg3094_16908"/>
      <w:bookmarkStart w:id="3" w:name="__RefHeading___Toc107170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پژوهش های اسلامی رسانه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رضوانی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حجتی</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قانونی</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عطاردی</w:t>
      </w:r>
    </w:p>
    <w:p>
      <w:p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هیأت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حجتی، سلمان رضوانی، مریم سقلاطونی، سید صادق سید نژاد،</w:t>
      </w:r>
    </w:p>
    <w:p>
      <w:pPr>
        <w:pStyle w:val="BookText"/>
        <w:rPr/>
      </w:pPr>
      <w:r>
        <w:rPr>
          <w:rFonts w:ascii="IRNazanin" w:hAnsi="IRNazanin" w:eastAsia="IRNazanin"/>
          <w:color w:val="111111"/>
          <w:sz w:val="28"/>
          <w:sz w:val="28"/>
          <w:szCs w:val="28"/>
          <w:rtl w:val="true"/>
          <w:lang w:bidi="fa-IR"/>
        </w:rPr>
        <w:t>همکاران این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دلاورزاده، فرشید شکیبا، حسین عباسی، مجید مشایخی</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75000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اداره کل پژوهش های اسلامی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3133</w:t>
      </w:r>
      <w:r>
        <w:rPr>
          <w:rFonts w:eastAsia="IRNazanin" w:cs="IRNazanin"/>
          <w:color w:val="111111"/>
          <w:sz w:val="28"/>
          <w:szCs w:val="28"/>
          <w:rtl w:val="true"/>
          <w:lang w:bidi="fa-IR"/>
        </w:rPr>
        <w:t>-</w:t>
      </w:r>
      <w:r>
        <w:rPr>
          <w:rFonts w:eastAsia="IRNazanin" w:cs="IRNazanin"/>
          <w:color w:val="111111"/>
          <w:sz w:val="28"/>
          <w:szCs w:val="28"/>
          <w:lang w:bidi="fa-IR"/>
        </w:rPr>
        <w:t>037185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32915511</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32915510</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71705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عقربه از زمان جلوتر بود</w:t>
      </w:r>
    </w:p>
    <w:p>
      <w:pPr>
        <w:pStyle w:val="BookText"/>
        <w:rPr/>
      </w:pPr>
      <w:r>
        <w:rPr>
          <w:rFonts w:ascii="IRNazanin" w:hAnsi="IRNazanin" w:eastAsia="IRNazanin"/>
          <w:color w:val="111111"/>
          <w:sz w:val="28"/>
          <w:sz w:val="28"/>
          <w:szCs w:val="28"/>
          <w:rtl w:val="true"/>
          <w:lang w:bidi="fa-IR"/>
        </w:rPr>
        <w:t>باز انگار وقت دیگر بود</w:t>
      </w:r>
    </w:p>
    <w:p>
      <w:pPr>
        <w:pStyle w:val="BookText"/>
        <w:rPr/>
      </w:pPr>
      <w:r>
        <w:rPr>
          <w:rFonts w:ascii="IRNazanin" w:hAnsi="IRNazanin" w:eastAsia="IRNazanin"/>
          <w:color w:val="111111"/>
          <w:sz w:val="28"/>
          <w:sz w:val="28"/>
          <w:szCs w:val="28"/>
          <w:rtl w:val="true"/>
          <w:lang w:bidi="fa-IR"/>
        </w:rPr>
        <w:t>مثل این روز ها نمی مانست</w:t>
      </w:r>
    </w:p>
    <w:p>
      <w:pPr>
        <w:pStyle w:val="BookText"/>
        <w:rPr/>
      </w:pPr>
      <w:r>
        <w:rPr>
          <w:rFonts w:ascii="IRNazanin" w:hAnsi="IRNazanin" w:eastAsia="IRNazanin"/>
          <w:color w:val="111111"/>
          <w:sz w:val="28"/>
          <w:sz w:val="28"/>
          <w:szCs w:val="28"/>
          <w:rtl w:val="true"/>
          <w:lang w:bidi="fa-IR"/>
        </w:rPr>
        <w:t>به گمانم که عالم ذر بود</w:t>
      </w:r>
    </w:p>
    <w:p>
      <w:pPr>
        <w:pStyle w:val="BookText"/>
        <w:rPr/>
      </w:pP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و تشنه می خندید</w:t>
      </w:r>
    </w:p>
    <w:p>
      <w:pPr>
        <w:pStyle w:val="BookText"/>
        <w:rPr/>
      </w:pPr>
      <w:r>
        <w:rPr>
          <w:rFonts w:ascii="IRNazanin" w:hAnsi="IRNazanin" w:eastAsia="IRNazanin"/>
          <w:color w:val="111111"/>
          <w:sz w:val="28"/>
          <w:sz w:val="28"/>
          <w:szCs w:val="28"/>
          <w:rtl w:val="true"/>
          <w:lang w:bidi="fa-IR"/>
        </w:rPr>
        <w:t>زیر مژگان خاک ها تر بود</w:t>
      </w:r>
    </w:p>
    <w:p>
      <w:pPr>
        <w:pStyle w:val="BookText"/>
        <w:rPr/>
      </w:pPr>
      <w:r>
        <w:rPr>
          <w:rFonts w:ascii="IRNazanin" w:hAnsi="IRNazanin" w:eastAsia="IRNazanin"/>
          <w:color w:val="111111"/>
          <w:sz w:val="28"/>
          <w:sz w:val="28"/>
          <w:szCs w:val="28"/>
          <w:rtl w:val="true"/>
          <w:lang w:bidi="fa-IR"/>
        </w:rPr>
        <w:t>کسی اینجا شکسته تر می شد</w:t>
      </w:r>
    </w:p>
    <w:p>
      <w:pPr>
        <w:pStyle w:val="BookText"/>
        <w:rPr/>
      </w:pPr>
      <w:r>
        <w:rPr>
          <w:rFonts w:ascii="IRNazanin" w:hAnsi="IRNazanin" w:eastAsia="IRNazanin"/>
          <w:color w:val="111111"/>
          <w:sz w:val="28"/>
          <w:sz w:val="28"/>
          <w:szCs w:val="28"/>
          <w:rtl w:val="true"/>
          <w:lang w:bidi="fa-IR"/>
        </w:rPr>
        <w:t>رد یک زخم روی آن پر بود</w:t>
      </w:r>
    </w:p>
    <w:p>
      <w:pPr>
        <w:pStyle w:val="BookText"/>
        <w:rPr/>
      </w:pPr>
      <w:r>
        <w:rPr>
          <w:rFonts w:ascii="IRNazanin" w:hAnsi="IRNazanin" w:eastAsia="IRNazanin"/>
          <w:color w:val="111111"/>
          <w:sz w:val="28"/>
          <w:sz w:val="28"/>
          <w:szCs w:val="28"/>
          <w:rtl w:val="true"/>
          <w:lang w:bidi="fa-IR"/>
        </w:rPr>
        <w:t>دهمین آفتار می بارید</w:t>
      </w:r>
    </w:p>
    <w:p>
      <w:pPr>
        <w:pStyle w:val="BookText"/>
        <w:rPr/>
      </w:pPr>
      <w:r>
        <w:rPr>
          <w:rFonts w:ascii="IRNazanin" w:hAnsi="IRNazanin" w:eastAsia="IRNazanin"/>
          <w:color w:val="111111"/>
          <w:sz w:val="28"/>
          <w:sz w:val="28"/>
          <w:szCs w:val="28"/>
          <w:rtl w:val="true"/>
          <w:lang w:bidi="fa-IR"/>
        </w:rPr>
        <w:t>دهممین روز در برابر بود</w:t>
      </w:r>
    </w:p>
    <w:p>
      <w:pPr>
        <w:pStyle w:val="BookText"/>
        <w:rPr/>
      </w:pPr>
      <w:r>
        <w:rPr>
          <w:rFonts w:ascii="IRNazanin" w:hAnsi="IRNazanin" w:eastAsia="IRNazanin"/>
          <w:color w:val="111111"/>
          <w:sz w:val="28"/>
          <w:sz w:val="28"/>
          <w:szCs w:val="28"/>
          <w:rtl w:val="true"/>
          <w:lang w:bidi="fa-IR"/>
        </w:rPr>
        <w:t>جزر و مدی عجیب بر پا شد</w:t>
      </w:r>
    </w:p>
    <w:p>
      <w:pPr>
        <w:pStyle w:val="BookText"/>
        <w:rPr/>
      </w:pPr>
      <w:r>
        <w:rPr>
          <w:rFonts w:ascii="IRNazanin" w:hAnsi="IRNazanin" w:eastAsia="IRNazanin"/>
          <w:color w:val="111111"/>
          <w:sz w:val="28"/>
          <w:sz w:val="28"/>
          <w:szCs w:val="28"/>
          <w:rtl w:val="true"/>
          <w:lang w:bidi="fa-IR"/>
        </w:rPr>
        <w:t>دشت در خون خود شناور بود</w:t>
      </w:r>
    </w:p>
    <w:p>
      <w:pPr>
        <w:pStyle w:val="BookText"/>
        <w:rPr/>
      </w:pPr>
      <w:r>
        <w:rPr>
          <w:rFonts w:ascii="IRNazanin" w:hAnsi="IRNazanin" w:eastAsia="IRNazanin"/>
          <w:color w:val="111111"/>
          <w:sz w:val="28"/>
          <w:sz w:val="28"/>
          <w:szCs w:val="28"/>
          <w:rtl w:val="true"/>
          <w:lang w:bidi="fa-IR"/>
        </w:rPr>
        <w:t>دشت در عطر سیب می پیچید</w:t>
      </w:r>
    </w:p>
    <w:p>
      <w:pPr>
        <w:pStyle w:val="BookText"/>
        <w:rPr/>
      </w:pPr>
      <w:r>
        <w:rPr>
          <w:rFonts w:ascii="IRNazanin" w:hAnsi="IRNazanin" w:eastAsia="IRNazanin"/>
          <w:color w:val="111111"/>
          <w:sz w:val="28"/>
          <w:sz w:val="28"/>
          <w:szCs w:val="28"/>
          <w:rtl w:val="true"/>
          <w:lang w:bidi="fa-IR"/>
        </w:rPr>
        <w:t>نقش خیمه ها معطر بود</w:t>
      </w:r>
    </w:p>
    <w:p>
      <w:pPr>
        <w:pStyle w:val="BookText"/>
        <w:rPr/>
      </w:pPr>
      <w:r>
        <w:rPr>
          <w:rFonts w:ascii="IRNazanin" w:hAnsi="IRNazanin" w:eastAsia="IRNazanin"/>
          <w:color w:val="111111"/>
          <w:sz w:val="28"/>
          <w:sz w:val="28"/>
          <w:szCs w:val="28"/>
          <w:rtl w:val="true"/>
          <w:lang w:bidi="fa-IR"/>
        </w:rPr>
        <w:t>لاله ها دشت را رجز خواندند</w:t>
      </w:r>
    </w:p>
    <w:p>
      <w:pPr>
        <w:pStyle w:val="BookText"/>
        <w:rPr/>
      </w:pPr>
      <w:r>
        <w:rPr>
          <w:rFonts w:ascii="IRNazanin" w:hAnsi="IRNazanin" w:eastAsia="IRNazanin"/>
          <w:color w:val="111111"/>
          <w:sz w:val="28"/>
          <w:sz w:val="28"/>
          <w:szCs w:val="28"/>
          <w:rtl w:val="true"/>
          <w:lang w:bidi="fa-IR"/>
        </w:rPr>
        <w:t>سینه ها شرحه شرحه پرپر بود</w:t>
      </w:r>
    </w:p>
    <w:p>
      <w:pPr>
        <w:pStyle w:val="BookText"/>
        <w:rPr/>
      </w:pPr>
      <w:r>
        <w:rPr>
          <w:rFonts w:ascii="IRNazanin" w:hAnsi="IRNazanin" w:eastAsia="IRNazanin"/>
          <w:color w:val="111111"/>
          <w:sz w:val="28"/>
          <w:sz w:val="28"/>
          <w:szCs w:val="28"/>
          <w:rtl w:val="true"/>
          <w:lang w:bidi="fa-IR"/>
        </w:rPr>
        <w:t>ظهر بر سینه زمین کوبید</w:t>
      </w:r>
    </w:p>
    <w:p>
      <w:pPr>
        <w:pStyle w:val="BookText"/>
        <w:rPr/>
      </w:pPr>
      <w:r>
        <w:rPr>
          <w:rFonts w:ascii="IRNazanin" w:hAnsi="IRNazanin" w:eastAsia="IRNazanin"/>
          <w:color w:val="111111"/>
          <w:sz w:val="28"/>
          <w:sz w:val="28"/>
          <w:szCs w:val="28"/>
          <w:rtl w:val="true"/>
          <w:lang w:bidi="fa-IR"/>
        </w:rPr>
        <w:t>وقت گلبانگ نای اکبر بود</w:t>
      </w:r>
    </w:p>
    <w:p>
      <w:pPr>
        <w:pStyle w:val="BookText"/>
        <w:rPr/>
      </w:pPr>
      <w:r>
        <w:rPr>
          <w:rFonts w:ascii="IRNazanin" w:hAnsi="IRNazanin" w:eastAsia="IRNazanin"/>
          <w:color w:val="111111"/>
          <w:sz w:val="28"/>
          <w:sz w:val="28"/>
          <w:szCs w:val="28"/>
          <w:rtl w:val="true"/>
          <w:lang w:bidi="fa-IR"/>
        </w:rPr>
        <w:t>وحده لا اله الا هو</w:t>
      </w:r>
    </w:p>
    <w:p>
      <w:pPr>
        <w:pStyle w:val="BookText"/>
        <w:rPr/>
      </w:pPr>
      <w:r>
        <w:rPr>
          <w:rFonts w:ascii="IRNazanin" w:hAnsi="IRNazanin" w:eastAsia="IRNazanin"/>
          <w:color w:val="111111"/>
          <w:sz w:val="28"/>
          <w:sz w:val="28"/>
          <w:szCs w:val="28"/>
          <w:rtl w:val="true"/>
          <w:lang w:bidi="fa-IR"/>
        </w:rPr>
        <w:t>نبض شیرین زخم و حنجر بود</w:t>
      </w:r>
    </w:p>
    <w:p>
      <w:pPr>
        <w:pStyle w:val="BookText"/>
        <w:rPr/>
      </w:pPr>
      <w:r>
        <w:rPr>
          <w:rFonts w:ascii="IRNazanin" w:hAnsi="IRNazanin" w:eastAsia="IRNazanin"/>
          <w:color w:val="111111"/>
          <w:sz w:val="28"/>
          <w:sz w:val="28"/>
          <w:szCs w:val="28"/>
          <w:rtl w:val="true"/>
          <w:lang w:bidi="fa-IR"/>
        </w:rPr>
        <w:t xml:space="preserve">اشهد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 ما هست</w:t>
      </w:r>
    </w:p>
    <w:p>
      <w:pPr>
        <w:pStyle w:val="BookText"/>
        <w:rPr/>
      </w:pPr>
      <w:r>
        <w:rPr>
          <w:rFonts w:ascii="IRNazanin" w:hAnsi="IRNazanin" w:eastAsia="IRNazanin"/>
          <w:color w:val="111111"/>
          <w:sz w:val="28"/>
          <w:sz w:val="28"/>
          <w:szCs w:val="28"/>
          <w:rtl w:val="true"/>
          <w:lang w:bidi="fa-IR"/>
        </w:rPr>
        <w:t xml:space="preserve">اشهد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بر تر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عشق</w:t>
      </w:r>
    </w:p>
    <w:p>
      <w:pPr>
        <w:pStyle w:val="BookText"/>
        <w:rPr/>
      </w:pPr>
      <w:r>
        <w:rPr>
          <w:rFonts w:ascii="IRNazanin" w:hAnsi="IRNazanin" w:eastAsia="IRNazanin"/>
          <w:color w:val="111111"/>
          <w:sz w:val="28"/>
          <w:sz w:val="28"/>
          <w:szCs w:val="28"/>
          <w:rtl w:val="true"/>
          <w:lang w:bidi="fa-IR"/>
        </w:rPr>
        <w:t xml:space="preserve">این صدای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بود</w:t>
      </w:r>
    </w:p>
    <w:p>
      <w:pPr>
        <w:pStyle w:val="BookText"/>
        <w:rPr/>
      </w:pPr>
      <w:r>
        <w:rPr>
          <w:rFonts w:ascii="IRNazanin" w:hAnsi="IRNazanin" w:eastAsia="IRNazanin"/>
          <w:color w:val="111111"/>
          <w:sz w:val="28"/>
          <w:sz w:val="28"/>
          <w:szCs w:val="28"/>
          <w:rtl w:val="true"/>
          <w:lang w:bidi="fa-IR"/>
        </w:rPr>
        <w:t>با نمازی که رنگ دریا داشت</w:t>
      </w:r>
    </w:p>
    <w:p>
      <w:pPr>
        <w:pStyle w:val="BookText"/>
        <w:rPr/>
      </w:pPr>
      <w:r>
        <w:rPr>
          <w:rFonts w:ascii="IRNazanin" w:hAnsi="IRNazanin" w:eastAsia="IRNazanin"/>
          <w:color w:val="111111"/>
          <w:sz w:val="28"/>
          <w:sz w:val="28"/>
          <w:szCs w:val="28"/>
          <w:rtl w:val="true"/>
          <w:lang w:bidi="fa-IR"/>
        </w:rPr>
        <w:t>موچ با آیینه برابر بود</w:t>
      </w:r>
    </w:p>
    <w:p>
      <w:pPr>
        <w:pStyle w:val="BookText"/>
        <w:rPr/>
      </w:pPr>
      <w:r>
        <w:rPr>
          <w:rFonts w:ascii="IRNazanin" w:hAnsi="IRNazanin" w:eastAsia="IRNazanin"/>
          <w:color w:val="111111"/>
          <w:sz w:val="28"/>
          <w:sz w:val="28"/>
          <w:szCs w:val="28"/>
          <w:rtl w:val="true"/>
          <w:lang w:bidi="fa-IR"/>
        </w:rPr>
        <w:t>سینه های ستبر گل می کرد</w:t>
      </w:r>
    </w:p>
    <w:p>
      <w:pPr>
        <w:pStyle w:val="BookText"/>
        <w:rPr/>
      </w:pPr>
      <w:r>
        <w:rPr>
          <w:rFonts w:ascii="IRNazanin" w:hAnsi="IRNazanin" w:eastAsia="IRNazanin"/>
          <w:color w:val="111111"/>
          <w:sz w:val="28"/>
          <w:sz w:val="28"/>
          <w:szCs w:val="28"/>
          <w:rtl w:val="true"/>
          <w:lang w:bidi="fa-IR"/>
        </w:rPr>
        <w:t>اولین رکعت صنوبر بود</w:t>
      </w:r>
    </w:p>
    <w:p>
      <w:pPr>
        <w:pStyle w:val="BookText"/>
        <w:rPr/>
      </w:pPr>
      <w:r>
        <w:rPr>
          <w:rFonts w:ascii="IRNazanin" w:hAnsi="IRNazanin" w:eastAsia="IRNazanin"/>
          <w:color w:val="111111"/>
          <w:sz w:val="28"/>
          <w:sz w:val="28"/>
          <w:szCs w:val="28"/>
          <w:rtl w:val="true"/>
          <w:lang w:bidi="fa-IR"/>
        </w:rPr>
        <w:t>آبشار رکوع برپا شد</w:t>
      </w:r>
    </w:p>
    <w:p>
      <w:pPr>
        <w:pStyle w:val="BookText"/>
        <w:rPr/>
      </w:pPr>
      <w:r>
        <w:rPr>
          <w:rFonts w:ascii="IRNazanin" w:hAnsi="IRNazanin" w:eastAsia="IRNazanin"/>
          <w:color w:val="111111"/>
          <w:sz w:val="28"/>
          <w:sz w:val="28"/>
          <w:szCs w:val="28"/>
          <w:rtl w:val="true"/>
          <w:lang w:bidi="fa-IR"/>
        </w:rPr>
        <w:t>نوبت سجده سایی سر بود</w:t>
      </w:r>
    </w:p>
    <w:p>
      <w:pPr>
        <w:pStyle w:val="BookText"/>
        <w:rPr/>
      </w:pPr>
      <w:r>
        <w:rPr>
          <w:rFonts w:ascii="IRNazanin" w:hAnsi="IRNazanin" w:eastAsia="IRNazanin"/>
          <w:color w:val="111111"/>
          <w:sz w:val="28"/>
          <w:sz w:val="28"/>
          <w:szCs w:val="28"/>
          <w:rtl w:val="true"/>
          <w:lang w:bidi="fa-IR"/>
        </w:rPr>
        <w:t xml:space="preserve">سمع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سکوت شکست</w:t>
      </w:r>
    </w:p>
    <w:p>
      <w:pPr>
        <w:pStyle w:val="BookText"/>
        <w:rPr/>
      </w:pPr>
      <w:r>
        <w:rPr>
          <w:rFonts w:ascii="IRNazanin" w:hAnsi="IRNazanin" w:eastAsia="IRNazanin"/>
          <w:color w:val="111111"/>
          <w:sz w:val="28"/>
          <w:sz w:val="28"/>
          <w:szCs w:val="28"/>
          <w:rtl w:val="true"/>
          <w:lang w:bidi="fa-IR"/>
        </w:rPr>
        <w:t xml:space="preserve">سمع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آخر بود</w:t>
      </w:r>
    </w:p>
    <w:p>
      <w:pPr>
        <w:pStyle w:val="BookText"/>
        <w:rPr/>
      </w:pPr>
      <w:r>
        <w:rPr>
          <w:rFonts w:ascii="IRNazanin" w:hAnsi="IRNazanin" w:eastAsia="IRNazanin"/>
          <w:color w:val="111111"/>
          <w:sz w:val="28"/>
          <w:sz w:val="28"/>
          <w:szCs w:val="28"/>
          <w:rtl w:val="true"/>
          <w:lang w:bidi="fa-IR"/>
        </w:rPr>
        <w:t>در قنات قنوت ها انگار</w:t>
      </w:r>
    </w:p>
    <w:p>
      <w:pPr>
        <w:pStyle w:val="BookText"/>
        <w:rPr/>
      </w:pPr>
      <w:r>
        <w:rPr>
          <w:rFonts w:ascii="IRNazanin" w:hAnsi="IRNazanin" w:eastAsia="IRNazanin"/>
          <w:color w:val="111111"/>
          <w:sz w:val="28"/>
          <w:sz w:val="28"/>
          <w:szCs w:val="28"/>
          <w:rtl w:val="true"/>
          <w:lang w:bidi="fa-IR"/>
        </w:rPr>
        <w:t>عکسی از چشم های دلبر بود</w:t>
      </w:r>
    </w:p>
    <w:p>
      <w:pPr>
        <w:pStyle w:val="BookText"/>
        <w:rPr/>
      </w:pPr>
      <w:r>
        <w:rPr>
          <w:rFonts w:ascii="IRNazanin" w:hAnsi="IRNazanin" w:eastAsia="IRNazanin"/>
          <w:color w:val="111111"/>
          <w:sz w:val="28"/>
          <w:sz w:val="28"/>
          <w:szCs w:val="28"/>
          <w:rtl w:val="true"/>
          <w:lang w:bidi="fa-IR"/>
        </w:rPr>
        <w:t>خیمه سرمست عاشقانه شد و</w:t>
      </w:r>
    </w:p>
    <w:p>
      <w:pPr>
        <w:pStyle w:val="BookText"/>
        <w:rPr/>
      </w:pPr>
      <w:r>
        <w:rPr>
          <w:rFonts w:ascii="IRNazanin" w:hAnsi="IRNazanin" w:eastAsia="IRNazanin"/>
          <w:color w:val="111111"/>
          <w:sz w:val="28"/>
          <w:sz w:val="28"/>
          <w:szCs w:val="28"/>
          <w:rtl w:val="true"/>
          <w:lang w:bidi="fa-IR"/>
        </w:rPr>
        <w:t>محو در جلوه های داور بود</w:t>
      </w:r>
    </w:p>
    <w:p>
      <w:pPr>
        <w:pStyle w:val="BookText"/>
        <w:rPr/>
      </w:pPr>
      <w:r>
        <w:rPr>
          <w:rFonts w:ascii="IRNazanin" w:hAnsi="IRNazanin" w:eastAsia="IRNazanin"/>
          <w:color w:val="111111"/>
          <w:sz w:val="28"/>
          <w:sz w:val="28"/>
          <w:szCs w:val="28"/>
          <w:rtl w:val="true"/>
          <w:lang w:bidi="fa-IR"/>
        </w:rPr>
        <w:t>تیرها سمت خیمه می آمد</w:t>
      </w:r>
    </w:p>
    <w:p>
      <w:pPr>
        <w:pStyle w:val="BookText"/>
        <w:rPr/>
      </w:pPr>
      <w:r>
        <w:rPr>
          <w:rFonts w:ascii="IRNazanin" w:hAnsi="IRNazanin" w:eastAsia="IRNazanin"/>
          <w:color w:val="111111"/>
          <w:sz w:val="28"/>
          <w:sz w:val="28"/>
          <w:szCs w:val="28"/>
          <w:rtl w:val="true"/>
          <w:lang w:bidi="fa-IR"/>
        </w:rPr>
        <w:t>لحظه سجده های آخر بود</w:t>
      </w:r>
    </w:p>
    <w:p>
      <w:pPr>
        <w:pStyle w:val="BookText"/>
        <w:rPr/>
      </w:pPr>
      <w:r>
        <w:rPr>
          <w:rFonts w:ascii="IRNazanin" w:hAnsi="IRNazanin" w:eastAsia="IRNazanin"/>
          <w:color w:val="111111"/>
          <w:sz w:val="28"/>
          <w:sz w:val="28"/>
          <w:szCs w:val="28"/>
          <w:rtl w:val="true"/>
          <w:lang w:bidi="fa-IR"/>
        </w:rPr>
        <w:t xml:space="preserve">السلام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عطشان</w:t>
      </w:r>
    </w:p>
    <w:p>
      <w:pPr>
        <w:pStyle w:val="BookText"/>
        <w:rPr/>
      </w:pPr>
      <w:r>
        <w:rPr>
          <w:rFonts w:ascii="IRNazanin" w:hAnsi="IRNazanin" w:eastAsia="IRNazanin"/>
          <w:color w:val="111111"/>
          <w:sz w:val="28"/>
          <w:sz w:val="28"/>
          <w:szCs w:val="28"/>
          <w:rtl w:val="true"/>
          <w:lang w:bidi="fa-IR"/>
        </w:rPr>
        <w:t xml:space="preserve">السلام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سر بود</w:t>
      </w:r>
    </w:p>
    <w:p>
      <w:pPr>
        <w:pStyle w:val="BookText"/>
        <w:rPr/>
      </w:pPr>
      <w:r>
        <w:rPr>
          <w:rFonts w:ascii="IRNazanin" w:hAnsi="IRNazanin" w:eastAsia="IRNazanin"/>
          <w:color w:val="111111"/>
          <w:sz w:val="28"/>
          <w:sz w:val="28"/>
          <w:szCs w:val="28"/>
          <w:rtl w:val="true"/>
          <w:lang w:bidi="fa-IR"/>
        </w:rPr>
        <w:t>نیزه ها در چکاچکی موهوم</w:t>
      </w:r>
    </w:p>
    <w:p>
      <w:pPr>
        <w:pStyle w:val="BookText"/>
        <w:rPr/>
      </w:pPr>
      <w:r>
        <w:rPr>
          <w:rFonts w:ascii="IRNazanin" w:hAnsi="IRNazanin" w:eastAsia="IRNazanin"/>
          <w:color w:val="111111"/>
          <w:sz w:val="28"/>
          <w:sz w:val="28"/>
          <w:szCs w:val="28"/>
          <w:rtl w:val="true"/>
          <w:lang w:bidi="fa-IR"/>
        </w:rPr>
        <w:t>نوبت تیغ بود و خنجر بود</w:t>
      </w:r>
    </w:p>
    <w:p>
      <w:pPr>
        <w:pStyle w:val="BookText"/>
        <w:rPr/>
      </w:pPr>
      <w:r>
        <w:rPr>
          <w:rFonts w:ascii="IRNazanin" w:hAnsi="IRNazanin" w:eastAsia="IRNazanin"/>
          <w:color w:val="111111"/>
          <w:sz w:val="28"/>
          <w:sz w:val="28"/>
          <w:szCs w:val="28"/>
          <w:rtl w:val="true"/>
          <w:lang w:bidi="fa-IR"/>
        </w:rPr>
        <w:t>سروها ایستاده می میرند</w:t>
      </w:r>
    </w:p>
    <w:p>
      <w:pPr>
        <w:pStyle w:val="BookText"/>
        <w:rPr/>
      </w:pPr>
      <w:r>
        <w:rPr>
          <w:rFonts w:ascii="IRNazanin" w:hAnsi="IRNazanin" w:eastAsia="IRNazanin"/>
          <w:color w:val="111111"/>
          <w:sz w:val="28"/>
          <w:sz w:val="28"/>
          <w:szCs w:val="28"/>
          <w:rtl w:val="true"/>
          <w:lang w:bidi="fa-IR"/>
        </w:rPr>
        <w:t>شاخه های تکیده بی بر بود</w:t>
      </w:r>
    </w:p>
    <w:p>
      <w:pPr>
        <w:pStyle w:val="BookText"/>
        <w:rPr/>
      </w:pPr>
      <w:r>
        <w:rPr>
          <w:rFonts w:ascii="IRNazanin" w:hAnsi="IRNazanin" w:eastAsia="IRNazanin"/>
          <w:color w:val="111111"/>
          <w:sz w:val="28"/>
          <w:sz w:val="28"/>
          <w:szCs w:val="28"/>
          <w:rtl w:val="true"/>
          <w:lang w:bidi="fa-IR"/>
        </w:rPr>
        <w:t>کربلا در مدینه گم می شد</w:t>
      </w:r>
    </w:p>
    <w:p>
      <w:pPr>
        <w:pStyle w:val="BookText"/>
        <w:rPr/>
      </w:pPr>
      <w:r>
        <w:rPr>
          <w:rFonts w:ascii="IRNazanin" w:hAnsi="IRNazanin" w:eastAsia="IRNazanin"/>
          <w:color w:val="111111"/>
          <w:sz w:val="28"/>
          <w:sz w:val="28"/>
          <w:szCs w:val="28"/>
          <w:rtl w:val="true"/>
          <w:lang w:bidi="fa-IR"/>
        </w:rPr>
        <w:t xml:space="preserve">بوی آتش گرفتن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سوخت گیسو و چادر و معجر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این ناله های مادر بود</w:t>
      </w:r>
    </w:p>
    <w:p>
      <w:pPr>
        <w:pStyle w:val="BookText"/>
        <w:rPr/>
      </w:pPr>
      <w:r>
        <w:rPr>
          <w:rFonts w:ascii="IRNazanin" w:hAnsi="IRNazanin" w:eastAsia="IRNazanin"/>
          <w:color w:val="111111"/>
          <w:sz w:val="28"/>
          <w:sz w:val="28"/>
          <w:szCs w:val="28"/>
          <w:rtl w:val="true"/>
          <w:lang w:bidi="fa-IR"/>
        </w:rPr>
        <w:t>هیجده بار من شمردم باز</w:t>
      </w:r>
    </w:p>
    <w:p>
      <w:pPr>
        <w:pStyle w:val="BookText"/>
        <w:rPr/>
      </w:pPr>
      <w:r>
        <w:rPr>
          <w:rFonts w:ascii="IRNazanin" w:hAnsi="IRNazanin" w:eastAsia="IRNazanin"/>
          <w:color w:val="111111"/>
          <w:sz w:val="28"/>
          <w:sz w:val="28"/>
          <w:szCs w:val="28"/>
          <w:rtl w:val="true"/>
          <w:lang w:bidi="fa-IR"/>
        </w:rPr>
        <w:t>روی نیزه دوباره یک سر بود</w:t>
      </w:r>
    </w:p>
    <w:p>
      <w:pPr>
        <w:pStyle w:val="BookText"/>
        <w:rPr/>
      </w:pPr>
      <w:r>
        <w:rPr>
          <w:rFonts w:ascii="IRNazanin" w:hAnsi="IRNazanin" w:eastAsia="IRNazanin"/>
          <w:color w:val="111111"/>
          <w:sz w:val="28"/>
          <w:sz w:val="28"/>
          <w:szCs w:val="28"/>
          <w:rtl w:val="true"/>
          <w:lang w:bidi="fa-IR"/>
        </w:rPr>
        <w:t>ظهر در سرخی شفق گم شد</w:t>
      </w:r>
    </w:p>
    <w:p>
      <w:pPr>
        <w:pStyle w:val="BookText"/>
        <w:rPr/>
      </w:pPr>
      <w:r>
        <w:rPr>
          <w:rFonts w:ascii="IRNazanin" w:hAnsi="IRNazanin" w:eastAsia="IRNazanin"/>
          <w:color w:val="111111"/>
          <w:sz w:val="28"/>
          <w:sz w:val="28"/>
          <w:szCs w:val="28"/>
          <w:rtl w:val="true"/>
          <w:lang w:bidi="fa-IR"/>
        </w:rPr>
        <w:t>عطش از داغ ها فراتر بود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حامد حجتی</w:t>
      </w:r>
    </w:p>
    <w:p>
      <w:pPr>
        <w:pStyle w:val="BookText"/>
        <w:rPr/>
      </w:pPr>
      <w:r>
        <w:rPr>
          <w:rtl w:val="true"/>
        </w:rPr>
        <mc:AlternateContent>
          <mc:Choice Requires="wps">
            <w:drawing>
              <wp:inline distT="0" distB="0" distL="0" distR="0">
                <wp:extent cx="4749800" cy="5918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749840" cy="5918040"/>
                        </a:xfrm>
                        <a:prstGeom prst="rect">
                          <a:avLst/>
                        </a:prstGeom>
                        <a:ln w="0">
                          <a:noFill/>
                        </a:ln>
                      </pic:spPr>
                    </pic:pic>
                  </a:graphicData>
                </a:graphic>
              </wp:inline>
            </w:drawing>
          </mc:Choice>
          <mc:Fallback>
            <w:pict>
              <v:shape id="shape_0" stroked="f" o:allowincell="f" style="position:absolute;margin-left:0pt;margin-top:-466.05pt;width:373.95pt;height:465.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محرم را زنده نگه دارید، ما هر چه داریم از این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 صفر است که اسلام را زنده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وحدت کلمه ای که مبدا پیروزی ما شد، برای خاطر این مجالس عزا و تبلیغ و تروجی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مجالس سوگواری و این مجالس مجالس بزرگداشت سید مظلومان و سرور آزادگان، که مجالس غلبه سپاه عقل بر جهل، و عدل بر ظلم، و امانت بر خیانت، و حکومت اسلامی بر حکومت طاغوت است، هرچه با شکوه تر و فشرده تر بر پا شود، و بیرق های خونین عاشورا به علامت حلول روز انتقام مظلوم از ظالم، هر چه بیشتر افراشته شود، ماه محرم ماهی است که مردم آماده اند برای شنیدن مطلب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 ج</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987800" cy="5486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3987720" cy="5486400"/>
                        </a:xfrm>
                        <a:prstGeom prst="rect">
                          <a:avLst/>
                        </a:prstGeom>
                        <a:ln w="0">
                          <a:noFill/>
                        </a:ln>
                      </pic:spPr>
                    </pic:pic>
                  </a:graphicData>
                </a:graphic>
              </wp:inline>
            </w:drawing>
          </mc:Choice>
          <mc:Fallback>
            <w:pict>
              <v:shape id="shape_0" stroked="f" o:allowincell="f" style="position:absolute;margin-left:0pt;margin-top:-432.05pt;width:313.95pt;height:431.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کار امام حسین علیه السلام در کربلا، با کار جد مطهرش حضرت محمد بد عبدالله صلی الله علیه و آله در بعثت، قابل تشبیه و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پیغمبر در آن جا، یک تنه با یک دنیا مواجه شد، امام حسین هم در ماجرای کربلا، یک تنه با یک دنیا مواجه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1375/09/24</w:t>
      </w:r>
      <w:bookmarkStart w:id="7" w:name="pg3094_16913"/>
    </w:p>
    <w:p>
      <w:pPr>
        <w:pStyle w:val="Heading2"/>
        <w:numPr>
          <w:ilvl w:val="1"/>
          <w:numId w:val="1"/>
        </w:numPr>
        <w:rPr/>
      </w:pPr>
      <w:bookmarkStart w:id="8" w:name="__RefHeading___Toc1071707_2749589250"/>
      <w:bookmarkStart w:id="9" w:name="_Toc3"/>
      <w:bookmarkEnd w:id="7"/>
      <w:bookmarkEnd w:id="8"/>
      <w:r>
        <w:rPr>
          <w:rtl w:val="true"/>
        </w:rPr>
        <w:t>نقطه آغاز سفر به ماه</w:t>
      </w:r>
      <w:bookmarkEnd w:id="9"/>
    </w:p>
    <w:p>
      <w:pPr>
        <w:pStyle w:val="BookText"/>
        <w:rPr/>
      </w:pPr>
      <w:r>
        <w:rPr>
          <w:rFonts w:ascii="IRNazanin" w:hAnsi="IRNazanin" w:eastAsia="IRNazanin"/>
          <w:color w:val="111111"/>
          <w:sz w:val="28"/>
          <w:sz w:val="28"/>
          <w:szCs w:val="28"/>
          <w:rtl w:val="true"/>
          <w:lang w:bidi="fa-IR"/>
        </w:rPr>
        <w:t>نیره قاسمی زادیان</w:t>
      </w:r>
    </w:p>
    <w:p>
      <w:pPr>
        <w:pStyle w:val="BookText"/>
        <w:rPr/>
      </w:pPr>
      <w:r>
        <w:rPr>
          <w:rFonts w:ascii="IRNazanin" w:hAnsi="IRNazanin" w:eastAsia="IRNazanin"/>
          <w:color w:val="111111"/>
          <w:sz w:val="28"/>
          <w:sz w:val="28"/>
          <w:szCs w:val="28"/>
          <w:rtl w:val="true"/>
          <w:lang w:bidi="fa-IR"/>
        </w:rPr>
        <w:t>مهر، نقطه آغاز سفر به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مدرسه که در دل‌ها خانه می‌کند، آن‌ها را آماده می‌کند برای سفر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سفری پرجاذبه در باغ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که خاک مساعد و هوای تازه‌اش کمک می‌کند تا درخت دانایی زودتر در آن قد بکشد و به آسمان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مهر، روز تولد همه آدم‌هاست؛ تولدی که خاطره‌اش برای همیشه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و دوست داشتنی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هفت سالگی، با اشک‌های کودکانه، آذین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کلاس اولی‌ها گریه می‌کنند؛ می‌ترسند بی گدار به آب زده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گریه اولین عکس‌العمل بچه‌هاست در برابر چیزهایی که واقعاً از آن‌ها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مادرها، دست اولی‌ها را می‌کِشند به طرف مدرسه، برای زودتر رسیدن و آن‌ها پا به زمین می‌کِشند برای نرسیدن یا دیرتر 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مادرها، نهال وجود بچه‌ها را امانت می‌دهند به دستان باغبان‌های مدرسه، تا زودتر بزرگ شوند و یاد بگیرند بزرگ شدن با هم را، در کنار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نُه ماه سایه‌بان نهال‌ها می‌شود؛ هر روز دست‌هایش با برف گچ، سفید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یک فرصت است، یک فرصت چندساله، برای هر کسی که بخواهد زودتر بزرگ شود، تا روزی او  هم باغبان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دنیا، دنیایی است که باغبان‌های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هیچ جوانه‌ای، گرفتار علف‌های هرز نخواهد 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مهر با مهربانی، باغبان پرورش می‌دهد، باغبان‌هایی برای فردای زمین</w:t>
      </w:r>
      <w:r>
        <w:rPr>
          <w:rFonts w:eastAsia="IRNazanin" w:cs="IRNazanin"/>
          <w:color w:val="111111"/>
          <w:sz w:val="28"/>
          <w:szCs w:val="28"/>
          <w:rtl w:val="true"/>
          <w:lang w:bidi="fa-IR"/>
        </w:rPr>
        <w:t>.</w:t>
      </w:r>
      <w:bookmarkStart w:id="10" w:name="pg3094_16916"/>
    </w:p>
    <w:p>
      <w:pPr>
        <w:pStyle w:val="Heading2"/>
        <w:numPr>
          <w:ilvl w:val="1"/>
          <w:numId w:val="1"/>
        </w:numPr>
        <w:rPr/>
      </w:pPr>
      <w:bookmarkStart w:id="11" w:name="__RefHeading___Toc1071709_2749589250"/>
      <w:bookmarkStart w:id="12" w:name="_Toc4"/>
      <w:bookmarkEnd w:id="10"/>
      <w:bookmarkEnd w:id="11"/>
      <w:r>
        <w:rPr>
          <w:rtl w:val="true"/>
        </w:rPr>
        <w:t>گلگشتی در زندگی امام موسی کاظم علیه السلام</w:t>
      </w:r>
      <w:bookmarkEnd w:id="12"/>
    </w:p>
    <w:p>
      <w:pPr>
        <w:pStyle w:val="Heading3"/>
        <w:numPr>
          <w:ilvl w:val="2"/>
          <w:numId w:val="1"/>
        </w:numPr>
        <w:rPr/>
      </w:pPr>
      <w:bookmarkStart w:id="13" w:name="__RefHeading___Toc1071711_274958925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ابوالحسن موسی بن جعفر علیه السلام ، امام هفتم از ائمه 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نهمین معصوم از چهارده معصوم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منزلی میان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یکشنبه هفتم 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کثرت زهد و عبادتش، معروف به عبدصالح و به دلیل حلم و فرو خوردن خشم و صبر بر مشقات و آلام زمانه مشهور به الکاظم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صابر، صالح، امین، و کاظم لقب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 متوسط و رنگ سبزه سیر و محاسن انبوه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نگینش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آن حضرت ابوابراهیم بود ولی به ابوعلی نیز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حضرت، حمیده، کنیزی از اهل بربر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اهل 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پدر بزرگوارش امام صادق علیه السلام درسال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سالگی به امامت رسید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رهبری و ولایت شیعیان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 السلام در علم، حلم، تواضع، مکارم اخلاق، کثرت صدقات، سخاوت و بخشندگی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بداندیشان را با عفو و احسان بی‌کران خویش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به‌طور ناشناس در کوچه‌های مدینه می‌گشت و به مستمندان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دویست، سیصد و چهارصد دینار در کیسه‌ها می‌گذاشت و در مدینه میان نیازمندان قسمت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کیسه‌های موسی بن جعفر در مدینه معروف بود و اگر به کسی یک 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بی‌نیاز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 شیخ مفید در ارشاد امام موسی کاظم علیه السلام سی و هفت فرزند پسر و دختر داشت که هجده تن از آن‌ها پسر بودند و علی بن موسی‌الرضا علیه السلام امام هشتم، افضل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فرزندان مشهور آن حضرت احمد بن موسی و محمد بن موسی و ابراهیم بن موسی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 آن حضرت، فاطمه معروف به معصومه سلام‌الله علیها است که قبرش در قم مزار شیعیان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اولاد آن حضرت را کمتر و بیشتر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آن حضرت را جمعه هفتم صفر یا پنجم یا بیست و پنجم 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گفته‌اند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برگی از صفات امام کاظم علیه السلام حضرت امام موسی کاظم علیه السلام عابدترین و زاهدترین، فقیه‌ترین، سخی‌ترین و کریم‌ترین مردم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سوم از شب می‌گذشت، نمازهای نافله را به جا می‌آورد و تا سپیده صبح نماز می خواند و هنگامی‌که وقت نماز صبح فرامی‌رسید، بعد از نماز شروع به دعا می‌کرد و از ترس خدا چنان گریه می‌کرد که تمام محاسن شریفش به اشک آمیخته می‌شد و هرگاه قرآن می‌خواند مردم، اطرافش جمع می‌شدند و از صدای خوش او لذّت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 ماه</w:t>
      </w:r>
    </w:p>
    <w:p>
      <w:pPr>
        <w:pStyle w:val="BookText"/>
        <w:rPr/>
      </w:pPr>
      <w:r>
        <w:rPr>
          <w:rFonts w:ascii="IRNazanin" w:hAnsi="IRNazanin" w:eastAsia="IRNazanin"/>
          <w:color w:val="111111"/>
          <w:sz w:val="28"/>
          <w:sz w:val="28"/>
          <w:szCs w:val="28"/>
          <w:rtl w:val="true"/>
          <w:lang w:bidi="fa-IR"/>
        </w:rPr>
        <w:t>جواد نعیمی</w:t>
      </w:r>
    </w:p>
    <w:p>
      <w:pPr>
        <w:pStyle w:val="BookText"/>
        <w:rPr/>
      </w:pPr>
      <w:r>
        <w:rPr>
          <w:rFonts w:ascii="IRNazanin" w:hAnsi="IRNazanin" w:eastAsia="IRNazanin"/>
          <w:color w:val="111111"/>
          <w:sz w:val="28"/>
          <w:sz w:val="28"/>
          <w:szCs w:val="28"/>
          <w:rtl w:val="true"/>
          <w:lang w:bidi="fa-IR"/>
        </w:rPr>
        <w:t xml:space="preserve">بیرق سرخ گون فضیلت و جهاد، که به نام‌هایی بس بلند مزین است، جاری‌ترین اهتزاز جاویدی است که هماره عطر تلاش‌های نبوی و پیام رنج‌های علوی را در گستره گیتی می‌گستراند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نام‌های مقدس که بر بلندای تاریخ، خورشیدگونه می‌درخشند و بر پهنه اندیشه‌ها و دل‌ها نور می‌افشانند، یکی هم موسی فرو خورنده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صالح، میراث‌دار خون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 همه فرزانگانی که در راه بارورسازی گلستان دین، و زایندگی تعهد در راه اعتلای آیین اسلام، سجاده امربه‌معروف و نهی ازمنکر را می‌گستراند و در محراب زمانه، به عبادت و اطاعت از فرمانده هستی،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وارث ایثار و خون، شناگر چالاک دریای هدف، مدار وسیع رسالت، امتداد بزرگراه هدایت، افتخار روشنای شهادت، هفتمین رهبر، امام موسی بن جعفر علیه السلام ، گنجینه انوار علوم، امام برگزیدگان عالم، معدن وقار و عظمت، دارنده چشم های‌اشکبار و چشمه‌های سجده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تسلیم مقام رضا، شهید زهر جفا، روح رنجدیده گرفتار ستمکاران و زندانی معصوم زندان‌های تاریک و نمور، یار آشنای حلقه‌های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نور خداوند در تاریک زار زمین، رهبر امین، مولای هفتمین، که سلام همه حق‌باوران، نثار راه پاک و اندیشه‌های تابناکش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والامردی که در راه ایمان و آرمان، و در راستای کسب رضای حضرت حق، شکیبا و استوار، ودیعه فرمان‌ها الهی را به جان پذیرفت و بر سینه فشرد، و رهروان طریق توحید را تا رسیدن بر قله‌های شرف و راستی و رستگاری، به همراهی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هفتمین مظلوم، عصاره ایمان و هدف، آمیزه‌ای از دانش و تقوا، عبادت و بینش، حکمت و عدالت، مبارزه و پایداری، اراده و 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 علیه السلام بر دروازه زمان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بلندبالا و قامت کشیده، درست‌اندیش و دورنگر، رسالت مدار و هدفمند، پاس دارنده آیات مبین، و فرمانروای همه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استوانه‌ای از نور، با روانی تابناک و اندیشه‌ای استوار، دلی گسترده و دردمند،گام‌هایی ثابت و استوار، و صلابتی که سخره همه صخره‌ها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مبلغ آیین احمدی ستم ستیزانه و فریادگر، مصمم و قاطع بر شکوه و جلال و</w:t>
      </w:r>
    </w:p>
    <w:p>
      <w:pPr>
        <w:pStyle w:val="BookText"/>
        <w:rPr/>
      </w:pPr>
      <w:r>
        <w:rPr>
          <w:rFonts w:ascii="IRNazanin" w:hAnsi="IRNazanin" w:eastAsia="IRNazanin"/>
          <w:color w:val="111111"/>
          <w:sz w:val="28"/>
          <w:sz w:val="28"/>
          <w:szCs w:val="28"/>
          <w:rtl w:val="true"/>
          <w:lang w:bidi="fa-IR"/>
        </w:rPr>
        <w:t>جلای دین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بلندش، پایه‌های کاخ هارونی را به تزلزل وامی‌داشت، و یادش سوهان روح همه‌ستمبارگان زمانه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نماینده هرچه پلیدی، آکنده از گند جنایت و پستی، سینه به سینه آن امام همام، قصد سد کردن چشمه جوشان نور و روشنایی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دست طاغوت‌هایی است که غاصبانه بر مسند خلافت تکیه زده است و در سر، اندیشه تاراج بیت‌المال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چهره‌ای دژخیمانه دارد، ابروانی گره کرده، دستانی درهم‌فرورفته، رنگی تیره، لبانی آویخته و صاحب قلبی است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غرقه در انجماد مرداب دینار و زر، و ایستاده در سایه خنجر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را توان تحمل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خود از نوادگان باطل است، و وابسته به تیره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روزهای روشن امام را به کویری‌ترین شب‌های زندان می‌سپارد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که ابلاغگر همه پاکی‌هاست، در کنج خلوت و نمناک زندان، غوغای ابلاغ پیام‌های خویش را برپا می‌کند، و با چهره هشتن به خاک، در برابر آفریننده پاک، پیام مظلومیت‌خویش و حقانیت آرمان‌های والای الهی را به گوش افلاک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 رود هماره روان و زلال تشیع را تا دورترین مرزهای زمان گسترش می‌دهد، و هنگامی‌که دربندی گران، ماه بر نور لبان مترنم به یاد خدایش بوسه می‌زند، و هنگامی‌که پلیدان، حتی از نیایش او در انزوا، بیم دارند و شعاع تابناک شخصیتش را برای تداوم خودکامگی‌ها و ستم‌گستری های خود مانع می‌دانند، از پس آن همه تحمل سختی، زهری را در اندرون خرما به امام علیه السلام می‌خورانند و آن غریب، پس از سه روز تحمل درد و اندوه و در میان انبوه نیایش خویش، به عرش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شهابی گذرا همزمان،خطی سپید بر آسمان رقم می‌زند و ناپدید می‌شود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پیکر مقدس امام، بر پل بغداد، غروری نجیبانه و هیمنه‌ای فراموش ناشدنی را تداعی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خورشید و ستاره‌ها می‌گریند </w:t>
      </w:r>
      <w:r>
        <w:rPr>
          <w:rFonts w:eastAsia="IRNazanin" w:cs="IRNazanin"/>
          <w:color w:val="111111"/>
          <w:sz w:val="28"/>
          <w:szCs w:val="28"/>
          <w:rtl w:val="true"/>
          <w:lang w:bidi="fa-IR"/>
        </w:rPr>
        <w:t>...!</w:t>
      </w:r>
      <w:bookmarkStart w:id="15" w:name="pg3094_16919"/>
    </w:p>
    <w:p>
      <w:pPr>
        <w:pStyle w:val="Heading3"/>
        <w:numPr>
          <w:ilvl w:val="2"/>
          <w:numId w:val="1"/>
        </w:numPr>
        <w:rPr/>
      </w:pPr>
      <w:bookmarkStart w:id="16" w:name="__RefHeading___Toc1071713_2749589250"/>
      <w:bookmarkStart w:id="17" w:name="_Toc6"/>
      <w:bookmarkEnd w:id="15"/>
      <w:bookmarkEnd w:id="16"/>
      <w:r>
        <w:rPr>
          <w:rtl w:val="true"/>
        </w:rPr>
        <w:t>عرش ما</w:t>
      </w:r>
      <w:bookmarkEnd w:id="17"/>
    </w:p>
    <w:p>
      <w:pPr>
        <w:pStyle w:val="BookText"/>
        <w:rPr/>
      </w:pPr>
      <w:r>
        <w:rPr>
          <w:rFonts w:ascii="IRNazanin" w:hAnsi="IRNazanin" w:eastAsia="IRNazanin"/>
          <w:color w:val="111111"/>
          <w:sz w:val="28"/>
          <w:sz w:val="28"/>
          <w:szCs w:val="28"/>
          <w:rtl w:val="true"/>
          <w:lang w:bidi="fa-IR"/>
        </w:rPr>
        <w:t>علی‌اکبر لطیفیان</w:t>
      </w:r>
    </w:p>
    <w:p>
      <w:pPr>
        <w:pStyle w:val="BookText"/>
        <w:rPr/>
      </w:pPr>
      <w:r>
        <w:rPr>
          <w:rFonts w:ascii="IRNazanin" w:hAnsi="IRNazanin" w:eastAsia="IRNazanin"/>
          <w:color w:val="111111"/>
          <w:sz w:val="28"/>
          <w:sz w:val="28"/>
          <w:szCs w:val="28"/>
          <w:rtl w:val="true"/>
          <w:lang w:bidi="fa-IR"/>
        </w:rPr>
        <w:t>هر که یک‌دفعه سر این سفره مهمان می‌شود</w:t>
      </w:r>
    </w:p>
    <w:p>
      <w:pPr>
        <w:pStyle w:val="BookText"/>
        <w:rPr/>
      </w:pPr>
      <w:r>
        <w:rPr>
          <w:rFonts w:ascii="IRNazanin" w:hAnsi="IRNazanin" w:eastAsia="IRNazanin"/>
          <w:color w:val="111111"/>
          <w:sz w:val="28"/>
          <w:sz w:val="28"/>
          <w:szCs w:val="28"/>
          <w:rtl w:val="true"/>
          <w:lang w:bidi="fa-IR"/>
        </w:rPr>
        <w:t>مور هم باشد اگر روزی سلیمان می‌شود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به زیر انداختن ذاتش توسل کردن است</w:t>
      </w:r>
    </w:p>
    <w:p>
      <w:pPr>
        <w:pStyle w:val="BookText"/>
        <w:rPr/>
      </w:pPr>
      <w:r>
        <w:rPr>
          <w:rFonts w:ascii="IRNazanin" w:hAnsi="IRNazanin" w:eastAsia="IRNazanin"/>
          <w:color w:val="111111"/>
          <w:sz w:val="28"/>
          <w:sz w:val="28"/>
          <w:szCs w:val="28"/>
          <w:rtl w:val="true"/>
          <w:lang w:bidi="fa-IR"/>
        </w:rPr>
        <w:t>دردها در این حرم ناگفته درمان می‌شود</w:t>
      </w:r>
    </w:p>
    <w:p>
      <w:pPr>
        <w:pStyle w:val="BookText"/>
        <w:rPr/>
      </w:pPr>
      <w:r>
        <w:rPr>
          <w:rFonts w:ascii="IRNazanin" w:hAnsi="IRNazanin" w:eastAsia="IRNazanin"/>
          <w:color w:val="111111"/>
          <w:sz w:val="28"/>
          <w:sz w:val="28"/>
          <w:szCs w:val="28"/>
          <w:rtl w:val="true"/>
          <w:lang w:bidi="fa-IR"/>
        </w:rPr>
        <w:t>این کریمان لطفشان هرچند آماده ست، لیک</w:t>
      </w:r>
    </w:p>
    <w:p>
      <w:pPr>
        <w:pStyle w:val="BookText"/>
        <w:rPr/>
      </w:pPr>
      <w:r>
        <w:rPr>
          <w:rFonts w:ascii="IRNazanin" w:hAnsi="IRNazanin" w:eastAsia="IRNazanin"/>
          <w:color w:val="111111"/>
          <w:sz w:val="28"/>
          <w:sz w:val="28"/>
          <w:szCs w:val="28"/>
          <w:rtl w:val="true"/>
          <w:lang w:bidi="fa-IR"/>
        </w:rPr>
        <w:t>نام مادر که وسط باشد دوچندان می‌شود</w:t>
      </w:r>
    </w:p>
    <w:p>
      <w:pPr>
        <w:pStyle w:val="BookText"/>
        <w:rPr/>
      </w:pPr>
      <w:r>
        <w:rPr>
          <w:rFonts w:ascii="IRNazanin" w:hAnsi="IRNazanin" w:eastAsia="IRNazanin"/>
          <w:color w:val="111111"/>
          <w:sz w:val="28"/>
          <w:sz w:val="28"/>
          <w:szCs w:val="28"/>
          <w:rtl w:val="true"/>
          <w:lang w:bidi="fa-IR"/>
        </w:rPr>
        <w:t>ما پدر را خواستیم و از پسر خیرش رسید</w:t>
      </w:r>
    </w:p>
    <w:p>
      <w:pPr>
        <w:pStyle w:val="BookText"/>
        <w:rPr/>
      </w:pPr>
      <w:r>
        <w:rPr>
          <w:rFonts w:ascii="IRNazanin" w:hAnsi="IRNazanin" w:eastAsia="IRNazanin"/>
          <w:color w:val="111111"/>
          <w:sz w:val="28"/>
          <w:sz w:val="28"/>
          <w:szCs w:val="28"/>
          <w:rtl w:val="true"/>
          <w:lang w:bidi="fa-IR"/>
        </w:rPr>
        <w:t>در رجب‌ها کاظمین ما خراسان می‌شود</w:t>
      </w:r>
    </w:p>
    <w:p>
      <w:pPr>
        <w:pStyle w:val="BookText"/>
        <w:rPr/>
      </w:pPr>
      <w:r>
        <w:rPr>
          <w:rFonts w:ascii="IRNazanin" w:hAnsi="IRNazanin" w:eastAsia="IRNazanin"/>
          <w:color w:val="111111"/>
          <w:sz w:val="28"/>
          <w:sz w:val="28"/>
          <w:szCs w:val="28"/>
          <w:rtl w:val="true"/>
          <w:lang w:bidi="fa-IR"/>
        </w:rPr>
        <w:t>نیستی پیغمبر  اما ظاهراً پیغمبری</w:t>
      </w:r>
    </w:p>
    <w:p>
      <w:pPr>
        <w:pStyle w:val="BookText"/>
        <w:rPr/>
      </w:pPr>
      <w:r>
        <w:rPr>
          <w:rFonts w:ascii="IRNazanin" w:hAnsi="IRNazanin" w:eastAsia="IRNazanin"/>
          <w:color w:val="111111"/>
          <w:sz w:val="28"/>
          <w:sz w:val="28"/>
          <w:szCs w:val="28"/>
          <w:rtl w:val="true"/>
          <w:lang w:bidi="fa-IR"/>
        </w:rPr>
        <w:t>هر که می‌بیند تو را، از نو مسلمان می‌شود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 موسایی تو طبع مسیحا داشتند</w:t>
      </w:r>
    </w:p>
    <w:p>
      <w:pPr>
        <w:pStyle w:val="BookText"/>
        <w:rPr/>
      </w:pPr>
      <w:r>
        <w:rPr>
          <w:rFonts w:ascii="IRNazanin" w:hAnsi="IRNazanin" w:eastAsia="IRNazanin"/>
          <w:color w:val="111111"/>
          <w:sz w:val="28"/>
          <w:sz w:val="28"/>
          <w:szCs w:val="28"/>
          <w:rtl w:val="true"/>
          <w:lang w:bidi="fa-IR"/>
        </w:rPr>
        <w:t>یک نفر از آن همه پیر جماران می‌شود</w:t>
      </w:r>
    </w:p>
    <w:p>
      <w:pPr>
        <w:pStyle w:val="BookText"/>
        <w:rPr/>
      </w:pPr>
      <w:r>
        <w:rPr>
          <w:rFonts w:ascii="IRNazanin" w:hAnsi="IRNazanin" w:eastAsia="IRNazanin"/>
          <w:color w:val="111111"/>
          <w:sz w:val="28"/>
          <w:sz w:val="28"/>
          <w:szCs w:val="28"/>
          <w:rtl w:val="true"/>
          <w:lang w:bidi="fa-IR"/>
        </w:rPr>
        <w:t>این دلِ ما، سینه ما، عرش ما، حتی بهشت</w:t>
      </w:r>
    </w:p>
    <w:p>
      <w:pPr>
        <w:pStyle w:val="BookText"/>
        <w:rPr/>
      </w:pPr>
      <w:r>
        <w:rPr>
          <w:rFonts w:ascii="IRNazanin" w:hAnsi="IRNazanin" w:eastAsia="IRNazanin"/>
          <w:color w:val="111111"/>
          <w:sz w:val="28"/>
          <w:sz w:val="28"/>
          <w:szCs w:val="28"/>
          <w:rtl w:val="true"/>
          <w:lang w:bidi="fa-IR"/>
        </w:rPr>
        <w:t>هرکجا موسی بن جعفر نیست زندان می‌شود</w:t>
      </w:r>
    </w:p>
    <w:p>
      <w:pPr>
        <w:pStyle w:val="BookText"/>
        <w:rPr/>
      </w:pPr>
      <w:r>
        <w:rPr>
          <w:rFonts w:ascii="IRNazanin" w:hAnsi="IRNazanin" w:eastAsia="IRNazanin"/>
          <w:color w:val="111111"/>
          <w:sz w:val="28"/>
          <w:sz w:val="28"/>
          <w:szCs w:val="28"/>
          <w:rtl w:val="true"/>
          <w:lang w:bidi="fa-IR"/>
        </w:rPr>
        <w:t>نیستم آهو ولی سگ هم به دردی می‌خورد</w:t>
      </w:r>
    </w:p>
    <w:p>
      <w:pPr>
        <w:pStyle w:val="BookText"/>
        <w:rPr/>
      </w:pPr>
      <w:r>
        <w:rPr>
          <w:rFonts w:ascii="IRNazanin" w:hAnsi="IRNazanin" w:eastAsia="IRNazanin"/>
          <w:color w:val="111111"/>
          <w:sz w:val="28"/>
          <w:sz w:val="28"/>
          <w:szCs w:val="28"/>
          <w:rtl w:val="true"/>
          <w:lang w:bidi="fa-IR"/>
        </w:rPr>
        <w:t>لااقل یک گوشه از صحنت نگهبان می‌شود</w:t>
      </w:r>
    </w:p>
    <w:p>
      <w:pPr>
        <w:pStyle w:val="Heading3"/>
        <w:numPr>
          <w:ilvl w:val="2"/>
          <w:numId w:val="1"/>
        </w:numPr>
        <w:rPr/>
      </w:pPr>
      <w:bookmarkStart w:id="18" w:name="__RefHeading___Toc1071715_2749589250"/>
      <w:bookmarkStart w:id="19" w:name="_Toc7"/>
      <w:bookmarkEnd w:id="18"/>
      <w:r>
        <w:rPr>
          <w:rtl w:val="true"/>
        </w:rPr>
        <w:t>وارث ملک تبسم</w:t>
      </w:r>
      <w:bookmarkEnd w:id="19"/>
    </w:p>
    <w:p>
      <w:pPr>
        <w:pStyle w:val="BookText"/>
        <w:rPr/>
      </w:pPr>
      <w:r>
        <w:rPr>
          <w:rFonts w:ascii="IRNazanin" w:hAnsi="IRNazanin" w:eastAsia="IRNazanin"/>
          <w:color w:val="111111"/>
          <w:sz w:val="28"/>
          <w:sz w:val="28"/>
          <w:szCs w:val="28"/>
          <w:rtl w:val="true"/>
          <w:lang w:bidi="fa-IR"/>
        </w:rPr>
        <w:t>رضا اسماعیلی</w:t>
      </w:r>
    </w:p>
    <w:p>
      <w:pPr>
        <w:pStyle w:val="BookText"/>
        <w:rPr/>
      </w:pPr>
      <w:r>
        <w:rPr>
          <w:rFonts w:ascii="IRNazanin" w:hAnsi="IRNazanin" w:eastAsia="IRNazanin"/>
          <w:color w:val="111111"/>
          <w:sz w:val="28"/>
          <w:sz w:val="28"/>
          <w:szCs w:val="28"/>
          <w:rtl w:val="true"/>
          <w:lang w:bidi="fa-IR"/>
        </w:rPr>
        <w:t>وارث مُلک تبسم، کاظم است</w:t>
      </w:r>
    </w:p>
    <w:p>
      <w:pPr>
        <w:pStyle w:val="BookText"/>
        <w:rPr/>
      </w:pPr>
      <w:r>
        <w:rPr>
          <w:rFonts w:ascii="IRNazanin" w:hAnsi="IRNazanin" w:eastAsia="IRNazanin"/>
          <w:color w:val="111111"/>
          <w:sz w:val="28"/>
          <w:sz w:val="28"/>
          <w:szCs w:val="28"/>
          <w:rtl w:val="true"/>
          <w:lang w:bidi="fa-IR"/>
        </w:rPr>
        <w:t>عشق عالمتاب هفتم، کاظم است</w:t>
      </w:r>
    </w:p>
    <w:p>
      <w:pPr>
        <w:pStyle w:val="BookText"/>
        <w:rPr/>
      </w:pPr>
      <w:r>
        <w:rPr>
          <w:rFonts w:ascii="IRNazanin" w:hAnsi="IRNazanin" w:eastAsia="IRNazanin"/>
          <w:color w:val="111111"/>
          <w:sz w:val="28"/>
          <w:sz w:val="28"/>
          <w:szCs w:val="28"/>
          <w:rtl w:val="true"/>
          <w:lang w:bidi="fa-IR"/>
        </w:rPr>
        <w:t>آفرینش، سوره‌ای از مهر او</w:t>
      </w:r>
    </w:p>
    <w:p>
      <w:pPr>
        <w:pStyle w:val="BookText"/>
        <w:rPr/>
      </w:pPr>
      <w:r>
        <w:rPr>
          <w:rFonts w:ascii="IRNazanin" w:hAnsi="IRNazanin" w:eastAsia="IRNazanin"/>
          <w:color w:val="111111"/>
          <w:sz w:val="28"/>
          <w:sz w:val="28"/>
          <w:szCs w:val="28"/>
          <w:rtl w:val="true"/>
          <w:lang w:bidi="fa-IR"/>
        </w:rPr>
        <w:t>بر لب هستی، تبسّم کاظم است</w:t>
      </w:r>
    </w:p>
    <w:p>
      <w:pPr>
        <w:pStyle w:val="BookText"/>
        <w:rPr/>
      </w:pPr>
      <w:r>
        <w:rPr>
          <w:rFonts w:ascii="IRNazanin" w:hAnsi="IRNazanin" w:eastAsia="IRNazanin"/>
          <w:color w:val="111111"/>
          <w:sz w:val="28"/>
          <w:sz w:val="28"/>
          <w:szCs w:val="28"/>
          <w:rtl w:val="true"/>
          <w:lang w:bidi="fa-IR"/>
        </w:rPr>
        <w:t>مُصحف اخلاص و قاموس یقین</w:t>
      </w:r>
    </w:p>
    <w:p>
      <w:pPr>
        <w:pStyle w:val="BookText"/>
        <w:rPr/>
      </w:pPr>
      <w:r>
        <w:rPr>
          <w:rFonts w:ascii="IRNazanin" w:hAnsi="IRNazanin" w:eastAsia="IRNazanin"/>
          <w:color w:val="111111"/>
          <w:sz w:val="28"/>
          <w:sz w:val="28"/>
          <w:szCs w:val="28"/>
          <w:rtl w:val="true"/>
          <w:lang w:bidi="fa-IR"/>
        </w:rPr>
        <w:t>بحر عرفان را تلاطم، کاظم است</w:t>
      </w:r>
    </w:p>
    <w:p>
      <w:pPr>
        <w:pStyle w:val="BookText"/>
        <w:rPr/>
      </w:pPr>
      <w:r>
        <w:rPr>
          <w:rFonts w:ascii="IRNazanin" w:hAnsi="IRNazanin" w:eastAsia="IRNazanin"/>
          <w:color w:val="111111"/>
          <w:sz w:val="28"/>
          <w:sz w:val="28"/>
          <w:szCs w:val="28"/>
          <w:rtl w:val="true"/>
          <w:lang w:bidi="fa-IR"/>
        </w:rPr>
        <w:t>مُقتدای آسمان مردان سبز</w:t>
      </w:r>
    </w:p>
    <w:p>
      <w:pPr>
        <w:pStyle w:val="BookText"/>
        <w:rPr/>
      </w:pPr>
      <w:r>
        <w:rPr>
          <w:rFonts w:ascii="IRNazanin" w:hAnsi="IRNazanin" w:eastAsia="IRNazanin"/>
          <w:color w:val="111111"/>
          <w:sz w:val="28"/>
          <w:sz w:val="28"/>
          <w:szCs w:val="28"/>
          <w:rtl w:val="true"/>
          <w:lang w:bidi="fa-IR"/>
        </w:rPr>
        <w:t>قبلهٔ آیینه مردم، کاظم است</w:t>
      </w:r>
    </w:p>
    <w:p>
      <w:pPr>
        <w:pStyle w:val="BookText"/>
        <w:rPr/>
      </w:pPr>
      <w:r>
        <w:rPr>
          <w:rFonts w:ascii="IRNazanin" w:hAnsi="IRNazanin" w:eastAsia="IRNazanin"/>
          <w:color w:val="111111"/>
          <w:sz w:val="28"/>
          <w:sz w:val="28"/>
          <w:szCs w:val="28"/>
          <w:rtl w:val="true"/>
          <w:lang w:bidi="fa-IR"/>
        </w:rPr>
        <w:t>ترجُمان وحدت دل‌های ما</w:t>
      </w:r>
    </w:p>
    <w:p>
      <w:pPr>
        <w:pStyle w:val="BookText"/>
        <w:rPr/>
      </w:pPr>
      <w:r>
        <w:rPr>
          <w:rFonts w:ascii="IRNazanin" w:hAnsi="IRNazanin" w:eastAsia="IRNazanin"/>
          <w:color w:val="111111"/>
          <w:sz w:val="28"/>
          <w:sz w:val="28"/>
          <w:szCs w:val="28"/>
          <w:rtl w:val="true"/>
          <w:lang w:bidi="fa-IR"/>
        </w:rPr>
        <w:t>تابش مِهر تفاهم، کاظم است</w:t>
      </w:r>
    </w:p>
    <w:p>
      <w:pPr>
        <w:pStyle w:val="BookText"/>
        <w:rPr/>
      </w:pPr>
      <w:r>
        <w:rPr>
          <w:rFonts w:ascii="IRNazanin" w:hAnsi="IRNazanin" w:eastAsia="IRNazanin"/>
          <w:color w:val="111111"/>
          <w:sz w:val="28"/>
          <w:sz w:val="28"/>
          <w:szCs w:val="28"/>
          <w:rtl w:val="true"/>
          <w:lang w:bidi="fa-IR"/>
        </w:rPr>
        <w:t>مِی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سرمستی رسید</w:t>
      </w:r>
    </w:p>
    <w:p>
      <w:pPr>
        <w:pStyle w:val="BookText"/>
        <w:rPr/>
      </w:pPr>
      <w:r>
        <w:rPr>
          <w:rFonts w:ascii="IRNazanin" w:hAnsi="IRNazanin" w:eastAsia="IRNazanin"/>
          <w:color w:val="111111"/>
          <w:sz w:val="28"/>
          <w:sz w:val="28"/>
          <w:szCs w:val="28"/>
          <w:rtl w:val="true"/>
          <w:lang w:bidi="fa-IR"/>
        </w:rPr>
        <w:t>در میستان هفتمین خُم، کاظم است</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فصل هفتم است</w:t>
      </w:r>
    </w:p>
    <w:p>
      <w:pPr>
        <w:pStyle w:val="BookText"/>
        <w:rPr/>
      </w:pPr>
      <w:r>
        <w:rPr>
          <w:rFonts w:ascii="IRNazanin" w:hAnsi="IRNazanin" w:eastAsia="IRNazanin"/>
          <w:color w:val="111111"/>
          <w:sz w:val="28"/>
          <w:sz w:val="28"/>
          <w:szCs w:val="28"/>
          <w:rtl w:val="true"/>
          <w:lang w:bidi="fa-IR"/>
        </w:rPr>
        <w:t>مِهر عالمتاب هفتم، کاظم است</w:t>
      </w:r>
    </w:p>
    <w:p>
      <w:pPr>
        <w:pStyle w:val="Heading3"/>
        <w:numPr>
          <w:ilvl w:val="2"/>
          <w:numId w:val="1"/>
        </w:numPr>
        <w:rPr/>
      </w:pPr>
      <w:bookmarkStart w:id="20" w:name="__RefHeading___Toc1071717_2749589250"/>
      <w:bookmarkStart w:id="21" w:name="_Toc8"/>
      <w:bookmarkEnd w:id="20"/>
      <w:r>
        <w:rPr>
          <w:rtl w:val="true"/>
        </w:rPr>
        <w:t>چشم تو</w:t>
      </w:r>
      <w:bookmarkEnd w:id="21"/>
    </w:p>
    <w:p>
      <w:pPr>
        <w:pStyle w:val="BookText"/>
        <w:rPr/>
      </w:pPr>
      <w:r>
        <w:rPr>
          <w:rFonts w:ascii="IRNazanin" w:hAnsi="IRNazanin" w:eastAsia="IRNazanin"/>
          <w:color w:val="111111"/>
          <w:sz w:val="28"/>
          <w:sz w:val="28"/>
          <w:szCs w:val="28"/>
          <w:rtl w:val="true"/>
          <w:lang w:bidi="fa-IR"/>
        </w:rPr>
        <w:t>یوسف رحیمی</w:t>
      </w:r>
    </w:p>
    <w:p>
      <w:pPr>
        <w:pStyle w:val="BookText"/>
        <w:rPr/>
      </w:pPr>
      <w:r>
        <w:rPr>
          <w:rFonts w:ascii="IRNazanin" w:hAnsi="IRNazanin" w:eastAsia="IRNazanin"/>
          <w:color w:val="111111"/>
          <w:sz w:val="28"/>
          <w:sz w:val="28"/>
          <w:szCs w:val="28"/>
          <w:rtl w:val="true"/>
          <w:lang w:bidi="fa-IR"/>
        </w:rPr>
        <w:t>هر شاعری ست در تب تضمین چشم تو</w:t>
      </w:r>
    </w:p>
    <w:p>
      <w:pPr>
        <w:pStyle w:val="BookText"/>
        <w:rPr/>
      </w:pPr>
      <w:r>
        <w:rPr>
          <w:rFonts w:ascii="IRNazanin" w:hAnsi="IRNazanin" w:eastAsia="IRNazanin"/>
          <w:color w:val="111111"/>
          <w:sz w:val="28"/>
          <w:sz w:val="28"/>
          <w:szCs w:val="28"/>
          <w:rtl w:val="true"/>
          <w:lang w:bidi="fa-IR"/>
        </w:rPr>
        <w:t>از بس سرودنی ست مضامین چشم تو</w:t>
      </w:r>
    </w:p>
    <w:p>
      <w:pPr>
        <w:pStyle w:val="BookText"/>
        <w:rPr/>
      </w:pPr>
      <w:r>
        <w:rPr>
          <w:rFonts w:ascii="IRNazanin" w:hAnsi="IRNazanin" w:eastAsia="IRNazanin"/>
          <w:color w:val="111111"/>
          <w:sz w:val="28"/>
          <w:sz w:val="28"/>
          <w:szCs w:val="28"/>
          <w:rtl w:val="true"/>
          <w:lang w:bidi="fa-IR"/>
        </w:rPr>
        <w:t>چشم جهان به مقدمت ای عشق روشن است</w:t>
      </w:r>
    </w:p>
    <w:p>
      <w:pPr>
        <w:pStyle w:val="BookText"/>
        <w:rPr/>
      </w:pPr>
      <w:r>
        <w:rPr>
          <w:rFonts w:ascii="IRNazanin" w:hAnsi="IRNazanin" w:eastAsia="IRNazanin"/>
          <w:color w:val="111111"/>
          <w:sz w:val="28"/>
          <w:sz w:val="28"/>
          <w:szCs w:val="28"/>
          <w:rtl w:val="true"/>
          <w:lang w:bidi="fa-IR"/>
        </w:rPr>
        <w:t>از اولین دقایق تکوین چشم تو</w:t>
      </w:r>
    </w:p>
    <w:p>
      <w:pPr>
        <w:pStyle w:val="BookText"/>
        <w:rPr/>
      </w:pPr>
      <w:r>
        <w:rPr>
          <w:rFonts w:ascii="IRNazanin" w:hAnsi="IRNazanin" w:eastAsia="IRNazanin"/>
          <w:color w:val="111111"/>
          <w:sz w:val="28"/>
          <w:sz w:val="28"/>
          <w:szCs w:val="28"/>
          <w:rtl w:val="true"/>
          <w:lang w:bidi="fa-IR"/>
        </w:rPr>
        <w:t>ما را اسیر صبح نگاه تو کرده است</w:t>
      </w:r>
    </w:p>
    <w:p>
      <w:pPr>
        <w:pStyle w:val="BookText"/>
        <w:rPr/>
      </w:pPr>
      <w:r>
        <w:rPr>
          <w:rFonts w:ascii="IRNazanin" w:hAnsi="IRNazanin" w:eastAsia="IRNazanin"/>
          <w:color w:val="111111"/>
          <w:sz w:val="28"/>
          <w:sz w:val="28"/>
          <w:szCs w:val="28"/>
          <w:rtl w:val="true"/>
          <w:lang w:bidi="fa-IR"/>
        </w:rPr>
        <w:t>آقا کرشمه‌های نخستین چشم تو</w:t>
      </w:r>
    </w:p>
    <w:p>
      <w:pPr>
        <w:pStyle w:val="BookText"/>
        <w:rPr/>
      </w:pPr>
      <w:r>
        <w:rPr>
          <w:rFonts w:ascii="IRNazanin" w:hAnsi="IRNazanin" w:eastAsia="IRNazanin"/>
          <w:color w:val="111111"/>
          <w:sz w:val="28"/>
          <w:sz w:val="28"/>
          <w:szCs w:val="28"/>
          <w:rtl w:val="true"/>
          <w:lang w:bidi="fa-IR"/>
        </w:rPr>
        <w:t>از ابتدای خلقت عالم از آن ازل</w:t>
      </w:r>
    </w:p>
    <w:p>
      <w:pPr>
        <w:pStyle w:val="BookText"/>
        <w:rPr/>
      </w:pPr>
      <w:r>
        <w:rPr>
          <w:rFonts w:ascii="IRNazanin" w:hAnsi="IRNazanin" w:eastAsia="IRNazanin"/>
          <w:color w:val="111111"/>
          <w:sz w:val="28"/>
          <w:sz w:val="28"/>
          <w:szCs w:val="28"/>
          <w:rtl w:val="true"/>
          <w:lang w:bidi="fa-IR"/>
        </w:rPr>
        <w:t>شیعه شدم به شیوه آئین چشم تو</w:t>
      </w:r>
    </w:p>
    <w:p>
      <w:pPr>
        <w:pStyle w:val="BookText"/>
        <w:rPr/>
      </w:pPr>
      <w:r>
        <w:rPr>
          <w:rFonts w:ascii="IRNazanin" w:hAnsi="IRNazanin" w:eastAsia="IRNazanin"/>
          <w:color w:val="111111"/>
          <w:sz w:val="28"/>
          <w:sz w:val="28"/>
          <w:szCs w:val="28"/>
          <w:rtl w:val="true"/>
          <w:lang w:bidi="fa-IR"/>
        </w:rPr>
        <w:t>می‌شد چه خوب نور خدا را نگاه کرد</w:t>
      </w:r>
    </w:p>
    <w:p>
      <w:pPr>
        <w:pStyle w:val="BookText"/>
        <w:rPr/>
      </w:pPr>
      <w:r>
        <w:rPr>
          <w:rFonts w:ascii="IRNazanin" w:hAnsi="IRNazanin" w:eastAsia="IRNazanin"/>
          <w:color w:val="111111"/>
          <w:sz w:val="28"/>
          <w:sz w:val="28"/>
          <w:szCs w:val="28"/>
          <w:rtl w:val="true"/>
          <w:lang w:bidi="fa-IR"/>
        </w:rPr>
        <w:t>از پشت پلکت از پس پرچین چشم تو</w:t>
      </w:r>
    </w:p>
    <w:p>
      <w:pPr>
        <w:pStyle w:val="BookText"/>
        <w:rPr/>
      </w:pPr>
      <w:r>
        <w:rPr>
          <w:rFonts w:ascii="IRNazanin" w:hAnsi="IRNazanin" w:eastAsia="IRNazanin"/>
          <w:color w:val="111111"/>
          <w:sz w:val="28"/>
          <w:sz w:val="28"/>
          <w:szCs w:val="28"/>
          <w:rtl w:val="true"/>
          <w:lang w:bidi="fa-IR"/>
        </w:rPr>
        <w:t>امشب شکوه خلد برین دیدنی شده</w:t>
      </w:r>
    </w:p>
    <w:p>
      <w:pPr>
        <w:pStyle w:val="BookText"/>
        <w:rPr/>
      </w:pPr>
      <w:r>
        <w:rPr>
          <w:rFonts w:ascii="IRNazanin" w:hAnsi="IRNazanin" w:eastAsia="IRNazanin"/>
          <w:color w:val="111111"/>
          <w:sz w:val="28"/>
          <w:sz w:val="28"/>
          <w:szCs w:val="28"/>
          <w:rtl w:val="true"/>
          <w:lang w:bidi="fa-IR"/>
        </w:rPr>
        <w:t>وقتی شده ست منظر و آیینه چشم تو</w:t>
      </w:r>
    </w:p>
    <w:p>
      <w:pPr>
        <w:pStyle w:val="BookText"/>
        <w:rPr/>
      </w:pPr>
      <w:r>
        <w:rPr>
          <w:rFonts w:ascii="IRNazanin" w:hAnsi="IRNazanin" w:eastAsia="IRNazanin"/>
          <w:color w:val="111111"/>
          <w:sz w:val="28"/>
          <w:sz w:val="28"/>
          <w:szCs w:val="28"/>
          <w:rtl w:val="true"/>
          <w:lang w:bidi="fa-IR"/>
        </w:rPr>
        <w:t>گل کرده بر لب غزلم باغی از رطب</w:t>
      </w:r>
    </w:p>
    <w:p>
      <w:pPr>
        <w:pStyle w:val="BookText"/>
        <w:rPr/>
      </w:pPr>
      <w:r>
        <w:rPr>
          <w:rFonts w:ascii="IRNazanin" w:hAnsi="IRNazanin" w:eastAsia="IRNazanin"/>
          <w:color w:val="111111"/>
          <w:sz w:val="28"/>
          <w:sz w:val="28"/>
          <w:szCs w:val="28"/>
          <w:rtl w:val="true"/>
          <w:lang w:bidi="fa-IR"/>
        </w:rPr>
        <w:t>امشب به لطف لهجه شیرین چشم تو</w:t>
      </w:r>
    </w:p>
    <w:p>
      <w:pPr>
        <w:pStyle w:val="BookText"/>
        <w:rPr/>
      </w:pPr>
      <w:r>
        <w:rPr>
          <w:rFonts w:ascii="IRNazanin" w:hAnsi="IRNazanin" w:eastAsia="IRNazanin"/>
          <w:color w:val="111111"/>
          <w:sz w:val="28"/>
          <w:sz w:val="28"/>
          <w:szCs w:val="28"/>
          <w:rtl w:val="true"/>
          <w:lang w:bidi="fa-IR"/>
        </w:rPr>
        <w:t>چشم تو آسمان سخا و کرامت است</w:t>
      </w:r>
    </w:p>
    <w:p>
      <w:pPr>
        <w:pStyle w:val="BookText"/>
        <w:rPr/>
      </w:pPr>
      <w:r>
        <w:rPr>
          <w:rFonts w:ascii="IRNazanin" w:hAnsi="IRNazanin" w:eastAsia="IRNazanin"/>
          <w:color w:val="111111"/>
          <w:sz w:val="28"/>
          <w:sz w:val="28"/>
          <w:szCs w:val="28"/>
          <w:rtl w:val="true"/>
          <w:lang w:bidi="fa-IR"/>
        </w:rPr>
        <w:t>آقا خوشا به حال مساکین چشم تو</w:t>
      </w:r>
    </w:p>
    <w:p>
      <w:pPr>
        <w:pStyle w:val="BookText"/>
        <w:rPr/>
      </w:pPr>
      <w:r>
        <w:rPr>
          <w:rFonts w:ascii="IRNazanin" w:hAnsi="IRNazanin" w:eastAsia="IRNazanin"/>
          <w:color w:val="111111"/>
          <w:sz w:val="28"/>
          <w:sz w:val="28"/>
          <w:szCs w:val="28"/>
          <w:rtl w:val="true"/>
          <w:lang w:bidi="fa-IR"/>
        </w:rPr>
        <w:t>حالا دو خط دعا به لبم نقش بسته است</w:t>
      </w:r>
    </w:p>
    <w:p>
      <w:pPr>
        <w:pStyle w:val="BookText"/>
        <w:rPr/>
      </w:pPr>
      <w:r>
        <w:rPr>
          <w:rFonts w:ascii="IRNazanin" w:hAnsi="IRNazanin" w:eastAsia="IRNazanin"/>
          <w:color w:val="111111"/>
          <w:sz w:val="28"/>
          <w:sz w:val="28"/>
          <w:szCs w:val="28"/>
          <w:rtl w:val="true"/>
          <w:lang w:bidi="fa-IR"/>
        </w:rPr>
        <w:t>در انتظار لحظه آمین چشم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خاک را به نظر کیمیا کنند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شود که گوشه چشمی به ما کنند</w:t>
      </w:r>
      <w:r>
        <w:rPr>
          <w:rFonts w:eastAsia="IRNazanin" w:cs="IRNazanin"/>
          <w:color w:val="111111"/>
          <w:sz w:val="28"/>
          <w:szCs w:val="28"/>
          <w:rtl w:val="true"/>
          <w:lang w:bidi="fa-IR"/>
        </w:rPr>
        <w:t>».</w:t>
      </w:r>
      <w:bookmarkStart w:id="22" w:name="pg3094_16920"/>
    </w:p>
    <w:p>
      <w:pPr>
        <w:pStyle w:val="Heading2"/>
        <w:numPr>
          <w:ilvl w:val="1"/>
          <w:numId w:val="1"/>
        </w:numPr>
        <w:rPr/>
      </w:pPr>
      <w:bookmarkStart w:id="23" w:name="__RefHeading___Toc1071719_2749589250"/>
      <w:bookmarkStart w:id="24" w:name="_Toc9"/>
      <w:bookmarkEnd w:id="22"/>
      <w:bookmarkEnd w:id="23"/>
      <w:r>
        <w:rPr>
          <w:rtl w:val="true"/>
        </w:rPr>
        <w:t>مباهله</w:t>
      </w:r>
      <w:bookmarkEnd w:id="24"/>
    </w:p>
    <w:p>
      <w:pPr>
        <w:pStyle w:val="Heading3"/>
        <w:numPr>
          <w:ilvl w:val="2"/>
          <w:numId w:val="1"/>
        </w:numPr>
        <w:rPr/>
      </w:pPr>
      <w:bookmarkStart w:id="25" w:name="__RefHeading___Toc1071721_2749589250"/>
      <w:bookmarkStart w:id="26" w:name="_Toc10"/>
      <w:bookmarkEnd w:id="25"/>
      <w:r>
        <w:rPr>
          <w:rtl w:val="true"/>
        </w:rPr>
        <w:t>معنای لغوی و اصطلاحی مباهله</w:t>
      </w:r>
      <w:bookmarkEnd w:id="26"/>
    </w:p>
    <w:p>
      <w:pPr>
        <w:pStyle w:val="BookText"/>
        <w:rPr/>
      </w:pPr>
      <w:r>
        <w:rPr>
          <w:rFonts w:ascii="IRNazanin" w:hAnsi="IRNazanin" w:eastAsia="IRNazanin"/>
          <w:color w:val="111111"/>
          <w:sz w:val="28"/>
          <w:sz w:val="28"/>
          <w:szCs w:val="28"/>
          <w:rtl w:val="true"/>
          <w:lang w:bidi="fa-IR"/>
        </w:rPr>
        <w:t xml:space="preserve">مباهله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رها کردن و برداشتن قیدوبند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به معنای لعنت کردن یکدیگر و نفرین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مباهله این‌گونه است افرادی که درباره مسئله مذهبی مهمی گفت گو دارند در یک جا جمع شوند و به درگاه خدا تضرّع کنند و از او بخواهند دروغ‌گو را رسوا سازد و مجازات کند</w:t>
      </w:r>
      <w:r>
        <w:rPr>
          <w:rFonts w:eastAsia="IRNazanin" w:cs="IRNazanin"/>
          <w:color w:val="111111"/>
          <w:sz w:val="28"/>
          <w:szCs w:val="28"/>
          <w:rtl w:val="true"/>
          <w:lang w:bidi="fa-IR"/>
        </w:rPr>
        <w:t>.</w:t>
      </w:r>
    </w:p>
    <w:p>
      <w:pPr>
        <w:pStyle w:val="Heading3"/>
        <w:numPr>
          <w:ilvl w:val="2"/>
          <w:numId w:val="1"/>
        </w:numPr>
        <w:rPr/>
      </w:pPr>
      <w:bookmarkStart w:id="27" w:name="__RefHeading___Toc1071723_2749589250"/>
      <w:bookmarkStart w:id="28" w:name="_Toc11"/>
      <w:bookmarkEnd w:id="27"/>
      <w:r>
        <w:rPr>
          <w:rtl w:val="true"/>
        </w:rPr>
        <w:t>شرح مختصر واقعه مباهله</w:t>
      </w:r>
      <w:bookmarkEnd w:id="28"/>
    </w:p>
    <w:p>
      <w:pPr>
        <w:pStyle w:val="BookText"/>
        <w:rPr/>
      </w:pPr>
      <w:r>
        <w:rPr>
          <w:rFonts w:ascii="IRNazanin" w:hAnsi="IRNazanin" w:eastAsia="IRNazanin"/>
          <w:color w:val="111111"/>
          <w:sz w:val="28"/>
          <w:sz w:val="28"/>
          <w:szCs w:val="28"/>
          <w:rtl w:val="true"/>
          <w:lang w:bidi="fa-IR"/>
        </w:rPr>
        <w:t>مباهله پیامبر با مسیحیان نجران، در روز بیست و چهارم ذی الحجّه سال دهم هجری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 علیه و آله وسلم در نامه‌ای، ساکنان مسیحی نجران را به آیین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نجران که حاضر به پذیرفتن اسلام نبودند، نمایندگان خود را به مدینه فرستادند و پیامبر آنان را به امر خدا به مباهله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هیئت نمایندگان نجران، وارستگی پیامبر را مشاهده کردند، از مباهله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خواستند تا پیامبر اجازه دهد تحت حکومت اسلامی، در آیین خود باقی بمانند</w:t>
      </w:r>
      <w:r>
        <w:rPr>
          <w:rFonts w:eastAsia="IRNazanin" w:cs="IRNazanin"/>
          <w:color w:val="111111"/>
          <w:sz w:val="28"/>
          <w:szCs w:val="28"/>
          <w:rtl w:val="true"/>
          <w:lang w:bidi="fa-IR"/>
        </w:rPr>
        <w:t>.</w:t>
      </w:r>
    </w:p>
    <w:p>
      <w:pPr>
        <w:pStyle w:val="Heading3"/>
        <w:numPr>
          <w:ilvl w:val="2"/>
          <w:numId w:val="1"/>
        </w:numPr>
        <w:rPr/>
      </w:pPr>
      <w:bookmarkStart w:id="29" w:name="__RefHeading___Toc1071725_2749589250"/>
      <w:bookmarkStart w:id="30" w:name="_Toc12"/>
      <w:bookmarkEnd w:id="29"/>
      <w:r>
        <w:rPr>
          <w:rtl w:val="true"/>
        </w:rPr>
        <w:t>موقعیت جغرافیایی</w:t>
      </w:r>
      <w:bookmarkEnd w:id="30"/>
    </w:p>
    <w:p>
      <w:pPr>
        <w:pStyle w:val="BookText"/>
        <w:rPr/>
      </w:pPr>
      <w:r>
        <w:rPr>
          <w:rFonts w:ascii="IRNazanin" w:hAnsi="IRNazanin" w:eastAsia="IRNazanin"/>
          <w:color w:val="111111"/>
          <w:sz w:val="28"/>
          <w:sz w:val="28"/>
          <w:szCs w:val="28"/>
          <w:rtl w:val="true"/>
          <w:lang w:bidi="fa-IR"/>
        </w:rPr>
        <w:t>منطقه باصفای نجران، با هفتاد دهکده تابع خود، در نقطه مرزی حجاز و یمن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طلوع اسلام، تنها در این نقطه، مسیحیان حجاز بودند که مردم آن به عللی از بت‌پرستی دست کشیده و به آیین مسیح علیه السلام گرویده بودند</w:t>
      </w:r>
      <w:r>
        <w:rPr>
          <w:rFonts w:eastAsia="IRNazanin" w:cs="IRNazanin"/>
          <w:color w:val="111111"/>
          <w:sz w:val="28"/>
          <w:szCs w:val="28"/>
          <w:rtl w:val="true"/>
          <w:lang w:bidi="fa-IR"/>
        </w:rPr>
        <w:t>.</w:t>
      </w:r>
    </w:p>
    <w:p>
      <w:pPr>
        <w:pStyle w:val="Heading3"/>
        <w:numPr>
          <w:ilvl w:val="2"/>
          <w:numId w:val="1"/>
        </w:numPr>
        <w:rPr/>
      </w:pPr>
      <w:bookmarkStart w:id="31" w:name="__RefHeading___Toc1071727_2749589250"/>
      <w:bookmarkStart w:id="32" w:name="_Toc13"/>
      <w:bookmarkEnd w:id="31"/>
      <w:r>
        <w:rPr>
          <w:rtl w:val="true"/>
        </w:rPr>
        <w:t>دعوت به اسلام</w:t>
      </w:r>
      <w:bookmarkEnd w:id="32"/>
    </w:p>
    <w:p>
      <w:pPr>
        <w:pStyle w:val="BookText"/>
        <w:rPr/>
      </w:pPr>
      <w:r>
        <w:rPr>
          <w:rFonts w:ascii="IRNazanin" w:hAnsi="IRNazanin" w:eastAsia="IRNazanin"/>
          <w:color w:val="111111"/>
          <w:sz w:val="28"/>
          <w:sz w:val="28"/>
          <w:szCs w:val="28"/>
          <w:rtl w:val="true"/>
          <w:lang w:bidi="fa-IR"/>
        </w:rPr>
        <w:t>پیامبر اکرم، حضرت محمد مصطفی صلی‌الله علیه و آله وسلم برای گزاردن رسالت خویش و ابلاغ پیام الهی، به بسیاری از ممالک و کشورها نامه نوشت یا نماینده فرستاد تا ندای حق‌پرستی و یکتاپرستی را به گوش جهانیان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اسقف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نوشت و در آن نامه ساکنان نجران را به آیین اسلام دعوت فرمود</w:t>
      </w:r>
      <w:r>
        <w:rPr>
          <w:rFonts w:eastAsia="IRNazanin" w:cs="IRNazanin"/>
          <w:color w:val="111111"/>
          <w:sz w:val="28"/>
          <w:szCs w:val="28"/>
          <w:rtl w:val="true"/>
          <w:lang w:bidi="fa-IR"/>
        </w:rPr>
        <w:t>.</w:t>
      </w:r>
    </w:p>
    <w:p>
      <w:pPr>
        <w:pStyle w:val="Heading3"/>
        <w:numPr>
          <w:ilvl w:val="2"/>
          <w:numId w:val="1"/>
        </w:numPr>
        <w:rPr/>
      </w:pPr>
      <w:bookmarkStart w:id="33" w:name="__RefHeading___Toc1071729_2749589250"/>
      <w:bookmarkStart w:id="34" w:name="_Toc14"/>
      <w:bookmarkEnd w:id="33"/>
      <w:r>
        <w:rPr>
          <w:rtl w:val="true"/>
        </w:rPr>
        <w:t>نامه حضرت محمد صلی‌الله علیه و آله وسلم به اسقف نجران</w:t>
      </w:r>
      <w:bookmarkEnd w:id="3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مشروح نامه پیامبر به اسقف نجران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 ابراهیم و اسحاق و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پیامبر خدا، به اسقف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ابراهیم و اسحاق و یعقوب را ستایش می‌کنم و شما را از پرستش بندگان به پرستش خدا فرامی‌خوانم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دعوت می‌کنم که از ولایت بندگان خدا خارج شوید و در ولایت خداوند درآیید و اگر دعوت مرا نپذیرفتید باید به حکومت اسلامی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bookmarkStart w:id="35" w:name="pg3094_16921"/>
    </w:p>
    <w:p>
      <w:pPr>
        <w:pStyle w:val="BookText"/>
        <w:rPr/>
      </w:pPr>
      <w:bookmarkEnd w:id="35"/>
      <w:r>
        <w:rPr>
          <w:rFonts w:ascii="IRNazanin" w:hAnsi="IRNazanin" w:eastAsia="IRNazanin"/>
          <w:color w:val="111111"/>
          <w:sz w:val="28"/>
          <w:sz w:val="28"/>
          <w:szCs w:val="28"/>
          <w:rtl w:val="true"/>
          <w:lang w:bidi="fa-IR"/>
        </w:rPr>
        <w:t xml:space="preserve">بپردازید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برابر این مبلغ، از جان و مال شما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به شما اعلام خطر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عکس‌العمل نجرانی‌ها</w:t>
      </w:r>
    </w:p>
    <w:p>
      <w:pPr>
        <w:pStyle w:val="BookText"/>
        <w:rPr/>
      </w:pPr>
      <w:r>
        <w:rPr>
          <w:rFonts w:ascii="IRNazanin" w:hAnsi="IRNazanin" w:eastAsia="IRNazanin"/>
          <w:color w:val="111111"/>
          <w:sz w:val="28"/>
          <w:sz w:val="28"/>
          <w:szCs w:val="28"/>
          <w:rtl w:val="true"/>
          <w:lang w:bidi="fa-IR"/>
        </w:rPr>
        <w:t>نمایندگان پیامبر که حامل نامه دعوت به اسلام از جانب پیامبر بودند، وارد نجران شدند و نامه را به اسقف نجران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شورایی تشکیل داد و با آنان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که به عقل و درایت مشهور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بارها از پیشوایان خود شنیده‌ایم که روزی منصب نبوت از نسل اسحاق به فرزندان اسماعیل انتقال خواهد یافت و هیچ بعید نیست که محمد ـ که از اولاد اسماعیل است ـ همان پیامبر موعود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شورا نظر داد که گروهی به نمایندگی از هیئت نجران به مدینه بروند تا از نزدیک محمد صلی‌الله علیه و آله وسلم را ملاقات و دلایل نبوت او را بررسی کنند</w:t>
      </w:r>
      <w:r>
        <w:rPr>
          <w:rFonts w:eastAsia="IRNazanin" w:cs="IRNazanin"/>
          <w:color w:val="111111"/>
          <w:sz w:val="28"/>
          <w:szCs w:val="28"/>
          <w:rtl w:val="true"/>
          <w:lang w:bidi="fa-IR"/>
        </w:rPr>
        <w:t>.</w:t>
      </w:r>
    </w:p>
    <w:p>
      <w:pPr>
        <w:pStyle w:val="Heading3"/>
        <w:numPr>
          <w:ilvl w:val="2"/>
          <w:numId w:val="1"/>
        </w:numPr>
        <w:rPr/>
      </w:pPr>
      <w:bookmarkStart w:id="36" w:name="__RefHeading___Toc1071731_2749589250"/>
      <w:bookmarkStart w:id="37" w:name="_Toc15"/>
      <w:bookmarkEnd w:id="36"/>
      <w:r>
        <w:rPr>
          <w:rtl w:val="true"/>
        </w:rPr>
        <w:t>گفت گوی پیامبر صلی‌الله علیه و آله وسلم با هیئت نجرانی</w:t>
      </w:r>
      <w:bookmarkEnd w:id="37"/>
    </w:p>
    <w:p>
      <w:pPr>
        <w:pStyle w:val="BookText"/>
        <w:rPr/>
      </w:pPr>
      <w:r>
        <w:rPr>
          <w:rFonts w:ascii="IRNazanin" w:hAnsi="IRNazanin" w:eastAsia="IRNazanin"/>
          <w:color w:val="111111"/>
          <w:sz w:val="28"/>
          <w:sz w:val="28"/>
          <w:szCs w:val="28"/>
          <w:rtl w:val="true"/>
          <w:lang w:bidi="fa-IR"/>
        </w:rPr>
        <w:t>پیامبر اکرم صلی‌الله علیه و آله وسلم در مذاکره‌ای که با هیئت نجرانی در مدینه داشت، آنان را به پرستش خدای واحد دعوت کرد، ولی آنان بر ادعای خود اصرار داشتند و دلیل الوهیت مسیح را، تولد عیسی علیه السلام بدون واسطه پدر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فرشته وحی نازل شد و سخن خدا را بر قلب پیامبر جاری 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مَثَل عیسی نزد خداوند مانند آدم است که خدا او را از خاک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با بیان شباهت تولد حضرت عیسی علیه السلام و حضرت آدم علیه السلام ، یادآوری می‌کند را با قدرت بی‌پایان خود، بدون اینکه دارای پدر و مادری باشد، از خاک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نداشتن پدر گواه این باشد که مسیح فرزند خداست، پس حضرت آدم برای این منصب شایسته‌تر است؛ زیرا او نه پدر داشت و نه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آنان قانع نشدند و خداوند به پیامبر خود، دستور مباهله داد تا حقیقت آشکار و دروغ‌گو رسوا شود</w:t>
      </w:r>
      <w:r>
        <w:rPr>
          <w:rFonts w:eastAsia="IRNazanin" w:cs="IRNazanin"/>
          <w:color w:val="111111"/>
          <w:sz w:val="28"/>
          <w:szCs w:val="28"/>
          <w:rtl w:val="true"/>
          <w:lang w:bidi="fa-IR"/>
        </w:rPr>
        <w:t>.</w:t>
      </w:r>
    </w:p>
    <w:p>
      <w:pPr>
        <w:pStyle w:val="Heading3"/>
        <w:numPr>
          <w:ilvl w:val="2"/>
          <w:numId w:val="1"/>
        </w:numPr>
        <w:rPr/>
      </w:pPr>
      <w:bookmarkStart w:id="38" w:name="__RefHeading___Toc1071733_2749589250"/>
      <w:bookmarkStart w:id="39" w:name="_Toc16"/>
      <w:bookmarkEnd w:id="38"/>
      <w:r>
        <w:rPr>
          <w:rtl w:val="true"/>
        </w:rPr>
        <w:t>مباهله، آخرین حربه</w:t>
      </w:r>
      <w:bookmarkEnd w:id="3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نزول آیه مباهله خداوند ، در آیاتی چند به چگونگی تولد عیسی علیه السلام می‌پردازد و مسیحیان را با منطق عقل و استدلال روبرو می‌کند و از آنان می‌خواهد عاقلانه به موضوع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در ابتدا سعی کرد با دلایل روشن و قاطع آنان را آگاه کند، اما چون این استدلال، آنان را قانع نکرد و رسول خدا با لجاجت و ستیز آنان رو به رو شد، به امر الهی به مباهله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بعد از دانشی که به تو رسیده، کسانی با تو به محاجّه و ستیز برخیزند، به آن‌ها بگو بیایید فرزندانمان و فرزندانتان و زنانمان و زنانتان، و ما خویشان نزدیک و شما خویشان نزدیک خود را فراخوانیم؛ سپس مباهله کنیم و لعنت خدا را بر دروغ‌گویان قرار دهیم</w:t>
      </w:r>
      <w:r>
        <w:rPr>
          <w:rFonts w:eastAsia="IRNazanin" w:cs="IRNazanin"/>
          <w:color w:val="111111"/>
          <w:sz w:val="28"/>
          <w:szCs w:val="28"/>
          <w:rtl w:val="true"/>
          <w:lang w:bidi="fa-IR"/>
        </w:rPr>
        <w:t>.»</w:t>
      </w:r>
      <w:bookmarkStart w:id="40" w:name="pg3094_16922"/>
    </w:p>
    <w:p>
      <w:pPr>
        <w:pStyle w:val="Heading3"/>
        <w:numPr>
          <w:ilvl w:val="2"/>
          <w:numId w:val="1"/>
        </w:numPr>
        <w:rPr/>
      </w:pPr>
      <w:bookmarkStart w:id="41" w:name="__RefHeading___Toc1071735_2749589250"/>
      <w:bookmarkStart w:id="42" w:name="_Toc17"/>
      <w:bookmarkEnd w:id="40"/>
      <w:bookmarkEnd w:id="41"/>
      <w:r>
        <w:rPr>
          <w:rtl w:val="true"/>
        </w:rPr>
        <w:t>دیدگاه بزرگان نجران درباره مباهله</w:t>
      </w:r>
      <w:bookmarkEnd w:id="42"/>
    </w:p>
    <w:p>
      <w:pPr>
        <w:pStyle w:val="BookText"/>
        <w:rPr/>
      </w:pPr>
      <w:r>
        <w:rPr>
          <w:rFonts w:ascii="IRNazanin" w:hAnsi="IRNazanin" w:eastAsia="IRNazanin"/>
          <w:color w:val="111111"/>
          <w:sz w:val="28"/>
          <w:sz w:val="28"/>
          <w:szCs w:val="28"/>
          <w:rtl w:val="true"/>
          <w:lang w:bidi="fa-IR"/>
        </w:rPr>
        <w:t>در روایات اسلامی آمده است که با مطرح شدن موضوع مباهله، نمایندگان مسیحی نجران از پیامبر مهلت خواستند تا در این کار بیندیشند و با بزرگان خود به شور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مشاوره آنان که از ملاحظه‌ای روان‌شناسانه سرچشمه می‌گرفت این بود که به افراد خود دستور دادند اگر مشاهده کردید محمد با سروصدا و جمعیت و جاروجنجال به مباهله آمد با او مباهله کنید و نترسید؛ زیرا در آن صورت، حقیقتی در کار او نیست که متوسل به جاروجنجال شده است و اگر با نفرات بسیار محدودی از نزدیکان و فرزندان خردسالش به میعادگاه آمد، بدانید که او پیامبر خداست و از مباهله با او بپرهیزید که خطرناک است</w:t>
      </w:r>
      <w:r>
        <w:rPr>
          <w:rFonts w:eastAsia="IRNazanin" w:cs="IRNazanin"/>
          <w:color w:val="111111"/>
          <w:sz w:val="28"/>
          <w:szCs w:val="28"/>
          <w:rtl w:val="true"/>
          <w:lang w:bidi="fa-IR"/>
        </w:rPr>
        <w:t>.</w:t>
      </w:r>
    </w:p>
    <w:p>
      <w:pPr>
        <w:pStyle w:val="Heading3"/>
        <w:numPr>
          <w:ilvl w:val="2"/>
          <w:numId w:val="1"/>
        </w:numPr>
        <w:rPr/>
      </w:pPr>
      <w:bookmarkStart w:id="43" w:name="__RefHeading___Toc1071737_2749589250"/>
      <w:bookmarkStart w:id="44" w:name="_Toc18"/>
      <w:bookmarkEnd w:id="43"/>
      <w:r>
        <w:rPr>
          <w:rtl w:val="true"/>
        </w:rPr>
        <w:t>در میعادگاه چه گذشت؟</w:t>
      </w:r>
      <w:bookmarkEnd w:id="44"/>
    </w:p>
    <w:p>
      <w:pPr>
        <w:pStyle w:val="BookText"/>
        <w:rPr/>
      </w:pPr>
      <w:r>
        <w:rPr>
          <w:rFonts w:ascii="IRNazanin" w:hAnsi="IRNazanin" w:eastAsia="IRNazanin"/>
          <w:color w:val="111111"/>
          <w:sz w:val="28"/>
          <w:sz w:val="28"/>
          <w:szCs w:val="28"/>
          <w:rtl w:val="true"/>
          <w:lang w:bidi="fa-IR"/>
        </w:rPr>
        <w:t>براساس طبق توافق قبلی، پیامبر صلی‌الله علیه و آله وسلم و نمایندگان نجران برای مباهله به محل قرار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نمایندگان نجران دیدند که پیامبر فرزندش حسین علیه السلام را در آغوش دارد، دست حسن علیه السلام را در دست گرفته است و علی و زهرا علیهماالسلام همراه اویند و به آن‌ها سفارش می‌کند هرگاه من دعا کردم شما آمین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مسیحیان،  این صحنه را مشاهده کردند، سخت به وحشت افتادند و از اینکه پیامبر، عزیزترین و نزدیک‌ترین کسانِ خود را به میدان مباهله آورده بود، پذیرفتند که او به ادعای خود ایمان راسخ دارد؛ زیرا در غیر این صورت، عزیزان خود را در معرض خطر آسمانی و الهی قرار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اقدام به مباهله خودداری کردند و حاضر به مصالحه شدند</w:t>
      </w:r>
      <w:r>
        <w:rPr>
          <w:rFonts w:eastAsia="IRNazanin" w:cs="IRNazanin"/>
          <w:color w:val="111111"/>
          <w:sz w:val="28"/>
          <w:szCs w:val="28"/>
          <w:rtl w:val="true"/>
          <w:lang w:bidi="fa-IR"/>
        </w:rPr>
        <w:t>.</w:t>
      </w:r>
    </w:p>
    <w:p>
      <w:pPr>
        <w:pStyle w:val="Heading3"/>
        <w:numPr>
          <w:ilvl w:val="2"/>
          <w:numId w:val="1"/>
        </w:numPr>
        <w:rPr/>
      </w:pPr>
      <w:bookmarkStart w:id="45" w:name="__RefHeading___Toc1071739_2749589250"/>
      <w:bookmarkStart w:id="46" w:name="_Toc19"/>
      <w:bookmarkEnd w:id="45"/>
      <w:r>
        <w:rPr>
          <w:rtl w:val="true"/>
        </w:rPr>
        <w:t>سخنان ابوحارثه درباره مصالحه</w:t>
      </w:r>
      <w:bookmarkEnd w:id="46"/>
    </w:p>
    <w:p>
      <w:pPr>
        <w:pStyle w:val="BookText"/>
        <w:rPr/>
      </w:pPr>
      <w:r>
        <w:rPr>
          <w:rFonts w:ascii="IRNazanin" w:hAnsi="IRNazanin" w:eastAsia="IRNazanin"/>
          <w:color w:val="111111"/>
          <w:sz w:val="28"/>
          <w:sz w:val="28"/>
          <w:szCs w:val="28"/>
          <w:rtl w:val="true"/>
          <w:lang w:bidi="fa-IR"/>
        </w:rPr>
        <w:t>هنگامی‌که هیئت نجرانی، پیامبر را در اجرای مباهله مصمّم دیدند، به وحشت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ابوحارثه که بزرگ‌ترین و داناترین آنان و اسقف اعظم نجران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بر حق نمی‌بود، چنین بر مباهله جرئت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 مباهله کند، پیش از آنکه سال بر ما بگذرد یک نصرانی روی زمین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چهره‌هایی را می‌بینم که اگر از خدا درخواست کنند که کوه‌ها را از جای خود بکند، هر آینه خواهد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مباهله نکنید که در آن صورت هلاک می‌شوید و یک نصرانی روی زمین نخواهد ماند</w:t>
      </w:r>
      <w:r>
        <w:rPr>
          <w:rFonts w:eastAsia="IRNazanin" w:cs="IRNazanin"/>
          <w:color w:val="111111"/>
          <w:sz w:val="28"/>
          <w:szCs w:val="28"/>
          <w:rtl w:val="true"/>
          <w:lang w:bidi="fa-IR"/>
        </w:rPr>
        <w:t>.»</w:t>
      </w:r>
    </w:p>
    <w:p>
      <w:pPr>
        <w:pStyle w:val="Heading3"/>
        <w:numPr>
          <w:ilvl w:val="2"/>
          <w:numId w:val="1"/>
        </w:numPr>
        <w:rPr/>
      </w:pPr>
      <w:bookmarkStart w:id="47" w:name="__RefHeading___Toc1071741_2749589250"/>
      <w:bookmarkStart w:id="48" w:name="_Toc20"/>
      <w:bookmarkEnd w:id="47"/>
      <w:r>
        <w:rPr>
          <w:rtl w:val="true"/>
        </w:rPr>
        <w:t>سرانجام مباهله</w:t>
      </w:r>
      <w:bookmarkEnd w:id="4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ابوحارثه، بزرگ گروه، به خدمت حضرت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ابوالقاسم، از مباهله با ما درگذر و با ما مصالحه کن بر چیزی که بتوانیم آن را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ایشان مصالحه کرد که هرسال دوهزار حُلّه بدهند که قیمت هر حلّه چهل درهم باشد و  اگر در یمن جنگی روی دهد، سی زره و سی نیزه و سی اسب به عاریه بدهند</w:t>
      </w:r>
      <w:r>
        <w:rPr>
          <w:rFonts w:eastAsia="IRNazanin" w:cs="IRNazanin"/>
          <w:color w:val="111111"/>
          <w:sz w:val="28"/>
          <w:szCs w:val="28"/>
          <w:rtl w:val="true"/>
          <w:lang w:bidi="fa-IR"/>
        </w:rPr>
        <w:t>.</w:t>
      </w:r>
      <w:bookmarkStart w:id="49" w:name="pg3094_16923"/>
    </w:p>
    <w:p>
      <w:pPr>
        <w:pStyle w:val="Heading3"/>
        <w:numPr>
          <w:ilvl w:val="2"/>
          <w:numId w:val="1"/>
        </w:numPr>
        <w:rPr/>
      </w:pPr>
      <w:bookmarkStart w:id="50" w:name="__RefHeading___Toc1071743_2749589250"/>
      <w:bookmarkStart w:id="51" w:name="_Toc21"/>
      <w:bookmarkEnd w:id="49"/>
      <w:bookmarkEnd w:id="50"/>
      <w:r>
        <w:rPr>
          <w:rtl w:val="true"/>
        </w:rPr>
        <w:t>مباهله، اثبات صدق دعوت پیامبر</w:t>
      </w:r>
      <w:bookmarkEnd w:id="51"/>
    </w:p>
    <w:p>
      <w:pPr>
        <w:pStyle w:val="BookText"/>
        <w:rPr/>
      </w:pPr>
      <w:r>
        <w:rPr>
          <w:rFonts w:ascii="IRNazanin" w:hAnsi="IRNazanin" w:eastAsia="IRNazanin"/>
          <w:color w:val="111111"/>
          <w:sz w:val="28"/>
          <w:sz w:val="28"/>
          <w:szCs w:val="28"/>
          <w:rtl w:val="true"/>
          <w:lang w:bidi="fa-IR"/>
        </w:rPr>
        <w:t>مباهله پیامبر با نصرانیان نجران، از دو جنبه نشان درستی و صداقت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پیشنهاد مباهله از جانب پیامبر اکرم صلی‌الله علیه و آله وسلم خود گواه این مدعاست؛ زیرا تا کسی به صداقت و حقانیّت خود ایمان راسخ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در این ره نمی‌نهد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مباهله، بسیار سخت و هولناک است و چه‌بسا به از بین رفتن و نابودی دروغ‌گو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پیامبر کسانی را با خود به میدان مباهله آورد که عزیزترین افراد و جگرگوشه‌های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نشان عمق ایمان و اعتقاد پیامبر به درستی دعوتش هست که با جرئت تمام، نه تنها خود، بلکه خانواده‌اش را در معرض خطر قرار می‌دهد</w:t>
      </w:r>
      <w:r>
        <w:rPr>
          <w:rFonts w:eastAsia="IRNazanin" w:cs="IRNazanin"/>
          <w:color w:val="111111"/>
          <w:sz w:val="28"/>
          <w:szCs w:val="28"/>
          <w:rtl w:val="true"/>
          <w:lang w:bidi="fa-IR"/>
        </w:rPr>
        <w:t>.</w:t>
      </w:r>
    </w:p>
    <w:p>
      <w:pPr>
        <w:pStyle w:val="Heading3"/>
        <w:numPr>
          <w:ilvl w:val="2"/>
          <w:numId w:val="1"/>
        </w:numPr>
        <w:rPr/>
      </w:pPr>
      <w:bookmarkStart w:id="52" w:name="__RefHeading___Toc1071745_2749589250"/>
      <w:bookmarkStart w:id="53" w:name="_Toc22"/>
      <w:bookmarkEnd w:id="52"/>
      <w:r>
        <w:rPr>
          <w:rtl w:val="true"/>
        </w:rPr>
        <w:t>مباهله، سند عظمت اهل بیت</w:t>
      </w:r>
      <w:bookmarkEnd w:id="53"/>
    </w:p>
    <w:p>
      <w:pPr>
        <w:pStyle w:val="BookText"/>
        <w:rPr/>
      </w:pPr>
      <w:r>
        <w:rPr>
          <w:rFonts w:ascii="IRNazanin" w:hAnsi="IRNazanin" w:eastAsia="IRNazanin"/>
          <w:color w:val="111111"/>
          <w:sz w:val="28"/>
          <w:sz w:val="28"/>
          <w:szCs w:val="28"/>
          <w:rtl w:val="true"/>
          <w:lang w:bidi="fa-IR"/>
        </w:rPr>
        <w:t xml:space="preserve">مفسران و محدثان شیعه و اهل تسنّن تصریح کرده‌اند آیه مباهله در حق اهل بیت پیامبر نازل شده است و پیامبر فقط فرزندانش حسن و حسین و دخترش فاطمه و دامادش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 به میعادگاه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منحصراً حسن و حسین علیهماالسلام هستند، همان‌طور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همچنین به این نکته لطیف اشاره دارد که علی علیه السلام در منزلت جان و نفس پیامبر است</w:t>
      </w:r>
      <w:r>
        <w:rPr>
          <w:rFonts w:eastAsia="IRNazanin" w:cs="IRNazanin"/>
          <w:color w:val="111111"/>
          <w:sz w:val="28"/>
          <w:szCs w:val="28"/>
          <w:rtl w:val="true"/>
          <w:lang w:bidi="fa-IR"/>
        </w:rPr>
        <w:t>.</w:t>
      </w:r>
    </w:p>
    <w:p>
      <w:pPr>
        <w:pStyle w:val="Heading3"/>
        <w:numPr>
          <w:ilvl w:val="2"/>
          <w:numId w:val="1"/>
        </w:numPr>
        <w:rPr/>
      </w:pPr>
      <w:bookmarkStart w:id="54" w:name="__RefHeading___Toc1071747_2749589250"/>
      <w:bookmarkStart w:id="55" w:name="_Toc23"/>
      <w:bookmarkEnd w:id="54"/>
      <w:r>
        <w:rPr>
          <w:rtl w:val="true"/>
        </w:rPr>
        <w:t>دو روایت در شأن اهل بیت</w:t>
      </w:r>
      <w:bookmarkEnd w:id="55"/>
    </w:p>
    <w:p>
      <w:pPr>
        <w:pStyle w:val="BookText"/>
        <w:rPr/>
      </w:pPr>
      <w:r>
        <w:rPr>
          <w:rFonts w:ascii="IRNazanin" w:hAnsi="IRNazanin" w:eastAsia="IRNazanin"/>
          <w:color w:val="111111"/>
          <w:sz w:val="28"/>
          <w:sz w:val="28"/>
          <w:szCs w:val="28"/>
          <w:rtl w:val="true"/>
          <w:lang w:bidi="fa-IR"/>
        </w:rPr>
        <w:t>در کتاب عیون اخبار الرّضا درباره مجلس بحثی که مأمون در دربار خود تشکیل داده بود،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بن موسی‌الرضا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پاکان بندگان خود را در آیه مباهله مشخص ساخته است و به دنبال نزول این آیه، پیامبر صلی‌الله علیه و آله وسلم ، علی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به مباهله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مزیّتی است که هیچ کس در آن بر اهل بیت پیشی نگرفته و فضیلتی است که هیچ انسانی به آن نرسیده و شرفی است که قبل از آن، هیچ کس از آن برخوردار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غایة المرام به نقل از صحیح مسلم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معاویه به 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ابوتراب را دشنام نمی‌گویی؟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که به یاد سه چیز افتادم که پیامبر صلی‌الله علیه و آله وسلم درباره علی فرمود، از این کار صرف 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بود که وقتی آیه مباهله نازل شد پیغمبر تنها از فاطمه و حسن و حسین و علی دعوت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هؤلاء اهلی؛ خدایا، اینها خاصّان منند </w:t>
      </w:r>
      <w:r>
        <w:rPr>
          <w:rFonts w:eastAsia="IRNazanin" w:cs="IRNazanin"/>
          <w:color w:val="111111"/>
          <w:sz w:val="28"/>
          <w:szCs w:val="28"/>
          <w:rtl w:val="true"/>
          <w:lang w:bidi="fa-IR"/>
        </w:rPr>
        <w:t>... .»</w:t>
      </w:r>
    </w:p>
    <w:p>
      <w:pPr>
        <w:pStyle w:val="Heading3"/>
        <w:numPr>
          <w:ilvl w:val="2"/>
          <w:numId w:val="1"/>
        </w:numPr>
        <w:rPr/>
      </w:pPr>
      <w:bookmarkStart w:id="56" w:name="__RefHeading___Toc1071749_2749589250"/>
      <w:bookmarkStart w:id="57" w:name="_Toc24"/>
      <w:bookmarkEnd w:id="56"/>
      <w:r>
        <w:rPr>
          <w:rtl w:val="true"/>
        </w:rPr>
        <w:t>نزول آیه تطهیر در روز مباهله</w:t>
      </w:r>
      <w:bookmarkEnd w:id="5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پیامبر خدا صلی‌الله علیه و آله وسلم قصد مباهله کرد، قبل از آن، عبا را بر دوش مبارک انداخت و حضرت امیرالمؤمنین علی علیه السلام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عبای مبارک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هر پیغمبری را اهل بیتی بوده است که مخصوص‌ترین</w:t>
      </w:r>
      <w:bookmarkStart w:id="58" w:name="pg3094_16924"/>
    </w:p>
    <w:p>
      <w:pPr>
        <w:pStyle w:val="BookText"/>
        <w:rPr/>
      </w:pPr>
      <w:bookmarkEnd w:id="58"/>
      <w:r>
        <w:rPr>
          <w:rFonts w:ascii="IRNazanin" w:hAnsi="IRNazanin" w:eastAsia="IRNazanin"/>
          <w:color w:val="111111"/>
          <w:sz w:val="28"/>
          <w:sz w:val="28"/>
          <w:szCs w:val="28"/>
          <w:rtl w:val="true"/>
          <w:lang w:bidi="fa-IR"/>
        </w:rPr>
        <w:t>خلق به او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اینها اهل بیت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و گناه را از ایشان برطرف کن و ایشان را پاکِ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نازل شد و آیه تطهیر را در شأن ایشان فرود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اراده فرمود از شما اهل بیت پلیدی را برطرف فرماید و شما را پاکِ پاک کند</w:t>
      </w:r>
      <w:r>
        <w:rPr>
          <w:rFonts w:eastAsia="IRNazanin" w:cs="IRNazanin"/>
          <w:color w:val="111111"/>
          <w:sz w:val="28"/>
          <w:szCs w:val="28"/>
          <w:rtl w:val="true"/>
          <w:lang w:bidi="fa-IR"/>
        </w:rPr>
        <w:t>.»</w:t>
      </w:r>
    </w:p>
    <w:p>
      <w:pPr>
        <w:pStyle w:val="Heading3"/>
        <w:numPr>
          <w:ilvl w:val="2"/>
          <w:numId w:val="1"/>
        </w:numPr>
        <w:rPr/>
      </w:pPr>
      <w:bookmarkStart w:id="59" w:name="__RefHeading___Toc1071751_2749589250"/>
      <w:bookmarkStart w:id="60" w:name="_Toc25"/>
      <w:bookmarkEnd w:id="59"/>
      <w:r>
        <w:rPr>
          <w:rtl w:val="true"/>
        </w:rPr>
        <w:t>اعمال روز مباهله</w:t>
      </w:r>
      <w:bookmarkEnd w:id="60"/>
    </w:p>
    <w:p>
      <w:pPr>
        <w:pStyle w:val="BookText"/>
        <w:rPr/>
      </w:pPr>
      <w:r>
        <w:rPr>
          <w:rFonts w:ascii="IRNazanin" w:hAnsi="IRNazanin" w:eastAsia="IRNazanin"/>
          <w:color w:val="111111"/>
          <w:sz w:val="28"/>
          <w:sz w:val="28"/>
          <w:szCs w:val="28"/>
          <w:rtl w:val="true"/>
          <w:lang w:bidi="fa-IR"/>
        </w:rPr>
        <w:t>روز بیست و چهارم ذی الحجّه، روز مباهله پیامبر با مسیحیان نجران است که نزد مسلمانان، اهمیت خاصّی دارد؛ چراکه گواه حقانیت و درستی دعوت پیامبر و عظمت شأن اهل بیت مکرّم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مفاتیح‌الجنان، اعمال مخصوصی بدین شرح برای این روز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که نشان پالایش ظاهر از هر آلودگی و آمادگی برای آرایش جان و صفای باطن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که سبب شادابی درون است؛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مخصوص این روز که به دعای مباهله معروف است و شبیه دعای سحر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روز خواندن زیارت امیرالمؤمنین علی علیه السلام به‌ویژه زیارت جامعه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فقرا و محرومان به تأسّی از مولی‌الموحدین علی علیه السلام که در رکوع نمازش به نیازمند، احسان فرمود، سفارش شده است</w:t>
      </w:r>
      <w:r>
        <w:rPr>
          <w:rFonts w:eastAsia="IRNazanin" w:cs="IRNazanin"/>
          <w:color w:val="111111"/>
          <w:sz w:val="28"/>
          <w:szCs w:val="28"/>
          <w:rtl w:val="true"/>
          <w:lang w:bidi="fa-IR"/>
        </w:rPr>
        <w:t>.</w:t>
      </w:r>
    </w:p>
    <w:p>
      <w:pPr>
        <w:pStyle w:val="Heading3"/>
        <w:numPr>
          <w:ilvl w:val="2"/>
          <w:numId w:val="1"/>
        </w:numPr>
        <w:rPr/>
      </w:pPr>
      <w:bookmarkStart w:id="61" w:name="__RefHeading___Toc1071753_2749589250"/>
      <w:bookmarkStart w:id="62" w:name="_Toc26"/>
      <w:bookmarkEnd w:id="61"/>
      <w:r>
        <w:rPr>
          <w:rtl w:val="true"/>
        </w:rPr>
        <w:t>بخش‌هایی از دعای روز مباهله</w:t>
      </w:r>
      <w:bookmarkEnd w:id="62"/>
    </w:p>
    <w:p>
      <w:pPr>
        <w:pStyle w:val="BookText"/>
        <w:rPr/>
      </w:pPr>
      <w:r>
        <w:rPr>
          <w:rFonts w:ascii="IRNazanin" w:hAnsi="IRNazanin" w:eastAsia="IRNazanin"/>
          <w:color w:val="111111"/>
          <w:sz w:val="28"/>
          <w:sz w:val="28"/>
          <w:szCs w:val="28"/>
          <w:rtl w:val="true"/>
          <w:lang w:bidi="fa-IR"/>
        </w:rPr>
        <w:t>خداوندا، بر محمد و آل محمد درود فرست و به من شادی و خٌرّمی، استقامت و گشایش، عافیت و سلامت و کرامت، روزی پاک و فراوان، و هر نعمت و وسعت که نازل شده یا از آسمان به زمین نازل می‌شود، قسمت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اگر گناهان چهره مرا نزد تو فرسوده‌اند و میان من و تو حائل شده‌اند و حالم را نزد تو دگرگون کرده‌اند، از تو درخواست می‌کنم به نور آبرویت که خاموش نشود و به آبروی حبیبت محمد مصطفی صلی‌الله علیه و آله وسلم و به آبروی وصیّت علی مرتضی علیه السلام و به حق اولیایت که آنها را برگزیدی بر محمد و آل محمد درود فرست و هر گناه که کرده‌ام بیامرز و مرا در باقی مانده عمرم حفاظت کن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من مطیع توأم، پس از من خشنود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عملم را ختم به خیر کن و ثواب آن را برایم در بهشت مقرّر دار و آنچه خود سزاوار آنی برای من انجام ده، ای سزاوار تقوا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فرست بر محمد و آل محمد و به رحمت خود به من رحم کن، ای مهربان‌ترین مهربانان</w:t>
      </w:r>
      <w:r>
        <w:rPr>
          <w:rFonts w:eastAsia="IRNazanin" w:cs="IRNazanin"/>
          <w:color w:val="111111"/>
          <w:sz w:val="28"/>
          <w:szCs w:val="28"/>
          <w:rtl w:val="true"/>
          <w:lang w:bidi="fa-IR"/>
        </w:rPr>
        <w:t>.</w:t>
      </w:r>
      <w:r>
        <w:rPr>
          <w:rStyle w:val="FootnoteAnchor"/>
          <w:rtl w:val="true"/>
        </w:rPr>
        <w:footnoteReference w:id="2"/>
      </w:r>
      <w:bookmarkStart w:id="63" w:name="pg3094_16925"/>
    </w:p>
    <w:p>
      <w:pPr>
        <w:pStyle w:val="Heading3"/>
        <w:numPr>
          <w:ilvl w:val="2"/>
          <w:numId w:val="1"/>
        </w:numPr>
        <w:rPr/>
      </w:pPr>
      <w:bookmarkStart w:id="64" w:name="__RefHeading___Toc1071755_2749589250"/>
      <w:bookmarkStart w:id="65" w:name="_Toc27"/>
      <w:bookmarkEnd w:id="63"/>
      <w:bookmarkEnd w:id="64"/>
      <w:r>
        <w:rPr>
          <w:rtl w:val="true"/>
        </w:rPr>
        <w:t>آفتاب جهان</w:t>
      </w:r>
      <w:bookmarkEnd w:id="65"/>
    </w:p>
    <w:p>
      <w:pPr>
        <w:pStyle w:val="BookText"/>
        <w:rPr/>
      </w:pPr>
      <w:r>
        <w:rPr>
          <w:rFonts w:ascii="IRNazanin" w:hAnsi="IRNazanin" w:eastAsia="IRNazanin"/>
          <w:color w:val="111111"/>
          <w:sz w:val="28"/>
          <w:sz w:val="28"/>
          <w:szCs w:val="28"/>
          <w:rtl w:val="true"/>
          <w:lang w:bidi="fa-IR"/>
        </w:rPr>
        <w:t>محمدعلی ریاضی یزدی</w:t>
      </w:r>
    </w:p>
    <w:p>
      <w:pPr>
        <w:pStyle w:val="BookText"/>
        <w:rPr/>
      </w:pPr>
      <w:r>
        <w:rPr>
          <w:rFonts w:ascii="IRNazanin" w:hAnsi="IRNazanin" w:eastAsia="IRNazanin"/>
          <w:color w:val="111111"/>
          <w:sz w:val="28"/>
          <w:sz w:val="28"/>
          <w:szCs w:val="28"/>
          <w:rtl w:val="true"/>
          <w:lang w:bidi="fa-IR"/>
        </w:rPr>
        <w:t>گیرم که آفتاب جهان ذره‌پرور است</w:t>
      </w:r>
    </w:p>
    <w:p>
      <w:pPr>
        <w:pStyle w:val="BookText"/>
        <w:rPr/>
      </w:pPr>
      <w:r>
        <w:rPr>
          <w:rFonts w:ascii="IRNazanin" w:hAnsi="IRNazanin" w:eastAsia="IRNazanin"/>
          <w:color w:val="111111"/>
          <w:sz w:val="28"/>
          <w:sz w:val="28"/>
          <w:szCs w:val="28"/>
          <w:rtl w:val="true"/>
          <w:lang w:bidi="fa-IR"/>
        </w:rPr>
        <w:t>این بس مرا که سایه مهر تو بر سر است</w:t>
      </w:r>
    </w:p>
    <w:p>
      <w:pPr>
        <w:pStyle w:val="BookText"/>
        <w:rPr/>
      </w:pPr>
      <w:r>
        <w:rPr>
          <w:rFonts w:ascii="IRNazanin" w:hAnsi="IRNazanin" w:eastAsia="IRNazanin"/>
          <w:color w:val="111111"/>
          <w:sz w:val="28"/>
          <w:sz w:val="28"/>
          <w:szCs w:val="28"/>
          <w:rtl w:val="true"/>
          <w:lang w:bidi="fa-IR"/>
        </w:rPr>
        <w:t>دولت به کام و محنت گردون حرام باد</w:t>
      </w:r>
    </w:p>
    <w:p>
      <w:pPr>
        <w:pStyle w:val="BookText"/>
        <w:rPr/>
      </w:pPr>
      <w:r>
        <w:rPr>
          <w:rFonts w:ascii="IRNazanin" w:hAnsi="IRNazanin" w:eastAsia="IRNazanin"/>
          <w:color w:val="111111"/>
          <w:sz w:val="28"/>
          <w:sz w:val="28"/>
          <w:szCs w:val="28"/>
          <w:rtl w:val="true"/>
          <w:lang w:bidi="fa-IR"/>
        </w:rPr>
        <w:t>تا ساغرت به گردش و تامی به ساغر است</w:t>
      </w:r>
    </w:p>
    <w:p>
      <w:pPr>
        <w:pStyle w:val="BookText"/>
        <w:rPr/>
      </w:pPr>
      <w:r>
        <w:rPr>
          <w:rFonts w:ascii="IRNazanin" w:hAnsi="IRNazanin" w:eastAsia="IRNazanin"/>
          <w:color w:val="111111"/>
          <w:sz w:val="28"/>
          <w:sz w:val="28"/>
          <w:szCs w:val="28"/>
          <w:rtl w:val="true"/>
          <w:lang w:bidi="fa-IR"/>
        </w:rPr>
        <w:t>ای دل چرا به غیر خدا تکیه می‌کنی؟</w:t>
      </w:r>
    </w:p>
    <w:p>
      <w:pPr>
        <w:pStyle w:val="BookText"/>
        <w:rPr/>
      </w:pPr>
      <w:r>
        <w:rPr>
          <w:rFonts w:ascii="IRNazanin" w:hAnsi="IRNazanin" w:eastAsia="IRNazanin"/>
          <w:color w:val="111111"/>
          <w:sz w:val="28"/>
          <w:sz w:val="28"/>
          <w:szCs w:val="28"/>
          <w:rtl w:val="true"/>
          <w:lang w:bidi="fa-IR"/>
        </w:rPr>
        <w:t>امید ما و لطف خدا از که کمتر است؟</w:t>
      </w:r>
    </w:p>
    <w:p>
      <w:pPr>
        <w:pStyle w:val="BookText"/>
        <w:rPr/>
      </w:pPr>
      <w:r>
        <w:rPr>
          <w:rFonts w:ascii="IRNazanin" w:hAnsi="IRNazanin" w:eastAsia="IRNazanin"/>
          <w:color w:val="111111"/>
          <w:sz w:val="28"/>
          <w:sz w:val="28"/>
          <w:szCs w:val="28"/>
          <w:rtl w:val="true"/>
          <w:lang w:bidi="fa-IR"/>
        </w:rPr>
        <w:t>بهر دو نان خجالت دونان چه می‌کشی؟</w:t>
      </w:r>
    </w:p>
    <w:p>
      <w:pPr>
        <w:pStyle w:val="BookText"/>
        <w:rPr/>
      </w:pPr>
      <w:r>
        <w:rPr>
          <w:rFonts w:ascii="IRNazanin" w:hAnsi="IRNazanin" w:eastAsia="IRNazanin"/>
          <w:color w:val="111111"/>
          <w:sz w:val="28"/>
          <w:sz w:val="28"/>
          <w:szCs w:val="28"/>
          <w:rtl w:val="true"/>
          <w:lang w:bidi="fa-IR"/>
        </w:rPr>
        <w:t>ای دل صبور باش که روزی مقدّر است</w:t>
      </w:r>
    </w:p>
    <w:p>
      <w:pPr>
        <w:pStyle w:val="BookText"/>
        <w:rPr/>
      </w:pPr>
      <w:r>
        <w:rPr>
          <w:rFonts w:ascii="IRNazanin" w:hAnsi="IRNazanin" w:eastAsia="IRNazanin"/>
          <w:color w:val="111111"/>
          <w:sz w:val="28"/>
          <w:sz w:val="28"/>
          <w:szCs w:val="28"/>
          <w:rtl w:val="true"/>
          <w:lang w:bidi="fa-IR"/>
        </w:rPr>
        <w:t>خاطر ز گفت گوی مکرّر شود ملول</w:t>
      </w:r>
    </w:p>
    <w:p>
      <w:pPr>
        <w:pStyle w:val="BookText"/>
        <w:rPr/>
      </w:pPr>
      <w:r>
        <w:rPr>
          <w:rFonts w:ascii="IRNazanin" w:hAnsi="IRNazanin" w:eastAsia="IRNazanin"/>
          <w:color w:val="111111"/>
          <w:sz w:val="28"/>
          <w:sz w:val="28"/>
          <w:szCs w:val="28"/>
          <w:rtl w:val="true"/>
          <w:lang w:bidi="fa-IR"/>
        </w:rPr>
        <w:t>الاّ حدیث دوست که قند مکرّر است</w:t>
      </w:r>
    </w:p>
    <w:p>
      <w:pPr>
        <w:pStyle w:val="BookText"/>
        <w:rPr/>
      </w:pPr>
      <w:r>
        <w:rPr>
          <w:rFonts w:ascii="IRNazanin" w:hAnsi="IRNazanin" w:eastAsia="IRNazanin"/>
          <w:color w:val="111111"/>
          <w:sz w:val="28"/>
          <w:sz w:val="28"/>
          <w:szCs w:val="28"/>
          <w:rtl w:val="true"/>
          <w:lang w:bidi="fa-IR"/>
        </w:rPr>
        <w:t>فرخنده نامه‌ای که موشّح به نام اوست</w:t>
      </w:r>
    </w:p>
    <w:p>
      <w:pPr>
        <w:pStyle w:val="BookText"/>
        <w:rPr/>
      </w:pPr>
      <w:r>
        <w:rPr>
          <w:rFonts w:ascii="IRNazanin" w:hAnsi="IRNazanin" w:eastAsia="IRNazanin"/>
          <w:color w:val="111111"/>
          <w:sz w:val="28"/>
          <w:sz w:val="28"/>
          <w:szCs w:val="28"/>
          <w:rtl w:val="true"/>
          <w:lang w:bidi="fa-IR"/>
        </w:rPr>
        <w:t>زیبنده آن صحیفه که او زیب دفتر است</w:t>
      </w:r>
    </w:p>
    <w:p>
      <w:pPr>
        <w:pStyle w:val="BookText"/>
        <w:rPr/>
      </w:pPr>
      <w:r>
        <w:rPr>
          <w:rFonts w:ascii="IRNazanin" w:hAnsi="IRNazanin" w:eastAsia="IRNazanin"/>
          <w:color w:val="111111"/>
          <w:sz w:val="28"/>
          <w:sz w:val="28"/>
          <w:szCs w:val="28"/>
          <w:rtl w:val="true"/>
          <w:lang w:bidi="fa-IR"/>
        </w:rPr>
        <w:t>نامی که با خدا و پیمبر ز فرط قدس</w:t>
      </w:r>
    </w:p>
    <w:p>
      <w:pPr>
        <w:pStyle w:val="BookText"/>
        <w:rPr/>
      </w:pPr>
      <w:r>
        <w:rPr>
          <w:rFonts w:ascii="IRNazanin" w:hAnsi="IRNazanin" w:eastAsia="IRNazanin"/>
          <w:color w:val="111111"/>
          <w:sz w:val="28"/>
          <w:sz w:val="28"/>
          <w:szCs w:val="28"/>
          <w:rtl w:val="true"/>
          <w:lang w:bidi="fa-IR"/>
        </w:rPr>
        <w:t>زیب اذان و زینت محراب و منبر است</w:t>
      </w:r>
    </w:p>
    <w:p>
      <w:pPr>
        <w:pStyle w:val="BookText"/>
        <w:rPr/>
      </w:pPr>
      <w:r>
        <w:rPr>
          <w:rFonts w:ascii="IRNazanin" w:hAnsi="IRNazanin" w:eastAsia="IRNazanin"/>
          <w:color w:val="111111"/>
          <w:sz w:val="28"/>
          <w:sz w:val="28"/>
          <w:szCs w:val="28"/>
          <w:rtl w:val="true"/>
          <w:lang w:bidi="fa-IR"/>
        </w:rPr>
        <w:t>پشت فلک خمیده که با ماه و آفتاب</w:t>
      </w:r>
    </w:p>
    <w:p>
      <w:pPr>
        <w:pStyle w:val="BookText"/>
        <w:rPr/>
      </w:pPr>
      <w:r>
        <w:rPr>
          <w:rFonts w:ascii="IRNazanin" w:hAnsi="IRNazanin" w:eastAsia="IRNazanin"/>
          <w:color w:val="111111"/>
          <w:sz w:val="28"/>
          <w:sz w:val="28"/>
          <w:szCs w:val="28"/>
          <w:rtl w:val="true"/>
          <w:lang w:bidi="fa-IR"/>
        </w:rPr>
        <w:t>در حال سجده روی به درگاه حیدر است</w:t>
      </w:r>
    </w:p>
    <w:p>
      <w:pPr>
        <w:pStyle w:val="BookText"/>
        <w:rPr/>
      </w:pPr>
      <w:r>
        <w:rPr>
          <w:rFonts w:ascii="IRNazanin" w:hAnsi="IRNazanin" w:eastAsia="IRNazanin"/>
          <w:color w:val="111111"/>
          <w:sz w:val="28"/>
          <w:sz w:val="28"/>
          <w:szCs w:val="28"/>
          <w:rtl w:val="true"/>
          <w:lang w:bidi="fa-IR"/>
        </w:rPr>
        <w:t>شمس ضحی، امام هدی، نور هل اتی</w:t>
      </w:r>
    </w:p>
    <w:p>
      <w:pPr>
        <w:pStyle w:val="BookText"/>
        <w:rPr/>
      </w:pPr>
      <w:r>
        <w:rPr>
          <w:rFonts w:ascii="IRNazanin" w:hAnsi="IRNazanin" w:eastAsia="IRNazanin"/>
          <w:color w:val="111111"/>
          <w:sz w:val="28"/>
          <w:sz w:val="28"/>
          <w:szCs w:val="28"/>
          <w:rtl w:val="true"/>
          <w:lang w:bidi="fa-IR"/>
        </w:rPr>
        <w:t>چشم خدا و نفس نفیس پیمبر است</w:t>
      </w:r>
    </w:p>
    <w:p>
      <w:pPr>
        <w:pStyle w:val="BookText"/>
        <w:rPr/>
      </w:pPr>
      <w:r>
        <w:rPr>
          <w:rFonts w:ascii="IRNazanin" w:hAnsi="IRNazanin" w:eastAsia="IRNazanin"/>
          <w:color w:val="111111"/>
          <w:sz w:val="28"/>
          <w:sz w:val="28"/>
          <w:szCs w:val="28"/>
          <w:rtl w:val="true"/>
          <w:lang w:bidi="fa-IR"/>
        </w:rPr>
        <w:t>در آیه مباهله این مهر و ماه را</w:t>
      </w:r>
    </w:p>
    <w:p>
      <w:pPr>
        <w:pStyle w:val="BookText"/>
        <w:rPr/>
      </w:pPr>
      <w:r>
        <w:rPr>
          <w:rFonts w:ascii="IRNazanin" w:hAnsi="IRNazanin" w:eastAsia="IRNazanin"/>
          <w:color w:val="111111"/>
          <w:sz w:val="28"/>
          <w:sz w:val="28"/>
          <w:szCs w:val="28"/>
          <w:rtl w:val="true"/>
          <w:lang w:bidi="fa-IR"/>
        </w:rPr>
        <w:t>جان‌ها یکی و جلوه جان از دو پیکر است</w:t>
      </w:r>
    </w:p>
    <w:p>
      <w:pPr>
        <w:pStyle w:val="BookText"/>
        <w:rPr/>
      </w:pPr>
      <w:r>
        <w:rPr>
          <w:rFonts w:ascii="IRNazanin" w:hAnsi="IRNazanin" w:eastAsia="IRNazanin"/>
          <w:color w:val="111111"/>
          <w:sz w:val="28"/>
          <w:sz w:val="28"/>
          <w:szCs w:val="28"/>
          <w:rtl w:val="true"/>
          <w:lang w:bidi="fa-IR"/>
        </w:rPr>
        <w:t>وجهی چنان جمیل که از شدّت جمال</w:t>
      </w:r>
    </w:p>
    <w:p>
      <w:pPr>
        <w:pStyle w:val="BookText"/>
        <w:rPr/>
      </w:pPr>
      <w:r>
        <w:rPr>
          <w:rFonts w:ascii="IRNazanin" w:hAnsi="IRNazanin" w:eastAsia="IRNazanin"/>
          <w:color w:val="111111"/>
          <w:sz w:val="28"/>
          <w:sz w:val="28"/>
          <w:szCs w:val="28"/>
          <w:rtl w:val="true"/>
          <w:lang w:bidi="fa-IR"/>
        </w:rPr>
        <w:t>وجه خدا و جلوه الله اکبر است</w:t>
      </w:r>
    </w:p>
    <w:p>
      <w:pPr>
        <w:pStyle w:val="BookText"/>
        <w:rPr/>
      </w:pPr>
      <w:r>
        <w:rPr>
          <w:rFonts w:ascii="IRNazanin" w:hAnsi="IRNazanin" w:eastAsia="IRNazanin"/>
          <w:color w:val="111111"/>
          <w:sz w:val="28"/>
          <w:sz w:val="28"/>
          <w:szCs w:val="28"/>
          <w:rtl w:val="true"/>
          <w:lang w:bidi="fa-IR"/>
        </w:rPr>
        <w:t>نازم به دست او که یکی ناز شست او</w:t>
      </w:r>
    </w:p>
    <w:p>
      <w:pPr>
        <w:pStyle w:val="BookText"/>
        <w:rPr/>
      </w:pPr>
      <w:r>
        <w:rPr>
          <w:rFonts w:ascii="IRNazanin" w:hAnsi="IRNazanin" w:eastAsia="IRNazanin"/>
          <w:color w:val="111111"/>
          <w:sz w:val="28"/>
          <w:sz w:val="28"/>
          <w:szCs w:val="28"/>
          <w:rtl w:val="true"/>
          <w:lang w:bidi="fa-IR"/>
        </w:rPr>
        <w:t>از جای کندن در سنگین خیبر است</w:t>
      </w:r>
    </w:p>
    <w:p>
      <w:pPr>
        <w:pStyle w:val="BookText"/>
        <w:rPr/>
      </w:pPr>
      <w:r>
        <w:rPr>
          <w:rFonts w:ascii="IRNazanin" w:hAnsi="IRNazanin" w:eastAsia="IRNazanin"/>
          <w:color w:val="111111"/>
          <w:sz w:val="28"/>
          <w:sz w:val="28"/>
          <w:szCs w:val="28"/>
          <w:rtl w:val="true"/>
          <w:lang w:bidi="fa-IR"/>
        </w:rPr>
        <w:t>با اشک چشم، ابر کرم بر سر یتیم</w:t>
      </w:r>
    </w:p>
    <w:p>
      <w:pPr>
        <w:pStyle w:val="BookText"/>
        <w:rPr/>
      </w:pPr>
      <w:r>
        <w:rPr>
          <w:rFonts w:ascii="IRNazanin" w:hAnsi="IRNazanin" w:eastAsia="IRNazanin"/>
          <w:color w:val="111111"/>
          <w:sz w:val="28"/>
          <w:sz w:val="28"/>
          <w:szCs w:val="28"/>
          <w:rtl w:val="true"/>
          <w:lang w:bidi="fa-IR"/>
        </w:rPr>
        <w:t>با برق تیغ، صاعقه‌ای بر ستمگر است</w:t>
      </w:r>
    </w:p>
    <w:p>
      <w:pPr>
        <w:pStyle w:val="BookText"/>
        <w:rPr/>
      </w:pPr>
      <w:r>
        <w:rPr>
          <w:rFonts w:ascii="IRNazanin" w:hAnsi="IRNazanin" w:eastAsia="IRNazanin"/>
          <w:color w:val="111111"/>
          <w:sz w:val="28"/>
          <w:sz w:val="28"/>
          <w:szCs w:val="28"/>
          <w:rtl w:val="true"/>
          <w:lang w:bidi="fa-IR"/>
        </w:rPr>
        <w:t>جز راه او به‌سوی خداوند راه نیست</w:t>
      </w:r>
    </w:p>
    <w:p>
      <w:pPr>
        <w:pStyle w:val="BookText"/>
        <w:rPr/>
      </w:pPr>
      <w:r>
        <w:rPr>
          <w:rFonts w:ascii="IRNazanin" w:hAnsi="IRNazanin" w:eastAsia="IRNazanin"/>
          <w:color w:val="111111"/>
          <w:sz w:val="28"/>
          <w:sz w:val="28"/>
          <w:szCs w:val="28"/>
          <w:rtl w:val="true"/>
          <w:lang w:bidi="fa-IR"/>
        </w:rPr>
        <w:t>یعنی که شهر علم نبی را علی، در است</w:t>
      </w:r>
    </w:p>
    <w:p>
      <w:pPr>
        <w:pStyle w:val="BookText"/>
        <w:rPr/>
      </w:pPr>
      <w:r>
        <w:rPr>
          <w:rFonts w:ascii="IRNazanin" w:hAnsi="IRNazanin" w:eastAsia="IRNazanin"/>
          <w:color w:val="111111"/>
          <w:sz w:val="28"/>
          <w:sz w:val="28"/>
          <w:szCs w:val="28"/>
          <w:rtl w:val="true"/>
          <w:lang w:bidi="fa-IR"/>
        </w:rPr>
        <w:t>بر تارک زمان و مکان تاج افتخار</w:t>
      </w:r>
    </w:p>
    <w:p>
      <w:pPr>
        <w:pStyle w:val="BookText"/>
        <w:rPr/>
      </w:pPr>
      <w:r>
        <w:rPr>
          <w:rFonts w:ascii="IRNazanin" w:hAnsi="IRNazanin" w:eastAsia="IRNazanin"/>
          <w:color w:val="111111"/>
          <w:sz w:val="28"/>
          <w:sz w:val="28"/>
          <w:szCs w:val="28"/>
          <w:rtl w:val="true"/>
          <w:lang w:bidi="fa-IR"/>
        </w:rPr>
        <w:t>در آسمان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درخشنده اختر است</w:t>
      </w:r>
    </w:p>
    <w:p>
      <w:pPr>
        <w:pStyle w:val="BookText"/>
        <w:rPr/>
      </w:pPr>
      <w:r>
        <w:rPr>
          <w:rFonts w:ascii="IRNazanin" w:hAnsi="IRNazanin" w:eastAsia="IRNazanin"/>
          <w:color w:val="111111"/>
          <w:sz w:val="28"/>
          <w:sz w:val="28"/>
          <w:szCs w:val="28"/>
          <w:rtl w:val="true"/>
          <w:lang w:bidi="fa-IR"/>
        </w:rPr>
        <w:t>قبرش درون دیده آدم که چشم او</w:t>
      </w:r>
    </w:p>
    <w:p>
      <w:pPr>
        <w:pStyle w:val="BookText"/>
        <w:rPr/>
      </w:pPr>
      <w:r>
        <w:rPr>
          <w:rFonts w:ascii="IRNazanin" w:hAnsi="IRNazanin" w:eastAsia="IRNazanin"/>
          <w:color w:val="111111"/>
          <w:sz w:val="28"/>
          <w:sz w:val="28"/>
          <w:szCs w:val="28"/>
          <w:rtl w:val="true"/>
          <w:lang w:bidi="fa-IR"/>
        </w:rPr>
        <w:t>در خاک هم به نور جمالش منوّر است</w:t>
      </w:r>
    </w:p>
    <w:p>
      <w:pPr>
        <w:pStyle w:val="BookText"/>
        <w:rPr/>
      </w:pPr>
      <w:r>
        <w:rPr>
          <w:rFonts w:ascii="IRNazanin" w:hAnsi="IRNazanin" w:eastAsia="IRNazanin"/>
          <w:color w:val="111111"/>
          <w:sz w:val="28"/>
          <w:sz w:val="28"/>
          <w:szCs w:val="28"/>
          <w:rtl w:val="true"/>
          <w:lang w:bidi="fa-IR"/>
        </w:rPr>
        <w:t>آوازش از ورای زمان‌ها رسد به گوش</w:t>
      </w:r>
    </w:p>
    <w:p>
      <w:pPr>
        <w:pStyle w:val="BookText"/>
        <w:rPr/>
      </w:pPr>
      <w:r>
        <w:rPr>
          <w:rFonts w:ascii="IRNazanin" w:hAnsi="IRNazanin" w:eastAsia="IRNazanin"/>
          <w:color w:val="111111"/>
          <w:sz w:val="28"/>
          <w:sz w:val="28"/>
          <w:szCs w:val="28"/>
          <w:rtl w:val="true"/>
          <w:lang w:bidi="fa-IR"/>
        </w:rPr>
        <w:t>تصویرش از فراز افق‌ها مصوّر است</w:t>
      </w:r>
    </w:p>
    <w:p>
      <w:pPr>
        <w:pStyle w:val="BookText"/>
        <w:rPr/>
      </w:pPr>
      <w:r>
        <w:rPr>
          <w:rFonts w:ascii="IRNazanin" w:hAnsi="IRNazanin" w:eastAsia="IRNazanin"/>
          <w:color w:val="111111"/>
          <w:sz w:val="28"/>
          <w:sz w:val="28"/>
          <w:szCs w:val="28"/>
          <w:rtl w:val="true"/>
          <w:lang w:bidi="fa-IR"/>
        </w:rPr>
        <w:t>کمتر ز ذره ایم و فزون‌تر ز آفتاب</w:t>
      </w:r>
    </w:p>
    <w:p>
      <w:pPr>
        <w:pStyle w:val="BookText"/>
        <w:rPr/>
      </w:pPr>
      <w:r>
        <w:rPr>
          <w:rFonts w:ascii="IRNazanin" w:hAnsi="IRNazanin" w:eastAsia="IRNazanin"/>
          <w:color w:val="111111"/>
          <w:sz w:val="28"/>
          <w:sz w:val="28"/>
          <w:szCs w:val="28"/>
          <w:rtl w:val="true"/>
          <w:lang w:bidi="fa-IR"/>
        </w:rPr>
        <w:t>ما را که خاک پای علی بر سر افسر است</w:t>
      </w:r>
    </w:p>
    <w:p>
      <w:pPr>
        <w:pStyle w:val="BookText"/>
        <w:rPr/>
      </w:pPr>
      <w:r>
        <w:rPr>
          <w:rFonts w:ascii="IRNazanin" w:hAnsi="IRNazanin" w:eastAsia="IRNazanin"/>
          <w:color w:val="111111"/>
          <w:sz w:val="28"/>
          <w:sz w:val="28"/>
          <w:szCs w:val="28"/>
          <w:rtl w:val="true"/>
          <w:lang w:bidi="fa-IR"/>
        </w:rPr>
        <w:t>وصف علی ز عقل و قیاس و خیال و وهم</w:t>
      </w:r>
    </w:p>
    <w:p>
      <w:pPr>
        <w:pStyle w:val="BookText"/>
        <w:rPr/>
      </w:pPr>
      <w:r>
        <w:rPr>
          <w:rFonts w:ascii="IRNazanin" w:hAnsi="IRNazanin" w:eastAsia="IRNazanin"/>
          <w:color w:val="111111"/>
          <w:sz w:val="28"/>
          <w:sz w:val="28"/>
          <w:szCs w:val="28"/>
          <w:rtl w:val="true"/>
          <w:lang w:bidi="fa-IR"/>
        </w:rPr>
        <w:t>وز هرچه گفته‌اند و شنیدیم برتر است</w:t>
      </w:r>
    </w:p>
    <w:p>
      <w:pPr>
        <w:pStyle w:val="BookText"/>
        <w:rPr/>
      </w:pPr>
      <w:r>
        <w:rPr>
          <w:rFonts w:ascii="IRNazanin" w:hAnsi="IRNazanin" w:eastAsia="IRNazanin"/>
          <w:color w:val="111111"/>
          <w:sz w:val="28"/>
          <w:sz w:val="28"/>
          <w:szCs w:val="28"/>
          <w:rtl w:val="true"/>
          <w:lang w:bidi="fa-IR"/>
        </w:rPr>
        <w:t>شد عرض ما تمام و حدیث تو ناتمام</w:t>
      </w:r>
    </w:p>
    <w:p>
      <w:pPr>
        <w:pStyle w:val="BookText"/>
        <w:rPr/>
      </w:pPr>
      <w:r>
        <w:rPr>
          <w:rFonts w:ascii="IRNazanin" w:hAnsi="IRNazanin" w:eastAsia="IRNazanin"/>
          <w:color w:val="111111"/>
          <w:sz w:val="28"/>
          <w:sz w:val="28"/>
          <w:szCs w:val="28"/>
          <w:rtl w:val="true"/>
          <w:lang w:bidi="fa-IR"/>
        </w:rPr>
        <w:t>حاجت به مجلس دگر و وقت دیگر است</w:t>
      </w:r>
    </w:p>
    <w:p>
      <w:pPr>
        <w:pStyle w:val="BookText"/>
        <w:rPr/>
      </w:pPr>
      <w:r>
        <w:rPr>
          <w:rFonts w:ascii="IRNazanin" w:hAnsi="IRNazanin" w:eastAsia="IRNazanin"/>
          <w:color w:val="111111"/>
          <w:sz w:val="28"/>
          <w:sz w:val="28"/>
          <w:szCs w:val="28"/>
          <w:rtl w:val="true"/>
          <w:lang w:bidi="fa-IR"/>
        </w:rPr>
        <w:t xml:space="preserve">طبع لطیف و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شهد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 نبات خواجه شیراز و شکّر است</w:t>
      </w:r>
      <w:bookmarkStart w:id="66" w:name="pg3094_16927"/>
    </w:p>
    <w:p>
      <w:pPr>
        <w:pStyle w:val="Heading2"/>
        <w:numPr>
          <w:ilvl w:val="1"/>
          <w:numId w:val="1"/>
        </w:numPr>
        <w:rPr/>
      </w:pPr>
      <w:bookmarkStart w:id="67" w:name="__RefHeading___Toc1071757_2749589250"/>
      <w:bookmarkStart w:id="68" w:name="_Toc28"/>
      <w:bookmarkEnd w:id="66"/>
      <w:bookmarkEnd w:id="67"/>
      <w:r>
        <w:rPr>
          <w:rtl w:val="true"/>
        </w:rPr>
        <w:t>همیشه چیزهایی برای یاد گرفتن هست</w:t>
      </w:r>
      <w:bookmarkEnd w:id="68"/>
    </w:p>
    <w:p>
      <w:pPr>
        <w:pStyle w:val="BookText"/>
        <w:rPr/>
      </w:pPr>
      <w:r>
        <w:rPr>
          <w:rFonts w:ascii="IRNazanin" w:hAnsi="IRNazanin" w:eastAsia="IRNazanin"/>
          <w:color w:val="111111"/>
          <w:sz w:val="28"/>
          <w:sz w:val="28"/>
          <w:szCs w:val="28"/>
          <w:rtl w:val="true"/>
          <w:lang w:bidi="fa-IR"/>
        </w:rPr>
        <w:t>نیره قاسمی زادیان</w:t>
      </w:r>
    </w:p>
    <w:p>
      <w:pPr>
        <w:pStyle w:val="BookText"/>
        <w:rPr/>
      </w:pPr>
      <w:r>
        <w:rPr>
          <w:rFonts w:ascii="IRNazanin" w:hAnsi="IRNazanin" w:eastAsia="IRNazanin"/>
          <w:color w:val="111111"/>
          <w:sz w:val="28"/>
          <w:sz w:val="28"/>
          <w:szCs w:val="28"/>
          <w:rtl w:val="true"/>
          <w:lang w:bidi="fa-IR"/>
        </w:rPr>
        <w:t xml:space="preserve">اولین تصویری که با شنیدن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ایجاد می‌شود، قیافه پرسشگر جهانگرد‌هایی است که تعجب و حیرتشان را از دیدن بناهای باستانی، با دوربینی ثبت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شاید ما خیلی راحت از کنار آن‌ها رد می‌شویم، یا از خودمان کنار آن‌ها عکس یادگاری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ادبیات انگلیسی به کار رفت و سال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فرهنگ لاروس فرانسه، این واژه را ثبت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سیاحت، گردش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آبی که دائم در جریان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آب جاری که نرم و آرام، به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و انگیزه، دو عنصر مهم در مفهوم این واژه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جریانی، همراه با 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سازمان‌های جهانی که بیشتر از زاویه اقتصاد به این مسئله نگاه می‌کنند، جهانگردی را این‌گونه تعریف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فعالیت‌های افرادی که به مکان‌هایی خارج از محل زندگی و کار خود به قصد تفریح و استراحت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می کنند و بیش از یک سال متوالی، در آن مکان‌ها نمی‌مانند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قدیم هم به کسی جهانگرد می‌گفتند که شغلش سفر بود و ثمره کارش، سفرنامه، کسانی مثل مارکوپولو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جهانگردی یکی از قدیمی‌ترین رفتارهای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کنجکاوی، آدم‌ها را تحریک می‌کند برای یاد گرفتن، لمس چیزهای جالب، آشنا شدن با آداب و رسوم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شال و کلاه سفر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فنّاوری و سرعت، آدم‌ها جهان را از پشت پنجره‌های اینترنتی می‌گردند،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4"/>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 گردش اینترنتی هیچ‌وقت جای سفری را که با همه وجودت، در دنیای واقعی می روی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در فضای مجازی دردسرهایش کمتر است اما لذت سفر، به رفتن است، به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 برای برنامه جهانگردی، زنگ‌های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 عبرت و عبادت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یکی از لحظه‌های پر انرژی این برنامه است، سفری که پایانش نقطه آغاز رسیدن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سیروسفرهای اهل‌بیت علیه السلام هم خاطرات زیبایی را در دفتر روزگار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آثار تاریخی قوم حضرت صالح علیه السلام و چشمه‌ای را که ناقه صالح از آن آب خورده بود، به مردم نشان داد تا عبرت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بازدید امیرالمؤمنین علی علیه السلام از کاخ کسری، سرزمین براثا، بابل، سفر امام حسن علیه السلام به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مهرهای تأییدی است برای اهمیت سفر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جهانگردی، بیش از آنکه یک فرهنگ باشد، ایده ای اقتصادی است، اما آدم‌ها جهان را می‌گردند، تا به خودشان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که بوده‌اند و خودی که باید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رسیدن شاید سخت باشد، اما ارزش دارد برایش هزینه کرد، وقت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توشه می‌خواهد، و باور که همیشه چیزهایی برای یاد گرفتن هست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02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7"/>
                        <a:stretch/>
                      </pic:blipFill>
                      <pic:spPr>
                        <a:xfrm>
                          <a:off x="0" y="0"/>
                          <a:ext cx="5334120" cy="3301920"/>
                        </a:xfrm>
                        <a:prstGeom prst="rect">
                          <a:avLst/>
                        </a:prstGeom>
                        <a:ln w="0">
                          <a:noFill/>
                        </a:ln>
                      </pic:spPr>
                    </pic:pic>
                  </a:graphicData>
                </a:graphic>
              </wp:inline>
            </w:drawing>
          </mc:Choice>
          <mc:Fallback>
            <w:pict>
              <v:shape id="shape_0" stroked="f" o:allowincell="f" style="position:absolute;margin-left:0pt;margin-top:-260.05pt;width:419.95pt;height:259.95pt;mso-wrap-style:none;v-text-anchor:middle;mso-position-horizontal:left;mso-position-vertical:top" type="_x0000_t75">
                <v:imagedata r:id="rId28" o:detectmouseclick="t"/>
                <v:stroke color="#3465a4" joinstyle="round" endcap="flat"/>
                <w10:wrap type="none"/>
              </v:shape>
            </w:pict>
          </mc:Fallback>
        </mc:AlternateContent>
      </w:r>
      <w:bookmarkStart w:id="69" w:name="pg3094_16929"/>
    </w:p>
    <w:p>
      <w:pPr>
        <w:pStyle w:val="Heading2"/>
        <w:numPr>
          <w:ilvl w:val="1"/>
          <w:numId w:val="1"/>
        </w:numPr>
        <w:rPr/>
      </w:pPr>
      <w:bookmarkStart w:id="70" w:name="__RefHeading___Toc1071759_2749589250"/>
      <w:bookmarkStart w:id="71" w:name="_Toc29"/>
      <w:bookmarkEnd w:id="69"/>
      <w:bookmarkEnd w:id="70"/>
      <w:r>
        <w:rPr>
          <w:rtl w:val="true"/>
        </w:rPr>
        <w:t>بزرگداشت مولوی</w:t>
      </w:r>
      <w:bookmarkEnd w:id="71"/>
    </w:p>
    <w:p>
      <w:pPr>
        <w:pStyle w:val="Heading3"/>
        <w:numPr>
          <w:ilvl w:val="2"/>
          <w:numId w:val="1"/>
        </w:numPr>
        <w:rPr/>
      </w:pPr>
      <w:bookmarkStart w:id="72" w:name="__RefHeading___Toc1071761_2749589250"/>
      <w:bookmarkStart w:id="73" w:name="_Toc30"/>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علی یکتا عربانی</w:t>
      </w:r>
    </w:p>
    <w:p>
      <w:pPr>
        <w:pStyle w:val="BookText"/>
        <w:rPr/>
      </w:pPr>
      <w:r>
        <w:rPr>
          <w:rFonts w:ascii="IRNazanin" w:hAnsi="IRNazanin" w:eastAsia="IRNazanin"/>
          <w:color w:val="111111"/>
          <w:sz w:val="28"/>
          <w:sz w:val="28"/>
          <w:szCs w:val="28"/>
          <w:rtl w:val="true"/>
          <w:lang w:bidi="fa-IR"/>
        </w:rPr>
        <w:t>آغاز زندگی</w:t>
      </w:r>
    </w:p>
    <w:p>
      <w:pPr>
        <w:pStyle w:val="BookText"/>
        <w:rPr/>
      </w:pPr>
      <w:r>
        <w:rPr>
          <w:rFonts w:ascii="IRNazanin" w:hAnsi="IRNazanin" w:eastAsia="IRNazanin"/>
          <w:color w:val="111111"/>
          <w:sz w:val="28"/>
          <w:sz w:val="28"/>
          <w:szCs w:val="28"/>
          <w:rtl w:val="true"/>
          <w:lang w:bidi="fa-IR"/>
        </w:rPr>
        <w:t xml:space="preserve">جلال‌الدین محمد بلخی در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ربیع‌الاول </w:t>
      </w:r>
      <w:r>
        <w:rPr>
          <w:rFonts w:ascii="IRNazanin" w:hAnsi="IRNazanin" w:eastAsia="IRNazanin"/>
          <w:color w:val="111111"/>
          <w:sz w:val="28"/>
          <w:sz w:val="28"/>
          <w:szCs w:val="28"/>
          <w:lang w:bidi="fa-IR"/>
        </w:rPr>
        <w:t>۶۰۴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بلخ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مولانا محمد بن حسین خطیبی معروف به بهاءالدین ولد و سلطان‌العلما، از بزرگان صوفیه و مردی عارف بود و نسبت خرقهٔ او به احمد غزالی می‌پیوست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عرفان و سلوک سابقه‌ای دیرین داشت و چون اهل بحث و جدال نبود و دانش و معرفت حقیقی را در سلوک باطنی می‌دانست، نه در مباحثات و مناقشات کلامی و لفظی، پرچم‌داران کلام و جدال با او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فخرالدین رازی که استاد سلطان محمد خوارزمشاه بود و بیش از دیگران شاه را بر ضد او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سلطان‌العلما احتمالاً در سال </w:t>
      </w:r>
      <w:r>
        <w:rPr>
          <w:rFonts w:ascii="IRNazanin" w:hAnsi="IRNazanin" w:eastAsia="IRNazanin"/>
          <w:color w:val="111111"/>
          <w:sz w:val="28"/>
          <w:sz w:val="28"/>
          <w:szCs w:val="28"/>
          <w:lang w:bidi="fa-IR"/>
        </w:rPr>
        <w:t>۶۱۰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هم‌زمان با هجوم چنگیزخان از بلخ، کوچید و سوگند یاد کرد تا محمد خوارزمشاه بر تخت نشسته، به شهر خویش بازنگردد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 مسیر سفر با فریدالدین عطار نیشابوری نیز ملاقات داشت و عطار، مولانا را ستود و کتاب اسرارنامه را به او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قصد حج، به بغداد و سپس مکه و پس از انجام مناسک حج به شام رفت و تا اواخر عمر آنجا بود و علاءالدین کیقباد، پیکی فرستاد و او را به قونیه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در نوزده سالگی با گوهر خاتون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سلطان‌العلما حدود سال </w:t>
      </w:r>
      <w:r>
        <w:rPr>
          <w:rFonts w:ascii="IRNazanin" w:hAnsi="IRNazanin" w:eastAsia="IRNazanin"/>
          <w:color w:val="111111"/>
          <w:sz w:val="28"/>
          <w:sz w:val="28"/>
          <w:szCs w:val="28"/>
          <w:lang w:bidi="fa-IR"/>
        </w:rPr>
        <w:t>۶۲۸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جان سپرد و در همان قونیه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مولانا جلال‌الدین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سال داشت که مریدان از او خواستند جای پدرش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برهان‌الدین محقق ترمذی، مرید پاکدل پدر مولانا بود و نخستین کسی که مولانا را به وادی طریقت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سفر کرد تا با مرشد خود، سلطان‌العلما، در قونیه دیدار کند؛ اما وقتی به قونیه رسید، متوجه شد که او جان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مولانا رفت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من علومی است که از پدرت به من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را از من بیاموز تا خلف صدق پدر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نیز به دستور او به ریاضت پرداخت و نه سال با او همنشین بود تا اینکه برهان‌الدین جان باخت</w:t>
      </w:r>
      <w:r>
        <w:rPr>
          <w:rFonts w:eastAsia="IRNazanin" w:cs="IRNazanin"/>
          <w:color w:val="111111"/>
          <w:sz w:val="28"/>
          <w:szCs w:val="28"/>
          <w:rtl w:val="true"/>
          <w:lang w:bidi="fa-IR"/>
        </w:rPr>
        <w:t>.</w:t>
      </w:r>
    </w:p>
    <w:p>
      <w:pPr>
        <w:pStyle w:val="Heading3"/>
        <w:numPr>
          <w:ilvl w:val="2"/>
          <w:numId w:val="1"/>
        </w:numPr>
        <w:rPr/>
      </w:pPr>
      <w:bookmarkStart w:id="74" w:name="__RefHeading___Toc1071763_2749589250"/>
      <w:bookmarkStart w:id="75" w:name="_Toc31"/>
      <w:bookmarkEnd w:id="74"/>
      <w:r>
        <w:rPr>
          <w:rtl w:val="true"/>
        </w:rPr>
        <w:t>طلوع شمس</w:t>
      </w:r>
      <w:bookmarkEnd w:id="75"/>
    </w:p>
    <w:p>
      <w:pPr>
        <w:pStyle w:val="BookText"/>
        <w:rPr/>
      </w:pPr>
      <w:r>
        <w:rPr>
          <w:rFonts w:ascii="IRNazanin" w:hAnsi="IRNazanin" w:eastAsia="IRNazanin"/>
          <w:color w:val="111111"/>
          <w:sz w:val="28"/>
          <w:sz w:val="28"/>
          <w:szCs w:val="28"/>
          <w:rtl w:val="true"/>
          <w:lang w:bidi="fa-IR"/>
        </w:rPr>
        <w:t xml:space="preserve">مولانا در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سالگی عارف و دانشمند دوران خود بود و مریدان و مردم از وجودش بهره‌مند بودند تا اینکه شمس‌الدین محمد بن ملک داد تبریزی روز شنبه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جمادی‌الاخر </w:t>
      </w:r>
      <w:r>
        <w:rPr>
          <w:rFonts w:ascii="IRNazanin" w:hAnsi="IRNazanin" w:eastAsia="IRNazanin"/>
          <w:color w:val="111111"/>
          <w:sz w:val="28"/>
          <w:sz w:val="28"/>
          <w:szCs w:val="28"/>
          <w:lang w:bidi="fa-IR"/>
        </w:rPr>
        <w:t>۶۴۲</w:t>
      </w:r>
      <w:r>
        <w:rPr>
          <w:rFonts w:ascii="IRNazanin" w:hAnsi="IRNazanin" w:eastAsia="IRNazanin"/>
          <w:color w:val="111111"/>
          <w:sz w:val="28"/>
          <w:sz w:val="28"/>
          <w:szCs w:val="28"/>
          <w:rtl w:val="true"/>
          <w:lang w:bidi="fa-IR"/>
        </w:rPr>
        <w:t xml:space="preserve"> نزد مولانا رفت و مولانا شیفته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کوتاه، وی دوره پرشوری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در طول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سال، آثاری برجای گذاشت که از عالی‌ترین نتایج اندیشه بشری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حال خود را چنین وصف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مولوی از راه بازار به خانه بازمی‌گشت</w:t>
      </w:r>
      <w:bookmarkStart w:id="76" w:name="pg3094_16930"/>
    </w:p>
    <w:p>
      <w:pPr>
        <w:pStyle w:val="BookText"/>
        <w:rPr/>
      </w:pPr>
      <w:bookmarkEnd w:id="76"/>
      <w:r>
        <w:rPr>
          <w:rFonts w:ascii="IRNazanin" w:hAnsi="IRNazanin" w:eastAsia="IRNazanin"/>
          <w:color w:val="111111"/>
          <w:sz w:val="28"/>
          <w:sz w:val="28"/>
          <w:szCs w:val="28"/>
          <w:rtl w:val="true"/>
          <w:lang w:bidi="fa-IR"/>
        </w:rPr>
        <w:t>که عابری ناشناس گستاخانه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صراف عالم معنی، محمد برتر بود یا بایزید 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با لحنی آکنده از خشم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و سلم سر حلقه انبیاست، بایزید بسطام را با او چه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تاجرنما بانگ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آن یک، سبحانک ما عرفناک گفت و این یک سبحانی ما اعظم شأنی به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گفتار، بیگانگی آنان به آشنایی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به مولانا گفته بود از راه دور به جست جویت آمده‌ام اما با این بار گران علم و پندارت، چگونه به ملاقات الله می‌توانی برسی؟ نگاه مولانا به او پاسخ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ترک مکن درویش و این‌بار مزاحم را از شانه‌هایم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حدود سال </w:t>
      </w:r>
      <w:r>
        <w:rPr>
          <w:rFonts w:ascii="IRNazanin" w:hAnsi="IRNazanin" w:eastAsia="IRNazanin"/>
          <w:color w:val="111111"/>
          <w:sz w:val="28"/>
          <w:sz w:val="28"/>
          <w:szCs w:val="28"/>
          <w:lang w:bidi="fa-IR"/>
        </w:rPr>
        <w:t>۶۴۲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مولانا پیوست و چنان او را شیفته کرد که درس و وعظ را کنار گذاشت و به شعر و ترانه و دف و سماع پرداخت و از آن زمان، طبعش در شعر و شاعری شکوفا شد و اشعار پرشور عرفانی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نمی‌داند شمس به مولانا چه گفت و آموخت که دگرگونش کرد؛ اما واضح است که شمس عالم و جهاندیده بود و برخی به خطا گمان کرده‌اند که او از دانش و فن بی‌بهره بوده است ولی نوشته‌هایش بهترین گواه بر دانش گسترده‌اش در زمینه ادبیات، لغت، تفسیر قرآن و عرفان است</w:t>
      </w:r>
      <w:r>
        <w:rPr>
          <w:rFonts w:eastAsia="IRNazanin" w:cs="IRNazanin"/>
          <w:color w:val="111111"/>
          <w:sz w:val="28"/>
          <w:szCs w:val="28"/>
          <w:rtl w:val="true"/>
          <w:lang w:bidi="fa-IR"/>
        </w:rPr>
        <w:t>.</w:t>
      </w:r>
    </w:p>
    <w:p>
      <w:pPr>
        <w:pStyle w:val="Heading3"/>
        <w:numPr>
          <w:ilvl w:val="2"/>
          <w:numId w:val="1"/>
        </w:numPr>
        <w:rPr/>
      </w:pPr>
      <w:bookmarkStart w:id="77" w:name="__RefHeading___Toc1071765_2749589250"/>
      <w:bookmarkStart w:id="78" w:name="_Toc32"/>
      <w:bookmarkEnd w:id="77"/>
      <w:r>
        <w:rPr>
          <w:rtl w:val="true"/>
        </w:rPr>
        <w:t>غروب موقت شمس</w:t>
      </w:r>
      <w:bookmarkEnd w:id="78"/>
    </w:p>
    <w:p>
      <w:pPr>
        <w:pStyle w:val="BookText"/>
        <w:rPr/>
      </w:pPr>
      <w:r>
        <w:rPr>
          <w:rFonts w:ascii="IRNazanin" w:hAnsi="IRNazanin" w:eastAsia="IRNazanin"/>
          <w:color w:val="111111"/>
          <w:sz w:val="28"/>
          <w:sz w:val="28"/>
          <w:szCs w:val="28"/>
          <w:rtl w:val="true"/>
          <w:lang w:bidi="fa-IR"/>
        </w:rPr>
        <w:t>مریدان که می‌دیدند مولانا مرید ژنده‌پوشی گمنام شده و توجهی به آنان نمی‌کند، به فتنه‌جویی روی آوردند و به شمس ناسزا می‌گفتند و تحقیرش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از گفتار و رفتار مریدان رنجید و در روز پنج شنبه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۶۴۳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هنگامی‌که مولانا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سال داشت، از قونیه به دمشق کوچید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از غایب بودن شمس ناآرام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مریدان که دیدند رفتن شمس نیز مولانا را متوجه آنان نساخت در حالی که از رفتار خود پشیمان بودند از مولانا پوزش‌ها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فرزند خود سلطان ولد را همراه جمعی به دمشق فرستاد تا شمس را به قونیه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بازگشت و سلطان ولد به شکرانه این موهبت، یک ماه پیاده در رکاب شمس راه پیمود تا آنکه به قونیه رسیدند و مولانا از گرداب غم و اندوه رها شد</w:t>
      </w:r>
      <w:r>
        <w:rPr>
          <w:rFonts w:eastAsia="IRNazanin" w:cs="IRNazanin"/>
          <w:color w:val="111111"/>
          <w:sz w:val="28"/>
          <w:szCs w:val="28"/>
          <w:rtl w:val="true"/>
          <w:lang w:bidi="fa-IR"/>
        </w:rPr>
        <w:t>.</w:t>
      </w:r>
    </w:p>
    <w:p>
      <w:pPr>
        <w:pStyle w:val="Heading3"/>
        <w:numPr>
          <w:ilvl w:val="2"/>
          <w:numId w:val="1"/>
        </w:numPr>
        <w:rPr/>
      </w:pPr>
      <w:bookmarkStart w:id="79" w:name="__RefHeading___Toc1071767_2749589250"/>
      <w:bookmarkStart w:id="80" w:name="_Toc33"/>
      <w:bookmarkEnd w:id="79"/>
      <w:r>
        <w:rPr>
          <w:rtl w:val="true"/>
        </w:rPr>
        <w:t>غروب دائم شمس</w:t>
      </w:r>
      <w:bookmarkEnd w:id="80"/>
    </w:p>
    <w:p>
      <w:pPr>
        <w:pStyle w:val="BookText"/>
        <w:rPr/>
      </w:pPr>
      <w:r>
        <w:rPr>
          <w:rFonts w:ascii="IRNazanin" w:hAnsi="IRNazanin" w:eastAsia="IRNazanin"/>
          <w:color w:val="111111"/>
          <w:sz w:val="28"/>
          <w:sz w:val="28"/>
          <w:szCs w:val="28"/>
          <w:rtl w:val="true"/>
          <w:lang w:bidi="fa-IR"/>
        </w:rPr>
        <w:t>پس از مدتی، دوباره حسادت مریدان برانگیخته شد و آزار شمس را 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از کردارهایشان رنجید، تاجایی که به سلطان ولد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شمس بی‌خبر از قونیه رفت و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سفر او و چگونگی آن به درستی مشخص نیست</w:t>
      </w:r>
      <w:r>
        <w:rPr>
          <w:rFonts w:eastAsia="IRNazanin" w:cs="IRNazanin"/>
          <w:color w:val="111111"/>
          <w:sz w:val="28"/>
          <w:szCs w:val="28"/>
          <w:rtl w:val="true"/>
          <w:lang w:bidi="fa-IR"/>
        </w:rPr>
        <w:t>.</w:t>
      </w:r>
    </w:p>
    <w:p>
      <w:pPr>
        <w:pStyle w:val="Heading3"/>
        <w:numPr>
          <w:ilvl w:val="2"/>
          <w:numId w:val="1"/>
        </w:numPr>
        <w:rPr/>
      </w:pPr>
      <w:bookmarkStart w:id="81" w:name="__RefHeading___Toc1071769_2749589250"/>
      <w:bookmarkStart w:id="82" w:name="_Toc34"/>
      <w:bookmarkEnd w:id="81"/>
      <w:r>
        <w:rPr>
          <w:rtl w:val="true"/>
        </w:rPr>
        <w:t>شیدایی مولانا</w:t>
      </w:r>
      <w:bookmarkEnd w:id="8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در دوری شمس ناآرام شد و روز و شب به سماع پرداخت و حال آشفته‌اش</w:t>
      </w:r>
    </w:p>
    <w:p>
      <w:pPr>
        <w:pStyle w:val="BookText"/>
        <w:rPr/>
      </w:pPr>
      <w:r>
        <w:rPr>
          <w:rFonts w:ascii="IRNazanin" w:hAnsi="IRNazanin" w:eastAsia="IRNazanin"/>
          <w:color w:val="111111"/>
          <w:sz w:val="28"/>
          <w:sz w:val="28"/>
          <w:szCs w:val="28"/>
          <w:rtl w:val="true"/>
          <w:lang w:bidi="fa-IR"/>
        </w:rPr>
        <w:t>در شهر بر سر زبان‌ها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به شام و دمشق رفت، اما شمس را نیافت و به قونیه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را نیافت، ولی حقیقت او را در خود پیدا کرد و دریافت آنچه به دنبالش است در خودش حاضر و متحقق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به قونیه بازگشت و رقص و سماع را از سر گرفت و جوان و خاص و عام مانند ذره‌ای در آفتاب پر انوار او می‌گشتند و چرخ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سماع را وسیله‌ای برای تمرین رهایی و گریز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روح کمک می‌کرد تا از آنچه او را در عالم حس و ماده مقید می‌دارد پر شود و پله پله تا بام عالم قدس عروج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گذشت و باز حال و هوای شمس در سرش افتاد و به دمشق رفت؛ اما باز هم شمس را نیافت و به قونیه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مولانا</w:t>
      </w:r>
    </w:p>
    <w:p>
      <w:pPr>
        <w:pStyle w:val="BookText"/>
        <w:rPr/>
      </w:pPr>
      <w:r>
        <w:rPr>
          <w:rFonts w:ascii="IRNazanin" w:hAnsi="IRNazanin" w:eastAsia="IRNazanin"/>
          <w:color w:val="111111"/>
          <w:sz w:val="28"/>
          <w:sz w:val="28"/>
          <w:szCs w:val="28"/>
          <w:rtl w:val="true"/>
          <w:lang w:bidi="fa-IR"/>
        </w:rPr>
        <w:t xml:space="preserve">مولانا، پس از مدت‌ها بیماری و به دنبال تبی سوزان در غروب یک شنبه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جمادی‌الآخر </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پرسوز، در قونیه یخ‌بندان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پرخروش مردم، پیر و جوان، مسلمان و گبر، مسیحی و یهودی همگی در این ماتم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 مستکبران و منکران که آن روز، زنّار بریدند 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شبانه‌روز عزا و سوگ بر 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آثار منظوم</w:t>
      </w:r>
    </w:p>
    <w:p>
      <w:pPr>
        <w:pStyle w:val="BookText"/>
        <w:rPr/>
      </w:pPr>
      <w:r>
        <w:rPr>
          <w:rFonts w:ascii="IRNazanin" w:hAnsi="IRNazanin" w:eastAsia="IRNazanin"/>
          <w:color w:val="111111"/>
          <w:sz w:val="28"/>
          <w:sz w:val="28"/>
          <w:szCs w:val="28"/>
          <w:rtl w:val="true"/>
          <w:lang w:bidi="fa-IR"/>
        </w:rPr>
        <w:t>مثنوی معنوی؛ دیوان شمس؛ رباعیات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منثور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مافیه ؛ مجالس سبعه؛ مکتوبات</w:t>
      </w:r>
      <w:r>
        <w:rPr>
          <w:rFonts w:eastAsia="IRNazanin" w:cs="IRNazanin"/>
          <w:color w:val="111111"/>
          <w:sz w:val="28"/>
          <w:szCs w:val="28"/>
          <w:rtl w:val="true"/>
          <w:lang w:bidi="fa-IR"/>
        </w:rPr>
        <w:t>.</w:t>
      </w:r>
      <w:bookmarkStart w:id="83" w:name="pg3094_16933"/>
    </w:p>
    <w:p>
      <w:pPr>
        <w:pStyle w:val="Heading2"/>
        <w:numPr>
          <w:ilvl w:val="1"/>
          <w:numId w:val="1"/>
        </w:numPr>
        <w:rPr/>
      </w:pPr>
      <w:bookmarkStart w:id="84" w:name="__RefHeading___Toc1071771_2749589250"/>
      <w:bookmarkStart w:id="85" w:name="_Toc35"/>
      <w:bookmarkEnd w:id="83"/>
      <w:bookmarkEnd w:id="84"/>
      <w:r>
        <w:rPr>
          <w:rtl w:val="true"/>
        </w:rPr>
        <w:t>سالمندی؛ کمال و ورزیدگی</w:t>
      </w:r>
      <w:bookmarkEnd w:id="85"/>
    </w:p>
    <w:p>
      <w:pPr>
        <w:pStyle w:val="Heading3"/>
        <w:numPr>
          <w:ilvl w:val="2"/>
          <w:numId w:val="1"/>
        </w:numPr>
        <w:rPr/>
      </w:pPr>
      <w:bookmarkStart w:id="86" w:name="__RefHeading___Toc1071773_2749589250"/>
      <w:bookmarkStart w:id="87" w:name="_Toc36"/>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سالمندی، مصیبتی جانکاه نیست که به آن با دیدی منفی بنگریم و برایش متأسف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که آدمی، به پیری و سالمندی تنها از دید ضعف قوا و انحطاط بدن یا ضعف دید و گوش و دیگر حواس توجه می کند، اشتباهی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سالمندی تا بدانجاست که رسول اکرم صلی‌الله علیه و آله، سالمندان را مایه برکت، و وجود آنان را در خانواده و جمع، همانند پیامبر میان امت به شمار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سالمندی، مرحله‌ای از مراحل عمر، همراه با زیبایی‌هایی است که بیشتر افراد به دلیل ناآگاهی یا نداشتن زمینه مناسب، با نگرانی و تأسف با آن برخورد می‌کنند و به آن حساسیت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سالمندی، دوران برداشت محصول زندگی است؛ آدمی محصولی که از تلاش و فعالیت سال‌های عمر و طولانی خود به دست می آورد</w:t>
      </w:r>
      <w:r>
        <w:rPr>
          <w:rFonts w:eastAsia="IRNazanin" w:cs="IRNazanin"/>
          <w:color w:val="111111"/>
          <w:sz w:val="28"/>
          <w:szCs w:val="28"/>
          <w:rtl w:val="true"/>
          <w:lang w:bidi="fa-IR"/>
        </w:rPr>
        <w:t>.</w:t>
      </w:r>
    </w:p>
    <w:p>
      <w:pPr>
        <w:pStyle w:val="Heading3"/>
        <w:numPr>
          <w:ilvl w:val="2"/>
          <w:numId w:val="1"/>
        </w:numPr>
        <w:rPr/>
      </w:pPr>
      <w:bookmarkStart w:id="88" w:name="__RefHeading___Toc1071775_2749589250"/>
      <w:bookmarkStart w:id="89" w:name="_Toc37"/>
      <w:bookmarkEnd w:id="88"/>
      <w:r>
        <w:rPr>
          <w:rtl w:val="true"/>
        </w:rPr>
        <w:t>مزایای سالمندی</w:t>
      </w:r>
      <w:bookmarkEnd w:id="89"/>
    </w:p>
    <w:p>
      <w:pPr>
        <w:pStyle w:val="BookText"/>
        <w:rPr/>
      </w:pPr>
      <w:r>
        <w:rPr>
          <w:rFonts w:ascii="IRNazanin" w:hAnsi="IRNazanin" w:eastAsia="IRNazanin"/>
          <w:color w:val="111111"/>
          <w:sz w:val="28"/>
          <w:sz w:val="28"/>
          <w:szCs w:val="28"/>
          <w:rtl w:val="true"/>
          <w:lang w:bidi="fa-IR"/>
        </w:rPr>
        <w:t>سالمندی، هم از لحاظ فردی و هم از لحاظ اجتماعی مزایایی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کمال و پختگی، احساس بی‌نیازی از دیگران، بردباری در برابر مشکلات، داشتن اوقات فراغت برای سیر به سوی کمال، و نیز مجال رسیدگی به خود و ارزیابی خویش، ازجمله مزایای فردی، و حرمت و احترام، عزیز بودن در خانواده، محترم بودن در میان جمع، امرونهی‌های ارشادی، توجه مردم به او به عنوان منبع فکر و اندیشه، و نیز مشاور دیگران، ازجمله مزایای اجتماعی سالمندی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موی سپید سالمند همانند نوری است که نباید آن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پیری و موی سپید را از بین نبرید که آن خود نور و جلاست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تنها برای دنیا و تنها در این سرا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 علیه و آله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مویش در اسلام سپید گردد، در روز قیامت برای او نوری و جلایی خواهد بود</w:t>
      </w:r>
      <w:r>
        <w:rPr>
          <w:rFonts w:eastAsia="IRNazanin" w:cs="IRNazanin"/>
          <w:color w:val="111111"/>
          <w:sz w:val="28"/>
          <w:szCs w:val="28"/>
          <w:rtl w:val="true"/>
          <w:lang w:bidi="fa-IR"/>
        </w:rPr>
        <w:t>.»</w:t>
      </w:r>
    </w:p>
    <w:p>
      <w:pPr>
        <w:pStyle w:val="Heading3"/>
        <w:numPr>
          <w:ilvl w:val="2"/>
          <w:numId w:val="1"/>
        </w:numPr>
        <w:rPr/>
      </w:pPr>
      <w:bookmarkStart w:id="90" w:name="__RefHeading___Toc1071777_2749589250"/>
      <w:bookmarkStart w:id="91" w:name="_Toc38"/>
      <w:bookmarkEnd w:id="90"/>
      <w:r>
        <w:rPr>
          <w:rtl w:val="true"/>
        </w:rPr>
        <w:t>سالمندی و کمال</w:t>
      </w:r>
      <w:bookmarkEnd w:id="9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سالمندی، نشان نه کمال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پس از عمری تلاش و بندگی خداوند، در مرحله‌ای قدم می‌نهد که می‌تواند از فرصت و موقعیت جدیدش در راه تکمیل و تکامل و درست اندیشیدن استفاده کند و موقعیت خود را در جامعه و خانواده محکم‌تر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چنان در معنویت غرق شود که درجاتی عالی یابد و حتی سبب نجات گروهی از گمراهی و عذاب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دنیایی از تجربه‌ها و آگاهی‌ها را به همراه دارند و می‌توان گفت تاریخی متحرک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تصمیم‌گیری‌ها و حل مسائل و دشواری‌ها، ورزیده و باتجربه شده‌اند و روز به روز بر تجربه‌هاشان افزوده شده و آن‌ها را پربارتر و کامل‌تر ساخته است</w:t>
      </w:r>
      <w:r>
        <w:rPr>
          <w:rFonts w:eastAsia="IRNazanin" w:cs="IRNazanin"/>
          <w:color w:val="111111"/>
          <w:sz w:val="28"/>
          <w:szCs w:val="28"/>
          <w:rtl w:val="true"/>
          <w:lang w:bidi="fa-IR"/>
        </w:rPr>
        <w:t>.</w:t>
      </w:r>
      <w:bookmarkStart w:id="92" w:name="pg3094_16934"/>
    </w:p>
    <w:p>
      <w:pPr>
        <w:pStyle w:val="Heading3"/>
        <w:numPr>
          <w:ilvl w:val="2"/>
          <w:numId w:val="1"/>
        </w:numPr>
        <w:rPr/>
      </w:pPr>
      <w:bookmarkStart w:id="93" w:name="__RefHeading___Toc1071779_2749589250"/>
      <w:bookmarkStart w:id="94" w:name="_Toc39"/>
      <w:bookmarkEnd w:id="92"/>
      <w:bookmarkEnd w:id="93"/>
      <w:r>
        <w:rPr>
          <w:rtl w:val="true"/>
        </w:rPr>
        <w:t>ارزش سالمندی</w:t>
      </w:r>
      <w:bookmarkEnd w:id="94"/>
    </w:p>
    <w:p>
      <w:pPr>
        <w:pStyle w:val="BookText"/>
        <w:rPr/>
      </w:pPr>
      <w:r>
        <w:rPr>
          <w:rFonts w:ascii="IRNazanin" w:hAnsi="IRNazanin" w:eastAsia="IRNazanin"/>
          <w:color w:val="111111"/>
          <w:sz w:val="28"/>
          <w:sz w:val="28"/>
          <w:szCs w:val="28"/>
          <w:rtl w:val="true"/>
          <w:lang w:bidi="fa-IR"/>
        </w:rPr>
        <w:t>سالمند، انسانی باارزش و گران‌قدر است؛ زیرا عمری را در راه اسلام و مکتب گذرانده است و گنجینه‌ای از تجربه‌ها و آگاهی‌ها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زندگی، سردی و گرمی بسیار چشیده است و می‌تواند برای جامعه، خیر و سعادت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 قادر است برای جامعه فکر و اندیشه تولید کند که حاصل آن، پربار کردن زندگی و حتی افزایش تولید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سردی و گرمی‌هایی که او در طول زندگی چشیده، می‌تواند وسیله‌ای برای هموار کردن راه زندگی اعضای کم‌سال تر جامعه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ابعاد وجودی او، درس سازندگی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در جامعه، غنیمتی است برای همگان و تجربه‌ها و دانش‌هایش روشن‌کننده راه زندگی و چراغی فرا راه سعادت جامعه است</w:t>
      </w:r>
      <w:r>
        <w:rPr>
          <w:rFonts w:eastAsia="IRNazanin" w:cs="IRNazanin"/>
          <w:color w:val="111111"/>
          <w:sz w:val="28"/>
          <w:szCs w:val="28"/>
          <w:rtl w:val="true"/>
          <w:lang w:bidi="fa-IR"/>
        </w:rPr>
        <w:t>.</w:t>
      </w:r>
    </w:p>
    <w:p>
      <w:pPr>
        <w:pStyle w:val="Heading3"/>
        <w:numPr>
          <w:ilvl w:val="2"/>
          <w:numId w:val="1"/>
        </w:numPr>
        <w:rPr/>
      </w:pPr>
      <w:bookmarkStart w:id="95" w:name="__RefHeading___Toc1071781_2749589250"/>
      <w:bookmarkStart w:id="96" w:name="_Toc40"/>
      <w:bookmarkEnd w:id="95"/>
      <w:r>
        <w:rPr>
          <w:rtl w:val="true"/>
        </w:rPr>
        <w:t>فکر و احساس سالمندان</w:t>
      </w:r>
      <w:bookmarkEnd w:id="96"/>
    </w:p>
    <w:p>
      <w:pPr>
        <w:pStyle w:val="BookText"/>
        <w:rPr/>
      </w:pPr>
      <w:r>
        <w:rPr>
          <w:rFonts w:ascii="IRNazanin" w:hAnsi="IRNazanin" w:eastAsia="IRNazanin"/>
          <w:color w:val="111111"/>
          <w:sz w:val="28"/>
          <w:sz w:val="28"/>
          <w:szCs w:val="28"/>
          <w:rtl w:val="true"/>
          <w:lang w:bidi="fa-IR"/>
        </w:rPr>
        <w:t>سالمندان، فکر و اندیشه‌ای خاص دارند که از دیده‌ها، شنیده‌ها و تجربه‌هایی سرچشمه می گیرد که در طول زندگی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اندیشه را در خود می‌پرورانند که به پختگی و کمال رسیده‌اند، اندیشمند و صاحب‌رأیند و می‌توانند الگوی دیگران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احساس می‌کنند که افرادی بی‌حساب نیستند و دیگران با آنها شور و مشورت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احساس می‌کنند که فرزندان و خانواده آنها را طرد کرده اند و جامعه نیز آن‌ها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سالمندانی که راه ارتباطی میان خود و خدا را نمی‌یابند، در روزگار پیری، احساس پوچی و بی‌خاصیتی دارند و گمان می‌کنند که نمی‌توانند منشأ اثر باشند و این احساس، آنها را می آزارد</w:t>
      </w:r>
      <w:r>
        <w:rPr>
          <w:rFonts w:eastAsia="IRNazanin" w:cs="IRNazanin"/>
          <w:color w:val="111111"/>
          <w:sz w:val="28"/>
          <w:szCs w:val="28"/>
          <w:rtl w:val="true"/>
          <w:lang w:bidi="fa-IR"/>
        </w:rPr>
        <w:t>.</w:t>
      </w:r>
    </w:p>
    <w:p>
      <w:pPr>
        <w:pStyle w:val="Heading3"/>
        <w:numPr>
          <w:ilvl w:val="2"/>
          <w:numId w:val="1"/>
        </w:numPr>
        <w:rPr/>
      </w:pPr>
      <w:bookmarkStart w:id="97" w:name="__RefHeading___Toc1071783_2749589250"/>
      <w:bookmarkStart w:id="98" w:name="_Toc41"/>
      <w:bookmarkEnd w:id="97"/>
      <w:r>
        <w:rPr>
          <w:rtl w:val="true"/>
        </w:rPr>
        <w:t>نقش سالمندان در خانواده</w:t>
      </w:r>
      <w:bookmarkEnd w:id="9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خانواده متعارف و متعادل، سالمندان نقش سرپرست، راهنما یا کدخدایی را ایفا می‌کنند که کارشان امر و نهی، هدایت و ارشاد و تنظیم سیاست کلی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از آن‌ها پیروی می کنند و شیوه زندگی را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پاسدار ارزش‌ها و حافظ سنت‌های اصیل و ارزیاب فرهنگ و میراث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معاشرت و انس با نسل جدید، می‌کوشند مفهوم زندگی را برای آن‌ها روشن کنند، و مراقب باشند لغزش و خطایی از ایشان سر نزند، اخلاق و ادب، حفظ و حراست از دستاوردها را به آنان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همانند نگاهبانی هستند که امور و جریان‌های داخل شونده و بیرون رونده را مراقبت می کنند و می کوشند خانواده در مسیر صواب، هدایت شود</w:t>
      </w:r>
      <w:r>
        <w:rPr>
          <w:rFonts w:eastAsia="IRNazanin" w:cs="IRNazanin"/>
          <w:color w:val="111111"/>
          <w:sz w:val="28"/>
          <w:szCs w:val="28"/>
          <w:rtl w:val="true"/>
          <w:lang w:bidi="fa-IR"/>
        </w:rPr>
        <w:t>.</w:t>
      </w:r>
      <w:bookmarkStart w:id="99" w:name="pg3094_16935"/>
    </w:p>
    <w:p>
      <w:pPr>
        <w:pStyle w:val="Heading3"/>
        <w:numPr>
          <w:ilvl w:val="2"/>
          <w:numId w:val="1"/>
        </w:numPr>
        <w:rPr/>
      </w:pPr>
      <w:bookmarkStart w:id="100" w:name="__RefHeading___Toc1071785_2749589250"/>
      <w:bookmarkStart w:id="101" w:name="_Toc42"/>
      <w:bookmarkEnd w:id="99"/>
      <w:bookmarkEnd w:id="100"/>
      <w:r>
        <w:rPr>
          <w:rtl w:val="true"/>
        </w:rPr>
        <w:t>فاصله نسل‌ها</w:t>
      </w:r>
      <w:bookmarkEnd w:id="101"/>
    </w:p>
    <w:p>
      <w:pPr>
        <w:pStyle w:val="BookText"/>
        <w:rPr/>
      </w:pPr>
      <w:r>
        <w:rPr>
          <w:rFonts w:ascii="IRNazanin" w:hAnsi="IRNazanin" w:eastAsia="IRNazanin"/>
          <w:color w:val="111111"/>
          <w:sz w:val="28"/>
          <w:sz w:val="28"/>
          <w:szCs w:val="28"/>
          <w:rtl w:val="true"/>
          <w:lang w:bidi="fa-IR"/>
        </w:rPr>
        <w:t>از مسائل مهم عصر کنونی، فاصله میان جوانان و سالمندان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سالمندان با نسل جدید، به صورت بدبینی، تحقیر و گاه دشمنی و حمله است و مخالفت جوانان با آن‌ها، به صورت مقاومت در برابر سالمندان و سرکشی در برابر امر و نهی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نوخواهی و تجددطلبی جوانان از یک سو، و پایبندی سالمندان به سنت‌ها از سوی دیگر، زمینه را برای درگیری‌ها و آسیب‌پذیری‌ها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میان بردن این فاصله و داشتن محیطی آرام و باصفا، باید دست جوان، در دست سالمند قرار گیرد تا هر دو از وجود یکدیگر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علل زمینه‌ساز ایجاد اختلافات، شناخت طبیعت دو نسل و انتخاب راه مناسب برای نزدیک کردن دو نسل به یکدیگر، ایجاد محیط آرام و باصفا، بسیار مؤثر است</w:t>
      </w:r>
      <w:r>
        <w:rPr>
          <w:rFonts w:eastAsia="IRNazanin" w:cs="IRNazanin"/>
          <w:color w:val="111111"/>
          <w:sz w:val="28"/>
          <w:szCs w:val="28"/>
          <w:rtl w:val="true"/>
          <w:lang w:bidi="fa-IR"/>
        </w:rPr>
        <w:t>.</w:t>
      </w:r>
    </w:p>
    <w:p>
      <w:pPr>
        <w:pStyle w:val="Heading3"/>
        <w:numPr>
          <w:ilvl w:val="2"/>
          <w:numId w:val="1"/>
        </w:numPr>
        <w:rPr/>
      </w:pPr>
      <w:bookmarkStart w:id="102" w:name="__RefHeading___Toc1071787_2749589250"/>
      <w:bookmarkStart w:id="103" w:name="_Toc43"/>
      <w:bookmarkEnd w:id="102"/>
      <w:r>
        <w:rPr>
          <w:rtl w:val="true"/>
        </w:rPr>
        <w:t>توانایی‌های سالمندان</w:t>
      </w:r>
      <w:bookmarkEnd w:id="103"/>
    </w:p>
    <w:p>
      <w:pPr>
        <w:pStyle w:val="BookText"/>
        <w:rPr/>
      </w:pPr>
      <w:r>
        <w:rPr>
          <w:rFonts w:ascii="IRNazanin" w:hAnsi="IRNazanin" w:eastAsia="IRNazanin"/>
          <w:color w:val="111111"/>
          <w:sz w:val="28"/>
          <w:sz w:val="28"/>
          <w:szCs w:val="28"/>
          <w:rtl w:val="true"/>
          <w:lang w:bidi="fa-IR"/>
        </w:rPr>
        <w:t>سالمندان به ظاهر پیر و ناتوان شده‌اند و به عبارتی به مرحله بازنشستگی رسیده‌اند، اما واقعیت این است که این افراد، توانایی‌های بسیاری دارند که به تناسب سن و امکان، می‌توانند از آن‌ها استفاده و بهره‌برداری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افراد برای نسل جوان، افرادی مهم و قابل اعتمادند که می‌توانند جوانان را تربیت و مشکلات و مسائل آنان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با تجربه‌ها و اندوخته‌هایی که دارند، قادرند اعضای خانواده و جامعه را در حل مشکلات یاری دهند و شادی و طراوت را در زندگی آنها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تدابیری که سالمندان برای زندگی در پیش می‌گیرند و تلاش‌هایی که در زندگی به کار می‌برند، بسیار مهم و ارزنده است</w:t>
      </w:r>
      <w:r>
        <w:rPr>
          <w:rFonts w:eastAsia="IRNazanin" w:cs="IRNazanin"/>
          <w:color w:val="111111"/>
          <w:sz w:val="28"/>
          <w:szCs w:val="28"/>
          <w:rtl w:val="true"/>
          <w:lang w:bidi="fa-IR"/>
        </w:rPr>
        <w:t>.</w:t>
      </w:r>
    </w:p>
    <w:p>
      <w:pPr>
        <w:pStyle w:val="Heading3"/>
        <w:numPr>
          <w:ilvl w:val="2"/>
          <w:numId w:val="1"/>
        </w:numPr>
        <w:rPr/>
      </w:pPr>
      <w:bookmarkStart w:id="104" w:name="__RefHeading___Toc1071789_2749589250"/>
      <w:bookmarkStart w:id="105" w:name="_Toc44"/>
      <w:bookmarkEnd w:id="104"/>
      <w:r>
        <w:rPr>
          <w:rtl w:val="true"/>
        </w:rPr>
        <w:t>نیاز جامعه به سالمندان</w:t>
      </w:r>
      <w:bookmarkEnd w:id="10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و نسل جوان، به هدایت و ارشاد نیاز دارد تا بتواند در مسیر صحیح زندگی گام بردارد از آنجا که سالمندان و اطلاعات فراوان دارند، می‌توانند با فراهم آوردن موجبات هدایت و ارشاد جوانان، جامعه‌ای را از سقوط در سراشیبی انحطاط و زوال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که گنجینه‌هایی از تجربه‌های زندگی را به همراه دارند، می‌توانند برای نسل جوان، مشاور و راهنمای خوبی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استفاده از خطرات شیرین و تلخ زندگی خود یا حتی آنچه از دیگران دیده یا شنیده‌اند، می‌توانند</w:t>
      </w:r>
      <w:bookmarkStart w:id="106" w:name="pg3094_16936"/>
    </w:p>
    <w:p>
      <w:pPr>
        <w:pStyle w:val="BookText"/>
        <w:rPr/>
      </w:pPr>
      <w:bookmarkEnd w:id="106"/>
      <w:r>
        <w:rPr>
          <w:rFonts w:ascii="IRNazanin" w:hAnsi="IRNazanin" w:eastAsia="IRNazanin"/>
          <w:color w:val="111111"/>
          <w:sz w:val="28"/>
          <w:sz w:val="28"/>
          <w:szCs w:val="28"/>
          <w:rtl w:val="true"/>
          <w:lang w:bidi="fa-IR"/>
        </w:rPr>
        <w:t>افراد را راهنمایی کنند و با گذشت و صفای خود، ارزش‌های سنتی را انتقال دهند و وظیفه نسل جوان را در مورد آینده زندگی و مردم روشن کنند</w:t>
      </w:r>
      <w:r>
        <w:rPr>
          <w:rFonts w:eastAsia="IRNazanin" w:cs="IRNazanin"/>
          <w:color w:val="111111"/>
          <w:sz w:val="28"/>
          <w:szCs w:val="28"/>
          <w:rtl w:val="true"/>
          <w:lang w:bidi="fa-IR"/>
        </w:rPr>
        <w:t>.</w:t>
      </w:r>
    </w:p>
    <w:p>
      <w:pPr>
        <w:pStyle w:val="Heading3"/>
        <w:numPr>
          <w:ilvl w:val="2"/>
          <w:numId w:val="1"/>
        </w:numPr>
        <w:rPr/>
      </w:pPr>
      <w:bookmarkStart w:id="107" w:name="__RefHeading___Toc1071791_2749589250"/>
      <w:bookmarkStart w:id="108" w:name="_Toc45"/>
      <w:bookmarkEnd w:id="107"/>
      <w:r>
        <w:rPr>
          <w:rtl w:val="true"/>
        </w:rPr>
        <w:t>برکت وجود سالمندان</w:t>
      </w:r>
      <w:bookmarkEnd w:id="108"/>
    </w:p>
    <w:p>
      <w:pPr>
        <w:pStyle w:val="BookText"/>
        <w:rPr/>
      </w:pPr>
      <w:r>
        <w:rPr>
          <w:rFonts w:ascii="IRNazanin" w:hAnsi="IRNazanin" w:eastAsia="IRNazanin"/>
          <w:color w:val="111111"/>
          <w:sz w:val="28"/>
          <w:sz w:val="28"/>
          <w:szCs w:val="28"/>
          <w:rtl w:val="true"/>
          <w:lang w:bidi="fa-IR"/>
        </w:rPr>
        <w:t>وجود سالمندان مایه برکت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اختلاف‌ها و درگیری‌هایی را که در محیط خانواده‌ها پدید می‌آید، کجروی‌ها و انحراف‌هایی که در جامعه انسانی رخ می‌نماید و روابط تیره و نابه سامانی که در جامعه‌ها وجود دارد با بیان و مراقبت خود از میان می برند و دشواری‌ها را حل و رفع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راهنما و رهبر همه‌اند و نه تنها نسل جوان، که گاه میان‌سالان هم به رهبری آن‌ها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 به دست آن‌ها رفع و حل می‌شود و تجربه‌های آن‌ها ارزنده و کارساز، و طرز فکر و اندیشه‌شان جهت دهنده و رهایی‌بخش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نمی‌تواند مدعی شود به علت بالا بودن سطح علم و مدرک تحصیلی، از</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134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6"/>
                        <a:stretch/>
                      </pic:blipFill>
                      <pic:spPr>
                        <a:xfrm>
                          <a:off x="0" y="0"/>
                          <a:ext cx="5334120" cy="5613480"/>
                        </a:xfrm>
                        <a:prstGeom prst="rect">
                          <a:avLst/>
                        </a:prstGeom>
                        <a:ln w="0">
                          <a:noFill/>
                        </a:ln>
                      </pic:spPr>
                    </pic:pic>
                  </a:graphicData>
                </a:graphic>
              </wp:inline>
            </w:drawing>
          </mc:Choice>
          <mc:Fallback>
            <w:pict>
              <v:shape id="shape_0" stroked="f" o:allowincell="f" style="position:absolute;margin-left:0pt;margin-top:-442.05pt;width:419.95pt;height:441.95pt;mso-wrap-style:none;v-text-anchor:middle;mso-position-horizontal:left;mso-position-vertical:top" type="_x0000_t75">
                <v:imagedata r:id="rId37" o:detectmouseclick="t"/>
                <v:stroke color="#3465a4" joinstyle="round" endcap="flat"/>
                <w10:wrap type="none"/>
              </v:shape>
            </w:pict>
          </mc:Fallback>
        </mc:AlternateContent>
      </w:r>
      <w:bookmarkStart w:id="109" w:name="pg3094_16937"/>
    </w:p>
    <w:p>
      <w:pPr>
        <w:pStyle w:val="BookText"/>
        <w:rPr/>
      </w:pPr>
      <w:bookmarkEnd w:id="109"/>
      <w:r>
        <w:rPr>
          <w:rFonts w:ascii="IRNazanin" w:hAnsi="IRNazanin" w:eastAsia="IRNazanin"/>
          <w:color w:val="111111"/>
          <w:sz w:val="28"/>
          <w:sz w:val="28"/>
          <w:szCs w:val="28"/>
          <w:rtl w:val="true"/>
          <w:lang w:bidi="fa-IR"/>
        </w:rPr>
        <w:t>سالمند، بالاتر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 وجودی آن‌ها و آگاهی‌هایشان را همواره در نظر داشته باشیم، چه برکتی بالاتر از برکت این نسل و چه نعمتی برتر از نعمت وجود سالمندان</w:t>
      </w:r>
      <w:r>
        <w:rPr>
          <w:rFonts w:eastAsia="IRNazanin" w:cs="IRNazanin"/>
          <w:color w:val="111111"/>
          <w:sz w:val="28"/>
          <w:szCs w:val="28"/>
          <w:rtl w:val="true"/>
          <w:lang w:bidi="fa-IR"/>
        </w:rPr>
        <w:t>.</w:t>
      </w:r>
    </w:p>
    <w:p>
      <w:pPr>
        <w:pStyle w:val="Heading3"/>
        <w:numPr>
          <w:ilvl w:val="2"/>
          <w:numId w:val="1"/>
        </w:numPr>
        <w:rPr/>
      </w:pPr>
      <w:bookmarkStart w:id="110" w:name="__RefHeading___Toc1071793_2749589250"/>
      <w:bookmarkStart w:id="111" w:name="_Toc46"/>
      <w:bookmarkEnd w:id="110"/>
      <w:r>
        <w:rPr>
          <w:rtl w:val="true"/>
        </w:rPr>
        <w:t>نیازهای عاطفی سالمندان</w:t>
      </w:r>
      <w:bookmarkEnd w:id="111"/>
    </w:p>
    <w:p>
      <w:pPr>
        <w:pStyle w:val="BookText"/>
        <w:rPr/>
      </w:pPr>
      <w:r>
        <w:rPr>
          <w:rFonts w:ascii="IRNazanin" w:hAnsi="IRNazanin" w:eastAsia="IRNazanin"/>
          <w:color w:val="111111"/>
          <w:sz w:val="28"/>
          <w:sz w:val="28"/>
          <w:szCs w:val="28"/>
          <w:rtl w:val="true"/>
          <w:lang w:bidi="fa-IR"/>
        </w:rPr>
        <w:t>برای حفظ سالمندان از عوارض گوناگونی که سر راهشان است، باید آن‌ها را در شرایط محیطی مناسبی قرار داد از این رو، وجود عواطف گرم و مهرورزی، و نیز احترام و قدرشناسی ازجمله شرایط مهم به وجود آمدن چنین محیطی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حرمت‌گذاری به سالمندان به ویژه در محیط خانواده، قدرشناسی و سپاس‌گزاری از تلاش‌ها و فعالیت‌های آنان و سرمایه‌گذاری‌های مادی و معنوی‌شان درباره نسل جدید و جامعه، تنها نگذاشتن آنان، برقراری ارتباط و ایجاد تفاهم با ایشان، همدردی با آنان و گوش سپردن به دردها و سخن‌هایشان، در اولویت قرار دادن مسائل آن‌ها و حل هرچه سریع‌تر مشکلاتشان، نادیده گرفتن خطاهایی که ممکن است از آن‌ها سر بزند، محبت به آنان و حمایت از آن‌ها، ازجمله وظایف تک تک افراد خانواده در مقابل سالمندان برای ایجاد محیطی گرم باید به اجرا درآورند باید رعایت کنند</w:t>
      </w:r>
      <w:r>
        <w:rPr>
          <w:rFonts w:eastAsia="IRNazanin" w:cs="IRNazanin"/>
          <w:color w:val="111111"/>
          <w:sz w:val="28"/>
          <w:szCs w:val="28"/>
          <w:rtl w:val="true"/>
          <w:lang w:bidi="fa-IR"/>
        </w:rPr>
        <w:t>.</w:t>
      </w:r>
    </w:p>
    <w:p>
      <w:pPr>
        <w:pStyle w:val="Heading3"/>
        <w:numPr>
          <w:ilvl w:val="2"/>
          <w:numId w:val="1"/>
        </w:numPr>
        <w:rPr/>
      </w:pPr>
      <w:bookmarkStart w:id="112" w:name="__RefHeading___Toc1071795_2749589250"/>
      <w:bookmarkStart w:id="113" w:name="_Toc47"/>
      <w:bookmarkEnd w:id="112"/>
      <w:r>
        <w:rPr>
          <w:rtl w:val="true"/>
        </w:rPr>
        <w:t>جایگاه سالمندان در اسلام</w:t>
      </w:r>
      <w:bookmarkEnd w:id="113"/>
    </w:p>
    <w:p>
      <w:pPr>
        <w:pStyle w:val="BookText"/>
        <w:rPr/>
      </w:pPr>
      <w:r>
        <w:rPr>
          <w:rFonts w:ascii="IRNazanin" w:hAnsi="IRNazanin" w:eastAsia="IRNazanin"/>
          <w:color w:val="111111"/>
          <w:sz w:val="28"/>
          <w:sz w:val="28"/>
          <w:szCs w:val="28"/>
          <w:rtl w:val="true"/>
          <w:lang w:bidi="fa-IR"/>
        </w:rPr>
        <w:t>اسلام به جامعه سالمندان با نظر احترام و تکریم می‌نگرد و با همه توجهی که به جوانان دارد، با سالمندان به شیوه‌ای رفتار می‌کند که افراد جامعه، وجود آنان را بی‌ارزش و بی‌مقدار نپندارند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سالمندان، از اموری است که اسلام توصیه کرده است و ارزش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سال خوردگی نشانه و نماد تجربه و دانایی است و سال خوردگان از مقام اجتماعی شگفتی برخوردارند، زیرا آن‌ها گنجینه‌ای از دانش‌ها، تجربه‌ها، معلومات و اندیشه‌ها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مورد دلجویی، محبت و احترام و شخصیت شان گرامی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پیران و بزرگان خود احترام کنید و بر کوچک‌تران خود رحمت و عنایت داشته باشید</w:t>
      </w:r>
      <w:r>
        <w:rPr>
          <w:rFonts w:eastAsia="IRNazanin" w:cs="IRNazanin"/>
          <w:color w:val="111111"/>
          <w:sz w:val="28"/>
          <w:szCs w:val="28"/>
          <w:rtl w:val="true"/>
          <w:lang w:bidi="fa-IR"/>
        </w:rPr>
        <w:t>.»</w:t>
      </w:r>
    </w:p>
    <w:p>
      <w:pPr>
        <w:pStyle w:val="Heading3"/>
        <w:numPr>
          <w:ilvl w:val="2"/>
          <w:numId w:val="1"/>
        </w:numPr>
        <w:rPr/>
      </w:pPr>
      <w:bookmarkStart w:id="114" w:name="__RefHeading___Toc1071797_2749589250"/>
      <w:bookmarkStart w:id="115" w:name="_Toc48"/>
      <w:bookmarkEnd w:id="114"/>
      <w:r>
        <w:rPr>
          <w:rtl w:val="true"/>
        </w:rPr>
        <w:t>ضرورت ارتباط با سالمندان</w:t>
      </w:r>
      <w:bookmarkEnd w:id="11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افراد سالمند در جامعه، غنیمت است و آدمی قدر آن‌ها را هنگامی می‌شناسد که خود فرد، بزرگ‌سال پدر و مادر شود و به جایگاه این افراد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ارتباط سالمندان با نسل جوان،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ناگزیر است در مسیر زندگی، روش درست و استواری داشته باشد و به این هدف دست نمی یابد، مگر اینکه آدمی راه خود را محکم و استوار سازد و از تجربه‌های آنهایی بهره گیرد که عمری این راه و برنامه را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افتادن‌ها، سقوط‌ها و انحطاط‌ها به دلیل نادانی است و جوان به علت قدرت و غرور، راه بهره‌گیری درست از آن را نمی‌شناسد و زندگی با سالمندان، جلو این سقوط‌ها و انحطاط‌ها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bookmarkStart w:id="116" w:name="pg3094_16938"/>
    </w:p>
    <w:p>
      <w:pPr>
        <w:pStyle w:val="BookText"/>
        <w:rPr/>
      </w:pPr>
      <w:bookmarkEnd w:id="116"/>
      <w:r>
        <w:rPr>
          <w:rFonts w:ascii="IRNazanin" w:hAnsi="IRNazanin" w:eastAsia="IRNazanin"/>
          <w:color w:val="111111"/>
          <w:sz w:val="28"/>
          <w:sz w:val="28"/>
          <w:szCs w:val="28"/>
          <w:rtl w:val="true"/>
          <w:lang w:bidi="fa-IR"/>
        </w:rPr>
        <w:t>با بهره‌مندی از تجربه‌های سالمندان می‌تواند نتیجه و حاصل عمر را غنا ببخشد و از مسیر اصلی خود، منحرف نشود</w:t>
      </w:r>
      <w:r>
        <w:rPr>
          <w:rFonts w:eastAsia="IRNazanin" w:cs="IRNazanin"/>
          <w:color w:val="111111"/>
          <w:sz w:val="28"/>
          <w:szCs w:val="28"/>
          <w:rtl w:val="true"/>
          <w:lang w:bidi="fa-IR"/>
        </w:rPr>
        <w:t>.</w:t>
      </w:r>
    </w:p>
    <w:p>
      <w:pPr>
        <w:pStyle w:val="Heading3"/>
        <w:numPr>
          <w:ilvl w:val="2"/>
          <w:numId w:val="1"/>
        </w:numPr>
        <w:rPr/>
      </w:pPr>
      <w:bookmarkStart w:id="117" w:name="__RefHeading___Toc1071799_2749589250"/>
      <w:bookmarkStart w:id="118" w:name="_Toc49"/>
      <w:bookmarkEnd w:id="117"/>
      <w:r>
        <w:rPr>
          <w:rtl w:val="true"/>
        </w:rPr>
        <w:t>وظایف جوانان در برابر سالمندان</w:t>
      </w:r>
      <w:bookmarkEnd w:id="118"/>
    </w:p>
    <w:p>
      <w:pPr>
        <w:pStyle w:val="BookText"/>
        <w:rPr/>
      </w:pPr>
      <w:r>
        <w:rPr>
          <w:rFonts w:ascii="IRNazanin" w:hAnsi="IRNazanin" w:eastAsia="IRNazanin"/>
          <w:color w:val="111111"/>
          <w:sz w:val="28"/>
          <w:sz w:val="28"/>
          <w:szCs w:val="28"/>
          <w:rtl w:val="true"/>
          <w:lang w:bidi="fa-IR"/>
        </w:rPr>
        <w:t>جوانان برای برقراری ارتباطی شایسته و نیکو با سالمندان، باید با وظایف خود آشنا شود و به آن‌ها به بهترین شکل ممکن،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 تحمل سالمندان، به ویژه پدر و مادر سالمند و حفظ و نگهداری آن‌ها با صبر و بردباری، رعایت حرمت سالمند که سر باز زدن از آن نوعی تخطی از فرمان الهی است، بهره‌مندی از تجربه‌های آن‌ها و نیز مهرورزی و رفع مشکلات آن‌ها، ازجمله وظایفی است که جوانان در خصوص سالمندان بر عهده دارند تا بتوانند زندگی آینده خود را بر پایه مشارکت آن پیران فرزانه پی‌ریزی کنند و با استفاده از تجربه‌های ایشان، به آرامش و موفقیت در زندگی برسند</w:t>
      </w:r>
      <w:r>
        <w:rPr>
          <w:rFonts w:eastAsia="IRNazanin" w:cs="IRNazanin"/>
          <w:color w:val="111111"/>
          <w:sz w:val="28"/>
          <w:szCs w:val="28"/>
          <w:rtl w:val="true"/>
          <w:lang w:bidi="fa-IR"/>
        </w:rPr>
        <w:t>.</w:t>
      </w:r>
    </w:p>
    <w:p>
      <w:pPr>
        <w:pStyle w:val="Heading3"/>
        <w:numPr>
          <w:ilvl w:val="2"/>
          <w:numId w:val="1"/>
        </w:numPr>
        <w:rPr/>
      </w:pPr>
      <w:bookmarkStart w:id="119" w:name="__RefHeading___Toc1071801_2749589250"/>
      <w:bookmarkStart w:id="120" w:name="_Toc50"/>
      <w:bookmarkEnd w:id="119"/>
      <w:r>
        <w:rPr>
          <w:rtl w:val="true"/>
        </w:rPr>
        <w:t>خانه سالمندان</w:t>
      </w:r>
      <w:bookmarkEnd w:id="120"/>
    </w:p>
    <w:p>
      <w:pPr>
        <w:pStyle w:val="BookText"/>
        <w:rPr/>
      </w:pPr>
      <w:r>
        <w:rPr>
          <w:rFonts w:ascii="IRNazanin" w:hAnsi="IRNazanin" w:eastAsia="IRNazanin"/>
          <w:color w:val="111111"/>
          <w:sz w:val="28"/>
          <w:sz w:val="28"/>
          <w:szCs w:val="28"/>
          <w:rtl w:val="true"/>
          <w:lang w:bidi="fa-IR"/>
        </w:rPr>
        <w:t>خانه سالمندان به صورت و شکل جدید، ره‌آوردی از غرب و حاکی از عدم احساس مسئولیت درباره انسان و ارزش‌های او و بینشی صرفاً مادی در مورد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غربی برای رفاه و آسایش خود، سالمندان را که عمری در تولید و تلاش بوده‌اند، از خود طرد می کنند و به سرای سالمندان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ضمن تأسف از این مسئله، می‌کوشد موجباتی را پدید آورد تا سالمندان در خانه و کنار فرزندانی زندگی کنند که عمری آن‌ها را تربیت کرده و پرورانده اند و سرمایه عمر و جوانی خود را در آن راه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اداره سالمندان بر عهده فرزندان است و آن‌ها باید با نهایت قدردانی و عزت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خانه سالمندان، از دو اندیشه رفاه و آسایش اطرافیان و رفاه و آسایش سالمندان ریشه می‌گیرد؛ البته دور داشتن سالمندان از محیط خانواده، در حقیقت محروم کردن آن‌ها از مصاحبت‌ها و محبت‌های بی‌دریغ است</w:t>
      </w:r>
      <w:r>
        <w:rPr>
          <w:rFonts w:eastAsia="IRNazanin" w:cs="IRNazanin"/>
          <w:color w:val="111111"/>
          <w:sz w:val="28"/>
          <w:szCs w:val="28"/>
          <w:rtl w:val="true"/>
          <w:lang w:bidi="fa-IR"/>
        </w:rPr>
        <w:t>.</w:t>
      </w:r>
    </w:p>
    <w:p>
      <w:pPr>
        <w:pStyle w:val="Heading3"/>
        <w:numPr>
          <w:ilvl w:val="2"/>
          <w:numId w:val="1"/>
        </w:numPr>
        <w:rPr/>
      </w:pPr>
      <w:bookmarkStart w:id="121" w:name="__RefHeading___Toc1071803_2749589250"/>
      <w:bookmarkStart w:id="122" w:name="_Toc51"/>
      <w:bookmarkEnd w:id="121"/>
      <w:r>
        <w:rPr>
          <w:rtl w:val="true"/>
        </w:rPr>
        <w:t>پذیرش سالمندی</w:t>
      </w:r>
      <w:bookmarkEnd w:id="12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چون پلی است بر گذر که مراحل عمر را یکی پس از دیگری بر روی آن خواهیم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دوران جنینی، کودکی و جوانی را پشت سر می‌نهیم، دوران پیری و کهولت را هم خواهیم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بازنشستگی و سالمندی، مرحله‌ای خاص از زندگی انسان است و سازگاری شخص با شرایط و عواقبی را می‌طلبد که در این مرحله برای آدمی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سالمندی را هم می‌توان چون دوران جوانی و میان‌سالی زیبا کرد و بدون هیچ‌گونه ناراحتی و مشکلی آن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وضع موجود، خوش‌بینی به آینده، پذیرش واقعیت سالمندی، نترسیدن از بازنشستگی و توجه به زیبایی‌های سالمندی، و نیز ایجاد نوعی سرگرمی و شغل برای خویش، ازجمله توصیه‌هایی است که رعایت آن‌ها، پذیرش سالمندی را آسان می‌کند</w:t>
      </w:r>
      <w:r>
        <w:rPr>
          <w:rFonts w:eastAsia="IRNazanin" w:cs="IRNazanin"/>
          <w:color w:val="111111"/>
          <w:sz w:val="28"/>
          <w:szCs w:val="28"/>
          <w:rtl w:val="true"/>
          <w:lang w:bidi="fa-IR"/>
        </w:rPr>
        <w:t>.</w:t>
      </w:r>
      <w:r>
        <w:rPr>
          <w:rStyle w:val="FootnoteAnchor"/>
          <w:rtl w:val="true"/>
        </w:rPr>
        <w:footnoteReference w:id="3"/>
      </w:r>
      <w:bookmarkStart w:id="123" w:name="pg3094_16939"/>
    </w:p>
    <w:p>
      <w:pPr>
        <w:pStyle w:val="Heading2"/>
        <w:numPr>
          <w:ilvl w:val="1"/>
          <w:numId w:val="1"/>
        </w:numPr>
        <w:rPr/>
      </w:pPr>
      <w:bookmarkStart w:id="124" w:name="__RefHeading___Toc1071805_2749589250"/>
      <w:bookmarkStart w:id="125" w:name="_Toc52"/>
      <w:bookmarkEnd w:id="123"/>
      <w:bookmarkEnd w:id="124"/>
      <w:r>
        <w:rPr>
          <w:rtl w:val="true"/>
        </w:rPr>
        <w:t>عاشورا؛ شبیه‌سازی بعثت</w:t>
      </w:r>
      <w:bookmarkEnd w:id="125"/>
    </w:p>
    <w:p>
      <w:pPr>
        <w:pStyle w:val="Heading3"/>
        <w:numPr>
          <w:ilvl w:val="2"/>
          <w:numId w:val="1"/>
        </w:numPr>
        <w:rPr/>
      </w:pPr>
      <w:bookmarkStart w:id="126" w:name="__RefHeading___Toc1071807_2749589250"/>
      <w:bookmarkStart w:id="127" w:name="_Toc53"/>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بیانات مقام معظم رهبری، حضرت آیت‌الله خامنه‌ای در دیدار جمعی از پاسداران</w:t>
      </w:r>
    </w:p>
    <w:p>
      <w:pPr>
        <w:pStyle w:val="BookText"/>
        <w:rPr/>
      </w:pPr>
      <w:r>
        <w:rPr>
          <w:rFonts w:ascii="IRNazanin" w:hAnsi="IRNazanin" w:eastAsia="IRNazanin"/>
          <w:color w:val="111111"/>
          <w:sz w:val="28"/>
          <w:sz w:val="28"/>
          <w:szCs w:val="28"/>
          <w:rtl w:val="true"/>
          <w:lang w:bidi="fa-IR"/>
        </w:rPr>
        <w:t>امیر نفس خود</w:t>
      </w:r>
    </w:p>
    <w:p>
      <w:pPr>
        <w:pStyle w:val="BookText"/>
        <w:rPr/>
      </w:pPr>
      <w:r>
        <w:rPr>
          <w:rFonts w:ascii="IRNazanin" w:hAnsi="IRNazanin" w:eastAsia="IRNazanin"/>
          <w:color w:val="111111"/>
          <w:sz w:val="28"/>
          <w:sz w:val="28"/>
          <w:szCs w:val="28"/>
          <w:rtl w:val="true"/>
          <w:lang w:bidi="fa-IR"/>
        </w:rPr>
        <w:t>شباهت به بزرگان و انتساب به اولیا، کار زیرکان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الگویی می‌خواهد و دنبال نمونه و اسوه‌ای می‌گردد؛ اما همه در جستن الگو، راه صواب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در عالم هستند که اگر از آن‌ها بپرسید کدام چهره، ذهن شما را به خود متوجه می‌کند، می‌بینید که سراغ انسان‌های حقیر، کوچک و پستی می‌روند که عمرشان به عبودیت هوای نفس گذشته است و تنها هنرشان، سرگرم کردن انسان‌های کوچک و غافل است؛ کاری که تنها خوشایند غافلان و جاهلان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عده‌ای از انسان‌های معمولی عالم، الگو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سراغ سیاست‌مدارها و شخصیت‌های تاریخی و امثال آن می‌روند و آنان را الگو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زیرک‌ترین انسان‌ها، کسانی هستند که اولیاءالله را الگو قرار می‌دهند؛ چون بزرگ‌ترین خصوصیت اولیاءالله این است که تا آن حد شجاع، قوی و مقتدرند که می‌توانند امیر نفس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ذلیل نفس خود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فیلسوفان و حکیمان قدیم که به اسکندر رومی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مقدونی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غلام غلامان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تعجب کرد و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مشو؛ تو غلام شهوت و غضب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را بخواهی، بی‌تابی؛ وقتی هم از چیزی خشمگین بشوی، بی‌تابی؛ این، بردگی در مقابل شهوت و غضب است؛ درحالی‌که، شهوت و غضب، غلام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داستان راست باشد و ممکن است واقعیت نداشته باشد؛ اما نسبت به اولیای خدا، پیغمبران و شاخص‌های راه هدایت الهی بشر،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آن یوسف، ابراهیم و موسی هستند و نمونه‌های متعددی نیز در زندگی اولیای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زیرک‌ترین انسان‌ها کسانی هستند که این بزرگان و این انسان‌های شجاع و مقتدر را الگو قرار می‌دهند و از این طریق، برای خودشان، در باطن و معنا اقتدار و عظمت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میان این بزرگان، بدون شک، امام حسین علیه السلام ، یکی از بزرگ‌ترین آنان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فقط در میان ما انسان‌های خاکی، حقیر و ناقابل، بلکه در همه عالم وجود و بین ارواح اولیا، بزرگان و فرشتگان مقرب، نور مبارک حسین بن علی علیه السلام مثل خورشید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 را در پرتو این خورشید قرار بدهد، این کار خیلی برجسته‌ای است</w:t>
      </w:r>
      <w:r>
        <w:rPr>
          <w:rFonts w:eastAsia="IRNazanin" w:cs="IRNazanin"/>
          <w:color w:val="111111"/>
          <w:sz w:val="28"/>
          <w:szCs w:val="28"/>
          <w:rtl w:val="true"/>
          <w:lang w:bidi="fa-IR"/>
        </w:rPr>
        <w:t>.</w:t>
      </w:r>
      <w:bookmarkStart w:id="128" w:name="pg3094_16941"/>
    </w:p>
    <w:p>
      <w:pPr>
        <w:pStyle w:val="Heading3"/>
        <w:numPr>
          <w:ilvl w:val="2"/>
          <w:numId w:val="1"/>
        </w:numPr>
        <w:rPr/>
      </w:pPr>
      <w:bookmarkStart w:id="129" w:name="__RefHeading___Toc1071809_2749589250"/>
      <w:bookmarkStart w:id="130" w:name="_Toc54"/>
      <w:bookmarkEnd w:id="128"/>
      <w:bookmarkEnd w:id="129"/>
      <w:r>
        <w:rPr>
          <w:rtl w:val="true"/>
        </w:rPr>
        <w:t>قیام برای خدا</w:t>
      </w:r>
      <w:bookmarkEnd w:id="130"/>
    </w:p>
    <w:p>
      <w:pPr>
        <w:pStyle w:val="BookText"/>
        <w:rPr/>
      </w:pPr>
      <w:r>
        <w:rPr>
          <w:rFonts w:ascii="IRNazanin" w:hAnsi="IRNazanin" w:eastAsia="IRNazanin"/>
          <w:color w:val="111111"/>
          <w:sz w:val="28"/>
          <w:sz w:val="28"/>
          <w:szCs w:val="28"/>
          <w:rtl w:val="true"/>
          <w:lang w:bidi="fa-IR"/>
        </w:rPr>
        <w:t>ماجرای کربلا، تقریباً بیشتر از یک نصف روز یا اندکی بیشتر، طول نکشیده است؛ تعدادی هم شهید شده‌اند؛ حالا هفتاد و دو</w:t>
      </w:r>
    </w:p>
    <w:p>
      <w:pPr>
        <w:pStyle w:val="BookText"/>
        <w:rPr/>
      </w:pPr>
      <w:r>
        <w:rPr>
          <w:rFonts w:ascii="IRNazanin" w:hAnsi="IRNazanin" w:eastAsia="IRNazanin"/>
          <w:color w:val="111111"/>
          <w:sz w:val="28"/>
          <w:sz w:val="28"/>
          <w:szCs w:val="28"/>
          <w:rtl w:val="true"/>
          <w:lang w:bidi="fa-IR"/>
        </w:rPr>
        <w:t>نفر یا چند نفر کمتر و بیشتر؛ این‌همه شهید در دنیا هست؛ اما مسئله کربلا که شما می‌بینید، این‌همه عظمت پیدا کرده است؛</w:t>
      </w:r>
    </w:p>
    <w:p>
      <w:pPr>
        <w:pStyle w:val="BookText"/>
        <w:rPr/>
      </w:pPr>
      <w:r>
        <w:rPr>
          <w:rFonts w:ascii="IRNazanin" w:hAnsi="IRNazanin" w:eastAsia="IRNazanin"/>
          <w:color w:val="111111"/>
          <w:sz w:val="28"/>
          <w:sz w:val="28"/>
          <w:szCs w:val="28"/>
          <w:rtl w:val="true"/>
          <w:lang w:bidi="fa-IR"/>
        </w:rPr>
        <w:t>حق هم همین است و هنوز از اینها عظیم‌تر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این‌گونه در اعماق وجود بشر تأثیر گذاشته و نفوذ کرده است، به خاطر روح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قضیه، خیلی حجمی ندارد؛ بالاخره بچه‌های کوچک در همه جا کشته شده‌اند؛ درحالی‌که آنجا یک بچه شش‌ماهه کشته شد؛ دشمنان در بعضی جاها، قتل عام کرده‌اند و صدها بچه را کشته‌اند؛ قضیه در اینجا از لحاظ جسمانی مطرح نیست؛ از لحاظ معنا و روح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قضیه، این است که امام حسین علیه السلام در این ماجرا، با یک لشکر روبه‌رو نبود؛ با جماعتی از انسان‌ها، هرچند صد برابر</w:t>
      </w:r>
    </w:p>
    <w:p>
      <w:pPr>
        <w:pStyle w:val="BookText"/>
        <w:rPr/>
      </w:pPr>
      <w:r>
        <w:rPr>
          <w:rFonts w:ascii="IRNazanin" w:hAnsi="IRNazanin" w:eastAsia="IRNazanin"/>
          <w:color w:val="111111"/>
          <w:sz w:val="28"/>
          <w:sz w:val="28"/>
          <w:szCs w:val="28"/>
          <w:rtl w:val="true"/>
          <w:lang w:bidi="fa-IR"/>
        </w:rPr>
        <w:t>خودش، طرف نبود؛ امام حسین علیه السلام با جهانی انحراف و ظلمت 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درعین‌حالی که با یک جهان</w:t>
      </w:r>
    </w:p>
    <w:p>
      <w:pPr>
        <w:pStyle w:val="BookText"/>
        <w:rPr/>
      </w:pPr>
      <w:r>
        <w:rPr>
          <w:rFonts w:ascii="IRNazanin" w:hAnsi="IRNazanin" w:eastAsia="IRNazanin"/>
          <w:color w:val="111111"/>
          <w:sz w:val="28"/>
          <w:sz w:val="28"/>
          <w:szCs w:val="28"/>
          <w:rtl w:val="true"/>
          <w:lang w:bidi="fa-IR"/>
        </w:rPr>
        <w:t>کج روی و ظلمت و ظلم مواجه بود، آن جهان همه چیز داشت؛ پول، زر و زور، شعر، کتاب و محدث و آخوند داشت؛</w:t>
      </w:r>
    </w:p>
    <w:p>
      <w:pPr>
        <w:pStyle w:val="BookText"/>
        <w:rPr/>
      </w:pPr>
      <w:r>
        <w:rPr>
          <w:rFonts w:ascii="IRNazanin" w:hAnsi="IRNazanin" w:eastAsia="IRNazanin"/>
          <w:color w:val="111111"/>
          <w:sz w:val="28"/>
          <w:sz w:val="28"/>
          <w:szCs w:val="28"/>
          <w:rtl w:val="true"/>
          <w:lang w:bidi="fa-IR"/>
        </w:rPr>
        <w:t>وحشت‌انگیز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آدم معمولی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آدم فوق معمولی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عظمت پوشالی آن دنیای ظلمت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و دل امام</w:t>
      </w:r>
    </w:p>
    <w:p>
      <w:pPr>
        <w:pStyle w:val="BookText"/>
        <w:rPr/>
      </w:pPr>
      <w:r>
        <w:rPr>
          <w:rFonts w:ascii="IRNazanin" w:hAnsi="IRNazanin" w:eastAsia="IRNazanin"/>
          <w:color w:val="111111"/>
          <w:sz w:val="28"/>
          <w:sz w:val="28"/>
          <w:szCs w:val="28"/>
          <w:rtl w:val="true"/>
          <w:lang w:bidi="fa-IR"/>
        </w:rPr>
        <w:t>حسین علیه السلام در مقابل این دنیا نلرزید؛ احساس ضعف و تردید نکرد و یک‌تنه وسط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قضیه این است که</w:t>
      </w:r>
    </w:p>
    <w:p>
      <w:pPr>
        <w:pStyle w:val="BookText"/>
        <w:rPr/>
      </w:pPr>
      <w:r>
        <w:rPr>
          <w:rFonts w:ascii="Amiri" w:hAnsi="Amiri" w:eastAsia="Amiri" w:cs="Amiri"/>
          <w:color w:val="111111"/>
          <w:sz w:val="28"/>
          <w:sz w:val="28"/>
          <w:szCs w:val="28"/>
          <w:rtl w:val="true"/>
          <w:lang w:bidi="ar-SA"/>
        </w:rPr>
        <w:t>قیامِ للّه است</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071811_2749589250"/>
      <w:bookmarkStart w:id="132" w:name="_Toc55"/>
      <w:bookmarkEnd w:id="131"/>
      <w:r>
        <w:rPr>
          <w:rtl w:val="true"/>
        </w:rPr>
        <w:t>حرکت حسینی، همان حرکت نبوی</w:t>
      </w:r>
      <w:bookmarkEnd w:id="132"/>
    </w:p>
    <w:p>
      <w:pPr>
        <w:pStyle w:val="BookText"/>
        <w:rPr/>
      </w:pPr>
      <w:r>
        <w:rPr>
          <w:rFonts w:ascii="IRNazanin" w:hAnsi="IRNazanin" w:eastAsia="IRNazanin"/>
          <w:color w:val="111111"/>
          <w:sz w:val="28"/>
          <w:sz w:val="28"/>
          <w:szCs w:val="28"/>
          <w:rtl w:val="true"/>
          <w:lang w:bidi="fa-IR"/>
        </w:rPr>
        <w:t>کار امام حسین علیه السلام در کربلا، با کار جد مطهرش محمدبن عبدالله صلی‌الله‌علیه‌وآله در بعثت، قابل تشبیه و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پیغمبر در آنجا، یک‌تنه با یک دنیا روبه رو شد، امام حسین در ماجرای کربلا، یک‌تنه با یک دنیا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هم نترسید؛ ایستاد و جلو آمد؛ امام حسین علیه السلام هم نترسید؛ ایستاد و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نبوی و حرکت حسینی،</w:t>
      </w:r>
    </w:p>
    <w:p>
      <w:pPr>
        <w:pStyle w:val="BookText"/>
        <w:rPr/>
      </w:pPr>
      <w:r>
        <w:rPr>
          <w:rFonts w:ascii="IRNazanin" w:hAnsi="IRNazanin" w:eastAsia="IRNazanin"/>
          <w:color w:val="111111"/>
          <w:sz w:val="28"/>
          <w:sz w:val="28"/>
          <w:szCs w:val="28"/>
          <w:rtl w:val="true"/>
          <w:lang w:bidi="fa-IR"/>
        </w:rPr>
        <w:t xml:space="preserve">مثل دایره متحدالمرکز هستند؛ به یک جهت متوجه‌اند؛ لذا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امام حسین علیه السلام است</w:t>
      </w:r>
      <w:r>
        <w:rPr>
          <w:rFonts w:eastAsia="IRNazanin" w:cs="IRNazanin"/>
          <w:color w:val="111111"/>
          <w:sz w:val="28"/>
          <w:szCs w:val="28"/>
          <w:rtl w:val="true"/>
          <w:lang w:bidi="fa-IR"/>
        </w:rPr>
        <w:t>.</w:t>
      </w:r>
      <w:r>
        <w:rPr>
          <w:rStyle w:val="FootnoteAnchor"/>
          <w:rtl w:val="true"/>
        </w:rPr>
        <w:footnoteReference w:id="4"/>
      </w:r>
      <w:bookmarkStart w:id="133" w:name="pg3094_16942"/>
    </w:p>
    <w:p>
      <w:pPr>
        <w:pStyle w:val="Heading3"/>
        <w:numPr>
          <w:ilvl w:val="2"/>
          <w:numId w:val="1"/>
        </w:numPr>
        <w:rPr/>
      </w:pPr>
      <w:bookmarkStart w:id="134" w:name="__RefHeading___Toc1071813_2749589250"/>
      <w:bookmarkStart w:id="135" w:name="_Toc56"/>
      <w:bookmarkEnd w:id="133"/>
      <w:bookmarkEnd w:id="134"/>
      <w:r>
        <w:rPr>
          <w:rtl w:val="true"/>
        </w:rPr>
        <w:t>رمزگشایی ماه محرم</w:t>
      </w:r>
      <w:bookmarkEnd w:id="135"/>
    </w:p>
    <w:p>
      <w:pPr>
        <w:pStyle w:val="BookText"/>
        <w:rPr/>
      </w:pPr>
      <w:r>
        <w:rPr>
          <w:rFonts w:ascii="IRNazanin" w:hAnsi="IRNazanin" w:eastAsia="IRNazanin"/>
          <w:color w:val="111111"/>
          <w:sz w:val="28"/>
          <w:sz w:val="28"/>
          <w:szCs w:val="28"/>
          <w:rtl w:val="true"/>
          <w:lang w:bidi="fa-IR"/>
        </w:rPr>
        <w:t>محدثه سادات میرکریمی</w:t>
      </w:r>
    </w:p>
    <w:p>
      <w:pPr>
        <w:pStyle w:val="BookText"/>
        <w:rPr/>
      </w:pPr>
      <w:r>
        <w:rPr>
          <w:rFonts w:ascii="IRNazanin" w:hAnsi="IRNazanin" w:eastAsia="IRNazanin"/>
          <w:color w:val="111111"/>
          <w:sz w:val="28"/>
          <w:sz w:val="28"/>
          <w:szCs w:val="28"/>
          <w:rtl w:val="true"/>
          <w:lang w:bidi="fa-IR"/>
        </w:rPr>
        <w:t xml:space="preserve">میم ماهش، نشان میزبانی در نهایت بی‌وفایی کوفیان از خاندان آل عبا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نشان آدم‌هایی بی‌بهره از آدمیت مقابل فرشته‌هایی آدم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هوای نفسی است که شرف کوفیان را نابود و چشم‌هایشان را کور و گوش‌ها را کر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میم که این بار نشان میهمانانی با سینه‌هایی پردرد، زخم‌های موروثی و برجای مانده از اشقیای بی‌صفت که راهی دشت پربلا گشتند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 حرمت شکسته شده اولاد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 رضایت پررمز و راز، رمز آفرینش جهان خلقت از اطاعت و بندگی اباعبدالله علیه السلام؛</w:t>
      </w:r>
    </w:p>
    <w:p>
      <w:pPr>
        <w:pStyle w:val="BookText"/>
        <w:rPr/>
      </w:pPr>
      <w:r>
        <w:rPr>
          <w:rFonts w:ascii="IRNazanin" w:hAnsi="IRNazanin" w:eastAsia="IRNazanin"/>
          <w:color w:val="111111"/>
          <w:sz w:val="28"/>
          <w:sz w:val="28"/>
          <w:szCs w:val="28"/>
          <w:rtl w:val="true"/>
          <w:lang w:bidi="fa-IR"/>
        </w:rPr>
        <w:t xml:space="preserve">و باز هم میم که نشان مرثیه‌خوانی بیمار دشت بلا ، کنار تن بی‌سر پدر شهید و عطشانش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اینچنین حروفی چون رمز آفرینش، با تمام نشانه‌هایشان، کنار هم آمده و ماه محرمی را رقم می‌زنند که دریایی از خون دل‌ها و مصیبت‌های اولیاء الهی و پاره تن خاتم پیامبران را برایمان به تصویر می‌کشد و حسین علیه السلام چون کشتی نجات شیعیان، راه هدایت را قدم به قدم نشان می دهد و انتظار می‌کشد تا لبیک 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قدم‌هایتان در شاه‌راه هدایت حسینی استوار و پابرجا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 نویسنده در دست احداث </w:t>
      </w:r>
      <w:r>
        <w:rPr>
          <w:rFonts w:eastAsia="IRNazanin" w:cs="IRNazanin"/>
          <w:color w:val="111111"/>
          <w:sz w:val="28"/>
          <w:szCs w:val="28"/>
          <w:rtl w:val="true"/>
          <w:lang w:bidi="fa-IR"/>
        </w:rPr>
        <w:t>... .</w:t>
      </w:r>
    </w:p>
    <w:p>
      <w:pPr>
        <w:pStyle w:val="Heading3"/>
        <w:numPr>
          <w:ilvl w:val="2"/>
          <w:numId w:val="1"/>
        </w:numPr>
        <w:rPr/>
      </w:pPr>
      <w:bookmarkStart w:id="136" w:name="__RefHeading___Toc1071815_2749589250"/>
      <w:bookmarkStart w:id="137" w:name="_Toc57"/>
      <w:bookmarkEnd w:id="136"/>
      <w:r>
        <w:rPr>
          <w:rtl w:val="true"/>
        </w:rPr>
        <w:t>تصمیمت را بگیر</w:t>
      </w:r>
      <w:r>
        <w:rPr>
          <w:rtl w:val="true"/>
        </w:rPr>
        <w:t>!</w:t>
      </w:r>
      <w:bookmarkEnd w:id="137"/>
    </w:p>
    <w:p>
      <w:pPr>
        <w:pStyle w:val="BookText"/>
        <w:rPr/>
      </w:pPr>
      <w:r>
        <w:rPr>
          <w:rFonts w:ascii="IRNazanin" w:hAnsi="IRNazanin" w:eastAsia="IRNazanin"/>
          <w:color w:val="111111"/>
          <w:sz w:val="28"/>
          <w:sz w:val="28"/>
          <w:szCs w:val="28"/>
          <w:rtl w:val="true"/>
          <w:lang w:bidi="fa-IR"/>
        </w:rPr>
        <w:t>فاطمه شهیدی</w:t>
      </w:r>
    </w:p>
    <w:p>
      <w:pPr>
        <w:pStyle w:val="BookText"/>
        <w:rPr/>
      </w:pPr>
      <w:r>
        <w:rPr>
          <w:rFonts w:ascii="IRNazanin" w:hAnsi="IRNazanin" w:eastAsia="IRNazanin"/>
          <w:color w:val="111111"/>
          <w:sz w:val="28"/>
          <w:sz w:val="28"/>
          <w:szCs w:val="28"/>
          <w:rtl w:val="true"/>
          <w:lang w:bidi="fa-IR"/>
        </w:rPr>
        <w:t>آخر ذی‌الحجه، عَلَم و کتل‌های تکیه را برپا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آب‌وجارو و آماده کردن ظرف‌ها برای ده شب عزاداری، از دیگر کارهایی هستند که باید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مانده به محرم، باید شروع کنیم به تمرین تعزیه‌ای که هرساله از شب اول اجرا می‌شود و مشکل هم درست از همین نقطه آغاز می‌شود؛ از همین لحظه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لباس و کلاه‌خودِ سبزها را می‌ریزند این طرف و لباس و ادوات قرمزها را هم آن طرف و منتظر انتخاب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تعزیه کربلا، سیاهی لشکر یا نقش‌های میانی، اصلاً وجود ندارد؛ فقط دو جور نقش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حسین و شبیه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نشدی، یعنی آن یکی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دایره است آن وسط؛ همه ایستاده‌اند به تماشا دور تا دور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تعزیه، همه چیز شفاف می‌شود و پشت صحنه‌ای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سبزها هم نمی‌شود قایم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دلت و لباس روحت قرمز است، نورافکن‌ها که کار بیفتند،</w:t>
      </w:r>
    </w:p>
    <w:p>
      <w:pPr>
        <w:pStyle w:val="BookText"/>
        <w:rPr/>
      </w:pPr>
      <w:r>
        <w:rPr>
          <w:rFonts w:ascii="IRNazanin" w:hAnsi="IRNazanin" w:eastAsia="IRNazanin"/>
          <w:color w:val="111111"/>
          <w:sz w:val="28"/>
          <w:sz w:val="28"/>
          <w:szCs w:val="28"/>
          <w:rtl w:val="true"/>
          <w:lang w:bidi="fa-IR"/>
        </w:rPr>
        <w:t>همه می‌بینند چه کاره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تاریخ، آدم‌های مثل ما، زیرآبی رفتند؛ آن پشت و پستوها قایم شدند؛ جوری که درست معلوم نشود اهل کدام طرف هستند؛ تا هم از این ور بخورند و هم از آن ور و بعد یک‌دفعه یک بیابان بی‌آب‌وعلف پیدا شد که معادلات همه را ریخت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قایم شدن نداشت و حالا انگار کن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راه قافله‌ات را کج کنی و از بیراهه‌ها بروی؛ تا به کاروان امام حسین علیه السلام برخورد نکنی؛ بالاخره چی؟ بیابان مگر چقدر جای فرار دارد؟</w:t>
      </w:r>
    </w:p>
    <w:p>
      <w:pPr>
        <w:pStyle w:val="BookText"/>
        <w:rPr/>
      </w:pPr>
      <w:r>
        <w:rPr>
          <w:rFonts w:ascii="IRNazanin" w:hAnsi="IRNazanin" w:eastAsia="IRNazanin"/>
          <w:color w:val="111111"/>
          <w:sz w:val="28"/>
          <w:sz w:val="28"/>
          <w:szCs w:val="28"/>
          <w:rtl w:val="true"/>
          <w:lang w:bidi="fa-IR"/>
        </w:rPr>
        <w:t xml:space="preserve">بالاخره می‌فرستند دنبالت؛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تصمیمت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انگار کن بروی میان سپاه یزید و توی خیمه‌ها قایم شوی؛ صدایت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تصمیمت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 از همه، آن شب که چراغ‌ها را خاموش می‌کنند و در دل تاریکی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شب و این بیابان؛ تصمیمت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 خیلی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چقدر که می‌خواستند، ما گریه می‌کردیم و به سر و سینه می‌زدیم؛ ضجّه و فغان و اندوه؛ ولی موضوع این است که از همان صبح عاشورا که خورشید درمی‌آید، همه ذرات دوروبر آدم داد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تصمیمت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انگار کنیم ما لباس سبز و برقع سبز و همه چی را سبز برداشتیم و ایستادیم این طرف؛ چی صدایمان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گرفتاری و اصل دروغ، همین‌جاست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 جان ما شبیه حسین است؟ وقتی‌که رنگ روح ما قرمز است، حالا حتی نیمه قرمز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اُمَّةً اَسَرَجَتْ وَ اَلْجَمَتْ و تَنَقَّبَتْ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گیریم لباس سبز بپوشیم، نورافکن‌ها ما را لو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زیارت‌نامه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صورت خداوند است؛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شباهتی بین ما و صورت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دست کم کمش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 چه جور سنخیتی با آن روح بزرگ داریم؟</w:t>
      </w:r>
    </w:p>
    <w:p>
      <w:pPr>
        <w:pStyle w:val="BookText"/>
        <w:rPr/>
      </w:pPr>
      <w:r>
        <w:rPr>
          <w:rFonts w:ascii="IRNazanin" w:hAnsi="IRNazanin" w:eastAsia="IRNazanin"/>
          <w:color w:val="111111"/>
          <w:sz w:val="28"/>
          <w:sz w:val="28"/>
          <w:szCs w:val="28"/>
          <w:rtl w:val="true"/>
          <w:lang w:bidi="fa-IR"/>
        </w:rPr>
        <w:t xml:space="preserve">این است که هرسال، این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ذی‌الحجه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می‌نشینیم و عزا می‌گیریم چه کنیم؟ دور تا دور صحنه دایره‌ای، می‌نشینیم و خیره به لباس‌ها، گریه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تا هلال ماه محرّم درمی‌آید و بعد یکهو چیزی یادمان می‌آید یا شاید یادمان می‌آورند و به ما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هم خیلی کارها می‌کند؛ این را یادتان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آدم را شبیه معشوق می‌کند؛ پارسال که بهتان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آخر آخرش به سنخیت می‌رسد؛ به شباهت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نقاشی‌اش خیلی خوب است؛ رنگ روحتان را عوض می‌کند؛</w:t>
      </w:r>
      <w:bookmarkStart w:id="138" w:name="pg3094_16944"/>
    </w:p>
    <w:p>
      <w:pPr>
        <w:pStyle w:val="BookText"/>
        <w:rPr/>
      </w:pPr>
      <w:bookmarkEnd w:id="138"/>
      <w:r>
        <w:rPr>
          <w:rFonts w:ascii="IRNazanin" w:hAnsi="IRNazanin" w:eastAsia="IRNazanin"/>
          <w:color w:val="111111"/>
          <w:sz w:val="28"/>
          <w:sz w:val="28"/>
          <w:szCs w:val="28"/>
          <w:rtl w:val="true"/>
          <w:lang w:bidi="fa-IR"/>
        </w:rPr>
        <w:t>رنگتان می‌کند؛ صِبْغَةَ اللَّهِ و مَنْ اَحْسَنُ مِنَ اللهِ صبغةً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یکهو همه چیز یادمان می‌آید و همان طعم پارسالی می‌آید زیر زبانمان؛ گُر می‌گیریم؛ همان جور که از عشق گُر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لباس‌های سبز را می‌پوشیم و می‌رویم روی صحنه و داد می‌زنیم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روی خداوند</w:t>
      </w:r>
      <w:r>
        <w:rPr>
          <w:rFonts w:eastAsia="IRNazanin" w:cs="IRNazanin"/>
          <w:color w:val="111111"/>
          <w:sz w:val="28"/>
          <w:szCs w:val="28"/>
          <w:rtl w:val="true"/>
          <w:lang w:bidi="fa-IR"/>
        </w:rPr>
        <w:t>.»</w:t>
      </w:r>
    </w:p>
    <w:p>
      <w:pPr>
        <w:pStyle w:val="Heading3"/>
        <w:numPr>
          <w:ilvl w:val="2"/>
          <w:numId w:val="1"/>
        </w:numPr>
        <w:rPr/>
      </w:pPr>
      <w:bookmarkStart w:id="139" w:name="__RefHeading___Toc1071817_2749589250"/>
      <w:bookmarkStart w:id="140" w:name="_Toc58"/>
      <w:bookmarkEnd w:id="139"/>
      <w:r>
        <w:rPr>
          <w:rtl w:val="true"/>
        </w:rPr>
        <w:t>باید گم شوم</w:t>
      </w:r>
      <w:bookmarkEnd w:id="140"/>
    </w:p>
    <w:p>
      <w:pPr>
        <w:pStyle w:val="BookText"/>
        <w:rPr/>
      </w:pPr>
      <w:r>
        <w:rPr>
          <w:rFonts w:ascii="IRNazanin" w:hAnsi="IRNazanin" w:eastAsia="IRNazanin"/>
          <w:color w:val="111111"/>
          <w:sz w:val="28"/>
          <w:sz w:val="28"/>
          <w:szCs w:val="28"/>
          <w:rtl w:val="true"/>
          <w:lang w:bidi="fa-IR"/>
        </w:rPr>
        <w:t>فاطمه دولتی</w:t>
      </w:r>
    </w:p>
    <w:p>
      <w:pPr>
        <w:pStyle w:val="BookText"/>
        <w:rPr/>
      </w:pPr>
      <w:r>
        <w:rPr>
          <w:rFonts w:ascii="IRNazanin" w:hAnsi="IRNazanin" w:eastAsia="IRNazanin"/>
          <w:color w:val="111111"/>
          <w:sz w:val="28"/>
          <w:sz w:val="28"/>
          <w:szCs w:val="28"/>
          <w:rtl w:val="true"/>
          <w:lang w:bidi="fa-IR"/>
        </w:rPr>
        <w:t>همه چیز از امروز صبح شروع شد، چشمم که به دیوار افتاد، صدای زنگ کاروانی در گوشم پیچید، گرما به جانم چنگ انداخت و گُر گرفتم، هوای شهرمان سرد بود اما من چشم دوخته بودم به دیوار و می‌سوختم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آن روزها شروع شده بود، روزهایی که کبوترهای حیاط، دیگر شوقی برای پرواز نداشتند، روزهایی که حتی استادمان هم در کلاس، میان صحبت‌هایش سکوت می‌کرد و من می‌دیدم که بغضش را می‌بلعد، دوباره عطر فصل تازه‌ای را می بوییدیم، فصلی که وقتی زاده شد، گرم و سوزان بود، همچون صحرای داغ و تفتیده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فصلی که هر سال صدای گام‌هایش، کوچه‌ها و خانه‌ها را هوایی می‌کند و با دق‌البابش، عطر نفس‌هایش در پیراهن شهر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فصلی که سال‌هاست با شروعش، مردم بر سرزنان و سینه‌زنان تا ظهر روز عاشورا بی‌قرارند و پریشان، گویی هرچه می‌کنند، هرچه می‌گریند، هرچه زار می‌زنند، این بغض خفته در گلو تمامی ندارد، همان فصلی که پدرم خوب می‌داند باید مرا در تکیه محل پیدا کند، همان فصلی که شبیه هیچ فصلی نیست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چیز از امروز صبح شروع شد، چشم که باز کردم پیراهن مشکی‌ام را آویزان به دیوار دیدم، مادر دوباره پیراهن عزای سیدالشهدا را برایم از صندوقچه اش بیرون آورده بود؛ همان پیراهنی که وقتی به تن می‌کردم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مرد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از این حرف منظور دیگری داشت، او خوب می‌دانست که غم حسین علیه السلام جوان را هم پیر می‌کند، حالا من در ابتدای آغازی دیگر ایستاده‌ام، آغازی که همیشه با شگفت‌انگیزترین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همیشه حسّی غریب و عطری عجیب دارد، زیر آسمان بغ کرده شهرمان قدم می‌زنم، در خیابانی که انتهایش پیدا نیست، فکر می‌کنم محرم هم مثل یک خیابان بزرگ است برای گم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آخرگاهی گم شدن، اتفاق قشنگی است؛ مثل بذرهای کوچکی که در دل خاک گم می‌شوند، اما پس از چند وقت در قامت یک گیاه قد می‌کشند و زندگی دوباره را می آزمایند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با همین پیراهنی که بوی حسین علیه السلام می‌دهد، باید از خودم بیرون بزنم و بروم به خیابان محرم، باید بروم، باید گم شوم</w:t>
      </w:r>
      <w:r>
        <w:rPr>
          <w:rFonts w:eastAsia="IRNazanin" w:cs="IRNazanin"/>
          <w:color w:val="111111"/>
          <w:sz w:val="28"/>
          <w:szCs w:val="28"/>
          <w:rtl w:val="true"/>
          <w:lang w:bidi="fa-IR"/>
        </w:rPr>
        <w:t>.</w:t>
      </w:r>
      <w:bookmarkStart w:id="141" w:name="pg3094_16945"/>
    </w:p>
    <w:p>
      <w:pPr>
        <w:pStyle w:val="Heading3"/>
        <w:numPr>
          <w:ilvl w:val="2"/>
          <w:numId w:val="1"/>
        </w:numPr>
        <w:rPr/>
      </w:pPr>
      <w:bookmarkStart w:id="142" w:name="__RefHeading___Toc1071819_2749589250"/>
      <w:bookmarkStart w:id="143" w:name="_Toc59"/>
      <w:bookmarkEnd w:id="141"/>
      <w:bookmarkEnd w:id="142"/>
      <w:r>
        <w:rPr>
          <w:rtl w:val="true"/>
        </w:rPr>
        <w:t>تکلیف مسلمانان حسینی چیست؟</w:t>
      </w:r>
      <w:bookmarkEnd w:id="143"/>
    </w:p>
    <w:p>
      <w:pPr>
        <w:pStyle w:val="BookText"/>
        <w:rPr/>
      </w:pPr>
      <w:r>
        <w:rPr>
          <w:rFonts w:ascii="IRNazanin" w:hAnsi="IRNazanin" w:eastAsia="IRNazanin"/>
          <w:color w:val="111111"/>
          <w:sz w:val="28"/>
          <w:sz w:val="28"/>
          <w:szCs w:val="28"/>
          <w:rtl w:val="true"/>
          <w:lang w:bidi="fa-IR"/>
        </w:rPr>
        <w:t>در محضر استاد محمدرضا حکیمی</w:t>
      </w:r>
    </w:p>
    <w:p>
      <w:pPr>
        <w:pStyle w:val="BookText"/>
        <w:rPr/>
      </w:pPr>
      <w:r>
        <w:rPr>
          <w:rFonts w:ascii="IRNazanin" w:hAnsi="IRNazanin" w:eastAsia="IRNazanin"/>
          <w:color w:val="111111"/>
          <w:sz w:val="28"/>
          <w:sz w:val="28"/>
          <w:szCs w:val="28"/>
          <w:rtl w:val="true"/>
          <w:lang w:bidi="fa-IR"/>
        </w:rPr>
        <w:t>برشی از کتاب قیام جاودانه</w:t>
      </w:r>
    </w:p>
    <w:p>
      <w:pPr>
        <w:pStyle w:val="Heading3"/>
        <w:numPr>
          <w:ilvl w:val="2"/>
          <w:numId w:val="1"/>
        </w:numPr>
        <w:rPr/>
      </w:pPr>
      <w:bookmarkStart w:id="144" w:name="__RefHeading___Toc1071821_2749589250"/>
      <w:bookmarkStart w:id="145" w:name="_Toc60"/>
      <w:bookmarkEnd w:id="144"/>
      <w:r>
        <w:rPr>
          <w:rtl w:val="true"/>
        </w:rPr>
        <w:t>طرح موضوع عدالت در خطبه عاشورا</w:t>
      </w:r>
      <w:bookmarkEnd w:id="145"/>
    </w:p>
    <w:p>
      <w:pPr>
        <w:pStyle w:val="BookText"/>
        <w:rPr/>
      </w:pPr>
      <w:r>
        <w:rPr>
          <w:rFonts w:ascii="IRNazanin" w:hAnsi="IRNazanin" w:eastAsia="IRNazanin"/>
          <w:color w:val="111111"/>
          <w:sz w:val="28"/>
          <w:sz w:val="28"/>
          <w:szCs w:val="28"/>
          <w:rtl w:val="true"/>
          <w:lang w:bidi="fa-IR"/>
        </w:rPr>
        <w:t xml:space="preserve">هنگامی‌که می‌نگریم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از عدل می‌رود و از اینکه عدالت از میان رفته است</w:t>
      </w:r>
      <w:r>
        <w:rPr>
          <w:rStyle w:val="FootnoteAnchor"/>
          <w:rtl w:val="true"/>
        </w:rPr>
        <w:footnoteReference w:id="5"/>
      </w:r>
      <w:r>
        <w:rPr>
          <w:rFonts w:ascii="IRNazanin" w:hAnsi="IRNazanin" w:eastAsia="IRNazanin"/>
          <w:color w:val="111111"/>
          <w:sz w:val="28"/>
          <w:sz w:val="28"/>
          <w:szCs w:val="28"/>
          <w:rtl w:val="true"/>
          <w:lang w:bidi="fa-IR"/>
        </w:rPr>
        <w:t>، می‌فهمیم که ما نیز باید</w:t>
      </w:r>
    </w:p>
    <w:p>
      <w:pPr>
        <w:pStyle w:val="BookText"/>
        <w:rPr/>
      </w:pPr>
      <w:r>
        <w:rPr>
          <w:rFonts w:ascii="IRNazanin" w:hAnsi="IRNazanin" w:eastAsia="IRNazanin"/>
          <w:color w:val="111111"/>
          <w:sz w:val="28"/>
          <w:sz w:val="28"/>
          <w:szCs w:val="28"/>
          <w:rtl w:val="true"/>
          <w:lang w:bidi="fa-IR"/>
        </w:rPr>
        <w:t xml:space="preserve">با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عاشورا را زنده نگاه داریم و با قیام برای اجرای عدالت، از عاشورا دم بزنیم و خود را وارث عاشورا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نامه خود به امام حسین علیه السلام از آن امام بزرگ</w:t>
      </w:r>
    </w:p>
    <w:p>
      <w:pPr>
        <w:pStyle w:val="BookText"/>
        <w:rPr/>
      </w:pPr>
      <w:r>
        <w:rPr>
          <w:rFonts w:ascii="IRNazanin" w:hAnsi="IRNazanin" w:eastAsia="IRNazanin"/>
          <w:color w:val="111111"/>
          <w:sz w:val="28"/>
          <w:sz w:val="28"/>
          <w:szCs w:val="28"/>
          <w:rtl w:val="true"/>
          <w:lang w:bidi="fa-IR"/>
        </w:rPr>
        <w:t>می‌خواهند تا بیاید و با ظلم‌های اقتصادی نیز مبارزه کند و برای غلبه سرمایه‌داران بر جامعه اسلامی و سرنوشت جامعه، چاره‌ای بیندیشد</w:t>
      </w:r>
      <w:r>
        <w:rPr>
          <w:rStyle w:val="FootnoteAnchor"/>
          <w:rtl w:val="true"/>
        </w:rPr>
        <w:footnoteReference w:id="6"/>
      </w:r>
      <w:r>
        <w:rPr>
          <w:rFonts w:ascii="IRNazanin" w:hAnsi="IRNazanin" w:eastAsia="IRNazanin"/>
          <w:color w:val="111111"/>
          <w:sz w:val="28"/>
          <w:sz w:val="28"/>
          <w:szCs w:val="28"/>
          <w:rtl w:val="true"/>
          <w:lang w:bidi="fa-IR"/>
        </w:rPr>
        <w:t xml:space="preserve">، خوب درک می‌کنیم که تکلیف مسلمانان حسینی و مؤمنان عاشورایی چیست و وظیفه مردمی که خود را ادامه وجود و استمرار تعهد حبیب بن مظاهرها و سلیمان بن صردها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و 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لیتناکنّا معکم؛ ای عاشوراییان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هم با شما بودیم و در راه یاری حسین شهید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وظیفه ای دارند؟ و خوب پی می‌بریم که آن خون که در جام خورشید ریخته است و فجر و شفق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سرخ‌فام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سراسر آبادی‌ها و زندگی‌ها می‌تاباند، تجسم کدام آرمان و تبلور کدام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و این همه، فریاد دفاع از حقیقت و عدالت است که از حلقوم خونین عاشورا، لحظه به لحظه، چونان تندرهای ستیغ لرزان، در اعماق زندگی‌ها و ملت‌ها، طنین می‌افکند و رسالت سترگ عاشوراییان را هرچه باعظمت‌تر، منعکس می‌سازد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مردمی که اهمیت حیاتی و دینی و انسانی عدالت را درک نکنند، جاهل‌اند و مردمی که عدالت‌خواه نباشند، مرده‌اند و مردمی که ظلم را منحصر در ظلم سیاسی بدانند و از ظلم اقتصادی و معیشتی و فاجعه بزرگ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باید – آگاه نباشند، فریب خورده‌اند و جامعه عاشورایی، هرگز این چنین‌ها نیست و نباید باشد؛ زیرا که جامعه خورشید، جامعه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و بیداری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جامعه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فریب خوردگی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احادیث فراوان و گوناگون که از پیامبر اکرم صلی‌الله‌علیه‌وآله و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نگاه داشتن آن رسیده است و آن همه ذکر ثواب و فضیلت برای احیای این مراسم و حضور در آن‌ها و آن همه زیارت و دعا درباره عاشورا، از جمله</w:t>
      </w:r>
    </w:p>
    <w:p>
      <w:pPr>
        <w:pStyle w:val="BookText"/>
        <w:rPr/>
      </w:pPr>
      <w:r>
        <w:rPr>
          <w:rFonts w:ascii="IRNazanin" w:hAnsi="IRNazanin" w:eastAsia="IRNazanin"/>
          <w:color w:val="111111"/>
          <w:sz w:val="28"/>
          <w:sz w:val="28"/>
          <w:szCs w:val="28"/>
          <w:rtl w:val="true"/>
          <w:lang w:bidi="fa-IR"/>
        </w:rPr>
        <w:t>برای احیای این آرمان خورشیدی است که یاد شد و از اینجاست که همه امت اسلام مکلف‌اند همواره عاشورا را زنده نگاه دارند و همه اقالیم قبله موظف‌اند که تلألؤ این حماسه خورشیدی را در طنین پرجلال آیات عدل و قسط همیشه درخشان و پرتوافشان حفظ کنند و با این پشتوانه سترگ، از همه ذلت‌ها و تسلیم‌ها برهند و به همه خواب‌ها و خمودگی‌ها پشت کنند و به همه عزت‌ها و آزادی‌ها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جهان، باید بیدار شوند و پرچم خونین عاشورا را برافرازند و پیوسته حلقه‌های این سلسله الهی را در معبر قرون و اعصار به هم بپیوندند و آیات قرآن را با خون فرزندان قرآن تفسیر کنند و عدالت را هدف قرار دهند و لذت‌ها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پیشین می‌کوشیدند فروغ عاشورا را بپوشانند تا بتوانند با خیال آرام، به ستم و بیداد خویش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برخی می‌کوشند تا گستره فروغ عاشورا را محدود سازند؛ لیکن چگونه ممکن است؟</w:t>
      </w:r>
    </w:p>
    <w:p>
      <w:pPr>
        <w:pStyle w:val="BookText"/>
        <w:rPr/>
      </w:pPr>
      <w:r>
        <w:rPr>
          <w:rFonts w:ascii="IRNazanin" w:hAnsi="IRNazanin" w:eastAsia="IRNazanin"/>
          <w:color w:val="111111"/>
          <w:sz w:val="28"/>
          <w:sz w:val="28"/>
          <w:szCs w:val="28"/>
          <w:rtl w:val="true"/>
          <w:lang w:bidi="fa-IR"/>
        </w:rPr>
        <w:t xml:space="preserve">هنگامی‌که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مبارزه را از شهیدان عاشورا آموختم</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و شیخ محمد محمد مدنی از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از یاد ماه محرم سرمشق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عبدالله علایلی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قله‌های فرهنگ لبنان درباره یک شب عاشورا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می‌گردد، کتاب سُمّو المعنی فی سموالذات را می‌نگارد و متفکر اصلاح‌طلبی از اعماق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ابراهیم و اسماعیل بود</w:t>
      </w:r>
    </w:p>
    <w:p>
      <w:pPr>
        <w:pStyle w:val="BookText"/>
        <w:rPr/>
      </w:pPr>
      <w:r>
        <w:rPr>
          <w:rFonts w:ascii="IRNazanin" w:hAnsi="IRNazanin" w:eastAsia="IRNazanin"/>
          <w:color w:val="111111"/>
          <w:sz w:val="28"/>
          <w:sz w:val="28"/>
          <w:szCs w:val="28"/>
          <w:rtl w:val="true"/>
          <w:lang w:bidi="fa-IR"/>
        </w:rPr>
        <w:t>یعنی آن اجمال را تفصیل بود</w:t>
      </w:r>
    </w:p>
    <w:p>
      <w:pPr>
        <w:pStyle w:val="BookText"/>
        <w:rPr/>
      </w:pPr>
      <w:r>
        <w:rPr>
          <w:rFonts w:ascii="Amiri" w:hAnsi="Amiri" w:eastAsia="Amiri" w:cs="Amiri"/>
          <w:color w:val="111111"/>
          <w:sz w:val="28"/>
          <w:sz w:val="28"/>
          <w:szCs w:val="28"/>
          <w:rtl w:val="true"/>
          <w:lang w:bidi="ar-SA"/>
        </w:rPr>
        <w:t>ما سِوَی اللّه را مسلمان بنده نیست</w:t>
      </w:r>
    </w:p>
    <w:p>
      <w:pPr>
        <w:pStyle w:val="BookText"/>
        <w:rPr/>
      </w:pPr>
      <w:r>
        <w:rPr>
          <w:rFonts w:ascii="IRNazanin" w:hAnsi="IRNazanin" w:eastAsia="IRNazanin"/>
          <w:color w:val="111111"/>
          <w:sz w:val="28"/>
          <w:sz w:val="28"/>
          <w:szCs w:val="28"/>
          <w:rtl w:val="true"/>
          <w:lang w:bidi="fa-IR"/>
        </w:rPr>
        <w:t>پیش فرعونی سرش افکنده نیست</w:t>
      </w:r>
    </w:p>
    <w:p>
      <w:pPr>
        <w:pStyle w:val="BookText"/>
        <w:rPr/>
      </w:pPr>
      <w:r>
        <w:rPr>
          <w:rFonts w:ascii="IRNazanin" w:hAnsi="IRNazanin" w:eastAsia="IRNazanin"/>
          <w:color w:val="111111"/>
          <w:sz w:val="28"/>
          <w:sz w:val="28"/>
          <w:szCs w:val="28"/>
          <w:rtl w:val="true"/>
          <w:lang w:bidi="fa-IR"/>
        </w:rPr>
        <w:t>خون او تفسیر این اسرار کرد</w:t>
      </w:r>
    </w:p>
    <w:p>
      <w:pPr>
        <w:pStyle w:val="BookText"/>
        <w:rPr/>
      </w:pPr>
      <w:r>
        <w:rPr>
          <w:rFonts w:ascii="IRNazanin" w:hAnsi="IRNazanin" w:eastAsia="IRNazanin"/>
          <w:color w:val="111111"/>
          <w:sz w:val="28"/>
          <w:sz w:val="28"/>
          <w:szCs w:val="28"/>
          <w:rtl w:val="true"/>
          <w:lang w:bidi="fa-IR"/>
        </w:rPr>
        <w:t>ملت خوابیده را بیدار کرد</w:t>
      </w:r>
    </w:p>
    <w:p>
      <w:pPr>
        <w:pStyle w:val="BookText"/>
        <w:rPr/>
      </w:pPr>
      <w:r>
        <w:rPr>
          <w:rFonts w:ascii="IRNazanin" w:hAnsi="IRNazanin" w:eastAsia="IRNazanin"/>
          <w:color w:val="111111"/>
          <w:sz w:val="28"/>
          <w:sz w:val="28"/>
          <w:szCs w:val="28"/>
          <w:rtl w:val="true"/>
          <w:lang w:bidi="fa-IR"/>
        </w:rPr>
        <w:t>رمز قرآن از حسین آموختیم</w:t>
      </w:r>
    </w:p>
    <w:p>
      <w:pPr>
        <w:pStyle w:val="BookText"/>
        <w:rPr/>
      </w:pPr>
      <w:r>
        <w:rPr>
          <w:rFonts w:ascii="IRNazanin" w:hAnsi="IRNazanin" w:eastAsia="IRNazanin"/>
          <w:color w:val="111111"/>
          <w:sz w:val="28"/>
          <w:sz w:val="28"/>
          <w:szCs w:val="28"/>
          <w:rtl w:val="true"/>
          <w:lang w:bidi="fa-IR"/>
        </w:rPr>
        <w:t>زآتش او شعله‌ها اندوختیم</w:t>
      </w:r>
    </w:p>
    <w:p>
      <w:pPr>
        <w:pStyle w:val="BookText"/>
        <w:rPr/>
      </w:pPr>
      <w:r>
        <w:rPr>
          <w:rFonts w:ascii="IRNazanin" w:hAnsi="IRNazanin" w:eastAsia="IRNazanin"/>
          <w:color w:val="111111"/>
          <w:sz w:val="28"/>
          <w:sz w:val="28"/>
          <w:szCs w:val="28"/>
          <w:rtl w:val="true"/>
          <w:lang w:bidi="fa-IR"/>
        </w:rPr>
        <w:t>تار ما از زخمه‌اش لرزان هنوز</w:t>
      </w:r>
    </w:p>
    <w:p>
      <w:pPr>
        <w:pStyle w:val="BookText"/>
        <w:rPr/>
      </w:pPr>
      <w:r>
        <w:rPr>
          <w:rFonts w:ascii="IRNazanin" w:hAnsi="IRNazanin" w:eastAsia="IRNazanin"/>
          <w:color w:val="111111"/>
          <w:sz w:val="28"/>
          <w:sz w:val="28"/>
          <w:szCs w:val="28"/>
          <w:rtl w:val="true"/>
          <w:lang w:bidi="fa-IR"/>
        </w:rPr>
        <w:t>تازه از تکبیر او ایمان هنوز</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جوانان غیور مسلمان، در هر جای جهان و از هر دو مذهب اسلامی سنی و شیعه، خون خود را به حماسه حسینی پیوند زنند و در مشرق عاشورا بایستند و با تلاوت آیات فلق، در الهام خونین نگاره شفق، درفش صلابت مقاومت اعصار را برافرازند و در جولانگاه شرف و آزادگی حضور داشته باشند و با غرق گشتن در زمزمه قرآن و نماز شب عاشورا و مدد جستن از مردانگی و شجاعت روز عاشورا، همواره، فرزندان حسین باشند و عاشورا؛ نه ابزار دست یزید و ابن زیاد؛ حسینی باشند و آزاده؛ نه یزیدی و برده</w:t>
      </w:r>
      <w:r>
        <w:rPr>
          <w:rFonts w:eastAsia="IRNazanin" w:cs="IRNazanin"/>
          <w:color w:val="111111"/>
          <w:sz w:val="28"/>
          <w:szCs w:val="28"/>
          <w:rtl w:val="true"/>
          <w:lang w:bidi="fa-IR"/>
        </w:rPr>
        <w:t>.</w:t>
      </w:r>
      <w:bookmarkStart w:id="146" w:name="pg3094_16947"/>
    </w:p>
    <w:p>
      <w:pPr>
        <w:pStyle w:val="Heading3"/>
        <w:numPr>
          <w:ilvl w:val="2"/>
          <w:numId w:val="1"/>
        </w:numPr>
        <w:rPr/>
      </w:pPr>
      <w:bookmarkStart w:id="147" w:name="__RefHeading___Toc1071823_2749589250"/>
      <w:bookmarkStart w:id="148" w:name="_Toc61"/>
      <w:bookmarkEnd w:id="146"/>
      <w:bookmarkEnd w:id="147"/>
      <w:r>
        <w:rPr>
          <w:rtl w:val="true"/>
        </w:rPr>
        <w:t>عاشورا، منطق حیات و عدل</w:t>
      </w:r>
      <w:bookmarkEnd w:id="148"/>
    </w:p>
    <w:p>
      <w:pPr>
        <w:pStyle w:val="BookText"/>
        <w:rPr/>
      </w:pPr>
      <w:r>
        <w:rPr>
          <w:rFonts w:ascii="IRNazanin" w:hAnsi="IRNazanin" w:eastAsia="IRNazanin"/>
          <w:color w:val="111111"/>
          <w:sz w:val="28"/>
          <w:sz w:val="28"/>
          <w:szCs w:val="28"/>
          <w:rtl w:val="true"/>
          <w:lang w:bidi="fa-IR"/>
        </w:rPr>
        <w:t>عاشورا، باید به نام منطق حیات و عدل، معلم ایمان و حماسه، کلاس آزادگی و شرف، مدرسه اعتقاد و جهاد و آموزش‌گر نماز و قرآن و رمز سلوک روحی صحیح و عرفان الهی مثبت، همیشه و همیشه، تا ظهور نیّر اعظم و وارث کبیر عاشورا و برهم زننده همه ظلم‌ها و ستم‌ها، زنده باشد و در سراسر کشورهای اسلامی، حضور سازنده خویش را حفظ کند و یک میلیارد مسلمان را در خط دفاع از کرامت بزرگ انسان و رسالت سترگ قرآن، متحد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ملاحظه می‌کنید که محتوای مجالس حسینی چگونه باید باشد و ذاکران و مداحان حسینی چه کسانی باشند و آیا می‌شود این مجالس را به هرگونه اداره کرد و به دست هر کس سپرد و دست هر کس را دراین‌باره باز گذاشت و انتساب به رسالت امام حسین علیه السلام و تولیت عاشورا را برای همه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هر چگونگی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مشاع دانست؟</w:t>
      </w:r>
    </w:p>
    <w:p>
      <w:pPr>
        <w:pStyle w:val="Heading3"/>
        <w:numPr>
          <w:ilvl w:val="2"/>
          <w:numId w:val="1"/>
        </w:numPr>
        <w:rPr/>
      </w:pPr>
      <w:bookmarkStart w:id="149" w:name="__RefHeading___Toc1071825_2749589250"/>
      <w:bookmarkStart w:id="150" w:name="_Toc62"/>
      <w:bookmarkEnd w:id="149"/>
      <w:r>
        <w:rPr>
          <w:rtl w:val="true"/>
        </w:rPr>
        <w:t>مهدی علیه السلام و عاشورا</w:t>
      </w:r>
      <w:bookmarkEnd w:id="150"/>
    </w:p>
    <w:p>
      <w:pPr>
        <w:pStyle w:val="BookText"/>
        <w:rPr/>
      </w:pPr>
      <w:r>
        <w:rPr>
          <w:rFonts w:ascii="IRNazanin" w:hAnsi="IRNazanin" w:eastAsia="IRNazanin"/>
          <w:color w:val="111111"/>
          <w:sz w:val="28"/>
          <w:sz w:val="28"/>
          <w:szCs w:val="28"/>
          <w:rtl w:val="true"/>
          <w:lang w:bidi="fa-IR"/>
        </w:rPr>
        <w:t xml:space="preserve">به یقین در این مقام یادآوری این نکته مهم لازم است که صاحب اصلی، در این همه رنج و بلا و مصیبت و شهادت و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ازآنچه بر سر پیامبر اکرم صلی‌الله‌علیه‌وآله آمد؛ در عصر جاهلیت عربی تا آنچه بر سر اوصیای پیامبر و خاندان او آمد؛ در عصر طاغوتیت اموی و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بزرگ آن همه عظمت و ایثار و حضور و اقدام و حماسه و افتخار و هدایت و تعلیم و تزکیه و ارشاد و رشادت و تعهد و رسالت و بیداری و شهامت و فداکاری در راه اعتلای کلمه حق و اعلام منشور عدل، برای نجات انسانیت و سعادت انسان و احیای آرمان قرآن؛ آری، وارث این همه، حضرت ولی عصر، حجت بن الحسن المهدی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بسیار ضرورت دارد که در این مجالس، همواره توجه‌ها به ساحت پاک آن شریک قرآن و رکن ایمان و حجت زمان و اسوه انسان و راز قبله و سِرّ غدیر و خون‌خواه عاشورا معطوف باشد و نهایت مرتبه ادب رعایت و رضای خاطر ایشان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مقدمه رضای خدای متعال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منظور باشد و طلب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یکی از عوامل عمده کسب رضای آن امام، غنی بودن محتوای این مجلس‌ها و منبرهاست؛ از حیث تبیین اهداف الهی دین و آگاه‌سازی مردم از حقایق معارف و تعالیم صدیقین، برای دعوت به نشر ایمان و اقامه عدل و اجرای قسط، به منظور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زمینه‌سازی برای احیای دین خدا و آمادگی برای ظهور کلی آن نجات‌دهنده نهایی انسان و زنده کننده راستین قرآن و برپادارنده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مهم غنی ساختن محتوای مجالس یادشده از نظر تربیت و سازندگی</w:t>
      </w:r>
    </w:p>
    <w:p>
      <w:pPr>
        <w:pStyle w:val="BookText"/>
        <w:rPr/>
      </w:pPr>
      <w:r>
        <w:rPr>
          <w:rFonts w:ascii="IRNazanin" w:hAnsi="IRNazanin" w:eastAsia="IRNazanin"/>
          <w:color w:val="111111"/>
          <w:sz w:val="28"/>
          <w:sz w:val="28"/>
          <w:szCs w:val="28"/>
          <w:rtl w:val="true"/>
          <w:lang w:bidi="fa-IR"/>
        </w:rPr>
        <w:t>است که، به جز خطبه‌های عاشورا و سخنان امام حسین علیه السلام در مسیر کربلا، مضامین آموزشی و سازنده زیارت‌ها و دعاهای زیارت، پس از درک عمیق مفاهیم و مقاصد آن‌ها، باید به صورتی درست و با بیانی مناسب، مردم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منبع یادشده، از مهم‌ترین منابع شناخت و آگاهی و معرفت و سلوک و تربیت و حماسه و اقدام است که همواره مغفول مانده است و بهره‌ای که باید از آن‌ها گرفته شود، گرفته نشده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38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9"/>
                        <a:stretch/>
                      </pic:blipFill>
                      <pic:spPr>
                        <a:xfrm>
                          <a:off x="0" y="0"/>
                          <a:ext cx="5334120" cy="6438960"/>
                        </a:xfrm>
                        <a:prstGeom prst="rect">
                          <a:avLst/>
                        </a:prstGeom>
                        <a:ln w="0">
                          <a:noFill/>
                        </a:ln>
                      </pic:spPr>
                    </pic:pic>
                  </a:graphicData>
                </a:graphic>
              </wp:inline>
            </w:drawing>
          </mc:Choice>
          <mc:Fallback>
            <w:pict>
              <v:shape id="shape_0" stroked="f" o:allowincell="f" style="position:absolute;margin-left:0pt;margin-top:-507.05pt;width:419.95pt;height:506.95pt;mso-wrap-style:none;v-text-anchor:middle;mso-position-horizontal:left;mso-position-vertical:top" type="_x0000_t75">
                <v:imagedata r:id="rId50" o:detectmouseclick="t"/>
                <v:stroke color="#3465a4" joinstyle="round" endcap="flat"/>
                <w10:wrap type="none"/>
              </v:shape>
            </w:pict>
          </mc:Fallback>
        </mc:AlternateContent>
      </w:r>
      <w:bookmarkStart w:id="151" w:name="pg3094_16949"/>
    </w:p>
    <w:p>
      <w:pPr>
        <w:pStyle w:val="Heading2"/>
        <w:numPr>
          <w:ilvl w:val="1"/>
          <w:numId w:val="1"/>
        </w:numPr>
        <w:rPr/>
      </w:pPr>
      <w:bookmarkStart w:id="152" w:name="__RefHeading___Toc1071827_2749589250"/>
      <w:bookmarkStart w:id="153" w:name="_Toc63"/>
      <w:bookmarkEnd w:id="151"/>
      <w:bookmarkEnd w:id="152"/>
      <w:r>
        <w:rPr>
          <w:rtl w:val="true"/>
        </w:rPr>
        <w:t>کربلا، دانشگاهی برای تمام اعصار</w:t>
      </w:r>
      <w:bookmarkEnd w:id="153"/>
    </w:p>
    <w:p>
      <w:pPr>
        <w:pStyle w:val="Heading3"/>
        <w:numPr>
          <w:ilvl w:val="2"/>
          <w:numId w:val="1"/>
        </w:numPr>
        <w:rPr/>
      </w:pPr>
      <w:bookmarkStart w:id="154" w:name="__RefHeading___Toc1071829_2749589250"/>
      <w:bookmarkStart w:id="155" w:name="_Toc64"/>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دکتر حسین خنیفر</w:t>
      </w:r>
    </w:p>
    <w:p>
      <w:pPr>
        <w:pStyle w:val="BookText"/>
        <w:rPr/>
      </w:pPr>
      <w:r>
        <w:rPr>
          <w:rFonts w:ascii="IRNazanin" w:hAnsi="IRNazanin" w:eastAsia="IRNazanin"/>
          <w:color w:val="111111"/>
          <w:sz w:val="28"/>
          <w:sz w:val="28"/>
          <w:szCs w:val="28"/>
          <w:rtl w:val="true"/>
          <w:lang w:bidi="fa-IR"/>
        </w:rPr>
        <w:t>عاشورا امتحانی بزرگ و بی نظیر در زمان و مکان خود، بود و حقیقت و جوهره انسان‌های مختلفی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زیرا بین دودسته از آدم‌ها حد فاصلی ایجاد شد؛ یک عده فرسنگ‌ها به جلو رفتند و از سکوت تا ملکوت اوج گرفتند و عده‌ای نیز سیر قهقرایی کردند و با این حماسه عظیم، مصداق تعبیر قرآن کریم شدند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کالانعام بل هم 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وقتی لب به سخن می‌گشاید و محفل عاشقانه آن، تعداد اندک را به تفسیر می‌نشیند، آن‌ها را متصلان به حقیقت توصیف می‌نماید؛ زیرا مقدمه یافتن حقیقت، واقع بینی و حقیقت‌جویی است؛ تا واقع جو نباشی، حقیقتی را در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زمینه حقیقت‌جویی و واقع‌بینی را در عاشقان یافت ایشان را با حقایق آشنا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انسان‌های واقع‌بین و حقیقت‌طلب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هرچند اندک باشند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حد نصاب برسند، آن روز می‌شود از حقایق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افراد، بهشتیان روی زمین‌اند؛ زیرا نه اهل لغوند و نه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ویژگی‌های بهشت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یسمعون فیها</w:t>
      </w:r>
    </w:p>
    <w:p>
      <w:pPr>
        <w:pStyle w:val="BookText"/>
        <w:rPr/>
      </w:pPr>
      <w:r>
        <w:rPr>
          <w:rFonts w:ascii="IRNazanin" w:hAnsi="IRNazanin" w:eastAsia="IRNazanin"/>
          <w:color w:val="111111"/>
          <w:sz w:val="28"/>
          <w:sz w:val="28"/>
          <w:szCs w:val="28"/>
          <w:rtl w:val="true"/>
          <w:lang w:bidi="fa-IR"/>
        </w:rPr>
        <w:t>لغواً و لا تأثیما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بهشت‌گونه نیز اهل لغو و گناه نیست و یک بهشت متحرک است؛ او دیگر قیدها را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آدمی در کربلا برای عده‌ای این‌گونه بود؛ زیرا در آنجا، مسیرهای سلوک را یک‌شبه پیمودند و از تن، جان، مال و دنیای فانی گذشتند و دنیا را به‌سان یک طریق نگریستن، نگاه کردند؛ نه چشم‌انداز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درباره این نوع نگاه به دنیا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کند، بینایش می‌کند؛ اما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کند، کورش می‌سازد</w:t>
      </w:r>
      <w:r>
        <w:rPr>
          <w:rFonts w:eastAsia="IRNazanin" w:cs="IRNazanin"/>
          <w:color w:val="111111"/>
          <w:sz w:val="28"/>
          <w:szCs w:val="28"/>
          <w:rtl w:val="true"/>
          <w:lang w:bidi="fa-IR"/>
        </w:rPr>
        <w:t>».</w:t>
      </w:r>
    </w:p>
    <w:p>
      <w:pPr>
        <w:pStyle w:val="Heading3"/>
        <w:numPr>
          <w:ilvl w:val="2"/>
          <w:numId w:val="1"/>
        </w:numPr>
        <w:rPr/>
      </w:pPr>
      <w:bookmarkStart w:id="156" w:name="__RefHeading___Toc1071831_2749589250"/>
      <w:bookmarkStart w:id="157" w:name="_Toc65"/>
      <w:bookmarkEnd w:id="156"/>
      <w:r>
        <w:rPr>
          <w:rtl w:val="true"/>
        </w:rPr>
        <w:t>حسین علیه السلام ، معلم تمام انسان‌ها</w:t>
      </w:r>
      <w:bookmarkEnd w:id="157"/>
    </w:p>
    <w:p>
      <w:pPr>
        <w:pStyle w:val="BookText"/>
        <w:rPr/>
      </w:pPr>
      <w:r>
        <w:rPr>
          <w:rFonts w:ascii="IRNazanin" w:hAnsi="IRNazanin" w:eastAsia="IRNazanin"/>
          <w:color w:val="111111"/>
          <w:sz w:val="28"/>
          <w:sz w:val="28"/>
          <w:szCs w:val="28"/>
          <w:rtl w:val="true"/>
          <w:lang w:bidi="fa-IR"/>
        </w:rPr>
        <w:t xml:space="preserve">وقتی حقیقت آدمی و آرمان اصیل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خلیفه‌اللهی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ظهور می‌کند، الگویی تمام عیار برای کسانی می‌شود که بخواهند مسیر آرمان‌سازی را بپیمایند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ایفا می‌کند؛ خواه آن انسان مسلمان باشد یا غیر مسلمان و این اعجاب بزرگ را در قضیه کربلا به خوبی شاهد هستیم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این درس بزرگ را در قالب یک حماسه عظیم به انسان‌ها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کربلا یک دانشگاه بزرگ است، شاید باز در حق کربلا و حماسه حسین علیه السلام ، ظلم کرده باشیم؛ بلکه باید بگوییم که کربلا، دانشگاهی بزرگ برای همه اعصار بود و واقعیت انسان بودن انسان را در جنبه‌های مختلف ظلم‌ستیزی، آزادی‌طلبی و شکستن یوغ‌های غیر الهی و زمینی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عظیم انسانی به حدی است که در نگاه مستشرقان، بعد از قرآن و مراسم عظیم حج، پایه</w:t>
      </w:r>
      <w:bookmarkStart w:id="158" w:name="pg3094_16950"/>
    </w:p>
    <w:p>
      <w:pPr>
        <w:pStyle w:val="BookText"/>
        <w:rPr/>
      </w:pPr>
      <w:bookmarkEnd w:id="158"/>
      <w:r>
        <w:rPr>
          <w:rFonts w:ascii="IRNazanin" w:hAnsi="IRNazanin" w:eastAsia="IRNazanin"/>
          <w:color w:val="111111"/>
          <w:sz w:val="28"/>
          <w:sz w:val="28"/>
          <w:szCs w:val="28"/>
          <w:rtl w:val="true"/>
          <w:lang w:bidi="fa-IR"/>
        </w:rPr>
        <w:t>و اساس قدرت مسلمانان به شمار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مستشرقان غربی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مادامی که مسلمانان قرآنی داشته باشند که تلاوت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کعبه‌ای که مراسم آن با انسجام و همدلی صورت گیرد و حسینی که یاد شود، هیچ کس قدرت تسلط و سیطره را بر آنان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مثل مهاتما گاندی بعد از اینکه با نظریه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استعمار انگلیس را در هندوستان زمین‌گیر کرد و اقتصاد آن گرگ پیر را به خطر انداخت،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ملت هند، من هیچ‌گونه الگو و روشی از هیچ کس در دنیا برای شکست استعمار پیر برنگزیدم؛ مگر از حسین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طورکلی، تأثیر قیام امام حسین علیه السلام بر جامعه اسلامی را می‌توان از سه بعد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مصونیت؛ تعظیم و تکریم واقعه طف و جانبازی اباعبدالله و یاران وفادارش، مصونیت سیاسی، فرهنگی و اجتماعی مسلمانان را تضمین کرد و همتای تلاوت قرآن و مراسم حج تفسیر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وینستون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حدیث ثقلین از حضرت محمد صلی‌الله‌علیه‌وآله، در این خصوص گویاترین است؛ زیرا تمسک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توسل به عترت پیامبر که امام حسین علیه السلام نیز از آن شجره طیبه است، مسلمانان را از هر خطر مصون می دارد و شاید یکی از علل ذلیل شدن بعضی ممالک اسلامی در قبال توطئه‌ها، کینه‌ها و فتنه‌ها، به کار نگرفتن درست به قرآن و دوری از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اکتفا به مراسم صوری حج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موجودیت و احساس حضور؛ ملتی که پایگاه واقعی خود را طلب کند و در پی کسب جایگاه شایسته و بایسته خویش باشد، تمسک به آرمان اباعبدالله علیه السلام مشعل راه و پرچم مبارزه و اعلام موجودیت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بولس 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مشروعیت؛ گاهی نیز ایده گرفتن از انگیزه ظلم‌ستیزی و حق‌طلبی قیام مولا اباعبدالله علیه السلام ، عامل مشروعیت بخشی به قیام‌ها و مبارزات حق‌طلبانه است؛ زیرا مولا این راه را به ملل تحت سلطه نشان داد؛ چنان‌که آزادی هند از چنگال استعمار انگلستان، مرهون قیام امام حسین علیه السلام دانسته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گاندی</w:t>
      </w:r>
      <w:r>
        <w:rPr>
          <w:rFonts w:eastAsia="IRNazanin" w:cs="IRNazanin"/>
          <w:color w:val="111111"/>
          <w:sz w:val="28"/>
          <w:szCs w:val="28"/>
          <w:rtl w:val="true"/>
          <w:lang w:bidi="fa-IR"/>
        </w:rPr>
        <w:t>)</w:t>
      </w:r>
    </w:p>
    <w:p>
      <w:pPr>
        <w:pStyle w:val="Heading3"/>
        <w:numPr>
          <w:ilvl w:val="2"/>
          <w:numId w:val="1"/>
        </w:numPr>
        <w:rPr/>
      </w:pPr>
      <w:bookmarkStart w:id="159" w:name="__RefHeading___Toc1071833_2749589250"/>
      <w:bookmarkStart w:id="160" w:name="_Toc66"/>
      <w:bookmarkEnd w:id="159"/>
      <w:r>
        <w:rPr>
          <w:rtl w:val="true"/>
        </w:rPr>
        <w:t>ظهور حقایق در کربلا</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همراه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به تعبیر روان‌شناسی، به‌صورت فردی و تک تک</w:t>
      </w:r>
      <w:r>
        <w:rPr>
          <w:rStyle w:val="FootnoteAnchor"/>
          <w:rtl w:val="true"/>
        </w:rPr>
        <w:footnoteReference w:id="8"/>
      </w:r>
      <w:r>
        <w:rPr>
          <w:rFonts w:ascii="IRNazanin" w:hAnsi="IRNazanin" w:eastAsia="IRNazanin"/>
          <w:color w:val="111111"/>
          <w:sz w:val="28"/>
          <w:sz w:val="28"/>
          <w:szCs w:val="28"/>
          <w:rtl w:val="true"/>
          <w:lang w:bidi="fa-IR"/>
        </w:rPr>
        <w:t>و منحصربه‌فرد هستند و هرکدام، ویژگی‌های فردی متمایز و گاهی مشترک دارند؛ اما عین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بعضی حقیقت‌ها همراه حقیقت مطلب، همساز می‌شوند که به آن‌ها</w:t>
      </w:r>
      <w:bookmarkStart w:id="161" w:name="pg3094_16951"/>
    </w:p>
    <w:p>
      <w:pPr>
        <w:pStyle w:val="BookText"/>
        <w:rPr/>
      </w:pPr>
      <w:bookmarkEnd w:id="161"/>
      <w:r>
        <w:rPr>
          <w:rFonts w:ascii="IRNazanin" w:hAnsi="IRNazanin" w:eastAsia="IRNazanin"/>
          <w:color w:val="111111"/>
          <w:sz w:val="28"/>
          <w:sz w:val="28"/>
          <w:szCs w:val="28"/>
          <w:rtl w:val="true"/>
          <w:lang w:bidi="fa-IR"/>
        </w:rPr>
        <w:t>حقیقت همراه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محض شنیدن ندا، همراه منادی می‌شوند، مانند همراهانی که از مکه تا بزرگ‌ترین قربانگاه تاریخ، یعنی کربلای حسین علیه السلام ، مثل یک رود زلال همراه امام،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 یاران خود را در شب عاشورا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سرزمین بمانید و نروید، فردا پیش از غروب آفتاب، حتی یک نفر از شما زنده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حتی خبر قطعی شهادت آنان را آشکارا اعلام کرد؛ اما روحیه آن‌ها نه تنها ضعیف نشد و به دل خود ترس راه ندادند، بلکه غرق شادی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 پایان فراق و آغاز اوج گرفتن و رسیدن به وصل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پرده شب بدرد و تمام شود؛ زیرا فاصله ما با معبود، یک شمشیر است و ای کاش این شمشیر فرود آید و ما را به عشق ازل متصل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حبیب بن مظاهر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کشته خواهی شد؛ اگر مایل هستی،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شما، زنده ماندن ما، نه قیمت دارد و نه سود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تورا رها کنیم و برویم، باید روز قیامت، پاسخ هر بر هم زدن پلک چشم خود را در محضر خدا و رسول خدا بدهیم و گویا دیگر عبادت ما عبادت نیست و نماز و روزه ما نماز و روزه نیست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همراهان حضرت سیدالشهدا می‌توان از حضرت زینب، ام کلثوم، حضرت رباب،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زینب، فرزندان اباعبدالله، حضرت اباالفضل و برادرانش، عبدالله، عثمان و جعفر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که سخنان هرکدام از آن‌ها تا و ظهور قائم آل محمد عجل‌الله حقیقتی است بر گونه اساطیر و مشعلی است مستدام تا فراخنای تحلیل ها</w:t>
      </w:r>
      <w:r>
        <w:rPr>
          <w:rFonts w:eastAsia="IRNazanin" w:cs="IRNazanin"/>
          <w:color w:val="111111"/>
          <w:sz w:val="28"/>
          <w:szCs w:val="28"/>
          <w:rtl w:val="true"/>
          <w:lang w:bidi="fa-IR"/>
        </w:rPr>
        <w:t>.</w:t>
      </w:r>
    </w:p>
    <w:p>
      <w:pPr>
        <w:pStyle w:val="Heading3"/>
        <w:numPr>
          <w:ilvl w:val="2"/>
          <w:numId w:val="1"/>
        </w:numPr>
        <w:rPr/>
      </w:pPr>
      <w:bookmarkStart w:id="162" w:name="__RefHeading___Toc1071835_2749589250"/>
      <w:bookmarkStart w:id="163" w:name="_Toc67"/>
      <w:bookmarkEnd w:id="162"/>
      <w:r>
        <w:rPr/>
        <w:t>1</w:t>
      </w:r>
      <w:r>
        <w:rPr>
          <w:rtl w:val="true"/>
        </w:rPr>
        <w:t xml:space="preserve">. </w:t>
      </w:r>
      <w:r>
        <w:rPr>
          <w:rtl w:val="true"/>
        </w:rPr>
        <w:t>حقیقت منتظر</w:t>
      </w:r>
      <w:bookmarkEnd w:id="163"/>
    </w:p>
    <w:p>
      <w:pPr>
        <w:pStyle w:val="BookText"/>
        <w:rPr/>
      </w:pPr>
      <w:r>
        <w:rPr>
          <w:rFonts w:ascii="IRNazanin" w:hAnsi="IRNazanin" w:eastAsia="IRNazanin"/>
          <w:color w:val="111111"/>
          <w:sz w:val="28"/>
          <w:sz w:val="28"/>
          <w:szCs w:val="28"/>
          <w:rtl w:val="true"/>
          <w:lang w:bidi="fa-IR"/>
        </w:rPr>
        <w:t>حقیقت دیگری که در کربلا خود را نشان داد، حقیقت منتظر و مترصد بود؛ افرادی که در اطراف و اکناف منتظر امام بودند؛ نه بیعت شکنانی که عهد و پیمان خود را در اندک زمانی زیر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منتظر، در مسیرهای مختلف مکه تا کربلا به امام پیوستند و همراه ایشان به کربلا آمدند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آغاز راه را می‌شناختند و مقام و ارزش همراه را می دانستند و در پی اتصال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آن‌ها نافع بن هلال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اشراف کوفه، قاری قرآن و راوی حدیث بود؛ سرداری بزرگ که در رکاب حضرت امام علی علیه السلام ، در جنگ‌های صفین، جمل و نهروان جانبازی‌ها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شب عاشورا از خیمه بیرون آمد تا صحرا و تپه‌های اطراف را بررسی کند؛ نافع بن هلال هم از خیمه بیرون آمده بود و حضرت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همراه من می‌آیی؟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شما به طرف سپاه دشمن می‌روید؛ بر جان شما بیمناک</w:t>
      </w:r>
      <w:bookmarkStart w:id="164" w:name="pg3094_16952"/>
    </w:p>
    <w:p>
      <w:pPr>
        <w:pStyle w:val="BookText"/>
        <w:rPr/>
      </w:pPr>
      <w:bookmarkEnd w:id="164"/>
      <w:r>
        <w:rPr>
          <w:rFonts w:ascii="IRNazanin" w:hAnsi="IRNazanin" w:eastAsia="IRNazanin"/>
          <w:color w:val="111111"/>
          <w:sz w:val="28"/>
          <w:sz w:val="28"/>
          <w:szCs w:val="28"/>
          <w:rtl w:val="true"/>
          <w:lang w:bidi="fa-IR"/>
        </w:rPr>
        <w:t>شدم؛ ازاین‌رو،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این صحرا را بررسی می‌کردم و تا ببینم فردا دشمن از کجا حمله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تاریکی شب، از این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که میان دو 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خودت را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قدم‌های حضرت افکندم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در عزایم بگرید؛ اگر چنین کنم و تو را رها نمایم؛ پروردگار جهان بر من منت نهاد که در جوار شما به شهادت برسم</w:t>
      </w:r>
      <w:r>
        <w:rPr>
          <w:rFonts w:eastAsia="IRNazanin" w:cs="IRNazanin"/>
          <w:color w:val="111111"/>
          <w:sz w:val="28"/>
          <w:szCs w:val="28"/>
          <w:rtl w:val="true"/>
          <w:lang w:bidi="fa-IR"/>
        </w:rPr>
        <w:t>.</w:t>
      </w:r>
    </w:p>
    <w:p>
      <w:pPr>
        <w:pStyle w:val="Heading3"/>
        <w:numPr>
          <w:ilvl w:val="2"/>
          <w:numId w:val="1"/>
        </w:numPr>
        <w:rPr/>
      </w:pPr>
      <w:bookmarkStart w:id="165" w:name="__RefHeading___Toc1071837_2749589250"/>
      <w:bookmarkStart w:id="166" w:name="_Toc68"/>
      <w:bookmarkEnd w:id="165"/>
      <w:r>
        <w:rPr/>
        <w:t>2</w:t>
      </w:r>
      <w:r>
        <w:rPr>
          <w:rtl w:val="true"/>
        </w:rPr>
        <w:t xml:space="preserve">. </w:t>
      </w:r>
      <w:r>
        <w:rPr>
          <w:rtl w:val="true"/>
        </w:rPr>
        <w:t>حقیقت تشنه</w:t>
      </w:r>
      <w:bookmarkEnd w:id="166"/>
    </w:p>
    <w:p>
      <w:pPr>
        <w:pStyle w:val="BookText"/>
        <w:rPr/>
      </w:pPr>
      <w:r>
        <w:rPr>
          <w:rFonts w:ascii="IRNazanin" w:hAnsi="IRNazanin" w:eastAsia="IRNazanin"/>
          <w:color w:val="111111"/>
          <w:sz w:val="28"/>
          <w:sz w:val="28"/>
          <w:szCs w:val="28"/>
          <w:rtl w:val="true"/>
          <w:lang w:bidi="fa-IR"/>
        </w:rPr>
        <w:t>بعضی افراد حقایقی تشنه‌اند؛ اما در آغاز هدف روشنی ندارند و باید آگاه شوند و سپس سیراب گردند تا به یقین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یک پیام، یک حرکت یا یک تذکر در شرایطی مناسب، آن‌ها را با هدف و آرمان، همسو و همساز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این ویژگی در کربلا، درباره افرادی چون حرّ و زهیربن القین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تاریخ، زهیر حتی با منازل مسیر حرکت امام حسین علیه السلام ، از مکه تا کربلا، از نظر طی طریق و اُتراق فاصله‌ای نداشت؛ اما در آغاز از امام فاصله می‌گرفت و از دیدار با وی روی می گرداند و آنگاه‌که همسرش مقدمات اتصال او با امام را فراهم کرد و امام به سوی او آمد و دقایقی با او صحبت کرد، تحولی عجیب و شگرف در روحیه او روی داد؛ زهیر مانند دریایی به تلاطم افتاد و از فداکارترین یاران حقیقت‌طلب در واقعه بزرگ تاریخ، یعنی عاشورا شد</w:t>
      </w:r>
      <w:r>
        <w:rPr>
          <w:rFonts w:eastAsia="IRNazanin" w:cs="IRNazanin"/>
          <w:color w:val="111111"/>
          <w:sz w:val="28"/>
          <w:szCs w:val="28"/>
          <w:rtl w:val="true"/>
          <w:lang w:bidi="fa-IR"/>
        </w:rPr>
        <w:t>.</w:t>
      </w:r>
    </w:p>
    <w:p>
      <w:pPr>
        <w:pStyle w:val="Heading3"/>
        <w:numPr>
          <w:ilvl w:val="2"/>
          <w:numId w:val="1"/>
        </w:numPr>
        <w:rPr/>
      </w:pPr>
      <w:bookmarkStart w:id="167" w:name="__RefHeading___Toc1071839_2749589250"/>
      <w:bookmarkStart w:id="168" w:name="_Toc69"/>
      <w:bookmarkEnd w:id="167"/>
      <w:r>
        <w:rPr/>
        <w:t>3</w:t>
      </w:r>
      <w:r>
        <w:rPr>
          <w:rtl w:val="true"/>
        </w:rPr>
        <w:t>.  </w:t>
      </w:r>
      <w:r>
        <w:rPr>
          <w:rtl w:val="true"/>
        </w:rPr>
        <w:t>حقیقت منتقم</w:t>
      </w:r>
      <w:bookmarkEnd w:id="168"/>
    </w:p>
    <w:p>
      <w:pPr>
        <w:pStyle w:val="BookText"/>
        <w:rPr/>
      </w:pPr>
      <w:r>
        <w:rPr>
          <w:rFonts w:ascii="IRNazanin" w:hAnsi="IRNazanin" w:eastAsia="IRNazanin"/>
          <w:color w:val="111111"/>
          <w:sz w:val="28"/>
          <w:sz w:val="28"/>
          <w:szCs w:val="28"/>
          <w:rtl w:val="true"/>
          <w:lang w:bidi="fa-IR"/>
        </w:rPr>
        <w:t>این نوع حقیقت، شامل افرادی است که بنا بر عللی از حضور در متن واقعه معذور بودند؛ اما بعد از رویداد عاشورا، در نقش نیرویی معارض یا قدرت پنهان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 افراد، در زمان واقعه یا بحبوحه انقلاب، نمی توانستند حاضر شوند؛ اما اشتیاق حضور را در دل داشتند و بعد از واقعه، مثل آتش‌فشانی خاموش، دوباره فعال شدند؛ نمونه آن، قیام‌های بعد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که می توان به، قیام مختار ثقفی، قیام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شهدای فخ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3"/>
        <w:numPr>
          <w:ilvl w:val="2"/>
          <w:numId w:val="1"/>
        </w:numPr>
        <w:rPr/>
      </w:pPr>
      <w:bookmarkStart w:id="169" w:name="__RefHeading___Toc1071841_2749589250"/>
      <w:bookmarkStart w:id="170" w:name="_Toc70"/>
      <w:bookmarkEnd w:id="169"/>
      <w:r>
        <w:rPr/>
        <w:t>4</w:t>
      </w:r>
      <w:r>
        <w:rPr>
          <w:rtl w:val="true"/>
        </w:rPr>
        <w:t>.  </w:t>
      </w:r>
      <w:r>
        <w:rPr>
          <w:rtl w:val="true"/>
        </w:rPr>
        <w:t>حقیقت پیرو، عاشق و مرید</w:t>
      </w:r>
      <w:bookmarkEnd w:id="170"/>
    </w:p>
    <w:p>
      <w:pPr>
        <w:pStyle w:val="BookText"/>
        <w:rPr/>
      </w:pPr>
      <w:r>
        <w:rPr>
          <w:rFonts w:ascii="IRNazanin" w:hAnsi="IRNazanin" w:eastAsia="IRNazanin"/>
          <w:color w:val="111111"/>
          <w:sz w:val="28"/>
          <w:sz w:val="28"/>
          <w:szCs w:val="28"/>
          <w:rtl w:val="true"/>
          <w:lang w:bidi="fa-IR"/>
        </w:rPr>
        <w:t>این نوع حقیقت یا واقعیت نهادینه انسانی، افرادی است که پس از آنکه سال‌ها از جریان یا واقعه تاریخی بگذرد، زاده می‌شوند؛ اما</w:t>
      </w:r>
    </w:p>
    <w:p>
      <w:pPr>
        <w:pStyle w:val="BookText"/>
        <w:rPr/>
      </w:pPr>
      <w:r>
        <w:rPr>
          <w:rFonts w:ascii="IRNazanin" w:hAnsi="IRNazanin" w:eastAsia="IRNazanin"/>
          <w:color w:val="111111"/>
          <w:sz w:val="28"/>
          <w:sz w:val="28"/>
          <w:szCs w:val="28"/>
          <w:rtl w:val="true"/>
          <w:lang w:bidi="fa-IR"/>
        </w:rPr>
        <w:t>از لابه‌لای نقل‌ها و تاریخ، حقیقت را می‌شناسند و به آن ارادت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عشق را درونی کرده، همواره با شجاعت از آن یاد می‌کنند و به صورت پیرو و عاشق باقی می مانند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آتشین به آن حقیقت دیرین، همه وجوه زندگی، حتی اخلاق و رفتار آن‌ها را همجنس و همسو با آن حقیقت می‌کند؛ به طوری که آنان تشبه و تمثل به آن را</w:t>
      </w:r>
      <w:bookmarkStart w:id="171" w:name="pg3094_16953"/>
    </w:p>
    <w:p>
      <w:pPr>
        <w:pStyle w:val="BookText"/>
        <w:rPr/>
      </w:pPr>
      <w:bookmarkEnd w:id="171"/>
      <w:r>
        <w:rPr>
          <w:rFonts w:ascii="IRNazanin" w:hAnsi="IRNazanin" w:eastAsia="IRNazanin"/>
          <w:color w:val="111111"/>
          <w:sz w:val="28"/>
          <w:sz w:val="28"/>
          <w:szCs w:val="28"/>
          <w:rtl w:val="true"/>
          <w:lang w:bidi="fa-IR"/>
        </w:rPr>
        <w:t>جست‌وجو می‌کنند؛ مانند بسیاری از مریدان اباعبدالله علیه السلام در زمان ائمه بعد یا شیعیان معاصر و مخلص امام حسین علیه السلام که هم در پیروی شاخص هستند و هم در عشق، پایدار و هم مرید جاودانی راه مولا به شمار می روند</w:t>
      </w:r>
      <w:r>
        <w:rPr>
          <w:rFonts w:eastAsia="IRNazanin" w:cs="IRNazanin"/>
          <w:color w:val="111111"/>
          <w:sz w:val="28"/>
          <w:szCs w:val="28"/>
          <w:rtl w:val="true"/>
          <w:lang w:bidi="fa-IR"/>
        </w:rPr>
        <w:t>.</w:t>
      </w:r>
    </w:p>
    <w:p>
      <w:pPr>
        <w:pStyle w:val="Heading3"/>
        <w:numPr>
          <w:ilvl w:val="2"/>
          <w:numId w:val="1"/>
        </w:numPr>
        <w:rPr/>
      </w:pPr>
      <w:bookmarkStart w:id="172" w:name="__RefHeading___Toc1071843_2749589250"/>
      <w:bookmarkStart w:id="173" w:name="_Toc71"/>
      <w:bookmarkEnd w:id="172"/>
      <w:r>
        <w:rPr/>
        <w:t>5</w:t>
      </w:r>
      <w:r>
        <w:rPr>
          <w:rtl w:val="true"/>
        </w:rPr>
        <w:t xml:space="preserve">. </w:t>
      </w:r>
      <w:r>
        <w:rPr>
          <w:rtl w:val="true"/>
        </w:rPr>
        <w:t>حقیقت کور</w:t>
      </w:r>
      <w:bookmarkEnd w:id="173"/>
    </w:p>
    <w:p>
      <w:pPr>
        <w:pStyle w:val="BookText"/>
        <w:rPr/>
      </w:pPr>
      <w:r>
        <w:rPr>
          <w:rFonts w:ascii="IRNazanin" w:hAnsi="IRNazanin" w:eastAsia="IRNazanin"/>
          <w:color w:val="111111"/>
          <w:sz w:val="28"/>
          <w:sz w:val="28"/>
          <w:szCs w:val="28"/>
          <w:rtl w:val="true"/>
          <w:lang w:bidi="fa-IR"/>
        </w:rPr>
        <w:t>این حقیقت، شامل آن دسته از افرادی است که چراغ را می‌بینند؛ اما تاریکی را برمی‌گزینند؛ راه را می‌بینند؛ ولی بی‌راهه را می‌پیمایند و جالب اینکه این حقیقت و تبلور آن در هیئت انسانی، هم در زمان واقعه، هم در اوج رویداد و هم پس از آن و حتی قرن‌ها بعدازآن، همواره کور و سطحی و نارسا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مردم کوفه و شام،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در خصوص کوفیان قابل ذکر است، این‌که آنان دارای فرهنگ ثابت و اراده پایداری نبودند و از جهات منفی، یعنی عهدشکنی و بی‌وفایی شهره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شهر، در مقاطع مختلف، مواضع متفاوتی داشته‌اند؛ گاهی موضع آن‌ها در دفاع از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 شجاعت بی‌نظیری، جانب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کرده‌اند؛ چنان چه پایداری آن‌ها باعث شکست ناکثین در جنگ جمل گردید؛ اما در جنگ صفین و یا در زمان امام حسن علیه السلام ، در مقابل معاویه کوتاه آمدند و در قضیه کربلا کاملاً عهدشکنانه عمل کردند و جالب اینکه حضور آنان در کنار حقیقت منتقم، مثل مختار، نیز موضع دیگری از آن‌ها را به</w:t>
      </w:r>
    </w:p>
    <w:p>
      <w:pPr>
        <w:pStyle w:val="BookText"/>
        <w:rPr/>
      </w:pPr>
      <w:r>
        <w:rPr>
          <w:rFonts w:ascii="IRNazanin" w:hAnsi="IRNazanin" w:eastAsia="IRNazanin"/>
          <w:color w:val="111111"/>
          <w:sz w:val="28"/>
          <w:sz w:val="28"/>
          <w:szCs w:val="28"/>
          <w:rtl w:val="true"/>
          <w:lang w:bidi="fa-IR"/>
        </w:rPr>
        <w:t>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کور، گاهی به هدف می‌زند و گاهی نیز پا بر کف خود می‌گذارد و با انگشت خویش، دیدگان خود را از حدقه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کربلا، تابلویی بسیار شیوا و گویا از حقیقت کور معاصران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نمایش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w:t>
      </w:r>
      <w:r>
        <w:rPr>
          <w:rFonts w:eastAsia="IRNazanin" w:cs="IRNazanin"/>
          <w:color w:val="111111"/>
          <w:sz w:val="28"/>
          <w:szCs w:val="28"/>
          <w:rtl w:val="true"/>
          <w:lang w:bidi="fa-IR"/>
        </w:rPr>
        <w:t>:</w:t>
      </w:r>
    </w:p>
    <w:p>
      <w:pPr>
        <w:pStyle w:val="Heading3"/>
        <w:numPr>
          <w:ilvl w:val="2"/>
          <w:numId w:val="1"/>
        </w:numPr>
        <w:rPr/>
      </w:pPr>
      <w:bookmarkStart w:id="174" w:name="__RefHeading___Toc1071845_2749589250"/>
      <w:bookmarkStart w:id="175" w:name="_Toc72"/>
      <w:bookmarkEnd w:id="174"/>
      <w:r>
        <w:rPr>
          <w:rtl w:val="true"/>
        </w:rPr>
        <w:t>از روز دهم تا دهمین روز</w:t>
      </w:r>
      <w:bookmarkEnd w:id="175"/>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دو گمشده در معاشقه‌ای ازلی با محبوب، زیر سایه‌سار لحظات تجلی به مرور دلدادگی با حبیب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خلیل‌الله‌اش می‌شمردند، با تفاخری روحانی، ثارالله را میهمان قصه دهمین روزش می‌خواست و او که ثاراللهی اش را خداوند امضا کرده بود، تنها به پاسخی سبز، بسنده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ذی‌الحجه بود؛ خدا مأمورم کرد به بردن اسماعیل به سوی مذبح</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060700" cy="2832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6"/>
                        <a:stretch/>
                      </pic:blipFill>
                      <pic:spPr>
                        <a:xfrm>
                          <a:off x="0" y="0"/>
                          <a:ext cx="3060720" cy="2832120"/>
                        </a:xfrm>
                        <a:prstGeom prst="rect">
                          <a:avLst/>
                        </a:prstGeom>
                        <a:ln w="0">
                          <a:noFill/>
                        </a:ln>
                      </pic:spPr>
                    </pic:pic>
                  </a:graphicData>
                </a:graphic>
              </wp:inline>
            </w:drawing>
          </mc:Choice>
          <mc:Fallback>
            <w:pict>
              <v:shape id="shape_0" stroked="f" o:allowincell="f" style="position:absolute;margin-left:0pt;margin-top:-223.05pt;width:240.95pt;height:222.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محرم بود؛ من با خانواده و دوستانم، به میدان تجلی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ذی‌الحجه بود؛ حکم خداوند را به پسرم ابلاغ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محرم بود؛ روزها و هفته‌ها از ابلاغ پیامم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من، خود را آماده اجرای فرمان الهی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کائنات، آمادگی همسفران مرا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ذی‌الحجه بود که داشتم از تمام زندگی‌ام دل می‌بریدم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محرم بود که در هیچ دلی، هیچ دل‌بستگی نمی‌دیدم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خنجر در دستان من بود و دستان او پر از قنوت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شمشیرهای دشمن، برق می‌زنند و یارانم لبخند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چشمه‌های پسرم زل زده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از نگاه تشنه یارانم می‌ربودم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لب‌های اسماعیلم غرق ذکر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هایشان در هُرم عطش می‌سوخت و جگرهایشان در شوق وصال، مشتعل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 در مقابل این دل بریدن، مبهوت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 دانه شن‌های بیابان، بی تعلقی ما را می‌ستودند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خنجر را بر گلوی اسماعیل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یکی‌یکی جوان‌های رشیدم را به میدان می‌فرستادم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دهمین روز بود و نفسم در سینه 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دهمین روز بود و نفس‌ها رها و جان‌ها، تشنه ملاقات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یکی‌یکی ثانیه‌ها را درمی‌یافتم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یکی‌یکی جنازه شهیدانم را بر خاک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خنجر را کشیدم؛ نمی‌برید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شمشیرهای دشمن، بدن‌ها را قطعه‌قطعه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دل بریدنم را دید و گوسفندی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رضا به قضای مرا شنید و خواست مرا کشته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معاشقه‌ام با خدا در لحظه قربانی گوسفند، به اوج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معاشقه‌ام با خدا، تا ابدیت دل‌ها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اسماعیل را به من برگرداند و عید قربان، تولد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اسماعیل‌های مرا از من گرفت و عاشورا جاویدان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به چنین پسری فکر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سال پیش از میلادم، خبر رسیدن این روز را به عالم داده بودم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اسماعیل، به سوی مردم بازگشتیم؛ برای احیای این روز</w:t>
      </w:r>
      <w:r>
        <w:rPr>
          <w:rFonts w:eastAsia="IRNazanin" w:cs="IRNazanin"/>
          <w:color w:val="111111"/>
          <w:sz w:val="28"/>
          <w:szCs w:val="28"/>
          <w:rtl w:val="true"/>
          <w:lang w:bidi="fa-IR"/>
        </w:rPr>
        <w:t>.</w:t>
      </w:r>
      <w:bookmarkStart w:id="176" w:name="pg3094_16955"/>
    </w:p>
    <w:p>
      <w:pPr>
        <w:pStyle w:val="BookText"/>
        <w:rPr/>
      </w:pPr>
      <w:bookmarkEnd w:id="176"/>
      <w:r>
        <w:rPr>
          <w:rFonts w:ascii="IRNazanin" w:hAnsi="IRNazanin" w:eastAsia="IRNazanin"/>
          <w:color w:val="111111"/>
          <w:sz w:val="28"/>
          <w:sz w:val="28"/>
          <w:szCs w:val="28"/>
          <w:rtl w:val="true"/>
          <w:lang w:bidi="fa-IR"/>
        </w:rPr>
        <w:t>برخاست، زنی مصیبت‌زده که جز زیبایی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برخاستیم و عید قربان را به اجتماع مردم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 و کربلا را از کربلا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عید قربان، در تقویم حج، ثبت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واقعه عاشورا، در بطن دل‌ها، جاودان گشت</w:t>
      </w:r>
      <w:r>
        <w:rPr>
          <w:rFonts w:eastAsia="IRNazanin" w:cs="IRNazanin"/>
          <w:color w:val="111111"/>
          <w:sz w:val="28"/>
          <w:szCs w:val="28"/>
          <w:rtl w:val="true"/>
          <w:lang w:bidi="fa-IR"/>
        </w:rPr>
        <w:t>.</w:t>
      </w:r>
    </w:p>
    <w:p>
      <w:pPr>
        <w:pStyle w:val="Heading3"/>
        <w:numPr>
          <w:ilvl w:val="2"/>
          <w:numId w:val="1"/>
        </w:numPr>
        <w:rPr/>
      </w:pPr>
      <w:bookmarkStart w:id="177" w:name="__RefHeading___Toc1071847_2749589250"/>
      <w:bookmarkStart w:id="178" w:name="_Toc73"/>
      <w:bookmarkEnd w:id="177"/>
      <w:r>
        <w:rPr>
          <w:rtl w:val="true"/>
        </w:rPr>
        <w:t>با احتیاط وارد شوید</w:t>
      </w:r>
      <w:bookmarkEnd w:id="178"/>
    </w:p>
    <w:p>
      <w:pPr>
        <w:pStyle w:val="BookText"/>
        <w:rPr/>
      </w:pPr>
      <w:r>
        <w:rPr>
          <w:rFonts w:ascii="IRNazanin" w:hAnsi="IRNazanin" w:eastAsia="IRNazanin"/>
          <w:color w:val="111111"/>
          <w:sz w:val="28"/>
          <w:sz w:val="28"/>
          <w:szCs w:val="28"/>
          <w:rtl w:val="true"/>
          <w:lang w:bidi="fa-IR"/>
        </w:rPr>
        <w:t>محدثه سادات میرکریمی</w:t>
      </w:r>
    </w:p>
    <w:p>
      <w:pPr>
        <w:pStyle w:val="BookText"/>
        <w:rPr/>
      </w:pPr>
      <w:r>
        <w:rPr>
          <w:rFonts w:ascii="IRNazanin" w:hAnsi="IRNazanin" w:eastAsia="IRNazanin"/>
          <w:color w:val="111111"/>
          <w:sz w:val="28"/>
          <w:sz w:val="28"/>
          <w:szCs w:val="28"/>
          <w:rtl w:val="true"/>
          <w:lang w:bidi="fa-IR"/>
        </w:rPr>
        <w:t>باز امشب از تب تو شها تاب می‌خورم</w:t>
      </w:r>
    </w:p>
    <w:p>
      <w:pPr>
        <w:pStyle w:val="BookText"/>
        <w:rPr/>
      </w:pPr>
      <w:r>
        <w:rPr>
          <w:rFonts w:ascii="IRNazanin" w:hAnsi="IRNazanin" w:eastAsia="IRNazanin"/>
          <w:color w:val="111111"/>
          <w:sz w:val="28"/>
          <w:sz w:val="28"/>
          <w:szCs w:val="28"/>
          <w:rtl w:val="true"/>
          <w:lang w:bidi="fa-IR"/>
        </w:rPr>
        <w:t>باز امشب از فرات خشک لبت آب می‌خورم</w:t>
      </w:r>
    </w:p>
    <w:p>
      <w:pPr>
        <w:pStyle w:val="BookText"/>
        <w:rPr/>
      </w:pPr>
      <w:r>
        <w:rPr>
          <w:rFonts w:ascii="IRNazanin" w:hAnsi="IRNazanin" w:eastAsia="IRNazanin"/>
          <w:color w:val="111111"/>
          <w:sz w:val="28"/>
          <w:sz w:val="28"/>
          <w:szCs w:val="28"/>
          <w:rtl w:val="true"/>
          <w:lang w:bidi="fa-IR"/>
        </w:rPr>
        <w:t xml:space="preserve">باز هم از راه رسید ماهی سرشار از عشق و اشک و شور و عطش و شهد شهادت به میزبانی سالار شهیدان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آماده‌ای وارد شوی؟</w:t>
      </w:r>
    </w:p>
    <w:p>
      <w:pPr>
        <w:pStyle w:val="BookText"/>
        <w:rPr/>
      </w:pPr>
      <w:r>
        <w:rPr>
          <w:rFonts w:ascii="IRNazanin" w:hAnsi="IRNazanin" w:eastAsia="IRNazanin"/>
          <w:color w:val="111111"/>
          <w:sz w:val="28"/>
          <w:sz w:val="28"/>
          <w:szCs w:val="28"/>
          <w:rtl w:val="true"/>
          <w:lang w:bidi="fa-IR"/>
        </w:rPr>
        <w:t>آماده‌ای سیه‌پوش خون خدا شوی؟</w:t>
      </w:r>
    </w:p>
    <w:p>
      <w:pPr>
        <w:pStyle w:val="BookText"/>
        <w:rPr/>
      </w:pPr>
      <w:r>
        <w:rPr>
          <w:rFonts w:ascii="IRNazanin" w:hAnsi="IRNazanin" w:eastAsia="IRNazanin"/>
          <w:color w:val="111111"/>
          <w:sz w:val="28"/>
          <w:sz w:val="28"/>
          <w:szCs w:val="28"/>
          <w:rtl w:val="true"/>
          <w:lang w:bidi="fa-IR"/>
        </w:rPr>
        <w:t>چشمانت، دلت، آمادگی دارند؟</w:t>
      </w:r>
    </w:p>
    <w:p>
      <w:pPr>
        <w:pStyle w:val="BookText"/>
        <w:rPr/>
      </w:pPr>
      <w:r>
        <w:rPr>
          <w:rFonts w:ascii="IRNazanin" w:hAnsi="IRNazanin" w:eastAsia="IRNazanin"/>
          <w:color w:val="111111"/>
          <w:sz w:val="28"/>
          <w:sz w:val="28"/>
          <w:szCs w:val="28"/>
          <w:rtl w:val="true"/>
          <w:lang w:bidi="fa-IR"/>
        </w:rPr>
        <w:t>آماده‌ای خودت را فدای یاسین قرآن کنی؟</w:t>
      </w:r>
    </w:p>
    <w:p>
      <w:pPr>
        <w:pStyle w:val="BookText"/>
        <w:rPr/>
      </w:pPr>
      <w:r>
        <w:rPr>
          <w:rFonts w:ascii="IRNazanin" w:hAnsi="IRNazanin" w:eastAsia="IRNazanin"/>
          <w:color w:val="111111"/>
          <w:sz w:val="28"/>
          <w:sz w:val="28"/>
          <w:szCs w:val="28"/>
          <w:rtl w:val="true"/>
          <w:lang w:bidi="fa-IR"/>
        </w:rPr>
        <w:t>آماده تغییری بزرگ هستی؟</w:t>
      </w:r>
    </w:p>
    <w:p>
      <w:pPr>
        <w:pStyle w:val="BookText"/>
        <w:rPr/>
      </w:pPr>
      <w:r>
        <w:rPr>
          <w:rFonts w:ascii="IRNazanin" w:hAnsi="IRNazanin" w:eastAsia="IRNazanin"/>
          <w:color w:val="111111"/>
          <w:sz w:val="28"/>
          <w:sz w:val="28"/>
          <w:szCs w:val="28"/>
          <w:rtl w:val="true"/>
          <w:lang w:bidi="fa-IR"/>
        </w:rPr>
        <w:t>بدان سهمیه اشک ماه تقسیم شده است و هرکس به اندازه ارادت و پاکی وجودش ، به درجه شکستگی دلش از آن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که قطره‌قطره اش راه را برای رسیدن به فلاح آسان‌تر نموده و در وادی حسرت، یوم القیامه، خریدارش خداست و هزاران برابر مرواریدهای دنیایی ارزش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بااحتیاط وارد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مواظب مرواریدهای چشمت باش و بدان بانویی پهلو شکسته، دل‌شکسته و قد خمیده با چادری خاکی به استقبال آمده و خوش‌آمد گویت شده، ورودت به کاروان عاشقان دل‌خون فرزند بی‌سرش را ارج می‌نهد و نامت را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احتیاط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چشمانش به چشمانت دوخته شده و خواهری پیر شده در جوانی، صبور در اوج بلا ، ام‌المصائب و سربلند از امتحان الهی در میانه راه، منتظر توست تا دلت را جلا دهد و خستگی‌ات را خسته نماید و جانی دوباره دهد برای ادامهٔ همیاری‌ات از عشق شهیدش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احتیاط وارد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خودت را شرمندهٔ بانوی سه‌ساله‌ای نکن که دل‌خونش کردند، داغ تلخ یتیمی را بر دلش گذاشته، قلب کوچکش چون پیکر برادر اربا اربا شده و کمرش زیر بار مصیبت‌های دشت بلا شکسته است </w:t>
      </w:r>
      <w:r>
        <w:rPr>
          <w:rFonts w:eastAsia="IRNazanin" w:cs="IRNazanin"/>
          <w:color w:val="111111"/>
          <w:sz w:val="28"/>
          <w:szCs w:val="28"/>
          <w:rtl w:val="true"/>
          <w:lang w:bidi="fa-IR"/>
        </w:rPr>
        <w:t>... .</w:t>
      </w:r>
      <w:bookmarkStart w:id="179" w:name="pg3094_16956"/>
    </w:p>
    <w:p>
      <w:pPr>
        <w:pStyle w:val="BookText"/>
        <w:rPr/>
      </w:pPr>
      <w:bookmarkEnd w:id="179"/>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احتیاط وارد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چشمان خون‌بار امام غائب از نظرها، در میان صحرا، صبح و شام خون می‌بارد برای جد غریبش، حسین بن علی علیه السلام ، و انتظار تنها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واقعی و یار وفادار را می‌کشد تا به اذن خدای احد و واحد دوران غربتش به سر آید و انتقام خون مادرش و شهادت یک یک خاندان آل عبا را بگیرد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احتیاط وارد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محرمت پربرکت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نویسنده در دست احداث</w:t>
      </w:r>
    </w:p>
    <w:p>
      <w:pPr>
        <w:pStyle w:val="Heading3"/>
        <w:numPr>
          <w:ilvl w:val="2"/>
          <w:numId w:val="1"/>
        </w:numPr>
        <w:rPr/>
      </w:pPr>
      <w:bookmarkStart w:id="180" w:name="__RefHeading___Toc1071849_2749589250"/>
      <w:bookmarkStart w:id="181" w:name="_Toc74"/>
      <w:bookmarkEnd w:id="180"/>
      <w:r>
        <w:rPr>
          <w:rtl w:val="true"/>
        </w:rPr>
        <w:t>ماه یادآوری</w:t>
      </w:r>
      <w:bookmarkEnd w:id="181"/>
    </w:p>
    <w:p>
      <w:pPr>
        <w:pStyle w:val="BookText"/>
        <w:rPr/>
      </w:pPr>
      <w:r>
        <w:rPr>
          <w:rFonts w:ascii="IRNazanin" w:hAnsi="IRNazanin" w:eastAsia="IRNazanin"/>
          <w:color w:val="111111"/>
          <w:sz w:val="28"/>
          <w:sz w:val="28"/>
          <w:szCs w:val="28"/>
          <w:rtl w:val="true"/>
          <w:lang w:bidi="fa-IR"/>
        </w:rPr>
        <w:t>فاطمه دولتی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ماه حزن آل محمد صلی الله علیه و آله و سلم است، ماهی که همه انبیا و ملائکه و شیعیان و دوستان اهل بیت محزون‌اند، ماه اندوه تمام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نام نخستین ماه از ماه‌های دوازده‌گانه قمریست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نام‌گذاری این ماه به محرّم آن بود که در زمان جاهلیت، جنگ در این ماه را حرام می‌دانستند و روز اول محرم را اول سال قمری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بنی‌امیه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ریختن خون سیدالشهدا و خاندان و یارانش در این ماه، احترام ماه حرام را نگه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 بود که حسین بن علی، سومین امام شیعیان، وارد سرزمین کربلا شد و در دهمین روز این ماه که به عاشورا معروف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معروف به زین‌العابدین نیز، در روز بیست و پنجم همین ماه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همه‌ساله از اول محرم تا روز عاشورا پیراهن پاره پاره سیدالشهدا علیه السلام را از عرش خدا رو به زمین می‌آویزند و از ازل تا به ابد ماه محرم و طلوع هلال آن یادآور مصیبت بزرگ سید الشهداء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 در عزای امام حسین علیه السلام ، سیاه پوشیدن، شرکت در مجالس عزا، برپانمودن مجالس عزا و یا کمک‌های مادی و معنوی در بهتر برگزار شدن این مجالس، راه انداختن دسته‌های عزاداری و هر عملی که مصداق اقامه عزا برای سیدالشهدا علیه السلام باشد در تقرب انسان به خدای متعال نقش بسیار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در فرهنگ اسلامی یک تاریخ زنده است، اما نه تاریخ روزمره و عادی زندگی بلکه یک تحول عمیق و تاریخ‌ساز است و سرفصل شروع حماسه‌های عاشورایی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به‌حق، پرچم‌دار راستین اسلام ناب محمدی است که نشان داد انسان حقیقی هیچ‌گاه در برابر ظلم و ستم سر خم نخواهد کرد؛ والامقامی از خاندان اهل بیت علیه السلام که برای پیکار در برابر یزیدیان لحظه‌ای درنگ نکرد و جهانیان را به حیرت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غزوه ذات الرقاع، فتح خیبر، ازدواج حضرت زهرا، حادثه خونین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 و عاشورا و شهادت امام حسین علیه السلام و اسارت خاندان امام به کوفه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رسیدن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حضرت ادریس به آسمان، استجابت دعای حضرت زکریا علیه السلام، عبور حضرت موسی علیه السلام از دریا و غرق شدن فرعونیان در</w:t>
      </w:r>
      <w:bookmarkStart w:id="182" w:name="pg3094_16957"/>
    </w:p>
    <w:p>
      <w:pPr>
        <w:pStyle w:val="BookText"/>
        <w:rPr/>
      </w:pPr>
      <w:bookmarkEnd w:id="182"/>
      <w:r>
        <w:rPr>
          <w:rFonts w:ascii="IRNazanin" w:hAnsi="IRNazanin" w:eastAsia="IRNazanin"/>
          <w:color w:val="111111"/>
          <w:sz w:val="28"/>
          <w:sz w:val="28"/>
          <w:szCs w:val="28"/>
          <w:rtl w:val="true"/>
          <w:lang w:bidi="fa-IR"/>
        </w:rPr>
        <w:t>نیل و عذاب اصحاب فیل نیز در ماه محرم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 اندوهی بی‌پایان عالم را در فراق مظلوم‌ترین مخلوق پروردگار، فرامی‌گیرد تا به بشر یادآوری کند بیاورد که سده‌ها پیش انسانی از نسل پاکان در راه رسیدن به سعادت حقیقی با دشمنان متعصب شتافت و آموزگار درس ایثار، شجاعت و ازخودگذشتگی در این عالم خاکی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هدایة الانام الی وقایع الایام، ،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مفاتیح‌الجنان، ص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Heading3"/>
        <w:numPr>
          <w:ilvl w:val="2"/>
          <w:numId w:val="1"/>
        </w:numPr>
        <w:rPr/>
      </w:pPr>
      <w:bookmarkStart w:id="183" w:name="__RefHeading___Toc1071851_2749589250"/>
      <w:bookmarkStart w:id="184" w:name="_Toc75"/>
      <w:bookmarkEnd w:id="183"/>
      <w:r>
        <w:rPr>
          <w:rtl w:val="true"/>
        </w:rPr>
        <w:t>تاسوعا، روز غربت</w:t>
      </w:r>
      <w:bookmarkEnd w:id="184"/>
    </w:p>
    <w:p>
      <w:pPr>
        <w:pStyle w:val="BookText"/>
        <w:rPr/>
      </w:pPr>
      <w:r>
        <w:rPr>
          <w:rFonts w:ascii="IRNazanin" w:hAnsi="IRNazanin" w:eastAsia="IRNazanin"/>
          <w:color w:val="111111"/>
          <w:sz w:val="28"/>
          <w:sz w:val="28"/>
          <w:szCs w:val="28"/>
          <w:rtl w:val="true"/>
          <w:lang w:bidi="fa-IR"/>
        </w:rPr>
        <w:t>روز نهم ماه محرم که معروف به تاسوعاست، آخرین روزی بود که امام حسین علیه‌السلام و یارانش شبانگاه آن را درک کرده بودند و این روز به شب عاشورا، پیوند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نزد مسلمانان و محبان اهل بیت علیه‌السلام، از اهمیت بالایی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مهم، چند رویداد سرنوشت‌ساز در سرزمین کربلا واقع شده است که به آن ها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آغاز غربت حسین علیه السلام در روز تاسوعا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 روزی است که امام حسین علیه السلام و اصحابش در کربلا محاصره شدند و راه گریز نداشتند؛ زیرا لشکر یزید اطراف آن‌ها حلقه زده بود و پسر مرجانه و ابن‌سعد به دلیل داشتن سربازان بسیار و سپاهیان زیاد، خوشحال شدند و امام علیه السلام و اصحابش را بسیار ناتوان از جنگیدن تصور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یقین داشتند که حسین علیه السلام به جز اندکی مجاهد یاوری ندارد و مردم عراق نمی‌توانند او را به سمت خود ببرند، آنگاه امام صادق علیه السلام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تو باد ای مردی که به ناتوانی خوانده شدی و بی‌یاور از حقوق اسلام دفاع نمودی</w:t>
      </w:r>
      <w:r>
        <w:rPr>
          <w:rFonts w:eastAsia="IRNazanin" w:cs="IRNazanin"/>
          <w:color w:val="111111"/>
          <w:sz w:val="28"/>
          <w:szCs w:val="28"/>
          <w:rtl w:val="true"/>
          <w:lang w:bidi="fa-IR"/>
        </w:rPr>
        <w:t>!</w:t>
      </w:r>
    </w:p>
    <w:p>
      <w:pPr>
        <w:pStyle w:val="Heading3"/>
        <w:numPr>
          <w:ilvl w:val="2"/>
          <w:numId w:val="1"/>
        </w:numPr>
        <w:rPr/>
      </w:pPr>
      <w:bookmarkStart w:id="185" w:name="__RefHeading___Toc1071853_2749589250"/>
      <w:bookmarkStart w:id="186" w:name="_Toc76"/>
      <w:bookmarkEnd w:id="185"/>
      <w:r>
        <w:rPr>
          <w:rtl w:val="true"/>
        </w:rPr>
        <w:t>ورود شمر به کربلا و یورش سپاه ابن سعد</w:t>
      </w:r>
      <w:bookmarkEnd w:id="186"/>
    </w:p>
    <w:p>
      <w:pPr>
        <w:pStyle w:val="BookText"/>
        <w:rPr/>
      </w:pPr>
      <w:r>
        <w:rPr>
          <w:rFonts w:ascii="IRNazanin" w:hAnsi="IRNazanin" w:eastAsia="IRNazanin"/>
          <w:color w:val="111111"/>
          <w:sz w:val="28"/>
          <w:sz w:val="28"/>
          <w:szCs w:val="28"/>
          <w:rtl w:val="true"/>
          <w:lang w:bidi="fa-IR"/>
        </w:rPr>
        <w:t>شمر، نخستین شخصی بود که پس از سخنرانی ابن‌زیاد در مسجدجامع کوفه، برای جنگ با حسین بن علی علیهماالسلام اعلام آمادگی کرد و در رأس چهار هزار نفر، روز چهارم محرم، وارد کربلا شد؛ اما برای جاسوسی و کارهای دیگر، بین کوفه و کربلا در رفت‌وآمد بود و هنگامی‌که نامه آشتی‌جویانه عمر سعد به ابن‌زیاد رسید و او پذیرفت که با حسین بن علی علیهماالسلام صلح کند، شمر نظر او را تغییر داد و زمینة شهادت امام حسین علیه‌السلام را فراهم ساخت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شمر با فرمان جنگ به کربلا آمد و نامه عبیداللَّه را برای عمر سعد قرائت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تو مربوط نیست، خداوند، روی تو را سیاه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تو با تملّق، نظر ابن‌زیاد را عوض کردی و او را از پذیرفتن پیشنهاد من، بازداشتی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کاری را که نزدیک به صلح بود، تباه ساخته، به فساد کشاندی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بار ذلّت نمی‌رود، او فرزند شجاع و نفوذناپذیر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bookmarkStart w:id="187" w:name="pg3094_16958"/>
    </w:p>
    <w:p>
      <w:pPr>
        <w:pStyle w:val="BookText"/>
        <w:rPr/>
      </w:pPr>
      <w:bookmarkEnd w:id="187"/>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رها کن؛ حالا بگو ببینم چه تصمیم می‌گیری؛ جنگ یا صلح؟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نبرد هستم؛ تو امیر پیادگان باش و من فرماندهی کل را در دست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برای اینکه چهره مذهبی به خود گیرد و با نقاب تزویر و دین‌داری در برابر امام حسین علیه‌السلام حرکت کند، نماز عصر را به جای آورد و بعدازآن، بی‌درنگ، فرمان حمله را صادر کرد و بعد سی هزار لشکر، یک‌باره به سوی خیمه‌گاه حسینی روی آوردند  و این در حالی بود که  عمر سعد فریاد برمی‌آورد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سربازان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و بر شما باد بهشت برین</w:t>
      </w:r>
      <w:r>
        <w:rPr>
          <w:rFonts w:eastAsia="IRNazanin" w:cs="IRNazanin"/>
          <w:color w:val="111111"/>
          <w:sz w:val="28"/>
          <w:szCs w:val="28"/>
          <w:rtl w:val="true"/>
          <w:lang w:bidi="fa-IR"/>
        </w:rPr>
        <w:t>».</w:t>
      </w:r>
    </w:p>
    <w:p>
      <w:pPr>
        <w:pStyle w:val="Heading3"/>
        <w:numPr>
          <w:ilvl w:val="2"/>
          <w:numId w:val="1"/>
        </w:numPr>
        <w:rPr/>
      </w:pPr>
      <w:bookmarkStart w:id="188" w:name="__RefHeading___Toc1071855_2749589250"/>
      <w:bookmarkStart w:id="189" w:name="_Toc77"/>
      <w:bookmarkEnd w:id="188"/>
      <w:r>
        <w:rPr>
          <w:rtl w:val="true"/>
        </w:rPr>
        <w:t>امان‌نامه برای ابوالفضل العباس علیه السلام</w:t>
      </w:r>
      <w:bookmarkEnd w:id="189"/>
    </w:p>
    <w:p>
      <w:pPr>
        <w:pStyle w:val="BookText"/>
        <w:rPr/>
      </w:pPr>
      <w:r>
        <w:rPr>
          <w:rFonts w:ascii="IRNazanin" w:hAnsi="IRNazanin" w:eastAsia="IRNazanin"/>
          <w:color w:val="111111"/>
          <w:sz w:val="28"/>
          <w:sz w:val="28"/>
          <w:szCs w:val="28"/>
          <w:rtl w:val="true"/>
          <w:lang w:bidi="fa-IR"/>
        </w:rPr>
        <w:t>در شب نهم محرّم، امام حسین علیه‌السلام و عمر سعد با یکدیگر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برخلاف ملاقات قبلی که آن‌ها با نارضایتی از همدیگر دور شدند، عمر سعد از سخنان امام حسین علیه‌السلام، متأثّر شد و به دنبال این دیدار، برای ابن‌زیاد نامه‌ای نوشت و خواستار صلح با حسین علیه‌السلام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آن نامه، ابن مرجانه منفعل شد و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حاکی است که نویسنده آن خیرخواه حکومت و دلسوز خویشاوندانش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درخواست او را 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که در مجلس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درخواستی را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 که فعلاً گرفتار چنگال شماست؟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این محاصره آزاد شود و دست در دست شما نگذارد، او از شما قوی‌تر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در این است که هم‌اکنون از او و پیروانش بیعت بگیری و آنگاه می‌خواهی آزاد کن و می‌خواهی به کیفر برسان و این را بدان که حسین علیه السلام  و ابن‌سعد، تمام شب را با هم ملاقات می‌کنند و با هم به گفت‌وگو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مرجانه، وسوسه شمر را 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پیشنهاد خوبی دادی؛ من نیز با این پیشنهاد موافقم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نامه‌ای بدین مضمون به عمر سعد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کربلا نفرستاد‌ام که از حسین علیه السلام  شفاعت کنی و در پی سلامتی او تلاش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یا از حسین علیه السلام  و یاران او بیعت بگیر و یا با حمله، بی‌درنگ او را به قتل برسان و اعضایش را قطع کن و پس از کشتن، سینه و بدن او را با سم اسب‌ها نرم 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ابن‌زیاد نامه را به شمر داد و به او چنین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سعد آماده نبرد نباشد، سر او را از تن جدا کن و خود فرماندهی لشکر را به دست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شمر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ابی‌المحل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 حضرت ابوالفضل علیه‌السلام عمّه او بود، از عبیداللَّه درخواست کردند که برای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امان‌نامه‌ای دهد و او نیز این درخواست را پذیرفت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ابی‌المحل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امان‌نامه را به دست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کربلا فرستاد و خواستار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عبداللَّه، جعفر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ابوالفضل علیه‌السلام و</w:t>
      </w:r>
      <w:bookmarkStart w:id="190" w:name="pg3094_16959"/>
    </w:p>
    <w:p>
      <w:pPr>
        <w:pStyle w:val="BookText"/>
        <w:rPr/>
      </w:pPr>
      <w:bookmarkEnd w:id="190"/>
      <w:r>
        <w:rPr>
          <w:rFonts w:ascii="IRNazanin" w:hAnsi="IRNazanin" w:eastAsia="IRNazanin"/>
          <w:color w:val="111111"/>
          <w:sz w:val="28"/>
          <w:sz w:val="28"/>
          <w:szCs w:val="28"/>
          <w:rtl w:val="true"/>
          <w:lang w:bidi="fa-IR"/>
        </w:rPr>
        <w:t>برادران وی، آن نامه را دیدند،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دایی‌مان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این امان‌نامه نداریم؛ امان خدا از امان ابن‌مرجانه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 عصر روز تاسوعا به سراغ فرزندان ام‌البنین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کجایید؟ حضرت عبّاس علیه‌السلام همراه برادران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بعدازآن که امام حسین علیه‌السلام ایشان را به جواب دادن به شمر توصیه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چهار برادر، در امان هستید؛ خود را به کشتن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امانت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دایی ما بودی، حسین علیه السلام را در نظر می‌گرفتی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ما برادران، در امان باشیم؛ ولی فرزند پیامبر صلی‌الله‌علیه‌وآله بدون امان؟</w:t>
      </w:r>
    </w:p>
    <w:p>
      <w:pPr>
        <w:pStyle w:val="BookText"/>
        <w:rPr/>
      </w:pPr>
      <w:r>
        <w:rPr>
          <w:rFonts w:ascii="IRNazanin" w:hAnsi="IRNazanin" w:eastAsia="IRNazanin"/>
          <w:color w:val="111111"/>
          <w:sz w:val="28"/>
          <w:sz w:val="28"/>
          <w:szCs w:val="28"/>
          <w:rtl w:val="true"/>
          <w:lang w:bidi="fa-IR"/>
        </w:rPr>
        <w:t>به همین دلیل، در مجالس و محافل مذهبی و عزاداری، روز تاسوعا را به ابوالفضل علیه السلام نسبت می‌دهند و از احوال و شخصیت آن سرور، سخن می‌گویند و چنین وانمود می‌کنند که تاسوعا، روز ابوالفضل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بیشتر ارتباط دارد؛ زیرا در آن روز حضرت ابوالفضل علیه السلام شهادت در عاشورا را بر زندگی ترجیح داد و از خود گذشت و امان‌نامه ابن‌مرجانه را رد و آن و صاحب آن را لعن و نفرین کرد؛ ولی امان خدا را با افتخار و ایثار،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تاسوعا که، آغاز یورش یزیدیان بود ولی با شجاعت حضرت ابوالفضل علیه‌السلام و گفت‌وگوی او با سپاه عمر سعد، جنگ به روز عاشورا افتاد، و نام و نقش پرچم‌دار کربلا را به یاد می‌آورد</w:t>
      </w:r>
      <w:r>
        <w:rPr>
          <w:rFonts w:eastAsia="IRNazanin" w:cs="IRNazanin"/>
          <w:color w:val="111111"/>
          <w:sz w:val="28"/>
          <w:szCs w:val="28"/>
          <w:rtl w:val="true"/>
          <w:lang w:bidi="fa-IR"/>
        </w:rPr>
        <w:t>.</w:t>
      </w:r>
    </w:p>
    <w:p>
      <w:pPr>
        <w:pStyle w:val="Heading3"/>
        <w:numPr>
          <w:ilvl w:val="2"/>
          <w:numId w:val="1"/>
        </w:numPr>
        <w:rPr/>
      </w:pPr>
      <w:bookmarkStart w:id="191" w:name="__RefHeading___Toc1071857_2749589250"/>
      <w:bookmarkStart w:id="192" w:name="_Toc78"/>
      <w:bookmarkEnd w:id="191"/>
      <w:r>
        <w:rPr>
          <w:rtl w:val="true"/>
        </w:rPr>
        <w:t>درخواست امام حسین علیه‌السلام از دشمن</w:t>
      </w:r>
      <w:bookmarkEnd w:id="192"/>
    </w:p>
    <w:p>
      <w:pPr>
        <w:pStyle w:val="BookText"/>
        <w:rPr/>
      </w:pPr>
      <w:r>
        <w:rPr>
          <w:rFonts w:ascii="IRNazanin" w:hAnsi="IRNazanin" w:eastAsia="IRNazanin"/>
          <w:color w:val="111111"/>
          <w:sz w:val="28"/>
          <w:sz w:val="28"/>
          <w:szCs w:val="28"/>
          <w:rtl w:val="true"/>
          <w:lang w:bidi="fa-IR"/>
        </w:rPr>
        <w:t>عصر پنج‌شنبه روز نهم محرم، صدای خروش لشکر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ابن‌سعد فرمان حمله به طرف خیمه‌های ابی‌عبدالله علیه السلام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پس از آنکه روبروی خیمه، شمشیر خود را آماده کرده بود، به خواب سبکی فرورفت خواهرش زینب علیهاالسلام، وقتی صدای لشکریان را شنید، مضطرب شده، نزد برادر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صدای دشمنان و شیهه اسبان ایشان را نمی‌شنوی که نزدیک رسیده‌اند؟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رسیدند و طناب خیمه‌ها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بیدار شد؛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جد بزرگوارم را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نزد ما خواهی آمد و از ذلت دنیا خلاص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خواهر دل‌سوخته‌اش این سخن را شنید، بی‌تابی کرد و زار زار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را به شماتت درنیاور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امام علیه السلام به برادرش ابوالفضل العباس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از اینان سؤال کن که هدفشان از این حمله چیست؟ حضرت ابوالفضل علیه‌السلام سوار بر اسب، به همراه بیست نفر دیگر، مثل زهیربن قین و حبیب</w:t>
      </w:r>
      <w:bookmarkStart w:id="193" w:name="pg3094_16960"/>
    </w:p>
    <w:p>
      <w:pPr>
        <w:pStyle w:val="BookText"/>
        <w:rPr/>
      </w:pPr>
      <w:bookmarkEnd w:id="193"/>
      <w:r>
        <w:rPr>
          <w:rFonts w:ascii="IRNazanin" w:hAnsi="IRNazanin" w:eastAsia="IRNazanin"/>
          <w:color w:val="111111"/>
          <w:sz w:val="28"/>
          <w:sz w:val="28"/>
          <w:szCs w:val="28"/>
          <w:rtl w:val="true"/>
          <w:lang w:bidi="fa-IR"/>
        </w:rPr>
        <w:t>بن مظاهر به سمت لشکر دشمن آمدند و از هدفشان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دستور داده، تسلیم فرمان او باشید وگرنه، هم‌اکنون با شما می‌جنگیم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ابوالفضل علیه‌السلام برگشت؛ تا جریان را به امام اطلاع دهد و همراهان وی در آنجا ماندند و مشغول موعظه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 لشکر دشمن را به امام علیه‌السلام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از آنان، امشب را مهلت بگیر تا بتوانم به نیایش و استغفار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من نماز و تلاوت قرآن و دعا و استغفار را بسیار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ابوالفضل علیه‌السلام برگشت و سخن امام را به اطلاع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جوابی نداد، اما یکی از همراهان او به نام عمرو بن حجاج، رو به عمر سعد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اینان اولاد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نبودند و از ترک و دیلم بودند و از تو چنین درخواستی می‌کردند، باید اجابت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درخواست اینان را رد می‌کنی؟</w:t>
      </w:r>
    </w:p>
    <w:p>
      <w:pPr>
        <w:pStyle w:val="BookText"/>
        <w:rPr/>
      </w:pPr>
      <w:r>
        <w:rPr>
          <w:rFonts w:ascii="IRNazanin" w:hAnsi="IRNazanin" w:eastAsia="IRNazanin"/>
          <w:color w:val="111111"/>
          <w:sz w:val="28"/>
          <w:sz w:val="28"/>
          <w:szCs w:val="28"/>
          <w:rtl w:val="true"/>
          <w:lang w:bidi="fa-IR"/>
        </w:rPr>
        <w:t>قیس ابن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درخواستشان موافقت کن؛ ولی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فردا از جنگ استقبال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اینچنین می‌خواهند، مهلت نمی‌دادم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با عمر سعد که از نرسیدن نیروی کمکی به سپاه امام حسین علیه‌السلام اطمینان داشت، تا فردا به ایشان فرصت داد و نهضت حسینی به شب عاشورا رسید و وارد مرحله‌ای دیگر شد</w:t>
      </w:r>
      <w:r>
        <w:rPr>
          <w:rFonts w:eastAsia="IRNazanin" w:cs="IRNazanin"/>
          <w:color w:val="111111"/>
          <w:sz w:val="28"/>
          <w:szCs w:val="28"/>
          <w:rtl w:val="true"/>
          <w:lang w:bidi="fa-IR"/>
        </w:rPr>
        <w:t>.</w:t>
      </w:r>
    </w:p>
    <w:p>
      <w:pPr>
        <w:pStyle w:val="Heading3"/>
        <w:numPr>
          <w:ilvl w:val="2"/>
          <w:numId w:val="1"/>
        </w:numPr>
        <w:rPr/>
      </w:pPr>
      <w:bookmarkStart w:id="194" w:name="__RefHeading___Toc1071859_2749589250"/>
      <w:bookmarkStart w:id="195" w:name="_Toc79"/>
      <w:bookmarkEnd w:id="194"/>
      <w:r>
        <w:rPr>
          <w:rtl w:val="true"/>
        </w:rPr>
        <w:t>تاسوعا و غربت</w:t>
      </w:r>
      <w:bookmarkEnd w:id="195"/>
    </w:p>
    <w:p>
      <w:pPr>
        <w:pStyle w:val="BookText"/>
        <w:rPr/>
      </w:pPr>
      <w:r>
        <w:rPr>
          <w:rFonts w:ascii="IRNazanin" w:hAnsi="IRNazanin" w:eastAsia="IRNazanin"/>
          <w:color w:val="111111"/>
          <w:sz w:val="28"/>
          <w:sz w:val="28"/>
          <w:szCs w:val="28"/>
          <w:rtl w:val="true"/>
          <w:lang w:bidi="fa-IR"/>
        </w:rPr>
        <w:t>با این اتفاقات و برخی رویدادهای دیگر که از روز هفتم محرم آغاز شده بودند، معلوم می‌شود که روز تاسوعا، امام علیه‌السلام کاملاً محاصره شده بود و دشمنان دانستند که دیگر به امام علیه السلام کمکی نمی‌رسد و اهل عراق او را یاری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روز تاسوعا به ابن‌سعد کمک می‌رسید و در این روز نیروهای او به حد کافی رسیدند؛ نیروهایی که هدفی غیر از تسلیم یا کشتن اباعبدالله علیه‌السلام داشتند و آن، جلوگیری از کمک احتمالی مردم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ابن‌سعد و ابن‌زیاد از زیادی لشکر خشنود شدند و دانستند که حسین علیه‌السلام یاوری ندارد و به سبب شخصیت و عظمت و محبوبیت فوق‌العاده امام علیه‌السلام، دشمن تا توانست نیرو جمع کرد و امام علیه‌السلام را محاصره کرد و عصر روز تاسوعا که به قوت خود و ضعف امام علیه‌السلام اطمینان پیدا کردند، آماده جنگ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دشمن تا عصر تاسوعا صبر کرد و از چه وحشت داشت؟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می‌خواستند خود را کاملاً آماده کنند و چون روز تاسوعا به هدف خودشان رسیدند، همان عصر می‌خواستند کار را یکسره و جنگ را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دوم تا</w:t>
      </w:r>
      <w:bookmarkStart w:id="196" w:name="pg3094_16961"/>
    </w:p>
    <w:p>
      <w:pPr>
        <w:pStyle w:val="BookText"/>
        <w:rPr/>
      </w:pPr>
      <w:bookmarkEnd w:id="196"/>
      <w:r>
        <w:rPr>
          <w:rFonts w:ascii="IRNazanin" w:hAnsi="IRNazanin" w:eastAsia="IRNazanin"/>
          <w:color w:val="111111"/>
          <w:sz w:val="28"/>
          <w:sz w:val="28"/>
          <w:szCs w:val="28"/>
          <w:rtl w:val="true"/>
          <w:lang w:bidi="fa-IR"/>
        </w:rPr>
        <w:t>نهم، ابن‌زیاد جنگ آغاز نکرد و آنان مشغول تکمیل تدارکات و تجهیزات احتیاطی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یکی دیگر از اهداف آن‌ها از تأخیر جنگ، این بود که مخالفان آن‌ها و یاوران امام علیه‌السلام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شهرهای مهم از قبیل بصره، مدائن و کوفه را زیر نظر داشتند و چون اطمینان حاصل کردند که امام حسین علیه‌السلام یار و یاوری ندارد و ضعیف شده، از جایی کمکی به او نمی‌رسد و انقلابی به پا نمی‌شود، جنگ را شروع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علیه‌السلام مدافع بود؛ نه مهاجم و اگر از روز دوم تا عصر روز نهم جنگ شروع نشد، به این دلیل بود که ابن‌سعد دستور نداشت و این هم برای تدارک و رسیدن کمک و لشکر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دیگر از تأخیر، این بود که ببینند احساسات شیعیان چه اندازه است و در مقام یاری، چه اقدامی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می‌خواست ببیند آیا شورشی به پا می‌شود و شیعیان در مقام کمک به امام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دیگران از عظمت امام علیه‌السلام داشت و او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ابن‌زیاد به یاد داشت وقتی وارد کوفه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گمان اینکه او امام حسین علیه‌السلام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مردم چه اندازه از او تجلیل کرده، به وی احترام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به یاد داشت که هیجده هزار نفر با امام حسین علیه‌السلام بیعت کردند و همه از نزدیک شدن امام علیه‌السلام به کوفه باخبر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ابن‌زیاد به سپاه خود خیلی هم اطمینان نداشت و احتمال می‌داد آنان شورش کنند و به نفع امام حسین علیه‌السلام اقدامی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کشتن امام حسین علیه‌السلام با آن عظمت، کار آسانی نبود که با سپاهی اندک و در اول وقت، او را از پا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برای جلوگیری از احتمال بروز هر پیشامد غیر منتظره، سپاه عظیمی آماده کرد و نیز، جنگ را به تأخیر انداخت تا ببیند عکس‌العمل مردم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در این چند روز، هم نیروهای سپاه را افزایش می‌داد، هم نیروهای کمکی تهیه می‌کرد و هم مراقب دوست و دشمن خود بود و اوضاع را کاملاً زیر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فقط بر کوفه، بلکه بر دیگر شهرهای شیعه‌نشین را نیز نظارت داشت</w:t>
      </w:r>
      <w:r>
        <w:rPr>
          <w:rFonts w:eastAsia="IRNazanin" w:cs="IRNazanin"/>
          <w:color w:val="111111"/>
          <w:sz w:val="28"/>
          <w:szCs w:val="28"/>
          <w:rtl w:val="true"/>
          <w:lang w:bidi="fa-IR"/>
        </w:rPr>
        <w:t>.</w:t>
      </w:r>
    </w:p>
    <w:p>
      <w:pPr>
        <w:pStyle w:val="Heading3"/>
        <w:numPr>
          <w:ilvl w:val="2"/>
          <w:numId w:val="1"/>
        </w:numPr>
        <w:rPr/>
      </w:pPr>
      <w:bookmarkStart w:id="197" w:name="__RefHeading___Toc1071861_2749589250"/>
      <w:bookmarkStart w:id="198" w:name="_Toc80"/>
      <w:bookmarkEnd w:id="197"/>
      <w:r>
        <w:rPr>
          <w:rtl w:val="true"/>
        </w:rPr>
        <w:t>عاشورایی بود روز آزادگی حسین</w:t>
      </w:r>
      <w:r>
        <w:rPr>
          <w:rtl w:val="true"/>
        </w:rPr>
        <w:t>!</w:t>
      </w:r>
      <w:bookmarkEnd w:id="198"/>
    </w:p>
    <w:p>
      <w:pPr>
        <w:pStyle w:val="BookText"/>
        <w:rPr/>
      </w:pPr>
      <w:r>
        <w:rPr>
          <w:rFonts w:ascii="IRNazanin" w:hAnsi="IRNazanin" w:eastAsia="IRNazanin"/>
          <w:color w:val="111111"/>
          <w:sz w:val="28"/>
          <w:sz w:val="28"/>
          <w:szCs w:val="28"/>
          <w:rtl w:val="true"/>
          <w:lang w:bidi="fa-IR"/>
        </w:rPr>
        <w:t>غلامعلی نسائی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دانشگاه راه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روستای زادگاهم، ماندگار شدم و هرگز آنجا را ترک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فوق لیسانس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که از ازدواجم گذشت، خدا به من</w:t>
      </w:r>
    </w:p>
    <w:p>
      <w:pPr>
        <w:pStyle w:val="BookText"/>
        <w:rPr/>
      </w:pPr>
      <w:r>
        <w:rPr>
          <w:rFonts w:ascii="IRNazanin" w:hAnsi="IRNazanin" w:eastAsia="IRNazanin"/>
          <w:color w:val="111111"/>
          <w:sz w:val="28"/>
          <w:sz w:val="28"/>
          <w:szCs w:val="28"/>
          <w:rtl w:val="true"/>
          <w:lang w:bidi="fa-IR"/>
        </w:rPr>
        <w:t>دختری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مهدیه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مهدیه، نم نم قد کشید؛ از یک‌سالگی که گذشت، اصلاً نفهمیدم کی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دانشگاه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خطی خطی کردن ورق‌های دفترم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بی‌سیم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عروسکی داشت که زندانی‌اش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که دستش می‌افتاد، قلمی برمی‌داشت و کاغذ را خط خطی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جنگ را می‌کشید؛ شکل تانک را نقاشی می‌کرد و از روی عکس‌های جنگ، انگار خیال مرا رسم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از دوران جنگ و اسارت گذشته بود و مهدیه بزرگ و بزرگ‌تر شد؛ چهارساله یا پنج‌ساله، 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روستا برگشتم؛ مهدیه پرید توی بغلم؛ گذاشتمش روی زمین؛ یک نشریه از کمد بیرون آوردم؛ دادم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نمی‌دانم کسی خانه ما جاگذاشته، یا همسرم از دانشگاه آورده بود یا خودم از شهر آورده بودم؛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مهدیه خیلی اذیت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جیغ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را گذاشتم جلوی مهدیه و یک مداد دستش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بابایی؛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که نمی‌دانست؛ خط خطی می‌کرد؛ جیغی کشید و شروع کرد به خط خطی کردن نشریه؛ بازی خاص دخترانه بود تو خیالش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با همان جیغ دخترانه‌اش، مرا صدا زد و هی دائم آستینم را می‌کشید؛ بابایی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بابایی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رسول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فیلم دیده بود؛ بی‌سیم‌چی پشت بی‌سیم داد می‌کشید؛ میثم رسول و مهدیه بدجور به دلش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 گرفته بود و دائم می‌گفت و با عروسکش بی‌سیم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حیاط، خاک‌ریز می‌زد؛ سنگر می‌ساخت و دنیای غریب مرا در خیالش بازسازی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می گی بابایی؟ با دست به تصویری روی نشریه اشاره کرد و مدام با چشمانش مرا می‌خواند که آن تصویر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چی می‌خواد بچه بهت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که به عکس افتاد، خشکم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یک‌لحظه مثل تخته سنگ و مجسمه، سنگ شدم و تمام بدنم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زلزله‌ای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گرفتم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همه جای وجودم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شهید حسین پیرآینده بود؛ تصویری از جنازه‌اش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را برداشتم، حال غریبی داشتم و هق هق گریه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مهدیه از ترس جیغ می‌زد؛ ترسیده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هراسان و متحیر شده از اینکه من زار زار گریه می‌کردم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حسین پیر آینده بعد از سیزده سال، از دل خاک، سالم بیرون آورده شده است؛ شهیدی که بعد سال‌ها زیرخاک بودن، بدنش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عراقی‌ها جنازه حسین را از زیر خاک بیرون آوردند و دیدند سالم است، سه ماه او را زیر آفتاب داغ عراق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اسید ریختند و هر کاری کردند، نتوانستند جنازه حسین را که تازه بود،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بدنش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w:t>
      </w:r>
      <w:bookmarkStart w:id="199" w:name="pg3094_16963"/>
    </w:p>
    <w:p>
      <w:pPr>
        <w:pStyle w:val="BookText"/>
        <w:rPr/>
      </w:pPr>
      <w:bookmarkEnd w:id="199"/>
      <w:r>
        <w:rPr>
          <w:rFonts w:ascii="IRNazanin" w:hAnsi="IRNazanin" w:eastAsia="IRNazanin"/>
          <w:color w:val="111111"/>
          <w:sz w:val="28"/>
          <w:sz w:val="28"/>
          <w:szCs w:val="28"/>
          <w:rtl w:val="true"/>
          <w:lang w:bidi="fa-IR"/>
        </w:rPr>
        <w:t>حسین، لج بازی داشتند و می‌خواستند هر طور شده، جلوی خون تازه حسین را بگیرند؛ اما نشد و بعد جنازه حسین را تحویل ایران دادند و روز شهادت حضرت فاطمه زهرا علیهاالسلام او را تشیع کرده،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فروریختم؛ سرم را گذاشتم روی زمین و همه آن روزها در دل‌وجان و روحم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به نماز ایستاده بود و در قنوت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ارزقنا توفیق الشهاده فی سبیلک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قنوت حسین، زبانزد همه اردوگاه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کجا بودم؛ فریاد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و بی‌حس و بی‌حال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خبر آزادی را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ریخت به هم و بچه‌ها شروع کردند به مجازات جاسوس‌های خودفروش و فریب‌خورده، اردوگاه آشفته شد و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از پشت سیم خاردار، تیراندازی می‌کرد که یک تیر خورد به قلب حسین و در دم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خونی حسین را درآوردیم و روی دست، تو اردوگاه، بچه‌ها شعار می‌دادند؛ عزاعزاست امروز، روز عزاست امروز، حسین شهید پیش خداست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حسین را به آسایشگاه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غریبی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مهدیه، شانه‌هایم را چسبیده بود؛ بد جوری ترسیده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همه‌جا به‌هم‌ریخته، همه هراسان، عراقی‌ها پشت سیم خاردار، اردوگاه آشفته و در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مات و متحیر، مهدیه جیغ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از این سو به آن سو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غریبی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عاشورایی شده بود؛ روز آزادگی 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آزادی را که دادند، حسین، عازم بهشت و ما به دیار رنج، هبوط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قفسی تنگ به وسعت آسمان، هنوز پاهایم، بند دنیاست؛ اما دوستانی دارم که دست در دستشان، امید لقای بهشت را در وجودم زنده‌تر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سایه کی در رسد و آفتاب کی رخ پنهان کند و من نیز همنشین یاران شهیدم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سینه‌ام را پر کرده‌ام از انرژی و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سوره‌هایی سربریده، آیه‌هایی پاره پاره</w:t>
      </w:r>
    </w:p>
    <w:p>
      <w:pPr>
        <w:pStyle w:val="Heading3"/>
        <w:numPr>
          <w:ilvl w:val="2"/>
          <w:numId w:val="1"/>
        </w:numPr>
        <w:rPr/>
      </w:pPr>
      <w:bookmarkStart w:id="200" w:name="__RefHeading___Toc1071863_2749589250"/>
      <w:bookmarkStart w:id="201" w:name="_Toc81"/>
      <w:bookmarkEnd w:id="200"/>
      <w:r>
        <w:rPr>
          <w:rtl w:val="true"/>
        </w:rPr>
        <w:t>فاطمه شهیدی</w:t>
      </w:r>
      <w:bookmarkEnd w:id="201"/>
    </w:p>
    <w:p>
      <w:pPr>
        <w:pStyle w:val="BookText"/>
        <w:rPr/>
      </w:pPr>
      <w:r>
        <w:rPr>
          <w:rFonts w:ascii="IRNazanin" w:hAnsi="IRNazanin" w:eastAsia="IRNazanin"/>
          <w:color w:val="111111"/>
          <w:sz w:val="28"/>
          <w:sz w:val="28"/>
          <w:szCs w:val="28"/>
          <w:rtl w:val="true"/>
          <w:lang w:bidi="fa-IR"/>
        </w:rPr>
        <w:t>عاشورا جشن به زانو درآمدن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مرگ با آدم‌ها همیشه گلاویز بوده و بازی را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سال‌ها با هراس این کابوس خوابیده‌اند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 بی‌رمق مرده‌ها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قبرستان‌ها گریخته‌اند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ناگهان مردی پیدا شده که وسط انبوه دشمن ایستاده،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bookmarkStart w:id="202" w:name="pg3094_16964"/>
    </w:p>
    <w:p>
      <w:pPr>
        <w:pStyle w:val="BookText"/>
        <w:rPr/>
      </w:pPr>
      <w:bookmarkEnd w:id="202"/>
      <w:r>
        <w:rPr>
          <w:rFonts w:ascii="IRNazanin" w:hAnsi="IRNazanin" w:eastAsia="IRNazanin"/>
          <w:color w:val="111111"/>
          <w:sz w:val="28"/>
          <w:sz w:val="28"/>
          <w:szCs w:val="28"/>
          <w:rtl w:val="true"/>
          <w:lang w:bidi="fa-IR"/>
        </w:rPr>
        <w:t>گردن‌بند زیبایی بر گردن دختر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آمده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مرا در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آمده سوار بر اسب،</w:t>
      </w:r>
    </w:p>
    <w:p>
      <w:pPr>
        <w:pStyle w:val="BookText"/>
        <w:rPr/>
      </w:pPr>
      <w:r>
        <w:rPr>
          <w:rFonts w:ascii="IRNazanin" w:hAnsi="IRNazanin" w:eastAsia="IRNazanin"/>
          <w:color w:val="111111"/>
          <w:sz w:val="28"/>
          <w:sz w:val="28"/>
          <w:szCs w:val="28"/>
          <w:rtl w:val="true"/>
          <w:lang w:bidi="fa-IR"/>
        </w:rPr>
        <w:t>وسط میدان شعر می‌خواند و این کلمه رعب‌آور را مرتب به بازی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انگار که این هیولای شب‌ها و روزهای</w:t>
      </w:r>
    </w:p>
    <w:p>
      <w:pPr>
        <w:pStyle w:val="BookText"/>
        <w:rPr/>
      </w:pPr>
      <w:r>
        <w:rPr>
          <w:rFonts w:ascii="IRNazanin" w:hAnsi="IRNazanin" w:eastAsia="IRNazanin"/>
          <w:color w:val="111111"/>
          <w:sz w:val="28"/>
          <w:sz w:val="28"/>
          <w:szCs w:val="28"/>
          <w:rtl w:val="true"/>
          <w:lang w:bidi="fa-IR"/>
        </w:rPr>
        <w:t>نسل آدم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پیدا شده که یک‌ذره هم از این دیو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که پایه‌های پادشاهی‌اش بر ترس‌های مردم بنا</w:t>
      </w:r>
    </w:p>
    <w:p>
      <w:pPr>
        <w:pStyle w:val="BookText"/>
        <w:rPr/>
      </w:pPr>
      <w:r>
        <w:rPr>
          <w:rFonts w:ascii="IRNazanin" w:hAnsi="IRNazanin" w:eastAsia="IRNazanin"/>
          <w:color w:val="111111"/>
          <w:sz w:val="28"/>
          <w:sz w:val="28"/>
          <w:szCs w:val="28"/>
          <w:rtl w:val="true"/>
          <w:lang w:bidi="fa-IR"/>
        </w:rPr>
        <w:t>بود، ناگهان بی برج و بارو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قلعه‌هایش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جلو می‌رفت و مرگ، زیر سم اسب‌هایش جان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جشن به زانو درآمدن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جشن آبرومندی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فکرش را بکن، اگر وقتی گفتند هر که می‌خواهد برود، همه می‌رفتند، آبرویی برای انسان می‌ماند؟ اگر در سیاهی شب، همه</w:t>
      </w:r>
    </w:p>
    <w:p>
      <w:pPr>
        <w:pStyle w:val="BookText"/>
        <w:rPr/>
      </w:pPr>
      <w:r>
        <w:rPr>
          <w:rFonts w:ascii="IRNazanin" w:hAnsi="IRNazanin" w:eastAsia="IRNazanin"/>
          <w:color w:val="111111"/>
          <w:sz w:val="28"/>
          <w:sz w:val="28"/>
          <w:szCs w:val="28"/>
          <w:rtl w:val="true"/>
          <w:lang w:bidi="fa-IR"/>
        </w:rPr>
        <w:t>ناپدید می‌شدند، دیگر می‌شد سر بلند کنیم؟ اگر قاسم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تو مردن از عسل شیرین‌تر است، ما به این آبرومندی</w:t>
      </w:r>
    </w:p>
    <w:p>
      <w:pPr>
        <w:pStyle w:val="BookText"/>
        <w:rPr/>
      </w:pPr>
      <w:r>
        <w:rPr>
          <w:rFonts w:ascii="IRNazanin" w:hAnsi="IRNazanin" w:eastAsia="IRNazanin"/>
          <w:color w:val="111111"/>
          <w:sz w:val="28"/>
          <w:sz w:val="28"/>
          <w:szCs w:val="28"/>
          <w:rtl w:val="true"/>
          <w:lang w:bidi="fa-IR"/>
        </w:rPr>
        <w:t>بودیم که الان هستیم؟ اگر مسلم بن عوسجه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همراه تو هفتاد بار بمیرم، امیدی برای نسل آدم باقی بود؟</w:t>
      </w:r>
    </w:p>
    <w:p>
      <w:pPr>
        <w:pStyle w:val="BookText"/>
        <w:rPr/>
      </w:pPr>
      <w:r>
        <w:rPr>
          <w:rFonts w:ascii="IRNazanin" w:hAnsi="IRNazanin" w:eastAsia="IRNazanin"/>
          <w:color w:val="111111"/>
          <w:sz w:val="28"/>
          <w:sz w:val="28"/>
          <w:szCs w:val="28"/>
          <w:rtl w:val="true"/>
          <w:lang w:bidi="fa-IR"/>
        </w:rPr>
        <w:t>بعد از هبوط از بهشت، این اولین باری بود که این‌قدر سربلند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جشن آبرومندی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قرآنی ورق ورق، در گودال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سوره‌هایی سربریده، آیه‌هایی پاره پاره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 قومی اتّخذوا هذا القرآن مهجوراً</w:t>
      </w:r>
      <w:r>
        <w:rPr>
          <w:rFonts w:eastAsia="IRNazanin" w:cs="IRNazanin"/>
          <w:color w:val="111111"/>
          <w:sz w:val="28"/>
          <w:szCs w:val="28"/>
          <w:rtl w:val="true"/>
          <w:lang w:bidi="fa-IR"/>
        </w:rPr>
        <w:t>.</w:t>
      </w:r>
    </w:p>
    <w:p>
      <w:pPr>
        <w:pStyle w:val="Heading3"/>
        <w:numPr>
          <w:ilvl w:val="2"/>
          <w:numId w:val="1"/>
        </w:numPr>
        <w:rPr/>
      </w:pPr>
      <w:bookmarkStart w:id="203" w:name="__RefHeading___Toc1071865_2749589250"/>
      <w:bookmarkStart w:id="204" w:name="_Toc82"/>
      <w:bookmarkEnd w:id="203"/>
      <w:r>
        <w:rPr>
          <w:rtl w:val="true"/>
        </w:rPr>
        <w:t>شیرین‌تر از عسل</w:t>
      </w:r>
      <w:bookmarkEnd w:id="204"/>
    </w:p>
    <w:p>
      <w:pPr>
        <w:pStyle w:val="BookText"/>
        <w:rPr/>
      </w:pPr>
      <w:r>
        <w:rPr>
          <w:rFonts w:ascii="IRNazanin" w:hAnsi="IRNazanin" w:eastAsia="IRNazanin"/>
          <w:color w:val="111111"/>
          <w:sz w:val="28"/>
          <w:sz w:val="28"/>
          <w:szCs w:val="28"/>
          <w:rtl w:val="true"/>
          <w:lang w:bidi="fa-IR"/>
        </w:rPr>
        <w:t>زهرا میری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شور و امیدش شده بود یأس، اشک شوق، جایش را به اشک غم داده بود، عمو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ماندن توست یادگار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از دور قامت عمو را قاب گرفته بود، نگاهش همه التماس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چه باید بکند، اولین بار بود که عمو دست رد به سینه‌اش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اصرار می‌کرد؟ کرد، بارها و بارها خواهش کرد، اما عمو به رفتنش راضی نشد، چه باید می‌کرد؟ باید ماندن را می‌پذیرفت؟ ماندن در دنیای بی عمو و دیدن این جنگ؟ دیدن این نبرد نابرابر، بسیار سخت‌تر و جانکاه‌تر از جنگیدن در صحنه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امروز هیچ‌کس از</w:t>
      </w:r>
    </w:p>
    <w:p>
      <w:pPr>
        <w:pStyle w:val="BookText"/>
        <w:rPr/>
      </w:pPr>
      <w:r>
        <w:rPr>
          <w:rFonts w:ascii="IRNazanin" w:hAnsi="IRNazanin" w:eastAsia="IRNazanin"/>
          <w:color w:val="111111"/>
          <w:sz w:val="28"/>
          <w:sz w:val="28"/>
          <w:szCs w:val="28"/>
          <w:rtl w:val="true"/>
          <w:lang w:bidi="fa-IR"/>
        </w:rPr>
        <w:t>اهل حرم لحظه‌هایی این‌چنین تلخ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لطیف عمه و عموزادگان را تاب خشونت جنگ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بی‌قرار و ناآرام راه می‌رفت، شاید راهی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درنگ کرد و به خیمه‌ها نگاه کرد، واسطه‌ای باید جست، کسی که عمو کلام عزیزش را روی چشم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لبش به خنده شکفت، چشمش به نور امید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بود کسی را که گلستان جان عمو تازه می‌شد به دیدارش، کسی که عمو حرفش را از چشمانش می‌خواند، پیش از آنکه بر زبان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علاقه عمو حسین به عمه زینب خبر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خیمه‌ها کرد، چند قدمی برنداشته بود که ایستاد، به فکر فرورفت، عمه را خوب می‌شناخت دلش با دل برادر بود، بی‌شک چیزی را از او نمی‌خواست که می‌دانست دلش به آن رضا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نیمه راه بازگشت، واسطهٔ دیگر باید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جز خواهر، خاطر چه کسی را بی‌حدوحساب می‌خواهد؟ کیست که محبت نگاهش دل عمو را رضا می‌کند؟ چشم می‌گرداند تا دریابد کسی را که عزیز باشد به محضر عمو؟</w:t>
      </w:r>
    </w:p>
    <w:p>
      <w:pPr>
        <w:pStyle w:val="BookText"/>
        <w:rPr/>
      </w:pPr>
      <w:r>
        <w:rPr>
          <w:rFonts w:ascii="IRNazanin" w:hAnsi="IRNazanin" w:eastAsia="IRNazanin"/>
          <w:color w:val="111111"/>
          <w:sz w:val="28"/>
          <w:sz w:val="28"/>
          <w:szCs w:val="28"/>
          <w:rtl w:val="true"/>
          <w:lang w:bidi="fa-IR"/>
        </w:rPr>
        <w:t>به فکر بود و حیران که لبخند عموی رشیدش او را به خود آورد، و چه لحظه‌ای شیرین‌تر از آن، که حواست نباشد و به ناگاه دریابی نگاهی از دور تو را در آغوش مهرش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 دست بلند کرد به پاس سایه مهربان نگاهش و خدا را شکر کرد به داشتن عموعباس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عمو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را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 که امامش با چه عشقی به روی عمو عباس نگاه می‌کند، ممکن نبود روی ماهش را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یهترین واسطه به درگاه امام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اگر عمو عباس بگوید ممکن نیست عمو حسین نپذیرد، من یقین دارم که حرف عمو را خواهد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یادش آمد که عمو عباس در برابر امامش همه تسلیم است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محض است در برابر فرمان ولی خدا، محال است چیزی بر خلاف رای امام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سنگین دلش سنگین‌تر شد از این‌همه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این‌قدر تنها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پدر، همیشه در لحظه‌های غم، پناه و آغوش عمو حسین آرامش می‌کرد اما حالا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زمین نشست، سر بر زانو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می‌شد این بار هم از عمو راه را بپرسم؟ کاش می‌شد بگویم کمکم کنید و بگویید چطور شما را راضی کنم؟ کاش می‌شد مثل هر بار بنشیند و با صبر و حوصله به درد دلم گوش کند، برایم حرف بزند و غبار درماندگی را بنشاند</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مهرآمیر عمو همیشه مثل نسیم بود، روح و جانش را آرام می‌کرد و درهایی از دُرّ علم را برایش باز می‌کرد، با تعریف کردن زندگی پیامبر رحمت و دیگر انبیا، راه</w:t>
      </w:r>
    </w:p>
    <w:p>
      <w:pPr>
        <w:pStyle w:val="BookText"/>
        <w:rPr/>
      </w:pPr>
      <w:r>
        <w:rPr>
          <w:rFonts w:ascii="IRNazanin" w:hAnsi="IRNazanin" w:eastAsia="IRNazanin"/>
          <w:color w:val="111111"/>
          <w:sz w:val="28"/>
          <w:sz w:val="28"/>
          <w:szCs w:val="28"/>
          <w:rtl w:val="true"/>
          <w:lang w:bidi="fa-IR"/>
        </w:rPr>
        <w:t>زندگی می‌آموخت به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پیامبران در آن هنگام که همه اضطرار بودند و استیصال به دامن چه کسی چنگ می‌زدند؟</w:t>
      </w:r>
    </w:p>
    <w:p>
      <w:pPr>
        <w:pStyle w:val="BookText"/>
        <w:rPr/>
      </w:pPr>
      <w:r>
        <w:rPr>
          <w:rFonts w:ascii="IRNazanin" w:hAnsi="IRNazanin" w:eastAsia="IRNazanin"/>
          <w:color w:val="111111"/>
          <w:sz w:val="28"/>
          <w:sz w:val="28"/>
          <w:szCs w:val="28"/>
          <w:rtl w:val="true"/>
          <w:lang w:bidi="fa-IR"/>
        </w:rPr>
        <w:t>توی همین فکرها بود که راه را یافت، ناگهان سر بلند کرد، هلال لبخند از صورتش، ماهِ تمام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باید دست به دامن دلیل خلقت زد، بانوی دو جهان، آنکه نادیده مهرش عجین شده با دل‌وجان، مادر مهربان، حضرت مادر از ازل گره‌گشای انبیاء و اولیاء بوده است، حالا هم بی‌شک گره خواهد گشود از کار نوه بی‌تابش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را بست و دل داد به دل مادر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دلش قرص شد و آرام،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چشم‌های بارانی از شوق، خود را به عمو رساند، خواسته‌اش را دوباره تکرار کرد، ایستاد به انتظار و چشم دوخت به چشم‌های دریاییِ مهربانِ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انگار از چشم‌های قاسم چیزی را خوانده باشد، او را در آغوش کشید، گریست و راضی شد به رفتنش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قاسم چشید آنچه را که برایش شیرین‌تر از عسل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401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1"/>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72" o:detectmouseclick="t"/>
                <v:stroke color="#3465a4" joinstyle="round" endcap="flat"/>
                <w10:wrap type="none"/>
              </v:shape>
            </w:pict>
          </mc:Fallback>
        </mc:AlternateContent>
      </w:r>
      <w:bookmarkStart w:id="205" w:name="pg3094_16967"/>
    </w:p>
    <w:p>
      <w:pPr>
        <w:pStyle w:val="Heading2"/>
        <w:numPr>
          <w:ilvl w:val="1"/>
          <w:numId w:val="1"/>
        </w:numPr>
        <w:rPr/>
      </w:pPr>
      <w:bookmarkStart w:id="206" w:name="__RefHeading___Toc1071867_2749589250"/>
      <w:bookmarkStart w:id="207" w:name="_Toc83"/>
      <w:bookmarkEnd w:id="205"/>
      <w:bookmarkEnd w:id="206"/>
      <w:r>
        <w:rPr>
          <w:rtl w:val="true"/>
        </w:rPr>
        <w:t>سیاهی که سفید شد</w:t>
      </w:r>
      <w:bookmarkEnd w:id="207"/>
    </w:p>
    <w:p>
      <w:pPr>
        <w:pStyle w:val="Heading3"/>
        <w:numPr>
          <w:ilvl w:val="2"/>
          <w:numId w:val="1"/>
        </w:numPr>
        <w:rPr/>
      </w:pPr>
      <w:bookmarkStart w:id="208" w:name="__RefHeading___Toc1071869_2749589250"/>
      <w:bookmarkStart w:id="209" w:name="_Toc84"/>
      <w:bookmarkEnd w:id="208"/>
      <w:r>
        <w:rPr>
          <w:rtl w:val="true"/>
        </w:rPr>
        <w:t>«</w:t>
      </w:r>
      <w:r>
        <w:rPr>
          <w:rtl w:val="true"/>
        </w:rPr>
        <w:t>جون</w:t>
      </w:r>
      <w:r>
        <w:rPr>
          <w:rtl w:val="true"/>
        </w:rPr>
        <w:t xml:space="preserve">» </w:t>
      </w:r>
      <w:r>
        <w:rPr>
          <w:rtl w:val="true"/>
        </w:rPr>
        <w:t>غلام سیاه امام حسین علیه السلام نیره قاسمی زادیان</w:t>
      </w:r>
      <w:bookmarkEnd w:id="20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چشم‌های زیادی، هرروز سر تا پایش را وارسی می‌کردند؛ انگشت‌های اشاره زیادی به سمتش می‌گرفتند و او فقط خیره خیره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با هیچ‌کدام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صدایی از بین جمعیت کاروان، خودی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ارزشش چقدر است؟ من او را می‌خرم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فروشنده، لب‌هایش را به گوش خریدار نزدیک کرد و چیزهایی در 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خریدارم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ماه‌ها، برده اشراف مکه بود، سال‌های زیادی هم بود که به جرم غلامی، سایه هیچ دست مهربانی را بر سرش ندیده بود،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دست‌های فضل، مهربانی را از امیرالمؤمنین علی علیه السلام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 او هنوز هم سرگردان بود، تا این‌که امیرالمؤمنین علیه السلام او را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از فضل خرید و به دستان امانت‌دار ابوذر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آنکه غلام ابوذر باشد، برادرش بود، این را ابوذر می‌گفت در جواب آنهایی که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این‌قدر کنار این برده راه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فکر می‌کند که آزاد شده است و کار دستت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ابوذر هر بار جوابشان را می‌داد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برادر ندارد،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برادری انتخاب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نوبه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روباه شام، معاویه، به عثمان نامه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ابوذر تو را از چشم مردم شام انداخته و مغضوب آنها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هم 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تبعید ابوذر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آزادی، مبادا سفارش مرا درباره محبت و دوستی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که رفت، جون در مدینه دیگر پناهی نداشت جز خانه امیرالمؤمنین علی علیه السلام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دل‌خوشی او به اندازه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بود، بعد از ابوذر، خادم خانه امیرالمؤمنین علی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فرق کعبه هم شکاف برداشت و بعد از کمی</w:t>
      </w:r>
      <w:bookmarkStart w:id="210" w:name="pg3094_16968"/>
    </w:p>
    <w:p>
      <w:pPr>
        <w:pStyle w:val="BookText"/>
        <w:rPr/>
      </w:pPr>
      <w:bookmarkEnd w:id="210"/>
      <w:r>
        <w:rPr>
          <w:rFonts w:ascii="IRNazanin" w:hAnsi="IRNazanin" w:eastAsia="IRNazanin"/>
          <w:color w:val="111111"/>
          <w:sz w:val="28"/>
          <w:sz w:val="28"/>
          <w:szCs w:val="28"/>
          <w:rtl w:val="true"/>
          <w:lang w:bidi="fa-IR"/>
        </w:rPr>
        <w:t>سایه کوه صبر و حلم امام حسن علیه السلام ، را از آن‌ها گرفتند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دیگر موهای سر و صورتش سفید شده بود که امام حسین علیه السلام عزم کوفه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بار سفر به دوش انداخت و با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می‌گوید که کوفیان بی‌وفایی 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جون، مأمور آماده کردن تیرها و شمشیرها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اصحاب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شهید شده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دلش تاب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میدان که خواست، جوابش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اجازه می‌دهم جان خود را برداری و بروی؛ تو نباید خودت را گرفتار ما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اشکش بند نمی‌آمد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بدنم بدبو است، می‌دانم نسبم پست و رنگم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بر من منت بگذاری و در بهشت را به رویم باز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شما جدا نمی‌شوم، تا وقتی خون سیاهم با خون شما مخلوط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پیراهنش را درآورد، تا از هر قیدوبندی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سمت میدان رفت و اربابش برایش دعا کرد خدا بدن تو را خوشبو کند  و رویت را سفید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جون رفت و بعد از مدتی با گلوی خشکش فریاد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العطش، یا مولای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روز بعد از عاشورا، رایحه‌ای دل‌پذیر تمامی صحرای کربلا را پوشانده بود و این عطر چیزی نبود جز بویی که از بدن غلام سفید امام حسین علیه السلام می‌آمد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روسفید شد، هم رویش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سر جون را روی نیزه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فیلسوفان می‌گویند سیاه‌وسفید هیچ‌وقت با هم جمع نمی‌شوند؛ اما فلسفه کربلا ثابت کرد که روی سیاه، با روسفیدی قابل جمع است، درست مثل جون بن 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هرسال، گروهی از سیاه‌پوستان آمریکا، در ماه محرم، مجلس یادبودی برای او به پا می‌کنند و افتخارشان این است که مردی از آن‌ها، خون سرخش را در راه آزادمردی چون حسین علیه السلام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برده زیست اما آزاد مرد</w:t>
      </w:r>
      <w:r>
        <w:rPr>
          <w:rFonts w:eastAsia="IRNazanin" w:cs="IRNazanin"/>
          <w:color w:val="111111"/>
          <w:sz w:val="28"/>
          <w:szCs w:val="28"/>
          <w:rtl w:val="true"/>
          <w:lang w:bidi="fa-IR"/>
        </w:rPr>
        <w:t>.</w:t>
      </w:r>
    </w:p>
    <w:p>
      <w:pPr>
        <w:pStyle w:val="Heading3"/>
        <w:numPr>
          <w:ilvl w:val="2"/>
          <w:numId w:val="1"/>
        </w:numPr>
        <w:rPr/>
      </w:pPr>
      <w:bookmarkStart w:id="211" w:name="__RefHeading___Toc1071871_2749589250"/>
      <w:bookmarkStart w:id="212" w:name="_Toc85"/>
      <w:bookmarkEnd w:id="211"/>
      <w:r>
        <w:rPr>
          <w:rtl w:val="true"/>
        </w:rPr>
        <w:t>مرا عشق بیاموز</w:t>
      </w:r>
      <w:bookmarkEnd w:id="212"/>
    </w:p>
    <w:p>
      <w:pPr>
        <w:pStyle w:val="BookText"/>
        <w:rPr/>
      </w:pPr>
      <w:r>
        <w:rPr>
          <w:rFonts w:ascii="IRNazanin" w:hAnsi="IRNazanin" w:eastAsia="IRNazanin"/>
          <w:color w:val="111111"/>
          <w:sz w:val="28"/>
          <w:sz w:val="28"/>
          <w:szCs w:val="28"/>
          <w:rtl w:val="true"/>
          <w:lang w:bidi="fa-IR"/>
        </w:rPr>
        <w:t>حضرت زینب سلام‌الله علیها</w:t>
      </w:r>
    </w:p>
    <w:p>
      <w:pPr>
        <w:pStyle w:val="BookText"/>
        <w:rPr/>
      </w:pPr>
      <w:r>
        <w:rPr>
          <w:rFonts w:ascii="IRNazanin" w:hAnsi="IRNazanin" w:eastAsia="IRNazanin"/>
          <w:color w:val="111111"/>
          <w:sz w:val="28"/>
          <w:sz w:val="28"/>
          <w:szCs w:val="28"/>
          <w:rtl w:val="true"/>
          <w:lang w:bidi="fa-IR"/>
        </w:rPr>
        <w:t>فاطمه ایمانی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ورق‌های رنگ رنگ تاریخ را زیر و رو کرده‌ام؛ امّا صفحه‌های پرده‌نشینی‌اش، از سنگ خودنمایی رنگ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نمی‌داند روزهایی را که در مدینه النبی،</w:t>
      </w:r>
    </w:p>
    <w:p>
      <w:pPr>
        <w:pStyle w:val="BookText"/>
        <w:rPr/>
      </w:pPr>
      <w:r>
        <w:rPr>
          <w:rFonts w:ascii="IRNazanin" w:hAnsi="IRNazanin" w:eastAsia="IRNazanin"/>
          <w:color w:val="111111"/>
          <w:sz w:val="28"/>
          <w:sz w:val="28"/>
          <w:szCs w:val="28"/>
          <w:rtl w:val="true"/>
          <w:lang w:bidi="fa-IR"/>
        </w:rPr>
        <w:t>هم راز چشمانی خسته از خار بود یا آن روزهایی که در کوفه تفسیر قرآن می‌گفت و خطبه فدک را شرح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تفسیر یک نامم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زینت پدرش علی؛ نامش بلند باد که زینت نام بلند بالایی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کودکی‌اش یک‌شبه تمام شدند از وقتی‌که پیامبر –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رویای او را در گوشش زمزمه کرد، دلش خزانه رازهای بزرگ شد و بزرگ شد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خداوند، غیر او را در نظرش کوچک کرده بود؛ از همان کودکی می‌دانست زبانی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شده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چه عاشقانه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خلاصه کرد؛ آخر او قرار بود قائم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بعد، وقتی لب به سخن گشود، کوفه فهمید او باید قائم مقام پیامبری باشد، آخر در این شهر، منطق صدای علی،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بلند باد که زینت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بلندآوازه‌ای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برای تفسیر به این سفر آمده بود و این‌بار در کوفه،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نیزه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 چه عاشقانه عشق را شرح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که 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بَرَزوا الیِ 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سوی آرام خویش سفر کرده‌اند و من در این سفر جز زیبایی ندیده‌ام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 xml:space="preserve">اگر در دیده مجنون 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خوبی لیلی نبینی</w:t>
      </w:r>
    </w:p>
    <w:p>
      <w:pPr>
        <w:pStyle w:val="BookText"/>
        <w:rPr/>
      </w:pPr>
      <w:r>
        <w:rPr>
          <w:rFonts w:ascii="IRNazanin" w:hAnsi="IRNazanin" w:eastAsia="IRNazanin"/>
          <w:color w:val="111111"/>
          <w:sz w:val="28"/>
          <w:sz w:val="28"/>
          <w:szCs w:val="28"/>
          <w:rtl w:val="true"/>
          <w:lang w:bidi="fa-IR"/>
        </w:rPr>
        <w:t>به دنبال تفسیر یک نامم و ناخشنود از تحریف‌ها و تعریف‌های بی‌معرفت که احاطه‌اش کرده‌اند، دروغ‌هایی که نه جامع زیبایی و بلندای آن نامند و نه مانع از ورود اغیار به ساحت مقدسش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گویندگانی بی‌وضو به سوی نامی دست دراز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لایَمَسُّه اِلاّ المطهرون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عقیله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پیامبری به این سفر آمده بود؛ چگونه او را با زنان دیگر می‌توان مقایسه کرد؟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سکوتش پیام‌بری گریه و ناله‌اش پیام‌بری بود چگونه می‌توان از روی عجز و ناچاری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جمیلش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آری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عاشق می‌طلبد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عاشقی شیوه رندان بلاکش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اباعبدالله هم در آن بیابان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شیردلی کز بلا نپرهیزد؟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شیردلان عاشق بود که راه بیابان بلا را می‌پیمود و در این بزم، هرکه مقرب‌تر است، جام بلا بیشترش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نهایت عرفان زینب سلام‌الله علیها که عادی‌ترین سلوک عاشقان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شرح مختصری از آن جام جمیل صبر، در صفحات تاریخ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مجمل که او گفت، حتماً تفسیر مفصلی از قرآن خواهیم خواند اگر پنجره‌ای شبیه چشم عاشقان داشته باشیم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و شیب بیابان عشق دام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شیردلی کز بلا نپرهیزد؟</w:t>
      </w:r>
      <w:bookmarkStart w:id="213" w:name="pg3094_16970"/>
    </w:p>
    <w:p>
      <w:pPr>
        <w:pStyle w:val="Heading3"/>
        <w:numPr>
          <w:ilvl w:val="2"/>
          <w:numId w:val="1"/>
        </w:numPr>
        <w:rPr/>
      </w:pPr>
      <w:bookmarkStart w:id="214" w:name="__RefHeading___Toc1071873_2749589250"/>
      <w:bookmarkStart w:id="215" w:name="_Toc86"/>
      <w:bookmarkEnd w:id="213"/>
      <w:bookmarkEnd w:id="214"/>
      <w:r>
        <w:rPr>
          <w:rtl w:val="true"/>
        </w:rPr>
        <w:t>رویای قشنگ آب</w:t>
      </w:r>
      <w:bookmarkEnd w:id="215"/>
    </w:p>
    <w:p>
      <w:pPr>
        <w:pStyle w:val="BookText"/>
        <w:rPr/>
      </w:pPr>
      <w:r>
        <w:rPr>
          <w:rFonts w:ascii="IRNazanin" w:hAnsi="IRNazanin" w:eastAsia="IRNazanin"/>
          <w:color w:val="111111"/>
          <w:sz w:val="28"/>
          <w:sz w:val="28"/>
          <w:szCs w:val="28"/>
          <w:rtl w:val="true"/>
          <w:lang w:bidi="fa-IR"/>
        </w:rPr>
        <w:t>پروانه بهزادی آزاد</w:t>
      </w:r>
    </w:p>
    <w:p>
      <w:pPr>
        <w:pStyle w:val="BookText"/>
        <w:rPr/>
      </w:pPr>
      <w:r>
        <w:rPr>
          <w:rFonts w:ascii="IRNazanin" w:hAnsi="IRNazanin" w:eastAsia="IRNazanin"/>
          <w:color w:val="111111"/>
          <w:sz w:val="28"/>
          <w:sz w:val="28"/>
          <w:szCs w:val="28"/>
          <w:rtl w:val="true"/>
          <w:lang w:bidi="fa-IR"/>
        </w:rPr>
        <w:t>با مشک تو رودخانه تطهیر شده</w:t>
      </w:r>
    </w:p>
    <w:p>
      <w:pPr>
        <w:pStyle w:val="BookText"/>
        <w:rPr/>
      </w:pPr>
      <w:r>
        <w:rPr>
          <w:rFonts w:ascii="IRNazanin" w:hAnsi="IRNazanin" w:eastAsia="IRNazanin"/>
          <w:color w:val="111111"/>
          <w:sz w:val="28"/>
          <w:sz w:val="28"/>
          <w:szCs w:val="28"/>
          <w:rtl w:val="true"/>
          <w:lang w:bidi="fa-IR"/>
        </w:rPr>
        <w:t>رویای قشنگ آب تعبیر شده</w:t>
      </w:r>
    </w:p>
    <w:p>
      <w:pPr>
        <w:pStyle w:val="BookText"/>
        <w:rPr/>
      </w:pPr>
      <w:r>
        <w:rPr>
          <w:rFonts w:ascii="IRNazanin" w:hAnsi="IRNazanin" w:eastAsia="IRNazanin"/>
          <w:color w:val="111111"/>
          <w:sz w:val="28"/>
          <w:sz w:val="28"/>
          <w:szCs w:val="28"/>
          <w:rtl w:val="true"/>
          <w:lang w:bidi="fa-IR"/>
        </w:rPr>
        <w:t>تا مشت به مشت آب برمی‌داری</w:t>
      </w:r>
    </w:p>
    <w:p>
      <w:pPr>
        <w:pStyle w:val="BookText"/>
        <w:rPr/>
      </w:pPr>
      <w:r>
        <w:rPr>
          <w:rFonts w:ascii="IRNazanin" w:hAnsi="IRNazanin" w:eastAsia="IRNazanin"/>
          <w:color w:val="111111"/>
          <w:sz w:val="28"/>
          <w:sz w:val="28"/>
          <w:szCs w:val="28"/>
          <w:rtl w:val="true"/>
          <w:lang w:bidi="fa-IR"/>
        </w:rPr>
        <w:t>در دست تو قرص ماه تکثیر شده</w:t>
      </w:r>
    </w:p>
    <w:p>
      <w:pPr>
        <w:pStyle w:val="Heading3"/>
        <w:numPr>
          <w:ilvl w:val="2"/>
          <w:numId w:val="1"/>
        </w:numPr>
        <w:rPr/>
      </w:pPr>
      <w:bookmarkStart w:id="216" w:name="__RefHeading___Toc1071875_2749589250"/>
      <w:bookmarkStart w:id="217" w:name="_Toc87"/>
      <w:bookmarkEnd w:id="216"/>
      <w:r>
        <w:rPr>
          <w:rtl w:val="true"/>
        </w:rPr>
        <w:t>ظهر عطش</w:t>
      </w:r>
      <w:bookmarkEnd w:id="217"/>
    </w:p>
    <w:p>
      <w:pPr>
        <w:pStyle w:val="BookText"/>
        <w:rPr/>
      </w:pPr>
      <w:r>
        <w:rPr>
          <w:rFonts w:ascii="IRNazanin" w:hAnsi="IRNazanin" w:eastAsia="IRNazanin"/>
          <w:color w:val="111111"/>
          <w:sz w:val="28"/>
          <w:sz w:val="28"/>
          <w:szCs w:val="28"/>
          <w:rtl w:val="true"/>
          <w:lang w:bidi="fa-IR"/>
        </w:rPr>
        <w:t>علیرضا قزوه</w:t>
      </w:r>
    </w:p>
    <w:p>
      <w:pPr>
        <w:pStyle w:val="BookText"/>
        <w:rPr/>
      </w:pPr>
      <w:r>
        <w:rPr>
          <w:rFonts w:ascii="IRNazanin" w:hAnsi="IRNazanin" w:eastAsia="IRNazanin"/>
          <w:color w:val="111111"/>
          <w:sz w:val="28"/>
          <w:sz w:val="28"/>
          <w:szCs w:val="28"/>
          <w:rtl w:val="true"/>
          <w:lang w:bidi="fa-IR"/>
        </w:rPr>
        <w:t>تجلی کرد دستی پرده بالا رفت آدم را</w:t>
      </w:r>
    </w:p>
    <w:p>
      <w:pPr>
        <w:pStyle w:val="BookText"/>
        <w:rPr/>
      </w:pPr>
      <w:r>
        <w:rPr>
          <w:rFonts w:ascii="IRNazanin" w:hAnsi="IRNazanin" w:eastAsia="IRNazanin"/>
          <w:color w:val="111111"/>
          <w:sz w:val="28"/>
          <w:sz w:val="28"/>
          <w:szCs w:val="28"/>
          <w:rtl w:val="true"/>
          <w:lang w:bidi="fa-IR"/>
        </w:rPr>
        <w:t>در آن تاریک روشن‌ها تبسم کرد عالم را</w:t>
      </w:r>
    </w:p>
    <w:p>
      <w:pPr>
        <w:pStyle w:val="BookText"/>
        <w:rPr/>
      </w:pPr>
      <w:r>
        <w:rPr>
          <w:rFonts w:ascii="IRNazanin" w:hAnsi="IRNazanin" w:eastAsia="IRNazanin"/>
          <w:color w:val="111111"/>
          <w:sz w:val="28"/>
          <w:sz w:val="28"/>
          <w:szCs w:val="28"/>
          <w:rtl w:val="true"/>
          <w:lang w:bidi="fa-IR"/>
        </w:rPr>
        <w:t>هوس بارید شیطان پشت گندم‌زار می‌خندید</w:t>
      </w:r>
    </w:p>
    <w:p>
      <w:pPr>
        <w:pStyle w:val="BookText"/>
        <w:rPr/>
      </w:pPr>
      <w:r>
        <w:rPr>
          <w:rFonts w:ascii="IRNazanin" w:hAnsi="IRNazanin" w:eastAsia="IRNazanin"/>
          <w:color w:val="111111"/>
          <w:sz w:val="28"/>
          <w:sz w:val="28"/>
          <w:szCs w:val="28"/>
          <w:rtl w:val="true"/>
          <w:lang w:bidi="fa-IR"/>
        </w:rPr>
        <w:t>هبوط ناگهان در ناکجا افکند آدم را</w:t>
      </w:r>
    </w:p>
    <w:p>
      <w:pPr>
        <w:pStyle w:val="BookText"/>
        <w:rPr/>
      </w:pPr>
      <w:r>
        <w:rPr>
          <w:rFonts w:ascii="IRNazanin" w:hAnsi="IRNazanin" w:eastAsia="IRNazanin"/>
          <w:color w:val="111111"/>
          <w:sz w:val="28"/>
          <w:sz w:val="28"/>
          <w:szCs w:val="28"/>
          <w:rtl w:val="true"/>
          <w:lang w:bidi="fa-IR"/>
        </w:rPr>
        <w:t>نگاهی کرد آدم خیره بر بام بلند عرش</w:t>
      </w:r>
    </w:p>
    <w:p>
      <w:pPr>
        <w:pStyle w:val="BookText"/>
        <w:rPr/>
      </w:pPr>
      <w:r>
        <w:rPr>
          <w:rFonts w:ascii="IRNazanin" w:hAnsi="IRNazanin" w:eastAsia="IRNazanin"/>
          <w:color w:val="111111"/>
          <w:sz w:val="28"/>
          <w:sz w:val="28"/>
          <w:szCs w:val="28"/>
          <w:rtl w:val="true"/>
          <w:lang w:bidi="fa-IR"/>
        </w:rPr>
        <w:t>در آنجا دید چرخاچرخ ارواح مکرم را</w:t>
      </w:r>
    </w:p>
    <w:p>
      <w:pPr>
        <w:pStyle w:val="BookText"/>
        <w:rPr/>
      </w:pPr>
      <w:r>
        <w:rPr>
          <w:rFonts w:ascii="IRNazanin" w:hAnsi="IRNazanin" w:eastAsia="IRNazanin"/>
          <w:color w:val="111111"/>
          <w:sz w:val="28"/>
          <w:sz w:val="28"/>
          <w:szCs w:val="28"/>
          <w:rtl w:val="true"/>
          <w:lang w:bidi="fa-IR"/>
        </w:rPr>
        <w:t>خدایا توبه آیا قبول افتاد؟ آدم گفت</w:t>
      </w:r>
    </w:p>
    <w:p>
      <w:pPr>
        <w:pStyle w:val="BookText"/>
        <w:rPr/>
      </w:pPr>
      <w:r>
        <w:rPr>
          <w:rFonts w:ascii="IRNazanin" w:hAnsi="IRNazanin" w:eastAsia="IRNazanin"/>
          <w:color w:val="111111"/>
          <w:sz w:val="28"/>
          <w:sz w:val="28"/>
          <w:szCs w:val="28"/>
          <w:rtl w:val="true"/>
          <w:lang w:bidi="fa-IR"/>
        </w:rPr>
        <w:t>بگیرم دامن سبز کدامین اسم اعظم را؟</w:t>
      </w:r>
    </w:p>
    <w:p>
      <w:pPr>
        <w:pStyle w:val="BookText"/>
        <w:rPr/>
      </w:pPr>
      <w:r>
        <w:rPr>
          <w:rFonts w:ascii="IRNazanin" w:hAnsi="IRNazanin" w:eastAsia="IRNazanin"/>
          <w:color w:val="111111"/>
          <w:sz w:val="28"/>
          <w:sz w:val="28"/>
          <w:szCs w:val="28"/>
          <w:rtl w:val="true"/>
          <w:lang w:bidi="fa-IR"/>
        </w:rPr>
        <w:t>خطاب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تماشا کن، کشید آنگاه</w:t>
      </w:r>
    </w:p>
    <w:p>
      <w:pPr>
        <w:pStyle w:val="BookText"/>
        <w:rPr/>
      </w:pPr>
      <w:r>
        <w:rPr>
          <w:rFonts w:ascii="IRNazanin" w:hAnsi="IRNazanin" w:eastAsia="IRNazanin"/>
          <w:color w:val="111111"/>
          <w:sz w:val="28"/>
          <w:sz w:val="28"/>
          <w:szCs w:val="28"/>
          <w:rtl w:val="true"/>
          <w:lang w:bidi="fa-IR"/>
        </w:rPr>
        <w:t>سرانگشت خدا تصویری از ظهر محرم را</w:t>
      </w:r>
    </w:p>
    <w:p>
      <w:pPr>
        <w:pStyle w:val="BookText"/>
        <w:rPr/>
      </w:pPr>
      <w:r>
        <w:rPr>
          <w:rFonts w:ascii="IRNazanin" w:hAnsi="IRNazanin" w:eastAsia="IRNazanin"/>
          <w:color w:val="111111"/>
          <w:sz w:val="28"/>
          <w:sz w:val="28"/>
          <w:szCs w:val="28"/>
          <w:rtl w:val="true"/>
          <w:lang w:bidi="fa-IR"/>
        </w:rPr>
        <w:t>ازل بود و مسیح از اضطرابی سرخ می‌لرزید</w:t>
      </w:r>
    </w:p>
    <w:p>
      <w:pPr>
        <w:pStyle w:val="BookText"/>
        <w:rPr/>
      </w:pPr>
      <w:r>
        <w:rPr>
          <w:rFonts w:ascii="IRNazanin" w:hAnsi="IRNazanin" w:eastAsia="IRNazanin"/>
          <w:color w:val="111111"/>
          <w:sz w:val="28"/>
          <w:sz w:val="28"/>
          <w:szCs w:val="28"/>
          <w:rtl w:val="true"/>
          <w:lang w:bidi="fa-IR"/>
        </w:rPr>
        <w:t>ورق می‌زد نفس‌های شهید باغ مریم را</w:t>
      </w:r>
    </w:p>
    <w:p>
      <w:pPr>
        <w:pStyle w:val="BookText"/>
        <w:rPr/>
      </w:pPr>
      <w:r>
        <w:rPr>
          <w:rFonts w:ascii="IRNazanin" w:hAnsi="IRNazanin" w:eastAsia="IRNazanin"/>
          <w:color w:val="111111"/>
          <w:sz w:val="28"/>
          <w:sz w:val="28"/>
          <w:szCs w:val="28"/>
          <w:rtl w:val="true"/>
          <w:lang w:bidi="fa-IR"/>
        </w:rPr>
        <w:t>سپس باران گرفت و توبه آدم قبول افتاد</w:t>
      </w:r>
    </w:p>
    <w:p>
      <w:pPr>
        <w:pStyle w:val="BookText"/>
        <w:rPr/>
      </w:pPr>
      <w:r>
        <w:rPr>
          <w:rFonts w:ascii="IRNazanin" w:hAnsi="IRNazanin" w:eastAsia="IRNazanin"/>
          <w:color w:val="111111"/>
          <w:sz w:val="28"/>
          <w:sz w:val="28"/>
          <w:szCs w:val="28"/>
          <w:rtl w:val="true"/>
          <w:lang w:bidi="fa-IR"/>
        </w:rPr>
        <w:t>شکوه گریه‌اش آنجا پدید آورد شبنم را</w:t>
      </w:r>
    </w:p>
    <w:p>
      <w:pPr>
        <w:pStyle w:val="BookText"/>
        <w:rPr/>
      </w:pPr>
      <w:r>
        <w:rPr>
          <w:rFonts w:ascii="IRNazanin" w:hAnsi="IRNazanin" w:eastAsia="IRNazanin"/>
          <w:color w:val="111111"/>
          <w:sz w:val="28"/>
          <w:sz w:val="28"/>
          <w:szCs w:val="28"/>
          <w:rtl w:val="true"/>
          <w:lang w:bidi="fa-IR"/>
        </w:rPr>
        <w:t>تمام کشتی پیغمبران ساحل‌نشین او</w:t>
      </w:r>
    </w:p>
    <w:p>
      <w:pPr>
        <w:pStyle w:val="BookText"/>
        <w:rPr/>
      </w:pPr>
      <w:r>
        <w:rPr>
          <w:rFonts w:ascii="IRNazanin" w:hAnsi="IRNazanin" w:eastAsia="IRNazanin"/>
          <w:color w:val="111111"/>
          <w:sz w:val="28"/>
          <w:sz w:val="28"/>
          <w:szCs w:val="28"/>
          <w:rtl w:val="true"/>
          <w:lang w:bidi="fa-IR"/>
        </w:rPr>
        <w:t>به زیر بادبانش برمی‌افرازند پرچم را</w:t>
      </w:r>
    </w:p>
    <w:p>
      <w:pPr>
        <w:pStyle w:val="BookText"/>
        <w:rPr/>
      </w:pPr>
      <w:r>
        <w:rPr>
          <w:rFonts w:ascii="IRNazanin" w:hAnsi="IRNazanin" w:eastAsia="IRNazanin"/>
          <w:color w:val="111111"/>
          <w:sz w:val="28"/>
          <w:sz w:val="28"/>
          <w:szCs w:val="28"/>
          <w:rtl w:val="true"/>
          <w:lang w:bidi="fa-IR"/>
        </w:rPr>
        <w:t>به بام منبری از نی نزول سوره کهف است</w:t>
      </w:r>
    </w:p>
    <w:p>
      <w:pPr>
        <w:pStyle w:val="BookText"/>
        <w:rPr/>
      </w:pPr>
      <w:r>
        <w:rPr>
          <w:rFonts w:ascii="IRNazanin" w:hAnsi="IRNazanin" w:eastAsia="IRNazanin"/>
          <w:color w:val="111111"/>
          <w:sz w:val="28"/>
          <w:sz w:val="28"/>
          <w:szCs w:val="28"/>
          <w:rtl w:val="true"/>
          <w:lang w:bidi="fa-IR"/>
        </w:rPr>
        <w:t>و رستاخیزی از اعجاز، قرآن مجسم را</w:t>
      </w:r>
    </w:p>
    <w:p>
      <w:pPr>
        <w:pStyle w:val="BookText"/>
        <w:rPr/>
      </w:pPr>
      <w:r>
        <w:rPr>
          <w:rFonts w:ascii="IRNazanin" w:hAnsi="IRNazanin" w:eastAsia="IRNazanin"/>
          <w:color w:val="111111"/>
          <w:sz w:val="28"/>
          <w:sz w:val="28"/>
          <w:szCs w:val="28"/>
          <w:rtl w:val="true"/>
          <w:lang w:bidi="fa-IR"/>
        </w:rPr>
        <w:t>قلم اینجا رسید و خون به بیت آخرم افتاد</w:t>
      </w:r>
    </w:p>
    <w:p>
      <w:pPr>
        <w:pStyle w:val="BookText"/>
        <w:rPr/>
      </w:pPr>
      <w:r>
        <w:rPr>
          <w:rFonts w:ascii="IRNazanin" w:hAnsi="IRNazanin" w:eastAsia="IRNazanin"/>
          <w:color w:val="111111"/>
          <w:sz w:val="28"/>
          <w:sz w:val="28"/>
          <w:szCs w:val="28"/>
          <w:rtl w:val="true"/>
          <w:lang w:bidi="fa-IR"/>
        </w:rPr>
        <w:t>در این ظهر عطش آتش به موج دفترم افتاد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187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7"/>
                        <a:stretch/>
                      </pic:blipFill>
                      <pic:spPr>
                        <a:xfrm>
                          <a:off x="0" y="0"/>
                          <a:ext cx="3187800" cy="6985080"/>
                        </a:xfrm>
                        <a:prstGeom prst="rect">
                          <a:avLst/>
                        </a:prstGeom>
                        <a:ln w="0">
                          <a:noFill/>
                        </a:ln>
                      </pic:spPr>
                    </pic:pic>
                  </a:graphicData>
                </a:graphic>
              </wp:inline>
            </w:drawing>
          </mc:Choice>
          <mc:Fallback>
            <w:pict>
              <v:shape id="shape_0" stroked="f" o:allowincell="f" style="position:absolute;margin-left:0pt;margin-top:-550.05pt;width:250.95pt;height:549.95pt;mso-wrap-style:none;v-text-anchor:middle;mso-position-horizontal:left;mso-position-vertical:top" type="_x0000_t75">
                <v:imagedata r:id="rId78" o:detectmouseclick="t"/>
                <v:stroke color="#3465a4" joinstyle="round" endcap="flat"/>
                <w10:wrap type="none"/>
              </v:shape>
            </w:pict>
          </mc:Fallback>
        </mc:AlternateContent>
      </w:r>
      <w:bookmarkStart w:id="218" w:name="pg3094_16971"/>
    </w:p>
    <w:p>
      <w:pPr>
        <w:pStyle w:val="Heading3"/>
        <w:numPr>
          <w:ilvl w:val="2"/>
          <w:numId w:val="1"/>
        </w:numPr>
        <w:rPr/>
      </w:pPr>
      <w:bookmarkStart w:id="219" w:name="__RefHeading___Toc1071877_2749589250"/>
      <w:bookmarkStart w:id="220" w:name="_Toc88"/>
      <w:bookmarkEnd w:id="218"/>
      <w:bookmarkEnd w:id="219"/>
      <w:r>
        <w:rPr>
          <w:rtl w:val="true"/>
        </w:rPr>
        <w:t>سقا</w:t>
      </w:r>
      <w:bookmarkEnd w:id="220"/>
    </w:p>
    <w:p>
      <w:pPr>
        <w:pStyle w:val="BookText"/>
        <w:rPr/>
      </w:pPr>
      <w:r>
        <w:rPr>
          <w:rFonts w:ascii="IRNazanin" w:hAnsi="IRNazanin" w:eastAsia="IRNazanin"/>
          <w:color w:val="111111"/>
          <w:sz w:val="28"/>
          <w:sz w:val="28"/>
          <w:szCs w:val="28"/>
          <w:rtl w:val="true"/>
          <w:lang w:bidi="fa-IR"/>
        </w:rPr>
        <w:t>بهروز سپیدنامه</w:t>
      </w:r>
    </w:p>
    <w:p>
      <w:pPr>
        <w:pStyle w:val="BookText"/>
        <w:rPr/>
      </w:pPr>
      <w:r>
        <w:rPr>
          <w:rFonts w:ascii="IRNazanin" w:hAnsi="IRNazanin" w:eastAsia="IRNazanin"/>
          <w:color w:val="111111"/>
          <w:sz w:val="28"/>
          <w:sz w:val="28"/>
          <w:szCs w:val="28"/>
          <w:rtl w:val="true"/>
          <w:lang w:bidi="fa-IR"/>
        </w:rPr>
        <w:t>علم بر دوش او مجنون‌تر از لیلای محزون است</w:t>
      </w:r>
    </w:p>
    <w:p>
      <w:pPr>
        <w:pStyle w:val="BookText"/>
        <w:rPr/>
      </w:pPr>
      <w:r>
        <w:rPr>
          <w:rFonts w:ascii="IRNazanin" w:hAnsi="IRNazanin" w:eastAsia="IRNazanin"/>
          <w:color w:val="111111"/>
          <w:sz w:val="28"/>
          <w:sz w:val="28"/>
          <w:szCs w:val="28"/>
          <w:rtl w:val="true"/>
          <w:lang w:bidi="fa-IR"/>
        </w:rPr>
        <w:t>پریشان‌تر ز باد و گیسوان بید مجنون است</w:t>
      </w:r>
    </w:p>
    <w:p>
      <w:pPr>
        <w:pStyle w:val="BookText"/>
        <w:rPr/>
      </w:pPr>
      <w:r>
        <w:rPr>
          <w:rFonts w:ascii="IRNazanin" w:hAnsi="IRNazanin" w:eastAsia="IRNazanin"/>
          <w:color w:val="111111"/>
          <w:sz w:val="28"/>
          <w:sz w:val="28"/>
          <w:szCs w:val="28"/>
          <w:rtl w:val="true"/>
          <w:lang w:bidi="fa-IR"/>
        </w:rPr>
        <w:t>به سوی آب می‌تازد، به سوی تشنه‌تر گشتن</w:t>
      </w:r>
    </w:p>
    <w:p>
      <w:pPr>
        <w:pStyle w:val="BookText"/>
        <w:rPr/>
      </w:pPr>
      <w:r>
        <w:rPr>
          <w:rFonts w:ascii="IRNazanin" w:hAnsi="IRNazanin" w:eastAsia="IRNazanin"/>
          <w:color w:val="111111"/>
          <w:sz w:val="28"/>
          <w:sz w:val="28"/>
          <w:szCs w:val="28"/>
          <w:rtl w:val="true"/>
          <w:lang w:bidi="fa-IR"/>
        </w:rPr>
        <w:t>به سوی منزل آخر، که پشت وادی خون است</w:t>
      </w:r>
    </w:p>
    <w:p>
      <w:pPr>
        <w:pStyle w:val="BookText"/>
        <w:rPr/>
      </w:pPr>
      <w:r>
        <w:rPr>
          <w:rFonts w:ascii="IRNazanin" w:hAnsi="IRNazanin" w:eastAsia="IRNazanin"/>
          <w:color w:val="111111"/>
          <w:sz w:val="28"/>
          <w:sz w:val="28"/>
          <w:szCs w:val="28"/>
          <w:rtl w:val="true"/>
          <w:lang w:bidi="fa-IR"/>
        </w:rPr>
        <w:t>کف دستی ز آب آورد بالا در میانش دید</w:t>
      </w:r>
    </w:p>
    <w:p>
      <w:pPr>
        <w:pStyle w:val="BookText"/>
        <w:rPr/>
      </w:pPr>
      <w:r>
        <w:rPr>
          <w:rFonts w:ascii="IRNazanin" w:hAnsi="IRNazanin" w:eastAsia="IRNazanin"/>
          <w:color w:val="111111"/>
          <w:sz w:val="28"/>
          <w:sz w:val="28"/>
          <w:szCs w:val="28"/>
          <w:rtl w:val="true"/>
          <w:lang w:bidi="fa-IR"/>
        </w:rPr>
        <w:t>نگین تشنه پیغمبری که فخر گردون است</w:t>
      </w:r>
    </w:p>
    <w:p>
      <w:pPr>
        <w:pStyle w:val="BookText"/>
        <w:rPr/>
      </w:pPr>
      <w:r>
        <w:rPr>
          <w:rFonts w:ascii="IRNazanin" w:hAnsi="IRNazanin" w:eastAsia="IRNazanin"/>
          <w:color w:val="111111"/>
          <w:sz w:val="28"/>
          <w:sz w:val="28"/>
          <w:szCs w:val="28"/>
          <w:rtl w:val="true"/>
          <w:lang w:bidi="fa-IR"/>
        </w:rPr>
        <w:t>به آب افزوده شد آبی که در کف داشت از آن روز</w:t>
      </w:r>
    </w:p>
    <w:p>
      <w:pPr>
        <w:pStyle w:val="BookText"/>
        <w:rPr/>
      </w:pPr>
      <w:r>
        <w:rPr>
          <w:rFonts w:ascii="IRNazanin" w:hAnsi="IRNazanin" w:eastAsia="IRNazanin"/>
          <w:color w:val="111111"/>
          <w:sz w:val="28"/>
          <w:sz w:val="28"/>
          <w:szCs w:val="28"/>
          <w:rtl w:val="true"/>
          <w:lang w:bidi="fa-IR"/>
        </w:rPr>
        <w:t>پریشان لبش اروند و بهمن‌شیر و کارون است</w:t>
      </w:r>
    </w:p>
    <w:p>
      <w:pPr>
        <w:pStyle w:val="BookText"/>
        <w:rPr/>
      </w:pPr>
      <w:r>
        <w:rPr>
          <w:rFonts w:ascii="IRNazanin" w:hAnsi="IRNazanin" w:eastAsia="IRNazanin"/>
          <w:color w:val="111111"/>
          <w:sz w:val="28"/>
          <w:sz w:val="28"/>
          <w:szCs w:val="28"/>
          <w:rtl w:val="true"/>
          <w:lang w:bidi="fa-IR"/>
        </w:rPr>
        <w:t>گرفته در بغل چون جان شیرین، مشک و می‌تازد</w:t>
      </w:r>
    </w:p>
    <w:p>
      <w:pPr>
        <w:pStyle w:val="BookText"/>
        <w:rPr/>
      </w:pPr>
      <w:r>
        <w:rPr>
          <w:rFonts w:ascii="IRNazanin" w:hAnsi="IRNazanin" w:eastAsia="IRNazanin"/>
          <w:color w:val="111111"/>
          <w:sz w:val="28"/>
          <w:sz w:val="28"/>
          <w:szCs w:val="28"/>
          <w:rtl w:val="true"/>
          <w:lang w:bidi="fa-IR"/>
        </w:rPr>
        <w:t>به زیر بارش تیری که از اندازه بیرون است</w:t>
      </w:r>
    </w:p>
    <w:p>
      <w:pPr>
        <w:pStyle w:val="BookText"/>
        <w:rPr/>
      </w:pPr>
      <w:r>
        <w:rPr>
          <w:rFonts w:ascii="IRNazanin" w:hAnsi="IRNazanin" w:eastAsia="IRNazanin"/>
          <w:color w:val="111111"/>
          <w:sz w:val="28"/>
          <w:sz w:val="28"/>
          <w:szCs w:val="28"/>
          <w:rtl w:val="true"/>
          <w:lang w:bidi="fa-IR"/>
        </w:rPr>
        <w:t>به سقا گفت مولا با دلی خونین‌تر از فریاد</w:t>
      </w:r>
    </w:p>
    <w:p>
      <w:pPr>
        <w:pStyle w:val="BookText"/>
        <w:rPr/>
      </w:pPr>
      <w:r>
        <w:rPr>
          <w:rFonts w:ascii="IRNazanin" w:hAnsi="IRNazanin" w:eastAsia="IRNazanin"/>
          <w:color w:val="111111"/>
          <w:sz w:val="28"/>
          <w:sz w:val="28"/>
          <w:szCs w:val="28"/>
          <w:rtl w:val="true"/>
          <w:lang w:bidi="fa-IR"/>
        </w:rPr>
        <w:t>نمی‌دانی برادر بعد تو احوال من چون است</w:t>
      </w:r>
    </w:p>
    <w:p>
      <w:pPr>
        <w:pStyle w:val="BookText"/>
        <w:rPr/>
      </w:pPr>
      <w:r>
        <w:rPr>
          <w:rFonts w:ascii="IRNazanin" w:hAnsi="IRNazanin" w:eastAsia="IRNazanin"/>
          <w:color w:val="111111"/>
          <w:sz w:val="28"/>
          <w:sz w:val="28"/>
          <w:szCs w:val="28"/>
          <w:rtl w:val="true"/>
          <w:lang w:bidi="fa-IR"/>
        </w:rPr>
        <w:t>شکسته از غمت جام من ای قدقامت مستی</w:t>
      </w:r>
    </w:p>
    <w:p>
      <w:pPr>
        <w:pStyle w:val="BookText"/>
        <w:rPr/>
      </w:pPr>
      <w:r>
        <w:rPr>
          <w:rFonts w:ascii="IRNazanin" w:hAnsi="IRNazanin" w:eastAsia="IRNazanin"/>
          <w:color w:val="111111"/>
          <w:sz w:val="28"/>
          <w:sz w:val="28"/>
          <w:szCs w:val="28"/>
          <w:rtl w:val="true"/>
          <w:lang w:bidi="fa-IR"/>
        </w:rPr>
        <w:t>دلم ای جوهر هستی چو چشمت فرق در خون است</w:t>
      </w:r>
    </w:p>
    <w:p>
      <w:pPr>
        <w:pStyle w:val="BookText"/>
        <w:rPr/>
      </w:pPr>
      <w:r>
        <w:rPr>
          <w:rFonts w:ascii="IRNazanin" w:hAnsi="IRNazanin" w:eastAsia="IRNazanin"/>
          <w:color w:val="111111"/>
          <w:sz w:val="28"/>
          <w:sz w:val="28"/>
          <w:szCs w:val="28"/>
          <w:rtl w:val="true"/>
          <w:lang w:bidi="fa-IR"/>
        </w:rPr>
        <w:t>و سقا گفت از شرم است نه از جویبار و خون</w:t>
      </w:r>
    </w:p>
    <w:p>
      <w:pPr>
        <w:pStyle w:val="BookText"/>
        <w:rPr/>
      </w:pPr>
      <w:r>
        <w:rPr>
          <w:rFonts w:ascii="IRNazanin" w:hAnsi="IRNazanin" w:eastAsia="IRNazanin"/>
          <w:color w:val="111111"/>
          <w:sz w:val="28"/>
          <w:sz w:val="28"/>
          <w:szCs w:val="28"/>
          <w:rtl w:val="true"/>
          <w:lang w:bidi="fa-IR"/>
        </w:rPr>
        <w:t>اگر روی من ای خورشید عالم‌تاب گلگون است</w:t>
      </w:r>
    </w:p>
    <w:p>
      <w:pPr>
        <w:pStyle w:val="BookText"/>
        <w:rPr/>
      </w:pPr>
      <w:r>
        <w:rPr>
          <w:rFonts w:ascii="IRNazanin" w:hAnsi="IRNazanin" w:eastAsia="IRNazanin"/>
          <w:color w:val="111111"/>
          <w:sz w:val="28"/>
          <w:sz w:val="28"/>
          <w:szCs w:val="28"/>
          <w:rtl w:val="true"/>
          <w:lang w:bidi="fa-IR"/>
        </w:rPr>
        <w:t>حسین آرام می‌بوسد نگاه بی‌فروغی را</w:t>
      </w:r>
    </w:p>
    <w:p>
      <w:pPr>
        <w:pStyle w:val="BookText"/>
        <w:rPr/>
      </w:pPr>
      <w:r>
        <w:rPr>
          <w:rFonts w:ascii="IRNazanin" w:hAnsi="IRNazanin" w:eastAsia="IRNazanin"/>
          <w:color w:val="111111"/>
          <w:sz w:val="28"/>
          <w:sz w:val="28"/>
          <w:szCs w:val="28"/>
          <w:rtl w:val="true"/>
          <w:lang w:bidi="fa-IR"/>
        </w:rPr>
        <w:t>که زهرا تا قیامت از وفاداری‌اش ممنون است</w:t>
      </w:r>
    </w:p>
    <w:p>
      <w:pPr>
        <w:pStyle w:val="Heading3"/>
        <w:numPr>
          <w:ilvl w:val="2"/>
          <w:numId w:val="1"/>
        </w:numPr>
        <w:rPr/>
      </w:pPr>
      <w:bookmarkStart w:id="221" w:name="__RefHeading___Toc1071879_2749589250"/>
      <w:bookmarkStart w:id="222" w:name="_Toc89"/>
      <w:bookmarkEnd w:id="221"/>
      <w:r>
        <w:rPr>
          <w:rtl w:val="true"/>
        </w:rPr>
        <w:t>خطبه محشر</w:t>
      </w:r>
      <w:bookmarkEnd w:id="222"/>
    </w:p>
    <w:p>
      <w:pPr>
        <w:pStyle w:val="BookText"/>
        <w:rPr/>
      </w:pPr>
      <w:r>
        <w:rPr>
          <w:rFonts w:ascii="IRNazanin" w:hAnsi="IRNazanin" w:eastAsia="IRNazanin"/>
          <w:color w:val="111111"/>
          <w:sz w:val="28"/>
          <w:sz w:val="28"/>
          <w:szCs w:val="28"/>
          <w:rtl w:val="true"/>
          <w:lang w:bidi="fa-IR"/>
        </w:rPr>
        <w:t>دو بند از یک ترکیب‌بند عاشورایی</w:t>
      </w:r>
    </w:p>
    <w:p>
      <w:pPr>
        <w:pStyle w:val="BookText"/>
        <w:rPr/>
      </w:pPr>
      <w:r>
        <w:rPr>
          <w:rFonts w:ascii="IRNazanin" w:hAnsi="IRNazanin" w:eastAsia="IRNazanin"/>
          <w:color w:val="111111"/>
          <w:sz w:val="28"/>
          <w:sz w:val="28"/>
          <w:szCs w:val="28"/>
          <w:rtl w:val="true"/>
          <w:lang w:bidi="fa-IR"/>
        </w:rPr>
        <w:t>محمدحسین انصاری نژاد</w:t>
      </w:r>
    </w:p>
    <w:p>
      <w:pPr>
        <w:pStyle w:val="BookText"/>
        <w:rPr/>
      </w:pPr>
      <w:r>
        <w:rPr>
          <w:rFonts w:ascii="IRNazanin" w:hAnsi="IRNazanin" w:eastAsia="IRNazanin"/>
          <w:color w:val="111111"/>
          <w:sz w:val="28"/>
          <w:sz w:val="28"/>
          <w:szCs w:val="28"/>
          <w:rtl w:val="true"/>
          <w:lang w:bidi="fa-IR"/>
        </w:rPr>
        <w:t>با خودش می‌برد این قافله را سر به کجاها</w:t>
      </w:r>
    </w:p>
    <w:p>
      <w:pPr>
        <w:pStyle w:val="BookText"/>
        <w:rPr/>
      </w:pPr>
      <w:r>
        <w:rPr>
          <w:rFonts w:ascii="IRNazanin" w:hAnsi="IRNazanin" w:eastAsia="IRNazanin"/>
          <w:color w:val="111111"/>
          <w:sz w:val="28"/>
          <w:sz w:val="28"/>
          <w:szCs w:val="28"/>
          <w:rtl w:val="true"/>
          <w:lang w:bidi="fa-IR"/>
        </w:rPr>
        <w:t>و به دنبال خودش این‌همه لشکر به کجاها</w:t>
      </w:r>
    </w:p>
    <w:p>
      <w:pPr>
        <w:pStyle w:val="BookText"/>
        <w:rPr/>
      </w:pPr>
      <w:r>
        <w:rPr>
          <w:rFonts w:ascii="IRNazanin" w:hAnsi="IRNazanin" w:eastAsia="IRNazanin"/>
          <w:color w:val="111111"/>
          <w:sz w:val="28"/>
          <w:sz w:val="28"/>
          <w:szCs w:val="28"/>
          <w:rtl w:val="true"/>
          <w:lang w:bidi="fa-IR"/>
        </w:rPr>
        <w:t>کوفه و شام و حلب یکسره تسخیر نگاهش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دارد از نیزه اشارات مکرر به کجاها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1054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80"/>
                        <a:stretch/>
                      </pic:blipFill>
                      <pic:spPr>
                        <a:xfrm>
                          <a:off x="0" y="0"/>
                          <a:ext cx="5334120" cy="5105520"/>
                        </a:xfrm>
                        <a:prstGeom prst="rect">
                          <a:avLst/>
                        </a:prstGeom>
                        <a:ln w="0">
                          <a:noFill/>
                        </a:ln>
                      </pic:spPr>
                    </pic:pic>
                  </a:graphicData>
                </a:graphic>
              </wp:inline>
            </w:drawing>
          </mc:Choice>
          <mc:Fallback>
            <w:pict>
              <v:shape id="shape_0" stroked="f" o:allowincell="f" style="position:absolute;margin-left:0pt;margin-top:-402.05pt;width:419.95pt;height:401.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سوره کهف گل انداخته این بار و زمین را</w:t>
      </w:r>
    </w:p>
    <w:p>
      <w:pPr>
        <w:pStyle w:val="BookText"/>
        <w:rPr/>
      </w:pPr>
      <w:r>
        <w:rPr>
          <w:rFonts w:ascii="IRNazanin" w:hAnsi="IRNazanin" w:eastAsia="IRNazanin"/>
          <w:color w:val="111111"/>
          <w:sz w:val="28"/>
          <w:sz w:val="28"/>
          <w:szCs w:val="28"/>
          <w:rtl w:val="true"/>
          <w:lang w:bidi="fa-IR"/>
        </w:rPr>
        <w:t>می‌برد غمزه قرآنی دیگر به کجاها</w:t>
      </w:r>
    </w:p>
    <w:p>
      <w:pPr>
        <w:pStyle w:val="BookText"/>
        <w:rPr/>
      </w:pPr>
      <w:r>
        <w:rPr>
          <w:rFonts w:ascii="IRNazanin" w:hAnsi="IRNazanin" w:eastAsia="IRNazanin"/>
          <w:color w:val="111111"/>
          <w:sz w:val="28"/>
          <w:sz w:val="28"/>
          <w:szCs w:val="28"/>
          <w:rtl w:val="true"/>
          <w:lang w:bidi="fa-IR"/>
        </w:rPr>
        <w:t>بر سر نیزه تجلی سر کیست 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زد از بام افق نیز فراتر به کجاها</w:t>
      </w:r>
    </w:p>
    <w:p>
      <w:pPr>
        <w:pStyle w:val="BookText"/>
        <w:rPr/>
      </w:pPr>
      <w:r>
        <w:rPr>
          <w:rFonts w:ascii="IRNazanin" w:hAnsi="IRNazanin" w:eastAsia="IRNazanin"/>
          <w:color w:val="111111"/>
          <w:sz w:val="28"/>
          <w:sz w:val="28"/>
          <w:szCs w:val="28"/>
          <w:rtl w:val="true"/>
          <w:lang w:bidi="fa-IR"/>
        </w:rPr>
        <w:t>بین خون گریه، پیام‌آور خورشید صدا زد</w:t>
      </w:r>
    </w:p>
    <w:p>
      <w:pPr>
        <w:pStyle w:val="BookText"/>
        <w:rPr/>
      </w:pPr>
      <w:r>
        <w:rPr>
          <w:rFonts w:ascii="IRNazanin" w:hAnsi="IRNazanin" w:eastAsia="IRNazanin"/>
          <w:color w:val="111111"/>
          <w:sz w:val="28"/>
          <w:sz w:val="28"/>
          <w:szCs w:val="28"/>
          <w:rtl w:val="true"/>
          <w:lang w:bidi="fa-IR"/>
        </w:rPr>
        <w:t>می‌روی با جرس شوق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کجاها</w:t>
      </w:r>
    </w:p>
    <w:p>
      <w:pPr>
        <w:pStyle w:val="BookText"/>
        <w:rPr/>
      </w:pPr>
      <w:r>
        <w:rPr>
          <w:rFonts w:ascii="IRNazanin" w:hAnsi="IRNazanin" w:eastAsia="IRNazanin"/>
          <w:color w:val="111111"/>
          <w:sz w:val="28"/>
          <w:sz w:val="28"/>
          <w:szCs w:val="28"/>
          <w:rtl w:val="true"/>
          <w:lang w:bidi="fa-IR"/>
        </w:rPr>
        <w:t>شب گرگ است و شقاوت شب سیلی به شقایق</w:t>
      </w:r>
    </w:p>
    <w:p>
      <w:pPr>
        <w:pStyle w:val="BookText"/>
        <w:rPr/>
      </w:pPr>
      <w:r>
        <w:rPr>
          <w:rFonts w:ascii="IRNazanin" w:hAnsi="IRNazanin" w:eastAsia="IRNazanin"/>
          <w:color w:val="111111"/>
          <w:sz w:val="28"/>
          <w:sz w:val="28"/>
          <w:szCs w:val="28"/>
          <w:rtl w:val="true"/>
          <w:lang w:bidi="fa-IR"/>
        </w:rPr>
        <w:t>تو گل انداخته‌ای در شب خنجر به کجاها</w:t>
      </w:r>
    </w:p>
    <w:p>
      <w:pPr>
        <w:pStyle w:val="BookText"/>
        <w:rPr/>
      </w:pPr>
      <w:r>
        <w:rPr>
          <w:rFonts w:ascii="IRNazanin" w:hAnsi="IRNazanin" w:eastAsia="IRNazanin"/>
          <w:color w:val="111111"/>
          <w:sz w:val="28"/>
          <w:sz w:val="28"/>
          <w:szCs w:val="28"/>
          <w:rtl w:val="true"/>
          <w:lang w:bidi="fa-IR"/>
        </w:rPr>
        <w:t>از کران تا به کران می‌شنوم موج صدایت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 سبز نجاتت زده لنگر به کجاها</w:t>
      </w:r>
    </w:p>
    <w:p>
      <w:pPr>
        <w:pStyle w:val="BookText"/>
        <w:rPr/>
      </w:pPr>
      <w:r>
        <w:rPr>
          <w:rFonts w:ascii="IRNazanin" w:hAnsi="IRNazanin" w:eastAsia="IRNazanin"/>
          <w:color w:val="111111"/>
          <w:sz w:val="28"/>
          <w:sz w:val="28"/>
          <w:szCs w:val="28"/>
          <w:rtl w:val="true"/>
          <w:lang w:bidi="fa-IR"/>
        </w:rPr>
        <w:t>چه زبون است یزید و چه حقیر ابن زیادش</w:t>
      </w:r>
    </w:p>
    <w:p>
      <w:pPr>
        <w:pStyle w:val="BookText"/>
        <w:rPr/>
      </w:pPr>
      <w:r>
        <w:rPr>
          <w:rFonts w:ascii="IRNazanin" w:hAnsi="IRNazanin" w:eastAsia="IRNazanin"/>
          <w:color w:val="111111"/>
          <w:sz w:val="28"/>
          <w:sz w:val="28"/>
          <w:szCs w:val="28"/>
          <w:rtl w:val="true"/>
          <w:lang w:bidi="fa-IR"/>
        </w:rPr>
        <w:t>شهر را می‌کشد این خطبه محشر به کجاها</w:t>
      </w:r>
    </w:p>
    <w:p>
      <w:pPr>
        <w:pStyle w:val="BookText"/>
        <w:rPr/>
      </w:pPr>
      <w:r>
        <w:rPr>
          <w:rFonts w:ascii="IRNazanin" w:hAnsi="IRNazanin" w:eastAsia="IRNazanin"/>
          <w:color w:val="111111"/>
          <w:sz w:val="28"/>
          <w:sz w:val="28"/>
          <w:szCs w:val="28"/>
          <w:rtl w:val="true"/>
          <w:lang w:bidi="fa-IR"/>
        </w:rPr>
        <w:t>جشن خصم تو پیاپی به عزا شد بدل آنجا</w:t>
      </w:r>
    </w:p>
    <w:p>
      <w:pPr>
        <w:pStyle w:val="BookText"/>
        <w:rPr/>
      </w:pPr>
      <w:r>
        <w:rPr>
          <w:rFonts w:ascii="IRNazanin" w:hAnsi="IRNazanin" w:eastAsia="IRNazanin"/>
          <w:color w:val="111111"/>
          <w:sz w:val="28"/>
          <w:sz w:val="28"/>
          <w:szCs w:val="28"/>
          <w:rtl w:val="true"/>
          <w:lang w:bidi="fa-IR"/>
        </w:rPr>
        <w:t>تا که انداخت نگاه تو به کاخش گسل آنجا</w:t>
      </w:r>
    </w:p>
    <w:p>
      <w:pPr>
        <w:pStyle w:val="BookText"/>
        <w:rPr/>
      </w:pPr>
      <w:r>
        <w:rPr>
          <w:rFonts w:ascii="IRNazanin" w:hAnsi="IRNazanin" w:eastAsia="IRNazanin"/>
          <w:color w:val="111111"/>
          <w:sz w:val="28"/>
          <w:sz w:val="28"/>
          <w:szCs w:val="28"/>
          <w:rtl w:val="true"/>
          <w:lang w:bidi="fa-IR"/>
        </w:rPr>
        <w:t>مرغ شب نیست که یک حنجره حق حق بسراید</w:t>
      </w:r>
    </w:p>
    <w:p>
      <w:pPr>
        <w:pStyle w:val="BookText"/>
        <w:rPr/>
      </w:pPr>
      <w:r>
        <w:rPr>
          <w:rFonts w:ascii="IRNazanin" w:hAnsi="IRNazanin" w:eastAsia="IRNazanin"/>
          <w:color w:val="111111"/>
          <w:sz w:val="28"/>
          <w:sz w:val="28"/>
          <w:szCs w:val="28"/>
          <w:rtl w:val="true"/>
          <w:lang w:bidi="fa-IR"/>
        </w:rPr>
        <w:t>سخت دیر است زمانی که فرزدق بسراید</w:t>
      </w:r>
    </w:p>
    <w:p>
      <w:pPr>
        <w:pStyle w:val="BookText"/>
        <w:rPr/>
      </w:pPr>
      <w:r>
        <w:rPr>
          <w:rFonts w:ascii="IRNazanin" w:hAnsi="IRNazanin" w:eastAsia="IRNazanin"/>
          <w:color w:val="111111"/>
          <w:sz w:val="28"/>
          <w:sz w:val="28"/>
          <w:szCs w:val="28"/>
          <w:rtl w:val="true"/>
          <w:lang w:bidi="fa-IR"/>
        </w:rPr>
        <w:t>کاشکی هم‌سفر وادی طف بود فرزدق</w:t>
      </w:r>
    </w:p>
    <w:p>
      <w:pPr>
        <w:pStyle w:val="BookText"/>
        <w:rPr/>
      </w:pPr>
      <w:r>
        <w:rPr>
          <w:rFonts w:ascii="IRNazanin" w:hAnsi="IRNazanin" w:eastAsia="IRNazanin"/>
          <w:color w:val="111111"/>
          <w:sz w:val="28"/>
          <w:sz w:val="28"/>
          <w:szCs w:val="28"/>
          <w:rtl w:val="true"/>
          <w:lang w:bidi="fa-IR"/>
        </w:rPr>
        <w:t>تا که هفتاد و دو منظومه، معلق بسراید</w:t>
      </w:r>
    </w:p>
    <w:p>
      <w:pPr>
        <w:pStyle w:val="BookText"/>
        <w:rPr/>
      </w:pPr>
      <w:r>
        <w:rPr>
          <w:rFonts w:ascii="IRNazanin" w:hAnsi="IRNazanin" w:eastAsia="IRNazanin"/>
          <w:color w:val="111111"/>
          <w:sz w:val="28"/>
          <w:sz w:val="28"/>
          <w:szCs w:val="28"/>
          <w:rtl w:val="true"/>
          <w:lang w:bidi="fa-IR"/>
        </w:rPr>
        <w:t>در ازل   از این بادیه رد شد که زمانی</w:t>
      </w:r>
    </w:p>
    <w:p>
      <w:pPr>
        <w:pStyle w:val="BookText"/>
        <w:rPr/>
      </w:pPr>
      <w:r>
        <w:rPr>
          <w:rFonts w:ascii="IRNazanin" w:hAnsi="IRNazanin" w:eastAsia="IRNazanin"/>
          <w:color w:val="111111"/>
          <w:sz w:val="28"/>
          <w:sz w:val="28"/>
          <w:szCs w:val="28"/>
          <w:rtl w:val="true"/>
          <w:lang w:bidi="fa-IR"/>
        </w:rPr>
        <w:t>شعرها چون می گلگون مروق بسراید</w:t>
      </w:r>
    </w:p>
    <w:p>
      <w:pPr>
        <w:pStyle w:val="BookText"/>
        <w:rPr/>
      </w:pPr>
      <w:r>
        <w:rPr>
          <w:rFonts w:ascii="IRNazanin" w:hAnsi="IRNazanin" w:eastAsia="IRNazanin"/>
          <w:color w:val="111111"/>
          <w:sz w:val="28"/>
          <w:sz w:val="28"/>
          <w:szCs w:val="28"/>
          <w:rtl w:val="true"/>
          <w:lang w:bidi="fa-IR"/>
        </w:rPr>
        <w:t>زینب آمد که غزل‌های شهید ازلی را</w:t>
      </w:r>
    </w:p>
    <w:p>
      <w:pPr>
        <w:pStyle w:val="BookText"/>
        <w:rPr/>
      </w:pPr>
      <w:r>
        <w:rPr>
          <w:rFonts w:ascii="IRNazanin" w:hAnsi="IRNazanin" w:eastAsia="IRNazanin"/>
          <w:color w:val="111111"/>
          <w:sz w:val="28"/>
          <w:sz w:val="28"/>
          <w:szCs w:val="28"/>
          <w:rtl w:val="true"/>
          <w:lang w:bidi="fa-IR"/>
        </w:rPr>
        <w:t>وقت شق‌القمر از ابروی منطق بسراید</w:t>
      </w:r>
    </w:p>
    <w:p>
      <w:pPr>
        <w:pStyle w:val="BookText"/>
        <w:rPr/>
      </w:pPr>
      <w:r>
        <w:rPr>
          <w:rFonts w:ascii="IRNazanin" w:hAnsi="IRNazanin" w:eastAsia="IRNazanin"/>
          <w:color w:val="111111"/>
          <w:sz w:val="28"/>
          <w:sz w:val="28"/>
          <w:szCs w:val="28"/>
          <w:rtl w:val="true"/>
          <w:lang w:bidi="fa-IR"/>
        </w:rPr>
        <w:t>این زن، این شب، شکن، این کوه چه خونخواه می‌آید</w:t>
      </w:r>
    </w:p>
    <w:p>
      <w:pPr>
        <w:pStyle w:val="BookText"/>
        <w:rPr/>
      </w:pPr>
      <w:r>
        <w:rPr>
          <w:rFonts w:ascii="IRNazanin" w:hAnsi="IRNazanin" w:eastAsia="IRNazanin"/>
          <w:color w:val="111111"/>
          <w:sz w:val="28"/>
          <w:sz w:val="28"/>
          <w:szCs w:val="28"/>
          <w:rtl w:val="true"/>
          <w:lang w:bidi="fa-IR"/>
        </w:rPr>
        <w:t>تا شود وعدهٔ خورشید، محقق بسراید</w:t>
      </w:r>
    </w:p>
    <w:p>
      <w:pPr>
        <w:pStyle w:val="BookText"/>
        <w:rPr/>
      </w:pPr>
      <w:r>
        <w:rPr>
          <w:rFonts w:ascii="IRNazanin" w:hAnsi="IRNazanin" w:eastAsia="IRNazanin"/>
          <w:color w:val="111111"/>
          <w:sz w:val="28"/>
          <w:sz w:val="28"/>
          <w:szCs w:val="28"/>
          <w:rtl w:val="true"/>
          <w:lang w:bidi="fa-IR"/>
        </w:rPr>
        <w:t>خیزران می‌شنود از ملکوت لبی آنگاه</w:t>
      </w:r>
    </w:p>
    <w:p>
      <w:pPr>
        <w:pStyle w:val="BookText"/>
        <w:rPr/>
      </w:pPr>
      <w:r>
        <w:rPr>
          <w:rFonts w:ascii="IRNazanin" w:hAnsi="IRNazanin" w:eastAsia="IRNazanin"/>
          <w:color w:val="111111"/>
          <w:sz w:val="28"/>
          <w:sz w:val="28"/>
          <w:szCs w:val="28"/>
          <w:rtl w:val="true"/>
          <w:lang w:bidi="fa-IR"/>
        </w:rPr>
        <w:t>عشق گل کرده که زیبایی مطلق بسراید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زودی از این سمت، بهاری بشکوفد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1054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83"/>
                        <a:stretch/>
                      </pic:blipFill>
                      <pic:spPr>
                        <a:xfrm>
                          <a:off x="0" y="0"/>
                          <a:ext cx="5334120" cy="5105520"/>
                        </a:xfrm>
                        <a:prstGeom prst="rect">
                          <a:avLst/>
                        </a:prstGeom>
                        <a:ln w="0">
                          <a:noFill/>
                        </a:ln>
                      </pic:spPr>
                    </pic:pic>
                  </a:graphicData>
                </a:graphic>
              </wp:inline>
            </w:drawing>
          </mc:Choice>
          <mc:Fallback>
            <w:pict>
              <v:shape id="shape_0" stroked="f" o:allowincell="f" style="position:absolute;margin-left:0pt;margin-top:-402.05pt;width:419.95pt;height:401.95pt;mso-wrap-style:none;v-text-anchor:middle;mso-position-horizontal:left;mso-position-vertical:top" type="_x0000_t75">
                <v:imagedata r:id="rId84" o:detectmouseclick="t"/>
                <v:stroke color="#3465a4" joinstyle="round" endcap="flat"/>
                <w10:wrap type="none"/>
              </v:shape>
            </w:pict>
          </mc:Fallback>
        </mc:AlternateContent>
      </w:r>
      <w:bookmarkStart w:id="223" w:name="pg3094_16973"/>
    </w:p>
    <w:p>
      <w:pPr>
        <w:pStyle w:val="BookText"/>
        <w:rPr/>
      </w:pPr>
      <w:bookmarkEnd w:id="223"/>
      <w:r>
        <w:rPr>
          <w:rFonts w:ascii="IRNazanin" w:hAnsi="IRNazanin" w:eastAsia="IRNazanin"/>
          <w:color w:val="111111"/>
          <w:sz w:val="28"/>
          <w:sz w:val="28"/>
          <w:szCs w:val="28"/>
          <w:rtl w:val="true"/>
          <w:lang w:bidi="fa-IR"/>
        </w:rPr>
        <w:t>قمر از ولوله لاله و زنبق بسراید</w:t>
      </w:r>
    </w:p>
    <w:p>
      <w:pPr>
        <w:pStyle w:val="BookText"/>
        <w:rPr/>
      </w:pPr>
      <w:r>
        <w:rPr>
          <w:rFonts w:ascii="IRNazanin" w:hAnsi="IRNazanin" w:eastAsia="IRNazanin"/>
          <w:color w:val="111111"/>
          <w:sz w:val="28"/>
          <w:sz w:val="28"/>
          <w:szCs w:val="28"/>
          <w:rtl w:val="true"/>
          <w:lang w:bidi="fa-IR"/>
        </w:rPr>
        <w:t>گل سرخ است تمامی زمین‌های پس‌ازاین</w:t>
      </w:r>
    </w:p>
    <w:p>
      <w:pPr>
        <w:pStyle w:val="BookText"/>
        <w:rPr/>
      </w:pPr>
      <w:r>
        <w:rPr>
          <w:rFonts w:ascii="IRNazanin" w:hAnsi="IRNazanin" w:eastAsia="IRNazanin"/>
          <w:color w:val="111111"/>
          <w:sz w:val="28"/>
          <w:sz w:val="28"/>
          <w:szCs w:val="28"/>
          <w:rtl w:val="true"/>
          <w:lang w:bidi="fa-IR"/>
        </w:rPr>
        <w:t>باغ یکپارچه منصور، انا الحق بسراید</w:t>
      </w:r>
    </w:p>
    <w:p>
      <w:pPr>
        <w:pStyle w:val="BookText"/>
        <w:rPr/>
      </w:pPr>
      <w:r>
        <w:rPr>
          <w:rFonts w:ascii="IRNazanin" w:hAnsi="IRNazanin" w:eastAsia="IRNazanin"/>
          <w:color w:val="111111"/>
          <w:sz w:val="28"/>
          <w:sz w:val="28"/>
          <w:szCs w:val="28"/>
          <w:rtl w:val="true"/>
          <w:lang w:bidi="fa-IR"/>
        </w:rPr>
        <w:t>می‌شکوفد چه درختان که به تکثیر قیامش</w:t>
      </w:r>
    </w:p>
    <w:p>
      <w:pPr>
        <w:pStyle w:val="BookText"/>
        <w:rPr/>
      </w:pPr>
      <w:r>
        <w:rPr>
          <w:rFonts w:ascii="IRNazanin" w:hAnsi="IRNazanin" w:eastAsia="IRNazanin"/>
          <w:color w:val="111111"/>
          <w:sz w:val="28"/>
          <w:sz w:val="28"/>
          <w:szCs w:val="28"/>
          <w:rtl w:val="true"/>
          <w:lang w:bidi="fa-IR"/>
        </w:rPr>
        <w:t>می‌وزد بر همهٔ خاک، مزامیر قیامش</w:t>
      </w:r>
    </w:p>
    <w:p>
      <w:pPr>
        <w:pStyle w:val="Heading3"/>
        <w:numPr>
          <w:ilvl w:val="2"/>
          <w:numId w:val="1"/>
        </w:numPr>
        <w:rPr/>
      </w:pPr>
      <w:bookmarkStart w:id="224" w:name="__RefHeading___Toc1071881_2749589250"/>
      <w:bookmarkStart w:id="225" w:name="_Toc90"/>
      <w:bookmarkEnd w:id="224"/>
      <w:r>
        <w:rPr>
          <w:rtl w:val="true"/>
        </w:rPr>
        <w:t>تفسیر چشم تو</w:t>
      </w:r>
      <w:bookmarkEnd w:id="225"/>
    </w:p>
    <w:p>
      <w:pPr>
        <w:pStyle w:val="BookText"/>
        <w:rPr/>
      </w:pPr>
      <w:r>
        <w:rPr>
          <w:rFonts w:ascii="IRNazanin" w:hAnsi="IRNazanin" w:eastAsia="IRNazanin"/>
          <w:color w:val="111111"/>
          <w:sz w:val="28"/>
          <w:sz w:val="28"/>
          <w:szCs w:val="28"/>
          <w:rtl w:val="true"/>
          <w:lang w:bidi="fa-IR"/>
        </w:rPr>
        <w:t>نغمه مستشار نظامی</w:t>
      </w:r>
    </w:p>
    <w:p>
      <w:pPr>
        <w:pStyle w:val="BookText"/>
        <w:rPr/>
      </w:pPr>
      <w:r>
        <w:rPr>
          <w:rFonts w:ascii="IRNazanin" w:hAnsi="IRNazanin" w:eastAsia="IRNazanin"/>
          <w:color w:val="111111"/>
          <w:sz w:val="28"/>
          <w:sz w:val="28"/>
          <w:szCs w:val="28"/>
          <w:rtl w:val="true"/>
          <w:lang w:bidi="fa-IR"/>
        </w:rPr>
        <w:t>صد و چهارده سوره را آیه آیه</w:t>
      </w:r>
    </w:p>
    <w:p>
      <w:pPr>
        <w:pStyle w:val="BookText"/>
        <w:rPr/>
      </w:pPr>
      <w:r>
        <w:rPr>
          <w:rFonts w:ascii="IRNazanin" w:hAnsi="IRNazanin" w:eastAsia="IRNazanin"/>
          <w:color w:val="111111"/>
          <w:sz w:val="28"/>
          <w:sz w:val="28"/>
          <w:szCs w:val="28"/>
          <w:rtl w:val="true"/>
          <w:lang w:bidi="fa-IR"/>
        </w:rPr>
        <w:t>بخوان صوت و لحنت غریب و حزین است</w:t>
      </w:r>
    </w:p>
    <w:p>
      <w:pPr>
        <w:pStyle w:val="BookText"/>
        <w:rPr/>
      </w:pPr>
      <w:r>
        <w:rPr>
          <w:rFonts w:ascii="IRNazanin" w:hAnsi="IRNazanin" w:eastAsia="IRNazanin"/>
          <w:color w:val="111111"/>
          <w:sz w:val="28"/>
          <w:sz w:val="28"/>
          <w:szCs w:val="28"/>
          <w:rtl w:val="true"/>
          <w:lang w:bidi="fa-IR"/>
        </w:rPr>
        <w:t>بخوان بر سر نیزه بر دوش طوفان</w:t>
      </w:r>
    </w:p>
    <w:p>
      <w:pPr>
        <w:pStyle w:val="BookText"/>
        <w:rPr/>
      </w:pPr>
      <w:r>
        <w:rPr>
          <w:rFonts w:ascii="IRNazanin" w:hAnsi="IRNazanin" w:eastAsia="IRNazanin"/>
          <w:color w:val="111111"/>
          <w:sz w:val="28"/>
          <w:sz w:val="28"/>
          <w:szCs w:val="28"/>
          <w:rtl w:val="true"/>
          <w:lang w:bidi="fa-IR"/>
        </w:rPr>
        <w:t>که تفسیر چشم تو عین‌الیقین است</w:t>
      </w:r>
    </w:p>
    <w:p>
      <w:pPr>
        <w:pStyle w:val="BookText"/>
        <w:rPr/>
      </w:pPr>
      <w:r>
        <w:rPr>
          <w:rFonts w:ascii="IRNazanin" w:hAnsi="IRNazanin" w:eastAsia="IRNazanin"/>
          <w:color w:val="111111"/>
          <w:sz w:val="28"/>
          <w:sz w:val="28"/>
          <w:szCs w:val="28"/>
          <w:rtl w:val="true"/>
          <w:lang w:bidi="fa-IR"/>
        </w:rPr>
        <w:t>صد و چهارده سوره منزل به منزل</w:t>
      </w:r>
    </w:p>
    <w:p>
      <w:pPr>
        <w:pStyle w:val="BookText"/>
        <w:rPr/>
      </w:pPr>
      <w:r>
        <w:rPr>
          <w:rFonts w:ascii="IRNazanin" w:hAnsi="IRNazanin" w:eastAsia="IRNazanin"/>
          <w:color w:val="111111"/>
          <w:sz w:val="28"/>
          <w:sz w:val="28"/>
          <w:szCs w:val="28"/>
          <w:rtl w:val="true"/>
          <w:lang w:bidi="fa-IR"/>
        </w:rPr>
        <w:t>بخوان بر مزار شهیدان بی‌سر</w:t>
      </w:r>
    </w:p>
    <w:p>
      <w:pPr>
        <w:pStyle w:val="BookText"/>
        <w:rPr/>
      </w:pPr>
      <w:r>
        <w:rPr>
          <w:rFonts w:ascii="IRNazanin" w:hAnsi="IRNazanin" w:eastAsia="IRNazanin"/>
          <w:color w:val="111111"/>
          <w:sz w:val="28"/>
          <w:sz w:val="28"/>
          <w:szCs w:val="28"/>
          <w:rtl w:val="true"/>
          <w:lang w:bidi="fa-IR"/>
        </w:rPr>
        <w:t>بخوان ساقی سبز مستان بی‌دست</w:t>
      </w:r>
    </w:p>
    <w:p>
      <w:pPr>
        <w:pStyle w:val="BookText"/>
        <w:rPr/>
      </w:pPr>
      <w:r>
        <w:rPr>
          <w:rFonts w:ascii="IRNazanin" w:hAnsi="IRNazanin" w:eastAsia="IRNazanin"/>
          <w:color w:val="111111"/>
          <w:sz w:val="28"/>
          <w:sz w:val="28"/>
          <w:szCs w:val="28"/>
          <w:rtl w:val="true"/>
          <w:lang w:bidi="fa-IR"/>
        </w:rPr>
        <w:t>بخوان ای خُم سرخ جوشان بی‌سر</w:t>
      </w:r>
    </w:p>
    <w:p>
      <w:pPr>
        <w:pStyle w:val="BookText"/>
        <w:rPr/>
      </w:pPr>
      <w:r>
        <w:rPr>
          <w:rFonts w:ascii="IRNazanin" w:hAnsi="IRNazanin" w:eastAsia="IRNazanin"/>
          <w:color w:val="111111"/>
          <w:sz w:val="28"/>
          <w:sz w:val="28"/>
          <w:szCs w:val="28"/>
          <w:rtl w:val="true"/>
          <w:lang w:bidi="fa-IR"/>
        </w:rPr>
        <w:t>صد و چهارده سوره را جرعه جرعه</w:t>
      </w:r>
    </w:p>
    <w:p>
      <w:pPr>
        <w:pStyle w:val="BookText"/>
        <w:rPr/>
      </w:pPr>
      <w:r>
        <w:rPr>
          <w:rFonts w:ascii="IRNazanin" w:hAnsi="IRNazanin" w:eastAsia="IRNazanin"/>
          <w:color w:val="111111"/>
          <w:sz w:val="28"/>
          <w:sz w:val="28"/>
          <w:szCs w:val="28"/>
          <w:rtl w:val="true"/>
          <w:lang w:bidi="fa-IR"/>
        </w:rPr>
        <w:t>بنوشان به لب‌تشنگان ابن کوثر</w:t>
      </w:r>
    </w:p>
    <w:p>
      <w:pPr>
        <w:pStyle w:val="BookText"/>
        <w:rPr/>
      </w:pPr>
      <w:r>
        <w:rPr>
          <w:rFonts w:ascii="IRNazanin" w:hAnsi="IRNazanin" w:eastAsia="IRNazanin"/>
          <w:color w:val="111111"/>
          <w:sz w:val="28"/>
          <w:sz w:val="28"/>
          <w:szCs w:val="28"/>
          <w:rtl w:val="true"/>
          <w:lang w:bidi="fa-IR"/>
        </w:rPr>
        <w:t>بخوان آیه هَل اتی، ابن مولا</w:t>
      </w:r>
    </w:p>
    <w:p>
      <w:pPr>
        <w:pStyle w:val="BookText"/>
        <w:rPr/>
      </w:pPr>
      <w:r>
        <w:rPr>
          <w:rFonts w:ascii="IRNazanin" w:hAnsi="IRNazanin" w:eastAsia="IRNazanin"/>
          <w:color w:val="111111"/>
          <w:sz w:val="28"/>
          <w:sz w:val="28"/>
          <w:szCs w:val="28"/>
          <w:rtl w:val="true"/>
          <w:lang w:bidi="fa-IR"/>
        </w:rPr>
        <w:t>حدیث کسا را بخوان ابن کوثر</w:t>
      </w:r>
    </w:p>
    <w:p>
      <w:pPr>
        <w:pStyle w:val="BookText"/>
        <w:rPr/>
      </w:pPr>
      <w:r>
        <w:rPr>
          <w:rFonts w:ascii="IRNazanin" w:hAnsi="IRNazanin" w:eastAsia="IRNazanin"/>
          <w:color w:val="111111"/>
          <w:sz w:val="28"/>
          <w:sz w:val="28"/>
          <w:szCs w:val="28"/>
          <w:rtl w:val="true"/>
          <w:lang w:bidi="fa-IR"/>
        </w:rPr>
        <w:t>صد و چهارده سوره را ختم کن تا</w:t>
      </w:r>
    </w:p>
    <w:p>
      <w:pPr>
        <w:pStyle w:val="BookText"/>
        <w:rPr/>
      </w:pPr>
      <w:r>
        <w:rPr>
          <w:rFonts w:ascii="IRNazanin" w:hAnsi="IRNazanin" w:eastAsia="IRNazanin"/>
          <w:color w:val="111111"/>
          <w:sz w:val="28"/>
          <w:sz w:val="28"/>
          <w:szCs w:val="28"/>
          <w:rtl w:val="true"/>
          <w:lang w:bidi="fa-IR"/>
        </w:rPr>
        <w:t>رقیه سرت را به دامان بگیرد</w:t>
      </w:r>
    </w:p>
    <w:p>
      <w:pPr>
        <w:pStyle w:val="BookText"/>
        <w:rPr/>
      </w:pPr>
      <w:r>
        <w:rPr>
          <w:rFonts w:ascii="IRNazanin" w:hAnsi="IRNazanin" w:eastAsia="IRNazanin"/>
          <w:color w:val="111111"/>
          <w:sz w:val="28"/>
          <w:sz w:val="28"/>
          <w:szCs w:val="28"/>
          <w:rtl w:val="true"/>
          <w:lang w:bidi="fa-IR"/>
        </w:rPr>
        <w:t>بخوان تا که زینب درین کُنج غربت</w:t>
      </w:r>
    </w:p>
    <w:p>
      <w:pPr>
        <w:pStyle w:val="BookText"/>
        <w:rPr/>
      </w:pPr>
      <w:r>
        <w:rPr>
          <w:rFonts w:ascii="IRNazanin" w:hAnsi="IRNazanin" w:eastAsia="IRNazanin"/>
          <w:color w:val="111111"/>
          <w:sz w:val="28"/>
          <w:sz w:val="28"/>
          <w:szCs w:val="28"/>
          <w:rtl w:val="true"/>
          <w:lang w:bidi="fa-IR"/>
        </w:rPr>
        <w:t>برای سرت ختم قرآن بگیرد</w:t>
      </w:r>
    </w:p>
    <w:p>
      <w:pPr>
        <w:pStyle w:val="BookText"/>
        <w:rPr/>
      </w:pPr>
      <w:r>
        <w:rPr>
          <w:rFonts w:ascii="IRNazanin" w:hAnsi="IRNazanin" w:eastAsia="IRNazanin"/>
          <w:color w:val="111111"/>
          <w:sz w:val="28"/>
          <w:sz w:val="28"/>
          <w:szCs w:val="28"/>
          <w:rtl w:val="true"/>
          <w:lang w:bidi="fa-IR"/>
        </w:rPr>
        <w:t>بخوان تا بخوانم، بخوان تا بگریم</w:t>
      </w:r>
    </w:p>
    <w:p>
      <w:pPr>
        <w:pStyle w:val="BookText"/>
        <w:rPr/>
      </w:pPr>
      <w:r>
        <w:rPr>
          <w:rFonts w:ascii="IRNazanin" w:hAnsi="IRNazanin" w:eastAsia="IRNazanin"/>
          <w:color w:val="111111"/>
          <w:sz w:val="28"/>
          <w:sz w:val="28"/>
          <w:szCs w:val="28"/>
          <w:rtl w:val="true"/>
          <w:lang w:bidi="fa-IR"/>
        </w:rPr>
        <w:t>بخوان تا بسوزم، بخوان تا بمیرم</w:t>
      </w:r>
    </w:p>
    <w:p>
      <w:pPr>
        <w:pStyle w:val="BookText"/>
        <w:rPr/>
      </w:pPr>
      <w:r>
        <w:rPr>
          <w:rFonts w:ascii="IRNazanin" w:hAnsi="IRNazanin" w:eastAsia="IRNazanin"/>
          <w:color w:val="111111"/>
          <w:sz w:val="28"/>
          <w:sz w:val="28"/>
          <w:szCs w:val="28"/>
          <w:rtl w:val="true"/>
          <w:lang w:bidi="fa-IR"/>
        </w:rPr>
        <w:t>فدای سرت جمله سرهای عالم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 تا غزل نوحه از سر بگیرم</w:t>
      </w:r>
      <w:bookmarkStart w:id="226" w:name="pg3094_16974"/>
    </w:p>
    <w:p>
      <w:pPr>
        <w:pStyle w:val="Heading3"/>
        <w:numPr>
          <w:ilvl w:val="2"/>
          <w:numId w:val="1"/>
        </w:numPr>
        <w:rPr/>
      </w:pPr>
      <w:bookmarkStart w:id="227" w:name="__RefHeading___Toc1071883_2749589250"/>
      <w:bookmarkStart w:id="228" w:name="_Toc91"/>
      <w:bookmarkEnd w:id="226"/>
      <w:bookmarkEnd w:id="227"/>
      <w:r>
        <w:rPr>
          <w:rtl w:val="true"/>
        </w:rPr>
        <w:t>این چه جواب است؟</w:t>
      </w:r>
      <w:bookmarkEnd w:id="228"/>
    </w:p>
    <w:p>
      <w:pPr>
        <w:pStyle w:val="BookText"/>
        <w:rPr/>
      </w:pPr>
      <w:r>
        <w:rPr>
          <w:rFonts w:ascii="IRNazanin" w:hAnsi="IRNazanin" w:eastAsia="IRNazanin"/>
          <w:color w:val="111111"/>
          <w:sz w:val="28"/>
          <w:sz w:val="28"/>
          <w:szCs w:val="28"/>
          <w:rtl w:val="true"/>
          <w:lang w:bidi="fa-IR"/>
        </w:rPr>
        <w:t>سیدمحمد بابامیری</w:t>
      </w:r>
    </w:p>
    <w:p>
      <w:pPr>
        <w:pStyle w:val="BookText"/>
        <w:rPr/>
      </w:pPr>
      <w:r>
        <w:rPr>
          <w:rFonts w:ascii="IRNazanin" w:hAnsi="IRNazanin" w:eastAsia="IRNazanin"/>
          <w:color w:val="111111"/>
          <w:sz w:val="28"/>
          <w:sz w:val="28"/>
          <w:szCs w:val="28"/>
          <w:rtl w:val="true"/>
          <w:lang w:bidi="fa-IR"/>
        </w:rPr>
        <w:t>ای تیر، خطا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هدفت قلب رباب است</w:t>
      </w:r>
    </w:p>
    <w:p>
      <w:pPr>
        <w:pStyle w:val="BookText"/>
        <w:rPr/>
      </w:pPr>
      <w:r>
        <w:rPr>
          <w:rFonts w:ascii="IRNazanin" w:hAnsi="IRNazanin" w:eastAsia="IRNazanin"/>
          <w:color w:val="111111"/>
          <w:sz w:val="28"/>
          <w:sz w:val="28"/>
          <w:szCs w:val="28"/>
          <w:rtl w:val="true"/>
          <w:lang w:bidi="fa-IR"/>
        </w:rPr>
        <w:t>یا حنجره سوخته تشنة آب است؟</w:t>
      </w:r>
    </w:p>
    <w:p>
      <w:pPr>
        <w:pStyle w:val="BookText"/>
        <w:rPr/>
      </w:pPr>
      <w:r>
        <w:rPr>
          <w:rFonts w:ascii="IRNazanin" w:hAnsi="IRNazanin" w:eastAsia="IRNazanin"/>
          <w:color w:val="111111"/>
          <w:sz w:val="28"/>
          <w:sz w:val="28"/>
          <w:szCs w:val="28"/>
          <w:rtl w:val="true"/>
          <w:lang w:bidi="fa-IR"/>
        </w:rPr>
        <w:t>کوتاه بیا تیر سه شعبه، کمی آرام</w:t>
      </w:r>
    </w:p>
    <w:p>
      <w:pPr>
        <w:pStyle w:val="BookText"/>
        <w:rPr/>
      </w:pPr>
      <w:r>
        <w:rPr>
          <w:rFonts w:ascii="IRNazanin" w:hAnsi="IRNazanin" w:eastAsia="IRNazanin"/>
          <w:color w:val="111111"/>
          <w:sz w:val="28"/>
          <w:sz w:val="28"/>
          <w:szCs w:val="28"/>
          <w:rtl w:val="true"/>
          <w:lang w:bidi="fa-IR"/>
        </w:rPr>
        <w:t>هوهو نکن این شاپرک تب‌زده خواب است</w:t>
      </w:r>
    </w:p>
    <w:p>
      <w:pPr>
        <w:pStyle w:val="BookText"/>
        <w:rPr/>
      </w:pPr>
      <w:r>
        <w:rPr>
          <w:rFonts w:ascii="IRNazanin" w:hAnsi="IRNazanin" w:eastAsia="IRNazanin"/>
          <w:color w:val="111111"/>
          <w:sz w:val="28"/>
          <w:sz w:val="28"/>
          <w:szCs w:val="28"/>
          <w:rtl w:val="true"/>
          <w:lang w:bidi="fa-IR"/>
        </w:rPr>
        <w:t>او آب طلب کرده فقط، چیز زیادی است؟</w:t>
      </w:r>
    </w:p>
    <w:p>
      <w:pPr>
        <w:pStyle w:val="BookText"/>
        <w:rPr/>
      </w:pPr>
      <w:r>
        <w:rPr>
          <w:rFonts w:ascii="IRNazanin" w:hAnsi="IRNazanin" w:eastAsia="IRNazanin"/>
          <w:color w:val="111111"/>
          <w:sz w:val="28"/>
          <w:sz w:val="28"/>
          <w:szCs w:val="28"/>
          <w:rtl w:val="true"/>
          <w:lang w:bidi="fa-IR"/>
        </w:rPr>
        <w:t>گیرم که ندادند ولی این چه جواب است؟</w:t>
      </w:r>
    </w:p>
    <w:p>
      <w:pPr>
        <w:pStyle w:val="BookText"/>
        <w:rPr/>
      </w:pPr>
      <w:r>
        <w:rPr>
          <w:rFonts w:ascii="IRNazanin" w:hAnsi="IRNazanin" w:eastAsia="IRNazanin"/>
          <w:color w:val="111111"/>
          <w:sz w:val="28"/>
          <w:sz w:val="28"/>
          <w:szCs w:val="28"/>
          <w:rtl w:val="true"/>
          <w:lang w:bidi="fa-IR"/>
        </w:rPr>
        <w:t>رنگش که پریده، دو لبش مثل دو چوب است</w:t>
      </w:r>
    </w:p>
    <w:p>
      <w:pPr>
        <w:pStyle w:val="BookText"/>
        <w:rPr/>
      </w:pPr>
      <w:r>
        <w:rPr>
          <w:rFonts w:ascii="IRNazanin" w:hAnsi="IRNazanin" w:eastAsia="IRNazanin"/>
          <w:color w:val="111111"/>
          <w:sz w:val="28"/>
          <w:sz w:val="28"/>
          <w:szCs w:val="28"/>
          <w:rtl w:val="true"/>
          <w:lang w:bidi="fa-IR"/>
        </w:rPr>
        <w:t>تو نه، چاره کارش فقط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تیر</w:t>
      </w:r>
    </w:p>
    <w:p>
      <w:pPr>
        <w:pStyle w:val="BookText"/>
        <w:rPr/>
      </w:pPr>
      <w:r>
        <w:rPr>
          <w:rFonts w:ascii="IRNazanin" w:hAnsi="IRNazanin" w:eastAsia="IRNazanin"/>
          <w:color w:val="111111"/>
          <w:sz w:val="28"/>
          <w:sz w:val="28"/>
          <w:szCs w:val="28"/>
          <w:rtl w:val="true"/>
          <w:lang w:bidi="fa-IR"/>
        </w:rPr>
        <w:t>این طفل گناهی که نکرده کمی انصاف</w:t>
      </w:r>
    </w:p>
    <w:p>
      <w:pPr>
        <w:pStyle w:val="BookText"/>
        <w:rPr/>
      </w:pPr>
      <w:r>
        <w:rPr>
          <w:rFonts w:ascii="IRNazanin" w:hAnsi="IRNazanin" w:eastAsia="IRNazanin"/>
          <w:color w:val="111111"/>
          <w:sz w:val="28"/>
          <w:sz w:val="28"/>
          <w:szCs w:val="28"/>
          <w:rtl w:val="true"/>
          <w:lang w:bidi="fa-IR"/>
        </w:rPr>
        <w:t>اینجاست، ببینید که حالش چه خراب است</w:t>
      </w:r>
    </w:p>
    <w:p>
      <w:pPr>
        <w:pStyle w:val="BookText"/>
        <w:rPr/>
      </w:pPr>
      <w:r>
        <w:rPr>
          <w:rFonts w:ascii="IRNazanin" w:hAnsi="IRNazanin" w:eastAsia="IRNazanin"/>
          <w:color w:val="111111"/>
          <w:sz w:val="28"/>
          <w:sz w:val="28"/>
          <w:szCs w:val="28"/>
          <w:rtl w:val="true"/>
          <w:lang w:bidi="fa-IR"/>
        </w:rPr>
        <w:t>این مرثیه را ختم کنید آی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جرعه نه، یک قطره دهیدش که ثواب است</w:t>
      </w:r>
    </w:p>
    <w:p>
      <w:pPr>
        <w:pStyle w:val="Heading3"/>
        <w:numPr>
          <w:ilvl w:val="2"/>
          <w:numId w:val="1"/>
        </w:numPr>
        <w:rPr/>
      </w:pPr>
      <w:bookmarkStart w:id="229" w:name="__RefHeading___Toc1071885_2749589250"/>
      <w:bookmarkStart w:id="230" w:name="_Toc92"/>
      <w:bookmarkEnd w:id="229"/>
      <w:r>
        <w:rPr>
          <w:rtl w:val="true"/>
        </w:rPr>
        <w:t>سرسبزترین بهار</w:t>
      </w:r>
      <w:bookmarkEnd w:id="230"/>
    </w:p>
    <w:p>
      <w:pPr>
        <w:pStyle w:val="BookText"/>
        <w:rPr/>
      </w:pPr>
      <w:r>
        <w:rPr>
          <w:rFonts w:ascii="IRNazanin" w:hAnsi="IRNazanin" w:eastAsia="IRNazanin"/>
          <w:color w:val="111111"/>
          <w:sz w:val="28"/>
          <w:sz w:val="28"/>
          <w:szCs w:val="28"/>
          <w:rtl w:val="true"/>
          <w:lang w:bidi="fa-IR"/>
        </w:rPr>
        <w:t>سعید بیابانکی</w:t>
      </w:r>
    </w:p>
    <w:p>
      <w:pPr>
        <w:pStyle w:val="BookText"/>
        <w:rPr/>
      </w:pPr>
      <w:r>
        <w:rPr>
          <w:rFonts w:ascii="IRNazanin" w:hAnsi="IRNazanin" w:eastAsia="IRNazanin"/>
          <w:color w:val="111111"/>
          <w:sz w:val="28"/>
          <w:sz w:val="28"/>
          <w:szCs w:val="28"/>
          <w:rtl w:val="true"/>
          <w:lang w:bidi="fa-IR"/>
        </w:rPr>
        <w:t>شن بود و باد، قافله بود و غبار بود</w:t>
      </w:r>
    </w:p>
    <w:p>
      <w:pPr>
        <w:pStyle w:val="BookText"/>
        <w:rPr/>
      </w:pPr>
      <w:r>
        <w:rPr>
          <w:rFonts w:ascii="IRNazanin" w:hAnsi="IRNazanin" w:eastAsia="IRNazanin"/>
          <w:color w:val="111111"/>
          <w:sz w:val="28"/>
          <w:sz w:val="28"/>
          <w:szCs w:val="28"/>
          <w:rtl w:val="true"/>
          <w:lang w:bidi="fa-IR"/>
        </w:rPr>
        <w:t>آن سوی دشت، حادثه، چشم‌انتظار بود</w:t>
      </w:r>
    </w:p>
    <w:p>
      <w:pPr>
        <w:pStyle w:val="BookText"/>
        <w:rPr/>
      </w:pPr>
      <w:r>
        <w:rPr>
          <w:rFonts w:ascii="IRNazanin" w:hAnsi="IRNazanin" w:eastAsia="IRNazanin"/>
          <w:color w:val="111111"/>
          <w:sz w:val="28"/>
          <w:sz w:val="28"/>
          <w:szCs w:val="28"/>
          <w:rtl w:val="true"/>
          <w:lang w:bidi="fa-IR"/>
        </w:rPr>
        <w:t>فرصت نداشت جامه نیلی به تن کند</w:t>
      </w:r>
    </w:p>
    <w:p>
      <w:pPr>
        <w:pStyle w:val="BookText"/>
        <w:rPr/>
      </w:pPr>
      <w:r>
        <w:rPr>
          <w:rFonts w:ascii="IRNazanin" w:hAnsi="IRNazanin" w:eastAsia="IRNazanin"/>
          <w:color w:val="111111"/>
          <w:sz w:val="28"/>
          <w:sz w:val="28"/>
          <w:szCs w:val="28"/>
          <w:rtl w:val="true"/>
          <w:lang w:bidi="fa-IR"/>
        </w:rPr>
        <w:t>خورشید، سر برهنه، لب کوهسار بود</w:t>
      </w:r>
    </w:p>
    <w:p>
      <w:pPr>
        <w:pStyle w:val="BookText"/>
        <w:rPr/>
      </w:pPr>
      <w:r>
        <w:rPr>
          <w:rFonts w:ascii="IRNazanin" w:hAnsi="IRNazanin" w:eastAsia="IRNazanin"/>
          <w:color w:val="111111"/>
          <w:sz w:val="28"/>
          <w:sz w:val="28"/>
          <w:szCs w:val="28"/>
          <w:rtl w:val="true"/>
          <w:lang w:bidi="fa-IR"/>
        </w:rPr>
        <w:t>گویی به پیشواز نزول فرشته‌ها</w:t>
      </w:r>
    </w:p>
    <w:p>
      <w:pPr>
        <w:pStyle w:val="BookText"/>
        <w:rPr/>
      </w:pPr>
      <w:r>
        <w:rPr>
          <w:rFonts w:ascii="IRNazanin" w:hAnsi="IRNazanin" w:eastAsia="IRNazanin"/>
          <w:color w:val="111111"/>
          <w:sz w:val="28"/>
          <w:sz w:val="28"/>
          <w:szCs w:val="28"/>
          <w:rtl w:val="true"/>
          <w:lang w:bidi="fa-IR"/>
        </w:rPr>
        <w:t>صحرا پر از ستاره دنباله‌دار بود</w:t>
      </w:r>
    </w:p>
    <w:p>
      <w:pPr>
        <w:pStyle w:val="BookText"/>
        <w:rPr/>
      </w:pPr>
      <w:r>
        <w:rPr>
          <w:rFonts w:ascii="IRNazanin" w:hAnsi="IRNazanin" w:eastAsia="IRNazanin"/>
          <w:color w:val="111111"/>
          <w:sz w:val="28"/>
          <w:sz w:val="28"/>
          <w:szCs w:val="28"/>
          <w:rtl w:val="true"/>
          <w:lang w:bidi="fa-IR"/>
        </w:rPr>
        <w:t>می‌سوخت در کویر، عطشناک و روزه‌دار</w:t>
      </w:r>
    </w:p>
    <w:p>
      <w:pPr>
        <w:pStyle w:val="BookText"/>
        <w:rPr/>
      </w:pPr>
      <w:r>
        <w:rPr>
          <w:rFonts w:ascii="IRNazanin" w:hAnsi="IRNazanin" w:eastAsia="IRNazanin"/>
          <w:color w:val="111111"/>
          <w:sz w:val="28"/>
          <w:sz w:val="28"/>
          <w:szCs w:val="28"/>
          <w:rtl w:val="true"/>
          <w:lang w:bidi="fa-IR"/>
        </w:rPr>
        <w:t>نخلی که از رسول خدا، یادگار بود</w:t>
      </w:r>
    </w:p>
    <w:p>
      <w:pPr>
        <w:pStyle w:val="BookText"/>
        <w:rPr/>
      </w:pPr>
      <w:r>
        <w:rPr>
          <w:rFonts w:ascii="IRNazanin" w:hAnsi="IRNazanin" w:eastAsia="IRNazanin"/>
          <w:color w:val="111111"/>
          <w:sz w:val="28"/>
          <w:sz w:val="28"/>
          <w:szCs w:val="28"/>
          <w:rtl w:val="true"/>
          <w:lang w:bidi="fa-IR"/>
        </w:rPr>
        <w:t>نخلی که از میان هزاران هزار فصل</w:t>
      </w:r>
    </w:p>
    <w:p>
      <w:pPr>
        <w:pStyle w:val="BookText"/>
        <w:rPr/>
      </w:pPr>
      <w:r>
        <w:rPr>
          <w:rFonts w:ascii="IRNazanin" w:hAnsi="IRNazanin" w:eastAsia="IRNazanin"/>
          <w:color w:val="111111"/>
          <w:sz w:val="28"/>
          <w:sz w:val="28"/>
          <w:szCs w:val="28"/>
          <w:rtl w:val="true"/>
          <w:lang w:bidi="fa-IR"/>
        </w:rPr>
        <w:t>شیواترین مقدمه نوبهار بود</w:t>
      </w:r>
    </w:p>
    <w:p>
      <w:pPr>
        <w:pStyle w:val="BookText"/>
        <w:rPr/>
      </w:pPr>
      <w:r>
        <w:rPr>
          <w:rFonts w:ascii="IRNazanin" w:hAnsi="IRNazanin" w:eastAsia="IRNazanin"/>
          <w:color w:val="111111"/>
          <w:sz w:val="28"/>
          <w:sz w:val="28"/>
          <w:szCs w:val="28"/>
          <w:rtl w:val="true"/>
          <w:lang w:bidi="fa-IR"/>
        </w:rPr>
        <w:t>شن بود و باد، نخلِ شقایق بار عشق</w:t>
      </w:r>
    </w:p>
    <w:p>
      <w:pPr>
        <w:pStyle w:val="BookText"/>
        <w:rPr/>
      </w:pPr>
      <w:r>
        <w:rPr>
          <w:rFonts w:ascii="IRNazanin" w:hAnsi="IRNazanin" w:eastAsia="IRNazanin"/>
          <w:color w:val="111111"/>
          <w:sz w:val="28"/>
          <w:sz w:val="28"/>
          <w:szCs w:val="28"/>
          <w:rtl w:val="true"/>
          <w:lang w:bidi="fa-IR"/>
        </w:rPr>
        <w:t>تندیسِ واژگون شده‌ای در غبار بود</w:t>
      </w:r>
    </w:p>
    <w:p>
      <w:pPr>
        <w:pStyle w:val="BookText"/>
        <w:rPr/>
      </w:pPr>
      <w:r>
        <w:rPr>
          <w:rFonts w:ascii="IRNazanin" w:hAnsi="IRNazanin" w:eastAsia="IRNazanin"/>
          <w:color w:val="111111"/>
          <w:sz w:val="28"/>
          <w:sz w:val="28"/>
          <w:szCs w:val="28"/>
          <w:rtl w:val="true"/>
          <w:lang w:bidi="fa-IR"/>
        </w:rPr>
        <w:t>می‌آمد از غبار، غم‌آلود و شرمسار</w:t>
      </w:r>
    </w:p>
    <w:p>
      <w:pPr>
        <w:pStyle w:val="BookText"/>
        <w:rPr/>
      </w:pPr>
      <w:r>
        <w:rPr>
          <w:rFonts w:ascii="IRNazanin" w:hAnsi="IRNazanin" w:eastAsia="IRNazanin"/>
          <w:color w:val="111111"/>
          <w:sz w:val="28"/>
          <w:sz w:val="28"/>
          <w:szCs w:val="28"/>
          <w:rtl w:val="true"/>
          <w:lang w:bidi="fa-IR"/>
        </w:rPr>
        <w:t>آشفته یال و شیهه زن و بی‌قرار بود</w:t>
      </w:r>
    </w:p>
    <w:p>
      <w:pPr>
        <w:pStyle w:val="BookText"/>
        <w:rPr/>
      </w:pPr>
      <w:r>
        <w:rPr>
          <w:rFonts w:ascii="IRNazanin" w:hAnsi="IRNazanin" w:eastAsia="IRNazanin"/>
          <w:color w:val="111111"/>
          <w:sz w:val="28"/>
          <w:sz w:val="28"/>
          <w:szCs w:val="28"/>
          <w:rtl w:val="true"/>
          <w:lang w:bidi="fa-IR"/>
        </w:rPr>
        <w:t>بیرون دویده دختر زهرا ز خمسه‌ها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برگشته بود اسب، ولی بی سوار بود</w:t>
      </w:r>
      <w:bookmarkStart w:id="231" w:name="pg3094_16975"/>
    </w:p>
    <w:p>
      <w:pPr>
        <w:pStyle w:val="Heading3"/>
        <w:numPr>
          <w:ilvl w:val="2"/>
          <w:numId w:val="1"/>
        </w:numPr>
        <w:rPr/>
      </w:pPr>
      <w:bookmarkStart w:id="232" w:name="__RefHeading___Toc1071887_2749589250"/>
      <w:bookmarkStart w:id="233" w:name="_Toc93"/>
      <w:bookmarkEnd w:id="231"/>
      <w:bookmarkEnd w:id="232"/>
      <w:r>
        <w:rPr>
          <w:rtl w:val="true"/>
        </w:rPr>
        <w:t>نخل تشنه</w:t>
      </w:r>
      <w:bookmarkEnd w:id="233"/>
    </w:p>
    <w:p>
      <w:pPr>
        <w:pStyle w:val="BookText"/>
        <w:rPr/>
      </w:pPr>
      <w:r>
        <w:rPr>
          <w:rFonts w:ascii="IRNazanin" w:hAnsi="IRNazanin" w:eastAsia="IRNazanin"/>
          <w:color w:val="111111"/>
          <w:sz w:val="28"/>
          <w:sz w:val="28"/>
          <w:szCs w:val="28"/>
          <w:rtl w:val="true"/>
          <w:lang w:bidi="fa-IR"/>
        </w:rPr>
        <w:t>سید حبیب حبیب پور</w:t>
      </w:r>
    </w:p>
    <w:p>
      <w:pPr>
        <w:pStyle w:val="BookText"/>
        <w:rPr/>
      </w:pPr>
      <w:r>
        <w:rPr>
          <w:rFonts w:ascii="IRNazanin" w:hAnsi="IRNazanin" w:eastAsia="IRNazanin"/>
          <w:color w:val="111111"/>
          <w:sz w:val="28"/>
          <w:sz w:val="28"/>
          <w:szCs w:val="28"/>
          <w:rtl w:val="true"/>
          <w:lang w:bidi="fa-IR"/>
        </w:rPr>
        <w:t>عرش می‌لرزید وقتی خاک می‌شد بسترت</w:t>
      </w:r>
    </w:p>
    <w:p>
      <w:pPr>
        <w:pStyle w:val="BookText"/>
        <w:rPr/>
      </w:pPr>
      <w:r>
        <w:rPr>
          <w:rFonts w:ascii="IRNazanin" w:hAnsi="IRNazanin" w:eastAsia="IRNazanin"/>
          <w:color w:val="111111"/>
          <w:sz w:val="28"/>
          <w:sz w:val="28"/>
          <w:szCs w:val="28"/>
          <w:rtl w:val="true"/>
          <w:lang w:bidi="fa-IR"/>
        </w:rPr>
        <w:t>آسمان وا‌کرد چتری از محبت بر سرت</w:t>
      </w:r>
    </w:p>
    <w:p>
      <w:pPr>
        <w:pStyle w:val="BookText"/>
        <w:rPr/>
      </w:pPr>
      <w:r>
        <w:rPr>
          <w:rFonts w:ascii="IRNazanin" w:hAnsi="IRNazanin" w:eastAsia="IRNazanin"/>
          <w:color w:val="111111"/>
          <w:sz w:val="28"/>
          <w:sz w:val="28"/>
          <w:szCs w:val="28"/>
          <w:rtl w:val="true"/>
          <w:lang w:bidi="fa-IR"/>
        </w:rPr>
        <w:t>حنجر جبریل هم با نام تو تطهیر شد</w:t>
      </w:r>
    </w:p>
    <w:p>
      <w:pPr>
        <w:pStyle w:val="BookText"/>
        <w:rPr/>
      </w:pPr>
      <w:r>
        <w:rPr>
          <w:rFonts w:ascii="IRNazanin" w:hAnsi="IRNazanin" w:eastAsia="IRNazanin"/>
          <w:color w:val="111111"/>
          <w:sz w:val="28"/>
          <w:sz w:val="28"/>
          <w:szCs w:val="28"/>
          <w:rtl w:val="true"/>
          <w:lang w:bidi="fa-IR"/>
        </w:rPr>
        <w:t>تا رسید آن تیغ بی‌شرم و حیا بر حنجرت</w:t>
      </w:r>
    </w:p>
    <w:p>
      <w:pPr>
        <w:pStyle w:val="BookText"/>
        <w:rPr/>
      </w:pPr>
      <w:r>
        <w:rPr>
          <w:rFonts w:ascii="IRNazanin" w:hAnsi="IRNazanin" w:eastAsia="IRNazanin"/>
          <w:color w:val="111111"/>
          <w:sz w:val="28"/>
          <w:sz w:val="28"/>
          <w:szCs w:val="28"/>
          <w:rtl w:val="true"/>
          <w:lang w:bidi="fa-IR"/>
        </w:rPr>
        <w:t>نخل‌های تشنه از تنهایی‌ات، خم می‌شدند</w:t>
      </w:r>
    </w:p>
    <w:p>
      <w:pPr>
        <w:pStyle w:val="BookText"/>
        <w:rPr/>
      </w:pPr>
      <w:r>
        <w:rPr>
          <w:rFonts w:ascii="IRNazanin" w:hAnsi="IRNazanin" w:eastAsia="IRNazanin"/>
          <w:color w:val="111111"/>
          <w:sz w:val="28"/>
          <w:sz w:val="28"/>
          <w:szCs w:val="28"/>
          <w:rtl w:val="true"/>
          <w:lang w:bidi="fa-IR"/>
        </w:rPr>
        <w:t>تا شنیدند از لبانت ربنای آخرت</w:t>
      </w:r>
    </w:p>
    <w:p>
      <w:pPr>
        <w:pStyle w:val="BookText"/>
        <w:rPr/>
      </w:pPr>
      <w:r>
        <w:rPr>
          <w:rFonts w:ascii="IRNazanin" w:hAnsi="IRNazanin" w:eastAsia="IRNazanin"/>
          <w:color w:val="111111"/>
          <w:sz w:val="28"/>
          <w:sz w:val="28"/>
          <w:szCs w:val="28"/>
          <w:rtl w:val="true"/>
          <w:lang w:bidi="fa-IR"/>
        </w:rPr>
        <w:t>ای همه 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سیمرغ قاف عاشقی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غربت داشت از روز ازل، بال و پرت</w:t>
      </w:r>
    </w:p>
    <w:p>
      <w:pPr>
        <w:pStyle w:val="BookText"/>
        <w:rPr/>
      </w:pPr>
      <w:r>
        <w:rPr>
          <w:rFonts w:ascii="IRNazanin" w:hAnsi="IRNazanin" w:eastAsia="IRNazanin"/>
          <w:color w:val="111111"/>
          <w:sz w:val="28"/>
          <w:sz w:val="28"/>
          <w:szCs w:val="28"/>
          <w:rtl w:val="true"/>
          <w:lang w:bidi="fa-IR"/>
        </w:rPr>
        <w:t>در دل رود فرات، از ماهیان باید شنید</w:t>
      </w:r>
    </w:p>
    <w:p>
      <w:pPr>
        <w:pStyle w:val="BookText"/>
        <w:rPr/>
      </w:pPr>
      <w:r>
        <w:rPr>
          <w:rFonts w:ascii="IRNazanin" w:hAnsi="IRNazanin" w:eastAsia="IRNazanin"/>
          <w:color w:val="111111"/>
          <w:sz w:val="28"/>
          <w:sz w:val="28"/>
          <w:szCs w:val="28"/>
          <w:rtl w:val="true"/>
          <w:lang w:bidi="fa-IR"/>
        </w:rPr>
        <w:t>مرثیه، بر آن گلوی تشنه از خون ترت</w:t>
      </w:r>
    </w:p>
    <w:p>
      <w:pPr>
        <w:pStyle w:val="BookText"/>
        <w:rPr/>
      </w:pPr>
      <w:r>
        <w:rPr>
          <w:rFonts w:ascii="IRNazanin" w:hAnsi="IRNazanin" w:eastAsia="IRNazanin"/>
          <w:color w:val="111111"/>
          <w:sz w:val="28"/>
          <w:sz w:val="28"/>
          <w:szCs w:val="28"/>
          <w:rtl w:val="true"/>
          <w:lang w:bidi="fa-IR"/>
        </w:rPr>
        <w:t>ای خدای زخم‌های آشنا و ناگزیر</w:t>
      </w:r>
    </w:p>
    <w:p>
      <w:pPr>
        <w:pStyle w:val="BookText"/>
        <w:rPr/>
      </w:pPr>
      <w:r>
        <w:rPr>
          <w:rFonts w:ascii="IRNazanin" w:hAnsi="IRNazanin" w:eastAsia="IRNazanin"/>
          <w:color w:val="111111"/>
          <w:sz w:val="28"/>
          <w:sz w:val="28"/>
          <w:szCs w:val="28"/>
          <w:rtl w:val="true"/>
          <w:lang w:bidi="fa-IR"/>
        </w:rPr>
        <w:t xml:space="preserve">وحی تو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قافله پیغمبرت</w:t>
      </w:r>
    </w:p>
    <w:p>
      <w:pPr>
        <w:pStyle w:val="BookText"/>
        <w:rPr/>
      </w:pPr>
      <w:r>
        <w:rPr>
          <w:rFonts w:ascii="IRNazanin" w:hAnsi="IRNazanin" w:eastAsia="IRNazanin"/>
          <w:color w:val="111111"/>
          <w:sz w:val="28"/>
          <w:sz w:val="28"/>
          <w:szCs w:val="28"/>
          <w:rtl w:val="true"/>
          <w:lang w:bidi="fa-IR"/>
        </w:rPr>
        <w:t>کوفه کوفه، شرمساری مانده در تاریخ و باز</w:t>
      </w:r>
    </w:p>
    <w:p>
      <w:pPr>
        <w:pStyle w:val="BookText"/>
        <w:rPr/>
      </w:pPr>
      <w:r>
        <w:rPr>
          <w:rFonts w:ascii="IRNazanin" w:hAnsi="IRNazanin" w:eastAsia="IRNazanin"/>
          <w:color w:val="111111"/>
          <w:sz w:val="28"/>
          <w:sz w:val="28"/>
          <w:szCs w:val="28"/>
          <w:rtl w:val="true"/>
          <w:lang w:bidi="fa-IR"/>
        </w:rPr>
        <w:t>کربلا در کربلا، ماییم و زخم پیکرت</w:t>
      </w:r>
    </w:p>
    <w:p>
      <w:pPr>
        <w:pStyle w:val="Heading3"/>
        <w:numPr>
          <w:ilvl w:val="2"/>
          <w:numId w:val="1"/>
        </w:numPr>
        <w:rPr/>
      </w:pPr>
      <w:bookmarkStart w:id="234" w:name="__RefHeading___Toc1071889_2749589250"/>
      <w:bookmarkStart w:id="235" w:name="_Toc94"/>
      <w:bookmarkEnd w:id="234"/>
      <w:r>
        <w:rPr>
          <w:rtl w:val="true"/>
        </w:rPr>
        <w:t>مسافران غریب</w:t>
      </w:r>
      <w:bookmarkEnd w:id="235"/>
    </w:p>
    <w:p>
      <w:pPr>
        <w:pStyle w:val="BookText"/>
        <w:rPr/>
      </w:pPr>
      <w:r>
        <w:rPr>
          <w:rFonts w:ascii="IRNazanin" w:hAnsi="IRNazanin" w:eastAsia="IRNazanin"/>
          <w:color w:val="111111"/>
          <w:sz w:val="28"/>
          <w:sz w:val="28"/>
          <w:szCs w:val="28"/>
          <w:rtl w:val="true"/>
          <w:lang w:bidi="fa-IR"/>
        </w:rPr>
        <w:t>سیداکبر میرجعفری</w:t>
      </w:r>
    </w:p>
    <w:p>
      <w:pPr>
        <w:pStyle w:val="BookText"/>
        <w:rPr/>
      </w:pPr>
      <w:r>
        <w:rPr>
          <w:rFonts w:ascii="IRNazanin" w:hAnsi="IRNazanin" w:eastAsia="IRNazanin"/>
          <w:color w:val="111111"/>
          <w:sz w:val="28"/>
          <w:sz w:val="28"/>
          <w:szCs w:val="28"/>
          <w:rtl w:val="true"/>
          <w:lang w:bidi="fa-IR"/>
        </w:rPr>
        <w:t>و نخل‌ها که سحر سر به آسمان دادند</w:t>
      </w:r>
    </w:p>
    <w:p>
      <w:pPr>
        <w:pStyle w:val="BookText"/>
        <w:rPr/>
      </w:pPr>
      <w:r>
        <w:rPr>
          <w:rFonts w:ascii="IRNazanin" w:hAnsi="IRNazanin" w:eastAsia="IRNazanin"/>
          <w:color w:val="111111"/>
          <w:sz w:val="28"/>
          <w:sz w:val="28"/>
          <w:szCs w:val="28"/>
          <w:rtl w:val="true"/>
          <w:lang w:bidi="fa-IR"/>
        </w:rPr>
        <w:t>صلات ظهر که شد، ایستاده جان دادند</w:t>
      </w:r>
    </w:p>
    <w:p>
      <w:pPr>
        <w:pStyle w:val="BookText"/>
        <w:rPr/>
      </w:pPr>
      <w:r>
        <w:rPr>
          <w:rFonts w:ascii="IRNazanin" w:hAnsi="IRNazanin" w:eastAsia="IRNazanin"/>
          <w:color w:val="111111"/>
          <w:sz w:val="28"/>
          <w:sz w:val="28"/>
          <w:szCs w:val="28"/>
          <w:rtl w:val="true"/>
          <w:lang w:bidi="fa-IR"/>
        </w:rPr>
        <w:t>صلات ظهر، درختان اقامه می‌بستند</w:t>
      </w:r>
    </w:p>
    <w:p>
      <w:pPr>
        <w:pStyle w:val="BookText"/>
        <w:rPr/>
      </w:pPr>
      <w:r>
        <w:rPr>
          <w:rFonts w:ascii="IRNazanin" w:hAnsi="IRNazanin" w:eastAsia="IRNazanin"/>
          <w:color w:val="111111"/>
          <w:sz w:val="28"/>
          <w:sz w:val="28"/>
          <w:szCs w:val="28"/>
          <w:rtl w:val="true"/>
          <w:lang w:bidi="fa-IR"/>
        </w:rPr>
        <w:t>که روح و راحت خود را به باغبان دادند</w:t>
      </w:r>
    </w:p>
    <w:p>
      <w:pPr>
        <w:pStyle w:val="BookText"/>
        <w:rPr/>
      </w:pPr>
      <w:r>
        <w:rPr>
          <w:rFonts w:ascii="IRNazanin" w:hAnsi="IRNazanin" w:eastAsia="IRNazanin"/>
          <w:color w:val="111111"/>
          <w:sz w:val="28"/>
          <w:sz w:val="28"/>
          <w:szCs w:val="28"/>
          <w:rtl w:val="true"/>
          <w:lang w:bidi="fa-IR"/>
        </w:rPr>
        <w:t>چه نخل‌ها که به انگشت‌های نامعلوم</w:t>
      </w:r>
    </w:p>
    <w:p>
      <w:pPr>
        <w:pStyle w:val="BookText"/>
        <w:rPr/>
      </w:pPr>
      <w:r>
        <w:rPr>
          <w:rFonts w:ascii="IRNazanin" w:hAnsi="IRNazanin" w:eastAsia="IRNazanin"/>
          <w:color w:val="111111"/>
          <w:sz w:val="28"/>
          <w:sz w:val="28"/>
          <w:szCs w:val="28"/>
          <w:rtl w:val="true"/>
          <w:lang w:bidi="fa-IR"/>
        </w:rPr>
        <w:t>جهان گمشده‌ای را به ما نشان دادند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نعش افق ناله‌های نیزاران</w:t>
      </w:r>
    </w:p>
    <w:p>
      <w:pPr>
        <w:pStyle w:val="BookText"/>
        <w:rPr/>
      </w:pPr>
      <w:r>
        <w:rPr>
          <w:rFonts w:ascii="IRNazanin" w:hAnsi="IRNazanin" w:eastAsia="IRNazanin"/>
          <w:color w:val="111111"/>
          <w:sz w:val="28"/>
          <w:sz w:val="28"/>
          <w:szCs w:val="28"/>
          <w:rtl w:val="true"/>
          <w:lang w:bidi="fa-IR"/>
        </w:rPr>
        <w:t>غروب بود و چه حالی به کاروان دادند</w:t>
      </w:r>
    </w:p>
    <w:p>
      <w:pPr>
        <w:pStyle w:val="BookText"/>
        <w:rPr/>
      </w:pPr>
      <w:r>
        <w:rPr>
          <w:rFonts w:ascii="IRNazanin" w:hAnsi="IRNazanin" w:eastAsia="IRNazanin"/>
          <w:color w:val="111111"/>
          <w:sz w:val="28"/>
          <w:sz w:val="28"/>
          <w:szCs w:val="28"/>
          <w:rtl w:val="true"/>
          <w:lang w:bidi="fa-IR"/>
        </w:rPr>
        <w:t>مسافران غریبی که دیر می‌رفتند</w:t>
      </w:r>
    </w:p>
    <w:p>
      <w:pPr>
        <w:pStyle w:val="BookText"/>
        <w:rPr/>
      </w:pPr>
      <w:r>
        <w:rPr>
          <w:rFonts w:ascii="IRNazanin" w:hAnsi="IRNazanin" w:eastAsia="IRNazanin"/>
          <w:color w:val="111111"/>
          <w:sz w:val="28"/>
          <w:sz w:val="28"/>
          <w:szCs w:val="28"/>
          <w:rtl w:val="true"/>
          <w:lang w:bidi="fa-IR"/>
        </w:rPr>
        <w:t>به کاروان نرسیدند، تشنه جان دادند</w:t>
      </w:r>
    </w:p>
    <w:p>
      <w:pPr>
        <w:pStyle w:val="BookText"/>
        <w:rPr/>
      </w:pPr>
      <w:r>
        <w:rPr>
          <w:rFonts w:ascii="IRNazanin" w:hAnsi="IRNazanin" w:eastAsia="IRNazanin"/>
          <w:color w:val="111111"/>
          <w:sz w:val="28"/>
          <w:sz w:val="28"/>
          <w:szCs w:val="28"/>
          <w:rtl w:val="true"/>
          <w:lang w:bidi="fa-IR"/>
        </w:rPr>
        <w:t>همین مشاهد مظلوم در دیار غریب</w:t>
      </w:r>
    </w:p>
    <w:p>
      <w:pPr>
        <w:pStyle w:val="BookText"/>
        <w:rPr/>
      </w:pPr>
      <w:r>
        <w:rPr>
          <w:rFonts w:ascii="IRNazanin" w:hAnsi="IRNazanin" w:eastAsia="IRNazanin"/>
          <w:color w:val="111111"/>
          <w:sz w:val="28"/>
          <w:sz w:val="28"/>
          <w:szCs w:val="28"/>
          <w:rtl w:val="true"/>
          <w:lang w:bidi="fa-IR"/>
        </w:rPr>
        <w:t>به سرزمین شما هفت آسمان دادند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سرزمین شما آه سرزمینی که</w:t>
      </w:r>
      <w:bookmarkStart w:id="236" w:name="pg3094_16976"/>
    </w:p>
    <w:p>
      <w:pPr>
        <w:pStyle w:val="BookText"/>
        <w:rPr/>
      </w:pPr>
      <w:bookmarkEnd w:id="236"/>
      <w:r>
        <w:rPr>
          <w:rFonts w:ascii="IRNazanin" w:hAnsi="IRNazanin" w:eastAsia="IRNazanin"/>
          <w:color w:val="111111"/>
          <w:sz w:val="28"/>
          <w:sz w:val="28"/>
          <w:szCs w:val="28"/>
          <w:rtl w:val="true"/>
          <w:lang w:bidi="fa-IR"/>
        </w:rPr>
        <w:t>غریب و دوست بدان زخم و استخوان دادند</w:t>
      </w:r>
    </w:p>
    <w:p>
      <w:pPr>
        <w:pStyle w:val="BookText"/>
        <w:rPr/>
      </w:pPr>
      <w:r>
        <w:rPr>
          <w:rFonts w:ascii="IRNazanin" w:hAnsi="IRNazanin" w:eastAsia="IRNazanin"/>
          <w:color w:val="111111"/>
          <w:sz w:val="28"/>
          <w:sz w:val="28"/>
          <w:szCs w:val="28"/>
          <w:rtl w:val="true"/>
          <w:lang w:bidi="fa-IR"/>
        </w:rPr>
        <w:t>غریبه‌ها که فقط شکل میزبان بودند</w:t>
      </w:r>
    </w:p>
    <w:p>
      <w:pPr>
        <w:pStyle w:val="BookText"/>
        <w:rPr/>
      </w:pPr>
      <w:r>
        <w:rPr>
          <w:rFonts w:ascii="IRNazanin" w:hAnsi="IRNazanin" w:eastAsia="IRNazanin"/>
          <w:color w:val="111111"/>
          <w:sz w:val="28"/>
          <w:sz w:val="28"/>
          <w:szCs w:val="28"/>
          <w:rtl w:val="true"/>
          <w:lang w:bidi="fa-IR"/>
        </w:rPr>
        <w:t>به زائران رطب، خنجر و سنان دادند</w:t>
      </w:r>
    </w:p>
    <w:p>
      <w:pPr>
        <w:pStyle w:val="BookText"/>
        <w:rPr/>
      </w:pPr>
      <w:r>
        <w:rPr>
          <w:rFonts w:ascii="IRNazanin" w:hAnsi="IRNazanin" w:eastAsia="IRNazanin"/>
          <w:color w:val="111111"/>
          <w:sz w:val="28"/>
          <w:sz w:val="28"/>
          <w:szCs w:val="28"/>
          <w:rtl w:val="true"/>
          <w:lang w:bidi="fa-IR"/>
        </w:rPr>
        <w:t>برای هر که مسافر برای هر که رسید</w:t>
      </w:r>
    </w:p>
    <w:p>
      <w:pPr>
        <w:pStyle w:val="BookText"/>
        <w:rPr/>
      </w:pPr>
      <w:r>
        <w:rPr>
          <w:rFonts w:ascii="IRNazanin" w:hAnsi="IRNazanin" w:eastAsia="IRNazanin"/>
          <w:color w:val="111111"/>
          <w:sz w:val="28"/>
          <w:sz w:val="28"/>
          <w:szCs w:val="28"/>
          <w:rtl w:val="true"/>
          <w:lang w:bidi="fa-IR"/>
        </w:rPr>
        <w:t>سگان کوفه دویدند، دم تکان دادند</w:t>
      </w:r>
    </w:p>
    <w:p>
      <w:pPr>
        <w:pStyle w:val="BookText"/>
        <w:rPr/>
      </w:pPr>
      <w:r>
        <w:rPr>
          <w:rFonts w:ascii="IRNazanin" w:hAnsi="IRNazanin" w:eastAsia="IRNazanin"/>
          <w:color w:val="111111"/>
          <w:sz w:val="28"/>
          <w:sz w:val="28"/>
          <w:szCs w:val="28"/>
          <w:rtl w:val="true"/>
          <w:lang w:bidi="fa-IR"/>
        </w:rPr>
        <w:t>وقیح بود ولی عابران نامربوط</w:t>
      </w:r>
    </w:p>
    <w:p>
      <w:pPr>
        <w:pStyle w:val="BookText"/>
        <w:rPr/>
      </w:pPr>
      <w:r>
        <w:rPr>
          <w:rFonts w:ascii="IRNazanin" w:hAnsi="IRNazanin" w:eastAsia="IRNazanin"/>
          <w:color w:val="111111"/>
          <w:sz w:val="28"/>
          <w:sz w:val="28"/>
          <w:szCs w:val="28"/>
          <w:rtl w:val="true"/>
          <w:lang w:bidi="fa-IR"/>
        </w:rPr>
        <w:t>به جای چشم، شما را دو تکه نان دادند</w:t>
      </w:r>
    </w:p>
    <w:p>
      <w:pPr>
        <w:pStyle w:val="BookText"/>
        <w:rPr/>
      </w:pPr>
      <w:r>
        <w:rPr>
          <w:rFonts w:ascii="IRNazanin" w:hAnsi="IRNazanin" w:eastAsia="IRNazanin"/>
          <w:color w:val="111111"/>
          <w:sz w:val="28"/>
          <w:sz w:val="28"/>
          <w:szCs w:val="28"/>
          <w:rtl w:val="true"/>
          <w:lang w:bidi="fa-IR"/>
        </w:rPr>
        <w:t>همین مشاهد مظلوم در دیار غریب</w:t>
      </w:r>
    </w:p>
    <w:p>
      <w:pPr>
        <w:pStyle w:val="BookText"/>
        <w:rPr/>
      </w:pPr>
      <w:r>
        <w:rPr>
          <w:rFonts w:ascii="IRNazanin" w:hAnsi="IRNazanin" w:eastAsia="IRNazanin"/>
          <w:color w:val="111111"/>
          <w:sz w:val="28"/>
          <w:sz w:val="28"/>
          <w:szCs w:val="28"/>
          <w:rtl w:val="true"/>
          <w:lang w:bidi="fa-IR"/>
        </w:rPr>
        <w:t>به سرزمین شما هفت آسمان دادند</w:t>
      </w:r>
    </w:p>
    <w:p>
      <w:pPr>
        <w:pStyle w:val="BookText"/>
        <w:rPr/>
      </w:pPr>
      <w:r>
        <w:rPr>
          <w:rFonts w:ascii="IRNazanin" w:hAnsi="IRNazanin" w:eastAsia="IRNazanin"/>
          <w:color w:val="111111"/>
          <w:sz w:val="28"/>
          <w:sz w:val="28"/>
          <w:szCs w:val="28"/>
          <w:rtl w:val="true"/>
          <w:lang w:bidi="fa-IR"/>
        </w:rPr>
        <w:t>به تشنگان مجاور فرات نوشاندند</w:t>
      </w:r>
    </w:p>
    <w:p>
      <w:pPr>
        <w:pStyle w:val="BookText"/>
        <w:rPr/>
      </w:pPr>
      <w:r>
        <w:rPr>
          <w:rFonts w:ascii="IRNazanin" w:hAnsi="IRNazanin" w:eastAsia="IRNazanin"/>
          <w:color w:val="111111"/>
          <w:sz w:val="28"/>
          <w:sz w:val="28"/>
          <w:szCs w:val="28"/>
          <w:rtl w:val="true"/>
          <w:lang w:bidi="fa-IR"/>
        </w:rPr>
        <w:t>به خستگان سفر، توشه و توان دادند</w:t>
      </w:r>
    </w:p>
    <w:p>
      <w:pPr>
        <w:pStyle w:val="BookText"/>
        <w:rPr/>
      </w:pPr>
      <w:r>
        <w:rPr>
          <w:rFonts w:ascii="IRNazanin" w:hAnsi="IRNazanin" w:eastAsia="IRNazanin"/>
          <w:color w:val="111111"/>
          <w:sz w:val="28"/>
          <w:sz w:val="28"/>
          <w:szCs w:val="28"/>
          <w:rtl w:val="true"/>
          <w:lang w:bidi="fa-IR"/>
        </w:rPr>
        <w:t>به احترام شکفتن، جوانه رویاندن</w:t>
      </w:r>
    </w:p>
    <w:p>
      <w:pPr>
        <w:pStyle w:val="BookText"/>
        <w:rPr/>
      </w:pPr>
      <w:r>
        <w:rPr>
          <w:rFonts w:ascii="IRNazanin" w:hAnsi="IRNazanin" w:eastAsia="IRNazanin"/>
          <w:color w:val="111111"/>
          <w:sz w:val="28"/>
          <w:sz w:val="28"/>
          <w:szCs w:val="28"/>
          <w:rtl w:val="true"/>
          <w:lang w:bidi="fa-IR"/>
        </w:rPr>
        <w:t>به نخل‌های کهن فرصتی جوان دادند</w:t>
      </w:r>
    </w:p>
    <w:p>
      <w:pPr>
        <w:pStyle w:val="BookText"/>
        <w:rPr/>
      </w:pPr>
      <w:r>
        <w:rPr>
          <w:rFonts w:ascii="IRNazanin" w:hAnsi="IRNazanin" w:eastAsia="IRNazanin"/>
          <w:color w:val="111111"/>
          <w:sz w:val="28"/>
          <w:sz w:val="28"/>
          <w:szCs w:val="28"/>
          <w:rtl w:val="true"/>
          <w:lang w:bidi="fa-IR"/>
        </w:rPr>
        <w:t>اگرچه تشنه در آغوش آسمان رفتند</w:t>
      </w:r>
    </w:p>
    <w:p>
      <w:pPr>
        <w:pStyle w:val="BookText"/>
        <w:rPr/>
      </w:pPr>
      <w:r>
        <w:rPr>
          <w:rFonts w:ascii="IRNazanin" w:hAnsi="IRNazanin" w:eastAsia="IRNazanin"/>
          <w:color w:val="111111"/>
          <w:sz w:val="28"/>
          <w:sz w:val="28"/>
          <w:szCs w:val="28"/>
          <w:rtl w:val="true"/>
          <w:lang w:bidi="fa-IR"/>
        </w:rPr>
        <w:t>به سرزمین عطش، صبح و سایبان دادند</w:t>
      </w:r>
    </w:p>
    <w:p>
      <w:pPr>
        <w:pStyle w:val="BookText"/>
        <w:rPr/>
      </w:pPr>
      <w:r>
        <w:rPr>
          <w:rFonts w:ascii="IRNazanin" w:hAnsi="IRNazanin" w:eastAsia="IRNazanin"/>
          <w:color w:val="111111"/>
          <w:sz w:val="28"/>
          <w:sz w:val="28"/>
          <w:szCs w:val="28"/>
          <w:rtl w:val="true"/>
          <w:lang w:bidi="fa-IR"/>
        </w:rPr>
        <w:t>به رغم آنچه به حلق بریده‌ای نرسید</w:t>
      </w:r>
    </w:p>
    <w:p>
      <w:pPr>
        <w:pStyle w:val="BookText"/>
        <w:rPr/>
      </w:pPr>
      <w:r>
        <w:rPr>
          <w:rFonts w:ascii="IRNazanin" w:hAnsi="IRNazanin" w:eastAsia="IRNazanin"/>
          <w:color w:val="111111"/>
          <w:sz w:val="28"/>
          <w:sz w:val="28"/>
          <w:szCs w:val="28"/>
          <w:rtl w:val="true"/>
          <w:lang w:bidi="fa-IR"/>
        </w:rPr>
        <w:t>چه جام‌ها که به مردان این جهان دادند</w:t>
      </w:r>
    </w:p>
    <w:p>
      <w:pPr>
        <w:pStyle w:val="BookText"/>
        <w:rPr/>
      </w:pPr>
      <w:r>
        <w:rPr>
          <w:rFonts w:ascii="IRNazanin" w:hAnsi="IRNazanin" w:eastAsia="IRNazanin"/>
          <w:color w:val="111111"/>
          <w:sz w:val="28"/>
          <w:sz w:val="28"/>
          <w:szCs w:val="28"/>
          <w:rtl w:val="true"/>
          <w:lang w:bidi="fa-IR"/>
        </w:rPr>
        <w:t>شبیه رود اگر آبروی این خاک‌اند</w:t>
      </w:r>
    </w:p>
    <w:p>
      <w:pPr>
        <w:pStyle w:val="BookText"/>
        <w:rPr/>
      </w:pPr>
      <w:r>
        <w:rPr>
          <w:rFonts w:ascii="IRNazanin" w:hAnsi="IRNazanin" w:eastAsia="IRNazanin"/>
          <w:color w:val="111111"/>
          <w:sz w:val="28"/>
          <w:sz w:val="28"/>
          <w:szCs w:val="28"/>
          <w:rtl w:val="true"/>
          <w:lang w:bidi="fa-IR"/>
        </w:rPr>
        <w:t>شبیه چشمه به هر خطه ای روان دادند</w:t>
      </w:r>
    </w:p>
    <w:p>
      <w:pPr>
        <w:pStyle w:val="BookText"/>
        <w:rPr/>
      </w:pPr>
      <w:r>
        <w:rPr>
          <w:rFonts w:ascii="IRNazanin" w:hAnsi="IRNazanin" w:eastAsia="IRNazanin"/>
          <w:color w:val="111111"/>
          <w:sz w:val="28"/>
          <w:sz w:val="28"/>
          <w:szCs w:val="28"/>
          <w:rtl w:val="true"/>
          <w:lang w:bidi="fa-IR"/>
        </w:rPr>
        <w:t>خدای من چه بهار شگفت‌انگیزی</w:t>
      </w:r>
    </w:p>
    <w:p>
      <w:pPr>
        <w:pStyle w:val="BookText"/>
        <w:rPr/>
      </w:pPr>
      <w:r>
        <w:rPr>
          <w:rFonts w:ascii="IRNazanin" w:hAnsi="IRNazanin" w:eastAsia="IRNazanin"/>
          <w:color w:val="111111"/>
          <w:sz w:val="28"/>
          <w:sz w:val="28"/>
          <w:szCs w:val="28"/>
          <w:rtl w:val="true"/>
          <w:lang w:bidi="fa-IR"/>
        </w:rPr>
        <w:t>به بوستان غزل خیز عاشقان دادند</w:t>
      </w:r>
    </w:p>
    <w:p>
      <w:pPr>
        <w:pStyle w:val="BookText"/>
        <w:rPr/>
      </w:pPr>
      <w:r>
        <w:rPr>
          <w:rFonts w:ascii="IRNazanin" w:hAnsi="IRNazanin" w:eastAsia="IRNazanin"/>
          <w:color w:val="111111"/>
          <w:sz w:val="28"/>
          <w:sz w:val="28"/>
          <w:szCs w:val="28"/>
          <w:rtl w:val="true"/>
          <w:lang w:bidi="fa-IR"/>
        </w:rPr>
        <w:t>چقدر بوی تو پیچید و باد می‌آید</w:t>
      </w:r>
    </w:p>
    <w:p>
      <w:pPr>
        <w:pStyle w:val="BookText"/>
        <w:rPr/>
      </w:pPr>
      <w:r>
        <w:rPr>
          <w:rFonts w:ascii="IRNazanin" w:hAnsi="IRNazanin" w:eastAsia="IRNazanin"/>
          <w:color w:val="111111"/>
          <w:sz w:val="28"/>
          <w:sz w:val="28"/>
          <w:szCs w:val="28"/>
          <w:rtl w:val="true"/>
          <w:lang w:bidi="fa-IR"/>
        </w:rPr>
        <w:t>چقدر بوی تو را یاس و ارغوان دادند</w:t>
      </w:r>
    </w:p>
    <w:p>
      <w:pPr>
        <w:pStyle w:val="BookText"/>
        <w:rPr/>
      </w:pPr>
      <w:r>
        <w:rPr>
          <w:rFonts w:ascii="IRNazanin" w:hAnsi="IRNazanin" w:eastAsia="IRNazanin"/>
          <w:color w:val="111111"/>
          <w:sz w:val="28"/>
          <w:sz w:val="28"/>
          <w:szCs w:val="28"/>
          <w:rtl w:val="true"/>
          <w:lang w:bidi="fa-IR"/>
        </w:rPr>
        <w:t>زبان خامه ندارد سر بیان فراق</w:t>
      </w:r>
    </w:p>
    <w:p>
      <w:pPr>
        <w:pStyle w:val="BookText"/>
        <w:rPr/>
      </w:pPr>
      <w:r>
        <w:rPr>
          <w:rFonts w:ascii="IRNazanin" w:hAnsi="IRNazanin" w:eastAsia="IRNazanin"/>
          <w:color w:val="111111"/>
          <w:sz w:val="28"/>
          <w:sz w:val="28"/>
          <w:szCs w:val="28"/>
          <w:rtl w:val="true"/>
          <w:lang w:bidi="fa-IR"/>
        </w:rPr>
        <w:t>زبان خام مرا جرئت بیان دادند</w:t>
      </w:r>
    </w:p>
    <w:p>
      <w:pPr>
        <w:pStyle w:val="Heading3"/>
        <w:numPr>
          <w:ilvl w:val="2"/>
          <w:numId w:val="1"/>
        </w:numPr>
        <w:rPr/>
      </w:pPr>
      <w:bookmarkStart w:id="237" w:name="__RefHeading___Toc1071891_2749589250"/>
      <w:bookmarkStart w:id="238" w:name="_Toc95"/>
      <w:bookmarkEnd w:id="237"/>
      <w:r>
        <w:rPr>
          <w:rtl w:val="true"/>
        </w:rPr>
        <w:t>حسین</w:t>
      </w:r>
      <w:bookmarkEnd w:id="238"/>
    </w:p>
    <w:p>
      <w:pPr>
        <w:pStyle w:val="BookText"/>
        <w:rPr/>
      </w:pPr>
      <w:r>
        <w:rPr>
          <w:rFonts w:ascii="IRNazanin" w:hAnsi="IRNazanin" w:eastAsia="IRNazanin"/>
          <w:color w:val="111111"/>
          <w:sz w:val="28"/>
          <w:sz w:val="28"/>
          <w:szCs w:val="28"/>
          <w:rtl w:val="true"/>
          <w:lang w:bidi="fa-IR"/>
        </w:rPr>
        <w:t>علیرضا بدیع</w:t>
      </w:r>
    </w:p>
    <w:p>
      <w:pPr>
        <w:pStyle w:val="BookText"/>
        <w:rPr/>
      </w:pPr>
      <w:r>
        <w:rPr>
          <w:rFonts w:ascii="IRNazanin" w:hAnsi="IRNazanin" w:eastAsia="IRNazanin"/>
          <w:color w:val="111111"/>
          <w:sz w:val="28"/>
          <w:sz w:val="28"/>
          <w:szCs w:val="28"/>
          <w:rtl w:val="true"/>
          <w:lang w:bidi="fa-IR"/>
        </w:rPr>
        <w:t>قرار بود که با آب و گُل عجین بشوی</w:t>
      </w:r>
    </w:p>
    <w:p>
      <w:pPr>
        <w:pStyle w:val="BookText"/>
        <w:rPr/>
      </w:pPr>
      <w:r>
        <w:rPr>
          <w:rFonts w:ascii="IRNazanin" w:hAnsi="IRNazanin" w:eastAsia="IRNazanin"/>
          <w:color w:val="111111"/>
          <w:sz w:val="28"/>
          <w:sz w:val="28"/>
          <w:szCs w:val="28"/>
          <w:rtl w:val="true"/>
          <w:lang w:bidi="fa-IR"/>
        </w:rPr>
        <w:t>برای اینکه سفالینه‌ای گلین بشوی</w:t>
      </w:r>
    </w:p>
    <w:p>
      <w:pPr>
        <w:pStyle w:val="BookText"/>
        <w:rPr/>
      </w:pPr>
      <w:r>
        <w:rPr>
          <w:rFonts w:ascii="IRNazanin" w:hAnsi="IRNazanin" w:eastAsia="IRNazanin"/>
          <w:color w:val="111111"/>
          <w:sz w:val="28"/>
          <w:sz w:val="28"/>
          <w:szCs w:val="28"/>
          <w:rtl w:val="true"/>
          <w:lang w:bidi="fa-IR"/>
        </w:rPr>
        <w:t>پیاله‌ای بشوی با شراب‌های مگو</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هم‌دهن رب‌العالمین بشوی</w:t>
      </w:r>
    </w:p>
    <w:p>
      <w:pPr>
        <w:pStyle w:val="BookText"/>
        <w:rPr/>
      </w:pPr>
      <w:r>
        <w:rPr>
          <w:rFonts w:ascii="IRNazanin" w:hAnsi="IRNazanin" w:eastAsia="IRNazanin"/>
          <w:color w:val="111111"/>
          <w:sz w:val="28"/>
          <w:sz w:val="28"/>
          <w:szCs w:val="28"/>
          <w:rtl w:val="true"/>
          <w:lang w:bidi="fa-IR"/>
        </w:rPr>
        <w:t>تو را ملائکه در دستشان بچرخانند</w:t>
      </w:r>
    </w:p>
    <w:p>
      <w:pPr>
        <w:pStyle w:val="BookText"/>
        <w:rPr/>
      </w:pPr>
      <w:r>
        <w:rPr>
          <w:rFonts w:ascii="IRNazanin" w:hAnsi="IRNazanin" w:eastAsia="IRNazanin"/>
          <w:color w:val="111111"/>
          <w:sz w:val="28"/>
          <w:sz w:val="28"/>
          <w:szCs w:val="28"/>
          <w:rtl w:val="true"/>
          <w:lang w:bidi="fa-IR"/>
        </w:rPr>
        <w:t>ایاک نعبد ایاک نستعین بشوی</w:t>
      </w:r>
    </w:p>
    <w:p>
      <w:pPr>
        <w:pStyle w:val="BookText"/>
        <w:rPr/>
      </w:pPr>
      <w:r>
        <w:rPr>
          <w:rFonts w:ascii="IRNazanin" w:hAnsi="IRNazanin" w:eastAsia="IRNazanin"/>
          <w:color w:val="111111"/>
          <w:sz w:val="28"/>
          <w:sz w:val="28"/>
          <w:szCs w:val="28"/>
          <w:rtl w:val="true"/>
          <w:lang w:bidi="fa-IR"/>
        </w:rPr>
        <w:t>ولی دوباره عوض کرد سرنوشتت را</w:t>
      </w:r>
    </w:p>
    <w:p>
      <w:pPr>
        <w:pStyle w:val="BookText"/>
        <w:rPr/>
      </w:pPr>
      <w:r>
        <w:rPr>
          <w:rFonts w:ascii="IRNazanin" w:hAnsi="IRNazanin" w:eastAsia="IRNazanin"/>
          <w:color w:val="111111"/>
          <w:sz w:val="28"/>
          <w:sz w:val="28"/>
          <w:szCs w:val="28"/>
          <w:rtl w:val="true"/>
          <w:lang w:bidi="fa-IR"/>
        </w:rPr>
        <w:t>قرار شد که تو سررشته یقین بشوی</w:t>
      </w:r>
    </w:p>
    <w:p>
      <w:pPr>
        <w:pStyle w:val="BookText"/>
        <w:rPr/>
      </w:pPr>
      <w:r>
        <w:rPr>
          <w:rFonts w:ascii="IRNazanin" w:hAnsi="IRNazanin" w:eastAsia="IRNazanin"/>
          <w:color w:val="111111"/>
          <w:sz w:val="28"/>
          <w:sz w:val="28"/>
          <w:szCs w:val="28"/>
          <w:rtl w:val="true"/>
          <w:lang w:bidi="fa-IR"/>
        </w:rPr>
        <w:t>گل محمدی از فرط باد، خَم شده بود</w:t>
      </w:r>
    </w:p>
    <w:p>
      <w:pPr>
        <w:pStyle w:val="BookText"/>
        <w:rPr/>
      </w:pPr>
      <w:r>
        <w:rPr>
          <w:rFonts w:ascii="IRNazanin" w:hAnsi="IRNazanin" w:eastAsia="IRNazanin"/>
          <w:color w:val="111111"/>
          <w:sz w:val="28"/>
          <w:sz w:val="28"/>
          <w:szCs w:val="28"/>
          <w:rtl w:val="true"/>
          <w:lang w:bidi="fa-IR"/>
        </w:rPr>
        <w:t>قرار شد بروی تکیه‌گاه دین بشوی</w:t>
      </w:r>
    </w:p>
    <w:p>
      <w:pPr>
        <w:pStyle w:val="BookText"/>
        <w:rPr/>
      </w:pPr>
      <w:r>
        <w:rPr>
          <w:rFonts w:ascii="IRNazanin" w:hAnsi="IRNazanin" w:eastAsia="IRNazanin"/>
          <w:color w:val="111111"/>
          <w:sz w:val="28"/>
          <w:sz w:val="28"/>
          <w:szCs w:val="28"/>
          <w:rtl w:val="true"/>
          <w:lang w:bidi="fa-IR"/>
        </w:rPr>
        <w:t>تو را به مکتب اعراب جهل بفرستد</w:t>
      </w:r>
    </w:p>
    <w:p>
      <w:pPr>
        <w:pStyle w:val="BookText"/>
        <w:rPr/>
      </w:pPr>
      <w:r>
        <w:rPr>
          <w:rFonts w:ascii="IRNazanin" w:hAnsi="IRNazanin" w:eastAsia="IRNazanin"/>
          <w:color w:val="111111"/>
          <w:sz w:val="28"/>
          <w:sz w:val="28"/>
          <w:szCs w:val="28"/>
          <w:rtl w:val="true"/>
          <w:lang w:bidi="fa-IR"/>
        </w:rPr>
        <w:t>که ناظم غزل عین و قاف و شین بشوی</w:t>
      </w:r>
    </w:p>
    <w:p>
      <w:pPr>
        <w:pStyle w:val="BookText"/>
        <w:rPr/>
      </w:pPr>
      <w:r>
        <w:rPr>
          <w:rFonts w:ascii="IRNazanin" w:hAnsi="IRNazanin" w:eastAsia="IRNazanin"/>
          <w:color w:val="111111"/>
          <w:sz w:val="28"/>
          <w:sz w:val="28"/>
          <w:szCs w:val="28"/>
          <w:rtl w:val="true"/>
          <w:lang w:bidi="fa-IR"/>
        </w:rPr>
        <w:t>به این دلیل به فرمان او مقرر شد</w:t>
      </w:r>
    </w:p>
    <w:p>
      <w:pPr>
        <w:pStyle w:val="BookText"/>
        <w:rPr/>
      </w:pPr>
      <w:r>
        <w:rPr>
          <w:rFonts w:ascii="IRNazanin" w:hAnsi="IRNazanin" w:eastAsia="IRNazanin"/>
          <w:color w:val="111111"/>
          <w:sz w:val="28"/>
          <w:sz w:val="28"/>
          <w:szCs w:val="28"/>
          <w:rtl w:val="true"/>
          <w:lang w:bidi="fa-IR"/>
        </w:rPr>
        <w:t>که چند سال پسرخوانده زمین بشوی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انگشتر نبوت شد</w:t>
      </w:r>
    </w:p>
    <w:p>
      <w:pPr>
        <w:pStyle w:val="BookText"/>
        <w:rPr/>
      </w:pPr>
      <w:r>
        <w:rPr>
          <w:rFonts w:ascii="IRNazanin" w:hAnsi="IRNazanin" w:eastAsia="IRNazanin"/>
          <w:color w:val="111111"/>
          <w:sz w:val="28"/>
          <w:sz w:val="28"/>
          <w:szCs w:val="28"/>
          <w:rtl w:val="true"/>
          <w:lang w:bidi="fa-IR"/>
        </w:rPr>
        <w:t>سعادتی است که بر روی آن نگین بشوی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 اهل بیت تو را</w:t>
      </w:r>
    </w:p>
    <w:p>
      <w:pPr>
        <w:pStyle w:val="BookText"/>
        <w:rPr/>
      </w:pPr>
      <w:r>
        <w:rPr>
          <w:rFonts w:ascii="IRNazanin" w:hAnsi="IRNazanin" w:eastAsia="IRNazanin"/>
          <w:color w:val="111111"/>
          <w:sz w:val="28"/>
          <w:sz w:val="28"/>
          <w:szCs w:val="28"/>
          <w:rtl w:val="true"/>
          <w:lang w:bidi="fa-IR"/>
        </w:rPr>
        <w:t xml:space="preserve">به این دلیل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w:t>
      </w:r>
    </w:p>
    <w:p>
      <w:pPr>
        <w:pStyle w:val="BookText"/>
        <w:rPr/>
      </w:pPr>
      <w:r>
        <w:rPr>
          <w:rFonts w:ascii="IRNazanin" w:hAnsi="IRNazanin" w:eastAsia="IRNazanin"/>
          <w:color w:val="111111"/>
          <w:sz w:val="28"/>
          <w:sz w:val="28"/>
          <w:szCs w:val="28"/>
          <w:rtl w:val="true"/>
          <w:lang w:bidi="fa-IR"/>
        </w:rPr>
        <w:t>تو آمدی که سکوت زمین شکسته شود</w:t>
      </w:r>
    </w:p>
    <w:p>
      <w:pPr>
        <w:pStyle w:val="BookText"/>
        <w:rPr/>
      </w:pPr>
      <w:r>
        <w:rPr>
          <w:rFonts w:ascii="IRNazanin" w:hAnsi="IRNazanin" w:eastAsia="IRNazanin"/>
          <w:color w:val="111111"/>
          <w:sz w:val="28"/>
          <w:sz w:val="28"/>
          <w:szCs w:val="28"/>
          <w:rtl w:val="true"/>
          <w:lang w:bidi="fa-IR"/>
        </w:rPr>
        <w:t>تو می‌روی که به گوش زمان طنین بشوی</w:t>
      </w:r>
    </w:p>
    <w:p>
      <w:pPr>
        <w:pStyle w:val="BookText"/>
        <w:rPr/>
      </w:pPr>
      <w:r>
        <w:rPr>
          <w:rFonts w:ascii="IRNazanin" w:hAnsi="IRNazanin" w:eastAsia="IRNazanin"/>
          <w:color w:val="111111"/>
          <w:sz w:val="28"/>
          <w:sz w:val="28"/>
          <w:szCs w:val="28"/>
          <w:rtl w:val="true"/>
          <w:lang w:bidi="fa-IR"/>
        </w:rPr>
        <w:t>چه افتخاری از این بیشتر؟ که پرچم‌دار</w:t>
      </w:r>
    </w:p>
    <w:p>
      <w:pPr>
        <w:pStyle w:val="BookText"/>
        <w:rPr/>
      </w:pPr>
      <w:r>
        <w:rPr>
          <w:rFonts w:ascii="IRNazanin" w:hAnsi="IRNazanin" w:eastAsia="IRNazanin"/>
          <w:color w:val="111111"/>
          <w:sz w:val="28"/>
          <w:sz w:val="28"/>
          <w:szCs w:val="28"/>
          <w:rtl w:val="true"/>
          <w:lang w:bidi="fa-IR"/>
        </w:rPr>
        <w:t>برای مکتب پیغمبر امین بشوی</w:t>
      </w:r>
    </w:p>
    <w:p>
      <w:pPr>
        <w:pStyle w:val="BookText"/>
        <w:rPr/>
      </w:pPr>
      <w:r>
        <w:rPr>
          <w:rFonts w:ascii="IRNazanin" w:hAnsi="IRNazanin" w:eastAsia="IRNazanin"/>
          <w:color w:val="111111"/>
          <w:sz w:val="28"/>
          <w:sz w:val="28"/>
          <w:szCs w:val="28"/>
          <w:rtl w:val="true"/>
          <w:lang w:bidi="fa-IR"/>
        </w:rPr>
        <w:t>به خط کوفی در انتهای متن زمان</w:t>
      </w:r>
    </w:p>
    <w:p>
      <w:pPr>
        <w:pStyle w:val="BookText"/>
        <w:rPr/>
      </w:pPr>
      <w:r>
        <w:rPr>
          <w:rFonts w:ascii="IRNazanin" w:hAnsi="IRNazanin" w:eastAsia="IRNazanin"/>
          <w:color w:val="111111"/>
          <w:sz w:val="28"/>
          <w:sz w:val="28"/>
          <w:szCs w:val="28"/>
          <w:rtl w:val="true"/>
          <w:lang w:bidi="fa-IR"/>
        </w:rPr>
        <w:t>تو را نگاشت که سرمشق مسلمین بشوی</w:t>
      </w:r>
    </w:p>
    <w:p>
      <w:pPr>
        <w:pStyle w:val="BookText"/>
        <w:rPr/>
      </w:pPr>
      <w:r>
        <w:rPr>
          <w:rFonts w:ascii="IRNazanin" w:hAnsi="IRNazanin" w:eastAsia="IRNazanin"/>
          <w:color w:val="111111"/>
          <w:sz w:val="28"/>
          <w:sz w:val="28"/>
          <w:szCs w:val="28"/>
          <w:rtl w:val="true"/>
          <w:lang w:bidi="fa-IR"/>
        </w:rPr>
        <w:t>تو آمدی که سرت روی نیزه‌ها برود</w:t>
      </w:r>
    </w:p>
    <w:p>
      <w:pPr>
        <w:pStyle w:val="BookText"/>
        <w:rPr/>
      </w:pPr>
      <w:r>
        <w:rPr>
          <w:rFonts w:ascii="IRNazanin" w:hAnsi="IRNazanin" w:eastAsia="IRNazanin"/>
          <w:color w:val="111111"/>
          <w:sz w:val="28"/>
          <w:sz w:val="28"/>
          <w:szCs w:val="28"/>
          <w:rtl w:val="true"/>
          <w:lang w:bidi="fa-IR"/>
        </w:rPr>
        <w:t>تو می‌روی که سرافرازتر از این بشوی</w:t>
      </w:r>
    </w:p>
    <w:p>
      <w:pPr>
        <w:pStyle w:val="BookText"/>
        <w:rPr/>
      </w:pPr>
      <w:r>
        <w:rPr>
          <w:rFonts w:ascii="IRNazanin" w:hAnsi="IRNazanin" w:eastAsia="IRNazanin"/>
          <w:color w:val="111111"/>
          <w:sz w:val="28"/>
          <w:sz w:val="28"/>
          <w:szCs w:val="28"/>
          <w:rtl w:val="true"/>
          <w:lang w:bidi="fa-IR"/>
        </w:rPr>
        <w:t>برای شستن این راه با گلاب سرخ</w:t>
      </w:r>
    </w:p>
    <w:p>
      <w:pPr>
        <w:pStyle w:val="BookText"/>
        <w:rPr/>
      </w:pPr>
      <w:r>
        <w:rPr>
          <w:rFonts w:ascii="IRNazanin" w:hAnsi="IRNazanin" w:eastAsia="IRNazanin"/>
          <w:color w:val="111111"/>
          <w:sz w:val="28"/>
          <w:sz w:val="28"/>
          <w:szCs w:val="28"/>
          <w:rtl w:val="true"/>
          <w:lang w:bidi="fa-IR"/>
        </w:rPr>
        <w:t>قرار شد که تو این بار دست‌چین بشوی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8415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90"/>
                        <a:stretch/>
                      </pic:blipFill>
                      <pic:spPr>
                        <a:xfrm>
                          <a:off x="0" y="0"/>
                          <a:ext cx="5334120" cy="1841400"/>
                        </a:xfrm>
                        <a:prstGeom prst="rect">
                          <a:avLst/>
                        </a:prstGeom>
                        <a:ln w="0">
                          <a:noFill/>
                        </a:ln>
                      </pic:spPr>
                    </pic:pic>
                  </a:graphicData>
                </a:graphic>
              </wp:inline>
            </w:drawing>
          </mc:Choice>
          <mc:Fallback>
            <w:pict>
              <v:shape id="shape_0" stroked="f" o:allowincell="f" style="position:absolute;margin-left:0pt;margin-top:-145.05pt;width:419.95pt;height:144.95pt;mso-wrap-style:none;v-text-anchor:middle;mso-position-horizontal:left;mso-position-vertical:top" type="_x0000_t75">
                <v:imagedata r:id="rId91" o:detectmouseclick="t"/>
                <v:stroke color="#3465a4" joinstyle="round" endcap="flat"/>
                <w10:wrap type="none"/>
              </v:shape>
            </w:pict>
          </mc:Fallback>
        </mc:AlternateContent>
      </w:r>
      <w:bookmarkStart w:id="239" w:name="pg3094_16978"/>
    </w:p>
    <w:p>
      <w:pPr>
        <w:pStyle w:val="Heading3"/>
        <w:numPr>
          <w:ilvl w:val="2"/>
          <w:numId w:val="1"/>
        </w:numPr>
        <w:rPr/>
      </w:pPr>
      <w:bookmarkStart w:id="240" w:name="__RefHeading___Toc1071893_2749589250"/>
      <w:bookmarkStart w:id="241" w:name="_Toc96"/>
      <w:bookmarkEnd w:id="239"/>
      <w:bookmarkEnd w:id="240"/>
      <w:r>
        <w:rPr>
          <w:rtl w:val="true"/>
        </w:rPr>
        <w:t>زخمی‌تر از مسیح</w:t>
      </w:r>
      <w:bookmarkEnd w:id="241"/>
    </w:p>
    <w:p>
      <w:pPr>
        <w:pStyle w:val="BookText"/>
        <w:rPr/>
      </w:pPr>
      <w:r>
        <w:rPr>
          <w:rFonts w:ascii="IRNazanin" w:hAnsi="IRNazanin" w:eastAsia="IRNazanin"/>
          <w:color w:val="111111"/>
          <w:sz w:val="28"/>
          <w:sz w:val="28"/>
          <w:szCs w:val="28"/>
          <w:rtl w:val="true"/>
          <w:lang w:bidi="fa-IR"/>
        </w:rPr>
        <w:t>مریم سقلاطونی</w:t>
      </w:r>
    </w:p>
    <w:p>
      <w:pPr>
        <w:pStyle w:val="BookText"/>
        <w:rPr/>
      </w:pPr>
      <w:r>
        <w:rPr>
          <w:rFonts w:ascii="IRNazanin" w:hAnsi="IRNazanin" w:eastAsia="IRNazanin"/>
          <w:color w:val="111111"/>
          <w:sz w:val="28"/>
          <w:sz w:val="28"/>
          <w:szCs w:val="28"/>
          <w:rtl w:val="true"/>
          <w:lang w:bidi="fa-IR"/>
        </w:rPr>
        <w:t>پرسید از قبیله که این سرزمین کجاست؟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قاذریه و گفتند نی‌نواست</w:t>
      </w:r>
    </w:p>
    <w:p>
      <w:pPr>
        <w:pStyle w:val="BookText"/>
        <w:rPr/>
      </w:pPr>
      <w:r>
        <w:rPr>
          <w:rFonts w:ascii="IRNazanin" w:hAnsi="IRNazanin" w:eastAsia="IRNazanin"/>
          <w:color w:val="111111"/>
          <w:sz w:val="28"/>
          <w:sz w:val="28"/>
          <w:szCs w:val="28"/>
          <w:rtl w:val="true"/>
          <w:lang w:bidi="fa-IR"/>
        </w:rPr>
        <w:t>دستی کشید بر سر و بر یال ذوالجناح</w:t>
      </w:r>
    </w:p>
    <w:p>
      <w:pPr>
        <w:pStyle w:val="BookText"/>
        <w:rPr/>
      </w:pPr>
      <w:r>
        <w:rPr>
          <w:rFonts w:ascii="IRNazanin" w:hAnsi="IRNazanin" w:eastAsia="IRNazanin"/>
          <w:color w:val="111111"/>
          <w:sz w:val="28"/>
          <w:sz w:val="28"/>
          <w:szCs w:val="28"/>
          <w:rtl w:val="true"/>
          <w:lang w:bidi="fa-IR"/>
        </w:rPr>
        <w:t>آهسته زیر لب به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توفان وزید از وسط دشت، ناگهان</w:t>
      </w:r>
    </w:p>
    <w:p>
      <w:pPr>
        <w:pStyle w:val="BookText"/>
        <w:rPr/>
      </w:pPr>
      <w:r>
        <w:rPr>
          <w:rFonts w:ascii="IRNazanin" w:hAnsi="IRNazanin" w:eastAsia="IRNazanin"/>
          <w:color w:val="111111"/>
          <w:sz w:val="28"/>
          <w:sz w:val="28"/>
          <w:szCs w:val="28"/>
          <w:rtl w:val="true"/>
          <w:lang w:bidi="fa-IR"/>
        </w:rPr>
        <w:t>افتاد پرده دید سرش روی نیزه‌هاست</w:t>
      </w:r>
    </w:p>
    <w:p>
      <w:pPr>
        <w:pStyle w:val="BookText"/>
        <w:rPr/>
      </w:pPr>
      <w:r>
        <w:rPr>
          <w:rFonts w:ascii="IRNazanin" w:hAnsi="IRNazanin" w:eastAsia="IRNazanin"/>
          <w:color w:val="111111"/>
          <w:sz w:val="28"/>
          <w:sz w:val="28"/>
          <w:szCs w:val="28"/>
          <w:rtl w:val="true"/>
          <w:lang w:bidi="fa-IR"/>
        </w:rPr>
        <w:t>زخمی‌تر از مسیح در آن روشنان خون</w:t>
      </w:r>
    </w:p>
    <w:p>
      <w:pPr>
        <w:pStyle w:val="BookText"/>
        <w:rPr/>
      </w:pPr>
      <w:r>
        <w:rPr>
          <w:rFonts w:ascii="IRNazanin" w:hAnsi="IRNazanin" w:eastAsia="IRNazanin"/>
          <w:color w:val="111111"/>
          <w:sz w:val="28"/>
          <w:sz w:val="28"/>
          <w:szCs w:val="28"/>
          <w:rtl w:val="true"/>
          <w:lang w:bidi="fa-IR"/>
        </w:rPr>
        <w:t>روی صلیب دید سر از پیکرش جداست</w:t>
      </w:r>
    </w:p>
    <w:p>
      <w:pPr>
        <w:pStyle w:val="BookText"/>
        <w:rPr/>
      </w:pPr>
      <w:r>
        <w:rPr>
          <w:rFonts w:ascii="IRNazanin" w:hAnsi="IRNazanin" w:eastAsia="IRNazanin"/>
          <w:color w:val="111111"/>
          <w:sz w:val="28"/>
          <w:sz w:val="28"/>
          <w:szCs w:val="28"/>
          <w:rtl w:val="true"/>
          <w:lang w:bidi="fa-IR"/>
        </w:rPr>
        <w:t>توفان وزید، قافله را برد با خودش</w:t>
      </w:r>
    </w:p>
    <w:p>
      <w:pPr>
        <w:pStyle w:val="BookText"/>
        <w:rPr/>
      </w:pPr>
      <w:r>
        <w:rPr>
          <w:rFonts w:ascii="IRNazanin" w:hAnsi="IRNazanin" w:eastAsia="IRNazanin"/>
          <w:color w:val="111111"/>
          <w:sz w:val="28"/>
          <w:sz w:val="28"/>
          <w:szCs w:val="28"/>
          <w:rtl w:val="true"/>
          <w:lang w:bidi="fa-IR"/>
        </w:rPr>
        <w:t>شمشیر بود و حنجره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 مناست</w:t>
      </w:r>
    </w:p>
    <w:p>
      <w:pPr>
        <w:pStyle w:val="BookText"/>
        <w:rPr/>
      </w:pPr>
      <w:r>
        <w:rPr>
          <w:rFonts w:ascii="IRNazanin" w:hAnsi="IRNazanin" w:eastAsia="IRNazanin"/>
          <w:color w:val="111111"/>
          <w:sz w:val="28"/>
          <w:sz w:val="28"/>
          <w:szCs w:val="28"/>
          <w:rtl w:val="true"/>
          <w:lang w:bidi="fa-IR"/>
        </w:rPr>
        <w:t>باران تیر بود که می‌آمد از کمان</w:t>
      </w:r>
    </w:p>
    <w:p>
      <w:pPr>
        <w:pStyle w:val="BookText"/>
        <w:rPr/>
      </w:pPr>
      <w:r>
        <w:rPr>
          <w:rFonts w:ascii="IRNazanin" w:hAnsi="IRNazanin" w:eastAsia="IRNazanin"/>
          <w:color w:val="111111"/>
          <w:sz w:val="28"/>
          <w:sz w:val="28"/>
          <w:szCs w:val="28"/>
          <w:rtl w:val="true"/>
          <w:lang w:bidi="fa-IR"/>
        </w:rPr>
        <w:t>بر دوش باد دید که پیراهنش رهاست</w:t>
      </w:r>
    </w:p>
    <w:p>
      <w:pPr>
        <w:pStyle w:val="BookText"/>
        <w:rPr/>
      </w:pPr>
      <w:r>
        <w:rPr>
          <w:rFonts w:ascii="IRNazanin" w:hAnsi="IRNazanin" w:eastAsia="IRNazanin"/>
          <w:color w:val="111111"/>
          <w:sz w:val="28"/>
          <w:sz w:val="28"/>
          <w:szCs w:val="28"/>
          <w:rtl w:val="true"/>
          <w:lang w:bidi="fa-IR"/>
        </w:rPr>
        <w:t>افتاد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به تاراج آمده است</w:t>
      </w:r>
    </w:p>
    <w:p>
      <w:pPr>
        <w:pStyle w:val="BookText"/>
        <w:rPr/>
      </w:pPr>
      <w:r>
        <w:rPr>
          <w:rFonts w:ascii="IRNazanin" w:hAnsi="IRNazanin" w:eastAsia="IRNazanin"/>
          <w:color w:val="111111"/>
          <w:sz w:val="28"/>
          <w:sz w:val="28"/>
          <w:szCs w:val="28"/>
          <w:rtl w:val="true"/>
          <w:lang w:bidi="fa-IR"/>
        </w:rPr>
        <w:t>مردی که فکر غارت انگشتر و عباست</w:t>
      </w:r>
    </w:p>
    <w:p>
      <w:pPr>
        <w:pStyle w:val="BookText"/>
        <w:rPr/>
      </w:pPr>
      <w:r>
        <w:rPr>
          <w:rFonts w:ascii="IRNazanin" w:hAnsi="IRNazanin" w:eastAsia="IRNazanin"/>
          <w:color w:val="111111"/>
          <w:sz w:val="28"/>
          <w:sz w:val="28"/>
          <w:szCs w:val="28"/>
          <w:rtl w:val="true"/>
          <w:lang w:bidi="fa-IR"/>
        </w:rPr>
        <w:t>برگشت اسب از لب گودال قتلگاه</w:t>
      </w:r>
    </w:p>
    <w:p>
      <w:pPr>
        <w:pStyle w:val="BookText"/>
        <w:rPr/>
      </w:pPr>
      <w:r>
        <w:rPr>
          <w:rFonts w:ascii="IRNazanin" w:hAnsi="IRNazanin" w:eastAsia="IRNazanin"/>
          <w:color w:val="111111"/>
          <w:sz w:val="28"/>
          <w:sz w:val="28"/>
          <w:szCs w:val="28"/>
          <w:rtl w:val="true"/>
          <w:lang w:bidi="fa-IR"/>
        </w:rPr>
        <w:t>افتاد پرده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آسمان عزاست</w:t>
      </w:r>
    </w:p>
    <w:p>
      <w:pPr>
        <w:pStyle w:val="Heading3"/>
        <w:numPr>
          <w:ilvl w:val="2"/>
          <w:numId w:val="1"/>
        </w:numPr>
        <w:rPr/>
      </w:pPr>
      <w:bookmarkStart w:id="242" w:name="__RefHeading___Toc1071895_2749589250"/>
      <w:bookmarkStart w:id="243" w:name="_Toc97"/>
      <w:bookmarkEnd w:id="242"/>
      <w:r>
        <w:rPr>
          <w:rtl w:val="true"/>
        </w:rPr>
        <w:t>ما تشنه‌ایم</w:t>
      </w:r>
      <w:bookmarkEnd w:id="243"/>
    </w:p>
    <w:p>
      <w:pPr>
        <w:pStyle w:val="BookText"/>
        <w:rPr/>
      </w:pPr>
      <w:r>
        <w:rPr>
          <w:rFonts w:ascii="IRNazanin" w:hAnsi="IRNazanin" w:eastAsia="IRNazanin"/>
          <w:color w:val="111111"/>
          <w:sz w:val="28"/>
          <w:sz w:val="28"/>
          <w:szCs w:val="28"/>
          <w:rtl w:val="true"/>
          <w:lang w:bidi="fa-IR"/>
        </w:rPr>
        <w:t>محمدجواد آسمان</w:t>
      </w:r>
    </w:p>
    <w:p>
      <w:pPr>
        <w:pStyle w:val="BookText"/>
        <w:rPr/>
      </w:pPr>
      <w:r>
        <w:rPr>
          <w:rFonts w:ascii="Amiri" w:hAnsi="Amiri" w:eastAsia="Amiri" w:cs="Amiri"/>
          <w:color w:val="111111"/>
          <w:sz w:val="28"/>
          <w:sz w:val="28"/>
          <w:szCs w:val="28"/>
          <w:rtl w:val="true"/>
          <w:lang w:bidi="ar-SA"/>
        </w:rPr>
        <w:t>ای سُکرِ آیه‌هات به سرمستی صِدات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چشم‌هات معنی و لب‌هات آیه‌هات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سینه تو معجزه جاری ابد</w:t>
      </w:r>
    </w:p>
    <w:p>
      <w:pPr>
        <w:pStyle w:val="BookText"/>
        <w:rPr/>
      </w:pPr>
      <w:r>
        <w:rPr>
          <w:rFonts w:ascii="IRNazanin" w:hAnsi="IRNazanin" w:eastAsia="IRNazanin"/>
          <w:color w:val="111111"/>
          <w:sz w:val="28"/>
          <w:sz w:val="28"/>
          <w:szCs w:val="28"/>
          <w:rtl w:val="true"/>
          <w:lang w:bidi="fa-IR"/>
        </w:rPr>
        <w:t>در قصه ازل، نَفَست تحفه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نیزه‌ها ابولهب سوره 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خون منتشرشده‌ات آیه زکات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8542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93"/>
                        <a:stretch/>
                      </pic:blipFill>
                      <pic:spPr>
                        <a:xfrm>
                          <a:off x="0" y="0"/>
                          <a:ext cx="5334120" cy="1854360"/>
                        </a:xfrm>
                        <a:prstGeom prst="rect">
                          <a:avLst/>
                        </a:prstGeom>
                        <a:ln w="0">
                          <a:noFill/>
                        </a:ln>
                      </pic:spPr>
                    </pic:pic>
                  </a:graphicData>
                </a:graphic>
              </wp:inline>
            </w:drawing>
          </mc:Choice>
          <mc:Fallback>
            <w:pict>
              <v:shape id="shape_0" stroked="f" o:allowincell="f" style="position:absolute;margin-left:0pt;margin-top:-146.05pt;width:419.95pt;height:145.95pt;mso-wrap-style:none;v-text-anchor:middle;mso-position-horizontal:left;mso-position-vertical:top" type="_x0000_t75">
                <v:imagedata r:id="rId94" o:detectmouseclick="t"/>
                <v:stroke color="#3465a4" joinstyle="round" endcap="flat"/>
                <w10:wrap type="none"/>
              </v:shape>
            </w:pict>
          </mc:Fallback>
        </mc:AlternateContent>
      </w:r>
      <w:bookmarkStart w:id="244" w:name="pg3094_16979"/>
    </w:p>
    <w:p>
      <w:pPr>
        <w:pStyle w:val="BookText"/>
        <w:rPr/>
      </w:pPr>
      <w:bookmarkEnd w:id="244"/>
      <w:r>
        <w:rPr>
          <w:rFonts w:ascii="IRNazanin" w:hAnsi="IRNazanin" w:eastAsia="IRNazanin"/>
          <w:color w:val="111111"/>
          <w:sz w:val="28"/>
          <w:sz w:val="28"/>
          <w:szCs w:val="28"/>
          <w:rtl w:val="true"/>
          <w:lang w:bidi="fa-IR"/>
        </w:rPr>
        <w:t>ای نام مستعارَت قرآن محکمات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آفتاب پیش تو و سایه تو مات</w:t>
      </w:r>
    </w:p>
    <w:p>
      <w:pPr>
        <w:pStyle w:val="BookText"/>
        <w:rPr/>
      </w:pPr>
      <w:r>
        <w:rPr>
          <w:rFonts w:ascii="IRNazanin" w:hAnsi="IRNazanin" w:eastAsia="IRNazanin"/>
          <w:color w:val="111111"/>
          <w:sz w:val="28"/>
          <w:sz w:val="28"/>
          <w:szCs w:val="28"/>
          <w:rtl w:val="true"/>
          <w:lang w:bidi="fa-IR"/>
        </w:rPr>
        <w:t>خورشید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ناطق شب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بشکن نماز باطل امواج مرده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تشنه‌ایم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توفانی از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لهجه قرآن اذان بگو</w:t>
      </w:r>
    </w:p>
    <w:p>
      <w:pPr>
        <w:pStyle w:val="BookText"/>
        <w:rPr/>
      </w:pPr>
      <w:r>
        <w:rPr>
          <w:rFonts w:ascii="IRNazanin" w:hAnsi="IRNazanin" w:eastAsia="IRNazanin"/>
          <w:color w:val="111111"/>
          <w:sz w:val="28"/>
          <w:sz w:val="28"/>
          <w:szCs w:val="28"/>
          <w:rtl w:val="true"/>
          <w:lang w:bidi="fa-IR"/>
        </w:rPr>
        <w:t>تا بگذریم راکع و ساجد از این صراط</w:t>
      </w:r>
    </w:p>
    <w:p>
      <w:pPr>
        <w:pStyle w:val="BookText"/>
        <w:rPr/>
      </w:pPr>
      <w:r>
        <w:rPr>
          <w:rFonts w:ascii="IRNazanin" w:hAnsi="IRNazanin" w:eastAsia="IRNazanin"/>
          <w:color w:val="111111"/>
          <w:sz w:val="28"/>
          <w:sz w:val="28"/>
          <w:szCs w:val="28"/>
          <w:rtl w:val="true"/>
          <w:lang w:bidi="fa-IR"/>
        </w:rPr>
        <w:t>آن روز، عشق را به چه نامی صدا زدی</w:t>
      </w:r>
    </w:p>
    <w:p>
      <w:pPr>
        <w:pStyle w:val="BookText"/>
        <w:rPr/>
      </w:pPr>
      <w:r>
        <w:rPr>
          <w:rFonts w:ascii="IRNazanin" w:hAnsi="IRNazanin" w:eastAsia="IRNazanin"/>
          <w:color w:val="111111"/>
          <w:sz w:val="28"/>
          <w:sz w:val="28"/>
          <w:szCs w:val="28"/>
          <w:rtl w:val="true"/>
          <w:lang w:bidi="fa-IR"/>
        </w:rPr>
        <w:t>در خلسه قنوتَت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ربّنات؟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ظهر، از چه سماعی که دم زدی،</w:t>
      </w:r>
    </w:p>
    <w:p>
      <w:pPr>
        <w:pStyle w:val="BookText"/>
        <w:rPr/>
      </w:pPr>
      <w:r>
        <w:rPr>
          <w:rFonts w:ascii="IRNazanin" w:hAnsi="IRNazanin" w:eastAsia="IRNazanin"/>
          <w:color w:val="111111"/>
          <w:sz w:val="28"/>
          <w:sz w:val="28"/>
          <w:szCs w:val="28"/>
          <w:rtl w:val="true"/>
          <w:lang w:bidi="fa-IR"/>
        </w:rPr>
        <w:t>هستی به اقتدای تو افتاد در نشاط؟</w:t>
      </w:r>
    </w:p>
    <w:p>
      <w:pPr>
        <w:pStyle w:val="BookText"/>
        <w:rPr/>
      </w:pPr>
      <w:r>
        <w:rPr>
          <w:rFonts w:ascii="IRNazanin" w:hAnsi="IRNazanin" w:eastAsia="IRNazanin"/>
          <w:color w:val="111111"/>
          <w:sz w:val="28"/>
          <w:sz w:val="28"/>
          <w:szCs w:val="28"/>
          <w:rtl w:val="true"/>
          <w:lang w:bidi="fa-IR"/>
        </w:rPr>
        <w:t>ای آیه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ضامن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بودنت به منزله نهی منکرات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نام مستعارت قرآن محکمات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آفتاب، پیش تو و سایه تو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به اعتبار تو و خاندان توست</w:t>
      </w:r>
    </w:p>
    <w:p>
      <w:pPr>
        <w:pStyle w:val="BookText"/>
        <w:rPr/>
      </w:pPr>
      <w:r>
        <w:rPr>
          <w:rFonts w:ascii="IRNazanin" w:hAnsi="IRNazanin" w:eastAsia="IRNazanin"/>
          <w:color w:val="111111"/>
          <w:sz w:val="28"/>
          <w:sz w:val="28"/>
          <w:szCs w:val="28"/>
          <w:rtl w:val="true"/>
          <w:lang w:bidi="fa-IR"/>
        </w:rPr>
        <w:t>نوری به مُمکنات اگر کرده التفات</w:t>
      </w:r>
    </w:p>
    <w:p>
      <w:pPr>
        <w:pStyle w:val="BookText"/>
        <w:rPr/>
      </w:pPr>
      <w:r>
        <w:rPr>
          <w:rFonts w:ascii="IRNazanin" w:hAnsi="IRNazanin" w:eastAsia="IRNazanin"/>
          <w:color w:val="111111"/>
          <w:sz w:val="28"/>
          <w:sz w:val="28"/>
          <w:szCs w:val="28"/>
          <w:rtl w:val="true"/>
          <w:lang w:bidi="fa-IR"/>
        </w:rPr>
        <w:t>فرداست بشنویم که در سور می‌دمند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گرفتار در 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ما سخن گفت از جانب حجاز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p>
    <w:p>
      <w:pPr>
        <w:pStyle w:val="Heading3"/>
        <w:numPr>
          <w:ilvl w:val="2"/>
          <w:numId w:val="1"/>
        </w:numPr>
        <w:rPr/>
      </w:pPr>
      <w:bookmarkStart w:id="245" w:name="__RefHeading___Toc1071897_2749589250"/>
      <w:bookmarkStart w:id="246" w:name="_Toc98"/>
      <w:bookmarkEnd w:id="245"/>
      <w:r>
        <w:rPr>
          <w:rtl w:val="true"/>
        </w:rPr>
        <w:t>غروب</w:t>
      </w:r>
      <w:bookmarkEnd w:id="246"/>
    </w:p>
    <w:p>
      <w:pPr>
        <w:pStyle w:val="BookText"/>
        <w:rPr/>
      </w:pPr>
      <w:r>
        <w:rPr>
          <w:rFonts w:ascii="IRNazanin" w:hAnsi="IRNazanin" w:eastAsia="IRNazanin"/>
          <w:color w:val="111111"/>
          <w:sz w:val="28"/>
          <w:sz w:val="28"/>
          <w:szCs w:val="28"/>
          <w:rtl w:val="true"/>
          <w:lang w:bidi="fa-IR"/>
        </w:rPr>
        <w:t>سید مهدی نقبایی</w:t>
      </w:r>
    </w:p>
    <w:p>
      <w:pPr>
        <w:pStyle w:val="BookText"/>
        <w:rPr/>
      </w:pPr>
      <w:r>
        <w:rPr>
          <w:rFonts w:ascii="IRNazanin" w:hAnsi="IRNazanin" w:eastAsia="IRNazanin"/>
          <w:color w:val="111111"/>
          <w:sz w:val="28"/>
          <w:sz w:val="28"/>
          <w:szCs w:val="28"/>
          <w:rtl w:val="true"/>
          <w:lang w:bidi="fa-IR"/>
        </w:rPr>
        <w:t>از آن غروب چگونه، چگونه بنویسم</w:t>
      </w:r>
    </w:p>
    <w:p>
      <w:pPr>
        <w:pStyle w:val="BookText"/>
        <w:rPr/>
      </w:pPr>
      <w:r>
        <w:rPr>
          <w:rFonts w:ascii="IRNazanin" w:hAnsi="IRNazanin" w:eastAsia="IRNazanin"/>
          <w:color w:val="111111"/>
          <w:sz w:val="28"/>
          <w:sz w:val="28"/>
          <w:szCs w:val="28"/>
          <w:rtl w:val="true"/>
          <w:lang w:bidi="fa-IR"/>
        </w:rPr>
        <w:t>مگر که آب شوم روی گونه بنویسم</w:t>
      </w:r>
    </w:p>
    <w:p>
      <w:pPr>
        <w:pStyle w:val="BookText"/>
        <w:rPr/>
      </w:pPr>
      <w:r>
        <w:rPr>
          <w:rFonts w:ascii="IRNazanin" w:hAnsi="IRNazanin" w:eastAsia="IRNazanin"/>
          <w:color w:val="111111"/>
          <w:sz w:val="28"/>
          <w:sz w:val="28"/>
          <w:szCs w:val="28"/>
          <w:rtl w:val="true"/>
          <w:lang w:bidi="fa-IR"/>
        </w:rPr>
        <w:t>عجیب منقلب است این هوا و می‌ترسم</w:t>
      </w:r>
    </w:p>
    <w:p>
      <w:pPr>
        <w:pStyle w:val="BookText"/>
        <w:rPr/>
      </w:pPr>
      <w:r>
        <w:rPr>
          <w:rFonts w:ascii="IRNazanin" w:hAnsi="IRNazanin" w:eastAsia="IRNazanin"/>
          <w:color w:val="111111"/>
          <w:sz w:val="28"/>
          <w:sz w:val="28"/>
          <w:szCs w:val="28"/>
          <w:rtl w:val="true"/>
          <w:lang w:bidi="fa-IR"/>
        </w:rPr>
        <w:t>قلم بچرخد و من واژگونه بنویسم</w:t>
      </w:r>
    </w:p>
    <w:p>
      <w:pPr>
        <w:pStyle w:val="BookText"/>
        <w:rPr/>
      </w:pPr>
      <w:r>
        <w:rPr>
          <w:rFonts w:ascii="IRNazanin" w:hAnsi="IRNazanin" w:eastAsia="IRNazanin"/>
          <w:color w:val="111111"/>
          <w:sz w:val="28"/>
          <w:sz w:val="28"/>
          <w:szCs w:val="28"/>
          <w:rtl w:val="true"/>
          <w:lang w:bidi="fa-IR"/>
        </w:rPr>
        <w:t>از آن غروب که یک‌لحظه ایستاد زمین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بنفشه‌ای شد و سر بر زمین نهاد زمین</w:t>
      </w:r>
      <w:bookmarkStart w:id="247" w:name="pg3094_16980"/>
    </w:p>
    <w:p>
      <w:pPr>
        <w:pStyle w:val="BookText"/>
        <w:rPr/>
      </w:pPr>
      <w:bookmarkEnd w:id="247"/>
      <w:r>
        <w:rPr>
          <w:rFonts w:ascii="IRNazanin" w:hAnsi="IRNazanin" w:eastAsia="IRNazanin"/>
          <w:color w:val="111111"/>
          <w:sz w:val="28"/>
          <w:sz w:val="28"/>
          <w:szCs w:val="28"/>
          <w:rtl w:val="true"/>
          <w:lang w:bidi="fa-IR"/>
        </w:rPr>
        <w:t>و مثل یک گل مبهوت آسمان وا ماند</w:t>
      </w:r>
    </w:p>
    <w:p>
      <w:pPr>
        <w:pStyle w:val="BookText"/>
        <w:rPr/>
      </w:pPr>
      <w:r>
        <w:rPr>
          <w:rFonts w:ascii="IRNazanin" w:hAnsi="IRNazanin" w:eastAsia="IRNazanin"/>
          <w:color w:val="111111"/>
          <w:sz w:val="28"/>
          <w:sz w:val="28"/>
          <w:szCs w:val="28"/>
          <w:rtl w:val="true"/>
          <w:lang w:bidi="fa-IR"/>
        </w:rPr>
        <w:t>و از ادامه اندوه کاروان جا ماند</w:t>
      </w:r>
    </w:p>
    <w:p>
      <w:pPr>
        <w:pStyle w:val="BookText"/>
        <w:rPr/>
      </w:pPr>
      <w:r>
        <w:rPr>
          <w:rFonts w:ascii="IRNazanin" w:hAnsi="IRNazanin" w:eastAsia="IRNazanin"/>
          <w:color w:val="111111"/>
          <w:sz w:val="28"/>
          <w:sz w:val="28"/>
          <w:szCs w:val="28"/>
          <w:rtl w:val="true"/>
          <w:lang w:bidi="fa-IR"/>
        </w:rPr>
        <w:t>فرات تشنه‌ترین رود عاشق ناکام</w:t>
      </w:r>
    </w:p>
    <w:p>
      <w:pPr>
        <w:pStyle w:val="BookText"/>
        <w:rPr/>
      </w:pPr>
      <w:r>
        <w:rPr>
          <w:rFonts w:ascii="IRNazanin" w:hAnsi="IRNazanin" w:eastAsia="IRNazanin"/>
          <w:color w:val="111111"/>
          <w:sz w:val="28"/>
          <w:sz w:val="28"/>
          <w:szCs w:val="28"/>
          <w:rtl w:val="true"/>
          <w:lang w:bidi="fa-IR"/>
        </w:rPr>
        <w:t>به خون نشست و شد اسمش شقایق ناکام</w:t>
      </w:r>
    </w:p>
    <w:p>
      <w:pPr>
        <w:pStyle w:val="BookText"/>
        <w:rPr/>
      </w:pPr>
      <w:r>
        <w:rPr>
          <w:rFonts w:ascii="IRNazanin" w:hAnsi="IRNazanin" w:eastAsia="IRNazanin"/>
          <w:color w:val="111111"/>
          <w:sz w:val="28"/>
          <w:sz w:val="28"/>
          <w:szCs w:val="28"/>
          <w:rtl w:val="true"/>
          <w:lang w:bidi="fa-IR"/>
        </w:rPr>
        <w:t>شقایقی که ازآن‌پس به داغ عادت کرد</w:t>
      </w:r>
    </w:p>
    <w:p>
      <w:pPr>
        <w:pStyle w:val="BookText"/>
        <w:rPr/>
      </w:pPr>
      <w:r>
        <w:rPr>
          <w:rFonts w:ascii="IRNazanin" w:hAnsi="IRNazanin" w:eastAsia="IRNazanin"/>
          <w:color w:val="111111"/>
          <w:sz w:val="28"/>
          <w:sz w:val="28"/>
          <w:szCs w:val="28"/>
          <w:rtl w:val="true"/>
          <w:lang w:bidi="fa-IR"/>
        </w:rPr>
        <w:t>و ابرهای جهان را به گریه دعوت کرد</w:t>
      </w:r>
    </w:p>
    <w:p>
      <w:pPr>
        <w:pStyle w:val="BookText"/>
        <w:rPr/>
      </w:pPr>
      <w:r>
        <w:rPr>
          <w:rFonts w:ascii="IRNazanin" w:hAnsi="IRNazanin" w:eastAsia="IRNazanin"/>
          <w:color w:val="111111"/>
          <w:sz w:val="28"/>
          <w:sz w:val="28"/>
          <w:szCs w:val="28"/>
          <w:rtl w:val="true"/>
          <w:lang w:bidi="fa-IR"/>
        </w:rPr>
        <w:t>از آن غروب که زینب غریب ماند و گریست</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و مویه و چیزی از این قبیل نبود</w:t>
      </w:r>
    </w:p>
    <w:p>
      <w:pPr>
        <w:pStyle w:val="BookText"/>
        <w:rPr/>
      </w:pPr>
      <w:r>
        <w:rPr>
          <w:rFonts w:ascii="IRNazanin" w:hAnsi="IRNazanin" w:eastAsia="IRNazanin"/>
          <w:color w:val="111111"/>
          <w:sz w:val="28"/>
          <w:sz w:val="28"/>
          <w:szCs w:val="28"/>
          <w:rtl w:val="true"/>
          <w:lang w:bidi="fa-IR"/>
        </w:rPr>
        <w:t>اگر امانتش عباس را به رود سپرد</w:t>
      </w:r>
    </w:p>
    <w:p>
      <w:pPr>
        <w:pStyle w:val="BookText"/>
        <w:rPr/>
      </w:pPr>
      <w:r>
        <w:rPr>
          <w:rFonts w:ascii="IRNazanin" w:hAnsi="IRNazanin" w:eastAsia="IRNazanin"/>
          <w:color w:val="111111"/>
          <w:sz w:val="28"/>
          <w:sz w:val="28"/>
          <w:szCs w:val="28"/>
          <w:rtl w:val="true"/>
          <w:lang w:bidi="fa-IR"/>
        </w:rPr>
        <w:t xml:space="preserve">ولی فرات که خوشبخت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هذا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شنید</w:t>
      </w:r>
    </w:p>
    <w:p>
      <w:pPr>
        <w:pStyle w:val="BookText"/>
        <w:rPr/>
      </w:pPr>
      <w:r>
        <w:rPr>
          <w:rFonts w:ascii="IRNazanin" w:hAnsi="IRNazanin" w:eastAsia="IRNazanin"/>
          <w:color w:val="111111"/>
          <w:sz w:val="28"/>
          <w:sz w:val="28"/>
          <w:szCs w:val="28"/>
          <w:rtl w:val="true"/>
          <w:lang w:bidi="fa-IR"/>
        </w:rPr>
        <w:t>قبول کرد که خون خدا قلیل نبود</w:t>
      </w:r>
    </w:p>
    <w:p>
      <w:pPr>
        <w:pStyle w:val="BookText"/>
        <w:rPr/>
      </w:pPr>
      <w:r>
        <w:rPr>
          <w:rFonts w:ascii="IRNazanin" w:hAnsi="IRNazanin" w:eastAsia="IRNazanin"/>
          <w:color w:val="111111"/>
          <w:sz w:val="28"/>
          <w:sz w:val="28"/>
          <w:szCs w:val="28"/>
          <w:rtl w:val="true"/>
          <w:lang w:bidi="fa-IR"/>
        </w:rPr>
        <w:t>اگر به تهنیت خون خویش آمده بود</w:t>
      </w:r>
    </w:p>
    <w:p>
      <w:pPr>
        <w:pStyle w:val="BookText"/>
        <w:rPr/>
      </w:pPr>
      <w:r>
        <w:rPr>
          <w:rFonts w:ascii="IRNazanin" w:hAnsi="IRNazanin" w:eastAsia="IRNazanin"/>
          <w:color w:val="111111"/>
          <w:sz w:val="28"/>
          <w:sz w:val="28"/>
          <w:szCs w:val="28"/>
          <w:rtl w:val="true"/>
          <w:lang w:bidi="fa-IR"/>
        </w:rPr>
        <w:t>صدا صدای خودش بود، جبرئیل نبود</w:t>
      </w:r>
    </w:p>
    <w:p>
      <w:pPr>
        <w:pStyle w:val="Heading3"/>
        <w:numPr>
          <w:ilvl w:val="2"/>
          <w:numId w:val="1"/>
        </w:numPr>
        <w:rPr/>
      </w:pPr>
      <w:bookmarkStart w:id="248" w:name="__RefHeading___Toc1071899_2749589250"/>
      <w:bookmarkStart w:id="249" w:name="_Toc99"/>
      <w:bookmarkEnd w:id="248"/>
      <w:r>
        <w:rPr>
          <w:rtl w:val="true"/>
        </w:rPr>
        <w:t>آن آسمانی‌ترین مرد</w:t>
      </w:r>
      <w:bookmarkEnd w:id="249"/>
    </w:p>
    <w:p>
      <w:pPr>
        <w:pStyle w:val="BookText"/>
        <w:rPr/>
      </w:pPr>
      <w:r>
        <w:rPr>
          <w:rFonts w:ascii="IRNazanin" w:hAnsi="IRNazanin" w:eastAsia="IRNazanin"/>
          <w:color w:val="111111"/>
          <w:sz w:val="28"/>
          <w:sz w:val="28"/>
          <w:szCs w:val="28"/>
          <w:rtl w:val="true"/>
          <w:lang w:bidi="fa-IR"/>
        </w:rPr>
        <w:t>علیرضا احرامیان‌پور</w:t>
      </w:r>
    </w:p>
    <w:p>
      <w:pPr>
        <w:pStyle w:val="BookText"/>
        <w:rPr/>
      </w:pP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عشق، صدپاره، بی‌سر بماند</w:t>
      </w:r>
    </w:p>
    <w:p>
      <w:pPr>
        <w:pStyle w:val="BookText"/>
        <w:rPr/>
      </w:pPr>
      <w:r>
        <w:rPr>
          <w:rFonts w:ascii="IRNazanin" w:hAnsi="IRNazanin" w:eastAsia="IRNazanin"/>
          <w:color w:val="111111"/>
          <w:sz w:val="28"/>
          <w:sz w:val="28"/>
          <w:szCs w:val="28"/>
          <w:rtl w:val="true"/>
          <w:lang w:bidi="fa-IR"/>
        </w:rPr>
        <w:t>خزیدند در خویش تا لاله پرپر بماند</w:t>
      </w:r>
    </w:p>
    <w:p>
      <w:pPr>
        <w:pStyle w:val="BookText"/>
        <w:rPr/>
      </w:pPr>
      <w:r>
        <w:rPr>
          <w:rFonts w:ascii="IRNazanin" w:hAnsi="IRNazanin" w:eastAsia="IRNazanin"/>
          <w:color w:val="111111"/>
          <w:sz w:val="28"/>
          <w:sz w:val="28"/>
          <w:szCs w:val="28"/>
          <w:rtl w:val="true"/>
          <w:lang w:bidi="fa-IR"/>
        </w:rPr>
        <w:t>خزیدند در خویش و راضی به این فتنه بودند</w:t>
      </w:r>
    </w:p>
    <w:p>
      <w:pPr>
        <w:pStyle w:val="BookText"/>
        <w:rPr/>
      </w:pPr>
      <w:r>
        <w:rPr>
          <w:rFonts w:ascii="IRNazanin" w:hAnsi="IRNazanin" w:eastAsia="IRNazanin"/>
          <w:color w:val="111111"/>
          <w:sz w:val="28"/>
          <w:sz w:val="28"/>
          <w:szCs w:val="28"/>
          <w:rtl w:val="true"/>
          <w:lang w:bidi="fa-IR"/>
        </w:rPr>
        <w:t>که در موج خون، کشتی دین شناور بماند</w:t>
      </w:r>
    </w:p>
    <w:p>
      <w:pPr>
        <w:pStyle w:val="BookText"/>
        <w:rPr/>
      </w:pPr>
      <w:r>
        <w:rPr>
          <w:rFonts w:ascii="IRNazanin" w:hAnsi="IRNazanin" w:eastAsia="IRNazanin"/>
          <w:color w:val="111111"/>
          <w:sz w:val="28"/>
          <w:sz w:val="28"/>
          <w:szCs w:val="28"/>
          <w:rtl w:val="true"/>
          <w:lang w:bidi="fa-IR"/>
        </w:rPr>
        <w:t>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به این دودمان است</w:t>
      </w:r>
    </w:p>
    <w:p>
      <w:pPr>
        <w:pStyle w:val="BookText"/>
        <w:rPr/>
      </w:pPr>
      <w:r>
        <w:rPr>
          <w:rFonts w:ascii="IRNazanin" w:hAnsi="IRNazanin" w:eastAsia="IRNazanin"/>
          <w:color w:val="111111"/>
          <w:sz w:val="28"/>
          <w:sz w:val="28"/>
          <w:szCs w:val="28"/>
          <w:rtl w:val="true"/>
          <w:lang w:bidi="fa-IR"/>
        </w:rPr>
        <w:t>مگر می‌شود دست حق در بلا در بماند؟</w:t>
      </w:r>
    </w:p>
    <w:p>
      <w:pPr>
        <w:pStyle w:val="BookText"/>
        <w:rPr/>
      </w:pPr>
      <w:r>
        <w:rPr>
          <w:rFonts w:ascii="IRNazanin" w:hAnsi="IRNazanin" w:eastAsia="IRNazanin"/>
          <w:color w:val="111111"/>
          <w:sz w:val="28"/>
          <w:sz w:val="28"/>
          <w:szCs w:val="28"/>
          <w:rtl w:val="true"/>
          <w:lang w:bidi="fa-IR"/>
        </w:rPr>
        <w:t>نشستند و گفتند عیبی ندارد که در دشت</w:t>
      </w:r>
    </w:p>
    <w:p>
      <w:pPr>
        <w:pStyle w:val="BookText"/>
        <w:rPr/>
      </w:pPr>
      <w:r>
        <w:rPr>
          <w:rFonts w:ascii="IRNazanin" w:hAnsi="IRNazanin" w:eastAsia="IRNazanin"/>
          <w:color w:val="111111"/>
          <w:sz w:val="28"/>
          <w:sz w:val="28"/>
          <w:szCs w:val="28"/>
          <w:rtl w:val="true"/>
          <w:lang w:bidi="fa-IR"/>
        </w:rPr>
        <w:t>اگر باغبان در عزای صنوبر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نشستند تا ساقی از خون خود مست باشد</w:t>
      </w:r>
    </w:p>
    <w:p>
      <w:pPr>
        <w:pStyle w:val="BookText"/>
        <w:rPr/>
      </w:pPr>
      <w:r>
        <w:rPr>
          <w:rFonts w:ascii="IRNazanin" w:hAnsi="IRNazanin" w:eastAsia="IRNazanin"/>
          <w:color w:val="111111"/>
          <w:sz w:val="28"/>
          <w:sz w:val="28"/>
          <w:szCs w:val="28"/>
          <w:rtl w:val="true"/>
          <w:lang w:bidi="fa-IR"/>
        </w:rPr>
        <w:t>و چشمان لب‌تشنگان، خیره بر در بماند</w:t>
      </w:r>
    </w:p>
    <w:p>
      <w:pPr>
        <w:pStyle w:val="BookText"/>
        <w:rPr/>
      </w:pPr>
      <w:r>
        <w:rPr>
          <w:rFonts w:ascii="IRNazanin" w:hAnsi="IRNazanin" w:eastAsia="IRNazanin"/>
          <w:color w:val="111111"/>
          <w:sz w:val="28"/>
          <w:sz w:val="28"/>
          <w:szCs w:val="28"/>
          <w:rtl w:val="true"/>
          <w:lang w:bidi="fa-IR"/>
        </w:rPr>
        <w:t>نشستند تا خواهری شعله در خویش گیرد</w:t>
      </w:r>
    </w:p>
    <w:p>
      <w:pPr>
        <w:pStyle w:val="BookText"/>
        <w:rPr/>
      </w:pPr>
      <w:r>
        <w:rPr>
          <w:rFonts w:ascii="IRNazanin" w:hAnsi="IRNazanin" w:eastAsia="IRNazanin"/>
          <w:color w:val="111111"/>
          <w:sz w:val="28"/>
          <w:sz w:val="28"/>
          <w:szCs w:val="28"/>
          <w:rtl w:val="true"/>
          <w:lang w:bidi="fa-IR"/>
        </w:rPr>
        <w:t>و چون کوه، مبهوت ذبح برادر بماند</w:t>
      </w:r>
    </w:p>
    <w:p>
      <w:pPr>
        <w:pStyle w:val="BookText"/>
        <w:rPr/>
      </w:pPr>
      <w:r>
        <w:rPr>
          <w:rFonts w:ascii="IRNazanin" w:hAnsi="IRNazanin" w:eastAsia="IRNazanin"/>
          <w:color w:val="111111"/>
          <w:sz w:val="28"/>
          <w:sz w:val="28"/>
          <w:szCs w:val="28"/>
          <w:rtl w:val="true"/>
          <w:lang w:bidi="fa-IR"/>
        </w:rPr>
        <w:t>نشستند و دیدند آن آسمانی‌ترین مرد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خون خُفت تا شور الله‌اکبر بماند</w:t>
      </w:r>
      <w:bookmarkStart w:id="250" w:name="pg3094_16981"/>
    </w:p>
    <w:p>
      <w:pPr>
        <w:pStyle w:val="BookText"/>
        <w:rPr/>
      </w:pPr>
      <w:bookmarkEnd w:id="250"/>
      <w:r>
        <w:rPr>
          <w:rFonts w:ascii="IRNazanin" w:hAnsi="IRNazanin" w:eastAsia="IRNazanin"/>
          <w:color w:val="111111"/>
          <w:sz w:val="28"/>
          <w:sz w:val="28"/>
          <w:szCs w:val="28"/>
          <w:rtl w:val="true"/>
          <w:lang w:bidi="fa-IR"/>
        </w:rPr>
        <w:t>نشستند و این شد سرانجام این قصه تلخ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حنجری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آوار خنجر بماند</w:t>
      </w:r>
    </w:p>
    <w:p>
      <w:pPr>
        <w:pStyle w:val="BookText"/>
        <w:rPr/>
      </w:pPr>
      <w:r>
        <w:rPr>
          <w:rFonts w:ascii="IRNazanin" w:hAnsi="IRNazanin" w:eastAsia="IRNazanin"/>
          <w:color w:val="111111"/>
          <w:sz w:val="28"/>
          <w:sz w:val="28"/>
          <w:szCs w:val="28"/>
          <w:rtl w:val="true"/>
          <w:lang w:bidi="fa-IR"/>
        </w:rPr>
        <w:t>به خود مانده‌ام، خیل فریادداران جمعه</w:t>
      </w:r>
    </w:p>
    <w:p>
      <w:pPr>
        <w:pStyle w:val="BookText"/>
        <w:rPr/>
      </w:pPr>
      <w:r>
        <w:rPr>
          <w:rFonts w:ascii="IRNazanin" w:hAnsi="IRNazanin" w:eastAsia="IRNazanin"/>
          <w:color w:val="111111"/>
          <w:sz w:val="28"/>
          <w:sz w:val="28"/>
          <w:szCs w:val="28"/>
          <w:rtl w:val="true"/>
          <w:lang w:bidi="fa-IR"/>
        </w:rPr>
        <w:t>چه داریم اگر او بیاید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بماند</w:t>
      </w:r>
    </w:p>
    <w:p>
      <w:pPr>
        <w:pStyle w:val="Heading3"/>
        <w:numPr>
          <w:ilvl w:val="2"/>
          <w:numId w:val="1"/>
        </w:numPr>
        <w:rPr/>
      </w:pPr>
      <w:bookmarkStart w:id="251" w:name="__RefHeading___Toc1071901_2749589250"/>
      <w:bookmarkStart w:id="252" w:name="_Toc100"/>
      <w:bookmarkEnd w:id="251"/>
      <w:r>
        <w:rPr>
          <w:rtl w:val="true"/>
        </w:rPr>
        <w:t>دو خط زیارت عاشورا</w:t>
      </w:r>
      <w:bookmarkEnd w:id="252"/>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کبودِ بغضِ ورم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 زیارت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حادثه نیت کن، غروب نسل پرستو را</w:t>
      </w:r>
    </w:p>
    <w:p>
      <w:pPr>
        <w:pStyle w:val="BookText"/>
        <w:rPr/>
      </w:pPr>
      <w:r>
        <w:rPr>
          <w:rFonts w:ascii="IRNazanin" w:hAnsi="IRNazanin" w:eastAsia="IRNazanin"/>
          <w:color w:val="111111"/>
          <w:sz w:val="28"/>
          <w:sz w:val="28"/>
          <w:szCs w:val="28"/>
          <w:rtl w:val="true"/>
          <w:lang w:bidi="fa-IR"/>
        </w:rPr>
        <w:t>وضو به نام لب‌تشنه، به سمت گریه گهواره</w:t>
      </w:r>
    </w:p>
    <w:p>
      <w:pPr>
        <w:pStyle w:val="BookText"/>
        <w:rPr/>
      </w:pPr>
      <w:r>
        <w:rPr>
          <w:rFonts w:ascii="IRNazanin" w:hAnsi="IRNazanin" w:eastAsia="IRNazanin"/>
          <w:color w:val="111111"/>
          <w:sz w:val="28"/>
          <w:sz w:val="28"/>
          <w:szCs w:val="28"/>
          <w:rtl w:val="true"/>
          <w:lang w:bidi="fa-IR"/>
        </w:rPr>
        <w:t>طواف دست جدا از تن، بخوان زیارت آهو را</w:t>
      </w:r>
    </w:p>
    <w:p>
      <w:pPr>
        <w:pStyle w:val="BookText"/>
        <w:rPr/>
      </w:pPr>
      <w:r>
        <w:rPr>
          <w:rFonts w:ascii="IRNazanin" w:hAnsi="IRNazanin" w:eastAsia="IRNazanin"/>
          <w:color w:val="111111"/>
          <w:sz w:val="28"/>
          <w:sz w:val="28"/>
          <w:szCs w:val="28"/>
          <w:rtl w:val="true"/>
          <w:lang w:bidi="fa-IR"/>
        </w:rPr>
        <w:t>بخوان که داغِ علم بر دوش، یقین اجابت نفرین است</w:t>
      </w:r>
    </w:p>
    <w:p>
      <w:pPr>
        <w:pStyle w:val="BookText"/>
        <w:rPr/>
      </w:pPr>
      <w:r>
        <w:rPr>
          <w:rFonts w:ascii="IRNazanin" w:hAnsi="IRNazanin" w:eastAsia="IRNazanin"/>
          <w:color w:val="111111"/>
          <w:sz w:val="28"/>
          <w:sz w:val="28"/>
          <w:szCs w:val="28"/>
          <w:rtl w:val="true"/>
          <w:lang w:bidi="fa-IR"/>
        </w:rPr>
        <w:t>نثار کینه تاریکی که چید غنچه شب بو را</w:t>
      </w:r>
    </w:p>
    <w:p>
      <w:pPr>
        <w:pStyle w:val="BookText"/>
        <w:rPr/>
      </w:pPr>
      <w:r>
        <w:rPr>
          <w:rFonts w:ascii="IRNazanin" w:hAnsi="IRNazanin" w:eastAsia="IRNazanin"/>
          <w:color w:val="111111"/>
          <w:sz w:val="28"/>
          <w:sz w:val="28"/>
          <w:szCs w:val="28"/>
          <w:rtl w:val="true"/>
          <w:lang w:bidi="fa-IR"/>
        </w:rPr>
        <w:t>سلام‌های عطش بر پلک به شمس سر زده از نیزه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و اَدرِک یا خورشید چراغ خسته کم سو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نام تو را بردن به قصد قربت باران است</w:t>
      </w:r>
    </w:p>
    <w:p>
      <w:pPr>
        <w:pStyle w:val="BookText"/>
        <w:rPr/>
      </w:pPr>
      <w:r>
        <w:rPr>
          <w:rFonts w:ascii="IRNazanin" w:hAnsi="IRNazanin" w:eastAsia="IRNazanin"/>
          <w:color w:val="111111"/>
          <w:sz w:val="28"/>
          <w:sz w:val="28"/>
          <w:szCs w:val="28"/>
          <w:rtl w:val="true"/>
          <w:lang w:bidi="fa-IR"/>
        </w:rPr>
        <w:t>بماند آن‌که پس‌ازآن که باران جنون قلب غزل‌گو را</w:t>
      </w:r>
    </w:p>
    <w:p>
      <w:pPr>
        <w:pStyle w:val="BookText"/>
        <w:rPr/>
      </w:pPr>
      <w:r>
        <w:rPr>
          <w:rFonts w:ascii="IRNazanin" w:hAnsi="IRNazanin" w:eastAsia="IRNazanin"/>
          <w:color w:val="111111"/>
          <w:sz w:val="28"/>
          <w:sz w:val="28"/>
          <w:szCs w:val="28"/>
          <w:rtl w:val="true"/>
          <w:lang w:bidi="fa-IR"/>
        </w:rPr>
        <w:t>نمی‌توان به زبان آورد که در ادامه این تاریخ</w:t>
      </w:r>
    </w:p>
    <w:p>
      <w:pPr>
        <w:pStyle w:val="BookText"/>
        <w:rPr/>
      </w:pPr>
      <w:r>
        <w:rPr>
          <w:rFonts w:ascii="IRNazanin" w:hAnsi="IRNazanin" w:eastAsia="IRNazanin"/>
          <w:color w:val="111111"/>
          <w:sz w:val="28"/>
          <w:sz w:val="28"/>
          <w:szCs w:val="28"/>
          <w:rtl w:val="true"/>
          <w:lang w:bidi="fa-IR"/>
        </w:rPr>
        <w:t>هنوز یکسره می‌بُرّند گلوی سوره یاهو را</w:t>
      </w:r>
    </w:p>
    <w:p>
      <w:pPr>
        <w:pStyle w:val="BookText"/>
        <w:rPr/>
      </w:pPr>
      <w:r>
        <w:rPr>
          <w:rFonts w:ascii="IRNazanin" w:hAnsi="IRNazanin" w:eastAsia="IRNazanin"/>
          <w:color w:val="111111"/>
          <w:sz w:val="28"/>
          <w:sz w:val="28"/>
          <w:szCs w:val="28"/>
          <w:rtl w:val="true"/>
          <w:lang w:bidi="fa-IR"/>
        </w:rPr>
        <w:t>هنوز شاعر بی‌مضمون کنار نام شما لال است</w:t>
      </w:r>
    </w:p>
    <w:p>
      <w:pPr>
        <w:pStyle w:val="BookText"/>
        <w:rPr/>
      </w:pPr>
      <w:r>
        <w:rPr>
          <w:rFonts w:ascii="IRNazanin" w:hAnsi="IRNazanin" w:eastAsia="IRNazanin"/>
          <w:color w:val="111111"/>
          <w:sz w:val="28"/>
          <w:sz w:val="28"/>
          <w:szCs w:val="28"/>
          <w:rtl w:val="true"/>
          <w:lang w:bidi="fa-IR"/>
        </w:rPr>
        <w:t>تو میهمان، نوازش کن سری که مانده به زانو را</w:t>
      </w:r>
    </w:p>
    <w:p>
      <w:pPr>
        <w:pStyle w:val="Heading3"/>
        <w:numPr>
          <w:ilvl w:val="2"/>
          <w:numId w:val="1"/>
        </w:numPr>
        <w:rPr/>
      </w:pPr>
      <w:bookmarkStart w:id="253" w:name="__RefHeading___Toc1071903_2749589250"/>
      <w:bookmarkStart w:id="254" w:name="_Toc101"/>
      <w:bookmarkEnd w:id="253"/>
      <w:r>
        <w:rPr>
          <w:rtl w:val="true"/>
        </w:rPr>
        <w:t>با ابرها بگو</w:t>
      </w:r>
      <w:bookmarkEnd w:id="254"/>
    </w:p>
    <w:p>
      <w:pPr>
        <w:pStyle w:val="BookText"/>
        <w:rPr/>
      </w:pPr>
      <w:r>
        <w:rPr>
          <w:rFonts w:ascii="IRNazanin" w:hAnsi="IRNazanin" w:eastAsia="IRNazanin"/>
          <w:color w:val="111111"/>
          <w:sz w:val="28"/>
          <w:sz w:val="28"/>
          <w:szCs w:val="28"/>
          <w:rtl w:val="true"/>
          <w:lang w:bidi="fa-IR"/>
        </w:rPr>
        <w:t>حیدر منصوری</w:t>
      </w:r>
    </w:p>
    <w:p>
      <w:pPr>
        <w:pStyle w:val="BookText"/>
        <w:rPr/>
      </w:pPr>
      <w:r>
        <w:rPr>
          <w:rFonts w:ascii="IRNazanin" w:hAnsi="IRNazanin" w:eastAsia="IRNazanin"/>
          <w:color w:val="111111"/>
          <w:sz w:val="28"/>
          <w:sz w:val="28"/>
          <w:szCs w:val="28"/>
          <w:rtl w:val="true"/>
          <w:lang w:bidi="fa-IR"/>
        </w:rPr>
        <w:t>تکلیف چیست، غیر فراوان گریستن</w:t>
      </w:r>
    </w:p>
    <w:p>
      <w:pPr>
        <w:pStyle w:val="BookText"/>
        <w:rPr/>
      </w:pPr>
      <w:r>
        <w:rPr>
          <w:rFonts w:ascii="IRNazanin" w:hAnsi="IRNazanin" w:eastAsia="IRNazanin"/>
          <w:color w:val="111111"/>
          <w:sz w:val="28"/>
          <w:sz w:val="28"/>
          <w:szCs w:val="28"/>
          <w:rtl w:val="true"/>
          <w:lang w:bidi="fa-IR"/>
        </w:rPr>
        <w:t>از آسمان بریدن و باران گریستن</w:t>
      </w:r>
    </w:p>
    <w:p>
      <w:pPr>
        <w:pStyle w:val="BookText"/>
        <w:rPr/>
      </w:pPr>
      <w:r>
        <w:rPr>
          <w:rFonts w:ascii="IRNazanin" w:hAnsi="IRNazanin" w:eastAsia="IRNazanin"/>
          <w:color w:val="111111"/>
          <w:sz w:val="28"/>
          <w:sz w:val="28"/>
          <w:szCs w:val="28"/>
          <w:rtl w:val="true"/>
          <w:lang w:bidi="fa-IR"/>
        </w:rPr>
        <w:t>با ابرها بگو که برایم غزل شوند</w:t>
      </w:r>
    </w:p>
    <w:p>
      <w:pPr>
        <w:pStyle w:val="BookText"/>
        <w:rPr/>
      </w:pPr>
      <w:r>
        <w:rPr>
          <w:rFonts w:ascii="IRNazanin" w:hAnsi="IRNazanin" w:eastAsia="IRNazanin"/>
          <w:color w:val="111111"/>
          <w:sz w:val="28"/>
          <w:sz w:val="28"/>
          <w:szCs w:val="28"/>
          <w:rtl w:val="true"/>
          <w:lang w:bidi="fa-IR"/>
        </w:rPr>
        <w:t>وقتی‌که چاره نیست بدین‌سان گریستن</w:t>
      </w:r>
    </w:p>
    <w:p>
      <w:pPr>
        <w:pStyle w:val="BookText"/>
        <w:rPr/>
      </w:pPr>
      <w:r>
        <w:rPr>
          <w:rFonts w:ascii="IRNazanin" w:hAnsi="IRNazanin" w:eastAsia="IRNazanin"/>
          <w:color w:val="111111"/>
          <w:sz w:val="28"/>
          <w:sz w:val="28"/>
          <w:szCs w:val="28"/>
          <w:rtl w:val="true"/>
          <w:lang w:bidi="fa-IR"/>
        </w:rPr>
        <w:t>در هر غروب غم‌زده همراه آفتاب</w:t>
      </w:r>
    </w:p>
    <w:p>
      <w:pPr>
        <w:pStyle w:val="BookText"/>
        <w:rPr/>
      </w:pPr>
      <w:r>
        <w:rPr>
          <w:rFonts w:ascii="IRNazanin" w:hAnsi="IRNazanin" w:eastAsia="IRNazanin"/>
          <w:color w:val="111111"/>
          <w:sz w:val="28"/>
          <w:sz w:val="28"/>
          <w:szCs w:val="28"/>
          <w:rtl w:val="true"/>
          <w:lang w:bidi="fa-IR"/>
        </w:rPr>
        <w:t>با یاد خیمه‌های تو سوزان گریستن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فرات سهم نسیم لب تو نیست</w:t>
      </w:r>
      <w:bookmarkStart w:id="255" w:name="pg3094_16982"/>
    </w:p>
    <w:p>
      <w:pPr>
        <w:pStyle w:val="BookText"/>
        <w:rPr/>
      </w:pPr>
      <w:bookmarkEnd w:id="255"/>
      <w:r>
        <w:rPr>
          <w:rFonts w:ascii="IRNazanin" w:hAnsi="IRNazanin" w:eastAsia="IRNazanin"/>
          <w:color w:val="111111"/>
          <w:sz w:val="28"/>
          <w:sz w:val="28"/>
          <w:szCs w:val="28"/>
          <w:rtl w:val="true"/>
          <w:lang w:bidi="fa-IR"/>
        </w:rPr>
        <w:t>باید به باد گفتن که توفان گریستن</w:t>
      </w:r>
    </w:p>
    <w:p>
      <w:pPr>
        <w:pStyle w:val="BookText"/>
        <w:rPr/>
      </w:pPr>
      <w:r>
        <w:rPr>
          <w:rFonts w:ascii="IRNazanin" w:hAnsi="IRNazanin" w:eastAsia="IRNazanin"/>
          <w:color w:val="111111"/>
          <w:sz w:val="28"/>
          <w:sz w:val="28"/>
          <w:szCs w:val="28"/>
          <w:rtl w:val="true"/>
          <w:lang w:bidi="fa-IR"/>
        </w:rPr>
        <w:t>باید به رود گفت که از شرم در عطش</w:t>
      </w:r>
    </w:p>
    <w:p>
      <w:pPr>
        <w:pStyle w:val="BookText"/>
        <w:rPr/>
      </w:pPr>
      <w:r>
        <w:rPr>
          <w:rFonts w:ascii="IRNazanin" w:hAnsi="IRNazanin" w:eastAsia="IRNazanin"/>
          <w:color w:val="111111"/>
          <w:sz w:val="28"/>
          <w:sz w:val="28"/>
          <w:szCs w:val="28"/>
          <w:rtl w:val="true"/>
          <w:lang w:bidi="fa-IR"/>
        </w:rPr>
        <w:t>باید به آب گفت که عطشان گریستن</w:t>
      </w:r>
    </w:p>
    <w:p>
      <w:pPr>
        <w:pStyle w:val="BookText"/>
        <w:rPr/>
      </w:pPr>
      <w:r>
        <w:rPr>
          <w:rFonts w:ascii="IRNazanin" w:hAnsi="IRNazanin" w:eastAsia="IRNazanin"/>
          <w:color w:val="111111"/>
          <w:sz w:val="28"/>
          <w:sz w:val="28"/>
          <w:szCs w:val="28"/>
          <w:rtl w:val="true"/>
          <w:lang w:bidi="fa-IR"/>
        </w:rPr>
        <w:t>دیگر چه جای شرم و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می‌کنم</w:t>
      </w:r>
    </w:p>
    <w:p>
      <w:pPr>
        <w:pStyle w:val="BookText"/>
        <w:rPr/>
      </w:pPr>
      <w:r>
        <w:rPr>
          <w:rFonts w:ascii="IRNazanin" w:hAnsi="IRNazanin" w:eastAsia="IRNazanin"/>
          <w:color w:val="111111"/>
          <w:sz w:val="28"/>
          <w:sz w:val="28"/>
          <w:szCs w:val="28"/>
          <w:rtl w:val="true"/>
          <w:lang w:bidi="fa-IR"/>
        </w:rPr>
        <w:t>رسم است در حضور تو آسان گریستن</w:t>
      </w:r>
    </w:p>
    <w:p>
      <w:pPr>
        <w:pStyle w:val="BookText"/>
        <w:rPr/>
      </w:pPr>
      <w:r>
        <w:rPr>
          <w:rFonts w:ascii="IRNazanin" w:hAnsi="IRNazanin" w:eastAsia="IRNazanin"/>
          <w:color w:val="111111"/>
          <w:sz w:val="28"/>
          <w:sz w:val="28"/>
          <w:szCs w:val="28"/>
          <w:rtl w:val="true"/>
          <w:lang w:bidi="fa-IR"/>
        </w:rPr>
        <w:t>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شهید عطش‌نوش اشک‌ها</w:t>
      </w:r>
    </w:p>
    <w:p>
      <w:pPr>
        <w:pStyle w:val="BookText"/>
        <w:rPr/>
      </w:pPr>
      <w:r>
        <w:rPr>
          <w:rFonts w:ascii="IRNazanin" w:hAnsi="IRNazanin" w:eastAsia="IRNazanin"/>
          <w:color w:val="111111"/>
          <w:sz w:val="28"/>
          <w:sz w:val="28"/>
          <w:szCs w:val="28"/>
          <w:rtl w:val="true"/>
          <w:lang w:bidi="fa-IR"/>
        </w:rPr>
        <w:t>ما را رها مکن به پریشان گریستن</w:t>
      </w:r>
      <w:r>
        <w:rPr>
          <w:rFonts w:eastAsia="IRNazanin" w:cs="IRNazanin"/>
          <w:color w:val="111111"/>
          <w:sz w:val="28"/>
          <w:szCs w:val="28"/>
          <w:rtl w:val="true"/>
          <w:lang w:bidi="fa-IR"/>
        </w:rPr>
        <w:t>...</w:t>
      </w:r>
    </w:p>
    <w:p>
      <w:pPr>
        <w:pStyle w:val="Heading3"/>
        <w:numPr>
          <w:ilvl w:val="2"/>
          <w:numId w:val="1"/>
        </w:numPr>
        <w:rPr/>
      </w:pPr>
      <w:bookmarkStart w:id="256" w:name="__RefHeading___Toc1071905_2749589250"/>
      <w:bookmarkStart w:id="257" w:name="_Toc102"/>
      <w:bookmarkEnd w:id="256"/>
      <w:r>
        <w:rPr>
          <w:rtl w:val="true"/>
        </w:rPr>
        <w:t>کتاب‌شناسی عاشورا</w:t>
      </w:r>
      <w:bookmarkEnd w:id="257"/>
    </w:p>
    <w:p>
      <w:pPr>
        <w:pStyle w:val="BookText"/>
        <w:rPr/>
      </w:pPr>
      <w:r>
        <w:rPr>
          <w:rFonts w:ascii="IRNazanin" w:hAnsi="IRNazanin" w:eastAsia="IRNazanin"/>
          <w:color w:val="111111"/>
          <w:sz w:val="28"/>
          <w:sz w:val="28"/>
          <w:szCs w:val="28"/>
          <w:rtl w:val="true"/>
          <w:lang w:bidi="fa-IR"/>
        </w:rPr>
        <w:t>حسین ظفری نژاد</w:t>
      </w:r>
    </w:p>
    <w:p>
      <w:pPr>
        <w:pStyle w:val="BookText"/>
        <w:rPr/>
      </w:pPr>
      <w:r>
        <w:rPr>
          <w:rFonts w:ascii="IRNazanin" w:hAnsi="IRNazanin" w:eastAsia="IRNazanin"/>
          <w:color w:val="111111"/>
          <w:sz w:val="28"/>
          <w:sz w:val="28"/>
          <w:szCs w:val="28"/>
          <w:rtl w:val="true"/>
          <w:lang w:bidi="fa-IR"/>
        </w:rPr>
        <w:t>آذرخشی دیگر از آسمان کربلا</w:t>
      </w:r>
    </w:p>
    <w:p>
      <w:pPr>
        <w:pStyle w:val="BookText"/>
        <w:rPr/>
      </w:pPr>
      <w:r>
        <w:rPr>
          <w:rFonts w:ascii="IRNazanin" w:hAnsi="IRNazanin" w:eastAsia="IRNazanin"/>
          <w:color w:val="111111"/>
          <w:sz w:val="28"/>
          <w:sz w:val="28"/>
          <w:szCs w:val="28"/>
          <w:rtl w:val="true"/>
          <w:lang w:bidi="fa-IR"/>
        </w:rPr>
        <w:t>محمدتقی مصباح یزدی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مجموعه‌ای از بیانات آیت‌الله مصباح یزدی است که در ماه محرم سال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استاد مصباح در عین برخورداری از صلابت و متانت، بی‌پیرایگی خاصّ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شش بخش و با عناوین زیر تنظیم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شبهاتی پیرامون عاشورا و بزرگداشت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قیام عاشورا؛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قیام عاشورا؛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امربه‌معروف و نهی ازمنکر؛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حکومت و مردم در شرایط حاضر؛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امربه‌معروف و نهی ازمنکر در قرآن کریم</w:t>
      </w:r>
      <w:r>
        <w:rPr>
          <w:rFonts w:eastAsia="IRNazanin" w:cs="IRNazanin"/>
          <w:color w:val="111111"/>
          <w:sz w:val="28"/>
          <w:szCs w:val="28"/>
          <w:rtl w:val="true"/>
          <w:lang w:bidi="fa-IR"/>
        </w:rPr>
        <w:t>.</w:t>
      </w:r>
    </w:p>
    <w:p>
      <w:pPr>
        <w:pStyle w:val="Heading3"/>
        <w:numPr>
          <w:ilvl w:val="2"/>
          <w:numId w:val="1"/>
        </w:numPr>
        <w:rPr/>
      </w:pPr>
      <w:bookmarkStart w:id="258" w:name="__RefHeading___Toc1071907_2749589250"/>
      <w:bookmarkStart w:id="259" w:name="_Toc103"/>
      <w:bookmarkEnd w:id="258"/>
      <w:r>
        <w:rPr>
          <w:rtl w:val="true"/>
        </w:rPr>
        <w:t>پندهای امام حسین علیه‌السلام</w:t>
      </w:r>
      <w:bookmarkEnd w:id="259"/>
    </w:p>
    <w:p>
      <w:pPr>
        <w:pStyle w:val="BookText"/>
        <w:rPr/>
      </w:pPr>
      <w:r>
        <w:rPr>
          <w:rFonts w:ascii="IRNazanin" w:hAnsi="IRNazanin" w:eastAsia="IRNazanin"/>
          <w:color w:val="111111"/>
          <w:sz w:val="28"/>
          <w:sz w:val="28"/>
          <w:szCs w:val="28"/>
          <w:rtl w:val="true"/>
          <w:lang w:bidi="fa-IR"/>
        </w:rPr>
        <w:t>حمزه کریم‌خانی</w:t>
      </w:r>
    </w:p>
    <w:p>
      <w:pPr>
        <w:pStyle w:val="BookText"/>
        <w:rPr/>
      </w:pPr>
      <w:r>
        <w:rPr>
          <w:rFonts w:ascii="IRNazanin" w:hAnsi="IRNazanin" w:eastAsia="IRNazanin"/>
          <w:color w:val="111111"/>
          <w:sz w:val="28"/>
          <w:sz w:val="28"/>
          <w:szCs w:val="28"/>
          <w:rtl w:val="true"/>
          <w:lang w:bidi="fa-IR"/>
        </w:rPr>
        <w:t>کتاب پندهای امام حسین علیه‌السلام قطره‌ای از دریای بی‌کران سخنان و پندهای سومین اختر تابناک امامت، سالار شهیدان، امام حسین علیه‌السلام را بررسی می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58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99"/>
                        <a:stretch/>
                      </pic:blipFill>
                      <pic:spPr>
                        <a:xfrm>
                          <a:off x="0" y="0"/>
                          <a:ext cx="5334120" cy="6858000"/>
                        </a:xfrm>
                        <a:prstGeom prst="rect">
                          <a:avLst/>
                        </a:prstGeom>
                        <a:ln w="0">
                          <a:noFill/>
                        </a:ln>
                      </pic:spPr>
                    </pic:pic>
                  </a:graphicData>
                </a:graphic>
              </wp:inline>
            </w:drawing>
          </mc:Choice>
          <mc:Fallback>
            <w:pict>
              <v:shape id="shape_0" stroked="f" o:allowincell="f" style="position:absolute;margin-left:0pt;margin-top:-540.05pt;width:419.95pt;height:539.95pt;mso-wrap-style:none;v-text-anchor:middle;mso-position-horizontal:left;mso-position-vertical:top" type="_x0000_t75">
                <v:imagedata r:id="rId100" o:detectmouseclick="t"/>
                <v:stroke color="#3465a4" joinstyle="round" endcap="flat"/>
                <w10:wrap type="none"/>
              </v:shape>
            </w:pict>
          </mc:Fallback>
        </mc:AlternateContent>
      </w:r>
      <w:bookmarkStart w:id="260" w:name="pg3094_16983"/>
    </w:p>
    <w:p>
      <w:pPr>
        <w:pStyle w:val="BookText"/>
        <w:rPr/>
      </w:pPr>
      <w:bookmarkEnd w:id="260"/>
      <w:r>
        <w:rPr>
          <w:rFonts w:ascii="IRNazanin" w:hAnsi="IRNazanin" w:eastAsia="IRNazanin"/>
          <w:color w:val="111111"/>
          <w:sz w:val="28"/>
          <w:sz w:val="28"/>
          <w:szCs w:val="28"/>
          <w:rtl w:val="true"/>
          <w:lang w:bidi="fa-IR"/>
        </w:rPr>
        <w:t>در سخنان امام حسین علیه‌السلام، جلوه‌های زیبایی از کرامت، آزادگی، عزت، شجاعت، استقامت، عبادت، اخلاق و جوانمردی به چشم می‌خورد که در همه جنبه‌های فردی، خانوادگی و اجتماعی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گران‌مایه در شش فصل ذیل 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فردی؛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خانوادگی؛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اجتماعی؛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عبادی؛</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پندهای سیاسی؛</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پندهای اقتصادی</w:t>
      </w:r>
      <w:r>
        <w:rPr>
          <w:rFonts w:eastAsia="IRNazanin" w:cs="IRNazanin"/>
          <w:color w:val="111111"/>
          <w:sz w:val="28"/>
          <w:szCs w:val="28"/>
          <w:rtl w:val="true"/>
          <w:lang w:bidi="fa-IR"/>
        </w:rPr>
        <w:t>.</w:t>
      </w:r>
    </w:p>
    <w:p>
      <w:pPr>
        <w:pStyle w:val="Heading3"/>
        <w:numPr>
          <w:ilvl w:val="2"/>
          <w:numId w:val="1"/>
        </w:numPr>
        <w:rPr/>
      </w:pPr>
      <w:bookmarkStart w:id="261" w:name="__RefHeading___Toc1071909_2749589250"/>
      <w:bookmarkStart w:id="262" w:name="_Toc104"/>
      <w:bookmarkEnd w:id="261"/>
      <w:r>
        <w:rPr>
          <w:rtl w:val="true"/>
        </w:rPr>
        <w:t>فرهنگ جامع سخنان امام حسین علیه‌السلام</w:t>
      </w:r>
      <w:bookmarkEnd w:id="262"/>
    </w:p>
    <w:p>
      <w:pPr>
        <w:pStyle w:val="BookText"/>
        <w:rPr/>
      </w:pPr>
      <w:r>
        <w:rPr>
          <w:rFonts w:ascii="IRNazanin" w:hAnsi="IRNazanin" w:eastAsia="IRNazanin"/>
          <w:color w:val="111111"/>
          <w:sz w:val="28"/>
          <w:sz w:val="28"/>
          <w:szCs w:val="28"/>
          <w:rtl w:val="true"/>
          <w:lang w:bidi="fa-IR"/>
        </w:rPr>
        <w:t xml:space="preserve">کتاب باارزش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کلمات الامام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ارزشمند از سخنان حضرت سیدالشهدا علیه‌السلام است که گروه حدیث پژوهشکده باقرالعلوم،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عنوان فرهنگ جامع سخنان امام حسین علیه‌السلام به قلم آقای علی مؤیدی، به فارسی برگردانده شده و در اختیار علاقه‌مندان اهل بیت علیهم‌السلام و محققان آثار و گفتار آن خاندان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دو بخش سخنان امام حسین علیه‌السلام بر اساس زمان و سخنان امام حسین علیه‌السلام بر اساس موضوع، تدوین شده که هر بخش شامل فصل‌هایی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این کتاب چهار فصل با موضوعات زیر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امام حسین علیه‌السلام در زمان پیامبر صلی‌الله‌علیه‌وآله؛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امام حسین علیه‌السلام در زمان امام علی علیه‌السلام؛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امام حسین علیه‌السلام در زمان امام حسن علیه‌السلام؛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امام حسین علیه‌السلام در زمان امامتش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نیز مشتمل بر پنج فصل و در بیان موضوعات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تألیف این کتاب از نظر محتوا، محققان تلاش کرده اند که دقیق‌ترین و مستندترین احادیث منسوب به آن امام را گرد آورند و از لحاظ تدوین نیز از تکرار و تقطیع آن در موضوعات و عناوین مختلف، پرهیز کنند</w:t>
      </w:r>
      <w:r>
        <w:rPr>
          <w:rFonts w:eastAsia="IRNazanin" w:cs="IRNazanin"/>
          <w:color w:val="111111"/>
          <w:sz w:val="28"/>
          <w:szCs w:val="28"/>
          <w:rtl w:val="true"/>
          <w:lang w:bidi="fa-IR"/>
        </w:rPr>
        <w:t>.</w:t>
      </w:r>
      <w:bookmarkStart w:id="263" w:name="pg3094_16984"/>
    </w:p>
    <w:p>
      <w:pPr>
        <w:pStyle w:val="BookText"/>
        <w:rPr/>
      </w:pPr>
      <w:bookmarkEnd w:id="263"/>
      <w:r>
        <w:rPr>
          <w:rFonts w:ascii="IRNazanin" w:hAnsi="IRNazanin" w:eastAsia="IRNazanin"/>
          <w:color w:val="111111"/>
          <w:sz w:val="28"/>
          <w:sz w:val="28"/>
          <w:szCs w:val="28"/>
          <w:rtl w:val="true"/>
          <w:lang w:bidi="fa-IR"/>
        </w:rPr>
        <w:t>پژوهشکده باقرالعلوم علیه‌السلام، هدف خود را در مقدمه ترجمه کتاب این‌گونه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پژوهشکده باقرالعلوم از آغاز به منظور خدمت به جامعه فارسی‌زبان در نظر داشت این کتاب ارزشمند را به فارسی برگرداند؛ تا گروه بیشتری از امّت اسلامی و شیفتگان عترت، با فکر و فرهنگ حسینی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کتاب سعی شده اصل روایت نیز در پاورقی ذکر شود؛ اما آنچه سبب تعجب می شود، حذف سند و منبع روایات است که گویا با تکیه بر اصل کتاب، نیازی به بیان آن در ترجمه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با توجه به اینکه بیشتر افراد اصل کتاب را در دسترس ندارند، اطلاع یافتن از آن منبع اصلی و دسترسی به آن، نادیده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امیرکبیر کتاب فرهنگ جامع سخنان امام حسین علیه‌السلام در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کرده است</w:t>
      </w:r>
      <w:r>
        <w:rPr>
          <w:rFonts w:eastAsia="IRNazanin" w:cs="IRNazanin"/>
          <w:color w:val="111111"/>
          <w:sz w:val="28"/>
          <w:szCs w:val="28"/>
          <w:rtl w:val="true"/>
          <w:lang w:bidi="fa-IR"/>
        </w:rPr>
        <w:t>.</w:t>
      </w:r>
    </w:p>
    <w:p>
      <w:pPr>
        <w:pStyle w:val="Heading3"/>
        <w:numPr>
          <w:ilvl w:val="2"/>
          <w:numId w:val="1"/>
        </w:numPr>
        <w:rPr/>
      </w:pPr>
      <w:bookmarkStart w:id="264" w:name="__RefHeading___Toc1071911_2749589250"/>
      <w:bookmarkStart w:id="265" w:name="_Toc105"/>
      <w:bookmarkEnd w:id="264"/>
      <w:r>
        <w:rPr>
          <w:rtl w:val="true"/>
        </w:rPr>
        <w:t>بازتاب تفکر عثمانی در واقعه کربلا</w:t>
      </w:r>
      <w:bookmarkEnd w:id="265"/>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هدایت‌پناه</w:t>
      </w:r>
    </w:p>
    <w:p>
      <w:pPr>
        <w:pStyle w:val="BookText"/>
        <w:rPr/>
      </w:pPr>
      <w:r>
        <w:rPr>
          <w:rFonts w:ascii="IRNazanin" w:hAnsi="IRNazanin" w:eastAsia="IRNazanin"/>
          <w:color w:val="111111"/>
          <w:sz w:val="28"/>
          <w:sz w:val="28"/>
          <w:szCs w:val="28"/>
          <w:rtl w:val="true"/>
          <w:lang w:bidi="fa-IR"/>
        </w:rPr>
        <w:t>این کتاب درصدد پاسخ‌گویی به این نگاه عثمانی‌هاست که نه تنها شیعیان، مسئول واقعه کربلا نبودند، بلکه تفکرات عثمانی، اموی و رومی بود که فاجعه کربلا را رقم زد و این حقیقت با ادله و شواهد متقن تاریخی در این کتاب و دیگر آثار،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عظیم و ارزشمند کربلا، توجه بسیاری از محققان شیعه، سنی و حتی غیر مسلمان را به خود جلب کرده است و هریک از زاویه‌ای به آن نگریسته و آن را بررسی و تحلیل کرده‌اند؛ با وجود این، هنوز نکات و مطالب چشمگیری وجود دارد که به دلیل حساسیت یا شهرت، کمتر نقد و بررسی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شناخت دقیق تفکر سیاسی مذهبی نیروهای عراقی است که در برابر قیام امام حسین علیه‌السلام صف‌آرایی کردند و در کوفه و کربلا، به حزب اموی یاری رساندند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بخشی از پیش‌گفتار این اثر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حاضر درصدد بیان این مطلب است که آنان که در کوفه، مقابل قیام مسلم ایستادند و در کربلا، سپاه عمر سعد را تشکیل دادند، دارای تفکر عثمانی بودند و کوفی بودن، مساوی شیعه بودن، مغالطه‌ای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به معنای حاکمیت تفکر عثمانی بر تمام شهر کوفه نیست و حتی انکار اکثریت شیعیان در برابر اقلیت عثمانی مذهبان نیست؛ اما ما معتقدیم که همین اقلیت عثمانی، با پشتوانه قدرت زیاد و مدیریت فعال، توانست با بسیج نیروهای خود در کوفه و استفاده ابزاری از اراذل و اوباش</w:t>
      </w:r>
      <w:bookmarkStart w:id="266" w:name="pg3094_16985"/>
    </w:p>
    <w:p>
      <w:pPr>
        <w:pStyle w:val="BookText"/>
        <w:rPr/>
      </w:pPr>
      <w:bookmarkEnd w:id="266"/>
      <w:r>
        <w:rPr>
          <w:rFonts w:ascii="IRNazanin" w:hAnsi="IRNazanin" w:eastAsia="IRNazanin"/>
          <w:color w:val="111111"/>
          <w:sz w:val="28"/>
          <w:sz w:val="28"/>
          <w:szCs w:val="28"/>
          <w:rtl w:val="true"/>
          <w:lang w:bidi="fa-IR"/>
        </w:rPr>
        <w:t>شهر، در برابر اکثریت بایستد و آنان را شکست دهد و این نه تنها بزرگ‌نمایی و طرف‌داری متعصبانه از یک گروه و حزب خاصی نیست، بلکه عین واقعیت و کشف حقیقتی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بزرگ‌نمایی و خطا، این است که ما تصورات ذهنی خود را از کوفه، بر معارضان قیام امام حسین علیه‌السلام تحمیل کنیم و به یک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معک و سیوفهم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بچسبیم؛ بدون این‌که به آنچه در خارج اتفاق افتاده و به ماهیت معارضان، توجهی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پنج بخش و یک ضمیمه تنظیم شده است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و بستر تاریخی آن‌ها، برنامه‌های تغییر هویت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مذهبی کوفه، بازتاب تفکر عثمانی در کوفه، بازتاب تفکر عثمانی در کربلا، کربلا و نقش فقها و قراء، منع آب از عثمان و موضع امیرالمؤمنین علی علیه‌السلام</w:t>
      </w:r>
      <w:r>
        <w:rPr>
          <w:rFonts w:eastAsia="IRNazanin" w:cs="IRNazanin"/>
          <w:color w:val="111111"/>
          <w:sz w:val="28"/>
          <w:szCs w:val="28"/>
          <w:rtl w:val="true"/>
          <w:lang w:bidi="fa-IR"/>
        </w:rPr>
        <w:t>.</w:t>
      </w:r>
    </w:p>
    <w:p>
      <w:pPr>
        <w:pStyle w:val="Heading3"/>
        <w:numPr>
          <w:ilvl w:val="2"/>
          <w:numId w:val="1"/>
        </w:numPr>
        <w:rPr/>
      </w:pPr>
      <w:bookmarkStart w:id="267" w:name="__RefHeading___Toc1071913_2749589250"/>
      <w:bookmarkStart w:id="268" w:name="_Toc106"/>
      <w:bookmarkEnd w:id="267"/>
      <w:r>
        <w:rPr>
          <w:rtl w:val="true"/>
        </w:rPr>
        <w:t>شهادت‌نامه امام حسین علیه‌السلام</w:t>
      </w:r>
      <w:bookmarkEnd w:id="268"/>
    </w:p>
    <w:p>
      <w:pPr>
        <w:pStyle w:val="Heading4"/>
        <w:numPr>
          <w:ilvl w:val="3"/>
          <w:numId w:val="1"/>
        </w:numPr>
        <w:rPr/>
      </w:pPr>
      <w:bookmarkStart w:id="269" w:name="__RefHeading___Toc1071915_2749589250"/>
      <w:bookmarkStart w:id="270" w:name="_Toc107"/>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محمد محمدی ری شهری با همکاری سیدمحمود طباطبایی نژاد و سیدروح‌الله سید طبایی</w:t>
      </w:r>
    </w:p>
    <w:p>
      <w:pPr>
        <w:pStyle w:val="BookText"/>
        <w:rPr/>
      </w:pPr>
      <w:r>
        <w:rPr>
          <w:rFonts w:ascii="IRNazanin" w:hAnsi="IRNazanin" w:eastAsia="IRNazanin"/>
          <w:color w:val="111111"/>
          <w:sz w:val="28"/>
          <w:sz w:val="28"/>
          <w:szCs w:val="28"/>
          <w:rtl w:val="true"/>
          <w:lang w:bidi="fa-IR"/>
        </w:rPr>
        <w:t xml:space="preserve">کتاب شهادت‌نامه امام حسین علیه‌السلام، برگرفته از دانشنامه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امام حسین علیه‌السلام و گزیده‌ای هزار صفحه‌ای از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درصدد برآمده تا اثرگذارترین زمان زندگی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انسان‌ساز و آزادی‌بخش قیام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براساس آنچه در دانشنامه امام حسین علیه‌السلام آمده است</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البته در مقیاسی کوچک‌تر و اما با اختصاری روشمند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روایت می کند که بخش‌های هفت گانه این کتاب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مباحث مربوط به حماسه عاشورا، پیش‌گویی درباره شهادت امام حسین علیه‌السلام، خروج امام حسین علیه‌السلام از مدینه و ورود به کربلا، رسیدن امام حسین علیه‌السلام به کربلا و شهادت وی،</w:t>
      </w:r>
    </w:p>
    <w:p>
      <w:pPr>
        <w:pStyle w:val="BookText"/>
        <w:rPr/>
      </w:pPr>
      <w:r>
        <w:rPr>
          <w:rFonts w:ascii="IRNazanin" w:hAnsi="IRNazanin" w:eastAsia="IRNazanin"/>
          <w:color w:val="111111"/>
          <w:sz w:val="28"/>
          <w:sz w:val="28"/>
          <w:szCs w:val="28"/>
          <w:rtl w:val="true"/>
          <w:lang w:bidi="fa-IR"/>
        </w:rPr>
        <w:t>وقایع پس از شهادت امام حسین علیه‌السلام، بازتاب شهادت امام حسین علیه‌السلام و فرجام کسانی که در کشتن او و یارانش نقش داشتند و عزاداری و گریه برای امام حسین علیه‌السلام</w:t>
      </w:r>
      <w:r>
        <w:rPr>
          <w:rFonts w:eastAsia="IRNazanin" w:cs="IRNazanin"/>
          <w:color w:val="111111"/>
          <w:sz w:val="28"/>
          <w:szCs w:val="28"/>
          <w:rtl w:val="true"/>
          <w:lang w:bidi="fa-IR"/>
        </w:rPr>
        <w:t>.</w:t>
      </w:r>
    </w:p>
    <w:p>
      <w:pPr>
        <w:pStyle w:val="Heading4"/>
        <w:numPr>
          <w:ilvl w:val="3"/>
          <w:numId w:val="1"/>
        </w:numPr>
        <w:rPr/>
      </w:pPr>
      <w:bookmarkStart w:id="271" w:name="__RefHeading___Toc1071917_2749589250"/>
      <w:bookmarkStart w:id="272" w:name="_Toc108"/>
      <w:bookmarkEnd w:id="271"/>
      <w:r>
        <w:rPr>
          <w:rtl w:val="true"/>
        </w:rPr>
        <w:t>تاریخ قیام و مقتل جامع سیدالشهدا علیه‌السلام</w:t>
      </w:r>
      <w:bookmarkEnd w:id="272"/>
    </w:p>
    <w:p>
      <w:pPr>
        <w:pStyle w:val="BookText"/>
        <w:rPr/>
      </w:pPr>
      <w:r>
        <w:rPr>
          <w:rFonts w:ascii="IRNazanin" w:hAnsi="IRNazanin" w:eastAsia="IRNazanin"/>
          <w:color w:val="111111"/>
          <w:sz w:val="28"/>
          <w:sz w:val="28"/>
          <w:szCs w:val="28"/>
          <w:rtl w:val="true"/>
          <w:lang w:bidi="fa-IR"/>
        </w:rPr>
        <w:t>گروهی از تاریخ‌پژوهان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استاد مهدی پیشوایی،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مقتل جامع که حاصل چند سال کار پژوهشی تعدادی از استادان برتر است که با گروه تاریخ موسسه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دارند، جلد اول آن منتشر شده است زیر نظر استاد مهدی پیشوایی است، به واکاوی جریانات</w:t>
      </w:r>
      <w:bookmarkStart w:id="273" w:name="pg3094_16986"/>
    </w:p>
    <w:p>
      <w:pPr>
        <w:pStyle w:val="BookText"/>
        <w:rPr/>
      </w:pPr>
      <w:bookmarkEnd w:id="273"/>
      <w:r>
        <w:rPr>
          <w:rFonts w:ascii="IRNazanin" w:hAnsi="IRNazanin" w:eastAsia="IRNazanin"/>
          <w:color w:val="111111"/>
          <w:sz w:val="28"/>
          <w:sz w:val="28"/>
          <w:szCs w:val="28"/>
          <w:rtl w:val="true"/>
          <w:lang w:bidi="fa-IR"/>
        </w:rPr>
        <w:t>رخ داده از هنگام حرکت کاروان امام حسین علیه‌السلام از مدینه به سمت مکه و کربلا و حوادث روز عاشورا را کاری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جلد دارای مطالب و موضوعات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سیری در مقتل نویسی و تاریخ‌نگاری عاشورا از آغاز تا عصر حاضر، ریشه‌های سیاسی، اجتماعی و فرهنگی قیام امام حسین علیه‌السلام، امام حسین علیه‌السلام و معاویه، امام حسین علیه‌السلام در مدینه، امام حسین علیه‌السلام در مکه، ورود امام حسین علیه‌السلام به کربلا و رویدادهای روز عاشورا تا شهادت بنی‌هاشم</w:t>
      </w:r>
      <w:r>
        <w:rPr>
          <w:rFonts w:eastAsia="IRNazanin" w:cs="IRNazanin"/>
          <w:color w:val="111111"/>
          <w:sz w:val="28"/>
          <w:szCs w:val="28"/>
          <w:rtl w:val="true"/>
          <w:lang w:bidi="fa-IR"/>
        </w:rPr>
        <w:t>.</w:t>
      </w:r>
    </w:p>
    <w:p>
      <w:pPr>
        <w:pStyle w:val="Heading3"/>
        <w:numPr>
          <w:ilvl w:val="2"/>
          <w:numId w:val="1"/>
        </w:numPr>
        <w:rPr/>
      </w:pPr>
      <w:bookmarkStart w:id="274" w:name="__RefHeading___Toc1071919_2749589250"/>
      <w:bookmarkStart w:id="275" w:name="_Toc109"/>
      <w:bookmarkEnd w:id="274"/>
      <w:r>
        <w:rPr>
          <w:rtl w:val="true"/>
        </w:rPr>
        <w:t>شکوفایی عقل در پرتو نهضت حسینی</w:t>
      </w:r>
      <w:bookmarkEnd w:id="275"/>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جوادی آملی</w:t>
      </w:r>
    </w:p>
    <w:p>
      <w:pPr>
        <w:pStyle w:val="BookText"/>
        <w:rPr/>
      </w:pPr>
      <w:r>
        <w:rPr>
          <w:rFonts w:ascii="IRNazanin" w:hAnsi="IRNazanin" w:eastAsia="IRNazanin"/>
          <w:color w:val="111111"/>
          <w:sz w:val="28"/>
          <w:sz w:val="28"/>
          <w:szCs w:val="28"/>
          <w:rtl w:val="true"/>
          <w:lang w:bidi="fa-IR"/>
        </w:rPr>
        <w:t>اندیشه بلند سالار شهیدان حضرت حسین بن علی علیه‌السلام که در قیام باشکوهش متبلور شد، نمادهای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تبیین سیره امام حسین علیه‌السلام، پیام نهضت آن حضرت و اثر نهضت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باطن نهضت حسینی، تفکر عقلی و عقلانیت نهفته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فرزانه این کتاب، نهضت حسینی را از این منظر مورد تحلیل و بررسی قرار داده است تا چهره باطنی نهضت که عقل و عقلانیت اصیل و مستحکم و تثبیت شده با مصباح وحی است، وضوح بیشتری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به سیره امام حسین علیه‌السلام تبیین و پیام نهضت آن حضرت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اثر نهضت حسینی، شش فصل دارد، شکوفایی عقل، رهبران الهی شکوفاگران عقل، اقدامات مخالفان شکوفایی عقل، قیام حسینی برای شکوفایی عقل، اثر قیام حسینی در شکوفایی عقل و تداوم اثر قیام حسینی برای شکوفایی عقل</w:t>
      </w:r>
      <w:r>
        <w:rPr>
          <w:rFonts w:eastAsia="IRNazanin" w:cs="IRNazanin"/>
          <w:color w:val="111111"/>
          <w:sz w:val="28"/>
          <w:szCs w:val="28"/>
          <w:rtl w:val="true"/>
          <w:lang w:bidi="fa-IR"/>
        </w:rPr>
        <w:t>.</w:t>
      </w:r>
    </w:p>
    <w:p>
      <w:pPr>
        <w:pStyle w:val="Heading3"/>
        <w:numPr>
          <w:ilvl w:val="2"/>
          <w:numId w:val="1"/>
        </w:numPr>
        <w:rPr/>
      </w:pPr>
      <w:bookmarkStart w:id="276" w:name="__RefHeading___Toc1071921_2749589250"/>
      <w:bookmarkStart w:id="277" w:name="_Toc110"/>
      <w:bookmarkEnd w:id="276"/>
      <w:r>
        <w:rPr>
          <w:rtl w:val="true"/>
        </w:rPr>
        <w:t>انقلاب کربلا</w:t>
      </w:r>
      <w:bookmarkEnd w:id="277"/>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ناصری داوودی؛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و شخصیت‌های متفاوت، از زوایای مختلف و با انگیزه‌های گوناگون به واقعه کربلا نگریسته‌اند که در نگاهی کلی، به دودسته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درباره این رخداد بزرگ تاریخ اسلام، نظر واحدی ندارند و با تشتت آرا یا تناقض دیدگاه روبه 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حقانیت این قیام و مظلومیت امام حسین علیه‌السلام و قابلیت انقلاب وی از جهات گوناگون برای الگودهی و سرمشق سازی پرداخته‌اند و گروه دیگری بنا به دلایل یا توجیهاتی، تنها به</w:t>
      </w:r>
      <w:bookmarkStart w:id="278" w:name="pg3094_16987"/>
    </w:p>
    <w:p>
      <w:pPr>
        <w:pStyle w:val="BookText"/>
        <w:rPr/>
      </w:pPr>
      <w:bookmarkEnd w:id="278"/>
      <w:r>
        <w:rPr>
          <w:rFonts w:ascii="IRNazanin" w:hAnsi="IRNazanin" w:eastAsia="IRNazanin"/>
          <w:color w:val="111111"/>
          <w:sz w:val="28"/>
          <w:sz w:val="28"/>
          <w:szCs w:val="28"/>
          <w:rtl w:val="true"/>
          <w:lang w:bidi="fa-IR"/>
        </w:rPr>
        <w:t>همدردی عاطفی با آن اکتفا کرده، یا آن را قضیه‌ای استثنایی و غیرقابل ارزیابی و ارزش‌گذاری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گروه خلافت یزید را مشروع و در نتیجه، هرگونه قیام در برابر آن را به‌طور اصولی، نامشروع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ابعاد مختلف این جریان و دیدگاه‌های مرتبط با آن را به خوبی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حاضر در هشت فصل دارد و شامل موضوعات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یزید بن معاویه، انقلاب کربلا و مقوله اجتهاد، فلسفه انقلاب کربلا از دیدگاه اهل سنت، یزید بن معاویه و فاجعه کربلا، دخالت یا برائت، کرامات و پیامدهای انقلاب کربلا از دیدگاه اهل سنت، عالمان اهل سنت و مسئله لعن یزید، حیات و کارنامه مخالفان لعن یزید و عزاداری امام حسین علیه‌السلام و اهل بیت مداری میان اهل سنت</w:t>
      </w:r>
      <w:r>
        <w:rPr>
          <w:rFonts w:eastAsia="IRNazanin" w:cs="IRNazanin"/>
          <w:color w:val="111111"/>
          <w:sz w:val="28"/>
          <w:szCs w:val="28"/>
          <w:rtl w:val="true"/>
          <w:lang w:bidi="fa-IR"/>
        </w:rPr>
        <w:t>.</w:t>
      </w:r>
    </w:p>
    <w:p>
      <w:pPr>
        <w:pStyle w:val="Heading3"/>
        <w:numPr>
          <w:ilvl w:val="2"/>
          <w:numId w:val="1"/>
        </w:numPr>
        <w:rPr/>
      </w:pPr>
      <w:bookmarkStart w:id="279" w:name="__RefHeading___Toc1071923_2749589250"/>
      <w:bookmarkStart w:id="280" w:name="_Toc111"/>
      <w:bookmarkEnd w:id="279"/>
      <w:r>
        <w:rPr>
          <w:rtl w:val="true"/>
        </w:rPr>
        <w:t>بانوی کربلا حضرت زینب علیهاالسلام</w:t>
      </w:r>
      <w:bookmarkEnd w:id="280"/>
    </w:p>
    <w:p>
      <w:pPr>
        <w:pStyle w:val="BookText"/>
        <w:rPr/>
      </w:pPr>
      <w:r>
        <w:rPr>
          <w:rFonts w:ascii="IRNazanin" w:hAnsi="IRNazanin" w:eastAsia="IRNazanin"/>
          <w:color w:val="111111"/>
          <w:sz w:val="28"/>
          <w:sz w:val="28"/>
          <w:szCs w:val="28"/>
          <w:rtl w:val="true"/>
          <w:lang w:bidi="fa-IR"/>
        </w:rPr>
        <w:t>عایشه بنت الشاطی؛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 رضا صدر،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بنت الشاطی، یکی از نویسندگان چیره‌دست مصری است که کتاب‌هایی درباره شخصیت‌های اسلامی، به ویژه مادر پیامبر، همسران پیامبر و دختران پیامبر صلی‌الله‌علیه‌وآله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او درباره شخصیت عظیم حضرت زینب علیهاالسلام، به نام بطله کربلا، ترجمه‌های دیگری هم انجام شده است، اما ترجمه استادانه و شیوای آیت‌الله صدر، برجستگی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بخشی از کتاب، پدران و نیاکان حضرت زینب کبری علیهاالسلام را معرفی می‌کند؛ سپس به طور ادیبانه، به تولد این گوهر در مدینه در سال ششم هجری، دوران کودکی غمبار این دختر که مصادف با رحلت رسول خدا صلی‌الله‌علیه‌وآله و شهادت حضرت فاطمه علیهاالسلام است، می‌پردازد و در قسمتی از کتاب ازدواج حضرت زینب علیهاالسلام با عبدالله بن‌جعفر و ثمره فرخنده این وصلت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صحنه‌هایی از زندگی او در دوران امامت پدر بزرگوارش، امیرالمؤمنین علی علیه‌السلام و برادر مظلومش امام حسن مجتبی علیه‌السلام و نقش‌آفرینی این شیرزن در حماسه کربلا، بخش‌های دیگری از این کتاب‌اند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عاشورایی زندگی وی، برجسته‌ترین فصل کتاب محسوب می‌شود که سبکی روایی، جذاب و داستان گونه دارد؛ تا آنجا که کاروان اهل بیت علیهم‌السلام، با کاروان‌سالاری حضرت زینب کبری علیهاالسلام به مدینه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احیاگر یاد عاشورا و رسواگر جنایات بنی‌امیه بر ضد خاندان نور و عصمت بوده است و سرانجام، یک سال و شش ماه پس از حادثه کربلا،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بافت کلی کتاب، بیشتر داستانی است و همین بر جاذبه کتاب افزوده است، ولی نویسنده با نقل‌هایی از منابع، فضایل و شخصیت علمی و اجتماعی او را هم ترسیم می کند</w:t>
      </w:r>
      <w:r>
        <w:rPr>
          <w:rFonts w:eastAsia="IRNazanin" w:cs="IRNazanin"/>
          <w:color w:val="111111"/>
          <w:sz w:val="28"/>
          <w:szCs w:val="28"/>
          <w:rtl w:val="true"/>
          <w:lang w:bidi="fa-IR"/>
        </w:rPr>
        <w:t>.</w:t>
      </w:r>
      <w:bookmarkStart w:id="281" w:name="pg3094_16988"/>
    </w:p>
    <w:p>
      <w:pPr>
        <w:pStyle w:val="Heading3"/>
        <w:numPr>
          <w:ilvl w:val="2"/>
          <w:numId w:val="1"/>
        </w:numPr>
        <w:rPr/>
      </w:pPr>
      <w:bookmarkStart w:id="282" w:name="__RefHeading___Toc1071925_2749589250"/>
      <w:bookmarkStart w:id="283" w:name="_Toc112"/>
      <w:bookmarkEnd w:id="281"/>
      <w:bookmarkEnd w:id="282"/>
      <w:r>
        <w:rPr>
          <w:rtl w:val="true"/>
        </w:rPr>
        <w:t>داغداری روی سجاده</w:t>
      </w:r>
      <w:bookmarkEnd w:id="283"/>
    </w:p>
    <w:p>
      <w:pPr>
        <w:pStyle w:val="BookText"/>
        <w:rPr/>
      </w:pPr>
      <w:r>
        <w:rPr>
          <w:rFonts w:ascii="IRNazanin" w:hAnsi="IRNazanin" w:eastAsia="IRNazanin"/>
          <w:color w:val="111111"/>
          <w:sz w:val="28"/>
          <w:sz w:val="28"/>
          <w:szCs w:val="28"/>
          <w:rtl w:val="true"/>
          <w:lang w:bidi="fa-IR"/>
        </w:rPr>
        <w:t xml:space="preserve">مروری بر زندگانی امام سجاد علیه السلام بعد از شهادت 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مهدوی</w:t>
      </w:r>
    </w:p>
    <w:p>
      <w:pPr>
        <w:pStyle w:val="BookText"/>
        <w:rPr/>
      </w:pPr>
      <w:r>
        <w:rPr>
          <w:rFonts w:ascii="IRNazanin" w:hAnsi="IRNazanin" w:eastAsia="IRNazanin"/>
          <w:color w:val="111111"/>
          <w:sz w:val="28"/>
          <w:sz w:val="28"/>
          <w:szCs w:val="28"/>
          <w:rtl w:val="true"/>
          <w:lang w:bidi="fa-IR"/>
        </w:rPr>
        <w:t>بعد از شهادت آنهایی که خدا دوست داشت آنان را شهید ببیند، فصلی در ماجرای کربلا شروع شد به بزرگی سفر از کربلا به کوفه و از کوفه تا شام و از شام تا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اگر نگوییم سخت‌تر از خود ماجراست، سهل‌تر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اسارت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کسی شروع می‌شود که بد شروعی است، با جسارت و بی‌احترامی ادامه می‌یابد که بد ادامه‌ای است و فقط با لطف خود حضرت حق است که می‌تواند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امام سجاد علیه السلام تا پیش از واقعه کربلا از وجود پدر و عمویش امام حسن علیه السلام نور می گرفت ولی از اینجا به بعد، تاریخ متوجه وجود مبارک ایشان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یزید، حاکم مدینه چند نفر از اهل این شهر را فرستاد شام پیش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چشم خودشان فساد و گناهکاری علنی یزید را دیدند، وقتی به مدینه برگشتند سر به شورش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بنی‌امیه را از حکومت مدینه خلع کردند، بعد همه را در خانه مروان محاصره و آخر سر با خفت از شهر بیرونشان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 آن هرج‌ومرج پیش عبدالله پسر خلیفه دوم رفت و خواهش کرد به خانواده‌اش پناه بدهد، ولی عبدالله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که سابقه دشمنی‌اش با اهل بیت برای همه معلوم بود، مجبور شد سراغ امام سجاد علیه السلام برود که برای همه اهل مدینه فردی با آبرو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جوانمردی قبول کرد خانواده مروان را پناه بدهد و آن‌ها را همراه خانواده خودش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بزرگی برای سرکوبی مردم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شام بعد از جنگی در منطقه حرّه پیروز شد و شهر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پسر عقبه سه روز شهر و مردمش را در اختیار سربازانش گذاشت تا هر کاری می‌خواهند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جنایت و غارت و بی‌حیایی که بتوان تصور کرد، اتفاق افتاد؛ آن هم در شهر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حرمت مسجد و قبر پیامبر صلی الله علیه و آله و سلم هم نگه داشته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برمی‌گشت به بی‌بصیرتی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 علیه السلام برای اعتراض به حکومت یزید از این شهر خارج شد ولی همین مردم ساکت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 از مکه خارج شد و رفتن به سمت کوفه و این مردم ساکت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شهادت امام حسین علیه السلام هم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خودشان از نزدیک دیدند آنچه امام حسین علیه السلام می‌گفت، حقیقت دارد، بدون اینکه سراغ ولی خدا بروند خودشان تصمیم به شورش گرفتند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جامعه اسلامی داشتند تاوان بی‌بصیرتی‌شان را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مادرش غذا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از همه مردم در برخورد با پدر و مادر بهترید، پس چرا با مادرتان غذا نمی 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بخواهم لقمه‌ای را از سفره بردارم که مادرم دوست داشته آن را بردارد یا نگاهش به آن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این مادر، مادر واقعی امام سجاد علیه السلام نبود، دایه‌ای بود که از بچگی بزرگش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با هم می‌رفتند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غریبه‌ای هم بینشان بود که کارهای جمع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کاروان سرایی یک نفر، غریبه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جمع رفت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دارد کارهای شما را انجام می‌دهد، می‌شناسید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همراه ما بیاید سفر به شرطی که کارها را انجام بدهد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929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08"/>
                        <a:stretch/>
                      </pic:blipFill>
                      <pic:spPr>
                        <a:xfrm>
                          <a:off x="0" y="0"/>
                          <a:ext cx="5334120" cy="6692760"/>
                        </a:xfrm>
                        <a:prstGeom prst="rect">
                          <a:avLst/>
                        </a:prstGeom>
                        <a:ln w="0">
                          <a:noFill/>
                        </a:ln>
                      </pic:spPr>
                    </pic:pic>
                  </a:graphicData>
                </a:graphic>
              </wp:inline>
            </w:drawing>
          </mc:Choice>
          <mc:Fallback>
            <w:pict>
              <v:shape id="shape_0" stroked="f" o:allowincell="f" style="position:absolute;margin-left:0pt;margin-top:-527.05pt;width:419.95pt;height:526.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به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نواده رسول خداست؛ علی پسر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یک‌باره به هم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شدند و خودشان را به دست و پای امام انداختند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رسول خدا، می‌خواستی ما را بفرستی جهنم؟ اگر ندانسته حرفی می‌زدیم یا جسارتی به شما می‌کردیم که از بین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به خاطر رسول خدا بیش‌ازحد به من مهربانی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ناشناس بودن را بیشتر دوست 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کار یک‌بار و دوبارش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می‌رفت سفر، سعی می‌کرد ناشناس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 پدرم یاد نعمتی بیفتد مگر اینکه برای آن، سجده 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آیه‌ای از قرآن که در آن سجده باشد بخواند، مگر اینکه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خدا شری را از سرش کم می‌کرد، سجده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نماز شبش تمام می‌شد، سجده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دو نفر را آشتی می‌داد، سجده شکر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سجده‌ها در دست‌ها و پاها و پیشانی‌اش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به پدرم سجاد علیه السلام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و دعاهای امام سجاد علیه السلام در کتابی به نام صحیفه سجادیه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بود که به زبور آل محمد صلی الله علیه و آله و سلم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نیایش‌های امام، نشان‌دهنده وضعیت اجتماعی آن روز بود؛ اجتماعی که گوش‌هایش برای شنیدن حق کر شده بود و امام را مجبور کرده بود از رفتار و کردار زشت مردم به خدا پناه ببرد و به وسیله دعا سعی کند راه را برای آن‌ها که شرایط بهتری دارند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دعاها گاهی ستم و ستمگر را می‌کوبید، گاهی قرآن و اهل بیت را یادآوری می‌کرد و گاهی اخلاق و تهذیب نفس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دوران سختی را گذراند و شیعه را با تلاش‌ها و سختی‌های فراوان رهبری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ازدواج امام سجاد علیه السلام را جاسوسی رساند به عبدالملک پسر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هم نامه‌ای به امام سجاد علیه السلام نوشت تا تحقیرش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با کنیز خودت عروسی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قریش هم‌شأن تو نبود که با او ازدواج کنی تا سربلندت کند و بچه‌های نجیب برایت به دنیا بیاورد ؟ نه برای خودت حرمت قائل شدی نه برای بچه هایت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نامه عبدالملک را بی‌جواب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کرده‌ای در قریش کسی هست که با ازدواج با او به بزرگی برسم؟ با وجود رسول خدا دیگر چه کسی می‌تواند باعث</w:t>
      </w:r>
    </w:p>
    <w:p>
      <w:pPr>
        <w:pStyle w:val="BookText"/>
        <w:rPr/>
      </w:pPr>
      <w:r>
        <w:rPr>
          <w:rFonts w:ascii="IRNazanin" w:hAnsi="IRNazanin" w:eastAsia="IRNazanin"/>
          <w:color w:val="111111"/>
          <w:sz w:val="28"/>
          <w:sz w:val="28"/>
          <w:szCs w:val="28"/>
          <w:rtl w:val="true"/>
          <w:lang w:bidi="fa-IR"/>
        </w:rPr>
        <w:t>بزرگواری ما شود؟ همین پیامبر صلی الله علیه و آله و سلم هم با کنیزش ازدواج کرد و از او بچه‌دار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کنیزم بود، در راه خدا آزادش کردم و بعد با این زن آزاد،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اسلام همه پستی‌ها را از بین برد و هیچ مسلمانی پست و بی‌ارزش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تفکرات برای جاهلیت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عبدالملک نامه را خواند و بعد داد به پسرش تا او هم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جواب تندی داده سجاده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زبان‌های این‌ها سنگ خارا را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علیه السلام از همان‌جا که مردم تحقیر می‌شوند، بزرگ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دادوفریاد اهل خانه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به سمتی می‌دوید تا آتش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سعی کردند امام سجاد علیه السلام را که نماز می‌خواند متوجه ماجرا کنند ولی نتوانستند که نتوانستند بالاخره آتش خاموش شد؛ نماز امام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چیزی باعث شد متوجه آتش نشوید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بزرگ قیامت حواسم را از آتش کوچک دنیا پرت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بود باران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سجستانی، صالح مزی، عتبه علام، حبیب فارسی، مالک پسر دینار، ابوصالح اعمی، جعفر پسر سلیمان، ثابت بنایی، رابعه و سعدانه همگی در ظاهر از عابدان و زاهدان بنام بودند که رفتند و برای باریدن باران دعا کردند و برگشتند، دست 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را دیدند که شکسته و آشفته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خانه خدا طواف کرد و سمتشان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یکشان را به اسم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شما کسی نبود که خدای رحمان دوستش داشته باشد و جوابش را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دعا می‌کنیم و اجابت با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کعبه دور شوید که اگر خدادوستتان داشت، دعایتان را اجابت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نزدیک کعبه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 و در سجده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دوستی‌ات نسبت به من قسم، بر آن‌ها باران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حرفش تمام نشده بود که باران شدیدی بارید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جوابشان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زین‌العابدین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مباهله‌های امام، دیگر شکی در کسی باقی نمی‌ماند که بین امام و زهد او با بقیه کسانی که در چشم و گوش مردم به عبادت و زهد معروف بودند، فرق اساسی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خدمتکارش را صدا زده بود و او جواب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که صدایش کرد،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من را نمی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جواب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خیالم راحت بود که دعوایم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دستش را بلند کرد سمت آسمان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که خدمتکارم از من نمی‌ترسد و از جانب من احساس امنیت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خدمت کاران امام سجاد علیه السلام دید امام روی سنگ زبری سجده کرده و مدت‌ها گریه می‌کند، وقتی سر از سنگ بلند کرد تمام، صورت و محاسنش خیس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امام ناراحت شد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آقاجان وقتش نشده که گریه و عزاداری را تمام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داشت، یکی‌شان را گم کرد و از دوری‌اش سال‌ها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موهایش سفید شد و چشم‌هایش نابینا با اینکه یوسف جای دیگری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پدرم را و برادرم را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اهل بیتم را با هم از دست دادم درحالی‌که قطعه قطعه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گریه نکنم و عزاداری را تمام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تا پایان عمرش عزادار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روزه می‌گرفت و موقع افطار وقتی چشمش به آب و غذا می‌افتاد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 وقتی شهید شد گرسنه و تشنه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به گریه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پاهایش را رو به قبله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اسامه مرد با آبرویی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معلوم بود که از این حالی که دارد، جان سالم به در‌نمی‌برد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حسابی ناراحت و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نگرانی‌اش به خاطر قرض‌هایش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آمده بودند کنار بسترش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همه‌تان می‌دانید چقدر به شما نزدیک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قرض‌های من را می پذیرفتید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سومش را به عهده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بعد از امام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دید سکوت طولانی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قرضت به گردن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دفعه اول همه قرض را به عهده نگرفتم برای این بود که نگویند به کسی اجازه نداد در خیر شرکت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می‌آمد و هوا سوز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سجاد علیه السلام با خدمتکار خودش</w:t>
      </w:r>
    </w:p>
    <w:p>
      <w:pPr>
        <w:pStyle w:val="BookText"/>
        <w:rPr/>
      </w:pPr>
      <w:r>
        <w:rPr>
          <w:rFonts w:ascii="IRNazanin" w:hAnsi="IRNazanin" w:eastAsia="IRNazanin"/>
          <w:color w:val="111111"/>
          <w:sz w:val="28"/>
          <w:sz w:val="28"/>
          <w:szCs w:val="28"/>
          <w:rtl w:val="true"/>
          <w:lang w:bidi="fa-IR"/>
        </w:rPr>
        <w:t>نیمه‌شب در راهی می‌رفت که اتفاقی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حضرت تعجب کرد؛ مخصوصاً که ایشان کیسه بزرگی از آرد و هیزم به پشتش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رسول خدا، این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است بروم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وسایلم را آماده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بدهید خدمتکار من بار شما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بگذارید من خودم برایتان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سفرم و چیزی که میزبانم را خوشحال می‌کند، خودم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شما هم دنبال کار خودت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آن مرد امام را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سفری که گفتید چی شد، نرفتید؟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آن‌طور که فکر کردی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که گفتم، سفر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این سفر هم دوری از حرام و بخشش و کار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تازه فهمید امام آن آردها و هیزم‌ها را نصفه‌شبی برای نیازمندها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صورتش زرد شده بود و چشم‌هایش از گریه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 پیشانی‌اش از سجده‌های طولانی پینه بسته و پاها و ساق‌هایش از نماز زیاد ورم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امام سجاد علیه السلام که حال پدرش را این‌طور دید، نتوانست جلوی خودش را بگیرد و اشکش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محمدجان آن کتابی را که عبادت‌های پدربزرگم علی در آن نوشته شده است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آن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تورق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چه کسی به پای علی می‌رسد در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پایین انداخته بود این صحابی پیامبر و از خانه امام سجاد علیه السلام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مغمومی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رفته بودم برای خیرخواهی امام را نصیحت کنم ولی نصیحت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رفتم و دیدم مثل همیشه دارد عبادت می‌کند، درحالی‌که بدنش ضعیف شده و پیشانی و دست‌هایش پینه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خدا بهشت را برای شیعیان شما نیافریده؟ پس چرا این‌همه خودتان را به زحمت می‌اندازید؟ امام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پیامبر را از قبل تا بعد بخشیده بود همان‌طور که در آیه دوم سوره فتح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پیامبر چنان عبادت می‌کرد که پاهایش ورم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گفتند شما که بخشیده شده‌اید چرا این‌قدر عبادت می‌کنید،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شکرگزار خدا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نواده همان پیامبرم و تا وقتی زنده‌ام همان راه و روش زندگی را ادامه می‌دهم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جابر که تمام شد همان‌طور سر به زیر و آرام دور شد</w:t>
      </w:r>
      <w:r>
        <w:rPr>
          <w:rFonts w:eastAsia="IRNazanin" w:cs="IRNazanin"/>
          <w:color w:val="111111"/>
          <w:sz w:val="28"/>
          <w:szCs w:val="28"/>
          <w:rtl w:val="true"/>
          <w:lang w:bidi="fa-IR"/>
        </w:rPr>
        <w:t>.</w:t>
      </w:r>
      <w:bookmarkStart w:id="284" w:name="pg3094_16994"/>
    </w:p>
    <w:p>
      <w:pPr>
        <w:pStyle w:val="Heading3"/>
        <w:numPr>
          <w:ilvl w:val="2"/>
          <w:numId w:val="1"/>
        </w:numPr>
        <w:rPr/>
      </w:pPr>
      <w:bookmarkStart w:id="285" w:name="__RefHeading___Toc1071927_2749589250"/>
      <w:bookmarkStart w:id="286" w:name="_Toc113"/>
      <w:bookmarkEnd w:id="284"/>
      <w:bookmarkEnd w:id="285"/>
      <w:r>
        <w:rPr>
          <w:rtl w:val="true"/>
        </w:rPr>
        <w:t>سفری در پیش است</w:t>
      </w:r>
      <w:r>
        <w:rPr>
          <w:rtl w:val="true"/>
        </w:rPr>
        <w:t>!</w:t>
      </w:r>
      <w:bookmarkEnd w:id="286"/>
    </w:p>
    <w:p>
      <w:pPr>
        <w:pStyle w:val="BookText"/>
        <w:rPr/>
      </w:pPr>
      <w:r>
        <w:rPr>
          <w:rFonts w:ascii="IRNazanin" w:hAnsi="IRNazanin" w:eastAsia="IRNazanin"/>
          <w:color w:val="111111"/>
          <w:sz w:val="28"/>
          <w:sz w:val="28"/>
          <w:szCs w:val="28"/>
          <w:rtl w:val="true"/>
          <w:lang w:bidi="fa-IR"/>
        </w:rPr>
        <w:t>معصومه انواری اصل</w:t>
      </w:r>
    </w:p>
    <w:p>
      <w:pPr>
        <w:pStyle w:val="BookText"/>
        <w:rPr/>
      </w:pPr>
      <w:r>
        <w:rPr>
          <w:rFonts w:ascii="IRNazanin" w:hAnsi="IRNazanin" w:eastAsia="IRNazanin"/>
          <w:color w:val="111111"/>
          <w:sz w:val="28"/>
          <w:sz w:val="28"/>
          <w:szCs w:val="28"/>
          <w:rtl w:val="true"/>
          <w:lang w:bidi="fa-IR"/>
        </w:rPr>
        <w:t>کوچه، باریک و پرپیچ‌وخم بود و جز صدای کفش‌های من و غلامم، که آرام پشتِ سرم حرکت می‌کرد، صدایی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توی آسمان نبود و شب همه تاریکی‌اش را بر سرِ زمین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عمامه‌ام را گرفتم و دور گردنم پیچاندم تا سرما را کمتر حس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تعجیل کن غلام، مگر نمی‌بینی هوا چقدر سرد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تند آمد جلو، شانه به شانه‌ام قدم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قدمی بیشتر نرفته بودیم که دیدم از روبه‌رو شبحی توی تاریکی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بود حتماً در این هوای سرد و شبِ تاریک کار مهمی او را واداشته که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قدم‌هایم را آرام کردم و زُل زدم به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شدم نزدیک شود تا کنجکاوی‌ام را پاسخ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که به قد و بالا و لباس‌های کهنه اما مرتب و پاکیزه‌اش افتاد شناختمش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مولاجان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غلامم هم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بدون این‌که سر بلند کند پاسخمان را در کمال لطف و مهربانی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کیسه‌ای از آرد روی دوشش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دلِ شب آرد برای چه حمل می‌کرد؟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 یا بن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کیسه را روی شانه جابه‌جا کرد و آرام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سفری در پیش دارم، به خاطر همین توشه‌ای را، برای این سفر، به جای امنی می‌برم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شوم، این غلام من است، آن را برای شما 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یک‌قدم به جلو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رفتم روبه‌رویشان ایستادم و دست بر سینه گذاشتم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یاابامحمد، اجازه بدهید خودم آن را حمل کنم، چون شأن شما را بالاتر از این می‌دانم که این کیسه را حمل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دستی به پیشانی کشید و آرام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شأن خودم را بالاتر از این نمی‌دانم که آنچه مرا در این سفر نجات می‌دهد، 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بگذار کارم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افتادند و دستی روی شانه‌ام گذاشتند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که دور شدند ما هم  به راه خودمان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چهار روز بعد، از کنار منزل امام که می‌گذشتم، دلم هوای دیدارشان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احتمال می‌دادم رفته باشد سفر، ولی گفتم شاید هنوز راه نیفتاده است و بتوانم روی ماهش را ببینم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در را برایم باز کرد و سلام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 السلام تشریف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رخصت بگیرم از ایشان، جناب 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به سفر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بعد از چند دقیقه آمد و مرا به داخل منزل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توی یکی از اتاق‌ها نشسته و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 و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سفر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نفرمودید به سفر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رو کرد به من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فکر کردی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سفری که گفتم سفر مرگ است و من برای آن آماده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راهِ آماده شدن برای مرگ، پرهیز از حرام و بخشش در راه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متوجه منظور امام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به علامت تأیید تکان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تاریکی شب، حضرت کیسه را برای نیازمندان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برابر این عملِ زیبا و درست نتوانستم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محمدباقر مجلسی، بحارالانوار،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زُهری در دیدار با امام سجاد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حسین فهمیده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نوجوان</w:t>
      </w:r>
    </w:p>
    <w:p>
      <w:pPr>
        <w:pStyle w:val="BookText"/>
        <w:rPr/>
      </w:pPr>
      <w:r>
        <w:rPr>
          <w:rFonts w:ascii="IRNazanin" w:hAnsi="IRNazanin" w:eastAsia="IRNazanin"/>
          <w:color w:val="111111"/>
          <w:sz w:val="28"/>
          <w:sz w:val="28"/>
          <w:szCs w:val="28"/>
          <w:rtl w:val="true"/>
          <w:lang w:bidi="fa-IR"/>
        </w:rPr>
        <w:t>من ثابت می‌کنم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بهبهانی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389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17"/>
                        <a:stretch/>
                      </pic:blipFill>
                      <pic:spPr>
                        <a:xfrm>
                          <a:off x="0" y="0"/>
                          <a:ext cx="5334120" cy="6438960"/>
                        </a:xfrm>
                        <a:prstGeom prst="rect">
                          <a:avLst/>
                        </a:prstGeom>
                        <a:ln w="0">
                          <a:noFill/>
                        </a:ln>
                      </pic:spPr>
                    </pic:pic>
                  </a:graphicData>
                </a:graphic>
              </wp:inline>
            </w:drawing>
          </mc:Choice>
          <mc:Fallback>
            <w:pict>
              <v:shape id="shape_0" stroked="f" o:allowincell="f" style="position:absolute;margin-left:0pt;margin-top:-507.05pt;width:419.95pt;height:506.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برای اینکه ثابت کند می‌تواند به خط برود و دست خالی هم با دشمن بجنگد، به میان عراقی‌ها می رود و لباس و اسلحه‌ای از آن‌ها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نیروهای خودی که یک عراقی کوچک را می‌بینند به طرف آنان می‌آید، تصمیم می‌گیرند به او شلیک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یکی از رزمندگان تصمیم آن‌ها را عوض می‌کند و از آن‌ها می‌خواهد که صبر کنند تا با پای خودش بیاید و اسیر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نزدیک می‌شود، نیروی های خودی او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قبلاً هم دست به این کارهای خطرناک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 به جبهه بیاید، به بهانه خرید نان از منزل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تومان به دوستش می‌دهد و از او می‌خواهد نان بخرد و به منزل آن‌ها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روز که از رفتن حسین به خوزستان گذشت به خانواده‌اش خبر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رفته جبهه، نگرانش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دوبار همراه دوست خود، محمدرضا شمس، مجروح و به بیمارستان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مخالفت فرمانده آن گروه و مجروحیت، دوباره به خط مقدم خرمشهر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به طرف سنگر آن‌ها حمله کرده و رزمندگان را محاصره کرد، تعدادی نارنجک به کمرش بست و تعدادی به دستش گرفت و به سوی تانک‌ها حرکت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تیری به پایش خورد و مجروح شد، اما زخم گلوله جلوی اراده محکم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کوچک‌ترین تردیدی در تصمیمش و در لابه‌لای امواج تیر، خود را به تانک‌ها می‌رساند و آن‌ها را منفجر می‌کند و خود نیز تکه تکه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گمان می‌کند که نیروهای ایرانی حمله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روحیه خود را می‌بازند و تانک‌ها را رها و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محاصره شکسته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فهمیده در شانزدهم اردیبهشت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بیست و پنجم شهریور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هفته پیش از اعلام رسمی آغاز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نیروی مقاومت بسیج به جبهه خرمشهر اعزام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کوت شیخ و آن سوی شط خرمشهر شهید و بقایای بدنش در بهشت زهرای تهران به خاک سپرده شد</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7" w:name="pg3094_17001"/>
    </w:p>
    <w:p>
      <w:pPr>
        <w:pStyle w:val="Heading2"/>
        <w:numPr>
          <w:ilvl w:val="1"/>
          <w:numId w:val="1"/>
        </w:numPr>
        <w:rPr/>
      </w:pPr>
      <w:bookmarkStart w:id="288" w:name="__RefHeading___Toc1071929_2749589250"/>
      <w:bookmarkStart w:id="289" w:name="_Toc114"/>
      <w:bookmarkEnd w:id="287"/>
      <w:bookmarkEnd w:id="288"/>
      <w:r>
        <w:rPr>
          <w:rtl w:val="true"/>
        </w:rPr>
        <w:t>طرح ماندگار</w:t>
      </w:r>
      <w:bookmarkEnd w:id="28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 میری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 نه، من اصلاً با این کارات موافق نیستم، چه برسه به اینکه همراهت بشم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کدوم کارا؟ فقط یه تجمع دانش‌آموزیه، بعدشم می‌ریم خونهٔ آیت‌الله طالقانی،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دلمون می‌خواد شما هم باشین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 هنرمندم، یه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سیاست‌مدار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دوباره مشغول کارش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خیالش پرواز پرنده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را بر صفحه می‌رقصاند تا بال‌های پرنده‌اش به پرواز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کاغذهای طراحی‌اش را از میان خود و امین برداشت، نزدیکش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طراحی امین بود و فکرش در جستجوی راهی برای راضی کردنش، باید قبل از آنکه سکوت دامن بحث را جمع کند کاری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شما نبودی که از درد مردم می‌گفتی؟ کم ظلمایی رو که به مردم شده شاهد بودی؟ مگر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214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21"/>
                        <a:stretch/>
                      </pic:blipFill>
                      <pic:spPr>
                        <a:xfrm>
                          <a:off x="0" y="0"/>
                          <a:ext cx="5334120" cy="6121440"/>
                        </a:xfrm>
                        <a:prstGeom prst="rect">
                          <a:avLst/>
                        </a:prstGeom>
                        <a:ln w="0">
                          <a:noFill/>
                        </a:ln>
                      </pic:spPr>
                    </pic:pic>
                  </a:graphicData>
                </a:graphic>
              </wp:inline>
            </w:drawing>
          </mc:Choice>
          <mc:Fallback>
            <w:pict>
              <v:shape id="shape_0" stroked="f" o:allowincell="f" style="position:absolute;margin-left:0pt;margin-top:-482.05pt;width:419.95pt;height:481.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نمی‌گفتی هنر برای تعالی آدم‌هاست؟ خب چرا نمی‌خوای از هنرت تو این راه استفاده کنی؟</w:t>
      </w:r>
    </w:p>
    <w:p>
      <w:pPr>
        <w:pStyle w:val="BookText"/>
        <w:rPr/>
      </w:pPr>
      <w:r>
        <w:rPr>
          <w:rFonts w:ascii="IRNazanin" w:hAnsi="IRNazanin" w:eastAsia="IRNazanin"/>
          <w:color w:val="111111"/>
          <w:sz w:val="28"/>
          <w:sz w:val="28"/>
          <w:szCs w:val="28"/>
          <w:rtl w:val="true"/>
          <w:lang w:bidi="fa-IR"/>
        </w:rPr>
        <w:t>توی خیال امین، ظلم، طرح و نقشی کشیدنی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کلافگی سرش را به چپ و راست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من گفتم، هنوزم می‌گم، هنر مال روحه، مال دله، نه سیاست، واسه همینم نمی‌خوام هنرم رو درگیر این بازیا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از وجه اشتراکی که برای ادامه گفتگو پیدا کرده بود سر ذوق آمد، با چشم‌های درشت میشی که برق می‌زدند به امین خیره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حرف ما هم همینه قربونتون برم، حرفمون انسانیته، عزت آدم‌ها، آزادی‌شون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نمی‌خواد شما کاری بکنید، فقط فردا همراه من بیاین خودتون متوجه می‌شین چی می‌گم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دست از طراحی کشید، رفت توی خیال، پرنده نقاشی‌اش را می‌دید که در قفس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با دیدن سکوت امین امیدوار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خیلی مطمئن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فردا می‌بینمتون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نفس عمیقی کشید و هوای خنک غروب را راهی ریه‌هایش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ظهر میام که یه سری بهتون بزنم، همین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همینم خوبه امین خان، خیلی از بچه‌های دبیرستان میان، ببیننتون حسابی خوشحال میشن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درحالی‌که سعی می‌کرد لبخندش را پشت گره ابروهایش پنهان کند،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هزار بار گفتم تا وقتی معلمتم آقای ناصری صدام کن نه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می‌کنی دوباره جلو بچه‌های مدرسه امین صدام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تقصیر من چیه قبل اینکه معلمم باشین پسرخاله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خان؟ ولی اونم به روی چشم آقای ناصری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معلم هنر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خودتو لوس نکن بچه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بود، هوا ابری 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ناصری توی خیالش آسمان و ابرها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دانشگاه راه افتاد، هنوز به خیابان اصلی نرسیده بود که متوجه شد اوضاع عادی نیست خیابان‌های اطراف دانشگاه حکومت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خیالش کدر شد و 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گاز اشک‌آور، توی خیابان‌ها، آتش روشن کرده بودند،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تیراندازی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 ابرهای خیالش را پاره پاره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نوجوانان با فریاد الله‌اکبر و لااله‌الاالله خودشان را به کوچه‌های فرعی می‌رساندند تا از حملات مأموران نظامی در امان باشند، دود،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ناصری خواست از چند نفر ماجرا را بپرسد، اما مردم مضطرب‌تر از آن بودند که جواب بدهند فقط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فریاد،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هادی و قرار دانشگاه افتاد، نگرانی</w:t>
      </w:r>
    </w:p>
    <w:p>
      <w:pPr>
        <w:pStyle w:val="BookText"/>
        <w:rPr/>
      </w:pPr>
      <w:r>
        <w:rPr>
          <w:rFonts w:ascii="IRNazanin" w:hAnsi="IRNazanin" w:eastAsia="IRNazanin"/>
          <w:color w:val="111111"/>
          <w:sz w:val="28"/>
          <w:sz w:val="28"/>
          <w:szCs w:val="28"/>
          <w:rtl w:val="true"/>
          <w:lang w:bidi="fa-IR"/>
        </w:rPr>
        <w:t>و ترسش را زیر قدم‌های لرزانش گذاشت و راه افتاد، خیالش ناآرام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بیشتر نرفته بود که صدایی آشنا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ناصری کجا؟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گرداند به دنبال آشنا، در میان جمعیتی که می‌دویدند یکی از دانش‌آموزانش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دمید توی دلش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آقاخیابون‌ها رو بستن، بچه‌های مدرسه، دانشجوها، مردم تو دانشگاه زیر گلوله‌اند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پنجه‌های ظلم بغض شده بود و گلویش را می‌فشرد، خیالش توی دانشگاه بود، پیش بچه‌ها، پیش 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کجاست؟ بچه‌ها؟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نمی‌دونم، شاید تو دانشگاه گیر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دانشگاه پر شده از شهدا و زخمیا، راه بیفتین آقا برگردین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دود، فریاد، وحشت،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دست آقای ناصری را می‌کشید که از محل دور کند، آقای ناصری سرش را برگردانده بود، مردم را از پشت پرده‌ای از اشک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نگاهش دنبال بچه‌های مدرسه می‌گشت، دنبال هادی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 خیال آقای ناصری، در قفس باز شده بود و هادی‌ها پر کشیده بودند به آسمان، آسمانی که دیگر ابری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جایشان در کلاس‌های درس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ناصری رو به تخته‌سیاه ایستاده بود، چیزی نمی‌کشید، انگار دستش به طراحی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برگشت و نیمکت‌های خالی کلاس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دیدند که قطره اشکی از گونه راستش سر خورد، برگشت و طرح آن روز را روی تخته کشید، یک گل لاله</w:t>
      </w:r>
      <w:r>
        <w:rPr>
          <w:rFonts w:eastAsia="IRNazanin" w:cs="IRNazanin"/>
          <w:color w:val="111111"/>
          <w:sz w:val="28"/>
          <w:szCs w:val="28"/>
          <w:rtl w:val="true"/>
          <w:lang w:bidi="fa-IR"/>
        </w:rPr>
        <w:t>.</w:t>
      </w:r>
      <w:bookmarkStart w:id="290" w:name="pg3094_17004"/>
    </w:p>
    <w:p>
      <w:pPr>
        <w:pStyle w:val="Heading2"/>
        <w:numPr>
          <w:ilvl w:val="1"/>
          <w:numId w:val="1"/>
        </w:numPr>
        <w:rPr/>
      </w:pPr>
      <w:bookmarkStart w:id="291" w:name="__RefHeading___Toc1071931_2749589250"/>
      <w:bookmarkStart w:id="292" w:name="_Toc115"/>
      <w:bookmarkEnd w:id="290"/>
      <w:bookmarkEnd w:id="291"/>
      <w:r>
        <w:rPr>
          <w:rtl w:val="true"/>
        </w:rPr>
        <w:t>علامه طباطبایی؛ قربانی قرآن</w:t>
      </w:r>
      <w:bookmarkEnd w:id="292"/>
    </w:p>
    <w:p>
      <w:pPr>
        <w:pStyle w:val="Heading3"/>
        <w:numPr>
          <w:ilvl w:val="2"/>
          <w:numId w:val="1"/>
        </w:numPr>
        <w:rPr/>
      </w:pPr>
      <w:bookmarkStart w:id="293" w:name="__RefHeading___Toc1071933_2749589250"/>
      <w:bookmarkStart w:id="294" w:name="_Toc116"/>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حکیمه مهدیان</w:t>
      </w:r>
    </w:p>
    <w:p>
      <w:pPr>
        <w:pStyle w:val="BookText"/>
        <w:rPr/>
      </w:pPr>
      <w:r>
        <w:rPr>
          <w:rFonts w:ascii="IRNazanin" w:hAnsi="IRNazanin" w:eastAsia="IRNazanin"/>
          <w:color w:val="111111"/>
          <w:sz w:val="28"/>
          <w:sz w:val="28"/>
          <w:szCs w:val="28"/>
          <w:rtl w:val="true"/>
          <w:lang w:bidi="fa-IR"/>
        </w:rPr>
        <w:t>سیدمحمدحسین طباطبایی مشهور به علامه طباطبایی، مفسر؛ فیلسوف؛ متکلم؛ اصولی؛ فقیه؛ عارف و اسلام‌شناس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اثرگذارترین عالمان  شیعه در فضای فکری و مذهبی ایران در سده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خورشیدی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نویسنده تفسیر المیزان و کتاب‌های فلسفی بدایة الحکمة و نهایة الحکمة، و اصول فلسفه و روش رئالیسم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حوزه علمیه قم به جای اشتغال به فقه و اصول، درس تفسیر قرآن و فلسفه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موجب رونق دانش تفسیر در حوزه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تفسیری او تفسیر قرآن به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تعطیلی درس فلسفه، با برقراری جلسات هفتگی با شاگردان خاص خود، مبانی فلسفی ملاصدرا و حکمت متعالیه درس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مدرسانی که سال های بعد فلسفه در حوزه علمیه قم درس می دادند، شاگردان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شاگردان او همچون مطهری، جوادی آملی، مصباح یزدی و بهشتی را می‌توان نام برد که جزو مؤثرترین و معروف‌ترین روحانیان شیعه در ایران در چهار دهه پایانی 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خورشیدی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نشست‌های علمی او با هانری کربن، فیلسوف و شیعه شناس فرانسوی، زمینه‌ساز معرفی تشیع به اروپاییان شد</w:t>
      </w:r>
      <w:r>
        <w:rPr>
          <w:rFonts w:eastAsia="IRNazanin" w:cs="IRNazanin"/>
          <w:color w:val="111111"/>
          <w:sz w:val="28"/>
          <w:szCs w:val="28"/>
          <w:rtl w:val="true"/>
          <w:lang w:bidi="fa-IR"/>
        </w:rPr>
        <w:t>.</w:t>
      </w:r>
    </w:p>
    <w:p>
      <w:pPr>
        <w:pStyle w:val="Heading3"/>
        <w:numPr>
          <w:ilvl w:val="2"/>
          <w:numId w:val="1"/>
        </w:numPr>
        <w:rPr/>
      </w:pPr>
      <w:bookmarkStart w:id="295" w:name="__RefHeading___Toc1071935_2749589250"/>
      <w:bookmarkStart w:id="296" w:name="_Toc117"/>
      <w:bookmarkEnd w:id="295"/>
      <w:r>
        <w:rPr>
          <w:rtl w:val="true"/>
        </w:rPr>
        <w:t>تولد و نسب</w:t>
      </w:r>
      <w:bookmarkEnd w:id="296"/>
    </w:p>
    <w:p>
      <w:pPr>
        <w:pStyle w:val="BookText"/>
        <w:rPr/>
      </w:pPr>
      <w:r>
        <w:rPr>
          <w:rFonts w:ascii="IRNazanin" w:hAnsi="IRNazanin" w:eastAsia="IRNazanin"/>
          <w:color w:val="111111"/>
          <w:sz w:val="28"/>
          <w:sz w:val="28"/>
          <w:szCs w:val="28"/>
          <w:rtl w:val="true"/>
          <w:lang w:bidi="fa-IR"/>
        </w:rPr>
        <w:t xml:space="preserve">علامه، در پایان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روز ماه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مصادف با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در شادآباد تبریز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اجدادش تا چهارده پشت، دانشمند و عالم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پدری علامه طباطبایی از فرزندان امام حسن مجتبی علیه السلام و ابراهیم بن اسماعیل دیباج و نیاکان مادری وی از فرزندان امام حسین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محمدحسین، در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سالگی، مادر و در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سالگی پدرش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استادان علامه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نائینی؛ سید حسین بادکوبی؛ سید ابوالقاسم خوانساری؛ آیت‌الله حجت کوه کمری؛ آیت‌الله حاج میرزاعلی آقا 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شاگردان علامه نیز از این جمله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حسن‌زاده آملی؛ شهید بهشتی؛ سید موسی صدر؛ ناصر مکارم شیرازی؛ محمد مفتح </w:t>
      </w:r>
    </w:p>
    <w:p>
      <w:pPr>
        <w:pStyle w:val="Heading3"/>
        <w:numPr>
          <w:ilvl w:val="2"/>
          <w:numId w:val="1"/>
        </w:numPr>
        <w:rPr/>
      </w:pPr>
      <w:bookmarkStart w:id="297" w:name="__RefHeading___Toc1071937_2749589250"/>
      <w:bookmarkStart w:id="298" w:name="_Toc118"/>
      <w:bookmarkEnd w:id="297"/>
      <w:r>
        <w:rPr>
          <w:rtl w:val="true"/>
        </w:rPr>
        <w:t>آثار علمی</w:t>
      </w:r>
      <w:bookmarkEnd w:id="29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المیزان؛ اصول فلسفه و روش رئالیسم؛ حاشیه بر اسفار صدرالدین شیرازی؛ سنن النبی ص؛ مصاحبات با استاد کربن؛ شیعه در اسلام؛ قرآن در اسلام؛ رساله در حکومت اسلامی</w:t>
      </w:r>
      <w:r>
        <w:rPr>
          <w:rFonts w:eastAsia="IRNazanin" w:cs="IRNazanin"/>
          <w:color w:val="111111"/>
          <w:sz w:val="28"/>
          <w:szCs w:val="28"/>
          <w:rtl w:val="true"/>
          <w:lang w:bidi="fa-IR"/>
        </w:rPr>
        <w:t>.</w:t>
      </w:r>
      <w:bookmarkStart w:id="299" w:name="pg3094_17006"/>
    </w:p>
    <w:p>
      <w:pPr>
        <w:pStyle w:val="Heading3"/>
        <w:numPr>
          <w:ilvl w:val="2"/>
          <w:numId w:val="1"/>
        </w:numPr>
        <w:rPr/>
      </w:pPr>
      <w:bookmarkStart w:id="300" w:name="__RefHeading___Toc1071939_2749589250"/>
      <w:bookmarkStart w:id="301" w:name="_Toc119"/>
      <w:bookmarkEnd w:id="299"/>
      <w:bookmarkEnd w:id="300"/>
      <w:r>
        <w:rPr>
          <w:rtl w:val="true"/>
        </w:rPr>
        <w:t>توصیه‌هایی از علامه طباطبایی</w:t>
      </w:r>
      <w:bookmarkEnd w:id="301"/>
    </w:p>
    <w:p>
      <w:pPr>
        <w:pStyle w:val="Heading4"/>
        <w:numPr>
          <w:ilvl w:val="3"/>
          <w:numId w:val="1"/>
        </w:numPr>
        <w:rPr/>
      </w:pPr>
      <w:bookmarkStart w:id="302" w:name="__RefHeading___Toc1071941_2749589250"/>
      <w:bookmarkStart w:id="303" w:name="_Toc120"/>
      <w:bookmarkEnd w:id="302"/>
      <w:r>
        <w:rPr>
          <w:rtl w:val="true"/>
        </w:rPr>
        <w:t>مراقبت از خود</w:t>
      </w:r>
      <w:bookmarkEnd w:id="303"/>
    </w:p>
    <w:p>
      <w:pPr>
        <w:pStyle w:val="BookText"/>
        <w:rPr/>
      </w:pPr>
      <w:r>
        <w:rPr>
          <w:rFonts w:ascii="IRNazanin" w:hAnsi="IRNazanin" w:eastAsia="IRNazanin"/>
          <w:color w:val="111111"/>
          <w:sz w:val="28"/>
          <w:sz w:val="28"/>
          <w:szCs w:val="28"/>
          <w:rtl w:val="true"/>
          <w:lang w:bidi="fa-IR"/>
        </w:rPr>
        <w:t>قبل از خواب، اعمالی را که در طول روز انجام داده‌اید بررسی کنید، هریک از اعمالتان که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برای آن سپاس گویید و توفیق انجام بهتر آن را در روز بعد از خداوند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تقصیر یا خطایی مرتکب شده بودید، فوراً توبه کنید و تصمیم بگیرید که دیگر آن را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خلاف‌های شما متعدد است، تصمیم بگیرید فردا آن را 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مراقبه و محاسبه باید همیشه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بلاها نهراسید</w:t>
      </w:r>
    </w:p>
    <w:p>
      <w:pPr>
        <w:pStyle w:val="BookText"/>
        <w:rPr/>
      </w:pPr>
      <w:r>
        <w:rPr>
          <w:rFonts w:ascii="IRNazanin" w:hAnsi="IRNazanin" w:eastAsia="IRNazanin"/>
          <w:color w:val="111111"/>
          <w:sz w:val="28"/>
          <w:sz w:val="28"/>
          <w:szCs w:val="28"/>
          <w:rtl w:val="true"/>
          <w:lang w:bidi="fa-IR"/>
        </w:rPr>
        <w:t>ممکن است انسان گاهی از خدا غافل شود و خدا او را تبی سخت و خطرناک چهل روزه به او بدهد، برای این است که یک‌بار از ته دل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خدا بیفتد</w:t>
      </w:r>
      <w:r>
        <w:rPr>
          <w:rFonts w:eastAsia="IRNazanin" w:cs="IRNazanin"/>
          <w:color w:val="111111"/>
          <w:sz w:val="28"/>
          <w:szCs w:val="28"/>
          <w:rtl w:val="true"/>
          <w:lang w:bidi="fa-IR"/>
        </w:rPr>
        <w:t>.</w:t>
      </w:r>
    </w:p>
    <w:p>
      <w:pPr>
        <w:pStyle w:val="Heading3"/>
        <w:numPr>
          <w:ilvl w:val="2"/>
          <w:numId w:val="1"/>
        </w:numPr>
        <w:rPr/>
      </w:pPr>
      <w:bookmarkStart w:id="304" w:name="__RefHeading___Toc1071943_2749589250"/>
      <w:bookmarkStart w:id="305" w:name="_Toc121"/>
      <w:bookmarkEnd w:id="304"/>
      <w:r>
        <w:rPr>
          <w:rtl w:val="true"/>
        </w:rPr>
        <w:t>سخن بزرگان در مورد علامه طباطبایی</w:t>
      </w:r>
      <w:bookmarkEnd w:id="305"/>
    </w:p>
    <w:p>
      <w:pPr>
        <w:pStyle w:val="Heading4"/>
        <w:numPr>
          <w:ilvl w:val="3"/>
          <w:numId w:val="1"/>
        </w:numPr>
        <w:rPr/>
      </w:pPr>
      <w:bookmarkStart w:id="306" w:name="__RefHeading___Toc1071945_2749589250"/>
      <w:bookmarkStart w:id="307" w:name="_Toc122"/>
      <w:bookmarkEnd w:id="306"/>
      <w:r>
        <w:rPr>
          <w:rtl w:val="true"/>
        </w:rPr>
        <w:t>امام خمینی ره</w:t>
      </w:r>
      <w:bookmarkEnd w:id="3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طباطبایی مرد بزرگی است و حفظ ایشان با این مقام علمی لازم است</w:t>
      </w:r>
      <w:r>
        <w:rPr>
          <w:rFonts w:eastAsia="IRNazanin" w:cs="IRNazanin"/>
          <w:color w:val="111111"/>
          <w:sz w:val="28"/>
          <w:szCs w:val="28"/>
          <w:rtl w:val="true"/>
          <w:lang w:bidi="fa-IR"/>
        </w:rPr>
        <w:t>.»</w:t>
      </w:r>
    </w:p>
    <w:p>
      <w:pPr>
        <w:pStyle w:val="Heading4"/>
        <w:numPr>
          <w:ilvl w:val="3"/>
          <w:numId w:val="1"/>
        </w:numPr>
        <w:rPr/>
      </w:pPr>
      <w:bookmarkStart w:id="308" w:name="__RefHeading___Toc1071947_2749589250"/>
      <w:bookmarkStart w:id="309" w:name="_Toc123"/>
      <w:bookmarkEnd w:id="308"/>
      <w:r>
        <w:rPr>
          <w:rtl w:val="true"/>
        </w:rPr>
        <w:t>آیت‌الله حسن‌زاده آملی</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اولیاءالله بودند، همواره در حضور، در مراقبت، در توجه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بدون گزاف و بدون اغراق در فن اصول و فقه هر دو مجتهد بود</w:t>
      </w:r>
      <w:r>
        <w:rPr>
          <w:rFonts w:eastAsia="IRNazanin" w:cs="IRNazanin"/>
          <w:color w:val="111111"/>
          <w:sz w:val="28"/>
          <w:szCs w:val="28"/>
          <w:rtl w:val="true"/>
          <w:lang w:bidi="fa-IR"/>
        </w:rPr>
        <w:t>.»</w:t>
      </w:r>
    </w:p>
    <w:p>
      <w:pPr>
        <w:pStyle w:val="Heading4"/>
        <w:numPr>
          <w:ilvl w:val="3"/>
          <w:numId w:val="1"/>
        </w:numPr>
        <w:rPr/>
      </w:pPr>
      <w:bookmarkStart w:id="310" w:name="__RefHeading___Toc1071949_2749589250"/>
      <w:bookmarkStart w:id="311" w:name="_Toc124"/>
      <w:bookmarkEnd w:id="310"/>
      <w:r>
        <w:rPr>
          <w:rtl w:val="true"/>
        </w:rPr>
        <w:t>آیت‌الله خویی ره</w:t>
      </w:r>
      <w:bookmarkEnd w:id="311"/>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مغز متفکر و انسان فوق‌العاده قوی و نیرومندی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طباطبایی، خویشتن را قربانی قرآن نمود</w:t>
      </w:r>
      <w:r>
        <w:rPr>
          <w:rFonts w:eastAsia="IRNazanin" w:cs="IRNazanin"/>
          <w:color w:val="111111"/>
          <w:sz w:val="28"/>
          <w:szCs w:val="28"/>
          <w:rtl w:val="true"/>
          <w:lang w:bidi="fa-IR"/>
        </w:rPr>
        <w:t>.»</w:t>
      </w:r>
    </w:p>
    <w:p>
      <w:pPr>
        <w:pStyle w:val="Heading4"/>
        <w:numPr>
          <w:ilvl w:val="3"/>
          <w:numId w:val="1"/>
        </w:numPr>
        <w:rPr/>
      </w:pPr>
      <w:bookmarkStart w:id="312" w:name="__RefHeading___Toc1071951_2749589250"/>
      <w:bookmarkStart w:id="313" w:name="_Toc125"/>
      <w:bookmarkEnd w:id="312"/>
      <w:r>
        <w:rPr>
          <w:rtl w:val="true"/>
        </w:rPr>
        <w:t>آیت‌الله سید محمدهادی میلانی ره</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علمیت و پایه دانش علامه طباطبائی را داشت، ادعاهای چنان و چنان می‌کرد، اما ایشان دم نمی‌زند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عالم تشیّع، کسی به جامعیت آیت‌الله طباطبائی، یا بی‌نظیر است یا کم‌نظیر</w:t>
      </w:r>
      <w:r>
        <w:rPr>
          <w:rFonts w:eastAsia="IRNazanin" w:cs="IRNazanin"/>
          <w:color w:val="111111"/>
          <w:sz w:val="28"/>
          <w:szCs w:val="28"/>
          <w:rtl w:val="true"/>
          <w:lang w:bidi="fa-IR"/>
        </w:rPr>
        <w:t>.»</w:t>
      </w:r>
    </w:p>
    <w:p>
      <w:pPr>
        <w:pStyle w:val="Heading4"/>
        <w:numPr>
          <w:ilvl w:val="3"/>
          <w:numId w:val="1"/>
        </w:numPr>
        <w:rPr/>
      </w:pPr>
      <w:bookmarkStart w:id="314" w:name="__RefHeading___Toc1071953_2749589250"/>
      <w:bookmarkStart w:id="315" w:name="_Toc126"/>
      <w:bookmarkEnd w:id="314"/>
      <w:r>
        <w:rPr>
          <w:rtl w:val="true"/>
        </w:rPr>
        <w:t>مقام معظم رهبری</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مجموعه‌ای از معارف و فرهنگ اسلام بود؛ فقیه بود؛ حکیم بود؛ آگاه از اندوخته‌های فلسفی شرق و غرب بود؛ مفسر قرآن بود؛ از علوم اسلامی، یعنی علومی که از اسلام نشئت گرفته یا از آن تغذیه کرده است، مطلع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از کلام، ادبیات، از نجوم و هیئت و ریاضیات و از برخی علوم بی‌نام و نشان دیگر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او در لابه‌لای این دانستنی‌های بسیار، به کمک ریاضتی مداوم و درازمدت پرورده، صیقل یافته و پرداخته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 که تنها مکتب</w:t>
      </w:r>
      <w:bookmarkStart w:id="316" w:name="pg3094_17007"/>
    </w:p>
    <w:p>
      <w:pPr>
        <w:pStyle w:val="BookText"/>
        <w:rPr/>
      </w:pPr>
      <w:bookmarkEnd w:id="316"/>
      <w:r>
        <w:rPr>
          <w:rFonts w:ascii="IRNazanin" w:hAnsi="IRNazanin" w:eastAsia="IRNazanin"/>
          <w:color w:val="111111"/>
          <w:sz w:val="28"/>
          <w:sz w:val="28"/>
          <w:szCs w:val="28"/>
          <w:rtl w:val="true"/>
          <w:lang w:bidi="fa-IR"/>
        </w:rPr>
        <w:t>جامعی چون اسلام می‌تواند امثال او را در دامان پربرکت خویش پرورش دهد</w:t>
      </w:r>
      <w:r>
        <w:rPr>
          <w:rFonts w:eastAsia="IRNazanin" w:cs="IRNazanin"/>
          <w:color w:val="111111"/>
          <w:sz w:val="28"/>
          <w:szCs w:val="28"/>
          <w:rtl w:val="true"/>
          <w:lang w:bidi="fa-IR"/>
        </w:rPr>
        <w:t>».</w:t>
      </w:r>
    </w:p>
    <w:p>
      <w:pPr>
        <w:pStyle w:val="Heading3"/>
        <w:numPr>
          <w:ilvl w:val="2"/>
          <w:numId w:val="1"/>
        </w:numPr>
        <w:rPr/>
      </w:pPr>
      <w:bookmarkStart w:id="317" w:name="__RefHeading___Toc1071955_2749589250"/>
      <w:bookmarkStart w:id="318" w:name="_Toc127"/>
      <w:bookmarkEnd w:id="317"/>
      <w:r>
        <w:rPr>
          <w:rtl w:val="true"/>
        </w:rPr>
        <w:t>آشنایی با علامه در کلام پسر ایشان</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نظر فردی، هم تیرانداز بسیار ماهری بود و هم اسب‌سواری تیزتک و به راستی در شهر خودمان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بی‌رقیب بود، هم خطاطی برجسته بود، هم نقاش و طراحی ورزیده، هم‌دستی به قلم داشت و هم طبعی روان در سرایش اشعار ناب عارفانه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از نظر شخصیت علمی و اجتماعی، هم استاد صرف و نحو عربی بود، هم معانی و بیان، هم در اصول و کلام کم‌نظیر بود و هم در فقه و فلسفه، هم از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هندسه و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حظی وافر داشت و هم از اخلاق اسلامی، هم در ستاره‌شناسی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تبحر داشت، هم در حدیث و روایت و خبر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باور نکنید که پدر بزرگوار من، حتی در مسائل کشاورزی و معماری هم صاحب‌نظر و بصیر بود و در ساختمان مسجد حجت در قم عملاً طراح و معماری اصلی را عهده‌دار بود و تازه اینها گوشه‌ای از فضایل آن شادروان بود وگرنه شما می‌دانید که بی‌جهت به هر کس لقب علامه نمی‌دهند و همگان به خصوص بزرگان و افراد خبیر و بصیر هیچ‌کس را علامه نمی‌خوانند مگر به عمق اطلاعات یک شخص در تمام علوم و فنون عصر ایمان آورده باشند </w:t>
      </w:r>
      <w:r>
        <w:rPr>
          <w:rFonts w:eastAsia="IRNazanin" w:cs="IRNazanin"/>
          <w:color w:val="111111"/>
          <w:sz w:val="28"/>
          <w:szCs w:val="28"/>
          <w:rtl w:val="true"/>
          <w:lang w:bidi="fa-IR"/>
        </w:rPr>
        <w:t>...».</w:t>
      </w:r>
    </w:p>
    <w:p>
      <w:pPr>
        <w:pStyle w:val="Heading3"/>
        <w:numPr>
          <w:ilvl w:val="2"/>
          <w:numId w:val="1"/>
        </w:numPr>
        <w:rPr/>
      </w:pPr>
      <w:bookmarkStart w:id="319" w:name="__RefHeading___Toc1071957_2749589250"/>
      <w:bookmarkStart w:id="320" w:name="_Toc128"/>
      <w:bookmarkEnd w:id="319"/>
      <w:r>
        <w:rPr>
          <w:rtl w:val="true"/>
        </w:rPr>
        <w:t>همسرداری علامه طباطبایی</w:t>
      </w:r>
      <w:bookmarkEnd w:id="320"/>
    </w:p>
    <w:p>
      <w:pPr>
        <w:pStyle w:val="BookText"/>
        <w:rPr/>
      </w:pPr>
      <w:r>
        <w:rPr>
          <w:rFonts w:ascii="IRNazanin" w:hAnsi="IRNazanin" w:eastAsia="IRNazanin"/>
          <w:color w:val="111111"/>
          <w:sz w:val="28"/>
          <w:sz w:val="28"/>
          <w:szCs w:val="28"/>
          <w:rtl w:val="true"/>
          <w:lang w:bidi="fa-IR"/>
        </w:rPr>
        <w:t>همسر علامه طباطبایی در آخر عمرشان نزدیک یک ماه در بستر بیماری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علامه، اصلاً اجازه نمی‌داد وی از بسترش بلند شود و کاری انجام دهد؛ لحظه‌ای از کنار همسرش جدا نمی‌شد، تمام کارهایش را تعطیل کرد، و از او مراقبت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چندی آن همسر فداکار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اثر عمیقی بر روح و روان علامه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تا سه چهار سال پس از فوت آن مرحوم، هر روز سر قبرش می‌رفتند و بعدازآن هم که فرصت کمتری داشتند، به طور مرتب دو روز در هفته ، یعنی دوشنبه‌ها و پنج‌شنبه‌ها، بر سر مزارش حاضر می‌شدند و امکان نداشت این برنامه را ترک کنند،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 می‌بایستی حق‌شناس باشد؛ اگر آدم حق مردم را نتواند ادا کند، حق خدا را هم نمی‌تواند ادا نماید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شاگردان برجسته و محترمش، آیت‌الله شیخ یحیی انصاری،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همسر علامه مرحوم شد، ایشان پولی را به من داد تا به کسی بدهم که یک سال هر شب جمعه برای آن مرحوم در حرم مطهر، زیارت حضرت فاطمهٔ معصومه سلام‌الله علیها بخواند</w:t>
      </w:r>
      <w:r>
        <w:rPr>
          <w:rFonts w:eastAsia="IRNazanin" w:cs="IRNazanin"/>
          <w:color w:val="111111"/>
          <w:sz w:val="28"/>
          <w:szCs w:val="28"/>
          <w:rtl w:val="true"/>
          <w:lang w:bidi="fa-IR"/>
        </w:rPr>
        <w:t>.»</w:t>
      </w:r>
      <w:bookmarkStart w:id="321" w:name="pg3094_17008"/>
    </w:p>
    <w:p>
      <w:pPr>
        <w:pStyle w:val="Heading3"/>
        <w:numPr>
          <w:ilvl w:val="2"/>
          <w:numId w:val="1"/>
        </w:numPr>
        <w:rPr/>
      </w:pPr>
      <w:bookmarkStart w:id="322" w:name="__RefHeading___Toc1071959_2749589250"/>
      <w:bookmarkStart w:id="323" w:name="_Toc129"/>
      <w:bookmarkEnd w:id="321"/>
      <w:bookmarkEnd w:id="322"/>
      <w:r>
        <w:rPr>
          <w:rtl w:val="true"/>
        </w:rPr>
        <w:t>اخلاق علامه در منزل از زبان دختر استاد</w:t>
      </w:r>
      <w:bookmarkEnd w:id="323"/>
    </w:p>
    <w:p>
      <w:pPr>
        <w:pStyle w:val="BookText"/>
        <w:rPr/>
      </w:pPr>
      <w:r>
        <w:rPr>
          <w:rFonts w:ascii="IRNazanin" w:hAnsi="IRNazanin" w:eastAsia="IRNazanin"/>
          <w:color w:val="111111"/>
          <w:sz w:val="28"/>
          <w:sz w:val="28"/>
          <w:szCs w:val="28"/>
          <w:rtl w:val="true"/>
          <w:lang w:bidi="fa-IR"/>
        </w:rPr>
        <w:t>اخلاق و رفتار ایشان در منزل، محمدی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عصبانی نمی‌شد و هیچ وقت صدای بلند ایشان را در حرف زدن نشنیدیم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ملایمت، بسیار قاطع و استوار بود و مقید به نماز اول وقت، بیداری شب‌های ماه رمضان، قرائت قرآن با صدای بلند و نظم در کارها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رد به سینه کسی نمی‌زدند و این به سبب عاطفه شدید و رقت قلب بسیار ایشان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کم‌حرف بود، پرحرفی را موجب کمی حافظه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ساده صحبت می‌کرد به‌طوری‌که گاهی آدم گمان می‌کرد این یک فردی عادی و عامی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شخصیت را باید خدا بدهد و با چیزهای دنیوی هرگز انسان شخصیت کسب نمی‌کند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 و صبور با مسائل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وقت زیادی نداشتند ولی طوری برنامه‌ریزی می‌کرد که روزی یک ساعت بعد از ظهرها در کنار اعضای خانواده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رفتارشان با مادرم بسیار احترام‌آمیز و دوستانه بود همیشه طوری رفتار می‌کرد که گویی مشتاق دیدار مادرم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بگومگو و اختلافی بین آن دو ندیدیم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واقعاً مانند دو دوست باهم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اصلاً مایل نبودند کارهای شخصی‌شان را کس دیگری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بچه‌ها مخصوصاً دخترها ارزش بسیار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را نعمت خدا و تحفه‌های ارزنده‌ای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بچه‌ها را به راست‌گویی و آرامش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آوای صوت قرآن در گوش بچه‌ها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منظور قرآن را بلند می‌خواند و به مؤدب بودن بچه اهمیت می‌دادند و رفتار پدر و مادر را برای بچه‌ها مؤثر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مادرم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بود که مرا به اینجا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شریک من بوده است و هرچه کتاب نوشته‌ام نصفش مال این خانم است</w:t>
      </w:r>
      <w:r>
        <w:rPr>
          <w:rFonts w:eastAsia="IRNazanin" w:cs="IRNazanin"/>
          <w:color w:val="111111"/>
          <w:sz w:val="28"/>
          <w:szCs w:val="28"/>
          <w:rtl w:val="true"/>
          <w:lang w:bidi="fa-IR"/>
        </w:rPr>
        <w:t>.»</w:t>
      </w:r>
    </w:p>
    <w:p>
      <w:pPr>
        <w:pStyle w:val="Heading3"/>
        <w:numPr>
          <w:ilvl w:val="2"/>
          <w:numId w:val="1"/>
        </w:numPr>
        <w:rPr/>
      </w:pPr>
      <w:bookmarkStart w:id="324" w:name="__RefHeading___Toc1071961_2749589250"/>
      <w:bookmarkStart w:id="325" w:name="_Toc130"/>
      <w:bookmarkEnd w:id="324"/>
      <w:r>
        <w:rPr>
          <w:rtl w:val="true"/>
        </w:rPr>
        <w:t>خاطره‌ای از دکتر غلامحسین ابراهیمی دینانی</w:t>
      </w:r>
      <w:bookmarkEnd w:id="32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مهمی که تا حدودی مسیر زندگی مرا عوض کرد، خاطره اوایل رفتنم به درس‌ایشان است که هنوز احساس می‌کردم آقای طباطبایی مرا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شعری با دوستان داشتیم که هفته‌ای یک غزل می‌ساختیم و  اشعار همدیگر را تصحیح می‌کردیم و می کوشیدیم طلاب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می‌فهمیدند، فکر می‌کردند درس نخوان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درس، ایشان یک‌دفعه ایستاد، نگاهی به من کرد و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شنیده‌ام شعر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حیرت کردم، چون این موضوع را هیچکس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هم‌حجره‌ام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بزرگواری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حالا نمی‌خواد شعر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ولی چرا منع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حالا فلسفه می‌خوانی</w:t>
      </w:r>
      <w:bookmarkStart w:id="326" w:name="pg3094_17009"/>
    </w:p>
    <w:p>
      <w:pPr>
        <w:pStyle w:val="BookText"/>
        <w:rPr/>
      </w:pPr>
      <w:bookmarkEnd w:id="326"/>
      <w:r>
        <w:rPr>
          <w:rFonts w:ascii="IRNazanin" w:hAnsi="IRNazanin" w:eastAsia="IRNazanin"/>
          <w:color w:val="111111"/>
          <w:sz w:val="28"/>
          <w:sz w:val="28"/>
          <w:szCs w:val="28"/>
          <w:rtl w:val="true"/>
          <w:lang w:bidi="fa-IR"/>
        </w:rPr>
        <w:t>و من نگرانم که ذهن شما تخیلی تربیت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اطاعت کردم و دیگر آن‌جلسه را ترک کردم و شعر نگفتم و تا حالا هم شعر نگفته‌ام، اما اشعار آن موقع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شعر را ادامه می‌دادم، شاید یک شاعر متوسط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ماجرا خوشحال شدم؛ چون قبلاً فکر می‌کردم ایشان مرا نمی‌شناسد؛ ولی بعد دیدم چقدر دقیق مرا می‌شناسد و مخفی‌ترین کارم را می‌داند و به من عنایت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و عنایت ایشان موجب مسرّتم شد و بسیار خوشحال بودم که به من توجه ویژه دارد</w:t>
      </w:r>
      <w:r>
        <w:rPr>
          <w:rFonts w:eastAsia="IRNazanin" w:cs="IRNazanin"/>
          <w:color w:val="111111"/>
          <w:sz w:val="28"/>
          <w:szCs w:val="28"/>
          <w:rtl w:val="true"/>
          <w:lang w:bidi="fa-IR"/>
        </w:rPr>
        <w:t>.</w:t>
      </w:r>
    </w:p>
    <w:p>
      <w:pPr>
        <w:pStyle w:val="Heading3"/>
        <w:numPr>
          <w:ilvl w:val="2"/>
          <w:numId w:val="1"/>
        </w:numPr>
        <w:rPr/>
      </w:pPr>
      <w:bookmarkStart w:id="327" w:name="__RefHeading___Toc1071963_2749589250"/>
      <w:bookmarkStart w:id="328" w:name="_Toc131"/>
      <w:bookmarkEnd w:id="327"/>
      <w:r>
        <w:rPr>
          <w:rtl w:val="true"/>
        </w:rPr>
        <w:t>راه عملی سیر و سلوک در دیدگاه علامه</w:t>
      </w:r>
      <w:bookmarkEnd w:id="328"/>
    </w:p>
    <w:p>
      <w:pPr>
        <w:pStyle w:val="BookText"/>
        <w:rPr/>
      </w:pPr>
      <w:r>
        <w:rPr>
          <w:rFonts w:ascii="IRNazanin" w:hAnsi="IRNazanin" w:eastAsia="IRNazanin"/>
          <w:color w:val="111111"/>
          <w:sz w:val="28"/>
          <w:sz w:val="28"/>
          <w:szCs w:val="28"/>
          <w:rtl w:val="true"/>
          <w:lang w:bidi="fa-IR"/>
        </w:rPr>
        <w:t>پاسخ این سؤال در دو نامه ذیل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اول خواهش جوانی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که تمنای پریدن دارد و نامه دوم جواب علامه است تا بند از پای مرغ جان وی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محضر مبارک نخبة الفلاسفه آیةالله العظمی جناب آقای طباطبایی ادام الله عمرکم ماشاءالله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و رحمه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آنکه جوانی هستم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تشخیص می‌دهم که تنها ممکن است شما باشید که به این سؤال من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و شرایطی زندگی می‌کنم هوای نفس و آمال و آرزوها بر من تسلط فراوانی دارند و مرا اسیر خود ساخته‌اند و از حرکت به سوی الله، و حرکت در مسیر استعداد خود بازداشته و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درخواستی که از شما دارم برای من بفرمایید بدانم به چه اعمالی دست بزنم تا بر نفس مسلط شوم و این طلسم شوم را که همگان گرفتار آنند بشکنم و سعادت بر من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السلام علیکم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موفق شدن و رسیدن به منظوری که در پشت ورقه مرقوم داشته‌اید، لازم است همتی برآورده، توبه‌ای نموده، به مراقبه و محاسبه 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نحو که هر روز که طرف صبح از خواب بیدار می‌شوید قصد جدی کنید که در هر عملی که پیش آید رضای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مراعات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هر کاری که می‌خواهید انجام دهید، نفع آخرت را منظور خواهید داشت، به‌طوری‌که اگر نفع اخروی نداشته باشد انجام نخواهید داد، هرچه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 را تا شب، وقت خواب ادامه خواهید داد و وقت خواب، چهار پنج‌دقیقه‌ای در کارهایی که روز انجام داده‌اید فکر کرده، یکی یکی از نظر خواهید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مطابق رضای</w:t>
      </w:r>
      <w:bookmarkStart w:id="329" w:name="pg3094_17010"/>
    </w:p>
    <w:p>
      <w:pPr>
        <w:pStyle w:val="BookText"/>
        <w:rPr/>
      </w:pPr>
      <w:bookmarkEnd w:id="329"/>
      <w:r>
        <w:rPr>
          <w:rFonts w:ascii="IRNazanin" w:hAnsi="IRNazanin" w:eastAsia="IRNazanin"/>
          <w:color w:val="111111"/>
          <w:sz w:val="28"/>
          <w:sz w:val="28"/>
          <w:szCs w:val="28"/>
          <w:rtl w:val="true"/>
          <w:lang w:bidi="fa-IR"/>
        </w:rPr>
        <w:t>خدا انجام یافته، شکری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هرکدام تخلف شده، استغفاری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را هر روز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اگرچه در بادی حال، سخت و در ذائقه نفس، تلخ هست ولی کلید نجات 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شب پیش از خواب اگر توانستید سور مسبّحات، یعنی سوره حدید و حشر و صف و جمعه و تغابن، را بخوانید و اگر نتوانستید تنها سوره حشر را بخوانید و پس از بیست روز از حال اشتغال، حالات خود را برای بنده در نامه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موفق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محمدحسین طباطبایی</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سرانجام پس 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بابرکت و زندگی پرتلاش ، روح پاک و الهی آن حکیم عارف و مفسر وارسته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 قدسی و ملکوت رهسپار شد</w:t>
      </w:r>
      <w:r>
        <w:rPr>
          <w:rFonts w:eastAsia="IRNazanin" w:cs="IRNazanin"/>
          <w:color w:val="111111"/>
          <w:sz w:val="28"/>
          <w:szCs w:val="28"/>
          <w:rtl w:val="true"/>
          <w:lang w:bidi="fa-IR"/>
        </w:rPr>
        <w:t>.</w:t>
      </w:r>
    </w:p>
    <w:p>
      <w:pPr>
        <w:pStyle w:val="Heading3"/>
        <w:numPr>
          <w:ilvl w:val="2"/>
          <w:numId w:val="1"/>
        </w:numPr>
        <w:rPr/>
      </w:pPr>
      <w:bookmarkStart w:id="330" w:name="__RefHeading___Toc1071965_2749589250"/>
      <w:bookmarkStart w:id="331" w:name="_Toc132"/>
      <w:bookmarkEnd w:id="330"/>
      <w:r>
        <w:rPr>
          <w:rtl w:val="true"/>
        </w:rPr>
        <w:t>هدیه‌ای به نام کتاب</w:t>
      </w:r>
      <w:bookmarkEnd w:id="331"/>
    </w:p>
    <w:p>
      <w:pPr>
        <w:pStyle w:val="BookText"/>
        <w:rPr/>
      </w:pPr>
      <w:r>
        <w:rPr>
          <w:rFonts w:ascii="IRNazanin" w:hAnsi="IRNazanin" w:eastAsia="IRNazanin"/>
          <w:color w:val="111111"/>
          <w:sz w:val="28"/>
          <w:sz w:val="28"/>
          <w:szCs w:val="28"/>
          <w:rtl w:val="true"/>
          <w:lang w:bidi="fa-IR"/>
        </w:rPr>
        <w:t>فاطمه دولتی</w:t>
      </w:r>
    </w:p>
    <w:p>
      <w:pPr>
        <w:pStyle w:val="BookText"/>
        <w:rPr/>
      </w:pPr>
      <w:r>
        <w:rPr>
          <w:rFonts w:ascii="IRNazanin" w:hAnsi="IRNazanin" w:eastAsia="IRNazanin"/>
          <w:color w:val="111111"/>
          <w:sz w:val="28"/>
          <w:sz w:val="28"/>
          <w:szCs w:val="28"/>
          <w:rtl w:val="true"/>
          <w:lang w:bidi="fa-IR"/>
        </w:rPr>
        <w:t>تمام روز کتاب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تمام شب، خیلی وقت‌ها روی کتاب خوابم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خواندن یاد گرفتم عاشق کتاب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مدرسه رفتن را برای خواندن کتاب‌های کتاب خانه پدرم دوست داشتم، کتاب، همچون خورشید، فضای زندگی‌ام را روشن می‌کرد و به روزهایم نور، شور و گرما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مثل باران بر سرزمین دلم می‌بارید و اندیشه‌ام را رونق می‌داد، با کتاب مانند پرندگان برای اوج گرفتن و بالا رفتن آماده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که شدم فهمیدم همه فرهنگ‌ها با کتاب آغاز می‌شوند، با کتاب می‌بالند و تجربه‌های خود را به کتاب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از این میان اسلام بیشترین بهره را از کتاب برده است و معجزه پیامبرمان نیز کتاب بوده، قرآنی که از جنس برگ و قلم بود، معجزه بزرگ پیامبر در میان سطرهای کتابی آسمانی صورت گرفته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با گذشت سال‌ها، هر روز رسانه‌ای به جمع مردم جهان اضافه می‌شود اما هرگز قدر و منزلت کتاب کاهش پیدا نمی‌کند و غباری بر آیینه خورشید کتاب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گشت‌وگذار در هیچ صحرایی به اندازه گشت زدن در برگه کتاب طراوت‌بخش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مدرن هم، کتاب‌خوان بودن یکی از شاخص‌های فرهنگ و تمدن کشورهاست، در فرهنگ کهن‌سال و گهربار ایران اسلامی هم، کتاب همواره عزیزترین مونس و همراه آدمی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مطبوعات در طول سالیان دراز، سرگذشتی پرفراز و نشیب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سیاه طاغوت درحالی‌که اندیشه‌های الحادی به سادگی زمینه انتشار میافتند، نشر آثار و مفاهیم اسلامی</w:t>
      </w:r>
    </w:p>
    <w:p>
      <w:pPr>
        <w:pStyle w:val="BookText"/>
        <w:rPr/>
      </w:pPr>
      <w:r>
        <w:rPr>
          <w:rFonts w:ascii="IRNazanin" w:hAnsi="IRNazanin" w:eastAsia="IRNazanin"/>
          <w:color w:val="111111"/>
          <w:sz w:val="28"/>
          <w:sz w:val="28"/>
          <w:szCs w:val="28"/>
          <w:rtl w:val="true"/>
          <w:lang w:bidi="fa-IR"/>
        </w:rPr>
        <w:t>به شدت در اختیار رژیم بود، ولی سرانجام به برکت پیروزی انقلاب اسلامی دنیای مطبوعات هم از بندها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چهارم آبان ماه، روز کتاب و کتاب‌خوانی است، روزی برای کتاب، همان که دروازه‌ای به سوی جهان گسترده دانش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قبل‌ترها، همان روزهایی که تمام شب و روز کتاب می‌خواندم یک کتاب صدصفحه‌ای را یک‌روزه تمام می‌کردم و حالا برای یک کتاب صد روز وقت لازم دارم، اما  کتاب‌های هست که تا پایان عمر به آن‌ها بدهکارم چون تأثیرشان در زندگی‌ام انکارناپذیر است، حالا که نمی‌توانم در هفته چند کتاب را با فراغ بال بخوانم، در هفته کتاب و کتاب‌خوانی شاید بتوانم با هدیه کتاب‌های خوب به دوستانم، در پروراندن دانش و کمال سهیم باشم تا شاید اندکی از محبت‌های کتاب‌های خوب زندگی‌ام را جبران کنم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579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32"/>
                        <a:stretch/>
                      </pic:blipFill>
                      <pic:spPr>
                        <a:xfrm>
                          <a:off x="0" y="0"/>
                          <a:ext cx="5334120" cy="6058080"/>
                        </a:xfrm>
                        <a:prstGeom prst="rect">
                          <a:avLst/>
                        </a:prstGeom>
                        <a:ln w="0">
                          <a:noFill/>
                        </a:ln>
                      </pic:spPr>
                    </pic:pic>
                  </a:graphicData>
                </a:graphic>
              </wp:inline>
            </w:drawing>
          </mc:Choice>
          <mc:Fallback>
            <w:pict>
              <v:shape id="shape_0" stroked="f" o:allowincell="f" style="position:absolute;margin-left:0pt;margin-top:-477.05pt;width:419.95pt;height:476.95pt;mso-wrap-style:none;v-text-anchor:middle;mso-position-horizontal:left;mso-position-vertical:top" type="_x0000_t75">
                <v:imagedata r:id="rId133" o:detectmouseclick="t"/>
                <v:stroke color="#3465a4" joinstyle="round" endcap="flat"/>
                <w10:wrap type="none"/>
              </v:shape>
            </w:pict>
          </mc:Fallback>
        </mc:AlternateContent>
      </w:r>
      <w:bookmarkStart w:id="332" w:name="pg3094_17012"/>
    </w:p>
    <w:p>
      <w:pPr>
        <w:pStyle w:val="Heading2"/>
        <w:numPr>
          <w:ilvl w:val="1"/>
          <w:numId w:val="1"/>
        </w:numPr>
        <w:rPr/>
      </w:pPr>
      <w:bookmarkStart w:id="333" w:name="__RefHeading___Toc1071967_2749589250"/>
      <w:bookmarkStart w:id="334" w:name="_Toc133"/>
      <w:bookmarkEnd w:id="332"/>
      <w:bookmarkEnd w:id="333"/>
      <w:r>
        <w:rPr>
          <w:rtl w:val="true"/>
        </w:rPr>
        <w:t>روز چهلم</w:t>
      </w:r>
      <w:bookmarkEnd w:id="334"/>
    </w:p>
    <w:p>
      <w:pPr>
        <w:pStyle w:val="Heading3"/>
        <w:numPr>
          <w:ilvl w:val="2"/>
          <w:numId w:val="1"/>
        </w:numPr>
        <w:rPr/>
      </w:pPr>
      <w:bookmarkStart w:id="335" w:name="__RefHeading___Toc1071969_2749589250"/>
      <w:bookmarkStart w:id="336" w:name="_Toc134"/>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محدثه سادات میرکریمی</w:t>
      </w:r>
    </w:p>
    <w:p>
      <w:pPr>
        <w:pStyle w:val="Heading3"/>
        <w:numPr>
          <w:ilvl w:val="2"/>
          <w:numId w:val="1"/>
        </w:numPr>
        <w:rPr/>
      </w:pPr>
      <w:bookmarkStart w:id="337" w:name="__RefHeading___Toc1071971_2749589250"/>
      <w:bookmarkStart w:id="338" w:name="_Toc135"/>
      <w:bookmarkEnd w:id="337"/>
      <w:r>
        <w:rPr>
          <w:rtl w:val="true"/>
        </w:rPr>
        <w:t xml:space="preserve">چهل روز گذشت </w:t>
      </w:r>
      <w:r>
        <w:rPr>
          <w:rtl w:val="true"/>
        </w:rPr>
        <w:t>...</w:t>
      </w:r>
      <w:bookmarkEnd w:id="338"/>
    </w:p>
    <w:p>
      <w:pPr>
        <w:pStyle w:val="BookText"/>
        <w:rPr/>
      </w:pPr>
      <w:r>
        <w:rPr>
          <w:rFonts w:ascii="IRNazanin" w:hAnsi="IRNazanin" w:eastAsia="IRNazanin"/>
          <w:color w:val="111111"/>
          <w:sz w:val="28"/>
          <w:sz w:val="28"/>
          <w:szCs w:val="28"/>
          <w:rtl w:val="true"/>
          <w:lang w:bidi="fa-IR"/>
        </w:rPr>
        <w:t xml:space="preserve">چهل روز هجران و دوری، چهل روز غم و غصه، چهل روز درد و مصیبت، چهل روز آفتاب سوزان صحرا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نمی‌توان گفت چهل روز گذشت، ولی می‌توان گفت دورانی بود که سپری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حال چشمانی باران، قلبی شکسته، موهایی سپید و قدی خمیده همراه بانویی که کوه درد است، همه و همه این چهل روز را پشت سر گذاشته و بازگشته‌اند به سرچشمه بلاها ، به صحرایی که امانت‌دار خوبی برای بدن صد چاک پاره 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بدنی که تنها برای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شناسایی است، برای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رایحه جسم و جان حسین علیه السلام را از زوایای قلب خود بهتر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قافله درد رسیده است و هر پروانه به دنبال گل پرپر شده‌اش گشته و گریان گرد آن می چرخد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حال دیگر از سیلی، تازیانه و بی‌حرمتی‌های این چهل‌روزه در امان‌اند، بغض‌های گره‌خورده در گلو، فرصت شکستن میابند و غم‌هایی را که این دوران در دل جا خوش کرده‌اند با دریایی از اشک و ناله، نثار صحرا می 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اکنون لحظه خداحافظی فرارسیده است و باید برای همیشه گل‌های پرپرشان را به دل خاک سوزان دشت بلا بسپارند و بدن‌های چاک چاک شده به دست سپاه بی‌رحم دشمن، در مقابل چشمان داغدیده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دستان مبارک بیمار دشت کربلا، حضرت زین‌العابدین علیه السلام ، رخت می بندند و می روند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تنها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قلبی مالامال از درد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الا جمیلا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جز زیبایی ندیدم </w:t>
      </w:r>
      <w:r>
        <w:rPr>
          <w:rFonts w:eastAsia="IRNazanin" w:cs="IRNazanin"/>
          <w:color w:val="111111"/>
          <w:sz w:val="28"/>
          <w:szCs w:val="28"/>
          <w:rtl w:val="true"/>
          <w:lang w:bidi="fa-IR"/>
        </w:rPr>
        <w:t>... .</w:t>
      </w:r>
    </w:p>
    <w:p>
      <w:pPr>
        <w:pStyle w:val="Heading3"/>
        <w:numPr>
          <w:ilvl w:val="2"/>
          <w:numId w:val="1"/>
        </w:numPr>
        <w:rPr/>
      </w:pPr>
      <w:bookmarkStart w:id="339" w:name="__RefHeading___Toc1071973_2749589250"/>
      <w:bookmarkStart w:id="340" w:name="_Toc136"/>
      <w:bookmarkEnd w:id="339"/>
      <w:r>
        <w:rPr>
          <w:rtl w:val="true"/>
        </w:rPr>
        <w:t xml:space="preserve">بیا تا برویم </w:t>
      </w:r>
      <w:r>
        <w:rPr>
          <w:rtl w:val="true"/>
        </w:rPr>
        <w:t>...</w:t>
      </w:r>
      <w:bookmarkEnd w:id="34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اربعین هنگامی‌که روز بلند شد زیارت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ولی خدا و حبیب او، سلام بر خلیل خدا و بنده نجیب او، سلام بر بنده برگزیده خدا و فرزند برگزیده او، سلام بر حسین مظلوم شهید، سلام بر آقایی که در میان امواج بلا گرفتار آمد و کشته اشک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آن حضرت هم‌دست شدند کسانی که دنیا فریبشان داده بود و بهره خود را در ازای بهایی ناچیز فروختند و آخرت خویش را به قیمت ناچیز حراج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هوا و هوس فرورفتند و تو و پیامبرت را به خشم</w:t>
      </w:r>
      <w:bookmarkStart w:id="341" w:name="pg3094_17013"/>
    </w:p>
    <w:p>
      <w:pPr>
        <w:pStyle w:val="BookText"/>
        <w:rPr/>
      </w:pPr>
      <w:bookmarkEnd w:id="341"/>
      <w:r>
        <w:rPr>
          <w:rFonts w:ascii="IRNazanin" w:hAnsi="IRNazanin" w:eastAsia="IRNazanin"/>
          <w:color w:val="111111"/>
          <w:sz w:val="28"/>
          <w:sz w:val="28"/>
          <w:szCs w:val="28"/>
          <w:rtl w:val="true"/>
          <w:lang w:bidi="fa-IR"/>
        </w:rPr>
        <w:t>آورده و مطیع بندگان شقی گردیدند؛ امام حسین علیه السلام در مقابل آنان تن به ذلت نداد و با آنان با شکیبایی به جهاد پرداخت تا آنگاه که خونش را ریختند و اهل بیتش را به اسارت بردند</w:t>
      </w:r>
      <w:r>
        <w:rPr>
          <w:rFonts w:eastAsia="IRNazanin" w:cs="IRNazanin"/>
          <w:color w:val="111111"/>
          <w:sz w:val="28"/>
          <w:szCs w:val="28"/>
          <w:rtl w:val="true"/>
          <w:lang w:bidi="fa-IR"/>
        </w:rPr>
        <w:t>».</w:t>
      </w:r>
    </w:p>
    <w:p>
      <w:pPr>
        <w:pStyle w:val="Heading3"/>
        <w:numPr>
          <w:ilvl w:val="2"/>
          <w:numId w:val="1"/>
        </w:numPr>
        <w:rPr/>
      </w:pPr>
      <w:bookmarkStart w:id="342" w:name="__RefHeading___Toc1071975_2749589250"/>
      <w:bookmarkStart w:id="343" w:name="_Toc137"/>
      <w:bookmarkEnd w:id="342"/>
      <w:r>
        <w:rPr>
          <w:rtl w:val="true"/>
        </w:rPr>
        <w:t>اولین زائر</w:t>
      </w:r>
      <w:bookmarkEnd w:id="343"/>
    </w:p>
    <w:p>
      <w:pPr>
        <w:pStyle w:val="BookText"/>
        <w:rPr/>
      </w:pPr>
      <w:r>
        <w:rPr>
          <w:rFonts w:ascii="IRNazanin" w:hAnsi="IRNazanin" w:eastAsia="IRNazanin"/>
          <w:color w:val="111111"/>
          <w:sz w:val="28"/>
          <w:sz w:val="28"/>
          <w:szCs w:val="28"/>
          <w:rtl w:val="true"/>
          <w:lang w:bidi="fa-IR"/>
        </w:rPr>
        <w:t>از عطیه روایت شده که در روز اربعین، با جابربن عبداللّه انصاری به زیارت قبر امام حسین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کربلا رسیدیم، جابر غسل کرد و سر قبر حضرت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مرا بر قبر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دستش به قبر رسید بی‌هوش شد و وقتی به هوش آمد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جواب دوست را نمی‌دهد؟ چگونه جواب می‌دهی درحالی‌که سرت را از بدن جدا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که ما نیز در آنجا حضور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درحالی‌که شمشیری نزدیم، و این گروه مابین سرو بدنشان جدایی افتاده و اولادشان اسیر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شنیدم که هر که گروهی را دوست دارد، با آنان محشور می‌شود و هر که عمل مردمی را دوست داشته باشد، در عمل ایشان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 ایشان به بهشت بازگشت نماید و دشمن ایشان به دوزخ بازگردد</w:t>
      </w:r>
      <w:r>
        <w:rPr>
          <w:rFonts w:eastAsia="IRNazanin" w:cs="IRNazanin"/>
          <w:color w:val="111111"/>
          <w:sz w:val="28"/>
          <w:szCs w:val="28"/>
          <w:rtl w:val="true"/>
          <w:lang w:bidi="fa-IR"/>
        </w:rPr>
        <w:t>.</w:t>
      </w:r>
    </w:p>
    <w:p>
      <w:pPr>
        <w:pStyle w:val="Heading3"/>
        <w:numPr>
          <w:ilvl w:val="2"/>
          <w:numId w:val="1"/>
        </w:numPr>
        <w:rPr/>
      </w:pPr>
      <w:bookmarkStart w:id="344" w:name="__RefHeading___Toc1071977_2749589250"/>
      <w:bookmarkStart w:id="345" w:name="_Toc138"/>
      <w:bookmarkEnd w:id="344"/>
      <w:r>
        <w:rPr>
          <w:rtl w:val="true"/>
        </w:rPr>
        <w:t>دیدار اهل بیت از شهدای کربلا در روز اربعین</w:t>
      </w:r>
      <w:bookmarkEnd w:id="345"/>
    </w:p>
    <w:p>
      <w:pPr>
        <w:pStyle w:val="BookText"/>
        <w:rPr/>
      </w:pPr>
      <w:r>
        <w:rPr>
          <w:rFonts w:ascii="IRNazanin" w:hAnsi="IRNazanin" w:eastAsia="IRNazanin"/>
          <w:color w:val="111111"/>
          <w:sz w:val="28"/>
          <w:sz w:val="28"/>
          <w:szCs w:val="28"/>
          <w:rtl w:val="true"/>
          <w:lang w:bidi="fa-IR"/>
        </w:rPr>
        <w:t>سیدبن طاووس در کتاب مقتل خود به نام لهوف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اهل بیت حضرت سیدالشهدا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به مدینه برمی‌گشتند در عراق از کاروان دار خواستند که آن‌ها را از راه کربلا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تربت پاک امام حسین علیه السلام رسیدند، جابربن عبداللّه را دیدند که با گروهی از طایفه بنی‌هاشم و مردانی از آل پیغمبر صلی‌الله علیه و آله به زیارت حضرت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شروع به عزاداری و نوحه‌سرایی کردند، زنان قبائل عرب نیز که در آن اطراف بودند جمع شده و عزاداری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کاروانیان از آنجا به سوی مدینه کوچ کردند</w:t>
      </w:r>
      <w:r>
        <w:rPr>
          <w:rFonts w:eastAsia="IRNazanin" w:cs="IRNazanin"/>
          <w:color w:val="111111"/>
          <w:sz w:val="28"/>
          <w:szCs w:val="28"/>
          <w:rtl w:val="true"/>
          <w:lang w:bidi="fa-IR"/>
        </w:rPr>
        <w:t>.</w:t>
      </w:r>
    </w:p>
    <w:p>
      <w:pPr>
        <w:pStyle w:val="Heading3"/>
        <w:numPr>
          <w:ilvl w:val="2"/>
          <w:numId w:val="1"/>
        </w:numPr>
        <w:rPr/>
      </w:pPr>
      <w:bookmarkStart w:id="346" w:name="__RefHeading___Toc1071979_2749589250"/>
      <w:bookmarkStart w:id="347" w:name="_Toc139"/>
      <w:bookmarkEnd w:id="346"/>
      <w:r>
        <w:rPr>
          <w:rtl w:val="true"/>
        </w:rPr>
        <w:t>اسارت زن مسلمان</w:t>
      </w:r>
      <w:bookmarkEnd w:id="34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 گرفتن زن مسلمان نقض آشکار قوانینی است که اسلام به رعایت آن‌ها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کربلا پس از پایان نبرد، سپاهیان یزید، اهل بیت امام حسین را اسیر کردند و شهر به شهر گرداندند و در کوفه و شام نمایش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گرفتن زن مسلمان از نظر اسلام مردود است، چنان‌که علی علیه السلام در جنگ جمل، اسیر کردن را روا نشمرد و عایشه را همراه عده‌ای زن به شهر خودش بازگرداند؛ اما متجاوزان اموی، فرزندان پیامبر را مثل اسیران کافر، از کوفه به شام فرستادند و چهره زنان اسیر را بر اهالی شهرها نمودند و درنهایت سنگ دلی با آنان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حضرت زینب علیهاالسلام هنگام عبور از کنار اجساد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اعتراض به اسارت اهل بیت</w:t>
      </w:r>
      <w:r>
        <w:rPr>
          <w:rFonts w:eastAsia="IRNazanin" w:cs="IRNazanin"/>
          <w:color w:val="111111"/>
          <w:sz w:val="28"/>
          <w:szCs w:val="28"/>
          <w:rtl w:val="true"/>
          <w:lang w:bidi="fa-IR"/>
        </w:rPr>
        <w:t>)</w:t>
      </w:r>
      <w:bookmarkStart w:id="348" w:name="pg3094_17014"/>
    </w:p>
    <w:p>
      <w:pPr>
        <w:pStyle w:val="BookText"/>
        <w:rPr/>
      </w:pPr>
      <w:bookmarkEnd w:id="34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صلی‌الله علیه و آله این دختران تو هستند که به اسارت می روند</w:t>
      </w:r>
      <w:r>
        <w:rPr>
          <w:rFonts w:eastAsia="IRNazanin" w:cs="IRNazanin"/>
          <w:color w:val="111111"/>
          <w:sz w:val="28"/>
          <w:szCs w:val="28"/>
          <w:rtl w:val="true"/>
          <w:lang w:bidi="fa-IR"/>
        </w:rPr>
        <w:t>».</w:t>
      </w:r>
    </w:p>
    <w:p>
      <w:pPr>
        <w:pStyle w:val="Heading3"/>
        <w:numPr>
          <w:ilvl w:val="2"/>
          <w:numId w:val="1"/>
        </w:numPr>
        <w:rPr/>
      </w:pPr>
      <w:bookmarkStart w:id="349" w:name="__RefHeading___Toc1071981_2749589250"/>
      <w:bookmarkStart w:id="350" w:name="_Toc140"/>
      <w:bookmarkEnd w:id="349"/>
      <w:r>
        <w:rPr>
          <w:rtl w:val="true"/>
        </w:rPr>
        <w:t>راز نهضت حسینی در سخنان مقام معظم رهبری</w:t>
      </w:r>
      <w:bookmarkEnd w:id="350"/>
    </w:p>
    <w:p>
      <w:pPr>
        <w:pStyle w:val="BookText"/>
        <w:rPr/>
      </w:pPr>
      <w:r>
        <w:rPr>
          <w:rFonts w:ascii="IRNazanin" w:hAnsi="IRNazanin" w:eastAsia="IRNazanin"/>
          <w:color w:val="111111"/>
          <w:sz w:val="28"/>
          <w:sz w:val="28"/>
          <w:szCs w:val="28"/>
          <w:rtl w:val="true"/>
          <w:lang w:bidi="fa-IR"/>
        </w:rPr>
        <w:t>رهبر معظم انقلاب درباره اهداف قیام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امام حسین علیه السلام ظاهراً قیام علیه حکومت فاسد یزید است، اما در باطن قیامی برای ارزش‌های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مردم را از جهالت و پستی نجات دهد؛ لذا هنگامی‌که از مدینه خارج می‌شوند در پیام خود به برادران محمّدبن حنیفه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تکبّر، با غرور از روی فخرفروشی و از روی میل به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اوضاع در میان امت رسول اللّه دگرگون شده و حرکت به سوی انحطاط است و برای مقابله با آن قیام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حکومت حق، قیام کردم؛ لذا در رفتار امام حسین علیه السلام از همان ابتدا که از مدینه حرکت کرد تا وقتی در کربلا به شهادت رسید، همان معنویت و عزت و سرفرازی و درعین‌حال عبودیت و تسلیم مطلق در مقابل خدا محسوس است</w:t>
      </w:r>
      <w:r>
        <w:rPr>
          <w:rFonts w:eastAsia="IRNazanin" w:cs="IRNazanin"/>
          <w:color w:val="111111"/>
          <w:sz w:val="28"/>
          <w:szCs w:val="28"/>
          <w:rtl w:val="true"/>
          <w:lang w:bidi="fa-IR"/>
        </w:rPr>
        <w:t>.</w:t>
      </w:r>
    </w:p>
    <w:p>
      <w:pPr>
        <w:pStyle w:val="Heading3"/>
        <w:numPr>
          <w:ilvl w:val="2"/>
          <w:numId w:val="1"/>
        </w:numPr>
        <w:rPr/>
      </w:pPr>
      <w:bookmarkStart w:id="351" w:name="__RefHeading___Toc1071983_2749589250"/>
      <w:bookmarkStart w:id="352" w:name="_Toc141"/>
      <w:bookmarkEnd w:id="351"/>
      <w:r>
        <w:rPr>
          <w:rtl w:val="true"/>
        </w:rPr>
        <w:t>اهل بیت، بهترین مبلغان عاشور</w:t>
      </w:r>
      <w:bookmarkEnd w:id="352"/>
    </w:p>
    <w:p>
      <w:pPr>
        <w:pStyle w:val="BookText"/>
        <w:rPr/>
      </w:pPr>
      <w:r>
        <w:rPr>
          <w:rFonts w:ascii="IRNazanin" w:hAnsi="IRNazanin" w:eastAsia="IRNazanin"/>
          <w:color w:val="111111"/>
          <w:sz w:val="28"/>
          <w:sz w:val="28"/>
          <w:szCs w:val="28"/>
          <w:rtl w:val="true"/>
          <w:lang w:bidi="fa-IR"/>
        </w:rPr>
        <w:t>بی‌تردید، اهل بیت امام حسین علیه السلام بهترین مبلّغان عاشورا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کربلا حضور داشتند تا پیام عاشورا را به گوش جهانیان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افرادی دیگر را، غیر از اهل بیت، مبلّغ قرار می‌داد به یقین آنان نیز مثل دیگر یاران آن حضرت به شهادت می‌رسیدند؛ زیرا موقعیت به‌گونه‌ای بود که به چنین افرادی پس از شهادت امام حسین علیه السلام و یارانش و اسارت اهل بیت، اجازه و امکان تبلیغ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مبلغی قادر نبود همانند اهل بیت به خصوص امام سجاد علیه السلام و زینب کبری علیهاالسلام با کلام آتشین و خطبه‌های گویا، بر مردم اثر بگذارد</w:t>
      </w:r>
      <w:r>
        <w:rPr>
          <w:rFonts w:eastAsia="IRNazanin" w:cs="IRNazanin"/>
          <w:color w:val="111111"/>
          <w:sz w:val="28"/>
          <w:szCs w:val="28"/>
          <w:rtl w:val="true"/>
          <w:lang w:bidi="fa-IR"/>
        </w:rPr>
        <w:t>.</w:t>
      </w:r>
    </w:p>
    <w:p>
      <w:pPr>
        <w:pStyle w:val="Heading3"/>
        <w:numPr>
          <w:ilvl w:val="2"/>
          <w:numId w:val="1"/>
        </w:numPr>
        <w:rPr/>
      </w:pPr>
      <w:bookmarkStart w:id="353" w:name="__RefHeading___Toc1071985_2749589250"/>
      <w:bookmarkStart w:id="354" w:name="_Toc142"/>
      <w:bookmarkEnd w:id="353"/>
      <w:r>
        <w:rPr>
          <w:rtl w:val="true"/>
        </w:rPr>
        <w:t>تبلیغات اهل بیت در کوفه</w:t>
      </w:r>
      <w:bookmarkEnd w:id="35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پس از شهادت امام حسین علیه السلام ، اهل بیت را همراه سرهای شهدا به کوفه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در سخنانی پرشور مردم کوفه را به شدت سرزنش امام حسین و یارانش را معرفی کرد؛ چون بر اثر تبلیغات گسترده یزدیان، عده زیادی نمی‌دانستند علل قیام امام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دشمن درصدد تحریف واقعیت‌های قیام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زینب با سخنان کوبنده، از این تحریفات جلوگیری کرد چنان‌که وقتی اسیران را به کاخ ابن زیاد بردند او خطاب به حضرت زینب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دیدی خدا با برادرت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درباره برادرم جز خوبی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راهی رفتند که خدا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شهادت به افتخاری که خواستند رسیدند؛ اما تو پسر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کن که خدا بین تو و آنان حکم خواهد کرد</w:t>
      </w:r>
      <w:r>
        <w:rPr>
          <w:rFonts w:eastAsia="IRNazanin" w:cs="IRNazanin"/>
          <w:color w:val="111111"/>
          <w:sz w:val="28"/>
          <w:szCs w:val="28"/>
          <w:rtl w:val="true"/>
          <w:lang w:bidi="fa-IR"/>
        </w:rPr>
        <w:t>.</w:t>
      </w:r>
      <w:bookmarkStart w:id="355" w:name="pg3094_17015"/>
    </w:p>
    <w:p>
      <w:pPr>
        <w:pStyle w:val="Heading3"/>
        <w:numPr>
          <w:ilvl w:val="2"/>
          <w:numId w:val="1"/>
        </w:numPr>
        <w:rPr/>
      </w:pPr>
      <w:bookmarkStart w:id="356" w:name="__RefHeading___Toc1071987_2749589250"/>
      <w:bookmarkStart w:id="357" w:name="_Toc143"/>
      <w:bookmarkEnd w:id="355"/>
      <w:bookmarkEnd w:id="356"/>
      <w:r>
        <w:rPr>
          <w:rtl w:val="true"/>
        </w:rPr>
        <w:t>پیام‌آوران قیام کربلا</w:t>
      </w:r>
      <w:bookmarkEnd w:id="357"/>
    </w:p>
    <w:p>
      <w:pPr>
        <w:pStyle w:val="BookText"/>
        <w:rPr/>
      </w:pPr>
      <w:r>
        <w:rPr>
          <w:rFonts w:ascii="IRNazanin" w:hAnsi="IRNazanin" w:eastAsia="IRNazanin"/>
          <w:color w:val="111111"/>
          <w:sz w:val="28"/>
          <w:sz w:val="28"/>
          <w:szCs w:val="28"/>
          <w:rtl w:val="true"/>
          <w:lang w:bidi="fa-IR"/>
        </w:rPr>
        <w:t>هر قیام و نهضتی از دو بخش مبارزات و قیام مسلحانه یا غیرمسلحانه و از بخش رساندن پیام آن انقلاب و بیان آرمان‌ها و اهداف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امام حسین علیه السلام این دو بخش کاملاً محسوس است، روز عاشورا مظهرِ بخش خون و شهادت و ایثار بود و بخش دیگر آن بعد از عاشوراست که پرچم‌دار آن امام سجاد علیه السلام و زینب علیهاالسلام بودند و مردم را از پیام انقلاب و شهادت سرخ آن حضرت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اگر بازماندگان حضرت نبودند، دشمنان اسلام با تبلیغات گسترده خود قیام آن حضرت را در طول تاریخ لوث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حضرت سیدالشهدا در دوران اسارت با افشاگری‌های آگاهانه، اجازه چنین تحریف و خیانتی را به دشمنان امام حسین علیه السلام ندادند</w:t>
      </w:r>
      <w:r>
        <w:rPr>
          <w:rFonts w:eastAsia="IRNazanin" w:cs="IRNazanin"/>
          <w:color w:val="111111"/>
          <w:sz w:val="28"/>
          <w:szCs w:val="28"/>
          <w:rtl w:val="true"/>
          <w:lang w:bidi="fa-IR"/>
        </w:rPr>
        <w:t>.</w:t>
      </w:r>
    </w:p>
    <w:p>
      <w:pPr>
        <w:pStyle w:val="Heading3"/>
        <w:numPr>
          <w:ilvl w:val="2"/>
          <w:numId w:val="1"/>
        </w:numPr>
        <w:rPr/>
      </w:pPr>
      <w:bookmarkStart w:id="358" w:name="__RefHeading___Toc1071989_2749589250"/>
      <w:bookmarkStart w:id="359" w:name="_Toc144"/>
      <w:bookmarkEnd w:id="358"/>
      <w:r>
        <w:rPr>
          <w:rtl w:val="true"/>
        </w:rPr>
        <w:t>جنگ تبلیغاتی</w:t>
      </w:r>
      <w:bookmarkEnd w:id="359"/>
    </w:p>
    <w:p>
      <w:pPr>
        <w:pStyle w:val="BookText"/>
        <w:rPr/>
      </w:pPr>
      <w:r>
        <w:rPr>
          <w:rFonts w:ascii="IRNazanin" w:hAnsi="IRNazanin" w:eastAsia="IRNazanin"/>
          <w:color w:val="111111"/>
          <w:sz w:val="28"/>
          <w:sz w:val="28"/>
          <w:szCs w:val="28"/>
          <w:rtl w:val="true"/>
          <w:lang w:bidi="fa-IR"/>
        </w:rPr>
        <w:t>بعد از واقعه عاشورا، بازماندگان خاندان پیامبر از فرصتی که از دیدار با مردم به دلیل اسارت و از این شهر به آن شهر رفتن به دست آوردند، به بهترین وجه استفاده کردند، به طوری که حقیقت قیام امام حسین علیه السلام ، را به تصویر کشیدند و جنایت‌های عمال اموی را برملا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به ویژه حضرت زینب علیهاالسلام و امام سجاد علیه السلام اولین ادامه دهنده راه و هدف حسین علیه السلام و فرمانده جنگ سرد و تبلیغاتی برضد حکومت اموی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همین افشاگری‌ها بود که انقلاب حسینی در دل همه مردم شکوفا شد و موج تنفر از حکومت اموی به وجود آمد تا جایی که بستگان یزید هم به لرزه و گریه افتادند و همان یزدی که با دیدن اسرا، خرسندی می‌کرد، ناچار شد برای انحراف افکار عمومی، ابن زیاد را مقصر</w:t>
      </w:r>
      <w:r>
        <w:rPr>
          <w:rFonts w:eastAsia="IRNazanin" w:cs="IRNazanin"/>
          <w:color w:val="111111"/>
          <w:sz w:val="28"/>
          <w:szCs w:val="28"/>
          <w:rtl w:val="true"/>
          <w:lang w:bidi="fa-IR"/>
        </w:rPr>
        <w:t>.</w:t>
      </w:r>
    </w:p>
    <w:p>
      <w:pPr>
        <w:pStyle w:val="Heading3"/>
        <w:numPr>
          <w:ilvl w:val="2"/>
          <w:numId w:val="1"/>
        </w:numPr>
        <w:rPr/>
      </w:pPr>
      <w:bookmarkStart w:id="360" w:name="__RefHeading___Toc1071991_2749589250"/>
      <w:bookmarkStart w:id="361" w:name="_Toc145"/>
      <w:bookmarkEnd w:id="360"/>
      <w:r>
        <w:rPr>
          <w:rtl w:val="true"/>
        </w:rPr>
        <w:t>توقف در کربلا</w:t>
      </w:r>
      <w:bookmarkEnd w:id="361"/>
    </w:p>
    <w:p>
      <w:pPr>
        <w:pStyle w:val="BookText"/>
        <w:rPr/>
      </w:pPr>
      <w:r>
        <w:rPr>
          <w:rFonts w:ascii="IRNazanin" w:hAnsi="IRNazanin" w:eastAsia="IRNazanin"/>
          <w:color w:val="111111"/>
          <w:sz w:val="28"/>
          <w:sz w:val="28"/>
          <w:szCs w:val="28"/>
          <w:rtl w:val="true"/>
          <w:lang w:bidi="fa-IR"/>
        </w:rPr>
        <w:t>یزیدیان در هنگام حرکت به سوی کوفه به اهل بیت امام حسین علیه السلام اجازه عزاداری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خاندان داغدیده رسالت، پس از ورود به کربلا برای شهیدان خود عزاداری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سیدبن طاووس در کتاب لهوف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کاروانیان مجلس عزا به پا داشتند و تا سه روز بدین منوال سپری شد</w:t>
      </w:r>
      <w:r>
        <w:rPr>
          <w:rFonts w:eastAsia="IRNazanin" w:cs="IRNazanin"/>
          <w:color w:val="111111"/>
          <w:sz w:val="28"/>
          <w:szCs w:val="28"/>
          <w:rtl w:val="true"/>
          <w:lang w:bidi="fa-IR"/>
        </w:rPr>
        <w:t>».</w:t>
      </w:r>
    </w:p>
    <w:p>
      <w:pPr>
        <w:pStyle w:val="Heading3"/>
        <w:numPr>
          <w:ilvl w:val="2"/>
          <w:numId w:val="1"/>
        </w:numPr>
        <w:rPr/>
      </w:pPr>
      <w:bookmarkStart w:id="362" w:name="__RefHeading___Toc1071993_2749589250"/>
      <w:bookmarkStart w:id="363" w:name="_Toc146"/>
      <w:bookmarkEnd w:id="362"/>
      <w:r>
        <w:rPr>
          <w:rtl w:val="true"/>
        </w:rPr>
        <w:t>حرکت از کربلا</w:t>
      </w:r>
      <w:bookmarkEnd w:id="36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کاروان شام به کربلا رسید، اهل بیت امام حسین علیه السلام به‌گونه‌ای جانسوز به عزاداری پرداختند، امام سجاد علیه السلام وقتی‌که اوضاع را چنین دید، دانست که اگر زنان و کودکان، کنار این قبور مطهر بمانند، خود را بر اثر شیون و زاری هلاک می‌کنند، به همین دلیل فرمان دادند تا بار شتران را ببندند و از کربلا به سوی مدینه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بارها را بستند و آماده حرکت شدند، حضرت سکینه با ناله، اهل حرم را برای وداع، به سوی مزار مقدس امام حرکت داد و همگی در اطراف</w:t>
      </w:r>
      <w:bookmarkStart w:id="364" w:name="pg3094_17016"/>
    </w:p>
    <w:p>
      <w:pPr>
        <w:pStyle w:val="BookText"/>
        <w:rPr/>
      </w:pPr>
      <w:bookmarkEnd w:id="364"/>
      <w:r>
        <w:rPr>
          <w:rFonts w:ascii="IRNazanin" w:hAnsi="IRNazanin" w:eastAsia="IRNazanin"/>
          <w:color w:val="111111"/>
          <w:sz w:val="28"/>
          <w:sz w:val="28"/>
          <w:szCs w:val="28"/>
          <w:rtl w:val="true"/>
          <w:lang w:bidi="fa-IR"/>
        </w:rPr>
        <w:t>قبر مقدس،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قبر پدر را در آغوش گرفت و به شدت گریست و این ابیات را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کربلا، بدنی را در تو به امانت گذاشتیم که بدون غسل و کفن مدفون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کربلا، کسی را به نزد تو یادگار نهادیم، که روح احمد و وصی</w:t>
      </w:r>
      <w:r>
        <w:rPr>
          <w:rFonts w:eastAsia="IRNazanin" w:cs="IRNazanin"/>
          <w:color w:val="111111"/>
          <w:sz w:val="28"/>
          <w:szCs w:val="28"/>
          <w:rtl w:val="true"/>
          <w:lang w:bidi="fa-IR"/>
        </w:rPr>
        <w:t>».</w:t>
      </w:r>
    </w:p>
    <w:p>
      <w:pPr>
        <w:pStyle w:val="Heading3"/>
        <w:numPr>
          <w:ilvl w:val="2"/>
          <w:numId w:val="1"/>
        </w:numPr>
        <w:rPr/>
      </w:pPr>
      <w:bookmarkStart w:id="365" w:name="__RefHeading___Toc1071995_2749589250"/>
      <w:bookmarkStart w:id="366" w:name="_Toc147"/>
      <w:bookmarkEnd w:id="365"/>
      <w:r>
        <w:rPr>
          <w:rtl w:val="true"/>
        </w:rPr>
        <w:t>رسیدن کاروان اهل بیت به مدینه</w:t>
      </w:r>
      <w:bookmarkEnd w:id="366"/>
    </w:p>
    <w:p>
      <w:pPr>
        <w:pStyle w:val="BookText"/>
        <w:rPr/>
      </w:pPr>
      <w:r>
        <w:rPr>
          <w:rFonts w:ascii="IRNazanin" w:hAnsi="IRNazanin" w:eastAsia="IRNazanin"/>
          <w:color w:val="111111"/>
          <w:sz w:val="28"/>
          <w:sz w:val="28"/>
          <w:szCs w:val="28"/>
          <w:rtl w:val="true"/>
          <w:lang w:bidi="fa-IR"/>
        </w:rPr>
        <w:t>کاروان اهل بیت به سوی مدینه رهسپار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همراهی می‌کرد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رفتیم تا به شهر مدینه، نزدیک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مرا طلبید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پدرت را رحمت کند که شاعر نیکویی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نیز شعر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فرمود به مدینه برو و خبر شهادت ابی عبداللّه را به مردم ابلاغ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امام حسین علیه السلام را به مردم مدینه رساندم، مردمان مدینه از خانه خود بیرون آمدند و شروع به گریه و زاری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آن روز را به یاد ندارم که مردم همه یک دل و یک‌زبان، گریه کنند و تلخ‌تر از آن روز را بر مسلمانان ندیدم</w:t>
      </w:r>
      <w:r>
        <w:rPr>
          <w:rFonts w:eastAsia="IRNazanin" w:cs="IRNazanin"/>
          <w:color w:val="111111"/>
          <w:sz w:val="28"/>
          <w:szCs w:val="28"/>
          <w:rtl w:val="true"/>
          <w:lang w:bidi="fa-IR"/>
        </w:rPr>
        <w:t>.</w:t>
      </w:r>
    </w:p>
    <w:p>
      <w:pPr>
        <w:pStyle w:val="Heading3"/>
        <w:numPr>
          <w:ilvl w:val="2"/>
          <w:numId w:val="1"/>
        </w:numPr>
        <w:rPr/>
      </w:pPr>
      <w:bookmarkStart w:id="367" w:name="__RefHeading___Toc1071997_2749589250"/>
      <w:bookmarkStart w:id="368" w:name="_Toc148"/>
      <w:bookmarkEnd w:id="367"/>
      <w:r>
        <w:rPr>
          <w:rtl w:val="true"/>
        </w:rPr>
        <w:t>فرستاده پادشاه روم در مجلس یزید</w:t>
      </w:r>
      <w:bookmarkEnd w:id="368"/>
    </w:p>
    <w:p>
      <w:pPr>
        <w:pStyle w:val="BookText"/>
        <w:rPr/>
      </w:pPr>
      <w:r>
        <w:rPr>
          <w:rFonts w:ascii="IRNazanin" w:hAnsi="IRNazanin" w:eastAsia="IRNazanin"/>
          <w:color w:val="111111"/>
          <w:sz w:val="28"/>
          <w:sz w:val="28"/>
          <w:szCs w:val="28"/>
          <w:rtl w:val="true"/>
          <w:lang w:bidi="fa-IR"/>
        </w:rPr>
        <w:t>از امام زین‌العابدین علیه السلام روایت شده که چون سر مبارک امام حسین علیه السلام را برای یزید آوردند، یزید سر مقدس را مقابل خود قرار داد 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فرستاده پادشاه روم که از اشراف بود در مجلس حضور داشت و از یزید پرسید این سر کیست؟ 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 حسین بن علی، فرزند فاطمه، دختر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روم وقتی چنین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باواسطه‌های بسیار از نواده‌های حضرت داوود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مسیحیان مرا به این دلیل بزرگ می‌شمارند و از خاک پایم تبرک می‌برند، و شما پسر دختر پیامبر خود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وقتی اعتراض سفیر روم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نصرانی را بکشید تا مرا در کشور خود رسوا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نصرانی چنین فهمید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رسول خدا صلی‌الله علیه و آله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شهادتین گفت و سر حسین علیه السلام را به سینه چسبانید و بوسید تا کشته شد</w:t>
      </w:r>
      <w:r>
        <w:rPr>
          <w:rFonts w:eastAsia="IRNazanin" w:cs="IRNazanin"/>
          <w:color w:val="111111"/>
          <w:sz w:val="28"/>
          <w:szCs w:val="28"/>
          <w:rtl w:val="true"/>
          <w:lang w:bidi="fa-IR"/>
        </w:rPr>
        <w:t>.</w:t>
      </w:r>
    </w:p>
    <w:p>
      <w:pPr>
        <w:pStyle w:val="Heading3"/>
        <w:numPr>
          <w:ilvl w:val="2"/>
          <w:numId w:val="1"/>
        </w:numPr>
        <w:rPr/>
      </w:pPr>
      <w:bookmarkStart w:id="369" w:name="__RefHeading___Toc1071999_2749589250"/>
      <w:bookmarkStart w:id="370" w:name="_Toc149"/>
      <w:bookmarkEnd w:id="369"/>
      <w:r>
        <w:rPr>
          <w:rtl w:val="true"/>
        </w:rPr>
        <w:t>اهداف یزید از اسارت و به آتش کشیدن خیام اهل بیت</w:t>
      </w:r>
      <w:bookmarkEnd w:id="37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حکومت‌های ظالم آن است که برای جلوگیری از نهضت‌های احتمالی بعدی، از هر وسیله‌ای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یزید نیز پس از فاجعه عاشورا، برای ایجاد ترس و وحشت بین مردم، اهل بیت را با وضعی دل‌خراش اسیر کرد و در دو شهر مهم کوفه و شام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کار غیر انسانی را عبیداللّه بن زیاد در شهادت مسلم بن عقیل و هانی بن عروه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بدن‌های پاک این دو را پس از شهادت در کوچه‌ها و خیابان‌های کوفه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چنان‌که سر مبارک اما حسین و دیگر شهیدان کربلا را بر بالای نیزه کرد و به تماشای مردم گذاشت</w:t>
      </w:r>
      <w:r>
        <w:rPr>
          <w:rFonts w:eastAsia="IRNazanin" w:cs="IRNazanin"/>
          <w:color w:val="111111"/>
          <w:sz w:val="28"/>
          <w:szCs w:val="28"/>
          <w:rtl w:val="true"/>
          <w:lang w:bidi="fa-IR"/>
        </w:rPr>
        <w:t>.</w:t>
      </w:r>
      <w:bookmarkStart w:id="371" w:name="pg3094_17017"/>
    </w:p>
    <w:p>
      <w:pPr>
        <w:pStyle w:val="Heading3"/>
        <w:numPr>
          <w:ilvl w:val="2"/>
          <w:numId w:val="1"/>
        </w:numPr>
        <w:rPr/>
      </w:pPr>
      <w:bookmarkStart w:id="372" w:name="__RefHeading___Toc1072001_2749589250"/>
      <w:bookmarkStart w:id="373" w:name="_Toc150"/>
      <w:bookmarkEnd w:id="371"/>
      <w:bookmarkEnd w:id="372"/>
      <w:r>
        <w:rPr>
          <w:rtl w:val="true"/>
        </w:rPr>
        <w:t>تأثیر تبلیغ اهل بیت در کاخ یزید</w:t>
      </w:r>
      <w:bookmarkEnd w:id="373"/>
    </w:p>
    <w:p>
      <w:pPr>
        <w:pStyle w:val="BookText"/>
        <w:rPr/>
      </w:pPr>
      <w:r>
        <w:rPr>
          <w:rFonts w:ascii="IRNazanin" w:hAnsi="IRNazanin" w:eastAsia="IRNazanin"/>
          <w:color w:val="111111"/>
          <w:sz w:val="28"/>
          <w:sz w:val="28"/>
          <w:szCs w:val="28"/>
          <w:rtl w:val="true"/>
          <w:lang w:bidi="fa-IR"/>
        </w:rPr>
        <w:t>زنان اهل بیت، در کاخ یزید تبلیغات گسترده‌ای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کتاب تاریخ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اهل بیت از منزل یزید خارج نشدند، مگر آنکه دیگر زنان برای سوگواری به منزل او رفتند، و هیچ زنی از آل ابی سفیان باقی نماند، مگر آنکه به نزد آنان آمد و در آنجا اقامه عزا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اهل بیت در کاخ یزید و دارالاماره، چنان تأثیر گذاشت که مردم تصمیم گرفتند به خانه یزید بریزند و او را بکشند</w:t>
      </w:r>
      <w:r>
        <w:rPr>
          <w:rFonts w:eastAsia="IRNazanin" w:cs="IRNazanin"/>
          <w:color w:val="111111"/>
          <w:sz w:val="28"/>
          <w:szCs w:val="28"/>
          <w:rtl w:val="true"/>
          <w:lang w:bidi="fa-IR"/>
        </w:rPr>
        <w:t>.</w:t>
      </w:r>
    </w:p>
    <w:p>
      <w:pPr>
        <w:pStyle w:val="Heading3"/>
        <w:numPr>
          <w:ilvl w:val="2"/>
          <w:numId w:val="1"/>
        </w:numPr>
        <w:rPr/>
      </w:pPr>
      <w:bookmarkStart w:id="374" w:name="__RefHeading___Toc1072003_2749589250"/>
      <w:bookmarkStart w:id="375" w:name="_Toc151"/>
      <w:bookmarkEnd w:id="374"/>
      <w:r>
        <w:rPr>
          <w:rtl w:val="true"/>
        </w:rPr>
        <w:t>از بین بردن ابهت پوشالی یزیدیان</w:t>
      </w:r>
      <w:bookmarkEnd w:id="375"/>
    </w:p>
    <w:p>
      <w:pPr>
        <w:pStyle w:val="BookText"/>
        <w:rPr/>
      </w:pPr>
      <w:r>
        <w:rPr>
          <w:rFonts w:ascii="IRNazanin" w:hAnsi="IRNazanin" w:eastAsia="IRNazanin"/>
          <w:color w:val="111111"/>
          <w:sz w:val="28"/>
          <w:sz w:val="28"/>
          <w:szCs w:val="28"/>
          <w:rtl w:val="true"/>
          <w:lang w:bidi="fa-IR"/>
        </w:rPr>
        <w:t>سیاست رعب و وحشت یزیدیان، با افشاگری‌های اهل بیت با شکست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امام حسین علیه السلام با وجود تحمل سخت‌ترین مشکلات، در مقابل دشمنان تسلیم نشدند؛ بلکه با خطبه‌ها و سخنرانی‌های کوبنده، علاوه بر رسوا کردن حکومت یزید به توده ناآگاه مردم، درس آزادی و آزادگی دادند و بدین گونه، نهضت‌های دیگری چون قیام توابین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 نهضت امام حسین علیه السلام در فضای تمام شهرها طنین افکند</w:t>
      </w:r>
      <w:r>
        <w:rPr>
          <w:rFonts w:eastAsia="IRNazanin" w:cs="IRNazanin"/>
          <w:color w:val="111111"/>
          <w:sz w:val="28"/>
          <w:szCs w:val="28"/>
          <w:rtl w:val="true"/>
          <w:lang w:bidi="fa-IR"/>
        </w:rPr>
        <w:t>.</w:t>
      </w:r>
    </w:p>
    <w:p>
      <w:pPr>
        <w:pStyle w:val="Heading3"/>
        <w:numPr>
          <w:ilvl w:val="2"/>
          <w:numId w:val="1"/>
        </w:numPr>
        <w:rPr/>
      </w:pPr>
      <w:bookmarkStart w:id="376" w:name="__RefHeading___Toc1072005_2749589250"/>
      <w:bookmarkStart w:id="377" w:name="_Toc152"/>
      <w:bookmarkEnd w:id="376"/>
      <w:r>
        <w:rPr>
          <w:rtl w:val="true"/>
        </w:rPr>
        <w:t>قیام عاشورا در کلام امام خمینی</w:t>
      </w:r>
      <w:r>
        <w:rPr>
          <w:rtl w:val="true"/>
        </w:rPr>
        <w:t>(</w:t>
      </w:r>
      <w:r>
        <w:rPr>
          <w:rtl w:val="true"/>
        </w:rPr>
        <w:t>ره</w:t>
      </w:r>
      <w:r>
        <w:rPr>
          <w:rtl w:val="true"/>
        </w:rPr>
        <w:t>)</w:t>
      </w:r>
      <w:bookmarkEnd w:id="377"/>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انگیزه الهی قیام امام حسین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ملاحظه کنید که بهترین خلق اللّه در عصر خودش حضرت سیدالشهدا و جوانان بنی‌هاشم و اصحاب او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وقتی در آن مجلس پلید یزید صحبت می‌شود حضرت زینب قسم می‌خورد که آنچه در کربلا دیدم، جز پیشامدی زیبا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یک انسان کامل در نظر اولیای خدا جمیل است نه برای این‌که جنگ کرده و کشته شده، برای اینکه جنگ برای خدا بوده است</w:t>
      </w:r>
      <w:r>
        <w:rPr>
          <w:rFonts w:eastAsia="IRNazanin" w:cs="IRNazanin"/>
          <w:color w:val="111111"/>
          <w:sz w:val="28"/>
          <w:szCs w:val="28"/>
          <w:rtl w:val="true"/>
          <w:lang w:bidi="fa-IR"/>
        </w:rPr>
        <w:t>».</w:t>
      </w:r>
    </w:p>
    <w:p>
      <w:pPr>
        <w:pStyle w:val="Heading3"/>
        <w:numPr>
          <w:ilvl w:val="2"/>
          <w:numId w:val="1"/>
        </w:numPr>
        <w:rPr/>
      </w:pPr>
      <w:bookmarkStart w:id="378" w:name="__RefHeading___Toc1072007_2749589250"/>
      <w:bookmarkStart w:id="379" w:name="_Toc153"/>
      <w:bookmarkEnd w:id="378"/>
      <w:r>
        <w:rPr>
          <w:rtl w:val="true"/>
        </w:rPr>
        <w:t>گریه‌های امام سجاد علیه السلام</w:t>
      </w:r>
      <w:bookmarkEnd w:id="37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پس از واقعه کربلا تا آخر عمر، پیوسته اندوهناک و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سیدبن طاووس در کتاب لهوف از امام صادق روایت کرده که امام زین‌العابدین علیه السلام حدود چهل سال بر پدر بزرگوارش گریست، درحالی‌که روزها را روزه می‌گرفت و شب‌ها را به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وقتی غلام آن حضرت برایش غذا می‌آورد، امام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پیامبر را با شکم گرسنه و لب تشنه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غلام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آیا وقت آن نرسیده که اندوهتان تمام شود و گریه‌هایتان پایان پذیرد؟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دوازده پسر داشت خدا یکی را پنهان کرد، موی سرش سفید شد، کمرش خمیده و دیدگانش به سبب گریه، بینایی خود را از دست داد؛ درحالی‌که می‌دانست او زنده است، اما من پدر و عزیزانم را دیدم که آغشته به خون بر زمین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اندوهم پایان یابد و گریه‌ام بکاهد</w:t>
      </w:r>
      <w:r>
        <w:rPr>
          <w:rFonts w:eastAsia="IRNazanin" w:cs="IRNazanin"/>
          <w:color w:val="111111"/>
          <w:sz w:val="28"/>
          <w:szCs w:val="28"/>
          <w:rtl w:val="true"/>
          <w:lang w:bidi="fa-IR"/>
        </w:rPr>
        <w:t>».</w:t>
      </w:r>
      <w:bookmarkStart w:id="380" w:name="pg3094_17018"/>
    </w:p>
    <w:p>
      <w:pPr>
        <w:pStyle w:val="Heading3"/>
        <w:numPr>
          <w:ilvl w:val="2"/>
          <w:numId w:val="1"/>
        </w:numPr>
        <w:rPr/>
      </w:pPr>
      <w:bookmarkStart w:id="381" w:name="__RefHeading___Toc1072009_2749589250"/>
      <w:bookmarkStart w:id="382" w:name="_Toc154"/>
      <w:bookmarkEnd w:id="380"/>
      <w:bookmarkEnd w:id="381"/>
      <w:r>
        <w:rPr>
          <w:rtl w:val="true"/>
        </w:rPr>
        <w:t>ورود اهل بیت به مسجد رسول خدا صلی‌الله علیه و آله</w:t>
      </w:r>
      <w:bookmarkEnd w:id="382"/>
    </w:p>
    <w:p>
      <w:pPr>
        <w:pStyle w:val="BookText"/>
        <w:rPr/>
      </w:pPr>
      <w:r>
        <w:rPr>
          <w:rFonts w:ascii="IRNazanin" w:hAnsi="IRNazanin" w:eastAsia="IRNazanin"/>
          <w:color w:val="111111"/>
          <w:sz w:val="28"/>
          <w:sz w:val="28"/>
          <w:szCs w:val="28"/>
          <w:rtl w:val="true"/>
          <w:lang w:bidi="fa-IR"/>
        </w:rPr>
        <w:t>اهل بیت، پس از سفری طولانی و پرماجرا، هنگام ورود به مدینه، کنار قبر رسول خدا صلی‌الله علیه و آله رفتند، آنان کنار مرقد پیامبر، گفت‌وگوها و درد دل‌های بسیار داشتند؛ اما تاریخ از بیان همه آن‌ها سکوت کرده و تنها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علیهاالسلام دست‌ها را به دو طرف در و سر را داخل مسجد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خبر قتل برادرم حسین علیه السلام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با صدای بلند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گرامی از آنچه بر سر ما گذشته است پیش تو شکایت آورده‌ام به خدا قسم، سنگ دل تر از یزید ندیدم و کافر و مشرکی بدتر از او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چوب خیزران بر لب و دندان پدرم، حسین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همان جایی که شما می‌بوسیدید ـ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چوب‌ها را چگونه می‌بینی؟</w:t>
      </w:r>
    </w:p>
    <w:p>
      <w:pPr>
        <w:pStyle w:val="BookText"/>
        <w:rPr/>
      </w:pPr>
      <w:r>
        <w:rPr>
          <w:rFonts w:ascii="IRNazanin" w:hAnsi="IRNazanin" w:eastAsia="IRNazanin"/>
          <w:color w:val="111111"/>
          <w:sz w:val="28"/>
          <w:sz w:val="28"/>
          <w:szCs w:val="28"/>
          <w:rtl w:val="true"/>
          <w:lang w:bidi="fa-IR"/>
        </w:rPr>
        <w:t>تقدیر یزید از خدمات ابن زیاد</w:t>
      </w:r>
    </w:p>
    <w:p>
      <w:pPr>
        <w:pStyle w:val="BookText"/>
        <w:rPr/>
      </w:pPr>
      <w:r>
        <w:rPr>
          <w:rFonts w:ascii="IRNazanin" w:hAnsi="IRNazanin" w:eastAsia="IRNazanin"/>
          <w:color w:val="111111"/>
          <w:sz w:val="28"/>
          <w:sz w:val="28"/>
          <w:szCs w:val="28"/>
          <w:rtl w:val="true"/>
          <w:lang w:bidi="fa-IR"/>
        </w:rPr>
        <w:t>برخلاف آنچه برخی مورخان گفته‌اند، یزید نه‌تنها از کرده خود پشیمان نشد، بلکه از ابن زیاد به دلیل جنایاتی که مرتکب شده بود، قدردانی و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نامه‌ای به ابن زیاد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بالا رفتی و از ابر گذشتی و مراحل پس از ابر را پشت سر گذاشته و دیگر جایی برای بالا رفتنت نمانده، مگر آنکه بر بالای خورشید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نامه ما را دیدی، برای دریافت جایزه به شام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 عده‌ای از استانداران به شام رفت، یزید از او استقبال کرد، او را در آغوش کشید، پیشانی‌اش را بوسید و از کشتن امام حسین به جهاد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ابن زیاد و عمر سعد، هرکدام یک میلیون درهم جایزه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مالیات عراق را نیز به ابن زیاد بخشید</w:t>
      </w:r>
      <w:r>
        <w:rPr>
          <w:rFonts w:eastAsia="IRNazanin" w:cs="IRNazanin"/>
          <w:color w:val="111111"/>
          <w:sz w:val="28"/>
          <w:szCs w:val="28"/>
          <w:rtl w:val="true"/>
          <w:lang w:bidi="fa-IR"/>
        </w:rPr>
        <w:t>.</w:t>
      </w:r>
    </w:p>
    <w:p>
      <w:pPr>
        <w:pStyle w:val="Heading3"/>
        <w:numPr>
          <w:ilvl w:val="2"/>
          <w:numId w:val="1"/>
        </w:numPr>
        <w:rPr/>
      </w:pPr>
      <w:bookmarkStart w:id="383" w:name="__RefHeading___Toc1072011_2749589250"/>
      <w:bookmarkStart w:id="384" w:name="_Toc155"/>
      <w:bookmarkEnd w:id="383"/>
      <w:r>
        <w:rPr>
          <w:rtl w:val="true"/>
        </w:rPr>
        <w:t>نتایج قیام عاشور</w:t>
      </w:r>
      <w:bookmarkEnd w:id="38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امام حسین علیه السلام ، آثار و نتایج بزرگی در جامعه اسلامی بر جای گذاشت که ازجمله، رسوا ساختن هیئت حاکمه وقت بود؛ چون بنی‌امیه به حکومت خود، رنگ دینی می‌داد و برای تثبیت موقعیت خود در جامعه می‌کوشید، ولی قیام و شهادت امام حسین بزرگ‌ترین ضربه بر پیکر این حکومت ناپاک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دیگر نهضت امام حسین علیه السلام احیای سنت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پیامبر صلی‌الله علیه و آله بر اثر انحراف حکومت اسلامی از مسیر خود، مسلمانان کم کم، روحیه سلحشوری را از دست دادند و به رفاه خو گرفتند؛ ولی قیام امام حسین این وضع را دگرگون ساخت و سنت شهادت را در جامعه اسلامی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قیام حضرت، سرچشمه نهضت‌ها و قیام‌های دیگری چون نهضت توابین، قیام مختار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bookmarkStart w:id="385" w:name="pg3094_17019"/>
    </w:p>
    <w:p>
      <w:pPr>
        <w:pStyle w:val="Heading3"/>
        <w:numPr>
          <w:ilvl w:val="2"/>
          <w:numId w:val="1"/>
        </w:numPr>
        <w:rPr/>
      </w:pPr>
      <w:bookmarkStart w:id="386" w:name="__RefHeading___Toc1072013_2749589250"/>
      <w:bookmarkStart w:id="387" w:name="_Toc156"/>
      <w:bookmarkEnd w:id="385"/>
      <w:bookmarkEnd w:id="386"/>
      <w:r>
        <w:rPr>
          <w:rtl w:val="true"/>
        </w:rPr>
        <w:t>داغ غم این دشت</w:t>
      </w:r>
      <w:bookmarkEnd w:id="387"/>
    </w:p>
    <w:p>
      <w:pPr>
        <w:pStyle w:val="BookText"/>
        <w:rPr/>
      </w:pPr>
      <w:r>
        <w:rPr>
          <w:rFonts w:ascii="IRNazanin" w:hAnsi="IRNazanin" w:eastAsia="IRNazanin"/>
          <w:color w:val="111111"/>
          <w:sz w:val="28"/>
          <w:sz w:val="28"/>
          <w:szCs w:val="28"/>
          <w:rtl w:val="true"/>
          <w:lang w:bidi="fa-IR"/>
        </w:rPr>
        <w:t>یوسف رحیمی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بحرطویل اربعین حسینی</w:t>
      </w:r>
    </w:p>
    <w:p>
      <w:pPr>
        <w:pStyle w:val="BookText"/>
        <w:rPr/>
      </w:pPr>
      <w:r>
        <w:rPr>
          <w:rFonts w:ascii="IRNazanin" w:hAnsi="IRNazanin" w:eastAsia="IRNazanin"/>
          <w:color w:val="111111"/>
          <w:sz w:val="28"/>
          <w:sz w:val="28"/>
          <w:szCs w:val="28"/>
          <w:rtl w:val="true"/>
          <w:lang w:bidi="fa-IR"/>
        </w:rPr>
        <w:t>کاروان می‌رسد از راه، ولی آه چه دلگیر چه دل‌تنگ چه بی‌تاب</w:t>
      </w:r>
    </w:p>
    <w:p>
      <w:pPr>
        <w:pStyle w:val="BookText"/>
        <w:rPr/>
      </w:pPr>
      <w:r>
        <w:rPr>
          <w:rFonts w:ascii="IRNazanin" w:hAnsi="IRNazanin" w:eastAsia="IRNazanin"/>
          <w:color w:val="111111"/>
          <w:sz w:val="28"/>
          <w:sz w:val="28"/>
          <w:szCs w:val="28"/>
          <w:rtl w:val="true"/>
          <w:lang w:bidi="fa-IR"/>
        </w:rPr>
        <w:t>دل سنگ شده آب، از این ناله جانکاه زنی مویه‌کنان، موی کنان</w:t>
      </w:r>
    </w:p>
    <w:p>
      <w:pPr>
        <w:pStyle w:val="BookText"/>
        <w:rPr/>
      </w:pPr>
      <w:r>
        <w:rPr>
          <w:rFonts w:ascii="IRNazanin" w:hAnsi="IRNazanin" w:eastAsia="IRNazanin"/>
          <w:color w:val="111111"/>
          <w:sz w:val="28"/>
          <w:sz w:val="28"/>
          <w:szCs w:val="28"/>
          <w:rtl w:val="true"/>
          <w:lang w:bidi="fa-IR"/>
        </w:rPr>
        <w:t>خسته، پریشان، پریشان و پریشان شکسته، نشسته، سر تربت سالار شهیدان</w:t>
      </w:r>
    </w:p>
    <w:p>
      <w:pPr>
        <w:pStyle w:val="BookText"/>
        <w:rPr/>
      </w:pPr>
      <w:r>
        <w:rPr>
          <w:rFonts w:ascii="IRNazanin" w:hAnsi="IRNazanin" w:eastAsia="IRNazanin"/>
          <w:color w:val="111111"/>
          <w:sz w:val="28"/>
          <w:sz w:val="28"/>
          <w:szCs w:val="28"/>
          <w:rtl w:val="true"/>
          <w:lang w:bidi="fa-IR"/>
        </w:rPr>
        <w:t>شده مرثیه‌خوان غم جانان همان حضرت عطشان</w:t>
      </w:r>
    </w:p>
    <w:p>
      <w:pPr>
        <w:pStyle w:val="BookText"/>
        <w:rPr/>
      </w:pPr>
      <w:r>
        <w:rPr>
          <w:rFonts w:ascii="IRNazanin" w:hAnsi="IRNazanin" w:eastAsia="IRNazanin"/>
          <w:color w:val="111111"/>
          <w:sz w:val="28"/>
          <w:sz w:val="28"/>
          <w:szCs w:val="28"/>
          <w:rtl w:val="true"/>
          <w:lang w:bidi="fa-IR"/>
        </w:rPr>
        <w:t>همان کعبهٔ ایمان همان قاری قرآن، سر نیزه خونبار</w:t>
      </w:r>
    </w:p>
    <w:p>
      <w:pPr>
        <w:pStyle w:val="BookText"/>
        <w:rPr/>
      </w:pPr>
      <w:r>
        <w:rPr>
          <w:rFonts w:ascii="IRNazanin" w:hAnsi="IRNazanin" w:eastAsia="IRNazanin"/>
          <w:color w:val="111111"/>
          <w:sz w:val="28"/>
          <w:sz w:val="28"/>
          <w:szCs w:val="28"/>
          <w:rtl w:val="true"/>
          <w:lang w:bidi="fa-IR"/>
        </w:rPr>
        <w:t>همان یار، همان یار، همان کشته 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می‌رسد از راه، ولی آه نه صبری، نه شکیبی، نه مرهم، نه طبیبی، عجب حال غریبی</w:t>
      </w:r>
    </w:p>
    <w:p>
      <w:pPr>
        <w:pStyle w:val="BookText"/>
        <w:rPr/>
      </w:pPr>
      <w:r>
        <w:rPr>
          <w:rFonts w:ascii="IRNazanin" w:hAnsi="IRNazanin" w:eastAsia="IRNazanin"/>
          <w:color w:val="111111"/>
          <w:sz w:val="28"/>
          <w:sz w:val="28"/>
          <w:szCs w:val="28"/>
          <w:rtl w:val="true"/>
          <w:lang w:bidi="fa-IR"/>
        </w:rPr>
        <w:t>ندارند به جز ماتم و اندوه حبیبی، ندارند به جز خاطر مجروح نصیبی</w:t>
      </w:r>
    </w:p>
    <w:p>
      <w:pPr>
        <w:pStyle w:val="BookText"/>
        <w:rPr/>
      </w:pPr>
      <w:r>
        <w:rPr>
          <w:rFonts w:ascii="IRNazanin" w:hAnsi="IRNazanin" w:eastAsia="IRNazanin"/>
          <w:color w:val="111111"/>
          <w:sz w:val="28"/>
          <w:sz w:val="28"/>
          <w:szCs w:val="28"/>
          <w:rtl w:val="true"/>
          <w:lang w:bidi="fa-IR"/>
        </w:rPr>
        <w:t>ز داغ غم این دشت بلاپوش به دل‌هاست لهیبی به هر سوی که رفتند</w:t>
      </w:r>
    </w:p>
    <w:p>
      <w:pPr>
        <w:pStyle w:val="BookText"/>
        <w:rPr/>
      </w:pPr>
      <w:r>
        <w:rPr>
          <w:rFonts w:ascii="IRNazanin" w:hAnsi="IRNazanin" w:eastAsia="IRNazanin"/>
          <w:color w:val="111111"/>
          <w:sz w:val="28"/>
          <w:sz w:val="28"/>
          <w:szCs w:val="28"/>
          <w:rtl w:val="true"/>
          <w:lang w:bidi="fa-IR"/>
        </w:rPr>
        <w:t>نه قبری نه نشانی فقط می‌وزد از تربت محبوبه‌مان نفحهٔ سیبی</w:t>
      </w:r>
    </w:p>
    <w:p>
      <w:pPr>
        <w:pStyle w:val="BookText"/>
        <w:rPr/>
      </w:pPr>
      <w:r>
        <w:rPr>
          <w:rFonts w:ascii="IRNazanin" w:hAnsi="IRNazanin" w:eastAsia="IRNazanin"/>
          <w:color w:val="111111"/>
          <w:sz w:val="28"/>
          <w:sz w:val="28"/>
          <w:szCs w:val="28"/>
          <w:rtl w:val="true"/>
          <w:lang w:bidi="fa-IR"/>
        </w:rPr>
        <w:t>که کشانده ست دل اهل حرم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می‌رسد از راه و هرکس به کناری</w:t>
      </w:r>
    </w:p>
    <w:p>
      <w:pPr>
        <w:pStyle w:val="BookText"/>
        <w:rPr/>
      </w:pPr>
      <w:r>
        <w:rPr>
          <w:rFonts w:ascii="IRNazanin" w:hAnsi="IRNazanin" w:eastAsia="IRNazanin"/>
          <w:color w:val="111111"/>
          <w:sz w:val="28"/>
          <w:sz w:val="28"/>
          <w:szCs w:val="28"/>
          <w:rtl w:val="true"/>
          <w:lang w:bidi="fa-IR"/>
        </w:rPr>
        <w:t>پر از شیون و زاری کنار غم یاری سر قبر و مزاری</w:t>
      </w:r>
    </w:p>
    <w:p>
      <w:pPr>
        <w:pStyle w:val="BookText"/>
        <w:rPr/>
      </w:pPr>
      <w:r>
        <w:rPr>
          <w:rFonts w:ascii="IRNazanin" w:hAnsi="IRNazanin" w:eastAsia="IRNazanin"/>
          <w:color w:val="111111"/>
          <w:sz w:val="28"/>
          <w:sz w:val="28"/>
          <w:szCs w:val="28"/>
          <w:rtl w:val="true"/>
          <w:lang w:bidi="fa-IR"/>
        </w:rPr>
        <w:t>یکی با تب و دلواپسی و زمزمه رفته</w:t>
      </w:r>
    </w:p>
    <w:p>
      <w:pPr>
        <w:pStyle w:val="BookText"/>
        <w:rPr/>
      </w:pPr>
      <w:r>
        <w:rPr>
          <w:rFonts w:ascii="IRNazanin" w:hAnsi="IRNazanin" w:eastAsia="IRNazanin"/>
          <w:color w:val="111111"/>
          <w:sz w:val="28"/>
          <w:sz w:val="28"/>
          <w:szCs w:val="28"/>
          <w:rtl w:val="true"/>
          <w:lang w:bidi="fa-IR"/>
        </w:rPr>
        <w:t>به دنبال مزار پسر فاطمه رفته</w:t>
      </w:r>
    </w:p>
    <w:p>
      <w:pPr>
        <w:pStyle w:val="BookText"/>
        <w:rPr/>
      </w:pPr>
      <w:r>
        <w:rPr>
          <w:rFonts w:ascii="IRNazanin" w:hAnsi="IRNazanin" w:eastAsia="IRNazanin"/>
          <w:color w:val="111111"/>
          <w:sz w:val="28"/>
          <w:sz w:val="28"/>
          <w:szCs w:val="28"/>
          <w:rtl w:val="true"/>
          <w:lang w:bidi="fa-IR"/>
        </w:rPr>
        <w:t>یکی با دل مجروح و با کوهی از اندوه به دنبال مه علقمه رفته</w:t>
      </w:r>
    </w:p>
    <w:p>
      <w:pPr>
        <w:pStyle w:val="BookText"/>
        <w:rPr/>
      </w:pPr>
      <w:r>
        <w:rPr>
          <w:rFonts w:ascii="IRNazanin" w:hAnsi="IRNazanin" w:eastAsia="IRNazanin"/>
          <w:color w:val="111111"/>
          <w:sz w:val="28"/>
          <w:sz w:val="28"/>
          <w:szCs w:val="28"/>
          <w:rtl w:val="true"/>
          <w:lang w:bidi="fa-IR"/>
        </w:rPr>
        <w:t>یکی کرب و بلا پیش نگاهش، سراب است و سراب است</w:t>
      </w:r>
    </w:p>
    <w:p>
      <w:pPr>
        <w:pStyle w:val="BookText"/>
        <w:rPr/>
      </w:pPr>
      <w:r>
        <w:rPr>
          <w:rFonts w:ascii="IRNazanin" w:hAnsi="IRNazanin" w:eastAsia="IRNazanin"/>
          <w:color w:val="111111"/>
          <w:sz w:val="28"/>
          <w:sz w:val="28"/>
          <w:szCs w:val="28"/>
          <w:rtl w:val="true"/>
          <w:lang w:bidi="fa-IR"/>
        </w:rPr>
        <w:t>دلش در تب‌وتاب است و این خاک پر از خاطره‌هایی ست</w:t>
      </w:r>
    </w:p>
    <w:p>
      <w:pPr>
        <w:pStyle w:val="BookText"/>
        <w:rPr/>
      </w:pPr>
      <w:r>
        <w:rPr>
          <w:rFonts w:ascii="IRNazanin" w:hAnsi="IRNazanin" w:eastAsia="IRNazanin"/>
          <w:color w:val="111111"/>
          <w:sz w:val="28"/>
          <w:sz w:val="28"/>
          <w:szCs w:val="28"/>
          <w:rtl w:val="true"/>
          <w:lang w:bidi="fa-IR"/>
        </w:rPr>
        <w:t>که یک یک همگی عین عذاب است و این بانوی دل‌سوخته خسته رباب است</w:t>
      </w:r>
    </w:p>
    <w:p>
      <w:pPr>
        <w:pStyle w:val="BookText"/>
        <w:rPr/>
      </w:pPr>
      <w:r>
        <w:rPr>
          <w:rFonts w:ascii="IRNazanin" w:hAnsi="IRNazanin" w:eastAsia="IRNazanin"/>
          <w:color w:val="111111"/>
          <w:sz w:val="28"/>
          <w:sz w:val="28"/>
          <w:szCs w:val="28"/>
          <w:rtl w:val="true"/>
          <w:lang w:bidi="fa-IR"/>
        </w:rPr>
        <w:t>که با دیده خونبار و عزاپوش، خدایا به گمانش که گرفته ست</w:t>
      </w:r>
    </w:p>
    <w:p>
      <w:pPr>
        <w:pStyle w:val="BookText"/>
        <w:rPr/>
      </w:pPr>
      <w:r>
        <w:rPr>
          <w:rFonts w:ascii="IRNazanin" w:hAnsi="IRNazanin" w:eastAsia="IRNazanin"/>
          <w:color w:val="111111"/>
          <w:sz w:val="28"/>
          <w:sz w:val="28"/>
          <w:szCs w:val="28"/>
          <w:rtl w:val="true"/>
          <w:lang w:bidi="fa-IR"/>
        </w:rPr>
        <w:t>گلش را در آغوش و با مویه و لالایی خود می‌رود از هوش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گلم تاب ندارد، حرم آب ندارد، علی خواب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بی‌پر و بی‌بال دل افسرده و بی‌حال که انگار گذشته ست چهل روز بر او مثل چهل سال و بوده ست پناه همه اطفال</w:t>
      </w:r>
    </w:p>
    <w:p>
      <w:pPr>
        <w:pStyle w:val="BookText"/>
        <w:rPr/>
      </w:pPr>
      <w:r>
        <w:rPr>
          <w:rFonts w:ascii="IRNazanin" w:hAnsi="IRNazanin" w:eastAsia="IRNazanin"/>
          <w:color w:val="111111"/>
          <w:sz w:val="28"/>
          <w:sz w:val="28"/>
          <w:szCs w:val="28"/>
          <w:rtl w:val="true"/>
          <w:lang w:bidi="fa-IR"/>
        </w:rPr>
        <w:t>پس از این همه غربت رسیده ست به گودال، همان‌جا که عزیزش همان‌جا که امیدش</w:t>
      </w:r>
    </w:p>
    <w:p>
      <w:pPr>
        <w:pStyle w:val="BookText"/>
        <w:rPr/>
      </w:pPr>
      <w:r>
        <w:rPr>
          <w:rFonts w:ascii="IRNazanin" w:hAnsi="IRNazanin" w:eastAsia="IRNazanin"/>
          <w:color w:val="111111"/>
          <w:sz w:val="28"/>
          <w:sz w:val="28"/>
          <w:szCs w:val="28"/>
          <w:rtl w:val="true"/>
          <w:lang w:bidi="fa-IR"/>
        </w:rPr>
        <w:t>همان‌جا که جوانان رشیدش، همان‌جا که شهیدش</w:t>
      </w:r>
    </w:p>
    <w:p>
      <w:pPr>
        <w:pStyle w:val="BookText"/>
        <w:rPr/>
      </w:pPr>
      <w:r>
        <w:rPr>
          <w:rFonts w:ascii="IRNazanin" w:hAnsi="IRNazanin" w:eastAsia="IRNazanin"/>
          <w:color w:val="111111"/>
          <w:sz w:val="28"/>
          <w:sz w:val="28"/>
          <w:szCs w:val="28"/>
          <w:rtl w:val="true"/>
          <w:lang w:bidi="fa-IR"/>
        </w:rPr>
        <w:t>در امواج پریشان نی و دشنه و شمشیر در آن غربت دلگیر شده مصحف پرپر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رفته ست سرش بر سر نیزه و تن بی کفن او، سه شب در دل صحرا</w:t>
      </w:r>
      <w:bookmarkStart w:id="388" w:name="pg3094_17020"/>
    </w:p>
    <w:p>
      <w:pPr>
        <w:pStyle w:val="BookText"/>
        <w:rPr/>
      </w:pPr>
      <w:bookmarkEnd w:id="388"/>
      <w:r>
        <w:rPr>
          <w:rFonts w:ascii="IRNazanin" w:hAnsi="IRNazanin" w:eastAsia="IRNazanin"/>
          <w:color w:val="111111"/>
          <w:sz w:val="28"/>
          <w:sz w:val="28"/>
          <w:szCs w:val="28"/>
          <w:rtl w:val="true"/>
          <w:lang w:bidi="fa-IR"/>
        </w:rPr>
        <w:t>رها مانده خدایا چهل روز شکستن، چهل روز بریدن، چهل روز پی ناقه دویدن</w:t>
      </w:r>
    </w:p>
    <w:p>
      <w:pPr>
        <w:pStyle w:val="BookText"/>
        <w:rPr/>
      </w:pPr>
      <w:r>
        <w:rPr>
          <w:rFonts w:ascii="IRNazanin" w:hAnsi="IRNazanin" w:eastAsia="IRNazanin"/>
          <w:color w:val="111111"/>
          <w:sz w:val="28"/>
          <w:sz w:val="28"/>
          <w:szCs w:val="28"/>
          <w:rtl w:val="true"/>
          <w:lang w:bidi="fa-IR"/>
        </w:rPr>
        <w:t>چهل روز فقط طعنه و دشنام شنیدن چه بگویم؟</w:t>
      </w:r>
    </w:p>
    <w:p>
      <w:pPr>
        <w:pStyle w:val="BookText"/>
        <w:rPr/>
      </w:pPr>
      <w:r>
        <w:rPr>
          <w:rFonts w:ascii="IRNazanin" w:hAnsi="IRNazanin" w:eastAsia="IRNazanin"/>
          <w:color w:val="111111"/>
          <w:sz w:val="28"/>
          <w:sz w:val="28"/>
          <w:szCs w:val="28"/>
          <w:rtl w:val="true"/>
          <w:lang w:bidi="fa-IR"/>
        </w:rPr>
        <w:t>چهل روز اسارت، چهل روز جسارت، چهل روز غم و غربت و غارت</w:t>
      </w:r>
    </w:p>
    <w:p>
      <w:pPr>
        <w:pStyle w:val="BookText"/>
        <w:rPr/>
      </w:pPr>
      <w:r>
        <w:rPr>
          <w:rFonts w:ascii="IRNazanin" w:hAnsi="IRNazanin" w:eastAsia="IRNazanin"/>
          <w:color w:val="111111"/>
          <w:sz w:val="28"/>
          <w:sz w:val="28"/>
          <w:szCs w:val="28"/>
          <w:rtl w:val="true"/>
          <w:lang w:bidi="fa-IR"/>
        </w:rPr>
        <w:t>چهل روز پریشانی و حسرت، چهل روز مصیبت چه بگویم؟</w:t>
      </w:r>
    </w:p>
    <w:p>
      <w:pPr>
        <w:pStyle w:val="BookText"/>
        <w:rPr/>
      </w:pPr>
      <w:r>
        <w:rPr>
          <w:rFonts w:ascii="IRNazanin" w:hAnsi="IRNazanin" w:eastAsia="IRNazanin"/>
          <w:color w:val="111111"/>
          <w:sz w:val="28"/>
          <w:sz w:val="28"/>
          <w:szCs w:val="28"/>
          <w:rtl w:val="true"/>
          <w:lang w:bidi="fa-IR"/>
        </w:rPr>
        <w:t>چهل روز نه صبری نه قراری نه یک محرم و یاری ز دیاری به دیاری</w:t>
      </w:r>
    </w:p>
    <w:p>
      <w:pPr>
        <w:pStyle w:val="BookText"/>
        <w:rPr/>
      </w:pPr>
      <w:r>
        <w:rPr>
          <w:rFonts w:ascii="IRNazanin" w:hAnsi="IRNazanin" w:eastAsia="IRNazanin"/>
          <w:color w:val="111111"/>
          <w:sz w:val="28"/>
          <w:sz w:val="28"/>
          <w:szCs w:val="28"/>
          <w:rtl w:val="true"/>
          <w:lang w:bidi="fa-IR"/>
        </w:rPr>
        <w:t>عجب ناقه سواری فقط بود سرت بر سر نی قاری زینب چه بگویم؟</w:t>
      </w:r>
    </w:p>
    <w:p>
      <w:pPr>
        <w:pStyle w:val="BookText"/>
        <w:rPr/>
      </w:pPr>
      <w:r>
        <w:rPr>
          <w:rFonts w:ascii="IRNazanin" w:hAnsi="IRNazanin" w:eastAsia="IRNazanin"/>
          <w:color w:val="111111"/>
          <w:sz w:val="28"/>
          <w:sz w:val="28"/>
          <w:szCs w:val="28"/>
          <w:rtl w:val="true"/>
          <w:lang w:bidi="fa-IR"/>
        </w:rPr>
        <w:t>چهل روز تب و شیون و ناله ز خاکستر و دشنام  ز هر بام حواله و از شدت اندوه</w:t>
      </w:r>
    </w:p>
    <w:p>
      <w:pPr>
        <w:pStyle w:val="BookText"/>
        <w:rPr/>
      </w:pPr>
      <w:r>
        <w:rPr>
          <w:rFonts w:ascii="IRNazanin" w:hAnsi="IRNazanin" w:eastAsia="IRNazanin"/>
          <w:color w:val="111111"/>
          <w:sz w:val="28"/>
          <w:sz w:val="28"/>
          <w:szCs w:val="28"/>
          <w:rtl w:val="true"/>
          <w:lang w:bidi="fa-IR"/>
        </w:rPr>
        <w:t>و با خاطر مجروح جگر گوشه تو کنج خرابه، همان آینه فاطمه جا ماند سه ساله چه بگویم؟</w:t>
      </w:r>
    </w:p>
    <w:p>
      <w:pPr>
        <w:pStyle w:val="BookText"/>
        <w:rPr/>
      </w:pPr>
      <w:r>
        <w:rPr>
          <w:rFonts w:ascii="IRNazanin" w:hAnsi="IRNazanin" w:eastAsia="IRNazanin"/>
          <w:color w:val="111111"/>
          <w:sz w:val="28"/>
          <w:sz w:val="28"/>
          <w:szCs w:val="28"/>
          <w:rtl w:val="true"/>
          <w:lang w:bidi="fa-IR"/>
        </w:rPr>
        <w:t xml:space="preserve">چهل روز فقط شیون و داغ و  غم و درد فراق و فراق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w:t>
      </w:r>
    </w:p>
    <w:p>
      <w:pPr>
        <w:pStyle w:val="BookText"/>
        <w:rPr/>
      </w:pPr>
      <w:r>
        <w:rPr>
          <w:rFonts w:ascii="IRNazanin" w:hAnsi="IRNazanin" w:eastAsia="IRNazanin"/>
          <w:color w:val="111111"/>
          <w:sz w:val="28"/>
          <w:sz w:val="28"/>
          <w:szCs w:val="28"/>
          <w:rtl w:val="true"/>
          <w:lang w:bidi="fa-IR"/>
        </w:rPr>
        <w:t>بگویم، کدامین گله‌ها را؟ غم فاصله‌ها را؟ تب آبله‌ها را؟</w:t>
      </w:r>
    </w:p>
    <w:p>
      <w:pPr>
        <w:pStyle w:val="BookText"/>
        <w:rPr/>
      </w:pPr>
      <w:r>
        <w:rPr>
          <w:rFonts w:ascii="IRNazanin" w:hAnsi="IRNazanin" w:eastAsia="IRNazanin"/>
          <w:color w:val="111111"/>
          <w:sz w:val="28"/>
          <w:sz w:val="28"/>
          <w:szCs w:val="28"/>
          <w:rtl w:val="true"/>
          <w:lang w:bidi="fa-IR"/>
        </w:rPr>
        <w:t>و یا زخم گلوگیرترین سلسله‌ها را؟ و یا طعنه بی‌رحم‌ترین هلهله‌ها را؟</w:t>
      </w:r>
    </w:p>
    <w:p>
      <w:pPr>
        <w:pStyle w:val="BookText"/>
        <w:rPr/>
      </w:pPr>
      <w:r>
        <w:rPr>
          <w:rFonts w:ascii="IRNazanin" w:hAnsi="IRNazanin" w:eastAsia="IRNazanin"/>
          <w:color w:val="111111"/>
          <w:sz w:val="28"/>
          <w:sz w:val="28"/>
          <w:szCs w:val="28"/>
          <w:rtl w:val="true"/>
          <w:lang w:bidi="fa-IR"/>
        </w:rPr>
        <w:t>و یا مرحمت دم به دم حرمله‌ها را؟ چهل روز صبوری و صبوری غم و ماتم دوری و صبوری</w:t>
      </w:r>
    </w:p>
    <w:p>
      <w:pPr>
        <w:pStyle w:val="BookText"/>
        <w:rPr/>
      </w:pPr>
      <w:r>
        <w:rPr>
          <w:rFonts w:ascii="IRNazanin" w:hAnsi="IRNazanin" w:eastAsia="IRNazanin"/>
          <w:color w:val="111111"/>
          <w:sz w:val="28"/>
          <w:sz w:val="28"/>
          <w:szCs w:val="28"/>
          <w:rtl w:val="true"/>
          <w:lang w:bidi="fa-IR"/>
        </w:rPr>
        <w:t>و تا صبح سری کنج تنوری و صبوری نه سلامی نه درودی کبودی و کبودی</w:t>
      </w:r>
    </w:p>
    <w:p>
      <w:pPr>
        <w:pStyle w:val="BookText"/>
        <w:rPr/>
      </w:pPr>
      <w:r>
        <w:rPr>
          <w:rFonts w:ascii="IRNazanin" w:hAnsi="IRNazanin" w:eastAsia="IRNazanin"/>
          <w:color w:val="111111"/>
          <w:sz w:val="28"/>
          <w:sz w:val="28"/>
          <w:szCs w:val="28"/>
          <w:rtl w:val="true"/>
          <w:lang w:bidi="fa-IR"/>
        </w:rPr>
        <w:t>عجب آتش و خاکستر و دودی و کبودی به آن شهر پر از کینه و ماتم</w:t>
      </w:r>
    </w:p>
    <w:p>
      <w:pPr>
        <w:pStyle w:val="BookText"/>
        <w:rPr/>
      </w:pPr>
      <w:r>
        <w:rPr>
          <w:rFonts w:ascii="IRNazanin" w:hAnsi="IRNazanin" w:eastAsia="IRNazanin"/>
          <w:color w:val="111111"/>
          <w:sz w:val="28"/>
          <w:sz w:val="28"/>
          <w:szCs w:val="28"/>
          <w:rtl w:val="true"/>
          <w:lang w:bidi="fa-IR"/>
        </w:rPr>
        <w:t>چه ورودی و کبودی در آن بارش خون‌رنگ سر نیزه تو بودی و کبودی</w:t>
      </w:r>
    </w:p>
    <w:p>
      <w:pPr>
        <w:pStyle w:val="BookText"/>
        <w:rPr/>
      </w:pPr>
      <w:r>
        <w:rPr>
          <w:rFonts w:ascii="IRNazanin" w:hAnsi="IRNazanin" w:eastAsia="IRNazanin"/>
          <w:color w:val="111111"/>
          <w:sz w:val="28"/>
          <w:sz w:val="28"/>
          <w:szCs w:val="28"/>
          <w:rtl w:val="true"/>
          <w:lang w:bidi="fa-IR"/>
        </w:rPr>
        <w:t>گذر از وسط کوچه سنگی یهودی و کبودی و در تشت طلا گرم شهودی و چه ناگاه</w:t>
      </w:r>
    </w:p>
    <w:p>
      <w:pPr>
        <w:pStyle w:val="BookText"/>
        <w:rPr/>
      </w:pPr>
      <w:r>
        <w:rPr>
          <w:rFonts w:ascii="IRNazanin" w:hAnsi="IRNazanin" w:eastAsia="IRNazanin"/>
          <w:color w:val="111111"/>
          <w:sz w:val="28"/>
          <w:sz w:val="28"/>
          <w:szCs w:val="28"/>
          <w:rtl w:val="true"/>
          <w:lang w:bidi="fa-IR"/>
        </w:rPr>
        <w:t>چه دل‌تنگ غروبی، چه چوبی، عجب اوج و فرودی و کبودی، خدایا، چه کند زینب کبری</w:t>
      </w:r>
    </w:p>
    <w:p>
      <w:pPr>
        <w:pStyle w:val="Heading3"/>
        <w:numPr>
          <w:ilvl w:val="2"/>
          <w:numId w:val="1"/>
        </w:numPr>
        <w:rPr/>
      </w:pPr>
      <w:bookmarkStart w:id="389" w:name="__RefHeading___Toc1072015_2749589250"/>
      <w:bookmarkStart w:id="390" w:name="_Toc157"/>
      <w:bookmarkEnd w:id="389"/>
      <w:r>
        <w:rPr>
          <w:rtl w:val="true"/>
        </w:rPr>
        <w:t>سفر</w:t>
      </w:r>
      <w:bookmarkEnd w:id="390"/>
    </w:p>
    <w:p>
      <w:pPr>
        <w:pStyle w:val="BookText"/>
        <w:rPr/>
      </w:pPr>
      <w:r>
        <w:rPr>
          <w:rFonts w:ascii="IRNazanin" w:hAnsi="IRNazanin" w:eastAsia="IRNazanin"/>
          <w:color w:val="111111"/>
          <w:sz w:val="28"/>
          <w:sz w:val="28"/>
          <w:szCs w:val="28"/>
          <w:rtl w:val="true"/>
          <w:lang w:bidi="fa-IR"/>
        </w:rPr>
        <w:t>علیرضا لک</w:t>
      </w:r>
    </w:p>
    <w:p>
      <w:pPr>
        <w:pStyle w:val="BookText"/>
        <w:rPr/>
      </w:pPr>
      <w:r>
        <w:rPr>
          <w:rFonts w:ascii="IRNazanin" w:hAnsi="IRNazanin" w:eastAsia="IRNazanin"/>
          <w:color w:val="111111"/>
          <w:sz w:val="28"/>
          <w:sz w:val="28"/>
          <w:szCs w:val="28"/>
          <w:rtl w:val="true"/>
          <w:lang w:bidi="fa-IR"/>
        </w:rPr>
        <w:t>دردها می‌چکد از حال و هوای سفرش</w:t>
      </w:r>
    </w:p>
    <w:p>
      <w:pPr>
        <w:pStyle w:val="BookText"/>
        <w:rPr/>
      </w:pPr>
      <w:r>
        <w:rPr>
          <w:rFonts w:ascii="IRNazanin" w:hAnsi="IRNazanin" w:eastAsia="IRNazanin"/>
          <w:color w:val="111111"/>
          <w:sz w:val="28"/>
          <w:sz w:val="28"/>
          <w:szCs w:val="28"/>
          <w:rtl w:val="true"/>
          <w:lang w:bidi="fa-IR"/>
        </w:rPr>
        <w:t>گرد غم ریخته بر چادر مشکی سرش</w:t>
      </w:r>
    </w:p>
    <w:p>
      <w:pPr>
        <w:pStyle w:val="BookText"/>
        <w:rPr/>
      </w:pPr>
      <w:r>
        <w:rPr>
          <w:rFonts w:ascii="IRNazanin" w:hAnsi="IRNazanin" w:eastAsia="IRNazanin"/>
          <w:color w:val="111111"/>
          <w:sz w:val="28"/>
          <w:sz w:val="28"/>
          <w:szCs w:val="28"/>
          <w:rtl w:val="true"/>
          <w:lang w:bidi="fa-IR"/>
        </w:rPr>
        <w:t xml:space="preserve">تک‌وتنها و دو تا چشم کبود و چند 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بی‌پدر افتاده فقط دور و برش</w:t>
      </w:r>
    </w:p>
    <w:p>
      <w:pPr>
        <w:pStyle w:val="BookText"/>
        <w:rPr/>
      </w:pPr>
      <w:r>
        <w:rPr>
          <w:rFonts w:ascii="IRNazanin" w:hAnsi="IRNazanin" w:eastAsia="IRNazanin"/>
          <w:color w:val="111111"/>
          <w:sz w:val="28"/>
          <w:sz w:val="28"/>
          <w:szCs w:val="28"/>
          <w:rtl w:val="true"/>
          <w:lang w:bidi="fa-IR"/>
        </w:rPr>
        <w:t>ظاهراً خم شده از شدت ماتم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باز نفهمیده چه آمد به سرش</w:t>
      </w:r>
    </w:p>
    <w:p>
      <w:pPr>
        <w:pStyle w:val="BookText"/>
        <w:rPr/>
      </w:pPr>
      <w:r>
        <w:rPr>
          <w:rFonts w:ascii="IRNazanin" w:hAnsi="IRNazanin" w:eastAsia="IRNazanin"/>
          <w:color w:val="111111"/>
          <w:sz w:val="28"/>
          <w:sz w:val="28"/>
          <w:szCs w:val="28"/>
          <w:rtl w:val="true"/>
          <w:lang w:bidi="fa-IR"/>
        </w:rPr>
        <w:t>روزها از گذر کوچه آتش رفته</w:t>
      </w:r>
    </w:p>
    <w:p>
      <w:pPr>
        <w:pStyle w:val="BookText"/>
        <w:rPr/>
      </w:pPr>
      <w:r>
        <w:rPr>
          <w:rFonts w:ascii="IRNazanin" w:hAnsi="IRNazanin" w:eastAsia="IRNazanin"/>
          <w:color w:val="111111"/>
          <w:sz w:val="28"/>
          <w:sz w:val="28"/>
          <w:szCs w:val="28"/>
          <w:rtl w:val="true"/>
          <w:lang w:bidi="fa-IR"/>
        </w:rPr>
        <w:t>اثر سوختگی مانده سر بال و پرش</w:t>
      </w:r>
    </w:p>
    <w:p>
      <w:pPr>
        <w:pStyle w:val="BookText"/>
        <w:rPr/>
      </w:pPr>
      <w:r>
        <w:rPr>
          <w:rFonts w:ascii="IRNazanin" w:hAnsi="IRNazanin" w:eastAsia="IRNazanin"/>
          <w:color w:val="111111"/>
          <w:sz w:val="28"/>
          <w:sz w:val="28"/>
          <w:szCs w:val="28"/>
          <w:rtl w:val="true"/>
          <w:lang w:bidi="fa-IR"/>
        </w:rPr>
        <w:t>همه بغض چهل‌روزه او خالی شد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کرب و بلا گریه شد از چشم ترش</w:t>
      </w:r>
      <w:bookmarkStart w:id="391" w:name="pg3094_17021"/>
    </w:p>
    <w:p>
      <w:pPr>
        <w:pStyle w:val="Heading3"/>
        <w:numPr>
          <w:ilvl w:val="2"/>
          <w:numId w:val="1"/>
        </w:numPr>
        <w:rPr/>
      </w:pPr>
      <w:bookmarkStart w:id="392" w:name="__RefHeading___Toc1072017_2749589250"/>
      <w:bookmarkStart w:id="393" w:name="_Toc158"/>
      <w:bookmarkEnd w:id="391"/>
      <w:bookmarkEnd w:id="392"/>
      <w:r>
        <w:rPr>
          <w:rtl w:val="true"/>
        </w:rPr>
        <w:t>گیسوی تو</w:t>
      </w:r>
      <w:bookmarkEnd w:id="393"/>
    </w:p>
    <w:p>
      <w:pPr>
        <w:pStyle w:val="BookText"/>
        <w:rPr/>
      </w:pPr>
      <w:r>
        <w:rPr>
          <w:rFonts w:ascii="IRNazanin" w:hAnsi="IRNazanin" w:eastAsia="IRNazanin"/>
          <w:color w:val="111111"/>
          <w:sz w:val="28"/>
          <w:sz w:val="28"/>
          <w:szCs w:val="28"/>
          <w:rtl w:val="true"/>
          <w:lang w:bidi="fa-IR"/>
        </w:rPr>
        <w:t>سید حمیدرضا برقعی</w:t>
      </w:r>
    </w:p>
    <w:p>
      <w:pPr>
        <w:pStyle w:val="BookText"/>
        <w:rPr/>
      </w:pPr>
      <w:r>
        <w:rPr>
          <w:rFonts w:ascii="IRNazanin" w:hAnsi="IRNazanin" w:eastAsia="IRNazanin"/>
          <w:color w:val="111111"/>
          <w:sz w:val="28"/>
          <w:sz w:val="28"/>
          <w:szCs w:val="28"/>
          <w:rtl w:val="true"/>
          <w:lang w:bidi="fa-IR"/>
        </w:rPr>
        <w:t>نسیمی آشنا از سوی گیسوی تو می‌آید</w:t>
      </w:r>
    </w:p>
    <w:p>
      <w:pPr>
        <w:pStyle w:val="BookText"/>
        <w:rPr/>
      </w:pPr>
      <w:r>
        <w:rPr>
          <w:rFonts w:ascii="IRNazanin" w:hAnsi="IRNazanin" w:eastAsia="IRNazanin"/>
          <w:color w:val="111111"/>
          <w:sz w:val="28"/>
          <w:sz w:val="28"/>
          <w:szCs w:val="28"/>
          <w:rtl w:val="true"/>
          <w:lang w:bidi="fa-IR"/>
        </w:rPr>
        <w:t>نفس‌هایم گواهی می‌دهد بوی تو می‌آید</w:t>
      </w:r>
    </w:p>
    <w:p>
      <w:pPr>
        <w:pStyle w:val="BookText"/>
        <w:rPr/>
      </w:pPr>
      <w:r>
        <w:rPr>
          <w:rFonts w:ascii="IRNazanin" w:hAnsi="IRNazanin" w:eastAsia="IRNazanin"/>
          <w:color w:val="111111"/>
          <w:sz w:val="28"/>
          <w:sz w:val="28"/>
          <w:szCs w:val="28"/>
          <w:rtl w:val="true"/>
          <w:lang w:bidi="fa-IR"/>
        </w:rPr>
        <w:t>شکوه تو زمین را با قیامت آشنا کرد</w:t>
      </w:r>
    </w:p>
    <w:p>
      <w:pPr>
        <w:pStyle w:val="BookText"/>
        <w:rPr/>
      </w:pPr>
      <w:r>
        <w:rPr>
          <w:rFonts w:ascii="IRNazanin" w:hAnsi="IRNazanin" w:eastAsia="IRNazanin"/>
          <w:color w:val="111111"/>
          <w:sz w:val="28"/>
          <w:sz w:val="28"/>
          <w:szCs w:val="28"/>
          <w:rtl w:val="true"/>
          <w:lang w:bidi="fa-IR"/>
        </w:rPr>
        <w:t>و رقص باد با گیسوی تو محشر به پا کرد</w:t>
      </w:r>
    </w:p>
    <w:p>
      <w:pPr>
        <w:pStyle w:val="BookText"/>
        <w:rPr/>
      </w:pPr>
      <w:r>
        <w:rPr>
          <w:rFonts w:ascii="IRNazanin" w:hAnsi="IRNazanin" w:eastAsia="IRNazanin"/>
          <w:color w:val="111111"/>
          <w:sz w:val="28"/>
          <w:sz w:val="28"/>
          <w:szCs w:val="28"/>
          <w:rtl w:val="true"/>
          <w:lang w:bidi="fa-IR"/>
        </w:rPr>
        <w:t>زمین را غرق در خون خدا کردی خبر داری؟</w:t>
      </w:r>
    </w:p>
    <w:p>
      <w:pPr>
        <w:pStyle w:val="BookText"/>
        <w:rPr/>
      </w:pPr>
      <w:r>
        <w:rPr>
          <w:rFonts w:ascii="IRNazanin" w:hAnsi="IRNazanin" w:eastAsia="IRNazanin"/>
          <w:color w:val="111111"/>
          <w:sz w:val="28"/>
          <w:sz w:val="28"/>
          <w:szCs w:val="28"/>
          <w:rtl w:val="true"/>
          <w:lang w:bidi="fa-IR"/>
        </w:rPr>
        <w:t>تو اسرار خدا را بر ملا کردی خبر داری؟</w:t>
      </w:r>
    </w:p>
    <w:p>
      <w:pPr>
        <w:pStyle w:val="BookText"/>
        <w:rPr/>
      </w:pPr>
      <w:r>
        <w:rPr>
          <w:rFonts w:ascii="IRNazanin" w:hAnsi="IRNazanin" w:eastAsia="IRNazanin"/>
          <w:color w:val="111111"/>
          <w:sz w:val="28"/>
          <w:sz w:val="28"/>
          <w:szCs w:val="28"/>
          <w:rtl w:val="true"/>
          <w:lang w:bidi="fa-IR"/>
        </w:rPr>
        <w:t>جهان را زیر و رو کرده است گیسوی پریشانت</w:t>
      </w:r>
    </w:p>
    <w:p>
      <w:pPr>
        <w:pStyle w:val="BookText"/>
        <w:rPr/>
      </w:pPr>
      <w:r>
        <w:rPr>
          <w:rFonts w:ascii="IRNazanin" w:hAnsi="IRNazanin" w:eastAsia="IRNazanin"/>
          <w:color w:val="111111"/>
          <w:sz w:val="28"/>
          <w:sz w:val="28"/>
          <w:szCs w:val="28"/>
          <w:rtl w:val="true"/>
          <w:lang w:bidi="fa-IR"/>
        </w:rPr>
        <w:t>از این عالم چه می‌خواهی همه عالم به قربانت</w:t>
      </w:r>
    </w:p>
    <w:p>
      <w:pPr>
        <w:pStyle w:val="BookText"/>
        <w:rPr/>
      </w:pPr>
      <w:r>
        <w:rPr>
          <w:rFonts w:ascii="IRNazanin" w:hAnsi="IRNazanin" w:eastAsia="IRNazanin"/>
          <w:color w:val="111111"/>
          <w:sz w:val="28"/>
          <w:sz w:val="28"/>
          <w:szCs w:val="28"/>
          <w:rtl w:val="true"/>
          <w:lang w:bidi="fa-IR"/>
        </w:rPr>
        <w:t>مرا از فیض رستاخیز چشمانت نکن محروم</w:t>
      </w:r>
    </w:p>
    <w:p>
      <w:pPr>
        <w:pStyle w:val="BookText"/>
        <w:rPr/>
      </w:pPr>
      <w:r>
        <w:rPr>
          <w:rFonts w:ascii="IRNazanin" w:hAnsi="IRNazanin" w:eastAsia="IRNazanin"/>
          <w:color w:val="111111"/>
          <w:sz w:val="28"/>
          <w:sz w:val="28"/>
          <w:szCs w:val="28"/>
          <w:rtl w:val="true"/>
          <w:lang w:bidi="fa-IR"/>
        </w:rPr>
        <w:t>جهان را جان بده پلکی بزن یا حی یا قیوم</w:t>
      </w:r>
    </w:p>
    <w:p>
      <w:pPr>
        <w:pStyle w:val="BookText"/>
        <w:rPr/>
      </w:pPr>
      <w:r>
        <w:rPr>
          <w:rFonts w:ascii="IRNazanin" w:hAnsi="IRNazanin" w:eastAsia="IRNazanin"/>
          <w:color w:val="111111"/>
          <w:sz w:val="28"/>
          <w:sz w:val="28"/>
          <w:szCs w:val="28"/>
          <w:rtl w:val="true"/>
          <w:lang w:bidi="fa-IR"/>
        </w:rPr>
        <w:t>خبر دارم که سر از دیر نصرانی در آوردی</w:t>
      </w:r>
    </w:p>
    <w:p>
      <w:pPr>
        <w:pStyle w:val="BookText"/>
        <w:rPr/>
      </w:pPr>
      <w:r>
        <w:rPr>
          <w:rFonts w:ascii="IRNazanin" w:hAnsi="IRNazanin" w:eastAsia="IRNazanin"/>
          <w:color w:val="111111"/>
          <w:sz w:val="28"/>
          <w:sz w:val="28"/>
          <w:szCs w:val="28"/>
          <w:rtl w:val="true"/>
          <w:lang w:bidi="fa-IR"/>
        </w:rPr>
        <w:t>و عیسی را به آیین مسلمانی در آوردی</w:t>
      </w:r>
    </w:p>
    <w:p>
      <w:pPr>
        <w:pStyle w:val="BookText"/>
        <w:rPr/>
      </w:pPr>
      <w:r>
        <w:rPr>
          <w:rFonts w:ascii="IRNazanin" w:hAnsi="IRNazanin" w:eastAsia="IRNazanin"/>
          <w:color w:val="111111"/>
          <w:sz w:val="28"/>
          <w:sz w:val="28"/>
          <w:szCs w:val="28"/>
          <w:rtl w:val="true"/>
          <w:lang w:bidi="fa-IR"/>
        </w:rPr>
        <w:t>خبر دارم چه راهی را بر اوج نیزه طی کردی</w:t>
      </w:r>
    </w:p>
    <w:p>
      <w:pPr>
        <w:pStyle w:val="BookText"/>
        <w:rPr/>
      </w:pPr>
      <w:r>
        <w:rPr>
          <w:rFonts w:ascii="IRNazanin" w:hAnsi="IRNazanin" w:eastAsia="IRNazanin"/>
          <w:color w:val="111111"/>
          <w:sz w:val="28"/>
          <w:sz w:val="28"/>
          <w:szCs w:val="28"/>
          <w:rtl w:val="true"/>
          <w:lang w:bidi="fa-IR"/>
        </w:rPr>
        <w:t>از آن وقتی که اسب شوق را مردانه هی کردی</w:t>
      </w:r>
    </w:p>
    <w:p>
      <w:pPr>
        <w:pStyle w:val="BookText"/>
        <w:rPr/>
      </w:pPr>
      <w:r>
        <w:rPr>
          <w:rFonts w:ascii="IRNazanin" w:hAnsi="IRNazanin" w:eastAsia="IRNazanin"/>
          <w:color w:val="111111"/>
          <w:sz w:val="28"/>
          <w:sz w:val="28"/>
          <w:szCs w:val="28"/>
          <w:rtl w:val="true"/>
          <w:lang w:bidi="fa-IR"/>
        </w:rPr>
        <w:t>تو می‌رفتی و می‌دیدم که چشمم تیره شد کم کم</w:t>
      </w:r>
    </w:p>
    <w:p>
      <w:pPr>
        <w:pStyle w:val="BookText"/>
        <w:rPr/>
      </w:pPr>
      <w:r>
        <w:rPr>
          <w:rFonts w:ascii="IRNazanin" w:hAnsi="IRNazanin" w:eastAsia="IRNazanin"/>
          <w:color w:val="111111"/>
          <w:sz w:val="28"/>
          <w:sz w:val="28"/>
          <w:szCs w:val="28"/>
          <w:rtl w:val="true"/>
          <w:lang w:bidi="fa-IR"/>
        </w:rPr>
        <w:t>به صحرایی سراسر از تو خالی خیره شد کم کم</w:t>
      </w:r>
    </w:p>
    <w:p>
      <w:pPr>
        <w:pStyle w:val="BookText"/>
        <w:rPr/>
      </w:pPr>
      <w:r>
        <w:rPr>
          <w:rFonts w:ascii="IRNazanin" w:hAnsi="IRNazanin" w:eastAsia="IRNazanin"/>
          <w:color w:val="111111"/>
          <w:sz w:val="28"/>
          <w:sz w:val="28"/>
          <w:szCs w:val="28"/>
          <w:rtl w:val="true"/>
          <w:lang w:bidi="fa-IR"/>
        </w:rPr>
        <w:t>تو را تا لحظه آخر نگاه من صدا می‌زد</w:t>
      </w:r>
    </w:p>
    <w:p>
      <w:pPr>
        <w:pStyle w:val="BookText"/>
        <w:rPr/>
      </w:pPr>
      <w:r>
        <w:rPr>
          <w:rFonts w:ascii="IRNazanin" w:hAnsi="IRNazanin" w:eastAsia="IRNazanin"/>
          <w:color w:val="111111"/>
          <w:sz w:val="28"/>
          <w:sz w:val="28"/>
          <w:szCs w:val="28"/>
          <w:rtl w:val="true"/>
          <w:lang w:bidi="fa-IR"/>
        </w:rPr>
        <w:t>چراغی شعله شعله زیر باران دست و پا می‌زد</w:t>
      </w:r>
    </w:p>
    <w:p>
      <w:pPr>
        <w:pStyle w:val="BookText"/>
        <w:rPr/>
      </w:pPr>
      <w:r>
        <w:rPr>
          <w:rFonts w:ascii="IRNazanin" w:hAnsi="IRNazanin" w:eastAsia="IRNazanin"/>
          <w:color w:val="111111"/>
          <w:sz w:val="28"/>
          <w:sz w:val="28"/>
          <w:szCs w:val="28"/>
          <w:rtl w:val="true"/>
          <w:lang w:bidi="fa-IR"/>
        </w:rPr>
        <w:t>حدود ساعت سه جان من می‌رفت آهسته</w:t>
      </w:r>
    </w:p>
    <w:p>
      <w:pPr>
        <w:pStyle w:val="BookText"/>
        <w:rPr/>
      </w:pPr>
      <w:r>
        <w:rPr>
          <w:rFonts w:ascii="IRNazanin" w:hAnsi="IRNazanin" w:eastAsia="IRNazanin"/>
          <w:color w:val="111111"/>
          <w:sz w:val="28"/>
          <w:sz w:val="28"/>
          <w:szCs w:val="28"/>
          <w:rtl w:val="true"/>
          <w:lang w:bidi="fa-IR"/>
        </w:rPr>
        <w:t>برای غرق در دریا شدن می‌رفت آهسته</w:t>
      </w:r>
    </w:p>
    <w:p>
      <w:pPr>
        <w:pStyle w:val="BookText"/>
        <w:rPr/>
      </w:pPr>
      <w:r>
        <w:rPr>
          <w:rFonts w:ascii="IRNazanin" w:hAnsi="IRNazanin" w:eastAsia="IRNazanin"/>
          <w:color w:val="111111"/>
          <w:sz w:val="28"/>
          <w:sz w:val="28"/>
          <w:szCs w:val="28"/>
          <w:rtl w:val="true"/>
          <w:lang w:bidi="fa-IR"/>
        </w:rPr>
        <w:t>بخوان آهسته از اینجا به بعد ماجرا با من</w:t>
      </w:r>
    </w:p>
    <w:p>
      <w:pPr>
        <w:pStyle w:val="BookText"/>
        <w:rPr/>
      </w:pPr>
      <w:r>
        <w:rPr>
          <w:rFonts w:ascii="IRNazanin" w:hAnsi="IRNazanin" w:eastAsia="IRNazanin"/>
          <w:color w:val="111111"/>
          <w:sz w:val="28"/>
          <w:sz w:val="28"/>
          <w:szCs w:val="28"/>
          <w:rtl w:val="true"/>
          <w:lang w:bidi="fa-IR"/>
        </w:rPr>
        <w:t>خیالت جمع ای دریای غیرت خیمه‌ها با من</w:t>
      </w:r>
    </w:p>
    <w:p>
      <w:pPr>
        <w:pStyle w:val="BookText"/>
        <w:rPr/>
      </w:pPr>
      <w:r>
        <w:rPr>
          <w:rFonts w:ascii="IRNazanin" w:hAnsi="IRNazanin" w:eastAsia="IRNazanin"/>
          <w:color w:val="111111"/>
          <w:sz w:val="28"/>
          <w:sz w:val="28"/>
          <w:szCs w:val="28"/>
          <w:rtl w:val="true"/>
          <w:lang w:bidi="fa-IR"/>
        </w:rPr>
        <w:t>تمام راه بر پاداشتم بزم عزا در خود</w:t>
      </w:r>
    </w:p>
    <w:p>
      <w:pPr>
        <w:pStyle w:val="BookText"/>
        <w:rPr/>
      </w:pPr>
      <w:r>
        <w:rPr>
          <w:rFonts w:ascii="IRNazanin" w:hAnsi="IRNazanin" w:eastAsia="IRNazanin"/>
          <w:color w:val="111111"/>
          <w:sz w:val="28"/>
          <w:sz w:val="28"/>
          <w:szCs w:val="28"/>
          <w:rtl w:val="true"/>
          <w:lang w:bidi="fa-IR"/>
        </w:rPr>
        <w:t>ولی از پا نیفتادم شکستم بی‌صدا در خود</w:t>
      </w:r>
    </w:p>
    <w:p>
      <w:pPr>
        <w:pStyle w:val="BookText"/>
        <w:rPr/>
      </w:pPr>
      <w:r>
        <w:rPr>
          <w:rFonts w:ascii="IRNazanin" w:hAnsi="IRNazanin" w:eastAsia="IRNazanin"/>
          <w:color w:val="111111"/>
          <w:sz w:val="28"/>
          <w:sz w:val="28"/>
          <w:szCs w:val="28"/>
          <w:rtl w:val="true"/>
          <w:lang w:bidi="fa-IR"/>
        </w:rPr>
        <w:t>شکستم بی‌صدا در خود که باید بی تو برگردم</w:t>
      </w:r>
    </w:p>
    <w:p>
      <w:pPr>
        <w:pStyle w:val="BookText"/>
        <w:rPr/>
      </w:pPr>
      <w:r>
        <w:rPr>
          <w:rFonts w:ascii="IRNazanin" w:hAnsi="IRNazanin" w:eastAsia="IRNazanin"/>
          <w:color w:val="111111"/>
          <w:sz w:val="28"/>
          <w:sz w:val="28"/>
          <w:szCs w:val="28"/>
          <w:rtl w:val="true"/>
          <w:lang w:bidi="fa-IR"/>
        </w:rPr>
        <w:t>قدم خم شد ولیکن خم به ابرویم نیاوردم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نسیمی آشنا از سوی گیسوی تو می‌آید</w:t>
      </w:r>
    </w:p>
    <w:p>
      <w:pPr>
        <w:pStyle w:val="BookText"/>
        <w:rPr/>
      </w:pPr>
      <w:r>
        <w:rPr>
          <w:rFonts w:ascii="IRNazanin" w:hAnsi="IRNazanin" w:eastAsia="IRNazanin"/>
          <w:color w:val="111111"/>
          <w:sz w:val="28"/>
          <w:sz w:val="28"/>
          <w:szCs w:val="28"/>
          <w:rtl w:val="true"/>
          <w:lang w:bidi="fa-IR"/>
        </w:rPr>
        <w:t>نفس‌هایم گواهی می‌دهد بوی تو می‌آید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251200" cy="29337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44"/>
                        <a:stretch/>
                      </pic:blipFill>
                      <pic:spPr>
                        <a:xfrm>
                          <a:off x="0" y="0"/>
                          <a:ext cx="3251160" cy="2933640"/>
                        </a:xfrm>
                        <a:prstGeom prst="rect">
                          <a:avLst/>
                        </a:prstGeom>
                        <a:ln w="0">
                          <a:noFill/>
                        </a:ln>
                      </pic:spPr>
                    </pic:pic>
                  </a:graphicData>
                </a:graphic>
              </wp:inline>
            </w:drawing>
          </mc:Choice>
          <mc:Fallback>
            <w:pict>
              <v:shape id="shape_0" stroked="f" o:allowincell="f" style="position:absolute;margin-left:0pt;margin-top:-231.05pt;width:255.95pt;height:230.95pt;mso-wrap-style:none;v-text-anchor:middle;mso-position-horizontal:left;mso-position-vertical:top" type="_x0000_t75">
                <v:imagedata r:id="rId145" o:detectmouseclick="t"/>
                <v:stroke color="#3465a4" joinstyle="round" endcap="flat"/>
                <w10:wrap type="none"/>
              </v:shape>
            </w:pict>
          </mc:Fallback>
        </mc:AlternateContent>
      </w:r>
      <w:bookmarkStart w:id="394" w:name="pg3094_17022"/>
    </w:p>
    <w:p>
      <w:pPr>
        <w:pStyle w:val="Heading3"/>
        <w:numPr>
          <w:ilvl w:val="2"/>
          <w:numId w:val="1"/>
        </w:numPr>
        <w:rPr/>
      </w:pPr>
      <w:bookmarkStart w:id="395" w:name="__RefHeading___Toc1072019_2749589250"/>
      <w:bookmarkStart w:id="396" w:name="_Toc159"/>
      <w:bookmarkEnd w:id="394"/>
      <w:bookmarkEnd w:id="395"/>
      <w:r>
        <w:rPr>
          <w:rtl w:val="true"/>
        </w:rPr>
        <w:t>داغی چشیده‌ام</w:t>
      </w:r>
      <w:bookmarkEnd w:id="396"/>
    </w:p>
    <w:p>
      <w:pPr>
        <w:pStyle w:val="BookText"/>
        <w:rPr/>
      </w:pPr>
      <w:r>
        <w:rPr>
          <w:rFonts w:ascii="IRNazanin" w:hAnsi="IRNazanin" w:eastAsia="IRNazanin"/>
          <w:color w:val="111111"/>
          <w:sz w:val="28"/>
          <w:sz w:val="28"/>
          <w:szCs w:val="28"/>
          <w:rtl w:val="true"/>
          <w:lang w:bidi="fa-IR"/>
        </w:rPr>
        <w:t>علیرضا قزوه</w:t>
      </w:r>
    </w:p>
    <w:p>
      <w:pPr>
        <w:pStyle w:val="BookText"/>
        <w:rPr/>
      </w:pPr>
      <w:r>
        <w:rPr>
          <w:rFonts w:ascii="IRNazanin" w:hAnsi="IRNazanin" w:eastAsia="IRNazanin"/>
          <w:color w:val="111111"/>
          <w:sz w:val="28"/>
          <w:sz w:val="28"/>
          <w:szCs w:val="28"/>
          <w:rtl w:val="true"/>
          <w:lang w:bidi="fa-IR"/>
        </w:rPr>
        <w:t>می‌آیم از راهی که خطرها در او گم است</w:t>
      </w:r>
    </w:p>
    <w:p>
      <w:pPr>
        <w:pStyle w:val="BookText"/>
        <w:rPr/>
      </w:pPr>
      <w:r>
        <w:rPr>
          <w:rFonts w:ascii="IRNazanin" w:hAnsi="IRNazanin" w:eastAsia="IRNazanin"/>
          <w:color w:val="111111"/>
          <w:sz w:val="28"/>
          <w:sz w:val="28"/>
          <w:szCs w:val="28"/>
          <w:rtl w:val="true"/>
          <w:lang w:bidi="fa-IR"/>
        </w:rPr>
        <w:t>از هفت منزلی که سفرها در او گم است</w:t>
      </w:r>
    </w:p>
    <w:p>
      <w:pPr>
        <w:pStyle w:val="BookText"/>
        <w:rPr/>
      </w:pPr>
      <w:r>
        <w:rPr>
          <w:rFonts w:ascii="IRNazanin" w:hAnsi="IRNazanin" w:eastAsia="IRNazanin"/>
          <w:color w:val="111111"/>
          <w:sz w:val="28"/>
          <w:sz w:val="28"/>
          <w:szCs w:val="28"/>
          <w:rtl w:val="true"/>
          <w:lang w:bidi="fa-IR"/>
        </w:rPr>
        <w:t>از لابه‌لای آتش و خون جمع کرده‌ام</w:t>
      </w:r>
    </w:p>
    <w:p>
      <w:pPr>
        <w:pStyle w:val="BookText"/>
        <w:rPr/>
      </w:pPr>
      <w:r>
        <w:rPr>
          <w:rFonts w:ascii="IRNazanin" w:hAnsi="IRNazanin" w:eastAsia="IRNazanin"/>
          <w:color w:val="111111"/>
          <w:sz w:val="28"/>
          <w:sz w:val="28"/>
          <w:szCs w:val="28"/>
          <w:rtl w:val="true"/>
          <w:lang w:bidi="fa-IR"/>
        </w:rPr>
        <w:t>اوراق مقتلی که خبرها در او گم است</w:t>
      </w:r>
    </w:p>
    <w:p>
      <w:pPr>
        <w:pStyle w:val="BookText"/>
        <w:rPr/>
      </w:pPr>
      <w:r>
        <w:rPr>
          <w:rFonts w:ascii="IRNazanin" w:hAnsi="IRNazanin" w:eastAsia="IRNazanin"/>
          <w:color w:val="111111"/>
          <w:sz w:val="28"/>
          <w:sz w:val="28"/>
          <w:szCs w:val="28"/>
          <w:rtl w:val="true"/>
          <w:lang w:bidi="fa-IR"/>
        </w:rPr>
        <w:t>دردی کشیده‌ام که دلم داغدار اوست</w:t>
      </w:r>
    </w:p>
    <w:p>
      <w:pPr>
        <w:pStyle w:val="BookText"/>
        <w:rPr/>
      </w:pPr>
      <w:r>
        <w:rPr>
          <w:rFonts w:ascii="IRNazanin" w:hAnsi="IRNazanin" w:eastAsia="IRNazanin"/>
          <w:color w:val="111111"/>
          <w:sz w:val="28"/>
          <w:sz w:val="28"/>
          <w:szCs w:val="28"/>
          <w:rtl w:val="true"/>
          <w:lang w:bidi="fa-IR"/>
        </w:rPr>
        <w:t>داغی چشیده‌ام که جگرها در او گم است</w:t>
      </w:r>
    </w:p>
    <w:p>
      <w:pPr>
        <w:pStyle w:val="BookText"/>
        <w:rPr/>
      </w:pPr>
      <w:r>
        <w:rPr>
          <w:rFonts w:ascii="IRNazanin" w:hAnsi="IRNazanin" w:eastAsia="IRNazanin"/>
          <w:color w:val="111111"/>
          <w:sz w:val="28"/>
          <w:sz w:val="28"/>
          <w:szCs w:val="28"/>
          <w:rtl w:val="true"/>
          <w:lang w:bidi="fa-IR"/>
        </w:rPr>
        <w:t xml:space="preserve">با تشنگان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أحلی‌من‌العسل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نوشم ز شربتی که شکرها در او گم است</w:t>
      </w:r>
    </w:p>
    <w:p>
      <w:pPr>
        <w:pStyle w:val="BookText"/>
        <w:rPr/>
      </w:pPr>
      <w:r>
        <w:rPr>
          <w:rFonts w:ascii="IRNazanin" w:hAnsi="IRNazanin" w:eastAsia="IRNazanin"/>
          <w:color w:val="111111"/>
          <w:sz w:val="28"/>
          <w:sz w:val="28"/>
          <w:szCs w:val="28"/>
          <w:rtl w:val="true"/>
          <w:lang w:bidi="fa-IR"/>
        </w:rPr>
        <w:t>این سرخی غروب که هم‌رنگ آتش است</w:t>
      </w:r>
    </w:p>
    <w:p>
      <w:pPr>
        <w:pStyle w:val="BookText"/>
        <w:rPr/>
      </w:pPr>
      <w:r>
        <w:rPr>
          <w:rFonts w:ascii="IRNazanin" w:hAnsi="IRNazanin" w:eastAsia="IRNazanin"/>
          <w:color w:val="111111"/>
          <w:sz w:val="28"/>
          <w:sz w:val="28"/>
          <w:szCs w:val="28"/>
          <w:rtl w:val="true"/>
          <w:lang w:bidi="fa-IR"/>
        </w:rPr>
        <w:t>توفان کربلاست که سرها در او گم است</w:t>
      </w:r>
    </w:p>
    <w:p>
      <w:pPr>
        <w:pStyle w:val="BookText"/>
        <w:rPr/>
      </w:pPr>
      <w:r>
        <w:rPr>
          <w:rFonts w:ascii="IRNazanin" w:hAnsi="IRNazanin" w:eastAsia="IRNazanin"/>
          <w:color w:val="111111"/>
          <w:sz w:val="28"/>
          <w:sz w:val="28"/>
          <w:szCs w:val="28"/>
          <w:rtl w:val="true"/>
          <w:lang w:bidi="fa-IR"/>
        </w:rPr>
        <w:t>یاقوت و دُر صیرفیان را رها کنید</w:t>
      </w:r>
    </w:p>
    <w:p>
      <w:pPr>
        <w:pStyle w:val="BookText"/>
        <w:rPr/>
      </w:pPr>
      <w:r>
        <w:rPr>
          <w:rFonts w:ascii="IRNazanin" w:hAnsi="IRNazanin" w:eastAsia="IRNazanin"/>
          <w:color w:val="111111"/>
          <w:sz w:val="28"/>
          <w:sz w:val="28"/>
          <w:szCs w:val="28"/>
          <w:rtl w:val="true"/>
          <w:lang w:bidi="fa-IR"/>
        </w:rPr>
        <w:t>اشک است جوهری که گهرها در او گم است</w:t>
      </w:r>
    </w:p>
    <w:p>
      <w:pPr>
        <w:pStyle w:val="BookText"/>
        <w:rPr/>
      </w:pPr>
      <w:r>
        <w:rPr>
          <w:rFonts w:ascii="IRNazanin" w:hAnsi="IRNazanin" w:eastAsia="IRNazanin"/>
          <w:color w:val="111111"/>
          <w:sz w:val="28"/>
          <w:sz w:val="28"/>
          <w:szCs w:val="28"/>
          <w:rtl w:val="true"/>
          <w:lang w:bidi="fa-IR"/>
        </w:rPr>
        <w:t>هفتاد و دو ستاره غریبانه سوختند</w:t>
      </w:r>
    </w:p>
    <w:p>
      <w:pPr>
        <w:pStyle w:val="BookText"/>
        <w:rPr/>
      </w:pPr>
      <w:r>
        <w:rPr>
          <w:rFonts w:ascii="IRNazanin" w:hAnsi="IRNazanin" w:eastAsia="IRNazanin"/>
          <w:color w:val="111111"/>
          <w:sz w:val="28"/>
          <w:sz w:val="28"/>
          <w:szCs w:val="28"/>
          <w:rtl w:val="true"/>
          <w:lang w:bidi="fa-IR"/>
        </w:rPr>
        <w:t>این است آن شبی که سحرها در او گم است</w:t>
      </w:r>
    </w:p>
    <w:p>
      <w:pPr>
        <w:pStyle w:val="BookText"/>
        <w:rPr/>
      </w:pPr>
      <w:r>
        <w:rPr>
          <w:rFonts w:ascii="IRNazanin" w:hAnsi="IRNazanin" w:eastAsia="IRNazanin"/>
          <w:color w:val="111111"/>
          <w:sz w:val="28"/>
          <w:sz w:val="28"/>
          <w:szCs w:val="28"/>
          <w:rtl w:val="true"/>
          <w:lang w:bidi="fa-IR"/>
        </w:rPr>
        <w:t>باران نیزه بود و سر شه‌سوارها</w:t>
      </w:r>
    </w:p>
    <w:p>
      <w:pPr>
        <w:pStyle w:val="BookText"/>
        <w:rPr/>
      </w:pPr>
      <w:r>
        <w:rPr>
          <w:rFonts w:ascii="IRNazanin" w:hAnsi="IRNazanin" w:eastAsia="IRNazanin"/>
          <w:color w:val="111111"/>
          <w:sz w:val="28"/>
          <w:sz w:val="28"/>
          <w:szCs w:val="28"/>
          <w:rtl w:val="true"/>
          <w:lang w:bidi="fa-IR"/>
        </w:rPr>
        <w:t>جز تشنگی نکرد علاج خمارها</w:t>
      </w:r>
    </w:p>
    <w:p>
      <w:pPr>
        <w:pStyle w:val="BookText"/>
        <w:rPr/>
      </w:pPr>
      <w:r>
        <w:rPr>
          <w:rFonts w:ascii="IRNazanin" w:hAnsi="IRNazanin" w:eastAsia="IRNazanin"/>
          <w:color w:val="111111"/>
          <w:sz w:val="28"/>
          <w:sz w:val="28"/>
          <w:szCs w:val="28"/>
          <w:rtl w:val="true"/>
          <w:lang w:bidi="fa-IR"/>
        </w:rPr>
        <w:t>جوشید خونم از دل و شد دیده باز، تر</w:t>
      </w:r>
    </w:p>
    <w:p>
      <w:pPr>
        <w:pStyle w:val="BookText"/>
        <w:rPr/>
      </w:pPr>
      <w:r>
        <w:rPr>
          <w:rFonts w:ascii="IRNazanin" w:hAnsi="IRNazanin" w:eastAsia="IRNazanin"/>
          <w:color w:val="111111"/>
          <w:sz w:val="28"/>
          <w:sz w:val="28"/>
          <w:szCs w:val="28"/>
          <w:rtl w:val="true"/>
          <w:lang w:bidi="fa-IR"/>
        </w:rPr>
        <w:t>نشنید کس مصیبت از این جان‌گدازتر</w:t>
      </w:r>
    </w:p>
    <w:p>
      <w:pPr>
        <w:pStyle w:val="BookText"/>
        <w:rPr/>
      </w:pPr>
      <w:r>
        <w:rPr>
          <w:rFonts w:ascii="IRNazanin" w:hAnsi="IRNazanin" w:eastAsia="IRNazanin"/>
          <w:color w:val="111111"/>
          <w:sz w:val="28"/>
          <w:sz w:val="28"/>
          <w:szCs w:val="28"/>
          <w:rtl w:val="true"/>
          <w:lang w:bidi="fa-IR"/>
        </w:rPr>
        <w:t>صبحی دمید از شب عاصی سیاه‌تر</w:t>
      </w:r>
    </w:p>
    <w:p>
      <w:pPr>
        <w:pStyle w:val="BookText"/>
        <w:rPr/>
      </w:pPr>
      <w:r>
        <w:rPr>
          <w:rFonts w:ascii="IRNazanin" w:hAnsi="IRNazanin" w:eastAsia="IRNazanin"/>
          <w:color w:val="111111"/>
          <w:sz w:val="28"/>
          <w:sz w:val="28"/>
          <w:szCs w:val="28"/>
          <w:rtl w:val="true"/>
          <w:lang w:bidi="fa-IR"/>
        </w:rPr>
        <w:t>وز پی، شبی ز روز قیامت درازتر</w:t>
      </w:r>
    </w:p>
    <w:p>
      <w:pPr>
        <w:pStyle w:val="BookText"/>
        <w:rPr/>
      </w:pPr>
      <w:r>
        <w:rPr>
          <w:rFonts w:ascii="IRNazanin" w:hAnsi="IRNazanin" w:eastAsia="IRNazanin"/>
          <w:color w:val="111111"/>
          <w:sz w:val="28"/>
          <w:sz w:val="28"/>
          <w:szCs w:val="28"/>
          <w:rtl w:val="true"/>
          <w:lang w:bidi="fa-IR"/>
        </w:rPr>
        <w:t>بر نیزه‌ها تلاوت خورشید، دیدنی‌ست</w:t>
      </w:r>
    </w:p>
    <w:p>
      <w:pPr>
        <w:pStyle w:val="BookText"/>
        <w:rPr/>
      </w:pPr>
      <w:r>
        <w:rPr>
          <w:rFonts w:ascii="IRNazanin" w:hAnsi="IRNazanin" w:eastAsia="IRNazanin"/>
          <w:color w:val="111111"/>
          <w:sz w:val="28"/>
          <w:sz w:val="28"/>
          <w:szCs w:val="28"/>
          <w:rtl w:val="true"/>
          <w:lang w:bidi="fa-IR"/>
        </w:rPr>
        <w:t>قرآن کسی شنیده از این دل‌نوازتر؟</w:t>
      </w:r>
    </w:p>
    <w:p>
      <w:pPr>
        <w:pStyle w:val="BookText"/>
        <w:rPr/>
      </w:pPr>
      <w:r>
        <w:rPr>
          <w:rFonts w:ascii="IRNazanin" w:hAnsi="IRNazanin" w:eastAsia="IRNazanin"/>
          <w:color w:val="111111"/>
          <w:sz w:val="28"/>
          <w:sz w:val="28"/>
          <w:szCs w:val="28"/>
          <w:rtl w:val="true"/>
          <w:lang w:bidi="fa-IR"/>
        </w:rPr>
        <w:t>قرآن منم چه غم که شود نیزه، رحل من</w:t>
      </w:r>
    </w:p>
    <w:p>
      <w:pPr>
        <w:pStyle w:val="BookText"/>
        <w:rPr/>
      </w:pPr>
      <w:r>
        <w:rPr>
          <w:rFonts w:ascii="IRNazanin" w:hAnsi="IRNazanin" w:eastAsia="IRNazanin"/>
          <w:color w:val="111111"/>
          <w:sz w:val="28"/>
          <w:sz w:val="28"/>
          <w:szCs w:val="28"/>
          <w:rtl w:val="true"/>
          <w:lang w:bidi="fa-IR"/>
        </w:rPr>
        <w:t>امشب مرا در اوج ببین سرفرازتر</w:t>
      </w:r>
    </w:p>
    <w:p>
      <w:pPr>
        <w:pStyle w:val="BookText"/>
        <w:rPr/>
      </w:pPr>
      <w:r>
        <w:rPr>
          <w:rFonts w:ascii="IRNazanin" w:hAnsi="IRNazanin" w:eastAsia="IRNazanin"/>
          <w:color w:val="111111"/>
          <w:sz w:val="28"/>
          <w:sz w:val="28"/>
          <w:szCs w:val="28"/>
          <w:rtl w:val="true"/>
          <w:lang w:bidi="fa-IR"/>
        </w:rPr>
        <w:t>عشق توام کشاند بدین‌جا، نه کوفیان</w:t>
      </w:r>
    </w:p>
    <w:p>
      <w:pPr>
        <w:pStyle w:val="BookText"/>
        <w:rPr/>
      </w:pPr>
      <w:r>
        <w:rPr>
          <w:rFonts w:ascii="IRNazanin" w:hAnsi="IRNazanin" w:eastAsia="IRNazanin"/>
          <w:color w:val="111111"/>
          <w:sz w:val="28"/>
          <w:sz w:val="28"/>
          <w:szCs w:val="28"/>
          <w:rtl w:val="true"/>
          <w:lang w:bidi="fa-IR"/>
        </w:rPr>
        <w:t>من بی‌نیازم از همه، تو بی‌نیازتر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قنداق اصغر است مرا تیر آخرین</w:t>
      </w:r>
    </w:p>
    <w:p>
      <w:pPr>
        <w:pStyle w:val="BookText"/>
        <w:rPr/>
      </w:pPr>
      <w:r>
        <w:rPr>
          <w:rFonts w:ascii="IRNazanin" w:hAnsi="IRNazanin" w:eastAsia="IRNazanin"/>
          <w:color w:val="111111"/>
          <w:sz w:val="28"/>
          <w:sz w:val="28"/>
          <w:szCs w:val="28"/>
          <w:rtl w:val="true"/>
          <w:lang w:bidi="fa-IR"/>
        </w:rPr>
        <w:t>در عاشقی نبوده ز من پاک‌بازتر</w:t>
      </w:r>
    </w:p>
    <w:p>
      <w:pPr>
        <w:pStyle w:val="BookText"/>
        <w:rPr/>
      </w:pPr>
      <w:r>
        <w:rPr>
          <w:rFonts w:ascii="IRNazanin" w:hAnsi="IRNazanin" w:eastAsia="IRNazanin"/>
          <w:color w:val="111111"/>
          <w:sz w:val="28"/>
          <w:sz w:val="28"/>
          <w:szCs w:val="28"/>
          <w:rtl w:val="true"/>
          <w:lang w:bidi="fa-IR"/>
        </w:rPr>
        <w:t>با کاروان نیزه شبی را سحر کنید</w:t>
      </w:r>
    </w:p>
    <w:p>
      <w:pPr>
        <w:pStyle w:val="BookText"/>
        <w:rPr/>
      </w:pPr>
      <w:r>
        <w:rPr>
          <w:rFonts w:ascii="IRNazanin" w:hAnsi="IRNazanin" w:eastAsia="IRNazanin"/>
          <w:color w:val="111111"/>
          <w:sz w:val="28"/>
          <w:sz w:val="28"/>
          <w:szCs w:val="28"/>
          <w:rtl w:val="true"/>
          <w:lang w:bidi="fa-IR"/>
        </w:rPr>
        <w:t>باران شوید و با همه تن گریه سر کنید</w:t>
      </w:r>
    </w:p>
    <w:p>
      <w:pPr>
        <w:pStyle w:val="BookText"/>
        <w:rPr/>
      </w:pPr>
      <w:r>
        <w:rPr>
          <w:rFonts w:ascii="IRNazanin" w:hAnsi="IRNazanin" w:eastAsia="IRNazanin"/>
          <w:color w:val="111111"/>
          <w:sz w:val="28"/>
          <w:sz w:val="28"/>
          <w:szCs w:val="28"/>
          <w:rtl w:val="true"/>
          <w:lang w:bidi="fa-IR"/>
        </w:rPr>
        <w:t>فرصت دهید گریه کند بی‌صدا، فرات</w:t>
      </w:r>
    </w:p>
    <w:p>
      <w:pPr>
        <w:pStyle w:val="BookText"/>
        <w:rPr/>
      </w:pPr>
      <w:r>
        <w:rPr>
          <w:rFonts w:ascii="IRNazanin" w:hAnsi="IRNazanin" w:eastAsia="IRNazanin"/>
          <w:color w:val="111111"/>
          <w:sz w:val="28"/>
          <w:sz w:val="28"/>
          <w:szCs w:val="28"/>
          <w:rtl w:val="true"/>
          <w:lang w:bidi="fa-IR"/>
        </w:rPr>
        <w:t>با تشنگان بگوید از آن ماجرا، فرات</w:t>
      </w:r>
    </w:p>
    <w:p>
      <w:pPr>
        <w:pStyle w:val="BookText"/>
        <w:rPr/>
      </w:pPr>
      <w:r>
        <w:rPr>
          <w:rFonts w:ascii="IRNazanin" w:hAnsi="IRNazanin" w:eastAsia="IRNazanin"/>
          <w:color w:val="111111"/>
          <w:sz w:val="28"/>
          <w:sz w:val="28"/>
          <w:szCs w:val="28"/>
          <w:rtl w:val="true"/>
          <w:lang w:bidi="fa-IR"/>
        </w:rPr>
        <w:t>گیرم فرات بگذرد از خاک کربلا</w:t>
      </w:r>
    </w:p>
    <w:p>
      <w:pPr>
        <w:pStyle w:val="BookText"/>
        <w:rPr/>
      </w:pPr>
      <w:r>
        <w:rPr>
          <w:rFonts w:ascii="IRNazanin" w:hAnsi="IRNazanin" w:eastAsia="IRNazanin"/>
          <w:color w:val="111111"/>
          <w:sz w:val="28"/>
          <w:sz w:val="28"/>
          <w:szCs w:val="28"/>
          <w:rtl w:val="true"/>
          <w:lang w:bidi="fa-IR"/>
        </w:rPr>
        <w:t>باور مکن که بگذرد از کربلا، فرات</w:t>
      </w:r>
    </w:p>
    <w:p>
      <w:pPr>
        <w:pStyle w:val="BookText"/>
        <w:rPr/>
      </w:pPr>
      <w:r>
        <w:rPr>
          <w:rFonts w:ascii="IRNazanin" w:hAnsi="IRNazanin" w:eastAsia="IRNazanin"/>
          <w:color w:val="111111"/>
          <w:sz w:val="28"/>
          <w:sz w:val="28"/>
          <w:szCs w:val="28"/>
          <w:rtl w:val="true"/>
          <w:lang w:bidi="fa-IR"/>
        </w:rPr>
        <w:t>با چشم اهل راز نگاهی اگر کنید</w:t>
      </w:r>
    </w:p>
    <w:p>
      <w:pPr>
        <w:pStyle w:val="BookText"/>
        <w:rPr/>
      </w:pPr>
      <w:r>
        <w:rPr>
          <w:rFonts w:ascii="IRNazanin" w:hAnsi="IRNazanin" w:eastAsia="IRNazanin"/>
          <w:color w:val="111111"/>
          <w:sz w:val="28"/>
          <w:sz w:val="28"/>
          <w:szCs w:val="28"/>
          <w:rtl w:val="true"/>
          <w:lang w:bidi="fa-IR"/>
        </w:rPr>
        <w:t>در بر گرفته مویه‌کنان مشک را فرات</w:t>
      </w:r>
    </w:p>
    <w:p>
      <w:pPr>
        <w:pStyle w:val="BookText"/>
        <w:rPr/>
      </w:pPr>
      <w:r>
        <w:rPr>
          <w:rFonts w:ascii="IRNazanin" w:hAnsi="IRNazanin" w:eastAsia="IRNazanin"/>
          <w:color w:val="111111"/>
          <w:sz w:val="28"/>
          <w:sz w:val="28"/>
          <w:szCs w:val="28"/>
          <w:rtl w:val="true"/>
          <w:lang w:bidi="fa-IR"/>
        </w:rPr>
        <w:t>چشم فرات در ره او اشک بود و اشک</w:t>
      </w:r>
    </w:p>
    <w:p>
      <w:pPr>
        <w:pStyle w:val="BookText"/>
        <w:rPr/>
      </w:pPr>
      <w:r>
        <w:rPr>
          <w:rFonts w:ascii="IRNazanin" w:hAnsi="IRNazanin" w:eastAsia="IRNazanin"/>
          <w:color w:val="111111"/>
          <w:sz w:val="28"/>
          <w:sz w:val="28"/>
          <w:szCs w:val="28"/>
          <w:rtl w:val="true"/>
          <w:lang w:bidi="fa-IR"/>
        </w:rPr>
        <w:t>زان گونه اشک‌ها که مرا هست با فرات</w:t>
      </w:r>
    </w:p>
    <w:p>
      <w:pPr>
        <w:pStyle w:val="BookText"/>
        <w:rPr/>
      </w:pPr>
      <w:r>
        <w:rPr>
          <w:rFonts w:ascii="IRNazanin" w:hAnsi="IRNazanin" w:eastAsia="IRNazanin"/>
          <w:color w:val="111111"/>
          <w:sz w:val="28"/>
          <w:sz w:val="28"/>
          <w:szCs w:val="28"/>
          <w:rtl w:val="true"/>
          <w:lang w:bidi="fa-IR"/>
        </w:rPr>
        <w:t>حالی به داغ تازه خود گریه می‌کنی</w:t>
      </w:r>
    </w:p>
    <w:p>
      <w:pPr>
        <w:pStyle w:val="BookText"/>
        <w:rPr/>
      </w:pPr>
      <w:r>
        <w:rPr>
          <w:rFonts w:ascii="IRNazanin" w:hAnsi="IRNazanin" w:eastAsia="IRNazanin"/>
          <w:color w:val="111111"/>
          <w:sz w:val="28"/>
          <w:sz w:val="28"/>
          <w:szCs w:val="28"/>
          <w:rtl w:val="true"/>
          <w:lang w:bidi="fa-IR"/>
        </w:rPr>
        <w:t>تا می‌رسی به مرقد عباس، یا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ازبس‌که تیر بود و سنان بود و نیزه بود</w:t>
      </w:r>
    </w:p>
    <w:p>
      <w:pPr>
        <w:pStyle w:val="BookText"/>
        <w:rPr/>
      </w:pPr>
      <w:r>
        <w:rPr>
          <w:rFonts w:ascii="IRNazanin" w:hAnsi="IRNazanin" w:eastAsia="IRNazanin"/>
          <w:color w:val="111111"/>
          <w:sz w:val="28"/>
          <w:sz w:val="28"/>
          <w:szCs w:val="28"/>
          <w:rtl w:val="true"/>
          <w:lang w:bidi="fa-IR"/>
        </w:rPr>
        <w:t>هفتاد حجله بسته شد از خیمه تا فرات</w:t>
      </w:r>
    </w:p>
    <w:p>
      <w:pPr>
        <w:pStyle w:val="BookText"/>
        <w:rPr/>
      </w:pPr>
      <w:r>
        <w:rPr>
          <w:rFonts w:ascii="IRNazanin" w:hAnsi="IRNazanin" w:eastAsia="IRNazanin"/>
          <w:color w:val="111111"/>
          <w:sz w:val="28"/>
          <w:sz w:val="28"/>
          <w:szCs w:val="28"/>
          <w:rtl w:val="true"/>
          <w:lang w:bidi="fa-IR"/>
        </w:rPr>
        <w:t>از طفل آب، خجلت بسیار می‌کشم</w:t>
      </w:r>
    </w:p>
    <w:p>
      <w:pPr>
        <w:pStyle w:val="BookText"/>
        <w:rPr/>
      </w:pPr>
      <w:r>
        <w:rPr>
          <w:rFonts w:ascii="IRNazanin" w:hAnsi="IRNazanin" w:eastAsia="IRNazanin"/>
          <w:color w:val="111111"/>
          <w:sz w:val="28"/>
          <w:sz w:val="28"/>
          <w:szCs w:val="28"/>
          <w:rtl w:val="true"/>
          <w:lang w:bidi="fa-IR"/>
        </w:rPr>
        <w:t>آن یوسفم که ناز خریدار می‌کشم</w:t>
      </w:r>
    </w:p>
    <w:p>
      <w:pPr>
        <w:pStyle w:val="Heading3"/>
        <w:numPr>
          <w:ilvl w:val="2"/>
          <w:numId w:val="1"/>
        </w:numPr>
        <w:rPr/>
      </w:pPr>
      <w:bookmarkStart w:id="397" w:name="__RefHeading___Toc1072021_2749589250"/>
      <w:bookmarkStart w:id="398" w:name="_Toc160"/>
      <w:bookmarkEnd w:id="397"/>
      <w:r>
        <w:rPr>
          <w:rtl w:val="true"/>
        </w:rPr>
        <w:t>گوشه‌ای از دل</w:t>
      </w:r>
      <w:bookmarkEnd w:id="398"/>
    </w:p>
    <w:p>
      <w:pPr>
        <w:pStyle w:val="BookText"/>
        <w:rPr/>
      </w:pPr>
      <w:r>
        <w:rPr>
          <w:rFonts w:ascii="IRNazanin" w:hAnsi="IRNazanin" w:eastAsia="IRNazanin"/>
          <w:color w:val="111111"/>
          <w:sz w:val="28"/>
          <w:sz w:val="28"/>
          <w:szCs w:val="28"/>
          <w:rtl w:val="true"/>
          <w:lang w:bidi="fa-IR"/>
        </w:rPr>
        <w:t xml:space="preserve">محمدعلی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آنـچـه از مـن خواسـتـی بـا کاروان آورده‌ام</w:t>
      </w:r>
    </w:p>
    <w:p>
      <w:pPr>
        <w:pStyle w:val="BookText"/>
        <w:rPr/>
      </w:pPr>
      <w:r>
        <w:rPr>
          <w:rFonts w:ascii="IRNazanin" w:hAnsi="IRNazanin" w:eastAsia="IRNazanin"/>
          <w:color w:val="111111"/>
          <w:sz w:val="28"/>
          <w:sz w:val="28"/>
          <w:szCs w:val="28"/>
          <w:rtl w:val="true"/>
          <w:lang w:bidi="fa-IR"/>
        </w:rPr>
        <w:t>یک گلستان گل به رسم ارمغان آورده‌ام</w:t>
      </w:r>
    </w:p>
    <w:p>
      <w:pPr>
        <w:pStyle w:val="BookText"/>
        <w:rPr/>
      </w:pPr>
      <w:r>
        <w:rPr>
          <w:rFonts w:ascii="IRNazanin" w:hAnsi="IRNazanin" w:eastAsia="IRNazanin"/>
          <w:color w:val="111111"/>
          <w:sz w:val="28"/>
          <w:sz w:val="28"/>
          <w:szCs w:val="28"/>
          <w:rtl w:val="true"/>
          <w:lang w:bidi="fa-IR"/>
        </w:rPr>
        <w:t>از در و دیـوار عـالـم فـتــنـه می‌بـاریـد و من</w:t>
      </w:r>
    </w:p>
    <w:p>
      <w:pPr>
        <w:pStyle w:val="BookText"/>
        <w:rPr/>
      </w:pPr>
      <w:r>
        <w:rPr>
          <w:rFonts w:ascii="IRNazanin" w:hAnsi="IRNazanin" w:eastAsia="IRNazanin"/>
          <w:color w:val="111111"/>
          <w:sz w:val="28"/>
          <w:sz w:val="28"/>
          <w:szCs w:val="28"/>
          <w:rtl w:val="true"/>
          <w:lang w:bidi="fa-IR"/>
        </w:rPr>
        <w:t>بـی‌پـنـاهـان را بـدیـن دارالامــان آورده‌ام</w:t>
      </w:r>
    </w:p>
    <w:p>
      <w:pPr>
        <w:pStyle w:val="BookText"/>
        <w:rPr/>
      </w:pPr>
      <w:r>
        <w:rPr>
          <w:rFonts w:ascii="IRNazanin" w:hAnsi="IRNazanin" w:eastAsia="IRNazanin"/>
          <w:color w:val="111111"/>
          <w:sz w:val="28"/>
          <w:sz w:val="28"/>
          <w:szCs w:val="28"/>
          <w:rtl w:val="true"/>
          <w:lang w:bidi="fa-IR"/>
        </w:rPr>
        <w:t>اندرین ره از جرس هم بانگ یاری برنخاست</w:t>
      </w:r>
    </w:p>
    <w:p>
      <w:pPr>
        <w:pStyle w:val="BookText"/>
        <w:rPr/>
      </w:pPr>
      <w:r>
        <w:rPr>
          <w:rFonts w:ascii="IRNazanin" w:hAnsi="IRNazanin" w:eastAsia="IRNazanin"/>
          <w:color w:val="111111"/>
          <w:sz w:val="28"/>
          <w:sz w:val="28"/>
          <w:szCs w:val="28"/>
          <w:rtl w:val="true"/>
          <w:lang w:bidi="fa-IR"/>
        </w:rPr>
        <w:t>کــاروان را تــا بـدیـن‌جـا بـا فـغـان آورده‌ام</w:t>
      </w:r>
    </w:p>
    <w:p>
      <w:pPr>
        <w:pStyle w:val="BookText"/>
        <w:rPr/>
      </w:pPr>
      <w:r>
        <w:rPr>
          <w:rFonts w:ascii="IRNazanin" w:hAnsi="IRNazanin" w:eastAsia="IRNazanin"/>
          <w:color w:val="111111"/>
          <w:sz w:val="28"/>
          <w:sz w:val="28"/>
          <w:szCs w:val="28"/>
          <w:rtl w:val="true"/>
          <w:lang w:bidi="fa-IR"/>
        </w:rPr>
        <w:t>تـا نگویـی زیـن سفـر بـا دست خالی آمدم</w:t>
      </w:r>
    </w:p>
    <w:p>
      <w:pPr>
        <w:pStyle w:val="BookText"/>
        <w:rPr/>
      </w:pPr>
      <w:r>
        <w:rPr>
          <w:rFonts w:ascii="IRNazanin" w:hAnsi="IRNazanin" w:eastAsia="IRNazanin"/>
          <w:color w:val="111111"/>
          <w:sz w:val="28"/>
          <w:sz w:val="28"/>
          <w:szCs w:val="28"/>
          <w:rtl w:val="true"/>
          <w:lang w:bidi="fa-IR"/>
        </w:rPr>
        <w:t>یک جهـان درد و غم و سوز نهـان آورده‌ام</w:t>
      </w:r>
    </w:p>
    <w:p>
      <w:pPr>
        <w:pStyle w:val="BookText"/>
        <w:rPr/>
      </w:pPr>
      <w:r>
        <w:rPr>
          <w:rFonts w:ascii="IRNazanin" w:hAnsi="IRNazanin" w:eastAsia="IRNazanin"/>
          <w:color w:val="111111"/>
          <w:sz w:val="28"/>
          <w:sz w:val="28"/>
          <w:szCs w:val="28"/>
          <w:rtl w:val="true"/>
          <w:lang w:bidi="fa-IR"/>
        </w:rPr>
        <w:t>قصه ویـرانه شام ار نـپرسی خوش‌تر است</w:t>
      </w:r>
    </w:p>
    <w:p>
      <w:pPr>
        <w:pStyle w:val="BookText"/>
        <w:rPr/>
      </w:pPr>
      <w:r>
        <w:rPr>
          <w:rFonts w:ascii="IRNazanin" w:hAnsi="IRNazanin" w:eastAsia="IRNazanin"/>
          <w:color w:val="111111"/>
          <w:sz w:val="28"/>
          <w:sz w:val="28"/>
          <w:szCs w:val="28"/>
          <w:rtl w:val="true"/>
          <w:lang w:bidi="fa-IR"/>
        </w:rPr>
        <w:t>چـون از آن گـلـزار، پـیـغـام خـزان آورده‌ام</w:t>
      </w:r>
    </w:p>
    <w:p>
      <w:pPr>
        <w:pStyle w:val="BookText"/>
        <w:rPr/>
      </w:pPr>
      <w:r>
        <w:rPr>
          <w:rFonts w:ascii="IRNazanin" w:hAnsi="IRNazanin" w:eastAsia="IRNazanin"/>
          <w:color w:val="111111"/>
          <w:sz w:val="28"/>
          <w:sz w:val="28"/>
          <w:szCs w:val="28"/>
          <w:rtl w:val="true"/>
          <w:lang w:bidi="fa-IR"/>
        </w:rPr>
        <w:t>دیـده بـودم تـشنـگی از دل قـرارت برده بود</w:t>
      </w:r>
    </w:p>
    <w:p>
      <w:pPr>
        <w:pStyle w:val="BookText"/>
        <w:rPr/>
      </w:pPr>
      <w:r>
        <w:rPr>
          <w:rFonts w:ascii="IRNazanin" w:hAnsi="IRNazanin" w:eastAsia="IRNazanin"/>
          <w:color w:val="111111"/>
          <w:sz w:val="28"/>
          <w:sz w:val="28"/>
          <w:szCs w:val="28"/>
          <w:rtl w:val="true"/>
          <w:lang w:bidi="fa-IR"/>
        </w:rPr>
        <w:t>از بــرایــت دامــنـی اشــک روان آورده‌ام</w:t>
      </w:r>
    </w:p>
    <w:p>
      <w:pPr>
        <w:pStyle w:val="BookText"/>
        <w:rPr/>
      </w:pPr>
      <w:r>
        <w:rPr>
          <w:rFonts w:ascii="IRNazanin" w:hAnsi="IRNazanin" w:eastAsia="IRNazanin"/>
          <w:color w:val="111111"/>
          <w:sz w:val="28"/>
          <w:sz w:val="28"/>
          <w:szCs w:val="28"/>
          <w:rtl w:val="true"/>
          <w:lang w:bidi="fa-IR"/>
        </w:rPr>
        <w:t>تـا بـه دشـت نـیـنـوا بـهـرت عزاداری کـنـم</w:t>
      </w:r>
    </w:p>
    <w:p>
      <w:pPr>
        <w:pStyle w:val="BookText"/>
        <w:rPr/>
      </w:pPr>
      <w:r>
        <w:rPr>
          <w:rFonts w:ascii="IRNazanin" w:hAnsi="IRNazanin" w:eastAsia="IRNazanin"/>
          <w:color w:val="111111"/>
          <w:sz w:val="28"/>
          <w:sz w:val="28"/>
          <w:szCs w:val="28"/>
          <w:rtl w:val="true"/>
          <w:lang w:bidi="fa-IR"/>
        </w:rPr>
        <w:t>یـک نـیـستـان نـالـه و آه و فـغـان آورده‌ام</w:t>
      </w:r>
    </w:p>
    <w:p>
      <w:pPr>
        <w:pStyle w:val="BookText"/>
        <w:rPr/>
      </w:pPr>
      <w:r>
        <w:rPr>
          <w:rFonts w:ascii="IRNazanin" w:hAnsi="IRNazanin" w:eastAsia="IRNazanin"/>
          <w:color w:val="111111"/>
          <w:sz w:val="28"/>
          <w:sz w:val="28"/>
          <w:szCs w:val="28"/>
          <w:rtl w:val="true"/>
          <w:lang w:bidi="fa-IR"/>
        </w:rPr>
        <w:t>تـا نـثـارت ســازم و گــردم بلاگردان تــو</w:t>
      </w:r>
    </w:p>
    <w:p>
      <w:pPr>
        <w:pStyle w:val="BookText"/>
        <w:rPr/>
      </w:pPr>
      <w:r>
        <w:rPr>
          <w:rFonts w:ascii="IRNazanin" w:hAnsi="IRNazanin" w:eastAsia="IRNazanin"/>
          <w:color w:val="111111"/>
          <w:sz w:val="28"/>
          <w:sz w:val="28"/>
          <w:szCs w:val="28"/>
          <w:rtl w:val="true"/>
          <w:lang w:bidi="fa-IR"/>
        </w:rPr>
        <w:t>در کـف خـود از بـرایـت نـقـد جـان آورده‌ام</w:t>
      </w:r>
    </w:p>
    <w:p>
      <w:pPr>
        <w:pStyle w:val="BookText"/>
        <w:rPr/>
      </w:pPr>
      <w:r>
        <w:rPr>
          <w:rFonts w:ascii="IRNazanin" w:hAnsi="IRNazanin" w:eastAsia="IRNazanin"/>
          <w:color w:val="111111"/>
          <w:sz w:val="28"/>
          <w:sz w:val="28"/>
          <w:szCs w:val="28"/>
          <w:rtl w:val="true"/>
          <w:lang w:bidi="fa-IR"/>
        </w:rPr>
        <w:t>تـا دل مــهــرآفـریـنــت را نـرنــجــانــم ز درد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گـوشـه‌ای از درد دل را بــر زبــان آورده‌ام</w:t>
      </w:r>
      <w:bookmarkStart w:id="399" w:name="pg3094_17023"/>
    </w:p>
    <w:p>
      <w:pPr>
        <w:pStyle w:val="Heading3"/>
        <w:numPr>
          <w:ilvl w:val="2"/>
          <w:numId w:val="1"/>
        </w:numPr>
        <w:rPr/>
      </w:pPr>
      <w:bookmarkStart w:id="400" w:name="__RefHeading___Toc1072023_2749589250"/>
      <w:bookmarkStart w:id="401" w:name="_Toc161"/>
      <w:bookmarkEnd w:id="399"/>
      <w:bookmarkEnd w:id="400"/>
      <w:r>
        <w:rPr>
          <w:rtl w:val="true"/>
        </w:rPr>
        <w:t>کبود</w:t>
      </w:r>
      <w:bookmarkEnd w:id="401"/>
    </w:p>
    <w:p>
      <w:pPr>
        <w:pStyle w:val="BookText"/>
        <w:rPr/>
      </w:pPr>
      <w:r>
        <w:rPr>
          <w:rFonts w:ascii="IRNazanin" w:hAnsi="IRNazanin" w:eastAsia="IRNazanin"/>
          <w:color w:val="111111"/>
          <w:sz w:val="28"/>
          <w:sz w:val="28"/>
          <w:szCs w:val="28"/>
          <w:rtl w:val="true"/>
          <w:lang w:bidi="fa-IR"/>
        </w:rPr>
        <w:t>مجید لشکری</w:t>
      </w:r>
    </w:p>
    <w:p>
      <w:pPr>
        <w:pStyle w:val="BookText"/>
        <w:rPr/>
      </w:pPr>
      <w:r>
        <w:rPr>
          <w:rFonts w:ascii="IRNazanin" w:hAnsi="IRNazanin" w:eastAsia="IRNazanin"/>
          <w:color w:val="111111"/>
          <w:sz w:val="28"/>
          <w:sz w:val="28"/>
          <w:szCs w:val="28"/>
          <w:rtl w:val="true"/>
          <w:lang w:bidi="fa-IR"/>
        </w:rPr>
        <w:t>یک اربعین، به نیــزه ســر یـار دیده‌ام</w:t>
      </w:r>
    </w:p>
    <w:p>
      <w:pPr>
        <w:pStyle w:val="BookText"/>
        <w:rPr/>
      </w:pPr>
      <w:r>
        <w:rPr>
          <w:rFonts w:ascii="IRNazanin" w:hAnsi="IRNazanin" w:eastAsia="IRNazanin"/>
          <w:color w:val="111111"/>
          <w:sz w:val="28"/>
          <w:sz w:val="28"/>
          <w:szCs w:val="28"/>
          <w:rtl w:val="true"/>
          <w:lang w:bidi="fa-IR"/>
        </w:rPr>
        <w:t>یک اربعین، چو شمع به پایش چکیده‌ام</w:t>
      </w:r>
    </w:p>
    <w:p>
      <w:pPr>
        <w:pStyle w:val="BookText"/>
        <w:rPr/>
      </w:pPr>
      <w:r>
        <w:rPr>
          <w:rFonts w:ascii="IRNazanin" w:hAnsi="IRNazanin" w:eastAsia="IRNazanin"/>
          <w:color w:val="111111"/>
          <w:sz w:val="28"/>
          <w:sz w:val="28"/>
          <w:szCs w:val="28"/>
          <w:rtl w:val="true"/>
          <w:lang w:bidi="fa-IR"/>
        </w:rPr>
        <w:t>یک اربعین، به ضربه شلّاق ساربان</w:t>
      </w:r>
    </w:p>
    <w:p>
      <w:pPr>
        <w:pStyle w:val="BookText"/>
        <w:rPr/>
      </w:pPr>
      <w:r>
        <w:rPr>
          <w:rFonts w:ascii="IRNazanin" w:hAnsi="IRNazanin" w:eastAsia="IRNazanin"/>
          <w:color w:val="111111"/>
          <w:sz w:val="28"/>
          <w:sz w:val="28"/>
          <w:szCs w:val="28"/>
          <w:rtl w:val="true"/>
          <w:lang w:bidi="fa-IR"/>
        </w:rPr>
        <w:t>بر روی خــارهای مغــیلان دویده‌ام</w:t>
      </w:r>
    </w:p>
    <w:p>
      <w:pPr>
        <w:pStyle w:val="BookText"/>
        <w:rPr/>
      </w:pPr>
      <w:r>
        <w:rPr>
          <w:rFonts w:ascii="IRNazanin" w:hAnsi="IRNazanin" w:eastAsia="IRNazanin"/>
          <w:color w:val="111111"/>
          <w:sz w:val="28"/>
          <w:sz w:val="28"/>
          <w:szCs w:val="28"/>
          <w:rtl w:val="true"/>
          <w:lang w:bidi="fa-IR"/>
        </w:rPr>
        <w:t>یک اربعین، تمام تنم درد می‌کند</w:t>
      </w:r>
    </w:p>
    <w:p>
      <w:pPr>
        <w:pStyle w:val="BookText"/>
        <w:rPr/>
      </w:pPr>
      <w:r>
        <w:rPr>
          <w:rFonts w:ascii="IRNazanin" w:hAnsi="IRNazanin" w:eastAsia="IRNazanin"/>
          <w:color w:val="111111"/>
          <w:sz w:val="28"/>
          <w:sz w:val="28"/>
          <w:szCs w:val="28"/>
          <w:rtl w:val="true"/>
          <w:lang w:bidi="fa-IR"/>
        </w:rPr>
        <w:t>با ضـرب تـازیانه ز جـایم پریده‌ام</w:t>
      </w:r>
    </w:p>
    <w:p>
      <w:pPr>
        <w:pStyle w:val="BookText"/>
        <w:rPr/>
      </w:pPr>
      <w:r>
        <w:rPr>
          <w:rFonts w:ascii="IRNazanin" w:hAnsi="IRNazanin" w:eastAsia="IRNazanin"/>
          <w:color w:val="111111"/>
          <w:sz w:val="28"/>
          <w:sz w:val="28"/>
          <w:szCs w:val="28"/>
          <w:rtl w:val="true"/>
          <w:lang w:bidi="fa-IR"/>
        </w:rPr>
        <w:t>یک اربعین، رقیّه تو مُرد از غمت</w:t>
      </w:r>
    </w:p>
    <w:p>
      <w:pPr>
        <w:pStyle w:val="BookText"/>
        <w:rPr/>
      </w:pPr>
      <w:r>
        <w:rPr>
          <w:rFonts w:ascii="IRNazanin" w:hAnsi="IRNazanin" w:eastAsia="IRNazanin"/>
          <w:color w:val="111111"/>
          <w:sz w:val="28"/>
          <w:sz w:val="28"/>
          <w:szCs w:val="28"/>
          <w:rtl w:val="true"/>
          <w:lang w:bidi="fa-IR"/>
        </w:rPr>
        <w:t>اکنون بدون او به کنارت رسیده‌ام</w:t>
      </w:r>
    </w:p>
    <w:p>
      <w:pPr>
        <w:pStyle w:val="BookText"/>
        <w:rPr/>
      </w:pPr>
      <w:r>
        <w:rPr>
          <w:rFonts w:ascii="IRNazanin" w:hAnsi="IRNazanin" w:eastAsia="IRNazanin"/>
          <w:color w:val="111111"/>
          <w:sz w:val="28"/>
          <w:sz w:val="28"/>
          <w:szCs w:val="28"/>
          <w:rtl w:val="true"/>
          <w:lang w:bidi="fa-IR"/>
        </w:rPr>
        <w:t>یک اربعین، به شام و به کوفه حماسه‌ها</w:t>
      </w:r>
    </w:p>
    <w:p>
      <w:pPr>
        <w:pStyle w:val="BookText"/>
        <w:rPr/>
      </w:pPr>
      <w:r>
        <w:rPr>
          <w:rFonts w:ascii="IRNazanin" w:hAnsi="IRNazanin" w:eastAsia="IRNazanin"/>
          <w:color w:val="111111"/>
          <w:sz w:val="28"/>
          <w:sz w:val="28"/>
          <w:szCs w:val="28"/>
          <w:rtl w:val="true"/>
          <w:lang w:bidi="fa-IR"/>
        </w:rPr>
        <w:t>با خطبه‌های حیدری‌ام آفریده‌ام</w:t>
      </w:r>
    </w:p>
    <w:p>
      <w:pPr>
        <w:pStyle w:val="BookText"/>
        <w:rPr/>
      </w:pPr>
      <w:r>
        <w:rPr>
          <w:rFonts w:ascii="IRNazanin" w:hAnsi="IRNazanin" w:eastAsia="IRNazanin"/>
          <w:color w:val="111111"/>
          <w:sz w:val="28"/>
          <w:sz w:val="28"/>
          <w:szCs w:val="28"/>
          <w:rtl w:val="true"/>
          <w:lang w:bidi="fa-IR"/>
        </w:rPr>
        <w:t>یک اربعین، ز چوبه محمل سرم شکست</w:t>
      </w:r>
    </w:p>
    <w:p>
      <w:pPr>
        <w:pStyle w:val="BookText"/>
        <w:rPr/>
      </w:pPr>
      <w:r>
        <w:rPr>
          <w:rFonts w:ascii="IRNazanin" w:hAnsi="IRNazanin" w:eastAsia="IRNazanin"/>
          <w:color w:val="111111"/>
          <w:sz w:val="28"/>
          <w:sz w:val="28"/>
          <w:szCs w:val="28"/>
          <w:rtl w:val="true"/>
          <w:lang w:bidi="fa-IR"/>
        </w:rPr>
        <w:t>همچـون پـدر ببیـن تـو جبین دریده‌ام</w:t>
      </w:r>
    </w:p>
    <w:p>
      <w:pPr>
        <w:pStyle w:val="BookText"/>
        <w:rPr/>
      </w:pPr>
      <w:r>
        <w:rPr>
          <w:rFonts w:ascii="IRNazanin" w:hAnsi="IRNazanin" w:eastAsia="IRNazanin"/>
          <w:color w:val="111111"/>
          <w:sz w:val="28"/>
          <w:sz w:val="28"/>
          <w:szCs w:val="28"/>
          <w:rtl w:val="true"/>
          <w:lang w:bidi="fa-IR"/>
        </w:rPr>
        <w:t>یک اربعین، کنار عدو،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جورِ طعنه‌های فراوان کشیده‌ام</w:t>
      </w:r>
    </w:p>
    <w:p>
      <w:pPr>
        <w:pStyle w:val="BookText"/>
        <w:rPr/>
      </w:pPr>
      <w:r>
        <w:rPr>
          <w:rFonts w:ascii="IRNazanin" w:hAnsi="IRNazanin" w:eastAsia="IRNazanin"/>
          <w:color w:val="111111"/>
          <w:sz w:val="28"/>
          <w:sz w:val="28"/>
          <w:szCs w:val="28"/>
          <w:rtl w:val="true"/>
          <w:lang w:bidi="fa-IR"/>
        </w:rPr>
        <w:t>یک اربعین، به ضربه سیلی ببین حسین</w:t>
      </w:r>
    </w:p>
    <w:p>
      <w:pPr>
        <w:pStyle w:val="BookText"/>
        <w:rPr/>
      </w:pPr>
      <w:r>
        <w:rPr>
          <w:rFonts w:ascii="IRNazanin" w:hAnsi="IRNazanin" w:eastAsia="IRNazanin"/>
          <w:color w:val="111111"/>
          <w:sz w:val="28"/>
          <w:sz w:val="28"/>
          <w:szCs w:val="28"/>
          <w:rtl w:val="true"/>
          <w:lang w:bidi="fa-IR"/>
        </w:rPr>
        <w:t>رویم کبود گشته و قامــت خمیده‌ام</w:t>
      </w:r>
    </w:p>
    <w:p>
      <w:pPr>
        <w:pStyle w:val="Heading3"/>
        <w:numPr>
          <w:ilvl w:val="2"/>
          <w:numId w:val="1"/>
        </w:numPr>
        <w:rPr/>
      </w:pPr>
      <w:bookmarkStart w:id="402" w:name="__RefHeading___Toc1072025_2749589250"/>
      <w:bookmarkStart w:id="403" w:name="_Toc162"/>
      <w:bookmarkEnd w:id="402"/>
      <w:r>
        <w:rPr>
          <w:rtl w:val="true"/>
        </w:rPr>
        <w:t>داغ سحر</w:t>
      </w:r>
      <w:bookmarkEnd w:id="403"/>
    </w:p>
    <w:p>
      <w:pPr>
        <w:pStyle w:val="BookText"/>
        <w:rPr/>
      </w:pPr>
      <w:r>
        <w:rPr>
          <w:rFonts w:ascii="IRNazanin" w:hAnsi="IRNazanin" w:eastAsia="IRNazanin"/>
          <w:color w:val="111111"/>
          <w:sz w:val="28"/>
          <w:sz w:val="28"/>
          <w:szCs w:val="28"/>
          <w:rtl w:val="true"/>
          <w:lang w:bidi="fa-IR"/>
        </w:rPr>
        <w:t>جواد حیدری</w:t>
      </w:r>
    </w:p>
    <w:p>
      <w:pPr>
        <w:pStyle w:val="BookText"/>
        <w:rPr/>
      </w:pPr>
      <w:r>
        <w:rPr>
          <w:rFonts w:ascii="IRNazanin" w:hAnsi="IRNazanin" w:eastAsia="IRNazanin"/>
          <w:color w:val="111111"/>
          <w:sz w:val="28"/>
          <w:sz w:val="28"/>
          <w:szCs w:val="28"/>
          <w:rtl w:val="true"/>
          <w:lang w:bidi="fa-IR"/>
        </w:rPr>
        <w:t>من که مأموریت خود را به سر آورده‌ام</w:t>
      </w:r>
    </w:p>
    <w:p>
      <w:pPr>
        <w:pStyle w:val="BookText"/>
        <w:rPr/>
      </w:pPr>
      <w:r>
        <w:rPr>
          <w:rFonts w:ascii="IRNazanin" w:hAnsi="IRNazanin" w:eastAsia="IRNazanin"/>
          <w:color w:val="111111"/>
          <w:sz w:val="28"/>
          <w:sz w:val="28"/>
          <w:szCs w:val="28"/>
          <w:rtl w:val="true"/>
          <w:lang w:bidi="fa-IR"/>
        </w:rPr>
        <w:t>خاطراتی تلخ از داغ سحر آورده‌ام</w:t>
      </w:r>
    </w:p>
    <w:p>
      <w:pPr>
        <w:pStyle w:val="BookText"/>
        <w:rPr/>
      </w:pPr>
      <w:r>
        <w:rPr>
          <w:rFonts w:ascii="IRNazanin" w:hAnsi="IRNazanin" w:eastAsia="IRNazanin"/>
          <w:color w:val="111111"/>
          <w:sz w:val="28"/>
          <w:sz w:val="28"/>
          <w:szCs w:val="28"/>
          <w:rtl w:val="true"/>
          <w:lang w:bidi="fa-IR"/>
        </w:rPr>
        <w:t>گوییا یک عمر بود این اربعینی که گذشت</w:t>
      </w:r>
    </w:p>
    <w:p>
      <w:pPr>
        <w:pStyle w:val="BookText"/>
        <w:rPr/>
      </w:pPr>
      <w:r>
        <w:rPr>
          <w:rFonts w:ascii="IRNazanin" w:hAnsi="IRNazanin" w:eastAsia="IRNazanin"/>
          <w:color w:val="111111"/>
          <w:sz w:val="28"/>
          <w:sz w:val="28"/>
          <w:szCs w:val="28"/>
          <w:rtl w:val="true"/>
          <w:lang w:bidi="fa-IR"/>
        </w:rPr>
        <w:t>از شب مرگ یتیم تو خبر آورده‌ام</w:t>
      </w:r>
    </w:p>
    <w:p>
      <w:pPr>
        <w:pStyle w:val="BookText"/>
        <w:rPr/>
      </w:pPr>
      <w:r>
        <w:rPr>
          <w:rFonts w:ascii="IRNazanin" w:hAnsi="IRNazanin" w:eastAsia="IRNazanin"/>
          <w:color w:val="111111"/>
          <w:sz w:val="28"/>
          <w:sz w:val="28"/>
          <w:szCs w:val="28"/>
          <w:rtl w:val="true"/>
          <w:lang w:bidi="fa-IR"/>
        </w:rPr>
        <w:t>گوشوار دخترت را پس گرفتم از عدو</w:t>
      </w:r>
    </w:p>
    <w:p>
      <w:pPr>
        <w:pStyle w:val="BookText"/>
        <w:rPr/>
      </w:pPr>
      <w:r>
        <w:rPr>
          <w:rFonts w:ascii="IRNazanin" w:hAnsi="IRNazanin" w:eastAsia="IRNazanin"/>
          <w:color w:val="111111"/>
          <w:sz w:val="28"/>
          <w:sz w:val="28"/>
          <w:szCs w:val="28"/>
          <w:rtl w:val="true"/>
          <w:lang w:bidi="fa-IR"/>
        </w:rPr>
        <w:t>ارث دختر را سر قبر پدر آورده‌ام</w:t>
      </w:r>
    </w:p>
    <w:p>
      <w:pPr>
        <w:pStyle w:val="BookText"/>
        <w:rPr/>
      </w:pPr>
      <w:r>
        <w:rPr>
          <w:rFonts w:ascii="IRNazanin" w:hAnsi="IRNazanin" w:eastAsia="IRNazanin"/>
          <w:color w:val="111111"/>
          <w:sz w:val="28"/>
          <w:sz w:val="28"/>
          <w:szCs w:val="28"/>
          <w:rtl w:val="true"/>
          <w:lang w:bidi="fa-IR"/>
        </w:rPr>
        <w:t>دست و پایی زخم دیده، قامتی اندر رکوع</w:t>
      </w:r>
    </w:p>
    <w:p>
      <w:pPr>
        <w:pStyle w:val="BookText"/>
        <w:rPr/>
      </w:pPr>
      <w:r>
        <w:rPr>
          <w:rFonts w:ascii="IRNazanin" w:hAnsi="IRNazanin" w:eastAsia="IRNazanin"/>
          <w:color w:val="111111"/>
          <w:sz w:val="28"/>
          <w:sz w:val="28"/>
          <w:szCs w:val="28"/>
          <w:rtl w:val="true"/>
          <w:lang w:bidi="fa-IR"/>
        </w:rPr>
        <w:t>بهترین سوغات را من از سفر آورده‌ام</w:t>
      </w:r>
    </w:p>
    <w:p>
      <w:pPr>
        <w:pStyle w:val="BookText"/>
        <w:rPr/>
      </w:pPr>
      <w:r>
        <w:rPr>
          <w:rFonts w:ascii="IRNazanin" w:hAnsi="IRNazanin" w:eastAsia="IRNazanin"/>
          <w:color w:val="111111"/>
          <w:sz w:val="28"/>
          <w:sz w:val="28"/>
          <w:szCs w:val="28"/>
          <w:rtl w:val="true"/>
          <w:lang w:bidi="fa-IR"/>
        </w:rPr>
        <w:t>سجده شکری نمودم بهر دیدار سرت</w:t>
      </w:r>
    </w:p>
    <w:p>
      <w:pPr>
        <w:pStyle w:val="BookText"/>
        <w:rPr/>
      </w:pPr>
      <w:r>
        <w:rPr>
          <w:rFonts w:ascii="IRNazanin" w:hAnsi="IRNazanin" w:eastAsia="IRNazanin"/>
          <w:color w:val="111111"/>
          <w:sz w:val="28"/>
          <w:sz w:val="28"/>
          <w:szCs w:val="28"/>
          <w:rtl w:val="true"/>
          <w:lang w:bidi="fa-IR"/>
        </w:rPr>
        <w:t>یادگار از سجده خود زخم سر آورده‌ام</w:t>
      </w:r>
    </w:p>
    <w:p>
      <w:pPr>
        <w:pStyle w:val="BookText"/>
        <w:rPr/>
      </w:pPr>
      <w:r>
        <w:rPr>
          <w:rFonts w:ascii="IRNazanin" w:hAnsi="IRNazanin" w:eastAsia="IRNazanin"/>
          <w:color w:val="111111"/>
          <w:sz w:val="28"/>
          <w:sz w:val="28"/>
          <w:szCs w:val="28"/>
          <w:rtl w:val="true"/>
          <w:lang w:bidi="fa-IR"/>
        </w:rPr>
        <w:t>از کبوتر بچه‌هایی که کنارم بوده‌اند</w:t>
      </w:r>
    </w:p>
    <w:p>
      <w:pPr>
        <w:pStyle w:val="BookText"/>
        <w:rPr/>
      </w:pPr>
      <w:r>
        <w:rPr>
          <w:rFonts w:ascii="IRNazanin" w:hAnsi="IRNazanin" w:eastAsia="IRNazanin"/>
          <w:color w:val="111111"/>
          <w:sz w:val="28"/>
          <w:sz w:val="28"/>
          <w:szCs w:val="28"/>
          <w:rtl w:val="true"/>
          <w:lang w:bidi="fa-IR"/>
        </w:rPr>
        <w:t>یا اخا بنگر فقط یک‌مشت پر آورده‌ام</w:t>
      </w:r>
    </w:p>
    <w:p>
      <w:pPr>
        <w:pStyle w:val="BookText"/>
        <w:rPr/>
      </w:pPr>
      <w:r>
        <w:rPr>
          <w:rFonts w:ascii="IRNazanin" w:hAnsi="IRNazanin" w:eastAsia="IRNazanin"/>
          <w:color w:val="111111"/>
          <w:sz w:val="28"/>
          <w:sz w:val="28"/>
          <w:szCs w:val="28"/>
          <w:rtl w:val="true"/>
          <w:lang w:bidi="fa-IR"/>
        </w:rPr>
        <w:t>اولین بار است، قبرت را زیارت می‌کنم</w:t>
      </w:r>
    </w:p>
    <w:p>
      <w:pPr>
        <w:pStyle w:val="BookText"/>
        <w:rPr/>
      </w:pPr>
      <w:r>
        <w:rPr>
          <w:rFonts w:ascii="IRNazanin" w:hAnsi="IRNazanin" w:eastAsia="IRNazanin"/>
          <w:color w:val="111111"/>
          <w:sz w:val="28"/>
          <w:sz w:val="28"/>
          <w:szCs w:val="28"/>
          <w:rtl w:val="true"/>
          <w:lang w:bidi="fa-IR"/>
        </w:rPr>
        <w:t>قبر زهرا مادرم را در نظر آورده‌ام</w:t>
      </w:r>
    </w:p>
    <w:p>
      <w:pPr>
        <w:pStyle w:val="BookText"/>
        <w:rPr/>
      </w:pPr>
      <w:r>
        <w:rPr>
          <w:rFonts w:ascii="IRNazanin" w:hAnsi="IRNazanin" w:eastAsia="IRNazanin"/>
          <w:color w:val="111111"/>
          <w:sz w:val="28"/>
          <w:sz w:val="28"/>
          <w:szCs w:val="28"/>
          <w:rtl w:val="true"/>
          <w:lang w:bidi="fa-IR"/>
        </w:rPr>
        <w:t>باور نمی کنم که رسیدم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051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48"/>
                        <a:stretch/>
                      </pic:blipFill>
                      <pic:spPr>
                        <a:xfrm>
                          <a:off x="0" y="0"/>
                          <a:ext cx="5334120" cy="2705040"/>
                        </a:xfrm>
                        <a:prstGeom prst="rect">
                          <a:avLst/>
                        </a:prstGeom>
                        <a:ln w="0">
                          <a:noFill/>
                        </a:ln>
                      </pic:spPr>
                    </pic:pic>
                  </a:graphicData>
                </a:graphic>
              </wp:inline>
            </w:drawing>
          </mc:Choice>
          <mc:Fallback>
            <w:pict>
              <v:shape id="shape_0" stroked="f" o:allowincell="f" style="position:absolute;margin-left:0pt;margin-top:-213.05pt;width:419.95pt;height:212.95pt;mso-wrap-style:none;v-text-anchor:middle;mso-position-horizontal:left;mso-position-vertical:top" type="_x0000_t75">
                <v:imagedata r:id="rId149" o:detectmouseclick="t"/>
                <v:stroke color="#3465a4" joinstyle="round" endcap="flat"/>
                <w10:wrap type="none"/>
              </v:shape>
            </w:pict>
          </mc:Fallback>
        </mc:AlternateContent>
      </w:r>
      <w:bookmarkStart w:id="404" w:name="pg3094_17024"/>
    </w:p>
    <w:p>
      <w:pPr>
        <w:pStyle w:val="Heading3"/>
        <w:numPr>
          <w:ilvl w:val="2"/>
          <w:numId w:val="1"/>
        </w:numPr>
        <w:rPr/>
      </w:pPr>
      <w:bookmarkStart w:id="405" w:name="__RefHeading___Toc1072027_2749589250"/>
      <w:bookmarkStart w:id="406" w:name="_Toc163"/>
      <w:bookmarkEnd w:id="404"/>
      <w:bookmarkEnd w:id="405"/>
      <w:r>
        <w:rPr>
          <w:rtl w:val="true"/>
        </w:rPr>
        <w:t>کنار تو</w:t>
      </w:r>
      <w:bookmarkEnd w:id="406"/>
    </w:p>
    <w:p>
      <w:pPr>
        <w:pStyle w:val="BookText"/>
        <w:rPr/>
      </w:pPr>
      <w:r>
        <w:rPr>
          <w:rFonts w:ascii="IRNazanin" w:hAnsi="IRNazanin" w:eastAsia="IRNazanin"/>
          <w:color w:val="111111"/>
          <w:sz w:val="28"/>
          <w:sz w:val="28"/>
          <w:szCs w:val="28"/>
          <w:rtl w:val="true"/>
          <w:lang w:bidi="fa-IR"/>
        </w:rPr>
        <w:t>حسن لطفی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نمی‌کنم که رسیدم کنار تو</w:t>
      </w:r>
    </w:p>
    <w:p>
      <w:pPr>
        <w:pStyle w:val="BookText"/>
        <w:rPr/>
      </w:pPr>
      <w:r>
        <w:rPr>
          <w:rFonts w:ascii="IRNazanin" w:hAnsi="IRNazanin" w:eastAsia="IRNazanin"/>
          <w:color w:val="111111"/>
          <w:sz w:val="28"/>
          <w:sz w:val="28"/>
          <w:szCs w:val="28"/>
          <w:rtl w:val="true"/>
          <w:lang w:bidi="fa-IR"/>
        </w:rPr>
        <w:t>باور نمی‌کنم من و خاک دیار تو</w:t>
      </w:r>
    </w:p>
    <w:p>
      <w:pPr>
        <w:pStyle w:val="BookText"/>
        <w:rPr/>
      </w:pPr>
      <w:r>
        <w:rPr>
          <w:rFonts w:ascii="IRNazanin" w:hAnsi="IRNazanin" w:eastAsia="IRNazanin"/>
          <w:color w:val="111111"/>
          <w:sz w:val="28"/>
          <w:sz w:val="28"/>
          <w:szCs w:val="28"/>
          <w:rtl w:val="true"/>
          <w:lang w:bidi="fa-IR"/>
        </w:rPr>
        <w:t>یک اربعین گذشته و من پیرتر شدم</w:t>
      </w:r>
    </w:p>
    <w:p>
      <w:pPr>
        <w:pStyle w:val="BookText"/>
        <w:rPr/>
      </w:pPr>
      <w:r>
        <w:rPr>
          <w:rFonts w:ascii="IRNazanin" w:hAnsi="IRNazanin" w:eastAsia="IRNazanin"/>
          <w:color w:val="111111"/>
          <w:sz w:val="28"/>
          <w:sz w:val="28"/>
          <w:szCs w:val="28"/>
          <w:rtl w:val="true"/>
          <w:lang w:bidi="fa-IR"/>
        </w:rPr>
        <w:t>یک اربعین گذشت و شدم همجوار تو</w:t>
      </w:r>
    </w:p>
    <w:p>
      <w:pPr>
        <w:pStyle w:val="BookText"/>
        <w:rPr/>
      </w:pPr>
      <w:r>
        <w:rPr>
          <w:rFonts w:ascii="IRNazanin" w:hAnsi="IRNazanin" w:eastAsia="IRNazanin"/>
          <w:color w:val="111111"/>
          <w:sz w:val="28"/>
          <w:sz w:val="28"/>
          <w:szCs w:val="28"/>
          <w:rtl w:val="true"/>
          <w:lang w:bidi="fa-IR"/>
        </w:rPr>
        <w:t>یک اربعین اسیر بلایم، اسیر عشق</w:t>
      </w:r>
    </w:p>
    <w:p>
      <w:pPr>
        <w:pStyle w:val="BookText"/>
        <w:rPr/>
      </w:pPr>
      <w:r>
        <w:rPr>
          <w:rFonts w:ascii="IRNazanin" w:hAnsi="IRNazanin" w:eastAsia="IRNazanin"/>
          <w:color w:val="111111"/>
          <w:sz w:val="28"/>
          <w:sz w:val="28"/>
          <w:szCs w:val="28"/>
          <w:rtl w:val="true"/>
          <w:lang w:bidi="fa-IR"/>
        </w:rPr>
        <w:t>یک اربعین دچار فراقم دچار تو</w:t>
      </w:r>
    </w:p>
    <w:p>
      <w:pPr>
        <w:pStyle w:val="BookText"/>
        <w:rPr/>
      </w:pPr>
      <w:r>
        <w:rPr>
          <w:rFonts w:ascii="IRNazanin" w:hAnsi="IRNazanin" w:eastAsia="IRNazanin"/>
          <w:color w:val="111111"/>
          <w:sz w:val="28"/>
          <w:sz w:val="28"/>
          <w:szCs w:val="28"/>
          <w:rtl w:val="true"/>
          <w:lang w:bidi="fa-IR"/>
        </w:rPr>
        <w:t>یک اربعین دویده‌ام و زخم‌دیده‌ام</w:t>
      </w:r>
    </w:p>
    <w:p>
      <w:pPr>
        <w:pStyle w:val="BookText"/>
        <w:rPr/>
      </w:pPr>
      <w:r>
        <w:rPr>
          <w:rFonts w:ascii="IRNazanin" w:hAnsi="IRNazanin" w:eastAsia="IRNazanin"/>
          <w:color w:val="111111"/>
          <w:sz w:val="28"/>
          <w:sz w:val="28"/>
          <w:szCs w:val="28"/>
          <w:rtl w:val="true"/>
          <w:lang w:bidi="fa-IR"/>
        </w:rPr>
        <w:t>دنبال ناله‌های یتیمان زار تو</w:t>
      </w:r>
    </w:p>
    <w:p>
      <w:pPr>
        <w:pStyle w:val="BookText"/>
        <w:rPr/>
      </w:pPr>
      <w:r>
        <w:rPr>
          <w:rFonts w:ascii="IRNazanin" w:hAnsi="IRNazanin" w:eastAsia="IRNazanin"/>
          <w:color w:val="111111"/>
          <w:sz w:val="28"/>
          <w:sz w:val="28"/>
          <w:szCs w:val="28"/>
          <w:rtl w:val="true"/>
          <w:lang w:bidi="fa-IR"/>
        </w:rPr>
        <w:t>یک اربعین به گریه من خنده کرده‌اند</w:t>
      </w:r>
    </w:p>
    <w:p>
      <w:pPr>
        <w:pStyle w:val="BookText"/>
        <w:rPr/>
      </w:pPr>
      <w:r>
        <w:rPr>
          <w:rFonts w:ascii="IRNazanin" w:hAnsi="IRNazanin" w:eastAsia="IRNazanin"/>
          <w:color w:val="111111"/>
          <w:sz w:val="28"/>
          <w:sz w:val="28"/>
          <w:szCs w:val="28"/>
          <w:rtl w:val="true"/>
          <w:lang w:bidi="fa-IR"/>
        </w:rPr>
        <w:t>لب‌های قاتلان تو و نیزه‌دار تو</w:t>
      </w:r>
    </w:p>
    <w:p>
      <w:pPr>
        <w:pStyle w:val="BookText"/>
        <w:rPr/>
      </w:pPr>
      <w:r>
        <w:rPr>
          <w:rFonts w:ascii="IRNazanin" w:hAnsi="IRNazanin" w:eastAsia="IRNazanin"/>
          <w:color w:val="111111"/>
          <w:sz w:val="28"/>
          <w:sz w:val="28"/>
          <w:szCs w:val="28"/>
          <w:rtl w:val="true"/>
          <w:lang w:bidi="fa-IR"/>
        </w:rPr>
        <w:t>مثل رباب مثل همه تارتر شده</w:t>
      </w:r>
    </w:p>
    <w:p>
      <w:pPr>
        <w:pStyle w:val="BookText"/>
        <w:rPr/>
      </w:pPr>
      <w:r>
        <w:rPr>
          <w:rFonts w:ascii="IRNazanin" w:hAnsi="IRNazanin" w:eastAsia="IRNazanin"/>
          <w:color w:val="111111"/>
          <w:sz w:val="28"/>
          <w:sz w:val="28"/>
          <w:szCs w:val="28"/>
          <w:rtl w:val="true"/>
          <w:lang w:bidi="fa-IR"/>
        </w:rPr>
        <w:t>چشمان خسته من چشم انتظار تو</w:t>
      </w:r>
    </w:p>
    <w:p>
      <w:pPr>
        <w:pStyle w:val="BookText"/>
        <w:rPr/>
      </w:pPr>
      <w:r>
        <w:rPr>
          <w:rFonts w:ascii="IRNazanin" w:hAnsi="IRNazanin" w:eastAsia="IRNazanin"/>
          <w:color w:val="111111"/>
          <w:sz w:val="28"/>
          <w:sz w:val="28"/>
          <w:szCs w:val="28"/>
          <w:rtl w:val="true"/>
          <w:lang w:bidi="fa-IR"/>
        </w:rPr>
        <w:t>روز تولدم که زدم خنده بر لبت</w:t>
      </w:r>
    </w:p>
    <w:p>
      <w:pPr>
        <w:pStyle w:val="BookText"/>
        <w:rPr/>
      </w:pPr>
      <w:r>
        <w:rPr>
          <w:rFonts w:ascii="IRNazanin" w:hAnsi="IRNazanin" w:eastAsia="IRNazanin"/>
          <w:color w:val="111111"/>
          <w:sz w:val="28"/>
          <w:sz w:val="28"/>
          <w:szCs w:val="28"/>
          <w:rtl w:val="true"/>
          <w:lang w:bidi="fa-IR"/>
        </w:rPr>
        <w:t>باور نداشتم که شوم سوگوار تو</w:t>
      </w:r>
    </w:p>
    <w:p>
      <w:pPr>
        <w:pStyle w:val="BookText"/>
        <w:rPr/>
      </w:pPr>
      <w:r>
        <w:rPr>
          <w:rFonts w:ascii="IRNazanin" w:hAnsi="IRNazanin" w:eastAsia="IRNazanin"/>
          <w:color w:val="111111"/>
          <w:sz w:val="28"/>
          <w:sz w:val="28"/>
          <w:szCs w:val="28"/>
          <w:rtl w:val="true"/>
          <w:lang w:bidi="fa-IR"/>
        </w:rPr>
        <w:t>با تیغ و  تیر و دشنه تو را بوریا کنند</w:t>
      </w:r>
    </w:p>
    <w:p>
      <w:pPr>
        <w:pStyle w:val="BookText"/>
        <w:rPr/>
      </w:pPr>
      <w:r>
        <w:rPr>
          <w:rFonts w:ascii="IRNazanin" w:hAnsi="IRNazanin" w:eastAsia="IRNazanin"/>
          <w:color w:val="111111"/>
          <w:sz w:val="28"/>
          <w:sz w:val="28"/>
          <w:szCs w:val="28"/>
          <w:rtl w:val="true"/>
          <w:lang w:bidi="fa-IR"/>
        </w:rPr>
        <w:t>با سنگ و تازیانه مرا داغدار تو</w:t>
      </w:r>
    </w:p>
    <w:p>
      <w:pPr>
        <w:pStyle w:val="BookText"/>
        <w:rPr/>
      </w:pPr>
      <w:r>
        <w:rPr>
          <w:rFonts w:ascii="IRNazanin" w:hAnsi="IRNazanin" w:eastAsia="IRNazanin"/>
          <w:color w:val="111111"/>
          <w:sz w:val="28"/>
          <w:sz w:val="28"/>
          <w:szCs w:val="28"/>
          <w:rtl w:val="true"/>
          <w:lang w:bidi="fa-IR"/>
        </w:rPr>
        <w:t>یادم نمی‌رود به لبت آب آب بود</w:t>
      </w:r>
    </w:p>
    <w:p>
      <w:pPr>
        <w:pStyle w:val="BookText"/>
        <w:rPr/>
      </w:pPr>
      <w:r>
        <w:rPr>
          <w:rFonts w:ascii="IRNazanin" w:hAnsi="IRNazanin" w:eastAsia="IRNazanin"/>
          <w:color w:val="111111"/>
          <w:sz w:val="28"/>
          <w:sz w:val="28"/>
          <w:szCs w:val="28"/>
          <w:rtl w:val="true"/>
          <w:lang w:bidi="fa-IR"/>
        </w:rPr>
        <w:t>یادم نمی‌رود بدن غرقه خار تو</w:t>
      </w:r>
    </w:p>
    <w:p>
      <w:pPr>
        <w:pStyle w:val="BookText"/>
        <w:rPr/>
      </w:pPr>
      <w:r>
        <w:rPr>
          <w:rFonts w:ascii="IRNazanin" w:hAnsi="IRNazanin" w:eastAsia="IRNazanin"/>
          <w:color w:val="111111"/>
          <w:sz w:val="28"/>
          <w:sz w:val="28"/>
          <w:szCs w:val="28"/>
          <w:rtl w:val="true"/>
          <w:lang w:bidi="fa-IR"/>
        </w:rPr>
        <w:t>مانده صدای حرمله در گوش من هنوز</w:t>
      </w:r>
    </w:p>
    <w:p>
      <w:pPr>
        <w:pStyle w:val="BookText"/>
        <w:rPr/>
      </w:pPr>
      <w:r>
        <w:rPr>
          <w:rFonts w:ascii="IRNazanin" w:hAnsi="IRNazanin" w:eastAsia="IRNazanin"/>
          <w:color w:val="111111"/>
          <w:sz w:val="28"/>
          <w:sz w:val="28"/>
          <w:szCs w:val="28"/>
          <w:rtl w:val="true"/>
          <w:lang w:bidi="fa-IR"/>
        </w:rPr>
        <w:t>پستی که نیزه زد به سر شیرخوار تو</w:t>
      </w:r>
    </w:p>
    <w:p>
      <w:pPr>
        <w:pStyle w:val="BookText"/>
        <w:rPr/>
      </w:pPr>
      <w:r>
        <w:rPr>
          <w:rFonts w:ascii="IRNazanin" w:hAnsi="IRNazanin" w:eastAsia="IRNazanin"/>
          <w:color w:val="111111"/>
          <w:sz w:val="28"/>
          <w:sz w:val="28"/>
          <w:szCs w:val="28"/>
          <w:rtl w:val="true"/>
          <w:lang w:bidi="fa-IR"/>
        </w:rPr>
        <w:t>حالا سرت کجاست که بالای سر روم</w:t>
      </w:r>
    </w:p>
    <w:p>
      <w:pPr>
        <w:pStyle w:val="BookText"/>
        <w:rPr/>
      </w:pPr>
      <w:r>
        <w:rPr>
          <w:rFonts w:ascii="IRNazanin" w:hAnsi="IRNazanin" w:eastAsia="IRNazanin"/>
          <w:color w:val="111111"/>
          <w:sz w:val="28"/>
          <w:sz w:val="28"/>
          <w:szCs w:val="28"/>
          <w:rtl w:val="true"/>
          <w:lang w:bidi="fa-IR"/>
        </w:rPr>
        <w:t>گریم برای زخم تن بی‌شمار تو</w:t>
      </w:r>
    </w:p>
    <w:p>
      <w:pPr>
        <w:pStyle w:val="BookText"/>
        <w:rPr/>
      </w:pPr>
      <w:r>
        <w:rPr>
          <w:rFonts w:ascii="IRNazanin" w:hAnsi="IRNazanin" w:eastAsia="IRNazanin"/>
          <w:color w:val="111111"/>
          <w:sz w:val="28"/>
          <w:sz w:val="28"/>
          <w:szCs w:val="28"/>
          <w:rtl w:val="true"/>
          <w:lang w:bidi="fa-IR"/>
        </w:rPr>
        <w:t>من نذر کرده‌ام که بخوانم در علقمه</w:t>
      </w:r>
    </w:p>
    <w:p>
      <w:pPr>
        <w:pStyle w:val="BookText"/>
        <w:rPr/>
      </w:pPr>
      <w:r>
        <w:rPr>
          <w:rFonts w:ascii="IRNazanin" w:hAnsi="IRNazanin" w:eastAsia="IRNazanin"/>
          <w:color w:val="111111"/>
          <w:sz w:val="28"/>
          <w:sz w:val="28"/>
          <w:szCs w:val="28"/>
          <w:rtl w:val="true"/>
          <w:lang w:bidi="fa-IR"/>
        </w:rPr>
        <w:t>صد فاتحه برای یل تک‌سوار تو</w:t>
      </w:r>
    </w:p>
    <w:p>
      <w:pPr>
        <w:pStyle w:val="BookText"/>
        <w:rPr/>
      </w:pPr>
      <w:r>
        <w:rPr>
          <w:rFonts w:ascii="IRNazanin" w:hAnsi="IRNazanin" w:eastAsia="IRNazanin"/>
          <w:color w:val="111111"/>
          <w:sz w:val="28"/>
          <w:sz w:val="28"/>
          <w:szCs w:val="28"/>
          <w:rtl w:val="true"/>
          <w:lang w:bidi="fa-IR"/>
        </w:rPr>
        <w:t>یک‌مشت خاک روی تو و من دعاکنان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شوم نشان تو، سنگ مزار تو</w:t>
      </w:r>
      <w:bookmarkStart w:id="407" w:name="pg3094_17025"/>
    </w:p>
    <w:p>
      <w:pPr>
        <w:pStyle w:val="Heading3"/>
        <w:numPr>
          <w:ilvl w:val="2"/>
          <w:numId w:val="1"/>
        </w:numPr>
        <w:rPr/>
      </w:pPr>
      <w:bookmarkStart w:id="408" w:name="__RefHeading___Toc1072029_2749589250"/>
      <w:bookmarkStart w:id="409" w:name="_Toc164"/>
      <w:bookmarkEnd w:id="407"/>
      <w:bookmarkEnd w:id="408"/>
      <w:r>
        <w:rPr>
          <w:rtl w:val="true"/>
        </w:rPr>
        <w:t>باور نکردنی</w:t>
      </w:r>
      <w:bookmarkEnd w:id="409"/>
    </w:p>
    <w:p>
      <w:pPr>
        <w:pStyle w:val="BookText"/>
        <w:rPr/>
      </w:pPr>
      <w:r>
        <w:rPr>
          <w:rFonts w:ascii="IRNazanin" w:hAnsi="IRNazanin" w:eastAsia="IRNazanin"/>
          <w:color w:val="111111"/>
          <w:sz w:val="28"/>
          <w:sz w:val="28"/>
          <w:szCs w:val="28"/>
          <w:rtl w:val="true"/>
          <w:lang w:bidi="fa-IR"/>
        </w:rPr>
        <w:t>محمد بیابانی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هم‌سفر، قرار تو باور نکردنی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اربعین، کنار تو ، باور نکردنی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نیمه‌جان مانده خودم را رسانده‌ام</w:t>
      </w:r>
    </w:p>
    <w:p>
      <w:pPr>
        <w:pStyle w:val="BookText"/>
        <w:rPr/>
      </w:pPr>
      <w:r>
        <w:rPr>
          <w:rFonts w:ascii="IRNazanin" w:hAnsi="IRNazanin" w:eastAsia="IRNazanin"/>
          <w:color w:val="111111"/>
          <w:sz w:val="28"/>
          <w:sz w:val="28"/>
          <w:szCs w:val="28"/>
          <w:rtl w:val="true"/>
          <w:lang w:bidi="fa-IR"/>
        </w:rPr>
        <w:t>اینجا، سر مزار تو، باور نکردنی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سرخ هم‌سفرانت نگاه کن</w:t>
      </w:r>
    </w:p>
    <w:p>
      <w:pPr>
        <w:pStyle w:val="BookText"/>
        <w:rPr/>
      </w:pPr>
      <w:r>
        <w:rPr>
          <w:rFonts w:ascii="IRNazanin" w:hAnsi="IRNazanin" w:eastAsia="IRNazanin"/>
          <w:color w:val="111111"/>
          <w:sz w:val="28"/>
          <w:sz w:val="28"/>
          <w:szCs w:val="28"/>
          <w:rtl w:val="true"/>
          <w:lang w:bidi="fa-IR"/>
        </w:rPr>
        <w:t>این باغ لاله دار تو باور نکردنی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تازیانه به سر شد اسارتم</w:t>
      </w:r>
    </w:p>
    <w:p>
      <w:pPr>
        <w:pStyle w:val="BookText"/>
        <w:rPr/>
      </w:pPr>
      <w:r>
        <w:rPr>
          <w:rFonts w:ascii="IRNazanin" w:hAnsi="IRNazanin" w:eastAsia="IRNazanin"/>
          <w:color w:val="111111"/>
          <w:sz w:val="28"/>
          <w:sz w:val="28"/>
          <w:szCs w:val="28"/>
          <w:rtl w:val="true"/>
          <w:lang w:bidi="fa-IR"/>
        </w:rPr>
        <w:t>تا آمدم دیار تو باور نکردنی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 ببین و مادر خود را نظاره کن</w:t>
      </w:r>
    </w:p>
    <w:p>
      <w:pPr>
        <w:pStyle w:val="BookText"/>
        <w:rPr/>
      </w:pPr>
      <w:r>
        <w:rPr>
          <w:rFonts w:ascii="IRNazanin" w:hAnsi="IRNazanin" w:eastAsia="IRNazanin"/>
          <w:color w:val="111111"/>
          <w:sz w:val="28"/>
          <w:sz w:val="28"/>
          <w:szCs w:val="28"/>
          <w:rtl w:val="true"/>
          <w:lang w:bidi="fa-IR"/>
        </w:rPr>
        <w:t>قدِّ کمان یار تو باور نکردنی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دشمنت همه جا کرد غارتم</w:t>
      </w:r>
    </w:p>
    <w:p>
      <w:pPr>
        <w:pStyle w:val="BookText"/>
        <w:rPr/>
      </w:pPr>
      <w:r>
        <w:rPr>
          <w:rFonts w:ascii="IRNazanin" w:hAnsi="IRNazanin" w:eastAsia="IRNazanin"/>
          <w:color w:val="111111"/>
          <w:sz w:val="28"/>
          <w:sz w:val="28"/>
          <w:szCs w:val="28"/>
          <w:rtl w:val="true"/>
          <w:lang w:bidi="fa-IR"/>
        </w:rPr>
        <w:t>من قهرمان عرصه رزم اسارتم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52"/>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153" o:detectmouseclick="t"/>
                <v:stroke color="#3465a4" joinstyle="round" endcap="flat"/>
                <w10:wrap type="none"/>
              </v:shape>
            </w:pict>
          </mc:Fallback>
        </mc:AlternateContent>
      </w:r>
      <w:bookmarkStart w:id="410" w:name="pg3094_17026"/>
    </w:p>
    <w:p>
      <w:pPr>
        <w:pStyle w:val="Heading3"/>
        <w:numPr>
          <w:ilvl w:val="2"/>
          <w:numId w:val="1"/>
        </w:numPr>
        <w:rPr/>
      </w:pPr>
      <w:bookmarkStart w:id="411" w:name="__RefHeading___Toc1072031_2749589250"/>
      <w:bookmarkStart w:id="412" w:name="_Toc165"/>
      <w:bookmarkEnd w:id="410"/>
      <w:bookmarkEnd w:id="411"/>
      <w:r>
        <w:rPr>
          <w:rtl w:val="true"/>
        </w:rPr>
        <w:t>سرشکسته نیست</w:t>
      </w:r>
      <w:bookmarkEnd w:id="412"/>
    </w:p>
    <w:p>
      <w:pPr>
        <w:pStyle w:val="BookText"/>
        <w:rPr/>
      </w:pPr>
      <w:r>
        <w:rPr>
          <w:rFonts w:ascii="IRNazanin" w:hAnsi="IRNazanin" w:eastAsia="IRNazanin"/>
          <w:color w:val="111111"/>
          <w:sz w:val="28"/>
          <w:sz w:val="28"/>
          <w:szCs w:val="28"/>
          <w:rtl w:val="true"/>
          <w:lang w:bidi="fa-IR"/>
        </w:rPr>
        <w:t>مجید تال</w:t>
      </w:r>
    </w:p>
    <w:p>
      <w:pPr>
        <w:pStyle w:val="BookText"/>
        <w:rPr/>
      </w:pPr>
      <w:r>
        <w:rPr>
          <w:rFonts w:ascii="IRNazanin" w:hAnsi="IRNazanin" w:eastAsia="IRNazanin"/>
          <w:color w:val="111111"/>
          <w:sz w:val="28"/>
          <w:sz w:val="28"/>
          <w:szCs w:val="28"/>
          <w:rtl w:val="true"/>
          <w:lang w:bidi="fa-IR"/>
        </w:rPr>
        <w:t>با دست بسته هست ولی دست‌بسته نیست</w:t>
      </w:r>
    </w:p>
    <w:p>
      <w:pPr>
        <w:pStyle w:val="BookText"/>
        <w:rPr/>
      </w:pPr>
      <w:r>
        <w:rPr>
          <w:rFonts w:ascii="IRNazanin" w:hAnsi="IRNazanin" w:eastAsia="IRNazanin"/>
          <w:color w:val="111111"/>
          <w:sz w:val="28"/>
          <w:sz w:val="28"/>
          <w:szCs w:val="28"/>
          <w:rtl w:val="true"/>
          <w:lang w:bidi="fa-IR"/>
        </w:rPr>
        <w:t>گر چه سرش شکسته ولی سرشکسته نیست</w:t>
      </w:r>
    </w:p>
    <w:p>
      <w:pPr>
        <w:pStyle w:val="BookText"/>
        <w:rPr/>
      </w:pPr>
      <w:r>
        <w:rPr>
          <w:rFonts w:ascii="IRNazanin" w:hAnsi="IRNazanin" w:eastAsia="IRNazanin"/>
          <w:color w:val="111111"/>
          <w:sz w:val="28"/>
          <w:sz w:val="28"/>
          <w:szCs w:val="28"/>
          <w:rtl w:val="true"/>
          <w:lang w:bidi="fa-IR"/>
        </w:rPr>
        <w:t>هرچند سربه‌زیر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سرفراز بود</w:t>
      </w:r>
    </w:p>
    <w:p>
      <w:pPr>
        <w:pStyle w:val="BookText"/>
        <w:rPr/>
      </w:pPr>
      <w:r>
        <w:rPr>
          <w:rFonts w:ascii="IRNazanin" w:hAnsi="IRNazanin" w:eastAsia="IRNazanin"/>
          <w:color w:val="111111"/>
          <w:sz w:val="28"/>
          <w:sz w:val="28"/>
          <w:szCs w:val="28"/>
          <w:rtl w:val="true"/>
          <w:lang w:bidi="fa-IR"/>
        </w:rPr>
        <w:t>زینب قیام کرده چون از پا نشسته نیست</w:t>
      </w:r>
    </w:p>
    <w:p>
      <w:pPr>
        <w:pStyle w:val="BookText"/>
        <w:rPr/>
      </w:pPr>
      <w:r>
        <w:rPr>
          <w:rFonts w:ascii="IRNazanin" w:hAnsi="IRNazanin" w:eastAsia="IRNazanin"/>
          <w:color w:val="111111"/>
          <w:sz w:val="28"/>
          <w:sz w:val="28"/>
          <w:szCs w:val="28"/>
          <w:rtl w:val="true"/>
          <w:lang w:bidi="fa-IR"/>
        </w:rPr>
        <w:t>رنج سفر، خطر، غم بازار، چشم شوم</w:t>
      </w:r>
    </w:p>
    <w:p>
      <w:pPr>
        <w:pStyle w:val="BookText"/>
        <w:rPr/>
      </w:pPr>
      <w:r>
        <w:rPr>
          <w:rFonts w:ascii="IRNazanin" w:hAnsi="IRNazanin" w:eastAsia="IRNazanin"/>
          <w:color w:val="111111"/>
          <w:sz w:val="28"/>
          <w:sz w:val="28"/>
          <w:szCs w:val="28"/>
          <w:rtl w:val="true"/>
          <w:lang w:bidi="fa-IR"/>
        </w:rPr>
        <w:t>داغ سه‌ساله دیده ولی باز خسته نیست</w:t>
      </w:r>
    </w:p>
    <w:p>
      <w:pPr>
        <w:pStyle w:val="BookText"/>
        <w:rPr/>
      </w:pPr>
      <w:r>
        <w:rPr>
          <w:rFonts w:ascii="IRNazanin" w:hAnsi="IRNazanin" w:eastAsia="IRNazanin"/>
          <w:color w:val="111111"/>
          <w:sz w:val="28"/>
          <w:sz w:val="28"/>
          <w:szCs w:val="28"/>
          <w:rtl w:val="true"/>
          <w:lang w:bidi="fa-IR"/>
        </w:rPr>
        <w:t>حتی اگر به صورت او سنگ می‌خورد</w:t>
      </w:r>
    </w:p>
    <w:p>
      <w:pPr>
        <w:pStyle w:val="BookText"/>
        <w:rPr/>
      </w:pPr>
      <w:r>
        <w:rPr>
          <w:rFonts w:ascii="IRNazanin" w:hAnsi="IRNazanin" w:eastAsia="IRNazanin"/>
          <w:color w:val="111111"/>
          <w:sz w:val="28"/>
          <w:sz w:val="28"/>
          <w:szCs w:val="28"/>
          <w:rtl w:val="true"/>
          <w:lang w:bidi="fa-IR"/>
        </w:rPr>
        <w:t>هیهات بند معجرش ازهم‌گسسته نیست</w:t>
      </w:r>
    </w:p>
    <w:p>
      <w:pPr>
        <w:pStyle w:val="BookText"/>
        <w:rPr/>
      </w:pPr>
      <w:r>
        <w:rPr>
          <w:rFonts w:ascii="IRNazanin" w:hAnsi="IRNazanin" w:eastAsia="IRNazanin"/>
          <w:color w:val="111111"/>
          <w:sz w:val="28"/>
          <w:sz w:val="28"/>
          <w:szCs w:val="28"/>
          <w:rtl w:val="true"/>
          <w:lang w:bidi="fa-IR"/>
        </w:rPr>
        <w:t>چشم او در اثر حادثه کم سو شده است</w:t>
      </w:r>
    </w:p>
    <w:p>
      <w:pPr>
        <w:pStyle w:val="BookText"/>
        <w:rPr/>
      </w:pPr>
      <w:r>
        <w:rPr>
          <w:rFonts w:ascii="IRNazanin" w:hAnsi="IRNazanin" w:eastAsia="IRNazanin"/>
          <w:color w:val="111111"/>
          <w:sz w:val="28"/>
          <w:sz w:val="28"/>
          <w:szCs w:val="28"/>
          <w:rtl w:val="true"/>
          <w:lang w:bidi="fa-IR"/>
        </w:rPr>
        <w:t>کمرش خم شده و دست به زانو شده است</w:t>
      </w:r>
    </w:p>
    <w:p>
      <w:pPr>
        <w:pStyle w:val="BookText"/>
        <w:rPr/>
      </w:pPr>
      <w:r>
        <w:rPr>
          <w:rFonts w:ascii="IRNazanin" w:hAnsi="IRNazanin" w:eastAsia="IRNazanin"/>
          <w:color w:val="111111"/>
          <w:sz w:val="28"/>
          <w:sz w:val="28"/>
          <w:szCs w:val="28"/>
          <w:rtl w:val="true"/>
          <w:lang w:bidi="fa-IR"/>
        </w:rPr>
        <w:t>بیت بیت دل او ازهم‌پاشیده شده</w:t>
      </w:r>
    </w:p>
    <w:p>
      <w:pPr>
        <w:pStyle w:val="BookText"/>
        <w:rPr/>
      </w:pPr>
      <w:r>
        <w:rPr>
          <w:rFonts w:ascii="IRNazanin" w:hAnsi="IRNazanin" w:eastAsia="IRNazanin"/>
          <w:color w:val="111111"/>
          <w:sz w:val="28"/>
          <w:sz w:val="28"/>
          <w:szCs w:val="28"/>
          <w:rtl w:val="true"/>
          <w:lang w:bidi="fa-IR"/>
        </w:rPr>
        <w:t>صورتش در اثر لطمه خراشیده شده</w:t>
      </w:r>
    </w:p>
    <w:p>
      <w:pPr>
        <w:pStyle w:val="BookText"/>
        <w:rPr/>
      </w:pPr>
      <w:r>
        <w:rPr>
          <w:rFonts w:ascii="IRNazanin" w:hAnsi="IRNazanin" w:eastAsia="IRNazanin"/>
          <w:color w:val="111111"/>
          <w:sz w:val="28"/>
          <w:sz w:val="28"/>
          <w:szCs w:val="28"/>
          <w:rtl w:val="true"/>
          <w:lang w:bidi="fa-IR"/>
        </w:rPr>
        <w:t>گفت برخیز که من زینب مجروح توام</w:t>
      </w:r>
    </w:p>
    <w:p>
      <w:pPr>
        <w:pStyle w:val="BookText"/>
        <w:rPr/>
      </w:pPr>
      <w:r>
        <w:rPr>
          <w:rFonts w:ascii="IRNazanin" w:hAnsi="IRNazanin" w:eastAsia="IRNazanin"/>
          <w:color w:val="111111"/>
          <w:sz w:val="28"/>
          <w:sz w:val="28"/>
          <w:szCs w:val="28"/>
          <w:rtl w:val="true"/>
          <w:lang w:bidi="fa-IR"/>
        </w:rPr>
        <w:t>چند روزیست که محو لب مجروح توام</w:t>
      </w:r>
    </w:p>
    <w:p>
      <w:pPr>
        <w:pStyle w:val="BookText"/>
        <w:rPr/>
      </w:pPr>
      <w:r>
        <w:rPr>
          <w:rFonts w:ascii="IRNazanin" w:hAnsi="IRNazanin" w:eastAsia="IRNazanin"/>
          <w:color w:val="111111"/>
          <w:sz w:val="28"/>
          <w:sz w:val="28"/>
          <w:szCs w:val="28"/>
          <w:rtl w:val="true"/>
          <w:lang w:bidi="fa-IR"/>
        </w:rPr>
        <w:t>این چهل روز به من مثل چهل سال گذشت</w:t>
      </w:r>
    </w:p>
    <w:p>
      <w:pPr>
        <w:pStyle w:val="BookText"/>
        <w:rPr/>
      </w:pPr>
      <w:r>
        <w:rPr>
          <w:rFonts w:ascii="IRNazanin" w:hAnsi="IRNazanin" w:eastAsia="IRNazanin"/>
          <w:color w:val="111111"/>
          <w:sz w:val="28"/>
          <w:sz w:val="28"/>
          <w:szCs w:val="28"/>
          <w:rtl w:val="true"/>
          <w:lang w:bidi="fa-IR"/>
        </w:rPr>
        <w:t>پیر شد زینب تو تا که ز گودال گذشت</w:t>
      </w:r>
    </w:p>
    <w:p>
      <w:pPr>
        <w:pStyle w:val="BookText"/>
        <w:rPr/>
      </w:pPr>
      <w:r>
        <w:rPr>
          <w:rFonts w:ascii="IRNazanin" w:hAnsi="IRNazanin" w:eastAsia="IRNazanin"/>
          <w:color w:val="111111"/>
          <w:sz w:val="28"/>
          <w:sz w:val="28"/>
          <w:szCs w:val="28"/>
          <w:rtl w:val="true"/>
          <w:lang w:bidi="fa-IR"/>
        </w:rPr>
        <w:t>این رباب است که این‌گونه دلش ویران است</w:t>
      </w:r>
    </w:p>
    <w:p>
      <w:pPr>
        <w:pStyle w:val="BookText"/>
        <w:rPr/>
      </w:pPr>
      <w:r>
        <w:rPr>
          <w:rFonts w:ascii="IRNazanin" w:hAnsi="IRNazanin" w:eastAsia="IRNazanin"/>
          <w:color w:val="111111"/>
          <w:sz w:val="28"/>
          <w:sz w:val="28"/>
          <w:szCs w:val="28"/>
          <w:rtl w:val="true"/>
          <w:lang w:bidi="fa-IR"/>
        </w:rPr>
        <w:t>در پی قبر علی اصغر خود حیران است</w:t>
      </w:r>
    </w:p>
    <w:p>
      <w:pPr>
        <w:pStyle w:val="BookText"/>
        <w:rPr/>
      </w:pPr>
      <w:r>
        <w:rPr>
          <w:rFonts w:ascii="IRNazanin" w:hAnsi="IRNazanin" w:eastAsia="IRNazanin"/>
          <w:color w:val="111111"/>
          <w:sz w:val="28"/>
          <w:sz w:val="28"/>
          <w:szCs w:val="28"/>
          <w:rtl w:val="true"/>
          <w:lang w:bidi="fa-IR"/>
        </w:rPr>
        <w:t>گر چه من در اثر حادثه کم می‌بینم</w:t>
      </w:r>
    </w:p>
    <w:p>
      <w:pPr>
        <w:pStyle w:val="BookText"/>
        <w:rPr/>
      </w:pPr>
      <w:r>
        <w:rPr>
          <w:rFonts w:ascii="IRNazanin" w:hAnsi="IRNazanin" w:eastAsia="IRNazanin"/>
          <w:color w:val="111111"/>
          <w:sz w:val="28"/>
          <w:sz w:val="28"/>
          <w:szCs w:val="28"/>
          <w:rtl w:val="true"/>
          <w:lang w:bidi="fa-IR"/>
        </w:rPr>
        <w:t>ولی انگار در این دشت علم می‌بینم</w:t>
      </w:r>
    </w:p>
    <w:p>
      <w:pPr>
        <w:pStyle w:val="BookText"/>
        <w:rPr/>
      </w:pPr>
      <w:r>
        <w:rPr>
          <w:rFonts w:ascii="IRNazanin" w:hAnsi="IRNazanin" w:eastAsia="IRNazanin"/>
          <w:color w:val="111111"/>
          <w:sz w:val="28"/>
          <w:sz w:val="28"/>
          <w:szCs w:val="28"/>
          <w:rtl w:val="true"/>
          <w:lang w:bidi="fa-IR"/>
        </w:rPr>
        <w:t>دارد انگار علمدار تو برمی‌گردد</w:t>
      </w:r>
    </w:p>
    <w:p>
      <w:pPr>
        <w:pStyle w:val="BookText"/>
        <w:rPr/>
      </w:pPr>
      <w:r>
        <w:rPr>
          <w:rFonts w:ascii="IRNazanin" w:hAnsi="IRNazanin" w:eastAsia="IRNazanin"/>
          <w:color w:val="111111"/>
          <w:sz w:val="28"/>
          <w:sz w:val="28"/>
          <w:szCs w:val="28"/>
          <w:rtl w:val="true"/>
          <w:lang w:bidi="fa-IR"/>
        </w:rPr>
        <w:t>مشک بر دوش ببین یار تو برمی‌گردد</w:t>
      </w:r>
    </w:p>
    <w:p>
      <w:pPr>
        <w:pStyle w:val="BookText"/>
        <w:rPr/>
      </w:pPr>
      <w:r>
        <w:rPr>
          <w:rFonts w:ascii="IRNazanin" w:hAnsi="IRNazanin" w:eastAsia="IRNazanin"/>
          <w:color w:val="111111"/>
          <w:sz w:val="28"/>
          <w:sz w:val="28"/>
          <w:szCs w:val="28"/>
          <w:rtl w:val="true"/>
          <w:lang w:bidi="fa-IR"/>
        </w:rPr>
        <w:t>خوب می‌شد اگر او چند قدم می‌آمد</w:t>
      </w:r>
    </w:p>
    <w:p>
      <w:pPr>
        <w:pStyle w:val="BookText"/>
        <w:rPr/>
      </w:pPr>
      <w:r>
        <w:rPr>
          <w:rFonts w:ascii="IRNazanin" w:hAnsi="IRNazanin" w:eastAsia="IRNazanin"/>
          <w:color w:val="111111"/>
          <w:sz w:val="28"/>
          <w:sz w:val="28"/>
          <w:szCs w:val="28"/>
          <w:rtl w:val="true"/>
          <w:lang w:bidi="fa-IR"/>
        </w:rPr>
        <w:t>خوب می‌شد اگر او تا به حرم می‌آمد</w:t>
      </w:r>
    </w:p>
    <w:p>
      <w:pPr>
        <w:pStyle w:val="BookText"/>
        <w:rPr/>
      </w:pPr>
      <w:r>
        <w:rPr>
          <w:rFonts w:ascii="IRNazanin" w:hAnsi="IRNazanin" w:eastAsia="IRNazanin"/>
          <w:color w:val="111111"/>
          <w:sz w:val="28"/>
          <w:sz w:val="28"/>
          <w:szCs w:val="28"/>
          <w:rtl w:val="true"/>
          <w:lang w:bidi="fa-IR"/>
        </w:rPr>
        <w:t>تا علی اصغر تو تشنه نمی‌مرد حسین</w:t>
      </w:r>
    </w:p>
    <w:p>
      <w:pPr>
        <w:pStyle w:val="BookText"/>
        <w:rPr/>
      </w:pPr>
      <w:r>
        <w:rPr>
          <w:rFonts w:ascii="IRNazanin" w:hAnsi="IRNazanin" w:eastAsia="IRNazanin"/>
          <w:color w:val="111111"/>
          <w:sz w:val="28"/>
          <w:sz w:val="28"/>
          <w:szCs w:val="28"/>
          <w:rtl w:val="true"/>
          <w:lang w:bidi="fa-IR"/>
        </w:rPr>
        <w:t>تا رقیه کمی افسوس نمی‌خورد حسین</w:t>
      </w:r>
    </w:p>
    <w:p>
      <w:pPr>
        <w:pStyle w:val="BookText"/>
        <w:rPr/>
      </w:pPr>
      <w:r>
        <w:rPr>
          <w:rFonts w:ascii="IRNazanin" w:hAnsi="IRNazanin" w:eastAsia="IRNazanin"/>
          <w:color w:val="111111"/>
          <w:sz w:val="28"/>
          <w:sz w:val="28"/>
          <w:szCs w:val="28"/>
          <w:rtl w:val="true"/>
          <w:lang w:bidi="fa-IR"/>
        </w:rPr>
        <w:t>راستی دختر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شرمنده</w:t>
      </w:r>
    </w:p>
    <w:p>
      <w:pPr>
        <w:pStyle w:val="BookText"/>
        <w:rPr/>
      </w:pP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نیلی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تو شرمنده</w:t>
      </w:r>
    </w:p>
    <w:p>
      <w:pPr>
        <w:pStyle w:val="BookText"/>
        <w:rPr/>
      </w:pPr>
      <w:r>
        <w:rPr>
          <w:rFonts w:ascii="IRNazanin" w:hAnsi="IRNazanin" w:eastAsia="IRNazanin"/>
          <w:color w:val="111111"/>
          <w:sz w:val="28"/>
          <w:sz w:val="28"/>
          <w:szCs w:val="28"/>
          <w:rtl w:val="true"/>
          <w:lang w:bidi="fa-IR"/>
        </w:rPr>
        <w:t>وای از دختر و از یوسف بازار شدن</w:t>
      </w:r>
    </w:p>
    <w:p>
      <w:pPr>
        <w:pStyle w:val="BookText"/>
        <w:rPr/>
      </w:pPr>
      <w:r>
        <w:rPr>
          <w:rFonts w:ascii="IRNazanin" w:hAnsi="IRNazanin" w:eastAsia="IRNazanin"/>
          <w:color w:val="111111"/>
          <w:sz w:val="28"/>
          <w:sz w:val="28"/>
          <w:szCs w:val="28"/>
          <w:rtl w:val="true"/>
          <w:lang w:bidi="fa-IR"/>
        </w:rPr>
        <w:t>وای از مردم نااهل و خریدار شدن</w:t>
      </w:r>
    </w:p>
    <w:p>
      <w:pPr>
        <w:pStyle w:val="BookText"/>
        <w:rPr/>
      </w:pPr>
      <w:r>
        <w:rPr>
          <w:rFonts w:ascii="IRNazanin" w:hAnsi="IRNazanin" w:eastAsia="IRNazanin"/>
          <w:color w:val="111111"/>
          <w:sz w:val="28"/>
          <w:sz w:val="28"/>
          <w:szCs w:val="28"/>
          <w:rtl w:val="true"/>
          <w:lang w:bidi="fa-IR"/>
        </w:rPr>
        <w:t>سنگ‌هایی که پریده است به سوی سر تو</w:t>
      </w:r>
    </w:p>
    <w:p>
      <w:pPr>
        <w:pStyle w:val="BookText"/>
        <w:rPr/>
      </w:pPr>
      <w:r>
        <w:rPr>
          <w:rFonts w:ascii="IRNazanin" w:hAnsi="IRNazanin" w:eastAsia="IRNazanin"/>
          <w:color w:val="111111"/>
          <w:sz w:val="28"/>
          <w:sz w:val="28"/>
          <w:szCs w:val="28"/>
          <w:rtl w:val="true"/>
          <w:lang w:bidi="fa-IR"/>
        </w:rPr>
        <w:t>چه بلایی که نیاورده سر خواهر تو</w:t>
      </w:r>
    </w:p>
    <w:p>
      <w:pPr>
        <w:pStyle w:val="BookText"/>
        <w:rPr/>
      </w:pPr>
      <w:r>
        <w:rPr>
          <w:rFonts w:ascii="IRNazanin" w:hAnsi="IRNazanin" w:eastAsia="IRNazanin"/>
          <w:color w:val="111111"/>
          <w:sz w:val="28"/>
          <w:sz w:val="28"/>
          <w:szCs w:val="28"/>
          <w:rtl w:val="true"/>
          <w:lang w:bidi="fa-IR"/>
        </w:rPr>
        <w:t>سرخی چشم خبر می‌دهد از دل‌خونی</w:t>
      </w:r>
    </w:p>
    <w:p>
      <w:pPr>
        <w:pStyle w:val="BookText"/>
        <w:rPr/>
      </w:pPr>
      <w:r>
        <w:rPr>
          <w:rFonts w:ascii="IRNazanin" w:hAnsi="IRNazanin" w:eastAsia="IRNazanin"/>
          <w:color w:val="111111"/>
          <w:sz w:val="28"/>
          <w:sz w:val="28"/>
          <w:szCs w:val="28"/>
          <w:rtl w:val="true"/>
          <w:lang w:bidi="fa-IR"/>
        </w:rPr>
        <w:t>وای از آن لحظه که شد چوبهٔ محمل خونی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9591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55"/>
                        <a:stretch/>
                      </pic:blipFill>
                      <pic:spPr>
                        <a:xfrm>
                          <a:off x="0" y="0"/>
                          <a:ext cx="2959200" cy="6985080"/>
                        </a:xfrm>
                        <a:prstGeom prst="rect">
                          <a:avLst/>
                        </a:prstGeom>
                        <a:ln w="0">
                          <a:noFill/>
                        </a:ln>
                      </pic:spPr>
                    </pic:pic>
                  </a:graphicData>
                </a:graphic>
              </wp:inline>
            </w:drawing>
          </mc:Choice>
          <mc:Fallback>
            <w:pict>
              <v:shape id="shape_0" stroked="f" o:allowincell="f" style="position:absolute;margin-left:0pt;margin-top:-550.05pt;width:232.95pt;height:549.95pt;mso-wrap-style:none;v-text-anchor:middle;mso-position-horizontal:left;mso-position-vertical:top" type="_x0000_t75">
                <v:imagedata r:id="rId156" o:detectmouseclick="t"/>
                <v:stroke color="#3465a4" joinstyle="round" endcap="flat"/>
                <w10:wrap type="none"/>
              </v:shape>
            </w:pict>
          </mc:Fallback>
        </mc:AlternateContent>
      </w:r>
      <w:bookmarkStart w:id="413" w:name="pg3094_17027"/>
    </w:p>
    <w:p>
      <w:pPr>
        <w:pStyle w:val="BookText"/>
        <w:rPr/>
      </w:pPr>
      <w:bookmarkEnd w:id="413"/>
      <w:r>
        <w:rPr>
          <w:rtl w:val="true"/>
        </w:rPr>
        <mc:AlternateContent>
          <mc:Choice Requires="wps">
            <w:drawing>
              <wp:inline distT="0" distB="0" distL="0" distR="0">
                <wp:extent cx="5334000" cy="5969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58"/>
                        <a:stretch/>
                      </pic:blipFill>
                      <pic:spPr>
                        <a:xfrm>
                          <a:off x="0" y="0"/>
                          <a:ext cx="5334120" cy="5969160"/>
                        </a:xfrm>
                        <a:prstGeom prst="rect">
                          <a:avLst/>
                        </a:prstGeom>
                        <a:ln w="0">
                          <a:noFill/>
                        </a:ln>
                      </pic:spPr>
                    </pic:pic>
                  </a:graphicData>
                </a:graphic>
              </wp:inline>
            </w:drawing>
          </mc:Choice>
          <mc:Fallback>
            <w:pict>
              <v:shape id="shape_0" stroked="f" o:allowincell="f" style="position:absolute;margin-left:0pt;margin-top:-470.05pt;width:419.95pt;height:469.95pt;mso-wrap-style:none;v-text-anchor:middle;mso-position-horizontal:left;mso-position-vertical:top" type="_x0000_t75">
                <v:imagedata r:id="rId159" o:detectmouseclick="t"/>
                <v:stroke color="#3465a4" joinstyle="round" endcap="flat"/>
                <w10:wrap type="none"/>
              </v:shape>
            </w:pict>
          </mc:Fallback>
        </mc:AlternateContent>
      </w:r>
    </w:p>
    <w:p>
      <w:pPr>
        <w:pStyle w:val="Heading3"/>
        <w:numPr>
          <w:ilvl w:val="2"/>
          <w:numId w:val="1"/>
        </w:numPr>
        <w:rPr/>
      </w:pPr>
      <w:bookmarkStart w:id="414" w:name="__RefHeading___Toc1072033_2749589250"/>
      <w:bookmarkStart w:id="415" w:name="_Toc166"/>
      <w:bookmarkEnd w:id="414"/>
      <w:r>
        <w:rPr>
          <w:rtl w:val="true"/>
        </w:rPr>
        <w:t>اربعین</w:t>
      </w:r>
      <w:bookmarkEnd w:id="415"/>
    </w:p>
    <w:p>
      <w:pPr>
        <w:pStyle w:val="BookText"/>
        <w:rPr/>
      </w:pPr>
      <w:r>
        <w:rPr>
          <w:rFonts w:ascii="IRNazanin" w:hAnsi="IRNazanin" w:eastAsia="IRNazanin"/>
          <w:color w:val="111111"/>
          <w:sz w:val="28"/>
          <w:sz w:val="28"/>
          <w:szCs w:val="28"/>
          <w:rtl w:val="true"/>
          <w:lang w:bidi="fa-IR"/>
        </w:rPr>
        <w:t>چواد محدثی</w:t>
      </w:r>
    </w:p>
    <w:p>
      <w:pPr>
        <w:pStyle w:val="BookText"/>
        <w:rPr/>
      </w:pPr>
      <w:r>
        <w:rPr>
          <w:rFonts w:ascii="IRNazanin" w:hAnsi="IRNazanin" w:eastAsia="IRNazanin"/>
          <w:color w:val="111111"/>
          <w:sz w:val="28"/>
          <w:sz w:val="28"/>
          <w:szCs w:val="28"/>
          <w:rtl w:val="true"/>
          <w:lang w:bidi="fa-IR"/>
        </w:rPr>
        <w:t>بسوز ای دل که امروز اربعین است</w:t>
      </w:r>
    </w:p>
    <w:p>
      <w:pPr>
        <w:pStyle w:val="BookText"/>
        <w:rPr/>
      </w:pPr>
      <w:r>
        <w:rPr>
          <w:rFonts w:ascii="IRNazanin" w:hAnsi="IRNazanin" w:eastAsia="IRNazanin"/>
          <w:color w:val="111111"/>
          <w:sz w:val="28"/>
          <w:sz w:val="28"/>
          <w:szCs w:val="28"/>
          <w:rtl w:val="true"/>
          <w:lang w:bidi="fa-IR"/>
        </w:rPr>
        <w:t>عزای پور ختم المرسلین است</w:t>
      </w:r>
    </w:p>
    <w:p>
      <w:pPr>
        <w:pStyle w:val="BookText"/>
        <w:rPr/>
      </w:pPr>
      <w:r>
        <w:rPr>
          <w:rFonts w:ascii="IRNazanin" w:hAnsi="IRNazanin" w:eastAsia="IRNazanin"/>
          <w:color w:val="111111"/>
          <w:sz w:val="28"/>
          <w:sz w:val="28"/>
          <w:szCs w:val="28"/>
          <w:rtl w:val="true"/>
          <w:lang w:bidi="fa-IR"/>
        </w:rPr>
        <w:t>قیام کربلایش تا قیامت</w:t>
      </w:r>
    </w:p>
    <w:p>
      <w:pPr>
        <w:pStyle w:val="BookText"/>
        <w:rPr/>
      </w:pPr>
      <w:r>
        <w:rPr>
          <w:rFonts w:ascii="IRNazanin" w:hAnsi="IRNazanin" w:eastAsia="IRNazanin"/>
          <w:color w:val="111111"/>
          <w:sz w:val="28"/>
          <w:sz w:val="28"/>
          <w:szCs w:val="28"/>
          <w:rtl w:val="true"/>
          <w:lang w:bidi="fa-IR"/>
        </w:rPr>
        <w:t>سراسر درس بهر مسلمین است</w:t>
      </w:r>
    </w:p>
    <w:p>
      <w:pPr>
        <w:pStyle w:val="BookText"/>
        <w:rPr/>
      </w:pPr>
      <w:r>
        <w:rPr>
          <w:rFonts w:ascii="IRNazanin" w:hAnsi="IRNazanin" w:eastAsia="IRNazanin"/>
          <w:color w:val="111111"/>
          <w:sz w:val="28"/>
          <w:sz w:val="28"/>
          <w:szCs w:val="28"/>
          <w:rtl w:val="true"/>
          <w:lang w:bidi="fa-IR"/>
        </w:rPr>
        <w:t>دلا کوی حسین عرش زمین است</w:t>
      </w:r>
    </w:p>
    <w:p>
      <w:pPr>
        <w:pStyle w:val="BookText"/>
        <w:rPr/>
      </w:pPr>
      <w:r>
        <w:rPr>
          <w:rFonts w:ascii="IRNazanin" w:hAnsi="IRNazanin" w:eastAsia="IRNazanin"/>
          <w:color w:val="111111"/>
          <w:sz w:val="28"/>
          <w:sz w:val="28"/>
          <w:szCs w:val="28"/>
          <w:rtl w:val="true"/>
          <w:lang w:bidi="fa-IR"/>
        </w:rPr>
        <w:t>مطاف و کعبه دل‌ها همین است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خیل شهیدان حلقه باشند</w:t>
      </w:r>
    </w:p>
    <w:p>
      <w:pPr>
        <w:pStyle w:val="BookText"/>
        <w:rPr/>
      </w:pPr>
      <w:r>
        <w:rPr>
          <w:rtl w:val="true"/>
        </w:rPr>
        <mc:AlternateContent>
          <mc:Choice Requires="wps">
            <w:drawing>
              <wp:inline distT="0" distB="0" distL="0" distR="0">
                <wp:extent cx="5334000" cy="61976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61"/>
                        <a:stretch/>
                      </pic:blipFill>
                      <pic:spPr>
                        <a:xfrm>
                          <a:off x="0" y="0"/>
                          <a:ext cx="5334120" cy="6197760"/>
                        </a:xfrm>
                        <a:prstGeom prst="rect">
                          <a:avLst/>
                        </a:prstGeom>
                        <a:ln w="0">
                          <a:noFill/>
                        </a:ln>
                      </pic:spPr>
                    </pic:pic>
                  </a:graphicData>
                </a:graphic>
              </wp:inline>
            </w:drawing>
          </mc:Choice>
          <mc:Fallback>
            <w:pict>
              <v:shape id="shape_0" stroked="f" o:allowincell="f" style="position:absolute;margin-left:0pt;margin-top:-488.05pt;width:419.95pt;height:487.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حسین بن علی، آن را نگین است</w:t>
      </w:r>
    </w:p>
    <w:p>
      <w:pPr>
        <w:pStyle w:val="BookText"/>
        <w:rPr/>
      </w:pPr>
      <w:r>
        <w:rPr>
          <w:rFonts w:ascii="IRNazanin" w:hAnsi="IRNazanin" w:eastAsia="IRNazanin"/>
          <w:color w:val="111111"/>
          <w:sz w:val="28"/>
          <w:sz w:val="28"/>
          <w:szCs w:val="28"/>
          <w:rtl w:val="true"/>
          <w:lang w:bidi="fa-IR"/>
        </w:rPr>
        <w:t>دل ما در پی آن کاروان است</w:t>
      </w:r>
    </w:p>
    <w:p>
      <w:pPr>
        <w:pStyle w:val="BookText"/>
        <w:rPr/>
      </w:pPr>
      <w:r>
        <w:rPr>
          <w:rFonts w:ascii="IRNazanin" w:hAnsi="IRNazanin" w:eastAsia="IRNazanin"/>
          <w:color w:val="111111"/>
          <w:sz w:val="28"/>
          <w:sz w:val="28"/>
          <w:szCs w:val="28"/>
          <w:rtl w:val="true"/>
          <w:lang w:bidi="fa-IR"/>
        </w:rPr>
        <w:t>که از کرب و بلا، با غم روان است</w:t>
      </w:r>
    </w:p>
    <w:p>
      <w:pPr>
        <w:pStyle w:val="BookText"/>
        <w:rPr/>
      </w:pPr>
      <w:r>
        <w:rPr>
          <w:rFonts w:ascii="IRNazanin" w:hAnsi="IRNazanin" w:eastAsia="IRNazanin"/>
          <w:color w:val="111111"/>
          <w:sz w:val="28"/>
          <w:sz w:val="28"/>
          <w:szCs w:val="28"/>
          <w:rtl w:val="true"/>
          <w:lang w:bidi="fa-IR"/>
        </w:rPr>
        <w:t>چه زنجیری به دست و بازوان است</w:t>
      </w:r>
    </w:p>
    <w:p>
      <w:pPr>
        <w:pStyle w:val="BookText"/>
        <w:rPr/>
      </w:pPr>
      <w:r>
        <w:rPr>
          <w:rFonts w:ascii="IRNazanin" w:hAnsi="IRNazanin" w:eastAsia="IRNazanin"/>
          <w:color w:val="111111"/>
          <w:sz w:val="28"/>
          <w:sz w:val="28"/>
          <w:szCs w:val="28"/>
          <w:rtl w:val="true"/>
          <w:lang w:bidi="fa-IR"/>
        </w:rPr>
        <w:t>که گریان دیده روح‌الامین است</w:t>
      </w:r>
    </w:p>
    <w:p>
      <w:pPr>
        <w:pStyle w:val="BookText"/>
        <w:rPr/>
      </w:pPr>
      <w:r>
        <w:rPr>
          <w:rFonts w:ascii="IRNazanin" w:hAnsi="IRNazanin" w:eastAsia="IRNazanin"/>
          <w:color w:val="111111"/>
          <w:sz w:val="28"/>
          <w:sz w:val="28"/>
          <w:szCs w:val="28"/>
          <w:rtl w:val="true"/>
          <w:lang w:bidi="fa-IR"/>
        </w:rPr>
        <w:t>به یاد کربلا دل‌ها غمین 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 خون گریه کن چون اربعین است</w:t>
      </w:r>
      <w:bookmarkStart w:id="416" w:name="pg3094_17031"/>
    </w:p>
    <w:p>
      <w:pPr>
        <w:pStyle w:val="BookText"/>
        <w:rPr/>
      </w:pPr>
      <w:bookmarkEnd w:id="416"/>
      <w:r>
        <w:rPr>
          <w:rtl w:val="true"/>
        </w:rPr>
        <mc:AlternateContent>
          <mc:Choice Requires="wps">
            <w:drawing>
              <wp:inline distT="0" distB="0" distL="0" distR="0">
                <wp:extent cx="5334000" cy="48514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64"/>
                        <a:stretch/>
                      </pic:blipFill>
                      <pic:spPr>
                        <a:xfrm>
                          <a:off x="0" y="0"/>
                          <a:ext cx="5334120" cy="4851360"/>
                        </a:xfrm>
                        <a:prstGeom prst="rect">
                          <a:avLst/>
                        </a:prstGeom>
                        <a:ln w="0">
                          <a:noFill/>
                        </a:ln>
                      </pic:spPr>
                    </pic:pic>
                  </a:graphicData>
                </a:graphic>
              </wp:inline>
            </w:drawing>
          </mc:Choice>
          <mc:Fallback>
            <w:pict>
              <v:shape id="shape_0" stroked="f" o:allowincell="f" style="position:absolute;margin-left:0pt;margin-top:-382.05pt;width:419.95pt;height:381.95pt;mso-wrap-style:none;v-text-anchor:middle;mso-position-horizontal:left;mso-position-vertical:top" type="_x0000_t75">
                <v:imagedata r:id="rId165" o:detectmouseclick="t"/>
                <v:stroke color="#3465a4" joinstyle="round" endcap="flat"/>
                <w10:wrap type="none"/>
              </v:shape>
            </w:pict>
          </mc:Fallback>
        </mc:AlternateContent>
      </w:r>
    </w:p>
    <w:p>
      <w:pPr>
        <w:pStyle w:val="Heading2"/>
        <w:numPr>
          <w:ilvl w:val="1"/>
          <w:numId w:val="1"/>
        </w:numPr>
        <w:rPr/>
      </w:pPr>
      <w:bookmarkStart w:id="417" w:name="__RefHeading___Toc1072035_2749589250"/>
      <w:bookmarkStart w:id="418" w:name="_Toc167"/>
      <w:bookmarkEnd w:id="417"/>
      <w:r>
        <w:rPr>
          <w:rtl w:val="true"/>
        </w:rPr>
        <w:t>سیمای بسیج و فرهنگ بسیجی</w:t>
      </w:r>
      <w:bookmarkEnd w:id="418"/>
    </w:p>
    <w:p>
      <w:pPr>
        <w:pStyle w:val="Heading3"/>
        <w:numPr>
          <w:ilvl w:val="2"/>
          <w:numId w:val="1"/>
        </w:numPr>
        <w:rPr/>
      </w:pPr>
      <w:bookmarkStart w:id="419" w:name="__RefHeading___Toc1072037_2749589250"/>
      <w:bookmarkStart w:id="420" w:name="_Toc168"/>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بسیجی بانگ بلند بیداری است و باب رهایی، بلای جان استکبار است و برج استوار دیدبانی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بسیجی، بلبل خوش‌خوان گلزار جبهه‌هاست و باران معنویت در کویر مادی 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بسیجی بهار آفرین چهار فصل آزادی است و برق خشم الهی بر تارک تاریک فکران مزدور و مدعی روشنفکری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 برکه غیرت دینی است و برف سپید بامدادی بر هر بام و بر زن و شهر و دیار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بازوانش بوسه گاه روح خداست و بلندای قامتش بازوی امن بندگان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بهارش جاودان، برق سلاحش درخشان و بانگ تکبیرش بلندتر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سرو بلند باغ پیروزی است و ستاره سهیل سحرهای ستم سوزی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ستاره سماواتیان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صاعقه مرگ ستمگران زمان، سلاح رهایی محرومان است و سوهان روح مستکبران، سنگرنشین سفره هفت سین باصفای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سنگر و سجاده و سپیده و سبزه و سرخ‌رویی و ستم سوزی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سلاحش با مهابت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سرودش پرطنین و ساحل دیدار مولایش مهدی موعود نزدیک تر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در نگاه امام و رهبری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بسیج شجره طیبه و درخت تناور و پرثمری است که شکوفه‌های آن بوی بهار وصل و طراوت یقین حدیث عشق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مدرسه عشق و مکتب شاهدان و شهیدان گمنامی است که پیروانش بر گلدسته‌های رفیع آن، اذان شهادت و رشادت سر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میقات پابرهنگان و معراج اندیشه پاک اسلامی است که</w:t>
      </w:r>
    </w:p>
    <w:p>
      <w:pPr>
        <w:pStyle w:val="BookText"/>
        <w:rPr/>
      </w:pPr>
      <w:r>
        <w:rPr>
          <w:rtl w:val="true"/>
        </w:rPr>
        <mc:AlternateContent>
          <mc:Choice Requires="wps">
            <w:drawing>
              <wp:inline distT="0" distB="0" distL="0" distR="0">
                <wp:extent cx="3606800" cy="40259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67"/>
                        <a:stretch/>
                      </pic:blipFill>
                      <pic:spPr>
                        <a:xfrm>
                          <a:off x="0" y="0"/>
                          <a:ext cx="3606840" cy="4025880"/>
                        </a:xfrm>
                        <a:prstGeom prst="rect">
                          <a:avLst/>
                        </a:prstGeom>
                        <a:ln w="0">
                          <a:noFill/>
                        </a:ln>
                      </pic:spPr>
                    </pic:pic>
                  </a:graphicData>
                </a:graphic>
              </wp:inline>
            </w:drawing>
          </mc:Choice>
          <mc:Fallback>
            <w:pict>
              <v:shape id="shape_0" stroked="f" o:allowincell="f" style="position:absolute;margin-left:0pt;margin-top:-317.05pt;width:283.95pt;height:316.95pt;mso-wrap-style:none;v-text-anchor:middle;mso-position-horizontal:left;mso-position-vertical:top" type="_x0000_t75">
                <v:imagedata r:id="rId1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تربیت‌یافتگان آن، نام و نشان در گمنامی و بی‌نشانی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لشکر مخلص خداست که دفتر تشکل آن را همه مجاهدان از اولین تا آخرین امضا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همواره به خلوص و صفای بسیجیان غبطه می‌خورم و از خدا می‌خواهم تا با بسیجیانم محشور گرداند، چراکه در این دنیا افتخارم این است که خود بسیجی‌ام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کارکردهای بسیج</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جوامع بزرگی همچون ایران که از تعدد و تکثر اقوام و نژادها و گستره سرزمینی وسیع با خرده فرهنگ‌های متعدد برخوردارند با دو ضرورت توأمان مواجهند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حفظ خرده فرهنگ‌های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فولکلور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بقای میراث فرهنگ‌های قومی و</w:t>
      </w:r>
      <w:bookmarkStart w:id="421" w:name="pg3094_17033"/>
    </w:p>
    <w:p>
      <w:pPr>
        <w:pStyle w:val="BookText"/>
        <w:rPr/>
      </w:pPr>
      <w:bookmarkEnd w:id="421"/>
      <w:r>
        <w:rPr>
          <w:rFonts w:ascii="IRNazanin" w:hAnsi="IRNazanin" w:eastAsia="IRNazanin"/>
          <w:color w:val="111111"/>
          <w:sz w:val="28"/>
          <w:sz w:val="28"/>
          <w:szCs w:val="28"/>
          <w:rtl w:val="true"/>
          <w:lang w:bidi="fa-IR"/>
        </w:rPr>
        <w:t>محلی و مصون ماندن از بحران هویت نسل‌های آینده و دوم ایجاد همبستگی ملی و وحدت میان فرهنگ‌ها، قومیت و نژادهای مختلف زیر پرچم و ملیت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بسیج از ابتدای تأسیس آن تاکنون همه اقوام و نژادها و زبان‌ های محلی مختلف در سراسر ایران اسلامی را دربر گرفته و همواره عضویت در بسیج و بخش های مختلف ساختار آن، مجرا و کانالی برای اتصال قومیت‌ها و اقلیت‌ها به بدنه حاکمیت ملی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برنامه‌های بسیج با ویژگی‌های خاص آن برای هر محل و هر قومیت، فرصتی برای تجدید حیات و بقای فرهنگ‌های بومی و محلی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کارکرد مثبت، ظرفیت وحدت بخشی و ایجاد انسجام ملی و هماهنگی و همکاری میان خرده فرهنگ‌ها و قومیت‌ها در بسیج در حدی بسیار بالا موجود است و هر سال در مناسبت‌های مختلف و وقایع مختلف سیاسی، اجتماعی و فرهنگی مهر و موم‌های گذشته، بارها بسیج میقات ایرانیان مسلمان از نقاط مختلف کشور و با زبان‌ها و فرهنگ‌های مختلف بوده است</w:t>
      </w:r>
      <w:r>
        <w:rPr>
          <w:rFonts w:eastAsia="IRNazanin" w:cs="IRNazanin"/>
          <w:color w:val="111111"/>
          <w:sz w:val="28"/>
          <w:szCs w:val="28"/>
          <w:rtl w:val="true"/>
          <w:lang w:bidi="fa-IR"/>
        </w:rPr>
        <w:t>.</w:t>
      </w:r>
    </w:p>
    <w:p>
      <w:pPr>
        <w:pStyle w:val="Heading3"/>
        <w:numPr>
          <w:ilvl w:val="2"/>
          <w:numId w:val="1"/>
        </w:numPr>
        <w:rPr/>
      </w:pPr>
      <w:bookmarkStart w:id="422" w:name="__RefHeading___Toc1072039_2749589250"/>
      <w:bookmarkStart w:id="423" w:name="_Toc169"/>
      <w:bookmarkEnd w:id="422"/>
      <w:r>
        <w:rPr>
          <w:rtl w:val="true"/>
        </w:rPr>
        <w:t>آسیب‌های فرهنگ بسیجی</w:t>
      </w:r>
      <w:bookmarkEnd w:id="423"/>
    </w:p>
    <w:p>
      <w:pPr>
        <w:pStyle w:val="BookText"/>
        <w:rPr/>
      </w:pPr>
      <w:r>
        <w:rPr>
          <w:rFonts w:ascii="IRNazanin" w:hAnsi="IRNazanin" w:eastAsia="IRNazanin"/>
          <w:color w:val="111111"/>
          <w:sz w:val="28"/>
          <w:sz w:val="28"/>
          <w:szCs w:val="28"/>
          <w:rtl w:val="true"/>
          <w:lang w:bidi="fa-IR"/>
        </w:rPr>
        <w:t>تعبیر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کشوری نوای خوش تفکر بسیجی طنین‌انداز بشود، چنین کشوری در مقابل جهان خواران بیمه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ببینید ما در حوزه سیاست، توانستیم دست رد بر سینه جهان خواران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حوزه اقتصاد، فرهنگ و در بسیاری از مسائل اجتماعی، متأسفانه کمتر توفیق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به تعبیر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نوای خوش تفکر بسیجی در این عرصه‌ها بر کشور حاکم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مطلب نبود تفکر بسیجی میان بسیاری از مسئولان فرهنگی، اقتصادی، صنعتی و حتی سیاسی ما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بسیجی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حاکمان جامعه ما ساری و جاری بود، قطعاً مشکلات جامعه ما بسیار کمتر و قدرت نفوذ و تأثیرگذاری ما بر مناسبات جهانی، بسیار بیشتر بود</w:t>
      </w:r>
      <w:r>
        <w:rPr>
          <w:rFonts w:eastAsia="IRNazanin" w:cs="IRNazanin"/>
          <w:color w:val="111111"/>
          <w:sz w:val="28"/>
          <w:szCs w:val="28"/>
          <w:rtl w:val="true"/>
          <w:lang w:bidi="fa-IR"/>
        </w:rPr>
        <w:t>.</w:t>
      </w:r>
    </w:p>
    <w:p>
      <w:pPr>
        <w:pStyle w:val="Heading3"/>
        <w:numPr>
          <w:ilvl w:val="2"/>
          <w:numId w:val="1"/>
        </w:numPr>
        <w:rPr/>
      </w:pPr>
      <w:bookmarkStart w:id="424" w:name="__RefHeading___Toc1072041_2749589250"/>
      <w:bookmarkStart w:id="425" w:name="_Toc170"/>
      <w:bookmarkEnd w:id="424"/>
      <w:r>
        <w:rPr>
          <w:rtl w:val="true"/>
        </w:rPr>
        <w:t>بسیج یعنی انقلاب</w:t>
      </w:r>
      <w:bookmarkEnd w:id="425"/>
    </w:p>
    <w:p>
      <w:pPr>
        <w:pStyle w:val="BookText"/>
        <w:rPr/>
      </w:pPr>
      <w:r>
        <w:rPr>
          <w:rFonts w:ascii="IRNazanin" w:hAnsi="IRNazanin" w:eastAsia="IRNazanin"/>
          <w:color w:val="111111"/>
          <w:sz w:val="28"/>
          <w:sz w:val="28"/>
          <w:szCs w:val="28"/>
          <w:rtl w:val="true"/>
          <w:lang w:bidi="fa-IR"/>
        </w:rPr>
        <w:t>از بسیج سخن گفتن مانند از انقلاب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بسیج فرزند انقلاب است و بنا بود و بنا است آینه تمام نمای آمال و آرمان‌های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و بنا است طرح تاریخی انقلاب اسلامی را در ساحت‌ها و افق‌های متنوع و متکثر دنبال کند و بنا بود و بنا است که زمین مطمئنی باشد زیر پای انقلاب در هر موقعیتی و با هر ضرورتی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پولادین باشد و منعطف، تیز و بُرنده باشد و نرم و رام، زاهد شب باشد و شیر روز</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بسیج مانند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بررسی سرنوشت آن مثل انقلاب باید دوگانه</w:t>
      </w:r>
      <w:bookmarkStart w:id="426" w:name="pg3094_17034"/>
    </w:p>
    <w:p>
      <w:pPr>
        <w:pStyle w:val="BookText"/>
        <w:rPr/>
      </w:pPr>
      <w:bookmarkEnd w:id="4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مقام ایده و آرمان، با انقلاب اسلامی در مقام تحقق که همین جمهوری اسلامی فعلی ما باشد، صد البته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بسیج، یک بسیج، همان امید دل امام و نور چشم انقلاب است که بنا بود آیینه دار خورشید انقلاب باشد، و یک بسیج همین بسیج محقق موجود است؛ بسیج اینجا و اکنون؛ بسیجی که امثال نگارنده، سهمی هرچند کوچک در وجود و ماهیت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مایی البته محدود و مقید و قاصر 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مبنا، می‌توان به نقد و جرح بسیج دوم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مبنای نقد بسیج اینجا، همان بسیج است، یعنی بسیج موجود را با بسیج مطلوب سنجیدن و بر مبنای میزان انطباق با آن داوری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انقلاب را با خود انقلاب می‌سنجیم و حاصل آن به اعتبار برخی اهل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درون گفتمانی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هرچه باشد به نفع انقلاب و به سود بسیج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نوشتار، ابتدا باید وصفی از آن تصویر آرمانی که اساس تشکیل بسیج بود گفته شود تا مبنا و روش نقد روشن گردد</w:t>
      </w:r>
      <w:r>
        <w:rPr>
          <w:rFonts w:eastAsia="IRNazanin" w:cs="IRNazanin"/>
          <w:color w:val="111111"/>
          <w:sz w:val="28"/>
          <w:szCs w:val="28"/>
          <w:rtl w:val="true"/>
          <w:lang w:bidi="fa-IR"/>
        </w:rPr>
        <w:t>.</w:t>
      </w:r>
    </w:p>
    <w:p>
      <w:pPr>
        <w:pStyle w:val="Heading3"/>
        <w:numPr>
          <w:ilvl w:val="2"/>
          <w:numId w:val="1"/>
        </w:numPr>
        <w:rPr/>
      </w:pPr>
      <w:bookmarkStart w:id="427" w:name="__RefHeading___Toc1072043_2749589250"/>
      <w:bookmarkStart w:id="428" w:name="_Toc171"/>
      <w:bookmarkEnd w:id="427"/>
      <w:r>
        <w:rPr>
          <w:rtl w:val="true"/>
        </w:rPr>
        <w:t>چکیده عشق</w:t>
      </w:r>
      <w:bookmarkEnd w:id="428"/>
    </w:p>
    <w:p>
      <w:pPr>
        <w:pStyle w:val="BookText"/>
        <w:rPr/>
      </w:pPr>
      <w:r>
        <w:rPr>
          <w:rFonts w:ascii="IRNazanin" w:hAnsi="IRNazanin" w:eastAsia="IRNazanin"/>
          <w:color w:val="111111"/>
          <w:sz w:val="28"/>
          <w:sz w:val="28"/>
          <w:szCs w:val="28"/>
          <w:rtl w:val="true"/>
          <w:lang w:bidi="fa-IR"/>
        </w:rPr>
        <w:t>محمد کامرانی اقدام</w:t>
      </w:r>
    </w:p>
    <w:p>
      <w:pPr>
        <w:pStyle w:val="BookText"/>
        <w:rPr/>
      </w:pPr>
      <w:r>
        <w:rPr>
          <w:rFonts w:ascii="IRNazanin" w:hAnsi="IRNazanin" w:eastAsia="IRNazanin"/>
          <w:color w:val="111111"/>
          <w:sz w:val="28"/>
          <w:sz w:val="28"/>
          <w:szCs w:val="28"/>
          <w:rtl w:val="true"/>
          <w:lang w:bidi="fa-IR"/>
        </w:rPr>
        <w:t>بسیج عطری است آسمانی که از جوانه‌های انقلاب تراوش می‌شود و پایگاهی است برای مشت‌های گره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حنجره‌ای است سوزان برای سرودن حماسه‌های سترگ و خورشیدی است تابناک برای شب‌های سرد و تاریک و وحشت‌زا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سپاهی است مسلّح به ایمان و مجهّز به عشق و ریسمانی است برای بالا رفتن از شانه‌های خیس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لشکر حسین مظلوم است در روز عاشورا و رگبار اللّه اکبر و فریاد تکبیرها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میعادگاهی است برای کبوتران سرخ دلی که دل‌هایشان برای پرواز در اوج می‌تپد و بسیجی همان کبوتر سرخ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بسیجی چکیده عشق است و نماد 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تعصب است و پاسدار مکتب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بسیجیان، سروقامتانی هستند که سرو در توصیف عظمتشان خمید و دریادلانی که دریا برای تفهیم وسعتشان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صفتانی که شمع از سوز و جمالشان آب شد، غیرتمندانی که کوه از هیبت غیرتشان فروریخت و طلایه‌دارانی که حق در سیمایشان متجلّی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خالصانه جان در کف می‌نهند و چه عاشقانه زندگی را در طبق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جز این است که همه رنگ‌ها، در حضور سبز و عشق سرخ و رویِ سفید و نگاه آبی بسیجی خود را می‌بازد و همه فریادها از هیبت نام بسیج، در گلو خشک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جز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مردان حق گو پیش غیر و آشنا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مظلومان ایران با نام تو آشنایند و همه مردم این مرز و بوم، وام‌دار توأند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دریای خروشانی از قدرتی، بخروش که پناه مستضعفانی و امید محرومان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پایه‌های استوار سرزمین پهناورمان هستی، برپا باش که تو تکیه‌گاه شانه‌های خسته مظلومانی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بسیجیده رزم با 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نبردآزمای ایران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هستی و ما همه تلاش‌هایت را در راه عمران، آبادی، امنیت و آزادی کشور اسلامی‌مان به قدمت هزاران بهار، ارج می‌نهیم، که این همه شکوه و عظمت و این همه مردانگی و غیرت را چگونه ببینیم و چگونه پاس نداریم، ای بسیجی سلحشور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سینه‌ای وسیع‌تر از اقیانوس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 سترگت تابِ تحمّل تمامِ مظلومیت‌های تاریخ و محرومیت‌های مظلومانه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صنوبرِ قلبت هر لحظه جوانه‌های ایمان می‌شکفد و در تاریخِ طوفان‌خیز سرزمینمان هر لحظه شکوه شان حماسه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فاتحِ دروازه‌های حقیقت و فاطر کاخ‌های خیالی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فراموش نمی‌کنیم که چگونه با دست توانا و پای پویای تو به اوج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فراموش نمی‌کنیم ایستادن بدون سپرت را در برابر دنیای دونِ استکبار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 همه مظلومانِ میهن همیشه یاور توایم ای پایمرد صحنه‌های ستُرگ، ای بسیجی</w:t>
      </w:r>
      <w:r>
        <w:rPr>
          <w:rFonts w:eastAsia="IRNazanin" w:cs="IRNazanin"/>
          <w:color w:val="111111"/>
          <w:sz w:val="28"/>
          <w:szCs w:val="28"/>
          <w:rtl w:val="true"/>
          <w:lang w:bidi="fa-IR"/>
        </w:rPr>
        <w:t>!</w:t>
      </w:r>
      <w:bookmarkStart w:id="429" w:name="pg3094_17036"/>
    </w:p>
    <w:p>
      <w:pPr>
        <w:pStyle w:val="Heading2"/>
        <w:numPr>
          <w:ilvl w:val="1"/>
          <w:numId w:val="1"/>
        </w:numPr>
        <w:rPr/>
      </w:pPr>
      <w:bookmarkStart w:id="430" w:name="__RefHeading___Toc1072045_2749589250"/>
      <w:bookmarkStart w:id="431" w:name="_Toc172"/>
      <w:bookmarkEnd w:id="429"/>
      <w:bookmarkEnd w:id="430"/>
      <w:r>
        <w:rPr>
          <w:rtl w:val="true"/>
        </w:rPr>
        <w:t>وقف، سرمایه‌گذاری برای آینده</w:t>
      </w:r>
      <w:bookmarkEnd w:id="431"/>
    </w:p>
    <w:p>
      <w:pPr>
        <w:pStyle w:val="Heading3"/>
        <w:numPr>
          <w:ilvl w:val="2"/>
          <w:numId w:val="1"/>
        </w:numPr>
        <w:rPr/>
      </w:pPr>
      <w:bookmarkStart w:id="432" w:name="__RefHeading___Toc1072047_2749589250"/>
      <w:bookmarkStart w:id="433" w:name="_Toc173"/>
      <w:bookmarkEnd w:id="432"/>
      <w:r>
        <w:rPr>
          <w:rtl w:val="true"/>
        </w:rPr>
        <w:t>مفهوم وقف</w:t>
      </w:r>
      <w:bookmarkEnd w:id="433"/>
    </w:p>
    <w:p>
      <w:pPr>
        <w:pStyle w:val="BookText"/>
        <w:rPr/>
      </w:pPr>
      <w:r>
        <w:rPr>
          <w:rFonts w:ascii="IRNazanin" w:hAnsi="IRNazanin" w:eastAsia="IRNazanin"/>
          <w:color w:val="111111"/>
          <w:sz w:val="28"/>
          <w:sz w:val="28"/>
          <w:szCs w:val="28"/>
          <w:rtl w:val="true"/>
          <w:lang w:bidi="fa-IR"/>
        </w:rPr>
        <w:t xml:space="preserve">وقف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اصطلاح فقهی، وقف،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نگهداشت عین مِلک و مصرف کردن منافع آن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اصطلاح قانون مدنی، وقف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 عین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زمین، ساختمان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جاری کردن منفعت آن بر حسب نیّت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فرهنگ‌ها و اصطلاح‌نامه‌های فارسی نیز معانی‌ای همسان این موارد، نگاشته شده است که به طور خلاصه بیان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سرمایه، خانه، وسیله، مغازه، باغ، ساختمان یا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همیشه، بدون واگذاری اختیار فروش و جابه‌جایی و از بین بردن آن، که حق بهره‌برداری یا سود و منفعت آن بر حسب نظر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یا عده خاصی از مردم، تعلّق خواهد گرفت</w:t>
      </w:r>
      <w:r>
        <w:rPr>
          <w:rFonts w:eastAsia="IRNazanin" w:cs="IRNazanin"/>
          <w:color w:val="111111"/>
          <w:sz w:val="28"/>
          <w:szCs w:val="28"/>
          <w:rtl w:val="true"/>
          <w:lang w:bidi="fa-IR"/>
        </w:rPr>
        <w:t>».</w:t>
      </w:r>
    </w:p>
    <w:p>
      <w:pPr>
        <w:pStyle w:val="Heading3"/>
        <w:numPr>
          <w:ilvl w:val="2"/>
          <w:numId w:val="1"/>
        </w:numPr>
        <w:rPr/>
      </w:pPr>
      <w:bookmarkStart w:id="434" w:name="__RefHeading___Toc1072049_2749589250"/>
      <w:bookmarkStart w:id="435" w:name="_Toc174"/>
      <w:bookmarkEnd w:id="434"/>
      <w:r>
        <w:rPr>
          <w:rtl w:val="true"/>
        </w:rPr>
        <w:t>وقف در قرآن و سیره معصومان علیه السلام</w:t>
      </w:r>
      <w:bookmarkEnd w:id="435"/>
    </w:p>
    <w:p>
      <w:pPr>
        <w:pStyle w:val="BookText"/>
        <w:rPr/>
      </w:pPr>
      <w:r>
        <w:rPr>
          <w:rFonts w:ascii="IRNazanin" w:hAnsi="IRNazanin" w:eastAsia="IRNazanin"/>
          <w:color w:val="111111"/>
          <w:sz w:val="28"/>
          <w:sz w:val="28"/>
          <w:szCs w:val="28"/>
          <w:rtl w:val="true"/>
          <w:lang w:bidi="fa-IR"/>
        </w:rPr>
        <w:t>در قرآن، به طور صریح به طور آیه‌ای که بر وقف و احکام آن دلالت داشته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دانشمندان اسلامی از کلیت برخی مفاهیم اخلاقی که در قرآن ذکر شده است، دریافته‌اند که قرآن کریم وقف را تأیید می کند، چراکه اعمال خیر و صالح، همواره در آیات قرآن ستوده شده‌اند و به طور کلّی، هر آیه‌ای که بر انجام دادن کارهای نیکو یا تشویق به آن‌ها دلالت داشته باشد، بر وقف نیز دلالت می‌کند که از آن جمله می‌توان به موارد زیر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شایسته ماندنی نزد پروردگارت، از نظر پاداش، بهتر و امید به آن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عمل نیک که برای آخرت خود پیش فرستید، پاداش آن را نزد خداوند می‌یابید و آن اجر و ثواب آخرت، بس بهتر و بزرگ‌تر و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 بدان نیست که روی خود را به جانب مشرق و مغرب کنید؛ چراکه این بی‌اثر است ؛ لکن نیکوکار، کسی است که به خدا و روز قیامت و فرشتگان و کتاب آسمانی و پیامبران، ایمان آوَرَد و اموال خود را در راه دوستی خدا، به خویشان و یتیمان و در راه ماندگان و مستمندان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سخنان پیامبر و اهل بیت علیه السلام ، درباره تشویق به وقف، جملات فراوانی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ـ که خود بهترین معلّمان بشر بوده‌اند ـ در موارد زیادی به این عمل نیکو دست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نخلستانی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اموال شخصی پیامبر صلی الله علیه و آله و سلم محسوب می‌شد و ایشان، آن را برای</w:t>
      </w:r>
      <w:bookmarkStart w:id="436" w:name="pg3094_17037"/>
    </w:p>
    <w:p>
      <w:pPr>
        <w:pStyle w:val="BookText"/>
        <w:rPr/>
      </w:pPr>
      <w:bookmarkEnd w:id="436"/>
      <w:r>
        <w:rPr>
          <w:rFonts w:ascii="IRNazanin" w:hAnsi="IRNazanin" w:eastAsia="IRNazanin"/>
          <w:color w:val="111111"/>
          <w:sz w:val="28"/>
          <w:sz w:val="28"/>
          <w:szCs w:val="28"/>
          <w:rtl w:val="true"/>
          <w:lang w:bidi="fa-IR"/>
        </w:rPr>
        <w:t>فقیران و بینوایان وقف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نقل شده است که پیامبر صلی الله علیه و آله و سلم زمینی را وقف مخارج افرادِ در راهْ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نیز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 چشمه حفر کرد و آن‌ها را وقف حاجیان خانه خدا نمود و نیز مزرعه‌ای داشت که وقف نیازمندان و در راه ماندگان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صادق علیه السلام اموالی را برای برپایی مجالس عزاداری بعد از رحلت خودشان وقف کرد و نیز ائمه دیگر، زمین یا باغ‌هایی را برای فقرا و نیازمندان وقف می‌نمودند</w:t>
      </w:r>
      <w:r>
        <w:rPr>
          <w:rFonts w:eastAsia="IRNazanin" w:cs="IRNazanin"/>
          <w:color w:val="111111"/>
          <w:sz w:val="28"/>
          <w:szCs w:val="28"/>
          <w:rtl w:val="true"/>
          <w:lang w:bidi="fa-IR"/>
        </w:rPr>
        <w:t>.</w:t>
      </w:r>
    </w:p>
    <w:p>
      <w:pPr>
        <w:pStyle w:val="Heading3"/>
        <w:numPr>
          <w:ilvl w:val="2"/>
          <w:numId w:val="1"/>
        </w:numPr>
        <w:rPr/>
      </w:pPr>
      <w:bookmarkStart w:id="437" w:name="__RefHeading___Toc1072051_2749589250"/>
      <w:bookmarkStart w:id="438" w:name="_Toc175"/>
      <w:bookmarkEnd w:id="437"/>
      <w:r>
        <w:rPr>
          <w:rtl w:val="true"/>
        </w:rPr>
        <w:t>وقف در ایران</w:t>
      </w:r>
      <w:bookmarkEnd w:id="438"/>
    </w:p>
    <w:p>
      <w:pPr>
        <w:pStyle w:val="BookText"/>
        <w:rPr/>
      </w:pPr>
      <w:r>
        <w:rPr>
          <w:rFonts w:ascii="IRNazanin" w:hAnsi="IRNazanin" w:eastAsia="IRNazanin"/>
          <w:color w:val="111111"/>
          <w:sz w:val="28"/>
          <w:sz w:val="28"/>
          <w:szCs w:val="28"/>
          <w:rtl w:val="true"/>
          <w:lang w:bidi="fa-IR"/>
        </w:rPr>
        <w:t xml:space="preserve">یکی از روش‌های پسندیده که نیاکان ما از روزگار دوردستِ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وقف کردن خانه یا زمین یا نهر و قنات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به خواست قلبی خود یا به درخواست دیگران، آن را در راه خدا و برای مردم، از فروختن و جابه‌جایی برای همیشه باز می‌داشتند و سود و بهره آن را برای گشایش کار درماندگان و گرفتاران، اختصاص می‌دادند و با این کار شایسته و خداپسندانه، بسیاری از گرفتاری‌ها از بین می‌رفت، دل‌های زیادی شاد و خرّم می‌گشت، بی‌پناهان بسیاری سامان می‌یافتند و گرسنگان و تشنگان فراوانی از خطر مرگ نجات پیدا می‌کردند</w:t>
      </w:r>
      <w:r>
        <w:rPr>
          <w:rFonts w:eastAsia="IRNazanin" w:cs="IRNazanin"/>
          <w:color w:val="111111"/>
          <w:sz w:val="28"/>
          <w:szCs w:val="28"/>
          <w:rtl w:val="true"/>
          <w:lang w:bidi="fa-IR"/>
        </w:rPr>
        <w:t>.</w:t>
      </w:r>
    </w:p>
    <w:p>
      <w:pPr>
        <w:pStyle w:val="Heading3"/>
        <w:numPr>
          <w:ilvl w:val="2"/>
          <w:numId w:val="1"/>
        </w:numPr>
        <w:rPr/>
      </w:pPr>
      <w:bookmarkStart w:id="439" w:name="__RefHeading___Toc1072053_2749589250"/>
      <w:bookmarkStart w:id="440" w:name="_Toc176"/>
      <w:bookmarkEnd w:id="439"/>
      <w:r>
        <w:rPr>
          <w:rtl w:val="true"/>
        </w:rPr>
        <w:t>وقف در ادیان مختلف</w:t>
      </w:r>
      <w:bookmarkEnd w:id="440"/>
    </w:p>
    <w:p>
      <w:pPr>
        <w:pStyle w:val="BookText"/>
        <w:rPr/>
      </w:pPr>
      <w:r>
        <w:rPr>
          <w:rFonts w:ascii="IRNazanin" w:hAnsi="IRNazanin" w:eastAsia="IRNazanin"/>
          <w:color w:val="111111"/>
          <w:sz w:val="28"/>
          <w:sz w:val="28"/>
          <w:szCs w:val="28"/>
          <w:rtl w:val="true"/>
          <w:lang w:bidi="fa-IR"/>
        </w:rPr>
        <w:t>سنّت وقف، ویژه اسلام و کشورهای اسلامی و شرقی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غربی و حتی در نقاط دورافتاده جزایر استرالیا و افریقا و در میان سرخ‌پوستان امریکای جنوبی و در هند و نپال و تبّت نیز این سنّت،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اقوام، برای معابد، پرستشگاه‌ها، کلیساها، صومعه‌ها و دیرهایشان، موقوفه‌هایی را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ایران، مصر باستان، یونان، چین، هند، ژاپن، روم، بابل و فلسطین، قبل از اسلام نیز موقوفاتی وجود داشت که برای استمرار فعالیت معابد و صومعه‌ها و پرستشگاه‌ها و بازسازی آن‌ها و گذران زندگی اسقف‌ها، برهمن‌ها، کاهن‌ها، لاماها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درآمد آن‌ها بهره می‌گرفته‌اند و همین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آن‌ها را سرپرستی می‌کردند و به دانش آموزانِ مدارس وابسته به معابد، خدمات لازم را می‌دادند؛ گرچه معمولاً بخشی از دارایی موقوفه، برای خدمات عمومی به مردم و مستمندان، به‌ویژه در راهْ ماندگان و بیماران و صدمه دیدگان از حوادث غیرمترقبه و بلایا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سیل و زلزله و طاعون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می‌شد</w:t>
      </w:r>
      <w:r>
        <w:rPr>
          <w:rFonts w:eastAsia="IRNazanin" w:cs="IRNazanin"/>
          <w:color w:val="111111"/>
          <w:sz w:val="28"/>
          <w:szCs w:val="28"/>
          <w:rtl w:val="true"/>
          <w:lang w:bidi="fa-IR"/>
        </w:rPr>
        <w:t>.</w:t>
      </w:r>
    </w:p>
    <w:p>
      <w:pPr>
        <w:pStyle w:val="Heading3"/>
        <w:numPr>
          <w:ilvl w:val="2"/>
          <w:numId w:val="1"/>
        </w:numPr>
        <w:rPr/>
      </w:pPr>
      <w:bookmarkStart w:id="441" w:name="__RefHeading___Toc1072055_2749589250"/>
      <w:bookmarkStart w:id="442" w:name="_Toc177"/>
      <w:bookmarkEnd w:id="441"/>
      <w:r>
        <w:rPr>
          <w:rtl w:val="true"/>
        </w:rPr>
        <w:t>جایگاه اجتماعی وقف</w:t>
      </w:r>
      <w:bookmarkEnd w:id="442"/>
    </w:p>
    <w:p>
      <w:pPr>
        <w:pStyle w:val="BookText"/>
        <w:rPr/>
      </w:pPr>
      <w:r>
        <w:rPr>
          <w:rFonts w:ascii="IRNazanin" w:hAnsi="IRNazanin" w:eastAsia="IRNazanin"/>
          <w:color w:val="111111"/>
          <w:sz w:val="28"/>
          <w:sz w:val="28"/>
          <w:szCs w:val="28"/>
          <w:rtl w:val="true"/>
          <w:lang w:bidi="fa-IR"/>
        </w:rPr>
        <w:t>مهم‌ترین ویژگی‌های اجتماعی وقف را می‌توان در موارد زیر خلاصه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برجسته ترین ویژگی‌های اجتماعی نظام وقف، طبقاتی نبودن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 همواره و همه اقشار جامعه به سنّت وقف، دسترس دارند و در انحصار طبقه ای خاص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سنّت وقف، پیوسته افراد زیادی را از</w:t>
      </w:r>
    </w:p>
    <w:p>
      <w:pPr>
        <w:pStyle w:val="BookText"/>
        <w:rPr/>
      </w:pPr>
      <w:r>
        <w:rPr>
          <w:rFonts w:ascii="IRNazanin" w:hAnsi="IRNazanin" w:eastAsia="IRNazanin"/>
          <w:color w:val="111111"/>
          <w:sz w:val="28"/>
          <w:sz w:val="28"/>
          <w:szCs w:val="28"/>
          <w:rtl w:val="true"/>
          <w:lang w:bidi="fa-IR"/>
        </w:rPr>
        <w:t>طبقات مختلف جامعه جذب می‌کند که یا واقف‌اند و یا از درآمد اوقاف و خدمات آن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طبقات فقیر اجتماع گرفته تا مردم متوسّط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کشاورز و پیشه‌ور و صنعتگر و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توانگران و مسئولان بلندپایه حکومتی،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وقف در ارتباط بوده 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وقف، عبارت است از چارچوب بنیادین مسئولیت‌های متقابل و همبستگی اجتماعی میان ثروتمندان و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چارچوب بنیادین، برای رفع نیازهای ضروری طبقات محروم و صاحبان نیازهای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بیوه‌زنان، پیران، آوارگان و قربانیان حوادث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اقدامات و حمایت‌های لازم در نظر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وقف، یکی از سازوکارهای تحقّق عدالت اجتماعی و وسیله‌ای صلح‌آمیز برای توزیع مجدّد درآمد، بدون هرگونه اجبار و مداخله قدرت حاکمه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گفت که وقف، در حمایت از وحدت ملّی و اجتماعی و جلوگیری از بروز بی‌ثباتی و خشونت و تنش میان گروه‌های اجتماعی با وضعیت اقتصادی متفاوت، نقش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وقف، نقش ملموسی در ارائه خدمات رفاهی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مناسبت‌ها و حوادث و تصمیم‌گیری‌های مهمّ شخصی و خانوادگی،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اشتغال، تحصیل، برگزاری مراسم عزا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از این طریق، سهم مؤثری در افزایش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و آینده ایفا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وقف، در حمایت از کیان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سنگ بنای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انسجام و یکپارچگی آن از طریق حمایت‌های مالی و تدارکاتی و نیز حمایت از حقوق افراد ضعیف و بیمار خانواده‌ها و کسانی که از توانمندی‌های جسمی و روحی کم‌تری برخوردارند، نقش مهمی داشته و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فراهم‌کننده چارچوبی اساسی برای مشارکت مردم در امور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تصمیم یک فرد برای اختصاص داوطلبانه بخشی از دارایی خود به امر وقف، کافی است که نهادی عام المنفعه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مدرسه یا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به‌طورکلی، یکی از بهترین بسترهای مشارکت اجتماعی، نظام وقف است که توجه به دیگران و نیکوکاران و نادیده گرفتن تمایلات خودخواهانه و اندیشیدن به منافع گروهی را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رهبران و نخبگان جامعه وقف را سمت حیات فرهنگی و ارتقای علمی و معنوی و نیز کارآفرینی و ریشه‌کنی فقر، هدایت، در ارتقای سطح امید در جامعه و کمک به پویایی و حرکت و تلاش نسل جوان، بسیار کارآمد خواهد بود</w:t>
      </w:r>
      <w:r>
        <w:rPr>
          <w:rFonts w:eastAsia="IRNazanin" w:cs="IRNazanin"/>
          <w:color w:val="111111"/>
          <w:sz w:val="28"/>
          <w:szCs w:val="28"/>
          <w:rtl w:val="true"/>
          <w:lang w:bidi="fa-IR"/>
        </w:rPr>
        <w:t>.</w:t>
      </w:r>
      <w:bookmarkStart w:id="443" w:name="pg3094_17039"/>
    </w:p>
    <w:p>
      <w:pPr>
        <w:pStyle w:val="Heading3"/>
        <w:numPr>
          <w:ilvl w:val="2"/>
          <w:numId w:val="1"/>
        </w:numPr>
        <w:rPr/>
      </w:pPr>
      <w:bookmarkStart w:id="444" w:name="__RefHeading___Toc1072057_2749589250"/>
      <w:bookmarkStart w:id="445" w:name="_Toc178"/>
      <w:bookmarkEnd w:id="443"/>
      <w:bookmarkEnd w:id="444"/>
      <w:r>
        <w:rPr>
          <w:rtl w:val="true"/>
        </w:rPr>
        <w:t>نقش وقف در حل مشکلات اقتصادی جامعه</w:t>
      </w:r>
      <w:bookmarkEnd w:id="445"/>
    </w:p>
    <w:p>
      <w:pPr>
        <w:pStyle w:val="BookText"/>
        <w:rPr/>
      </w:pPr>
      <w:r>
        <w:rPr>
          <w:rFonts w:ascii="IRNazanin" w:hAnsi="IRNazanin" w:eastAsia="IRNazanin"/>
          <w:color w:val="111111"/>
          <w:sz w:val="28"/>
          <w:sz w:val="28"/>
          <w:szCs w:val="28"/>
          <w:rtl w:val="true"/>
          <w:lang w:bidi="fa-IR"/>
        </w:rPr>
        <w:t>وقف می‌تواند به اهداف اقتصادی دولت‌ها، کمک فراوانی کند و در کم کردن کسر بودجه دولت، نقش مؤثّری داشته باشد؛ زیرا کسر بودجه یا ناشی از کم شدن درآمد است یا ناشی از افزایش مخارجی است که دولت معمولاً در انجام وظایف خود مجبور به تحمّل آن است که در این دو زمینه، وقف می‌تواند یاری‌رسان باشد؛ زیرا با افزایش تولید کالا و ارتقای سطح خدمات عمومی، دولت از هزینه کردن برای این موارد، معاف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که یک ورزشگاه یا کارگاه تولیدی یا مدرسه یا بیمارستان از طریق وقف، تأسیس می‌شود و به جامعه خدمت می‌کند، در واقع، دولت را از هزینه‌های ایجاد و اداره یک ورزشگاه یا کارگاه یا مدرسه یا بیمارستان، معاف کرده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وقف با کمک در تأمین خدمات عمومی، هزینه‌های دولت را کم می‌کند و به دنبال آن، دولت را از وجوه استقراضی استفاده نمی کند و لذا تا حدودی از کمبود بودجه دولت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مشکلات دولت در اقتصاد، توزیع عادلانه درآمد و ثروت است که وقف می‌تواند وسیله مناسبی برای توزیع مجدّد و حمایت مستقیم و غیرمستقیم از اقشار آسیب‌پذیر جامعه باشد، بدون آنکه هزینه‌ای بر بودجه دولت،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بیکاری یکی از معضلات مهمی است که خیلی از کشورها به آن دچار شده‌اند وقف می‌تواند کمک مؤثری در این زمینه به دولت‌ها بکند ؛ زیرا بر اساس سنّت وقف، گروه زیادی از طبقات مختلف جامعه به‌گونه‌ای با اوقاف در ارتباطند و در امور وقف به صورت مستقیم و غیرمستقیم، نظارت دارند و یا از خدمات آن بهره‌مند می‌شوند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این موارد از میزان بیکاری در جامعه می‌کاهد و اگر فرهنگ وقف و اوقاف در جامعه‌ای رونق گیرد، قطعاً درصد چشمگیری از آمار بیکاری کاسته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زندگی، بهمن و اسفند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r>
        <w:rPr>
          <w:rFonts w:eastAsia="IRNazanin" w:cs="IRNazanin"/>
          <w:color w:val="111111"/>
          <w:sz w:val="28"/>
          <w:szCs w:val="28"/>
          <w:rtl w:val="true"/>
          <w:lang w:bidi="fa-IR"/>
        </w:rPr>
        <w:t>.</w:t>
      </w:r>
      <w:bookmarkStart w:id="446" w:name="pg3094_17041"/>
    </w:p>
    <w:p>
      <w:pPr>
        <w:pStyle w:val="Heading2"/>
        <w:numPr>
          <w:ilvl w:val="1"/>
          <w:numId w:val="1"/>
        </w:numPr>
        <w:rPr/>
      </w:pPr>
      <w:bookmarkStart w:id="447" w:name="__RefHeading___Toc1072059_2749589250"/>
      <w:bookmarkStart w:id="448" w:name="_Toc179"/>
      <w:bookmarkEnd w:id="446"/>
      <w:bookmarkEnd w:id="447"/>
      <w:r>
        <w:rPr>
          <w:rtl w:val="true"/>
        </w:rPr>
        <w:t>خورشید حجاز</w:t>
      </w:r>
      <w:bookmarkEnd w:id="448"/>
    </w:p>
    <w:p>
      <w:pPr>
        <w:pStyle w:val="Heading3"/>
        <w:numPr>
          <w:ilvl w:val="2"/>
          <w:numId w:val="1"/>
        </w:numPr>
        <w:rPr/>
      </w:pPr>
      <w:bookmarkStart w:id="449" w:name="__RefHeading___Toc1072061_2749589250"/>
      <w:bookmarkStart w:id="450" w:name="_Toc180"/>
      <w:bookmarkEnd w:id="449"/>
      <w:r>
        <w:rPr>
          <w:rtl w:val="true"/>
        </w:rPr>
        <w:t>نگاهی به زندگی پیامبر صلی‌الله علیه و آله</w:t>
      </w:r>
      <w:bookmarkEnd w:id="450"/>
    </w:p>
    <w:p>
      <w:pPr>
        <w:pStyle w:val="BookText"/>
        <w:rPr/>
      </w:pPr>
      <w:r>
        <w:rPr>
          <w:rFonts w:ascii="IRNazanin" w:hAnsi="IRNazanin" w:eastAsia="IRNazanin"/>
          <w:color w:val="111111"/>
          <w:sz w:val="28"/>
          <w:sz w:val="28"/>
          <w:szCs w:val="28"/>
          <w:rtl w:val="true"/>
          <w:lang w:bidi="fa-IR"/>
        </w:rPr>
        <w:t xml:space="preserve">پیامبر اکرم، حضرت محمدب  عبداللّه صلی‌الله علیه و آله،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میلاد مسیح علیه السلام به دنیا آمد و در چهل‌سالگی، به مقام نبوت مبعوث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سیزده سال مردم مکه را به اسلام دعوت نمود و در این مدت، سختی‌های بسیاری در راه دین خدا به جان خود و نزدیک‌ترین کسانش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مدینه هجرت کرد و در آنجا، حکومتی اسلامی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که در شهر مدینه حضور داشت، آزادانه دین مبین اسلام را تبلیغ کرد و همواره در جنگ‌های مختلف با دشمنان و سرکشان عرب به مبارزه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ده سال، همه مردم جزیره‌العرب مسلمان شدند و به طور عجیبی شیفته قرآن و شخصیت رسول اکرم صلی‌الله علیه و آله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نپایید که پیامبر خدا صلی‌الله علیه و آله در یازدهمین سال هجرت، درحالی‌که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نورانی‌شان می‌گذشت، رحلت کرد و جامعه اسلامی را که سراسر نشاط و روح ایمان بود، در سوگ خود فروبرد</w:t>
      </w:r>
      <w:r>
        <w:rPr>
          <w:rFonts w:eastAsia="IRNazanin" w:cs="IRNazanin"/>
          <w:color w:val="111111"/>
          <w:sz w:val="28"/>
          <w:szCs w:val="28"/>
          <w:rtl w:val="true"/>
          <w:lang w:bidi="fa-IR"/>
        </w:rPr>
        <w:t>.</w:t>
      </w:r>
    </w:p>
    <w:p>
      <w:pPr>
        <w:pStyle w:val="Heading3"/>
        <w:numPr>
          <w:ilvl w:val="2"/>
          <w:numId w:val="1"/>
        </w:numPr>
        <w:rPr/>
      </w:pPr>
      <w:bookmarkStart w:id="451" w:name="__RefHeading___Toc1072063_2749589250"/>
      <w:bookmarkStart w:id="452" w:name="_Toc181"/>
      <w:bookmarkEnd w:id="451"/>
      <w:r>
        <w:rPr>
          <w:rtl w:val="true"/>
        </w:rPr>
        <w:t>گوشه‌ای از سیره پیامبر صلی‌الله علیه و آله</w:t>
      </w:r>
      <w:bookmarkEnd w:id="452"/>
    </w:p>
    <w:p>
      <w:pPr>
        <w:pStyle w:val="BookText"/>
        <w:rPr/>
      </w:pPr>
      <w:r>
        <w:rPr>
          <w:rFonts w:ascii="IRNazanin" w:hAnsi="IRNazanin" w:eastAsia="IRNazanin"/>
          <w:color w:val="111111"/>
          <w:sz w:val="28"/>
          <w:sz w:val="28"/>
          <w:szCs w:val="28"/>
          <w:rtl w:val="true"/>
          <w:lang w:bidi="fa-IR"/>
        </w:rPr>
        <w:t>درباره سیره رسول گرامی اسلام صلی‌الله علیه و آله چنین نقل کرده‌اند که آن حضرت، همواره با اهل خانه خود در کارهای خانه شرکت می‌کرد، گوسفندان را می‌دوشید، جامه و کفش خود را می‌دوخت، با خادمش گندم آسیاب می‌کرد و خمیر می‌نمود، و همواره با نیازمندان هم‌نشینی می‌نمود و با آن‌ها غذا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ظاهری آن حضرت با دیگر مردمان تفاوتی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ازاین‌رو، وقتی در جمعی می‌نشست، گاه کسی می‌آمد 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محمد صلی‌الله علیه و آله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اصحاب، پیامبر خدا را به او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پیامبر خدا صلی‌الله علیه و آله را از دیگران متمایز می‌کرد، روح بلند، لطیف و ملکوتی ایشان بود، نه وضعیت ظاهری‌شان</w:t>
      </w:r>
      <w:r>
        <w:rPr>
          <w:rFonts w:eastAsia="IRNazanin" w:cs="IRNazanin"/>
          <w:color w:val="111111"/>
          <w:sz w:val="28"/>
          <w:szCs w:val="28"/>
          <w:rtl w:val="true"/>
          <w:lang w:bidi="fa-IR"/>
        </w:rPr>
        <w:t>.</w:t>
      </w:r>
    </w:p>
    <w:p>
      <w:pPr>
        <w:pStyle w:val="Heading3"/>
        <w:numPr>
          <w:ilvl w:val="2"/>
          <w:numId w:val="1"/>
        </w:numPr>
        <w:rPr/>
      </w:pPr>
      <w:bookmarkStart w:id="453" w:name="__RefHeading___Toc1072065_2749589250"/>
      <w:bookmarkStart w:id="454" w:name="_Toc182"/>
      <w:bookmarkEnd w:id="453"/>
      <w:r>
        <w:rPr>
          <w:rtl w:val="true"/>
        </w:rPr>
        <w:t>پیامبر خدا صلی‌الله علیه و آله در کنار مردم</w:t>
      </w:r>
      <w:bookmarkEnd w:id="45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مسجد 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مسجد در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می‌شد، حضرت خاتم الانبیا صلی‌الله علیه و آله هم دوش مسلمانان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سنگ‌های کوچک و بزرگ را برمی‌داشت و آن‌ها را بغل و حمل می‌کرد، به‌طوری‌که گرد و خاک‌سنگ‌ها بر لباس حضرت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مردی از اصحاب به نزد ایشان می‌آمد و التماس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سنگ را من بردارم و به جای شما کار کنم، رسول خدا صلی‌الله علیه و 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تو هم سنگ دیگری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شکل، همواره در فعالیت‌های اجتماعی و عبادی، دوشادوش مردم تلاش می‌کرد و هیچ‌گاه از جامعه و مردم دور نبود</w:t>
      </w:r>
      <w:r>
        <w:rPr>
          <w:rFonts w:eastAsia="IRNazanin" w:cs="IRNazanin"/>
          <w:color w:val="111111"/>
          <w:sz w:val="28"/>
          <w:szCs w:val="28"/>
          <w:rtl w:val="true"/>
          <w:lang w:bidi="fa-IR"/>
        </w:rPr>
        <w:t>.</w:t>
      </w:r>
      <w:bookmarkStart w:id="455" w:name="pg3094_17042"/>
    </w:p>
    <w:p>
      <w:pPr>
        <w:pStyle w:val="Heading3"/>
        <w:numPr>
          <w:ilvl w:val="2"/>
          <w:numId w:val="1"/>
        </w:numPr>
        <w:rPr/>
      </w:pPr>
      <w:bookmarkStart w:id="456" w:name="__RefHeading___Toc1072067_2749589250"/>
      <w:bookmarkStart w:id="457" w:name="_Toc183"/>
      <w:bookmarkEnd w:id="455"/>
      <w:bookmarkEnd w:id="456"/>
      <w:r>
        <w:rPr>
          <w:rtl w:val="true"/>
        </w:rPr>
        <w:t>معاشرت پیامبر خدا صلی‌الله علیه و آله</w:t>
      </w:r>
      <w:bookmarkEnd w:id="457"/>
    </w:p>
    <w:p>
      <w:pPr>
        <w:pStyle w:val="BookText"/>
        <w:rPr/>
      </w:pPr>
      <w:r>
        <w:rPr>
          <w:rFonts w:ascii="IRNazanin" w:hAnsi="IRNazanin" w:eastAsia="IRNazanin"/>
          <w:color w:val="111111"/>
          <w:sz w:val="28"/>
          <w:sz w:val="28"/>
          <w:szCs w:val="28"/>
          <w:rtl w:val="true"/>
          <w:lang w:bidi="fa-IR"/>
        </w:rPr>
        <w:t>پیامبر خدا صلی‌الله علیه و آله در هم‌نشینی با مردم، بسیار مهربان و گشاده‌رو بودند و در سلام کردن، بر همگان حتی کودکان و بردگان پیشی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پای خود را در مقابل هیچ‌کس دراز نمی‌کرد و در حضور کسی، به جایی تکیه نمی‌زد و غالباً دو زانو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دایره وار می‌نشستند تا مجلس بالا و پایین نداشته باشد و همه جایگاه مساوی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و یارانشان دلجویی می‌نمودند و اگر سه روز یکی از اصحابشان را نمی‌دیدند، سراغش را می‌گرفتند، اگر مریض بود از او عیادت می‌کردند و اگر گرفتاری داشت، به کمکش می‌شتافتند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نگاه‌های خویش را در میان جمع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بنشیند و دیگران خدمت کنند، تنفّر داشت و از جابر می خاست و در کارها شرکت می‌کرد و همواره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کراهت دارد بنده‌ای را ببیند که برای خود نسبت به دیگران امتیازی قائل شده است</w:t>
      </w:r>
      <w:r>
        <w:rPr>
          <w:rFonts w:eastAsia="IRNazanin" w:cs="IRNazanin"/>
          <w:color w:val="111111"/>
          <w:sz w:val="28"/>
          <w:szCs w:val="28"/>
          <w:rtl w:val="true"/>
          <w:lang w:bidi="fa-IR"/>
        </w:rPr>
        <w:t>.»</w:t>
      </w:r>
    </w:p>
    <w:p>
      <w:pPr>
        <w:pStyle w:val="Heading3"/>
        <w:numPr>
          <w:ilvl w:val="2"/>
          <w:numId w:val="1"/>
        </w:numPr>
        <w:rPr/>
      </w:pPr>
      <w:bookmarkStart w:id="458" w:name="__RefHeading___Toc1072069_2749589250"/>
      <w:bookmarkStart w:id="459" w:name="_Toc184"/>
      <w:bookmarkEnd w:id="458"/>
      <w:r>
        <w:rPr>
          <w:rtl w:val="true"/>
        </w:rPr>
        <w:t>عبادت و نیایش پیامبر صلی‌الله علیه و آله</w:t>
      </w:r>
      <w:bookmarkEnd w:id="459"/>
    </w:p>
    <w:p>
      <w:pPr>
        <w:pStyle w:val="BookText"/>
        <w:rPr/>
      </w:pPr>
      <w:r>
        <w:rPr>
          <w:rFonts w:ascii="IRNazanin" w:hAnsi="IRNazanin" w:eastAsia="IRNazanin"/>
          <w:color w:val="111111"/>
          <w:sz w:val="28"/>
          <w:sz w:val="28"/>
          <w:szCs w:val="28"/>
          <w:rtl w:val="true"/>
          <w:lang w:bidi="fa-IR"/>
        </w:rPr>
        <w:t>امام سجاد علیه السلام درباره عبادت جدّ بزرگوارش رسول گرامی اسلام صلی‌الله علیه و آله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من رسول خدا صلی‌الله علیه و آله با آنکه خداوند گذشته و آینده او را بخشوده و آمرزیده بود، کوشش و تلاش بسیاری در انجام دادن عبادات داشت، تا آنجا که ساق و قدم مبارکش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آیا این طور عمل می‌کنی، درحالی‌که خداوند گذشته و آینده‌ات را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آن‌ها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بنده شاکر و سپاس‌گزار خدا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صلی‌الله علیه و آله در هنگام نیایش و دعا، دست‌های خود را همچون مستمندی که غذا می‌طلبد، بالا می‌برد</w:t>
      </w:r>
      <w:r>
        <w:rPr>
          <w:rFonts w:eastAsia="IRNazanin" w:cs="IRNazanin"/>
          <w:color w:val="111111"/>
          <w:sz w:val="28"/>
          <w:szCs w:val="28"/>
          <w:rtl w:val="true"/>
          <w:lang w:bidi="fa-IR"/>
        </w:rPr>
        <w:t>».</w:t>
      </w:r>
    </w:p>
    <w:p>
      <w:pPr>
        <w:pStyle w:val="Heading3"/>
        <w:numPr>
          <w:ilvl w:val="2"/>
          <w:numId w:val="1"/>
        </w:numPr>
        <w:rPr/>
      </w:pPr>
      <w:bookmarkStart w:id="460" w:name="__RefHeading___Toc1072071_2749589250"/>
      <w:bookmarkStart w:id="461" w:name="_Toc185"/>
      <w:bookmarkEnd w:id="460"/>
      <w:r>
        <w:rPr>
          <w:rtl w:val="true"/>
        </w:rPr>
        <w:t>پند پیامبر صلی‌الله علیه و آله به ابوذر</w:t>
      </w:r>
      <w:bookmarkEnd w:id="461"/>
    </w:p>
    <w:p>
      <w:pPr>
        <w:pStyle w:val="BookText"/>
        <w:rPr/>
      </w:pPr>
      <w:r>
        <w:rPr>
          <w:rFonts w:ascii="IRNazanin" w:hAnsi="IRNazanin" w:eastAsia="IRNazanin"/>
          <w:color w:val="111111"/>
          <w:sz w:val="28"/>
          <w:sz w:val="28"/>
          <w:szCs w:val="28"/>
          <w:rtl w:val="true"/>
          <w:lang w:bidi="fa-IR"/>
        </w:rPr>
        <w:t>پیامبر خدا صلی‌الله علیه و آله به ابوذر غفاری که یکی از نزدیک‌ترین یارانش بود،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مال و جاه دنیا، بیشتر به دین انسان آسیب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گرگ گرسنه‌ای که شب‌هنگام در رمه‌ای وارد شوند و تا صبح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چیزی از گوسفندان را باقی نخواهند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مال و جاه نیز دو گرگی هستند که در شب تار غفلت و جهالت، انسان را چنین غارت می‌کنند و هنگامی‌که پرده‌های غفلت کنار رود، آدمی از خواب غفلت بیدار خواهد شد و خواهد فهمید که این دو چه ضررهایی به دین او رسانده اند</w:t>
      </w:r>
      <w:r>
        <w:rPr>
          <w:rFonts w:eastAsia="IRNazanin" w:cs="IRNazanin"/>
          <w:color w:val="111111"/>
          <w:sz w:val="28"/>
          <w:szCs w:val="28"/>
          <w:rtl w:val="true"/>
          <w:lang w:bidi="fa-IR"/>
        </w:rPr>
        <w:t>.</w:t>
      </w:r>
    </w:p>
    <w:p>
      <w:pPr>
        <w:pStyle w:val="Heading3"/>
        <w:numPr>
          <w:ilvl w:val="2"/>
          <w:numId w:val="1"/>
        </w:numPr>
        <w:rPr/>
      </w:pPr>
      <w:bookmarkStart w:id="462" w:name="__RefHeading___Toc1072073_2749589250"/>
      <w:bookmarkStart w:id="463" w:name="_Toc186"/>
      <w:bookmarkEnd w:id="462"/>
      <w:r>
        <w:rPr>
          <w:rtl w:val="true"/>
        </w:rPr>
        <w:t>سفارش درباره ثقلین</w:t>
      </w:r>
      <w:bookmarkEnd w:id="46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صلی‌الله علیه و آله در آخرین روزهای حیات پربرکت خود، با وجود بیماری شدید، درحالی‌که دستی بر شانه علی علیه السلام گذاشته بودند، به مسجد رفت و برای آخرین</w:t>
      </w:r>
      <w:bookmarkStart w:id="464" w:name="pg3094_17043"/>
    </w:p>
    <w:p>
      <w:pPr>
        <w:pStyle w:val="BookText"/>
        <w:rPr/>
      </w:pPr>
      <w:bookmarkEnd w:id="464"/>
      <w:r>
        <w:rPr>
          <w:rFonts w:ascii="IRNazanin" w:hAnsi="IRNazanin" w:eastAsia="IRNazanin"/>
          <w:color w:val="111111"/>
          <w:sz w:val="28"/>
          <w:sz w:val="28"/>
          <w:szCs w:val="28"/>
          <w:rtl w:val="true"/>
          <w:lang w:bidi="fa-IR"/>
        </w:rPr>
        <w:t>بار سفارش‌هایی به مردم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سخنان آن حضرت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دو امانت گران‌بها میان شما قرار می‌دهم و این دو هرگز از هم جدا نخواهند شد تا روز قیامت در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امانت گران‌بها، یکی قرآن است و دیگری اهل‌بیت و عترت من؛ از آن‌ها پیشی نگیرید که دچار پراکندگی می‌شوید و از آن‌ها کوتاهی نکنید که به هلاکت می‌افتید و به آن‌ها نیاموزید که ایشان از شما داناترند</w:t>
      </w:r>
      <w:r>
        <w:rPr>
          <w:rFonts w:eastAsia="IRNazanin" w:cs="IRNazanin"/>
          <w:color w:val="111111"/>
          <w:sz w:val="28"/>
          <w:szCs w:val="28"/>
          <w:rtl w:val="true"/>
          <w:lang w:bidi="fa-IR"/>
        </w:rPr>
        <w:t>».</w:t>
      </w:r>
    </w:p>
    <w:p>
      <w:pPr>
        <w:pStyle w:val="Heading3"/>
        <w:numPr>
          <w:ilvl w:val="2"/>
          <w:numId w:val="1"/>
        </w:numPr>
        <w:rPr/>
      </w:pPr>
      <w:bookmarkStart w:id="465" w:name="__RefHeading___Toc1072075_2749589250"/>
      <w:bookmarkStart w:id="466" w:name="_Toc187"/>
      <w:bookmarkEnd w:id="465"/>
      <w:r>
        <w:rPr>
          <w:rtl w:val="true"/>
        </w:rPr>
        <w:t>پیامبر اسلام صلی‌الله علیه و آله در کلام حضرت امام رحمه الله</w:t>
      </w:r>
      <w:bookmarkEnd w:id="466"/>
    </w:p>
    <w:p>
      <w:pPr>
        <w:pStyle w:val="BookText"/>
        <w:rPr/>
      </w:pPr>
      <w:r>
        <w:rPr>
          <w:rFonts w:ascii="IRNazanin" w:hAnsi="IRNazanin" w:eastAsia="IRNazanin"/>
          <w:color w:val="111111"/>
          <w:sz w:val="28"/>
          <w:sz w:val="28"/>
          <w:szCs w:val="28"/>
          <w:rtl w:val="true"/>
          <w:lang w:bidi="fa-IR"/>
        </w:rPr>
        <w:t>بنیان‌گذار کبیر انقلاب، حضرت امام خمینی رحمه الله، درباره فعالیت‌های اجتماعی و سیاسی پیامبر گرامی اسلام صلی‌الله علیه و آله 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اکرم صلی‌الله علیه و آله درعین‌حالی که وظایف شخصی خودش را به جا می‌آورد و خلوت‌ها با خدای تبارک و تعالی داشت، تشکیل حکومت داد و به انحای عالم برای دعوت، آدم فرستاد و مردم را دعوت کرد به دیانت، و دعوت کرد به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نبود که بنای او این باشد که بنشیند توی خانه و ذکر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می‌گفت، لکن همان ذکر هم، خودسازی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می‌کرد، ولی همان دعا، هم خودسازی و هم مردم سازی بود و مردم را تجهیز می‌کرد برای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ادعیه‌ای که در لسان او و ائمه مسلمین واقع شده است، تمام این ادعیه دعوت به معنویات است و از راه دعوت معنویات، تمام مسائل مسلمین اصلاح می شود</w:t>
      </w:r>
      <w:r>
        <w:rPr>
          <w:rFonts w:eastAsia="IRNazanin" w:cs="IRNazanin"/>
          <w:color w:val="111111"/>
          <w:sz w:val="28"/>
          <w:szCs w:val="28"/>
          <w:rtl w:val="true"/>
          <w:lang w:bidi="fa-IR"/>
        </w:rPr>
        <w:t>.»</w:t>
      </w:r>
    </w:p>
    <w:p>
      <w:pPr>
        <w:pStyle w:val="Heading3"/>
        <w:numPr>
          <w:ilvl w:val="2"/>
          <w:numId w:val="1"/>
        </w:numPr>
        <w:rPr/>
      </w:pPr>
      <w:bookmarkStart w:id="467" w:name="__RefHeading___Toc1072077_2749589250"/>
      <w:bookmarkStart w:id="468" w:name="_Toc188"/>
      <w:bookmarkEnd w:id="467"/>
      <w:r>
        <w:rPr>
          <w:rtl w:val="true"/>
        </w:rPr>
        <w:t>پیامبر اسلام صلی‌الله علیه و آله در کلام مقام معظم رهبری</w:t>
      </w:r>
      <w:bookmarkEnd w:id="468"/>
    </w:p>
    <w:p>
      <w:pPr>
        <w:pStyle w:val="BookText"/>
        <w:rPr/>
      </w:pPr>
      <w:r>
        <w:rPr>
          <w:rFonts w:ascii="IRNazanin" w:hAnsi="IRNazanin" w:eastAsia="IRNazanin"/>
          <w:color w:val="111111"/>
          <w:sz w:val="28"/>
          <w:sz w:val="28"/>
          <w:szCs w:val="28"/>
          <w:rtl w:val="true"/>
          <w:lang w:bidi="fa-IR"/>
        </w:rPr>
        <w:t>مقام معظم رهبری، حضرت آیت اللّه خامنه‌ای، در سخنانی درباره شخصیت والای رسول گرامی اسلام صلی‌الله علیه و آله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مکرّم اسلام، جدای از خصوصیات معنوی و نورانیّت و اتصال به غیب و آن مراتب و درجاتی که امثال بنده از فهمیدن آن‌ها هم حتی قاصر هستیم، از لحاظ شخصیت انسانی و بشری، یک انسان فوق العاده تراز اول و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 دیگری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یک شخصیت عظیم و با ظرفیت بی نهایت و با خلق و رفتار و کردار بی نظیر در صدر سلسله انبیا و اولیا قرار گرفته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باید به پیامبر اقتدا و تأسّی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چند رکعت نماز خواندن، در رفتارمان، در گفتارمان، در معاشرت و معامله مان هم باید به او 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او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شخصیت روحی و اخلاقی آن بزرگوار را در ظرفی تربیت کرد و به وجود آورد که بتواند آن بار عظیم امانت را بر دوش حمل کند</w:t>
      </w:r>
      <w:r>
        <w:rPr>
          <w:rFonts w:eastAsia="IRNazanin" w:cs="IRNazanin"/>
          <w:color w:val="111111"/>
          <w:sz w:val="28"/>
          <w:szCs w:val="28"/>
          <w:rtl w:val="true"/>
          <w:lang w:bidi="fa-IR"/>
        </w:rPr>
        <w:t>.»</w:t>
      </w:r>
    </w:p>
    <w:p>
      <w:pPr>
        <w:pStyle w:val="Heading3"/>
        <w:numPr>
          <w:ilvl w:val="2"/>
          <w:numId w:val="1"/>
        </w:numPr>
        <w:rPr/>
      </w:pPr>
      <w:bookmarkStart w:id="469" w:name="__RefHeading___Toc1072079_2749589250"/>
      <w:bookmarkStart w:id="470" w:name="_Toc189"/>
      <w:bookmarkEnd w:id="469"/>
      <w:r>
        <w:rPr>
          <w:rtl w:val="true"/>
        </w:rPr>
        <w:t>در سوگ احمد</w:t>
      </w:r>
      <w:bookmarkEnd w:id="47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شب گریه ستاره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سراسیمگی ابر پاره‌ها و شب ضجّه همه سیاره‌ها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زمین نظاره گر اشک‌های مهتاب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دل</w:t>
      </w:r>
      <w:bookmarkStart w:id="471" w:name="pg3094_17044"/>
    </w:p>
    <w:p>
      <w:pPr>
        <w:pStyle w:val="BookText"/>
        <w:rPr/>
      </w:pPr>
      <w:bookmarkEnd w:id="471"/>
      <w:r>
        <w:rPr>
          <w:rFonts w:ascii="IRNazanin" w:hAnsi="IRNazanin" w:eastAsia="IRNazanin"/>
          <w:color w:val="111111"/>
          <w:sz w:val="28"/>
          <w:sz w:val="28"/>
          <w:szCs w:val="28"/>
          <w:rtl w:val="true"/>
          <w:lang w:bidi="fa-IR"/>
        </w:rPr>
        <w:t>آسمان گرفته و آرامش از همه جا رخت بربسته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این‌ها همه در سوگ احمد است؛ او که اگر نگاه سبزش نمی بود، هیچ سبزه ای در جهان نمی رست و اگر صدای گام هایش گوش تاریخ را نوازش نمی داد، جغرافیای عشق بی رنگ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گرم دست‌های او بود که یتیمی جهان را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یوسف، پرتویی از تجلی آفتاب زیبایی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عیسوی از تنفس او برکت یافته و عصای همت او، ساحران سیه پوش کفر و نفاق را از اتاق اندیشه‌ها اخراج کرد و باران صفا و سادگی او، بر جلگه‌های جوامع، همه انسان‌ها را به سمت حاصل خیزی هدایت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p>
    <w:p>
      <w:pPr>
        <w:pStyle w:val="BookText"/>
        <w:rPr/>
      </w:pPr>
      <w:r>
        <w:rPr>
          <w:rFonts w:ascii="IRNazanin" w:hAnsi="IRNazanin" w:eastAsia="IRNazanin"/>
          <w:color w:val="111111"/>
          <w:sz w:val="28"/>
          <w:sz w:val="28"/>
          <w:szCs w:val="28"/>
          <w:rtl w:val="true"/>
          <w:lang w:bidi="fa-IR"/>
        </w:rPr>
        <w:t xml:space="preserve">گلبرگ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فرودین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3"/>
        <w:numPr>
          <w:ilvl w:val="2"/>
          <w:numId w:val="1"/>
        </w:numPr>
        <w:rPr/>
      </w:pPr>
      <w:bookmarkStart w:id="472" w:name="__RefHeading___Toc1072081_2749589250"/>
      <w:bookmarkStart w:id="473" w:name="_Toc190"/>
      <w:bookmarkEnd w:id="472"/>
      <w:r>
        <w:rPr>
          <w:rtl w:val="true"/>
        </w:rPr>
        <w:t>آخرین سفر</w:t>
      </w:r>
      <w:r>
        <w:rPr>
          <w:rtl w:val="true"/>
        </w:rPr>
        <w:t>...</w:t>
      </w:r>
      <w:bookmarkEnd w:id="473"/>
    </w:p>
    <w:p>
      <w:pPr>
        <w:pStyle w:val="BookText"/>
        <w:rPr/>
      </w:pPr>
      <w:r>
        <w:rPr>
          <w:rFonts w:ascii="IRNazanin" w:hAnsi="IRNazanin" w:eastAsia="IRNazanin"/>
          <w:color w:val="111111"/>
          <w:sz w:val="28"/>
          <w:sz w:val="28"/>
          <w:szCs w:val="28"/>
          <w:rtl w:val="true"/>
          <w:lang w:bidi="fa-IR"/>
        </w:rPr>
        <w:t>سهیلا روحانی</w:t>
      </w:r>
    </w:p>
    <w:p>
      <w:pPr>
        <w:pStyle w:val="BookText"/>
        <w:rPr/>
      </w:pPr>
      <w:r>
        <w:rPr>
          <w:rFonts w:ascii="IRNazanin" w:hAnsi="IRNazanin" w:eastAsia="IRNazanin"/>
          <w:color w:val="111111"/>
          <w:sz w:val="28"/>
          <w:sz w:val="28"/>
          <w:szCs w:val="28"/>
          <w:rtl w:val="true"/>
          <w:lang w:bidi="fa-IR"/>
        </w:rPr>
        <w:t>کوچه‌های مدینه بی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 ای از نور در پیچ و خم آن‌ها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ظلمت و تاریکی همه جا را احاطه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شاه سیارگان به افق مغربی خرامیده و جمال جهان آرای را به نقاب ظلام پوشانیده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کسوفی بی سابقه و غیرمنتظره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برگ های خشک پاییزی، آیینه‌های زلال زندگی را پوشانده و بوی غم در سراسر جهان افشانده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ستاره‌ها محزون و خاموش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اختری تابناک از میان آنها ذره ذره کم نورتر و کم نورتر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زانوی غم به آغوش کشیده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سرشک غم از دیده‌های پرفروغ شان جاریست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گریه ای از دوردست‌ها به گوش می رسد و موی را بر اندام جهان به پای می‌خیزاند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هجران و وداع، مشام جان را پرکرده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اندوه عظیمی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امروز کسی به مهمانی خدا می رود </w:t>
      </w:r>
      <w:r>
        <w:rPr>
          <w:rFonts w:eastAsia="IRNazanin" w:cs="IRNazanin"/>
          <w:color w:val="111111"/>
          <w:sz w:val="28"/>
          <w:szCs w:val="28"/>
          <w:rtl w:val="true"/>
          <w:lang w:bidi="fa-IR"/>
        </w:rPr>
        <w:t>... .</w:t>
      </w:r>
    </w:p>
    <w:p>
      <w:pPr>
        <w:pStyle w:val="Heading3"/>
        <w:numPr>
          <w:ilvl w:val="2"/>
          <w:numId w:val="1"/>
        </w:numPr>
        <w:rPr/>
      </w:pPr>
      <w:bookmarkStart w:id="474" w:name="__RefHeading___Toc1072083_2749589250"/>
      <w:bookmarkStart w:id="475" w:name="_Toc191"/>
      <w:bookmarkEnd w:id="474"/>
      <w:r>
        <w:rPr>
          <w:rtl w:val="true"/>
        </w:rPr>
        <w:t>سرمشق خوبی ها</w:t>
      </w:r>
      <w:bookmarkEnd w:id="475"/>
    </w:p>
    <w:p>
      <w:pPr>
        <w:pStyle w:val="BookText"/>
        <w:rPr/>
      </w:pPr>
      <w:r>
        <w:rPr>
          <w:rFonts w:ascii="IRNazanin" w:hAnsi="IRNazanin" w:eastAsia="IRNazanin"/>
          <w:color w:val="111111"/>
          <w:sz w:val="28"/>
          <w:sz w:val="28"/>
          <w:szCs w:val="28"/>
          <w:rtl w:val="true"/>
          <w:lang w:bidi="fa-IR"/>
        </w:rPr>
        <w:t>سهیلا روحانی</w:t>
      </w:r>
    </w:p>
    <w:p>
      <w:pPr>
        <w:pStyle w:val="BookText"/>
        <w:rPr/>
      </w:pPr>
      <w:r>
        <w:rPr>
          <w:rFonts w:ascii="IRNazanin" w:hAnsi="IRNazanin" w:eastAsia="IRNazanin"/>
          <w:color w:val="111111"/>
          <w:sz w:val="28"/>
          <w:sz w:val="28"/>
          <w:szCs w:val="28"/>
          <w:rtl w:val="true"/>
          <w:lang w:bidi="fa-IR"/>
        </w:rPr>
        <w:t>نمی توان از او گفت؛ چرا که این زبان الکن در وصف عظمتش و بیان کنه عزتش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و سلم مونس و یاور همه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حبیب الا هو 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هموست نبی خاتم و رحمه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بهانه خلقت است که درود خدا و ملائکه اش بر او باد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و سلم اسوه حسنه است و وجود مبارکش رحمتی است برای جهانیان</w:t>
      </w:r>
      <w:r>
        <w:rPr>
          <w:rFonts w:eastAsia="IRNazanin" w:cs="IRNazanin"/>
          <w:color w:val="111111"/>
          <w:sz w:val="28"/>
          <w:szCs w:val="28"/>
          <w:rtl w:val="true"/>
          <w:lang w:bidi="fa-IR"/>
        </w:rPr>
        <w:t>.</w:t>
      </w:r>
      <w:bookmarkStart w:id="476" w:name="pg3094_17045"/>
    </w:p>
    <w:p>
      <w:pPr>
        <w:pStyle w:val="BookText"/>
        <w:rPr/>
      </w:pPr>
      <w:bookmarkEnd w:id="476"/>
      <w:r>
        <w:rPr>
          <w:rFonts w:ascii="IRNazanin" w:hAnsi="IRNazanin" w:eastAsia="IRNazanin"/>
          <w:color w:val="111111"/>
          <w:sz w:val="28"/>
          <w:sz w:val="28"/>
          <w:szCs w:val="28"/>
          <w:rtl w:val="true"/>
          <w:lang w:bidi="fa-IR"/>
        </w:rPr>
        <w:t>محمد صلی الله علیه و آله و سلم قرآن مجسم است و قرآن نسخه ای است جامع از وجود مبارک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ریشه همه خوبی‌ها و نیکویی‌ها و همه خیرات و برکات و منبع همه فضیلت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و سلم در نظام عالم، به عنوان خلیفه الهی و مظهر اسم اعظم و مشیت مطلقه و هدف خلقت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آفرینش، تنها اوست که عالم و آدم و تمام هستی را رو به کمال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و سلم کمال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رسالتش، بیرون آوردن بشر از ظلمات جهل و شرک و نفاق به سوی نور ایمان، اقامه عدل و عدالت، امربه معروف و نهی ازمنکر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والایش، رشد و کمال فرزندان آدم علیه السلام در پرتو کمال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گوشه ای است از جایگاه منیع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حال، مسلم و مقرر است که وجود نامتناهی پیامبر بزرگوار اسلام، فراتر از کلام ماست</w:t>
      </w:r>
      <w:r>
        <w:rPr>
          <w:rFonts w:eastAsia="IRNazanin" w:cs="IRNazanin"/>
          <w:color w:val="111111"/>
          <w:sz w:val="28"/>
          <w:szCs w:val="28"/>
          <w:rtl w:val="true"/>
          <w:lang w:bidi="fa-IR"/>
        </w:rPr>
        <w:t>.</w:t>
      </w:r>
    </w:p>
    <w:p>
      <w:pPr>
        <w:pStyle w:val="Heading3"/>
        <w:numPr>
          <w:ilvl w:val="2"/>
          <w:numId w:val="1"/>
        </w:numPr>
        <w:rPr/>
      </w:pPr>
      <w:bookmarkStart w:id="477" w:name="__RefHeading___Toc1072085_2749589250"/>
      <w:bookmarkStart w:id="478" w:name="_Toc192"/>
      <w:bookmarkEnd w:id="477"/>
      <w:r>
        <w:rPr>
          <w:rtl w:val="true"/>
        </w:rPr>
        <w:t>پرواز باشکوه</w:t>
      </w:r>
      <w:bookmarkEnd w:id="478"/>
    </w:p>
    <w:p>
      <w:pPr>
        <w:pStyle w:val="BookText"/>
        <w:rPr/>
      </w:pPr>
      <w:r>
        <w:rPr>
          <w:rFonts w:ascii="IRNazanin" w:hAnsi="IRNazanin" w:eastAsia="IRNazanin"/>
          <w:color w:val="111111"/>
          <w:sz w:val="28"/>
          <w:sz w:val="28"/>
          <w:szCs w:val="28"/>
          <w:rtl w:val="true"/>
          <w:lang w:bidi="fa-IR"/>
        </w:rPr>
        <w:t>سهیلا روحانی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تو از کدامین دودمانی؟</w:t>
      </w:r>
    </w:p>
    <w:p>
      <w:pPr>
        <w:pStyle w:val="BookText"/>
        <w:rPr/>
      </w:pPr>
      <w:r>
        <w:rPr>
          <w:rFonts w:ascii="IRNazanin" w:hAnsi="IRNazanin" w:eastAsia="IRNazanin"/>
          <w:color w:val="111111"/>
          <w:sz w:val="28"/>
          <w:sz w:val="28"/>
          <w:szCs w:val="28"/>
          <w:rtl w:val="true"/>
          <w:lang w:bidi="fa-IR"/>
        </w:rPr>
        <w:t>ای کسی که کلام تو رهاننده انسان از هر جهالتی است</w:t>
      </w:r>
    </w:p>
    <w:p>
      <w:pPr>
        <w:pStyle w:val="BookText"/>
        <w:rPr/>
      </w:pPr>
      <w:r>
        <w:rPr>
          <w:rFonts w:ascii="IRNazanin" w:hAnsi="IRNazanin" w:eastAsia="IRNazanin"/>
          <w:color w:val="111111"/>
          <w:sz w:val="28"/>
          <w:sz w:val="28"/>
          <w:szCs w:val="28"/>
          <w:rtl w:val="true"/>
          <w:lang w:bidi="fa-IR"/>
        </w:rPr>
        <w:t>و ای کسی که نام زیبایت زداینده هر گونه کسالتی است</w:t>
      </w:r>
    </w:p>
    <w:p>
      <w:pPr>
        <w:pStyle w:val="BookText"/>
        <w:rPr/>
      </w:pPr>
      <w:r>
        <w:rPr>
          <w:rFonts w:ascii="IRNazanin" w:hAnsi="IRNazanin" w:eastAsia="IRNazanin"/>
          <w:color w:val="111111"/>
          <w:sz w:val="28"/>
          <w:sz w:val="28"/>
          <w:szCs w:val="28"/>
          <w:rtl w:val="true"/>
          <w:lang w:bidi="fa-IR"/>
        </w:rPr>
        <w:t>تو مُنتهای خوبی‌های روی زمینی</w:t>
      </w:r>
    </w:p>
    <w:p>
      <w:pPr>
        <w:pStyle w:val="BookText"/>
        <w:rPr/>
      </w:pPr>
      <w:r>
        <w:rPr>
          <w:rFonts w:ascii="IRNazanin" w:hAnsi="IRNazanin" w:eastAsia="IRNazanin"/>
          <w:color w:val="111111"/>
          <w:sz w:val="28"/>
          <w:sz w:val="28"/>
          <w:szCs w:val="28"/>
          <w:rtl w:val="true"/>
          <w:lang w:bidi="fa-IR"/>
        </w:rPr>
        <w:t xml:space="preserve">تو رحمه للعالمینی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نگفته‌های حق را می‌دانی</w:t>
      </w:r>
    </w:p>
    <w:p>
      <w:pPr>
        <w:pStyle w:val="BookText"/>
        <w:rPr/>
      </w:pPr>
      <w:r>
        <w:rPr>
          <w:rFonts w:ascii="IRNazanin" w:hAnsi="IRNazanin" w:eastAsia="IRNazanin"/>
          <w:color w:val="111111"/>
          <w:sz w:val="28"/>
          <w:sz w:val="28"/>
          <w:szCs w:val="28"/>
          <w:rtl w:val="true"/>
          <w:lang w:bidi="fa-IR"/>
        </w:rPr>
        <w:t>و هر آنچه مصور شود در ذهن حقیرم به اذن خدایت می خوانی</w:t>
      </w:r>
    </w:p>
    <w:p>
      <w:pPr>
        <w:pStyle w:val="BookText"/>
        <w:rPr/>
      </w:pPr>
      <w:r>
        <w:rPr>
          <w:rFonts w:ascii="IRNazanin" w:hAnsi="IRNazanin" w:eastAsia="IRNazanin"/>
          <w:color w:val="111111"/>
          <w:sz w:val="28"/>
          <w:sz w:val="28"/>
          <w:szCs w:val="28"/>
          <w:rtl w:val="true"/>
          <w:lang w:bidi="fa-IR"/>
        </w:rPr>
        <w:t>به حق، تو والاترین انسانی</w:t>
      </w:r>
    </w:p>
    <w:p>
      <w:pPr>
        <w:pStyle w:val="BookText"/>
        <w:rPr/>
      </w:pPr>
      <w:r>
        <w:rPr>
          <w:rFonts w:ascii="IRNazanin" w:hAnsi="IRNazanin" w:eastAsia="IRNazanin"/>
          <w:color w:val="111111"/>
          <w:sz w:val="28"/>
          <w:sz w:val="28"/>
          <w:szCs w:val="28"/>
          <w:rtl w:val="true"/>
          <w:lang w:bidi="fa-IR"/>
        </w:rPr>
        <w:t>تو سرانجامِ وحیی</w:t>
      </w:r>
    </w:p>
    <w:p>
      <w:pPr>
        <w:pStyle w:val="BookText"/>
        <w:rPr/>
      </w:pPr>
      <w:r>
        <w:rPr>
          <w:rFonts w:ascii="IRNazanin" w:hAnsi="IRNazanin" w:eastAsia="IRNazanin"/>
          <w:color w:val="111111"/>
          <w:sz w:val="28"/>
          <w:sz w:val="28"/>
          <w:szCs w:val="28"/>
          <w:rtl w:val="true"/>
          <w:lang w:bidi="fa-IR"/>
        </w:rPr>
        <w:t xml:space="preserve">تو حاصل آیه‌های قرآنی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ایهاالمزمل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 ذهن تو امواج پر از مروارید را به ساحل دل‌ها می‌آورد</w:t>
      </w:r>
    </w:p>
    <w:p>
      <w:pPr>
        <w:pStyle w:val="BookText"/>
        <w:rPr/>
      </w:pPr>
      <w:r>
        <w:rPr>
          <w:rFonts w:ascii="IRNazanin" w:hAnsi="IRNazanin" w:eastAsia="IRNazanin"/>
          <w:color w:val="111111"/>
          <w:sz w:val="28"/>
          <w:sz w:val="28"/>
          <w:szCs w:val="28"/>
          <w:rtl w:val="true"/>
          <w:lang w:bidi="fa-IR"/>
        </w:rPr>
        <w:t>تو حامل آیه‌های صلحی</w:t>
      </w:r>
    </w:p>
    <w:p>
      <w:pPr>
        <w:pStyle w:val="BookText"/>
        <w:rPr/>
      </w:pPr>
      <w:r>
        <w:rPr>
          <w:rFonts w:ascii="IRNazanin" w:hAnsi="IRNazanin" w:eastAsia="IRNazanin"/>
          <w:color w:val="111111"/>
          <w:sz w:val="28"/>
          <w:sz w:val="28"/>
          <w:szCs w:val="28"/>
          <w:rtl w:val="true"/>
          <w:lang w:bidi="fa-IR"/>
        </w:rPr>
        <w:t>مگر نه هرصبح و شام کبوتران دور سرت طواف می‌کنند؟</w:t>
      </w:r>
    </w:p>
    <w:p>
      <w:pPr>
        <w:pStyle w:val="BookText"/>
        <w:rPr/>
      </w:pPr>
      <w:r>
        <w:rPr>
          <w:rFonts w:ascii="IRNazanin" w:hAnsi="IRNazanin" w:eastAsia="IRNazanin"/>
          <w:color w:val="111111"/>
          <w:sz w:val="28"/>
          <w:sz w:val="28"/>
          <w:szCs w:val="28"/>
          <w:rtl w:val="true"/>
          <w:lang w:bidi="fa-IR"/>
        </w:rPr>
        <w:t xml:space="preserve">و ترانه‌های مهربانی را زمزمه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فریاد‌های بی باکانه ات</w:t>
      </w:r>
    </w:p>
    <w:p>
      <w:pPr>
        <w:pStyle w:val="BookText"/>
        <w:rPr/>
      </w:pPr>
      <w:r>
        <w:rPr>
          <w:rFonts w:ascii="IRNazanin" w:hAnsi="IRNazanin" w:eastAsia="IRNazanin"/>
          <w:color w:val="111111"/>
          <w:sz w:val="28"/>
          <w:sz w:val="28"/>
          <w:szCs w:val="28"/>
          <w:rtl w:val="true"/>
          <w:lang w:bidi="fa-IR"/>
        </w:rPr>
        <w:t>بغض‌های کهنه تاریخ را گسستی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قلب شجاعت</w:t>
      </w:r>
    </w:p>
    <w:p>
      <w:pPr>
        <w:pStyle w:val="BookText"/>
        <w:rPr/>
      </w:pPr>
      <w:r>
        <w:rPr>
          <w:rFonts w:ascii="IRNazanin" w:hAnsi="IRNazanin" w:eastAsia="IRNazanin"/>
          <w:color w:val="111111"/>
          <w:sz w:val="28"/>
          <w:sz w:val="28"/>
          <w:szCs w:val="28"/>
          <w:rtl w:val="true"/>
          <w:lang w:bidi="fa-IR"/>
        </w:rPr>
        <w:t xml:space="preserve">بت‌های زمانه را شکستی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ایهاالمدثر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ندیده و نخوانده قرآن را از بری</w:t>
      </w:r>
    </w:p>
    <w:p>
      <w:pPr>
        <w:pStyle w:val="BookText"/>
        <w:rPr/>
      </w:pPr>
      <w:r>
        <w:rPr>
          <w:rFonts w:ascii="IRNazanin" w:hAnsi="IRNazanin" w:eastAsia="IRNazanin"/>
          <w:color w:val="111111"/>
          <w:sz w:val="28"/>
          <w:sz w:val="28"/>
          <w:szCs w:val="28"/>
          <w:rtl w:val="true"/>
          <w:lang w:bidi="fa-IR"/>
        </w:rPr>
        <w:t>و ای افضل خلایق که از همه عالم سری</w:t>
      </w:r>
    </w:p>
    <w:p>
      <w:pPr>
        <w:pStyle w:val="BookText"/>
        <w:rPr/>
      </w:pPr>
      <w:r>
        <w:rPr>
          <w:rFonts w:ascii="IRNazanin" w:hAnsi="IRNazanin" w:eastAsia="IRNazanin"/>
          <w:color w:val="111111"/>
          <w:sz w:val="28"/>
          <w:sz w:val="28"/>
          <w:szCs w:val="28"/>
          <w:rtl w:val="true"/>
          <w:lang w:bidi="fa-IR"/>
        </w:rPr>
        <w:t>تو خورشید انوری</w:t>
      </w:r>
    </w:p>
    <w:p>
      <w:pPr>
        <w:pStyle w:val="BookText"/>
        <w:rPr/>
      </w:pPr>
      <w:r>
        <w:rPr>
          <w:rFonts w:ascii="IRNazanin" w:hAnsi="IRNazanin" w:eastAsia="IRNazanin"/>
          <w:color w:val="111111"/>
          <w:sz w:val="28"/>
          <w:sz w:val="28"/>
          <w:szCs w:val="28"/>
          <w:rtl w:val="true"/>
          <w:lang w:bidi="fa-IR"/>
        </w:rPr>
        <w:t>تو چشمه کوثری</w:t>
      </w:r>
    </w:p>
    <w:p>
      <w:pPr>
        <w:pStyle w:val="BookText"/>
        <w:rPr/>
      </w:pPr>
      <w:r>
        <w:rPr>
          <w:rFonts w:ascii="IRNazanin" w:hAnsi="IRNazanin" w:eastAsia="IRNazanin"/>
          <w:color w:val="111111"/>
          <w:sz w:val="28"/>
          <w:sz w:val="28"/>
          <w:szCs w:val="28"/>
          <w:rtl w:val="true"/>
          <w:lang w:bidi="fa-IR"/>
        </w:rPr>
        <w:t>تو دلیل ایمان هر کافری</w:t>
      </w:r>
    </w:p>
    <w:p>
      <w:pPr>
        <w:pStyle w:val="BookText"/>
        <w:rPr/>
      </w:pPr>
      <w:r>
        <w:rPr>
          <w:rFonts w:ascii="IRNazanin" w:hAnsi="IRNazanin" w:eastAsia="IRNazanin"/>
          <w:color w:val="111111"/>
          <w:sz w:val="28"/>
          <w:sz w:val="28"/>
          <w:szCs w:val="28"/>
          <w:rtl w:val="true"/>
          <w:lang w:bidi="fa-IR"/>
        </w:rPr>
        <w:t>تو بر سفیران حق آخری</w:t>
      </w:r>
    </w:p>
    <w:p>
      <w:pPr>
        <w:pStyle w:val="BookText"/>
        <w:rPr/>
      </w:pPr>
      <w:r>
        <w:rPr>
          <w:rFonts w:ascii="IRNazanin" w:hAnsi="IRNazanin" w:eastAsia="IRNazanin"/>
          <w:color w:val="111111"/>
          <w:sz w:val="28"/>
          <w:sz w:val="28"/>
          <w:szCs w:val="28"/>
          <w:rtl w:val="true"/>
          <w:lang w:bidi="fa-IR"/>
        </w:rPr>
        <w:t>تو مایه فخر خدای داوری</w:t>
      </w:r>
    </w:p>
    <w:p>
      <w:pPr>
        <w:pStyle w:val="BookText"/>
        <w:rPr/>
      </w:pPr>
      <w:r>
        <w:rPr>
          <w:rFonts w:ascii="IRNazanin" w:hAnsi="IRNazanin" w:eastAsia="IRNazanin"/>
          <w:color w:val="111111"/>
          <w:sz w:val="28"/>
          <w:sz w:val="28"/>
          <w:szCs w:val="28"/>
          <w:rtl w:val="true"/>
          <w:lang w:bidi="fa-IR"/>
        </w:rPr>
        <w:t>تو از همه عالمیان برتری</w:t>
      </w:r>
    </w:p>
    <w:p>
      <w:pPr>
        <w:pStyle w:val="BookText"/>
        <w:rPr/>
      </w:pPr>
      <w:r>
        <w:rPr>
          <w:rFonts w:ascii="IRNazanin" w:hAnsi="IRNazanin" w:eastAsia="IRNazanin"/>
          <w:color w:val="111111"/>
          <w:sz w:val="28"/>
          <w:sz w:val="28"/>
          <w:szCs w:val="28"/>
          <w:rtl w:val="true"/>
          <w:lang w:bidi="fa-IR"/>
        </w:rPr>
        <w:t>تو بر همه امیران سروری</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گشاینده هر 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زبان به ثنایت گشایم؟</w:t>
      </w:r>
    </w:p>
    <w:p>
      <w:pPr>
        <w:pStyle w:val="BookText"/>
        <w:rPr/>
      </w:pPr>
      <w:r>
        <w:rPr>
          <w:rFonts w:ascii="IRNazanin" w:hAnsi="IRNazanin" w:eastAsia="IRNazanin"/>
          <w:color w:val="111111"/>
          <w:sz w:val="28"/>
          <w:sz w:val="28"/>
          <w:szCs w:val="28"/>
          <w:rtl w:val="true"/>
          <w:lang w:bidi="fa-IR"/>
        </w:rPr>
        <w:t>که خود قطره ای از دریای فقر و فنایم</w:t>
      </w:r>
    </w:p>
    <w:p>
      <w:pPr>
        <w:pStyle w:val="BookText"/>
        <w:rPr/>
      </w:pPr>
      <w:r>
        <w:rPr>
          <w:rFonts w:ascii="IRNazanin" w:hAnsi="IRNazanin" w:eastAsia="IRNazanin"/>
          <w:color w:val="111111"/>
          <w:sz w:val="28"/>
          <w:sz w:val="28"/>
          <w:szCs w:val="28"/>
          <w:rtl w:val="true"/>
          <w:lang w:bidi="fa-IR"/>
        </w:rPr>
        <w:t>و کم ترین بنده خدایم</w:t>
      </w:r>
    </w:p>
    <w:p>
      <w:pPr>
        <w:pStyle w:val="BookText"/>
        <w:rPr/>
      </w:pPr>
      <w:r>
        <w:rPr>
          <w:rFonts w:ascii="IRNazanin" w:hAnsi="IRNazanin" w:eastAsia="IRNazanin"/>
          <w:color w:val="111111"/>
          <w:sz w:val="28"/>
          <w:sz w:val="28"/>
          <w:szCs w:val="28"/>
          <w:rtl w:val="true"/>
          <w:lang w:bidi="fa-IR"/>
        </w:rPr>
        <w:t>پس شفاعت کن نزد خدایت برایم</w:t>
      </w:r>
    </w:p>
    <w:p>
      <w:pPr>
        <w:pStyle w:val="BookText"/>
        <w:rPr/>
      </w:pPr>
      <w:r>
        <w:rPr>
          <w:rFonts w:ascii="IRNazanin" w:hAnsi="IRNazanin" w:eastAsia="IRNazanin"/>
          <w:color w:val="111111"/>
          <w:sz w:val="28"/>
          <w:sz w:val="28"/>
          <w:szCs w:val="28"/>
          <w:rtl w:val="true"/>
          <w:lang w:bidi="fa-IR"/>
        </w:rPr>
        <w:t>که کسی جز تو ندارد هوایم</w:t>
      </w:r>
    </w:p>
    <w:p>
      <w:pPr>
        <w:pStyle w:val="BookText"/>
        <w:rPr/>
      </w:pPr>
      <w:r>
        <w:rPr>
          <w:rFonts w:ascii="IRNazanin" w:hAnsi="IRNazanin" w:eastAsia="IRNazanin"/>
          <w:color w:val="111111"/>
          <w:sz w:val="28"/>
          <w:sz w:val="28"/>
          <w:szCs w:val="28"/>
          <w:rtl w:val="true"/>
          <w:lang w:bidi="fa-IR"/>
        </w:rPr>
        <w:t>هرچند که این بسیار نیست سزایم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تو درمان است</w:t>
      </w:r>
    </w:p>
    <w:p>
      <w:pPr>
        <w:pStyle w:val="BookText"/>
        <w:rPr/>
      </w:pPr>
      <w:r>
        <w:rPr>
          <w:rFonts w:ascii="IRNazanin" w:hAnsi="IRNazanin" w:eastAsia="IRNazanin"/>
          <w:color w:val="111111"/>
          <w:sz w:val="28"/>
          <w:sz w:val="28"/>
          <w:szCs w:val="28"/>
          <w:rtl w:val="true"/>
          <w:lang w:bidi="fa-IR"/>
        </w:rPr>
        <w:t>موجب آرامش جان است</w:t>
      </w:r>
    </w:p>
    <w:p>
      <w:pPr>
        <w:pStyle w:val="BookText"/>
        <w:rPr/>
      </w:pPr>
      <w:r>
        <w:rPr>
          <w:rFonts w:ascii="IRNazanin" w:hAnsi="IRNazanin" w:eastAsia="IRNazanin"/>
          <w:color w:val="111111"/>
          <w:sz w:val="28"/>
          <w:sz w:val="28"/>
          <w:szCs w:val="28"/>
          <w:rtl w:val="true"/>
          <w:lang w:bidi="fa-IR"/>
        </w:rPr>
        <w:t>محل تلاقی عشق و ایمان است</w:t>
      </w:r>
    </w:p>
    <w:p>
      <w:pPr>
        <w:pStyle w:val="BookText"/>
        <w:rPr/>
      </w:pPr>
      <w:r>
        <w:rPr>
          <w:rFonts w:ascii="IRNazanin" w:hAnsi="IRNazanin" w:eastAsia="IRNazanin"/>
          <w:color w:val="111111"/>
          <w:sz w:val="28"/>
          <w:sz w:val="28"/>
          <w:szCs w:val="28"/>
          <w:rtl w:val="true"/>
          <w:lang w:bidi="fa-IR"/>
        </w:rPr>
        <w:t xml:space="preserve">شراب روح بخش می گساران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هجرت توست</w:t>
      </w:r>
    </w:p>
    <w:p>
      <w:pPr>
        <w:pStyle w:val="BookText"/>
        <w:rPr/>
      </w:pPr>
      <w:r>
        <w:rPr>
          <w:rFonts w:ascii="IRNazanin" w:hAnsi="IRNazanin" w:eastAsia="IRNazanin"/>
          <w:color w:val="111111"/>
          <w:sz w:val="28"/>
          <w:sz w:val="28"/>
          <w:szCs w:val="28"/>
          <w:rtl w:val="true"/>
          <w:lang w:bidi="fa-IR"/>
        </w:rPr>
        <w:t>و چه باشکوه بال‌ها را باز می کنی</w:t>
      </w:r>
    </w:p>
    <w:p>
      <w:pPr>
        <w:pStyle w:val="BookText"/>
        <w:rPr/>
      </w:pPr>
      <w:r>
        <w:rPr>
          <w:rFonts w:ascii="IRNazanin" w:hAnsi="IRNazanin" w:eastAsia="IRNazanin"/>
          <w:color w:val="111111"/>
          <w:sz w:val="28"/>
          <w:sz w:val="28"/>
          <w:szCs w:val="28"/>
          <w:rtl w:val="true"/>
          <w:lang w:bidi="fa-IR"/>
        </w:rPr>
        <w:t>بی ترس از مرگ</w:t>
      </w:r>
    </w:p>
    <w:p>
      <w:pPr>
        <w:pStyle w:val="BookText"/>
        <w:rPr/>
      </w:pPr>
      <w:r>
        <w:rPr>
          <w:rFonts w:ascii="IRNazanin" w:hAnsi="IRNazanin" w:eastAsia="IRNazanin"/>
          <w:color w:val="111111"/>
          <w:sz w:val="28"/>
          <w:sz w:val="28"/>
          <w:szCs w:val="28"/>
          <w:rtl w:val="true"/>
          <w:lang w:bidi="fa-IR"/>
        </w:rPr>
        <w:t>و با اراده مستحکم پر می‌گشایی</w:t>
      </w:r>
    </w:p>
    <w:p>
      <w:pPr>
        <w:pStyle w:val="BookText"/>
        <w:rPr/>
      </w:pPr>
      <w:r>
        <w:rPr>
          <w:rFonts w:ascii="IRNazanin" w:hAnsi="IRNazanin" w:eastAsia="IRNazanin"/>
          <w:color w:val="111111"/>
          <w:sz w:val="28"/>
          <w:sz w:val="28"/>
          <w:szCs w:val="28"/>
          <w:rtl w:val="true"/>
          <w:lang w:bidi="fa-IR"/>
        </w:rPr>
        <w:t>و می روی برای رسیدن به ابدیت</w:t>
      </w:r>
    </w:p>
    <w:p>
      <w:pPr>
        <w:pStyle w:val="BookText"/>
        <w:rPr/>
      </w:pPr>
      <w:r>
        <w:rPr>
          <w:rFonts w:ascii="IRNazanin" w:hAnsi="IRNazanin" w:eastAsia="IRNazanin"/>
          <w:color w:val="111111"/>
          <w:sz w:val="28"/>
          <w:sz w:val="28"/>
          <w:szCs w:val="28"/>
          <w:rtl w:val="true"/>
          <w:lang w:bidi="fa-IR"/>
        </w:rPr>
        <w:t>آنجا که منتهای خوبی هاست</w:t>
      </w:r>
    </w:p>
    <w:p>
      <w:pPr>
        <w:pStyle w:val="BookText"/>
        <w:rPr/>
      </w:pPr>
      <w:r>
        <w:rPr>
          <w:rFonts w:ascii="IRNazanin" w:hAnsi="IRNazanin" w:eastAsia="IRNazanin"/>
          <w:color w:val="111111"/>
          <w:sz w:val="28"/>
          <w:sz w:val="28"/>
          <w:szCs w:val="28"/>
          <w:rtl w:val="true"/>
          <w:lang w:bidi="fa-IR"/>
        </w:rPr>
        <w:t>و تنها با تو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ماییم که بی تو سرگردان و پریشانیم</w:t>
      </w:r>
    </w:p>
    <w:p>
      <w:pPr>
        <w:pStyle w:val="BookText"/>
        <w:rPr/>
      </w:pPr>
      <w:r>
        <w:rPr>
          <w:rFonts w:ascii="IRNazanin" w:hAnsi="IRNazanin" w:eastAsia="IRNazanin"/>
          <w:color w:val="111111"/>
          <w:sz w:val="28"/>
          <w:sz w:val="28"/>
          <w:szCs w:val="28"/>
          <w:rtl w:val="true"/>
          <w:lang w:bidi="fa-IR"/>
        </w:rPr>
        <w:t>ما عزادار خویشتنیم</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سوگ خود به عزا نشسته ایم </w:t>
      </w:r>
      <w:r>
        <w:rPr>
          <w:rFonts w:eastAsia="IRNazanin" w:cs="IRNazanin"/>
          <w:color w:val="111111"/>
          <w:sz w:val="28"/>
          <w:szCs w:val="28"/>
          <w:rtl w:val="true"/>
          <w:lang w:bidi="fa-IR"/>
        </w:rPr>
        <w:t>.</w:t>
      </w:r>
      <w:bookmarkStart w:id="479" w:name="pg3094_17047"/>
    </w:p>
    <w:p>
      <w:pPr>
        <w:pStyle w:val="BookText"/>
        <w:rPr/>
      </w:pPr>
      <w:bookmarkEnd w:id="479"/>
      <w:r>
        <w:rPr>
          <w:rtl w:val="true"/>
        </w:rPr>
        <mc:AlternateContent>
          <mc:Choice Requires="wps">
            <w:drawing>
              <wp:inline distT="0" distB="0" distL="0" distR="0">
                <wp:extent cx="3365500" cy="5207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83"/>
                        <a:stretch/>
                      </pic:blipFill>
                      <pic:spPr>
                        <a:xfrm>
                          <a:off x="0" y="0"/>
                          <a:ext cx="3365640" cy="5207040"/>
                        </a:xfrm>
                        <a:prstGeom prst="rect">
                          <a:avLst/>
                        </a:prstGeom>
                        <a:ln w="0">
                          <a:noFill/>
                        </a:ln>
                      </pic:spPr>
                    </pic:pic>
                  </a:graphicData>
                </a:graphic>
              </wp:inline>
            </w:drawing>
          </mc:Choice>
          <mc:Fallback>
            <w:pict>
              <v:shape id="shape_0" stroked="f" o:allowincell="f" style="position:absolute;margin-left:0pt;margin-top:-410.05pt;width:264.95pt;height:409.95pt;mso-wrap-style:none;v-text-anchor:middle;mso-position-horizontal:left;mso-position-vertical:top" type="_x0000_t75">
                <v:imagedata r:id="rId184" o:detectmouseclick="t"/>
                <v:stroke color="#3465a4" joinstyle="round" endcap="flat"/>
                <w10:wrap type="none"/>
              </v:shape>
            </w:pict>
          </mc:Fallback>
        </mc:AlternateContent>
      </w:r>
    </w:p>
    <w:p>
      <w:pPr>
        <w:pStyle w:val="Heading3"/>
        <w:numPr>
          <w:ilvl w:val="2"/>
          <w:numId w:val="1"/>
        </w:numPr>
        <w:rPr/>
      </w:pPr>
      <w:bookmarkStart w:id="480" w:name="__RefHeading___Toc1072087_2749589250"/>
      <w:bookmarkStart w:id="481" w:name="_Toc193"/>
      <w:bookmarkEnd w:id="480"/>
      <w:r>
        <w:rPr>
          <w:rtl w:val="true"/>
        </w:rPr>
        <w:t>نم نم باران</w:t>
      </w:r>
      <w:bookmarkEnd w:id="481"/>
    </w:p>
    <w:p>
      <w:pPr>
        <w:pStyle w:val="BookText"/>
        <w:rPr/>
      </w:pPr>
      <w:r>
        <w:rPr>
          <w:rFonts w:ascii="IRNazanin" w:hAnsi="IRNazanin" w:eastAsia="IRNazanin"/>
          <w:color w:val="111111"/>
          <w:sz w:val="28"/>
          <w:sz w:val="28"/>
          <w:szCs w:val="28"/>
          <w:rtl w:val="true"/>
          <w:lang w:bidi="fa-IR"/>
        </w:rPr>
        <w:t>مسعود اصلانی</w:t>
      </w:r>
    </w:p>
    <w:p>
      <w:pPr>
        <w:pStyle w:val="BookText"/>
        <w:rPr/>
      </w:pPr>
      <w:r>
        <w:rPr>
          <w:rFonts w:ascii="IRNazanin" w:hAnsi="IRNazanin" w:eastAsia="IRNazanin"/>
          <w:color w:val="111111"/>
          <w:sz w:val="28"/>
          <w:sz w:val="28"/>
          <w:szCs w:val="28"/>
          <w:rtl w:val="true"/>
          <w:lang w:bidi="fa-IR"/>
        </w:rPr>
        <w:t>داغی اگر نبود که گریان نمی شدیم</w:t>
      </w:r>
    </w:p>
    <w:p>
      <w:pPr>
        <w:pStyle w:val="BookText"/>
        <w:rPr/>
      </w:pPr>
      <w:r>
        <w:rPr>
          <w:rFonts w:ascii="IRNazanin" w:hAnsi="IRNazanin" w:eastAsia="IRNazanin"/>
          <w:color w:val="111111"/>
          <w:sz w:val="28"/>
          <w:sz w:val="28"/>
          <w:szCs w:val="28"/>
          <w:rtl w:val="true"/>
          <w:lang w:bidi="fa-IR"/>
        </w:rPr>
        <w:t>لطفی اگر نبود مسلمان نمی شدیم</w:t>
      </w:r>
    </w:p>
    <w:p>
      <w:pPr>
        <w:pStyle w:val="BookText"/>
        <w:rPr/>
      </w:pPr>
      <w:r>
        <w:rPr>
          <w:rFonts w:ascii="IRNazanin" w:hAnsi="IRNazanin" w:eastAsia="IRNazanin"/>
          <w:color w:val="111111"/>
          <w:sz w:val="28"/>
          <w:sz w:val="28"/>
          <w:szCs w:val="28"/>
          <w:rtl w:val="true"/>
          <w:lang w:bidi="fa-IR"/>
        </w:rPr>
        <w:t>یا ایّها الرّسول بدون دعای تو</w:t>
      </w:r>
    </w:p>
    <w:p>
      <w:pPr>
        <w:pStyle w:val="BookText"/>
        <w:rPr/>
      </w:pPr>
      <w:r>
        <w:rPr>
          <w:rFonts w:ascii="IRNazanin" w:hAnsi="IRNazanin" w:eastAsia="IRNazanin"/>
          <w:color w:val="111111"/>
          <w:sz w:val="28"/>
          <w:sz w:val="28"/>
          <w:szCs w:val="28"/>
          <w:rtl w:val="true"/>
          <w:lang w:bidi="fa-IR"/>
        </w:rPr>
        <w:t>از پیروان عترت و قرآن نمی شدیم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اینکه گوشه چشم اباالفضل تو نبود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تبار حضرت سلمان نمی شدیم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حب خاندان تو در خانه کرم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جایی نداشتیم و مهمان نمی شدیم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امت توأیم و علی هم کنار توست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آیینه ات نبود نمایان نمی شدیم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پای غربت نوه هایت نشسته ایم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 نه شبیه نم نم باران نمی شدیم</w:t>
      </w:r>
      <w:bookmarkStart w:id="482" w:name="pg3094_17048"/>
    </w:p>
    <w:p>
      <w:pPr>
        <w:pStyle w:val="Heading3"/>
        <w:numPr>
          <w:ilvl w:val="2"/>
          <w:numId w:val="1"/>
        </w:numPr>
        <w:rPr/>
      </w:pPr>
      <w:bookmarkStart w:id="483" w:name="__RefHeading___Toc1072089_2749589250"/>
      <w:bookmarkStart w:id="484" w:name="_Toc194"/>
      <w:bookmarkEnd w:id="482"/>
      <w:bookmarkEnd w:id="483"/>
      <w:r>
        <w:rPr>
          <w:rtl w:val="true"/>
        </w:rPr>
        <w:t>فراق پدر</w:t>
      </w:r>
      <w:bookmarkEnd w:id="484"/>
    </w:p>
    <w:p>
      <w:pPr>
        <w:pStyle w:val="BookText"/>
        <w:rPr/>
      </w:pPr>
      <w:r>
        <w:rPr>
          <w:rFonts w:ascii="IRNazanin" w:hAnsi="IRNazanin" w:eastAsia="IRNazanin"/>
          <w:color w:val="111111"/>
          <w:sz w:val="28"/>
          <w:sz w:val="28"/>
          <w:szCs w:val="28"/>
          <w:rtl w:val="true"/>
          <w:lang w:bidi="fa-IR"/>
        </w:rPr>
        <w:t>وحید قاسمی</w:t>
      </w:r>
    </w:p>
    <w:p>
      <w:pPr>
        <w:pStyle w:val="BookText"/>
        <w:rPr/>
      </w:pPr>
      <w:r>
        <w:rPr>
          <w:rFonts w:ascii="IRNazanin" w:hAnsi="IRNazanin" w:eastAsia="IRNazanin"/>
          <w:color w:val="111111"/>
          <w:sz w:val="28"/>
          <w:sz w:val="28"/>
          <w:szCs w:val="28"/>
          <w:rtl w:val="true"/>
          <w:lang w:bidi="fa-IR"/>
        </w:rPr>
        <w:t>در ماتم فراق پدر گریه می‌کنم</w:t>
      </w:r>
    </w:p>
    <w:p>
      <w:pPr>
        <w:pStyle w:val="BookText"/>
        <w:rPr/>
      </w:pPr>
      <w:r>
        <w:rPr>
          <w:rFonts w:ascii="IRNazanin" w:hAnsi="IRNazanin" w:eastAsia="IRNazanin"/>
          <w:color w:val="111111"/>
          <w:sz w:val="28"/>
          <w:sz w:val="28"/>
          <w:szCs w:val="28"/>
          <w:rtl w:val="true"/>
          <w:lang w:bidi="fa-IR"/>
        </w:rPr>
        <w:t>همراه شمس و نجم و قمر گریه می‌کنم</w:t>
      </w:r>
    </w:p>
    <w:p>
      <w:pPr>
        <w:pStyle w:val="BookText"/>
        <w:rPr/>
      </w:pPr>
      <w:r>
        <w:rPr>
          <w:rFonts w:ascii="IRNazanin" w:hAnsi="IRNazanin" w:eastAsia="IRNazanin"/>
          <w:color w:val="111111"/>
          <w:sz w:val="28"/>
          <w:sz w:val="28"/>
          <w:szCs w:val="28"/>
          <w:rtl w:val="true"/>
          <w:lang w:bidi="fa-IR"/>
        </w:rPr>
        <w:t>شب‌ها و روزها ز غمش مویه می‌کنم</w:t>
      </w:r>
    </w:p>
    <w:p>
      <w:pPr>
        <w:pStyle w:val="BookText"/>
        <w:rPr/>
      </w:pPr>
      <w:r>
        <w:rPr>
          <w:rFonts w:ascii="IRNazanin" w:hAnsi="IRNazanin" w:eastAsia="IRNazanin"/>
          <w:color w:val="111111"/>
          <w:sz w:val="28"/>
          <w:sz w:val="28"/>
          <w:szCs w:val="28"/>
          <w:rtl w:val="true"/>
          <w:lang w:bidi="fa-IR"/>
        </w:rPr>
        <w:t>تا آخرین توان بصر گریه می‌کنم</w:t>
      </w:r>
    </w:p>
    <w:p>
      <w:pPr>
        <w:pStyle w:val="BookText"/>
        <w:rPr/>
      </w:pPr>
      <w:r>
        <w:rPr>
          <w:rFonts w:ascii="IRNazanin" w:hAnsi="IRNazanin" w:eastAsia="IRNazanin"/>
          <w:color w:val="111111"/>
          <w:sz w:val="28"/>
          <w:sz w:val="28"/>
          <w:szCs w:val="28"/>
          <w:rtl w:val="true"/>
          <w:lang w:bidi="fa-IR"/>
        </w:rPr>
        <w:t>خواب شبانه از سر زهرا پریده است</w:t>
      </w:r>
    </w:p>
    <w:p>
      <w:pPr>
        <w:pStyle w:val="BookText"/>
        <w:rPr/>
      </w:pPr>
      <w:r>
        <w:rPr>
          <w:rFonts w:ascii="IRNazanin" w:hAnsi="IRNazanin" w:eastAsia="IRNazanin"/>
          <w:color w:val="111111"/>
          <w:sz w:val="28"/>
          <w:sz w:val="28"/>
          <w:szCs w:val="28"/>
          <w:rtl w:val="true"/>
          <w:lang w:bidi="fa-IR"/>
        </w:rPr>
        <w:t>مانند شمع تا به سحر گریه می‌کنم</w:t>
      </w:r>
    </w:p>
    <w:p>
      <w:pPr>
        <w:pStyle w:val="BookText"/>
        <w:rPr/>
      </w:pPr>
      <w:r>
        <w:rPr>
          <w:rFonts w:ascii="IRNazanin" w:hAnsi="IRNazanin" w:eastAsia="IRNazanin"/>
          <w:color w:val="111111"/>
          <w:sz w:val="28"/>
          <w:sz w:val="28"/>
          <w:szCs w:val="28"/>
          <w:rtl w:val="true"/>
          <w:lang w:bidi="fa-IR"/>
        </w:rPr>
        <w:t>داغی عظیم دیده ام ای مردمان شهر</w:t>
      </w:r>
    </w:p>
    <w:p>
      <w:pPr>
        <w:pStyle w:val="BookText"/>
        <w:rPr/>
      </w:pPr>
      <w:r>
        <w:rPr>
          <w:rFonts w:ascii="IRNazanin" w:hAnsi="IRNazanin" w:eastAsia="IRNazanin"/>
          <w:color w:val="111111"/>
          <w:sz w:val="28"/>
          <w:sz w:val="28"/>
          <w:szCs w:val="28"/>
          <w:rtl w:val="true"/>
          <w:lang w:bidi="fa-IR"/>
        </w:rPr>
        <w:t>با لحن جانگدازی اگر گریه می‌کنم</w:t>
      </w:r>
    </w:p>
    <w:p>
      <w:pPr>
        <w:pStyle w:val="BookText"/>
        <w:rPr/>
      </w:pPr>
      <w:r>
        <w:rPr>
          <w:rFonts w:ascii="IRNazanin" w:hAnsi="IRNazanin" w:eastAsia="IRNazanin"/>
          <w:color w:val="111111"/>
          <w:sz w:val="28"/>
          <w:sz w:val="28"/>
          <w:szCs w:val="28"/>
          <w:rtl w:val="true"/>
          <w:lang w:bidi="fa-IR"/>
        </w:rPr>
        <w:t>پیغمبر طوایف اهل بکاء شدم</w:t>
      </w:r>
    </w:p>
    <w:p>
      <w:pPr>
        <w:pStyle w:val="BookText"/>
        <w:rPr/>
      </w:pPr>
      <w:r>
        <w:rPr>
          <w:rFonts w:ascii="IRNazanin" w:hAnsi="IRNazanin" w:eastAsia="IRNazanin"/>
          <w:color w:val="111111"/>
          <w:sz w:val="28"/>
          <w:sz w:val="28"/>
          <w:szCs w:val="28"/>
          <w:rtl w:val="true"/>
          <w:lang w:bidi="fa-IR"/>
        </w:rPr>
        <w:t>قدر تمام اشک بشر گریه می‌کنم</w:t>
      </w:r>
    </w:p>
    <w:p>
      <w:pPr>
        <w:pStyle w:val="BookText"/>
        <w:rPr/>
      </w:pPr>
      <w:r>
        <w:rPr>
          <w:rFonts w:ascii="IRNazanin" w:hAnsi="IRNazanin" w:eastAsia="IRNazanin"/>
          <w:color w:val="111111"/>
          <w:sz w:val="28"/>
          <w:sz w:val="28"/>
          <w:szCs w:val="28"/>
          <w:rtl w:val="true"/>
          <w:lang w:bidi="fa-IR"/>
        </w:rPr>
        <w:t>خشکد اگر که چشمهٔ اشکم دوباره من</w:t>
      </w:r>
    </w:p>
    <w:p>
      <w:pPr>
        <w:pStyle w:val="BookText"/>
        <w:rPr/>
      </w:pPr>
      <w:r>
        <w:rPr>
          <w:rFonts w:ascii="IRNazanin" w:hAnsi="IRNazanin" w:eastAsia="IRNazanin"/>
          <w:color w:val="111111"/>
          <w:sz w:val="28"/>
          <w:sz w:val="28"/>
          <w:szCs w:val="28"/>
          <w:rtl w:val="true"/>
          <w:lang w:bidi="fa-IR"/>
        </w:rPr>
        <w:t>با دیده‌های سرخ جگر گریه می‌کنم</w:t>
      </w:r>
    </w:p>
    <w:p>
      <w:pPr>
        <w:pStyle w:val="Heading3"/>
        <w:numPr>
          <w:ilvl w:val="2"/>
          <w:numId w:val="1"/>
        </w:numPr>
        <w:rPr/>
      </w:pPr>
      <w:bookmarkStart w:id="485" w:name="__RefHeading___Toc1072091_2749589250"/>
      <w:bookmarkStart w:id="486" w:name="_Toc195"/>
      <w:bookmarkEnd w:id="485"/>
      <w:r>
        <w:rPr>
          <w:rtl w:val="true"/>
        </w:rPr>
        <w:t>بهترین رسول</w:t>
      </w:r>
      <w:bookmarkEnd w:id="48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عرب خالقی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رسول بهترین کردارها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خلقت شهره در اخلاق ها، رفتارها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بیانت بند می‌آید زبان ناطقان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مدحت کجا و خلعت گفتارها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رفتن تا حریمت را ندارد این قلم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 قوسینت کجا و مرغک پندارها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ابجد خوان تو سلمان سیصد ساله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مکتب ایثار تو عمارها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نفس داریم و تا خورشید می‌تابد به خاک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عشق بی زوالت می‌کند اقرارها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بوسی تو عزت داده ما را اینچنین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نباشد، کس نمی آید سراغ خارها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رود از خاطرتم یادت که در روز ازل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اند اسم تو را بر سنگ دل حجارها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تو در سینه ما هست چون خاک تواییم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کی روییده در آغوش شوره زارها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که منسوب تو گردد رنگ و بویش می‌دهند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حرفم گلاب و شیشه عطارها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رزمت آنچنانی که میان کارزار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تو آرند وقت خستگی کرارها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با خون دلت پرورده ای اسلام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واکن که نهالت داده اکنون بارها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می‌خوردی و می‌گفتی که ایمان آورید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ندیده از رسولی اینچنین ایثارها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عیادت از کسی که بارها آزرده 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 را دمیدی بر دل بیمارها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به ابرویت نیاوردی در این بیست و سه سال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سرت گرچه بلا بارید چون رگبارها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داغ تو، پشت دین رحمت را شکست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به لب شد از غمت، شهرت مدینه، بارها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که چشمت بسته شد، ای قافله سالار عشق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 نمودند عده ای و پاره شد افسارها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آنقدر گویم پس از تو، میخِ در هم خون گریست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ناله‌ها برخاست بعدت از در و دیوارها</w:t>
      </w:r>
      <w:bookmarkStart w:id="487" w:name="pg3094_17050"/>
    </w:p>
    <w:p>
      <w:pPr>
        <w:pStyle w:val="Heading3"/>
        <w:numPr>
          <w:ilvl w:val="2"/>
          <w:numId w:val="1"/>
        </w:numPr>
        <w:rPr/>
      </w:pPr>
      <w:bookmarkStart w:id="488" w:name="__RefHeading___Toc1072093_2749589250"/>
      <w:bookmarkStart w:id="489" w:name="_Toc196"/>
      <w:bookmarkEnd w:id="487"/>
      <w:bookmarkEnd w:id="488"/>
      <w:r>
        <w:rPr>
          <w:rtl w:val="true"/>
        </w:rPr>
        <w:t>تجلی توحید</w:t>
      </w:r>
      <w:bookmarkEnd w:id="489"/>
    </w:p>
    <w:p>
      <w:pPr>
        <w:pStyle w:val="BookText"/>
        <w:rPr/>
      </w:pPr>
      <w:r>
        <w:rPr>
          <w:rFonts w:ascii="IRNazanin" w:hAnsi="IRNazanin" w:eastAsia="IRNazanin"/>
          <w:color w:val="111111"/>
          <w:sz w:val="28"/>
          <w:sz w:val="28"/>
          <w:szCs w:val="28"/>
          <w:rtl w:val="true"/>
          <w:lang w:bidi="fa-IR"/>
        </w:rPr>
        <w:t>یوسف رحیمی</w:t>
      </w:r>
    </w:p>
    <w:p>
      <w:pPr>
        <w:pStyle w:val="BookText"/>
        <w:rPr/>
      </w:pPr>
      <w:r>
        <w:rPr>
          <w:rFonts w:ascii="IRNazanin" w:hAnsi="IRNazanin" w:eastAsia="IRNazanin"/>
          <w:color w:val="111111"/>
          <w:sz w:val="28"/>
          <w:sz w:val="28"/>
          <w:szCs w:val="28"/>
          <w:rtl w:val="true"/>
          <w:lang w:bidi="fa-IR"/>
        </w:rPr>
        <w:t>آمدی با تجلّی توحید</w:t>
      </w:r>
    </w:p>
    <w:p>
      <w:pPr>
        <w:pStyle w:val="BookText"/>
        <w:rPr/>
      </w:pPr>
      <w:r>
        <w:rPr>
          <w:rFonts w:ascii="IRNazanin" w:hAnsi="IRNazanin" w:eastAsia="IRNazanin"/>
          <w:color w:val="111111"/>
          <w:sz w:val="28"/>
          <w:sz w:val="28"/>
          <w:szCs w:val="28"/>
          <w:rtl w:val="true"/>
          <w:lang w:bidi="fa-IR"/>
        </w:rPr>
        <w:t>به زمین آوری شرافت را</w:t>
      </w:r>
    </w:p>
    <w:p>
      <w:pPr>
        <w:pStyle w:val="BookText"/>
        <w:rPr/>
      </w:pPr>
      <w:r>
        <w:rPr>
          <w:rFonts w:ascii="IRNazanin" w:hAnsi="IRNazanin" w:eastAsia="IRNazanin"/>
          <w:color w:val="111111"/>
          <w:sz w:val="28"/>
          <w:sz w:val="28"/>
          <w:szCs w:val="28"/>
          <w:rtl w:val="true"/>
          <w:lang w:bidi="fa-IR"/>
        </w:rPr>
        <w:t>ببری از میان این مردم</w:t>
      </w:r>
    </w:p>
    <w:p>
      <w:pPr>
        <w:pStyle w:val="BookText"/>
        <w:rPr/>
      </w:pPr>
      <w:r>
        <w:rPr>
          <w:rFonts w:ascii="IRNazanin" w:hAnsi="IRNazanin" w:eastAsia="IRNazanin"/>
          <w:color w:val="111111"/>
          <w:sz w:val="28"/>
          <w:sz w:val="28"/>
          <w:szCs w:val="28"/>
          <w:rtl w:val="true"/>
          <w:lang w:bidi="fa-IR"/>
        </w:rPr>
        <w:t>غفلت و کفر و جاهلیت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افسوس عدّه ای بودند</w:t>
      </w:r>
    </w:p>
    <w:p>
      <w:pPr>
        <w:pStyle w:val="BookText"/>
        <w:rPr/>
      </w:pPr>
      <w:r>
        <w:rPr>
          <w:rFonts w:ascii="IRNazanin" w:hAnsi="IRNazanin" w:eastAsia="IRNazanin"/>
          <w:color w:val="111111"/>
          <w:sz w:val="28"/>
          <w:sz w:val="28"/>
          <w:szCs w:val="28"/>
          <w:rtl w:val="true"/>
          <w:lang w:bidi="fa-IR"/>
        </w:rPr>
        <w:t>غرق در ظلمت و تباهی ها</w:t>
      </w:r>
    </w:p>
    <w:p>
      <w:pPr>
        <w:pStyle w:val="BookText"/>
        <w:rPr/>
      </w:pPr>
      <w:r>
        <w:rPr>
          <w:rFonts w:ascii="IRNazanin" w:hAnsi="IRNazanin" w:eastAsia="IRNazanin"/>
          <w:color w:val="111111"/>
          <w:sz w:val="28"/>
          <w:sz w:val="28"/>
          <w:szCs w:val="28"/>
          <w:rtl w:val="true"/>
          <w:lang w:bidi="fa-IR"/>
        </w:rPr>
        <w:t>در حضور زلال تو حتّی</w:t>
      </w:r>
    </w:p>
    <w:p>
      <w:pPr>
        <w:pStyle w:val="BookText"/>
        <w:rPr/>
      </w:pPr>
      <w:r>
        <w:rPr>
          <w:rFonts w:ascii="IRNazanin" w:hAnsi="IRNazanin" w:eastAsia="IRNazanin"/>
          <w:color w:val="111111"/>
          <w:sz w:val="28"/>
          <w:sz w:val="28"/>
          <w:szCs w:val="28"/>
          <w:rtl w:val="true"/>
          <w:lang w:bidi="fa-IR"/>
        </w:rPr>
        <w:t>پی مال و مقام خواهی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سال‌ها در کنار تو امّا</w:t>
      </w:r>
    </w:p>
    <w:p>
      <w:pPr>
        <w:pStyle w:val="BookText"/>
        <w:rPr/>
      </w:pPr>
      <w:r>
        <w:rPr>
          <w:rFonts w:ascii="IRNazanin" w:hAnsi="IRNazanin" w:eastAsia="IRNazanin"/>
          <w:color w:val="111111"/>
          <w:sz w:val="28"/>
          <w:sz w:val="28"/>
          <w:szCs w:val="28"/>
          <w:rtl w:val="true"/>
          <w:lang w:bidi="fa-IR"/>
        </w:rPr>
        <w:t>دلشان از تب تو عاری بود</w:t>
      </w:r>
    </w:p>
    <w:p>
      <w:pPr>
        <w:pStyle w:val="BookText"/>
        <w:rPr/>
      </w:pPr>
      <w:r>
        <w:rPr>
          <w:rFonts w:ascii="IRNazanin" w:hAnsi="IRNazanin" w:eastAsia="IRNazanin"/>
          <w:color w:val="111111"/>
          <w:sz w:val="28"/>
          <w:sz w:val="28"/>
          <w:szCs w:val="28"/>
          <w:rtl w:val="true"/>
          <w:lang w:bidi="fa-IR"/>
        </w:rPr>
        <w:t>چیزی از نور تو نفهمیدند</w:t>
      </w:r>
    </w:p>
    <w:p>
      <w:pPr>
        <w:pStyle w:val="BookText"/>
        <w:rPr/>
      </w:pPr>
      <w:r>
        <w:rPr>
          <w:rFonts w:ascii="IRNazanin" w:hAnsi="IRNazanin" w:eastAsia="IRNazanin"/>
          <w:color w:val="111111"/>
          <w:sz w:val="28"/>
          <w:sz w:val="28"/>
          <w:szCs w:val="28"/>
          <w:rtl w:val="true"/>
          <w:lang w:bidi="fa-IR"/>
        </w:rPr>
        <w:t>کار آن‌ها سیاهکاری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دل این اهالی ظلمت</w:t>
      </w:r>
    </w:p>
    <w:p>
      <w:pPr>
        <w:pStyle w:val="BookText"/>
        <w:rPr/>
      </w:pPr>
      <w:r>
        <w:rPr>
          <w:rFonts w:ascii="IRNazanin" w:hAnsi="IRNazanin" w:eastAsia="IRNazanin"/>
          <w:color w:val="111111"/>
          <w:sz w:val="28"/>
          <w:sz w:val="28"/>
          <w:szCs w:val="28"/>
          <w:rtl w:val="true"/>
          <w:lang w:bidi="fa-IR"/>
        </w:rPr>
        <w:t>کاش یک جلوه نور ایمان بود</w:t>
      </w:r>
    </w:p>
    <w:p>
      <w:pPr>
        <w:pStyle w:val="BookText"/>
        <w:rPr/>
      </w:pPr>
      <w:r>
        <w:rPr>
          <w:rFonts w:ascii="IRNazanin" w:hAnsi="IRNazanin" w:eastAsia="IRNazanin"/>
          <w:color w:val="111111"/>
          <w:sz w:val="28"/>
          <w:sz w:val="28"/>
          <w:szCs w:val="28"/>
          <w:rtl w:val="true"/>
          <w:lang w:bidi="fa-IR"/>
        </w:rPr>
        <w:t>بین دل‌های سخت و سنگیِ‌شان</w:t>
      </w:r>
    </w:p>
    <w:p>
      <w:pPr>
        <w:pStyle w:val="BookText"/>
        <w:rPr/>
      </w:pPr>
      <w:r>
        <w:rPr>
          <w:rFonts w:ascii="IRNazanin" w:hAnsi="IRNazanin" w:eastAsia="IRNazanin"/>
          <w:color w:val="111111"/>
          <w:sz w:val="28"/>
          <w:sz w:val="28"/>
          <w:szCs w:val="28"/>
          <w:rtl w:val="true"/>
          <w:lang w:bidi="fa-IR"/>
        </w:rPr>
        <w:t>اثری از رسوخ قرآن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به روز دل تو آورده</w:t>
      </w:r>
    </w:p>
    <w:p>
      <w:pPr>
        <w:pStyle w:val="BookText"/>
        <w:rPr/>
      </w:pPr>
      <w:r>
        <w:rPr>
          <w:rFonts w:ascii="IRNazanin" w:hAnsi="IRNazanin" w:eastAsia="IRNazanin"/>
          <w:color w:val="111111"/>
          <w:sz w:val="28"/>
          <w:sz w:val="28"/>
          <w:szCs w:val="28"/>
          <w:rtl w:val="true"/>
          <w:lang w:bidi="fa-IR"/>
        </w:rPr>
        <w:t>غفلت ناتمام این مردم</w:t>
      </w:r>
    </w:p>
    <w:p>
      <w:pPr>
        <w:pStyle w:val="BookText"/>
        <w:rPr/>
      </w:pPr>
      <w:r>
        <w:rPr>
          <w:rFonts w:ascii="IRNazanin" w:hAnsi="IRNazanin" w:eastAsia="IRNazanin"/>
          <w:color w:val="111111"/>
          <w:sz w:val="28"/>
          <w:sz w:val="28"/>
          <w:szCs w:val="28"/>
          <w:rtl w:val="true"/>
          <w:lang w:bidi="fa-IR"/>
        </w:rPr>
        <w:t>در دل تو قرار ماندن نیست</w:t>
      </w:r>
    </w:p>
    <w:p>
      <w:pPr>
        <w:pStyle w:val="BookText"/>
        <w:rPr/>
      </w:pPr>
      <w:r>
        <w:rPr>
          <w:rFonts w:ascii="IRNazanin" w:hAnsi="IRNazanin" w:eastAsia="IRNazanin"/>
          <w:color w:val="111111"/>
          <w:sz w:val="28"/>
          <w:sz w:val="28"/>
          <w:szCs w:val="28"/>
          <w:rtl w:val="true"/>
          <w:lang w:bidi="fa-IR"/>
        </w:rPr>
        <w:t>خسته ای از مرام این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روزها خودت دیدی</w:t>
      </w:r>
    </w:p>
    <w:p>
      <w:pPr>
        <w:pStyle w:val="BookText"/>
        <w:rPr/>
      </w:pPr>
      <w:r>
        <w:rPr>
          <w:rFonts w:ascii="IRNazanin" w:hAnsi="IRNazanin" w:eastAsia="IRNazanin"/>
          <w:color w:val="111111"/>
          <w:sz w:val="28"/>
          <w:sz w:val="28"/>
          <w:szCs w:val="28"/>
          <w:rtl w:val="true"/>
          <w:lang w:bidi="fa-IR"/>
        </w:rPr>
        <w:t>فتنه ای سهمگین رقم می‌خورد</w:t>
      </w:r>
    </w:p>
    <w:p>
      <w:pPr>
        <w:pStyle w:val="BookText"/>
        <w:rPr/>
      </w:pPr>
      <w:r>
        <w:rPr>
          <w:rFonts w:ascii="IRNazanin" w:hAnsi="IRNazanin" w:eastAsia="IRNazanin"/>
          <w:color w:val="111111"/>
          <w:sz w:val="28"/>
          <w:sz w:val="28"/>
          <w:szCs w:val="28"/>
          <w:rtl w:val="true"/>
          <w:lang w:bidi="fa-IR"/>
        </w:rPr>
        <w:t>و شکوه سپاه پر شورت</w:t>
      </w:r>
    </w:p>
    <w:p>
      <w:pPr>
        <w:pStyle w:val="BookText"/>
        <w:rPr/>
      </w:pPr>
      <w:r>
        <w:rPr>
          <w:rFonts w:ascii="IRNazanin" w:hAnsi="IRNazanin" w:eastAsia="IRNazanin"/>
          <w:color w:val="111111"/>
          <w:sz w:val="28"/>
          <w:sz w:val="28"/>
          <w:szCs w:val="28"/>
          <w:rtl w:val="true"/>
          <w:lang w:bidi="fa-IR"/>
        </w:rPr>
        <w:t>باز با خدعه‌ها به هم می‌خورد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چشمان گریه پوشت باز</w:t>
      </w:r>
    </w:p>
    <w:p>
      <w:pPr>
        <w:pStyle w:val="BookText"/>
        <w:rPr/>
      </w:pPr>
      <w:r>
        <w:rPr>
          <w:rFonts w:ascii="IRNazanin" w:hAnsi="IRNazanin" w:eastAsia="IRNazanin"/>
          <w:color w:val="111111"/>
          <w:sz w:val="28"/>
          <w:sz w:val="28"/>
          <w:szCs w:val="28"/>
          <w:rtl w:val="true"/>
          <w:lang w:bidi="fa-IR"/>
        </w:rPr>
        <w:t>بیرق ظلم را علم کردند</w:t>
      </w:r>
    </w:p>
    <w:p>
      <w:pPr>
        <w:pStyle w:val="BookText"/>
        <w:rPr/>
      </w:pPr>
      <w:r>
        <w:rPr>
          <w:rFonts w:ascii="IRNazanin" w:hAnsi="IRNazanin" w:eastAsia="IRNazanin"/>
          <w:color w:val="111111"/>
          <w:sz w:val="28"/>
          <w:sz w:val="28"/>
          <w:szCs w:val="28"/>
          <w:rtl w:val="true"/>
          <w:lang w:bidi="fa-IR"/>
        </w:rPr>
        <w:t>ساحتت را به تهمت هذیان</w:t>
      </w:r>
    </w:p>
    <w:p>
      <w:pPr>
        <w:pStyle w:val="BookText"/>
        <w:rPr/>
      </w:pPr>
      <w:r>
        <w:rPr>
          <w:rFonts w:ascii="IRNazanin" w:hAnsi="IRNazanin" w:eastAsia="IRNazanin"/>
          <w:color w:val="111111"/>
          <w:sz w:val="28"/>
          <w:sz w:val="28"/>
          <w:szCs w:val="28"/>
          <w:rtl w:val="true"/>
          <w:lang w:bidi="fa-IR"/>
        </w:rPr>
        <w:t>چه وقیحانه متهم 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لحظه‌های وداع تو افسوس</w:t>
      </w:r>
    </w:p>
    <w:p>
      <w:pPr>
        <w:pStyle w:val="BookText"/>
        <w:rPr/>
      </w:pPr>
      <w:r>
        <w:rPr>
          <w:rFonts w:ascii="IRNazanin" w:hAnsi="IRNazanin" w:eastAsia="IRNazanin"/>
          <w:color w:val="111111"/>
          <w:sz w:val="28"/>
          <w:sz w:val="28"/>
          <w:szCs w:val="28"/>
          <w:rtl w:val="true"/>
          <w:lang w:bidi="fa-IR"/>
        </w:rPr>
        <w:t>دل نداده کسی به زمزمه ات</w:t>
      </w:r>
    </w:p>
    <w:p>
      <w:pPr>
        <w:pStyle w:val="BookText"/>
        <w:rPr/>
      </w:pPr>
      <w:r>
        <w:rPr>
          <w:rFonts w:ascii="IRNazanin" w:hAnsi="IRNazanin" w:eastAsia="IRNazanin"/>
          <w:color w:val="111111"/>
          <w:sz w:val="28"/>
          <w:sz w:val="28"/>
          <w:szCs w:val="28"/>
          <w:rtl w:val="true"/>
          <w:lang w:bidi="fa-IR"/>
        </w:rPr>
        <w:t>یک جهان راز و یک جهان غم داشت</w:t>
      </w:r>
    </w:p>
    <w:p>
      <w:pPr>
        <w:pStyle w:val="BookText"/>
        <w:rPr/>
      </w:pPr>
      <w:r>
        <w:rPr>
          <w:rFonts w:ascii="IRNazanin" w:hAnsi="IRNazanin" w:eastAsia="IRNazanin"/>
          <w:color w:val="111111"/>
          <w:sz w:val="28"/>
          <w:sz w:val="28"/>
          <w:szCs w:val="28"/>
          <w:rtl w:val="true"/>
          <w:lang w:bidi="fa-IR"/>
        </w:rPr>
        <w:t>خنده گریه پوش فاطمه 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تو در میان اصحابت</w:t>
      </w:r>
    </w:p>
    <w:p>
      <w:pPr>
        <w:pStyle w:val="BookText"/>
        <w:rPr/>
      </w:pPr>
      <w:r>
        <w:rPr>
          <w:rFonts w:ascii="IRNazanin" w:hAnsi="IRNazanin" w:eastAsia="IRNazanin"/>
          <w:color w:val="111111"/>
          <w:sz w:val="28"/>
          <w:sz w:val="28"/>
          <w:szCs w:val="28"/>
          <w:rtl w:val="true"/>
          <w:lang w:bidi="fa-IR"/>
        </w:rPr>
        <w:t>چه می‌آید به روز سیره تو</w:t>
      </w:r>
    </w:p>
    <w:p>
      <w:pPr>
        <w:pStyle w:val="BookText"/>
        <w:rPr/>
      </w:pPr>
      <w:r>
        <w:rPr>
          <w:rFonts w:ascii="IRNazanin" w:hAnsi="IRNazanin" w:eastAsia="IRNazanin"/>
          <w:color w:val="111111"/>
          <w:sz w:val="28"/>
          <w:sz w:val="28"/>
          <w:szCs w:val="28"/>
          <w:rtl w:val="true"/>
          <w:lang w:bidi="fa-IR"/>
        </w:rPr>
        <w:t>می روی و غریب تر از پیش</w:t>
      </w:r>
    </w:p>
    <w:p>
      <w:pPr>
        <w:pStyle w:val="BookText"/>
        <w:rPr/>
      </w:pPr>
      <w:r>
        <w:rPr>
          <w:rFonts w:ascii="IRNazanin" w:hAnsi="IRNazanin" w:eastAsia="IRNazanin"/>
          <w:color w:val="111111"/>
          <w:sz w:val="28"/>
          <w:sz w:val="28"/>
          <w:szCs w:val="28"/>
          <w:rtl w:val="true"/>
          <w:lang w:bidi="fa-IR"/>
        </w:rPr>
        <w:t>بین نامردمان عشیره تو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به حال ستارگانی که</w:t>
      </w:r>
    </w:p>
    <w:p>
      <w:pPr>
        <w:pStyle w:val="BookText"/>
        <w:rPr/>
      </w:pPr>
      <w:r>
        <w:rPr>
          <w:rFonts w:ascii="IRNazanin" w:hAnsi="IRNazanin" w:eastAsia="IRNazanin"/>
          <w:color w:val="111111"/>
          <w:sz w:val="28"/>
          <w:sz w:val="28"/>
          <w:szCs w:val="28"/>
          <w:rtl w:val="true"/>
          <w:lang w:bidi="fa-IR"/>
        </w:rPr>
        <w:t>با طلوع تو رو سپید شدند</w:t>
      </w:r>
    </w:p>
    <w:p>
      <w:pPr>
        <w:pStyle w:val="BookText"/>
        <w:rPr/>
      </w:pPr>
      <w:r>
        <w:rPr>
          <w:rFonts w:ascii="IRNazanin" w:hAnsi="IRNazanin" w:eastAsia="IRNazanin"/>
          <w:color w:val="111111"/>
          <w:sz w:val="28"/>
          <w:sz w:val="28"/>
          <w:szCs w:val="28"/>
          <w:rtl w:val="true"/>
          <w:lang w:bidi="fa-IR"/>
        </w:rPr>
        <w:t>از تب فتنه در امان ماندند</w:t>
      </w:r>
    </w:p>
    <w:p>
      <w:pPr>
        <w:pStyle w:val="BookText"/>
        <w:rPr/>
      </w:pPr>
      <w:r>
        <w:rPr>
          <w:rFonts w:ascii="IRNazanin" w:hAnsi="IRNazanin" w:eastAsia="IRNazanin"/>
          <w:color w:val="111111"/>
          <w:sz w:val="28"/>
          <w:sz w:val="28"/>
          <w:szCs w:val="28"/>
          <w:rtl w:val="true"/>
          <w:lang w:bidi="fa-IR"/>
        </w:rPr>
        <w:t>در رکاب شما شهید شدند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روی و در این غریبستان</w:t>
      </w:r>
    </w:p>
    <w:p>
      <w:pPr>
        <w:pStyle w:val="BookText"/>
        <w:rPr/>
      </w:pPr>
      <w:r>
        <w:rPr>
          <w:rFonts w:ascii="IRNazanin" w:hAnsi="IRNazanin" w:eastAsia="IRNazanin"/>
          <w:color w:val="111111"/>
          <w:sz w:val="28"/>
          <w:sz w:val="28"/>
          <w:szCs w:val="28"/>
          <w:rtl w:val="true"/>
          <w:lang w:bidi="fa-IR"/>
        </w:rPr>
        <w:t>بی تو دق می‌کنند سلمان ها</w:t>
      </w:r>
    </w:p>
    <w:p>
      <w:pPr>
        <w:pStyle w:val="BookText"/>
        <w:rPr/>
      </w:pPr>
      <w:r>
        <w:rPr>
          <w:rFonts w:ascii="IRNazanin" w:hAnsi="IRNazanin" w:eastAsia="IRNazanin"/>
          <w:color w:val="111111"/>
          <w:sz w:val="28"/>
          <w:sz w:val="28"/>
          <w:szCs w:val="28"/>
          <w:rtl w:val="true"/>
          <w:lang w:bidi="fa-IR"/>
        </w:rPr>
        <w:t>دست‌های علی و زخم طناب</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از این ظاهراً مسلمان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توحیدی ولایت را</w:t>
      </w:r>
    </w:p>
    <w:p>
      <w:pPr>
        <w:pStyle w:val="BookText"/>
        <w:rPr/>
      </w:pPr>
      <w:r>
        <w:rPr>
          <w:rFonts w:ascii="IRNazanin" w:hAnsi="IRNazanin" w:eastAsia="IRNazanin"/>
          <w:color w:val="111111"/>
          <w:sz w:val="28"/>
          <w:sz w:val="28"/>
          <w:szCs w:val="28"/>
          <w:rtl w:val="true"/>
          <w:lang w:bidi="fa-IR"/>
        </w:rPr>
        <w:t>همگی سد شدند بعد از تو</w:t>
      </w:r>
    </w:p>
    <w:p>
      <w:pPr>
        <w:pStyle w:val="BookText"/>
        <w:rPr/>
      </w:pPr>
      <w:r>
        <w:rPr>
          <w:rFonts w:ascii="IRNazanin" w:hAnsi="IRNazanin" w:eastAsia="IRNazanin"/>
          <w:color w:val="111111"/>
          <w:sz w:val="28"/>
          <w:sz w:val="28"/>
          <w:szCs w:val="28"/>
          <w:rtl w:val="true"/>
          <w:lang w:bidi="fa-IR"/>
        </w:rPr>
        <w:t>جز علی و فداییان علی</w:t>
      </w:r>
    </w:p>
    <w:p>
      <w:pPr>
        <w:pStyle w:val="BookText"/>
        <w:rPr/>
      </w:pPr>
      <w:r>
        <w:rPr>
          <w:rFonts w:ascii="IRNazanin" w:hAnsi="IRNazanin" w:eastAsia="IRNazanin"/>
          <w:color w:val="111111"/>
          <w:sz w:val="28"/>
          <w:sz w:val="28"/>
          <w:szCs w:val="28"/>
          <w:rtl w:val="true"/>
          <w:lang w:bidi="fa-IR"/>
        </w:rPr>
        <w:t>همه مرتد شدند بعد از تو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حیف خورشید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زودی</w:t>
      </w:r>
    </w:p>
    <w:p>
      <w:pPr>
        <w:pStyle w:val="BookText"/>
        <w:rPr/>
      </w:pPr>
      <w:r>
        <w:rPr>
          <w:rFonts w:ascii="IRNazanin" w:hAnsi="IRNazanin" w:eastAsia="IRNazanin"/>
          <w:color w:val="111111"/>
          <w:sz w:val="28"/>
          <w:sz w:val="28"/>
          <w:szCs w:val="28"/>
          <w:rtl w:val="true"/>
          <w:lang w:bidi="fa-IR"/>
        </w:rPr>
        <w:t xml:space="preserve">حرف هایت ز یاد می‌رفت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سقیفه ظلمت</w:t>
      </w:r>
    </w:p>
    <w:p>
      <w:pPr>
        <w:pStyle w:val="BookText"/>
        <w:rPr/>
      </w:pPr>
      <w:r>
        <w:rPr>
          <w:rFonts w:ascii="IRNazanin" w:hAnsi="IRNazanin" w:eastAsia="IRNazanin"/>
          <w:color w:val="111111"/>
          <w:sz w:val="28"/>
          <w:sz w:val="28"/>
          <w:szCs w:val="28"/>
          <w:rtl w:val="true"/>
          <w:lang w:bidi="fa-IR"/>
        </w:rPr>
        <w:t xml:space="preserve">هستی تو به باد می‌رفت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شاهدی این همه مصیبت را</w:t>
      </w:r>
    </w:p>
    <w:p>
      <w:pPr>
        <w:pStyle w:val="BookText"/>
        <w:rPr/>
      </w:pPr>
      <w:r>
        <w:rPr>
          <w:rFonts w:ascii="IRNazanin" w:hAnsi="IRNazanin" w:eastAsia="IRNazanin"/>
          <w:color w:val="111111"/>
          <w:sz w:val="28"/>
          <w:sz w:val="28"/>
          <w:szCs w:val="28"/>
          <w:rtl w:val="true"/>
          <w:lang w:bidi="fa-IR"/>
        </w:rPr>
        <w:t>این غم و درد بی نهایت را</w:t>
      </w:r>
    </w:p>
    <w:p>
      <w:pPr>
        <w:pStyle w:val="BookText"/>
        <w:rPr/>
      </w:pPr>
      <w:r>
        <w:rPr>
          <w:rFonts w:ascii="IRNazanin" w:hAnsi="IRNazanin" w:eastAsia="IRNazanin"/>
          <w:color w:val="111111"/>
          <w:sz w:val="28"/>
          <w:sz w:val="28"/>
          <w:szCs w:val="28"/>
          <w:rtl w:val="true"/>
          <w:lang w:bidi="fa-IR"/>
        </w:rPr>
        <w:t>آه اما کسی نمی شنود</w:t>
      </w:r>
    </w:p>
    <w:p>
      <w:pPr>
        <w:pStyle w:val="BookText"/>
        <w:rPr/>
      </w:pPr>
      <w:r>
        <w:rPr>
          <w:rFonts w:ascii="IRNazanin" w:hAnsi="IRNazanin" w:eastAsia="IRNazanin"/>
          <w:color w:val="111111"/>
          <w:sz w:val="28"/>
          <w:sz w:val="28"/>
          <w:szCs w:val="28"/>
          <w:rtl w:val="true"/>
          <w:lang w:bidi="fa-IR"/>
        </w:rPr>
        <w:t>غربت سرخ ناله هایت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شده از بهشت روشن من</w:t>
      </w:r>
    </w:p>
    <w:p>
      <w:pPr>
        <w:pStyle w:val="BookText"/>
        <w:rPr/>
      </w:pPr>
      <w:r>
        <w:rPr>
          <w:rFonts w:ascii="IRNazanin" w:hAnsi="IRNazanin" w:eastAsia="IRNazanin"/>
          <w:color w:val="111111"/>
          <w:sz w:val="28"/>
          <w:sz w:val="28"/>
          <w:szCs w:val="28"/>
          <w:rtl w:val="true"/>
          <w:lang w:bidi="fa-IR"/>
        </w:rPr>
        <w:t>این‌چنین بوی دود می‌آید</w:t>
      </w:r>
    </w:p>
    <w:p>
      <w:pPr>
        <w:pStyle w:val="BookText"/>
        <w:rPr/>
      </w:pPr>
      <w:r>
        <w:rPr>
          <w:rFonts w:ascii="IRNazanin" w:hAnsi="IRNazanin" w:eastAsia="IRNazanin"/>
          <w:color w:val="111111"/>
          <w:sz w:val="28"/>
          <w:sz w:val="28"/>
          <w:szCs w:val="28"/>
          <w:rtl w:val="true"/>
          <w:lang w:bidi="fa-IR"/>
        </w:rPr>
        <w:t>از افق‌های چشم مهتابم</w:t>
      </w:r>
    </w:p>
    <w:p>
      <w:pPr>
        <w:pStyle w:val="BookText"/>
        <w:rPr/>
      </w:pPr>
      <w:r>
        <w:rPr>
          <w:rFonts w:ascii="IRNazanin" w:hAnsi="IRNazanin" w:eastAsia="IRNazanin"/>
          <w:color w:val="111111"/>
          <w:sz w:val="28"/>
          <w:sz w:val="28"/>
          <w:szCs w:val="28"/>
          <w:rtl w:val="true"/>
          <w:lang w:bidi="fa-IR"/>
        </w:rPr>
        <w:t>ناله هایی کبود می‌آید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همان کوثر است ای مردم</w:t>
      </w:r>
    </w:p>
    <w:p>
      <w:pPr>
        <w:pStyle w:val="BookText"/>
        <w:rPr/>
      </w:pPr>
      <w:r>
        <w:rPr>
          <w:rFonts w:ascii="IRNazanin" w:hAnsi="IRNazanin" w:eastAsia="IRNazanin"/>
          <w:color w:val="111111"/>
          <w:sz w:val="28"/>
          <w:sz w:val="28"/>
          <w:szCs w:val="28"/>
          <w:rtl w:val="true"/>
          <w:lang w:bidi="fa-IR"/>
        </w:rPr>
        <w:t>پس چه شد حرمت ذوی القربی</w:t>
      </w:r>
    </w:p>
    <w:p>
      <w:pPr>
        <w:pStyle w:val="BookText"/>
        <w:rPr/>
      </w:pPr>
      <w:r>
        <w:rPr>
          <w:rFonts w:ascii="IRNazanin" w:hAnsi="IRNazanin" w:eastAsia="IRNazanin"/>
          <w:color w:val="111111"/>
          <w:sz w:val="28"/>
          <w:sz w:val="28"/>
          <w:szCs w:val="28"/>
          <w:rtl w:val="true"/>
          <w:lang w:bidi="fa-IR"/>
        </w:rPr>
        <w:t>آه آیا درست می‌بینم</w:t>
      </w:r>
    </w:p>
    <w:p>
      <w:pPr>
        <w:pStyle w:val="BookText"/>
        <w:rPr/>
      </w:pPr>
      <w:r>
        <w:rPr>
          <w:rFonts w:ascii="IRNazanin" w:hAnsi="IRNazanin" w:eastAsia="IRNazanin"/>
          <w:color w:val="111111"/>
          <w:sz w:val="28"/>
          <w:sz w:val="28"/>
          <w:szCs w:val="28"/>
          <w:rtl w:val="true"/>
          <w:lang w:bidi="fa-IR"/>
        </w:rPr>
        <w:t>آتش و بال چادر زهرا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 تنها سه روز بعد از من</w:t>
      </w:r>
    </w:p>
    <w:p>
      <w:pPr>
        <w:pStyle w:val="BookText"/>
        <w:rPr/>
      </w:pPr>
      <w:r>
        <w:rPr>
          <w:rFonts w:ascii="IRNazanin" w:hAnsi="IRNazanin" w:eastAsia="IRNazanin"/>
          <w:color w:val="111111"/>
          <w:sz w:val="28"/>
          <w:sz w:val="28"/>
          <w:szCs w:val="28"/>
          <w:rtl w:val="true"/>
          <w:lang w:bidi="fa-IR"/>
        </w:rPr>
        <w:t>اجر من را چه خوب ادا کردید</w:t>
      </w:r>
    </w:p>
    <w:p>
      <w:pPr>
        <w:pStyle w:val="BookText"/>
        <w:rPr/>
      </w:pPr>
      <w:r>
        <w:rPr>
          <w:rFonts w:ascii="IRNazanin" w:hAnsi="IRNazanin" w:eastAsia="IRNazanin"/>
          <w:color w:val="111111"/>
          <w:sz w:val="28"/>
          <w:sz w:val="28"/>
          <w:szCs w:val="28"/>
          <w:rtl w:val="true"/>
          <w:lang w:bidi="fa-IR"/>
        </w:rPr>
        <w:t>بر سر یاس دامن یاسین</w:t>
      </w:r>
    </w:p>
    <w:p>
      <w:pPr>
        <w:pStyle w:val="BookText"/>
        <w:rPr/>
      </w:pPr>
      <w:r>
        <w:rPr>
          <w:rFonts w:ascii="IRNazanin" w:hAnsi="IRNazanin" w:eastAsia="IRNazanin"/>
          <w:color w:val="111111"/>
          <w:sz w:val="28"/>
          <w:sz w:val="28"/>
          <w:szCs w:val="28"/>
          <w:rtl w:val="true"/>
          <w:lang w:bidi="fa-IR"/>
        </w:rPr>
        <w:t>بین دیوار و در چه آوردید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غربت تو هنوز هم جاری‌ست</w:t>
      </w:r>
    </w:p>
    <w:p>
      <w:pPr>
        <w:pStyle w:val="BookText"/>
        <w:rPr/>
      </w:pPr>
      <w:r>
        <w:rPr>
          <w:rFonts w:ascii="IRNazanin" w:hAnsi="IRNazanin" w:eastAsia="IRNazanin"/>
          <w:color w:val="111111"/>
          <w:sz w:val="28"/>
          <w:sz w:val="28"/>
          <w:szCs w:val="28"/>
          <w:rtl w:val="true"/>
          <w:lang w:bidi="fa-IR"/>
        </w:rPr>
        <w:t>قصّه تلخ خواب این مردم</w:t>
      </w:r>
    </w:p>
    <w:p>
      <w:pPr>
        <w:pStyle w:val="BookText"/>
        <w:rPr/>
      </w:pPr>
      <w:r>
        <w:rPr>
          <w:rFonts w:ascii="IRNazanin" w:hAnsi="IRNazanin" w:eastAsia="IRNazanin"/>
          <w:color w:val="111111"/>
          <w:sz w:val="28"/>
          <w:sz w:val="28"/>
          <w:szCs w:val="28"/>
          <w:rtl w:val="true"/>
          <w:lang w:bidi="fa-IR"/>
        </w:rPr>
        <w:t>منتظر در غروب بی یاری 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آفتاب این مردم</w:t>
      </w:r>
      <w:bookmarkStart w:id="490" w:name="pg3094_17052"/>
    </w:p>
    <w:p>
      <w:pPr>
        <w:pStyle w:val="Heading2"/>
        <w:numPr>
          <w:ilvl w:val="1"/>
          <w:numId w:val="1"/>
        </w:numPr>
        <w:rPr/>
      </w:pPr>
      <w:bookmarkStart w:id="491" w:name="__RefHeading___Toc1072095_2749589250"/>
      <w:bookmarkStart w:id="492" w:name="_Toc197"/>
      <w:bookmarkEnd w:id="490"/>
      <w:bookmarkEnd w:id="491"/>
      <w:r>
        <w:rPr>
          <w:rtl w:val="true"/>
        </w:rPr>
        <w:t>از امام مجتبی علیه السلام بیاموزیم</w:t>
      </w:r>
      <w:bookmarkEnd w:id="492"/>
    </w:p>
    <w:p>
      <w:pPr>
        <w:pStyle w:val="Heading3"/>
        <w:numPr>
          <w:ilvl w:val="2"/>
          <w:numId w:val="1"/>
        </w:numPr>
        <w:rPr/>
      </w:pPr>
      <w:bookmarkStart w:id="493" w:name="__RefHeading___Toc1072097_2749589250"/>
      <w:bookmarkStart w:id="494" w:name="_Toc198"/>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محمود مهدی پور</w:t>
      </w:r>
    </w:p>
    <w:p>
      <w:pPr>
        <w:pStyle w:val="BookText"/>
        <w:rPr/>
      </w:pPr>
      <w:r>
        <w:rPr>
          <w:rFonts w:ascii="IRNazanin" w:hAnsi="IRNazanin" w:eastAsia="IRNazanin"/>
          <w:color w:val="111111"/>
          <w:sz w:val="28"/>
          <w:sz w:val="28"/>
          <w:szCs w:val="28"/>
          <w:rtl w:val="true"/>
          <w:lang w:bidi="fa-IR"/>
        </w:rPr>
        <w:t>آن سبط اکبر نبوی، آن ارشد اولاد مرتضوی، آن زاده زهرای اطهر، آن بالیده در ساحل کوثر، آن سید جوانان جنّت، آن امام ثانی امّت، آن خلیفه برحق رسول، آن پور پارسای بتول، آن آیت ایمان و جهاد، آن رایت سلم و سداد، آن آفتاب هیبت و سیادت، آن دریای بیکران جود و سخاوت، آن نور ابهر، آن سراج انور، آن قرة‌العین نبی، آن میوه دل وصّی، آن پیشوای معصوم، آن شهید مسموم، آن صابر ممتحن حضرت ابومحمد حسن، یگانه اعصار بود و اسوه ابرار و محبوب کردگار زندگی‌اش موضوع این نوشتار است</w:t>
      </w:r>
      <w:r>
        <w:rPr>
          <w:rFonts w:eastAsia="IRNazanin" w:cs="IRNazanin"/>
          <w:color w:val="111111"/>
          <w:sz w:val="28"/>
          <w:szCs w:val="28"/>
          <w:rtl w:val="true"/>
          <w:lang w:bidi="fa-IR"/>
        </w:rPr>
        <w:t>.</w:t>
      </w:r>
    </w:p>
    <w:p>
      <w:pPr>
        <w:pStyle w:val="Heading3"/>
        <w:numPr>
          <w:ilvl w:val="2"/>
          <w:numId w:val="1"/>
        </w:numPr>
        <w:rPr/>
      </w:pPr>
      <w:bookmarkStart w:id="495" w:name="__RefHeading___Toc1072099_2749589250"/>
      <w:bookmarkStart w:id="496" w:name="_Toc199"/>
      <w:bookmarkEnd w:id="495"/>
      <w:r>
        <w:rPr>
          <w:rtl w:val="true"/>
        </w:rPr>
        <w:t>یکم</w:t>
      </w:r>
      <w:r>
        <w:rPr>
          <w:rtl w:val="true"/>
        </w:rPr>
        <w:t xml:space="preserve">: </w:t>
      </w:r>
      <w:r>
        <w:rPr>
          <w:rtl w:val="true"/>
        </w:rPr>
        <w:t>امام و خداباوری</w:t>
      </w:r>
      <w:bookmarkEnd w:id="496"/>
    </w:p>
    <w:p>
      <w:pPr>
        <w:pStyle w:val="BookText"/>
        <w:rPr/>
      </w:pPr>
      <w:r>
        <w:rPr>
          <w:rFonts w:ascii="IRNazanin" w:hAnsi="IRNazanin" w:eastAsia="IRNazanin"/>
          <w:color w:val="111111"/>
          <w:sz w:val="28"/>
          <w:sz w:val="28"/>
          <w:szCs w:val="28"/>
          <w:rtl w:val="true"/>
          <w:lang w:bidi="fa-IR"/>
        </w:rPr>
        <w:t xml:space="preserve">شیخ صدوق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مجتبی علیه السلام عابدترین مردم روزگار خویش بود و زاهدترین و برترین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وضو می‌گرفت، بند، بدنش می‌لرزید و رنگ چهره آسمانی اش به زردی می‌گرایید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راز این حالت می‌پرسیدند،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برابر پروردگار عرش می‌ایستد، شایسته است که از دلهره رنگش زرد شود و اندامش بلرزد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آستان مسجد می‌رسید، سر را به سوی آسمان بلند می‌کرد و چنین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ضیفک ببابک، یا محسن قد اتاک المسی، فتجاوز عن قبیح ما تعلم منّی بجمیل ماعندک یاکریم؛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مهمانت بر در خانه است، ای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 به سویت آمده است، ای خدای کریم به زیبایی‌هایی که داری از زشتی های که از من می‌دانی درگذر</w:t>
      </w:r>
      <w:r>
        <w:rPr>
          <w:rFonts w:eastAsia="IRNazanin" w:cs="IRNazanin"/>
          <w:color w:val="111111"/>
          <w:sz w:val="28"/>
          <w:szCs w:val="28"/>
          <w:rtl w:val="true"/>
          <w:lang w:bidi="fa-IR"/>
        </w:rPr>
        <w:t>».</w:t>
      </w:r>
    </w:p>
    <w:p>
      <w:pPr>
        <w:pStyle w:val="Heading3"/>
        <w:numPr>
          <w:ilvl w:val="2"/>
          <w:numId w:val="1"/>
        </w:numPr>
        <w:rPr/>
      </w:pPr>
      <w:bookmarkStart w:id="497" w:name="__RefHeading___Toc1072101_2749589250"/>
      <w:bookmarkStart w:id="498" w:name="_Toc200"/>
      <w:bookmarkEnd w:id="497"/>
      <w:r>
        <w:rPr>
          <w:rtl w:val="true"/>
        </w:rPr>
        <w:t>دوم</w:t>
      </w:r>
      <w:r>
        <w:rPr>
          <w:rtl w:val="true"/>
        </w:rPr>
        <w:t xml:space="preserve">: </w:t>
      </w:r>
      <w:r>
        <w:rPr>
          <w:rtl w:val="true"/>
        </w:rPr>
        <w:t>امام و عزّت طلبی</w:t>
      </w:r>
      <w:bookmarkEnd w:id="498"/>
    </w:p>
    <w:p>
      <w:pPr>
        <w:pStyle w:val="BookText"/>
        <w:rPr/>
      </w:pPr>
      <w:r>
        <w:rPr>
          <w:rFonts w:ascii="IRNazanin" w:hAnsi="IRNazanin" w:eastAsia="IRNazanin"/>
          <w:color w:val="111111"/>
          <w:sz w:val="28"/>
          <w:sz w:val="28"/>
          <w:szCs w:val="28"/>
          <w:rtl w:val="true"/>
          <w:lang w:bidi="fa-IR"/>
        </w:rPr>
        <w:t>زندگی پیشوایان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حیات طیبه و برتر است و هرکدام به تنهایی در اسوه بودن، کامل‌اند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آگاهی ما از اهداف و ابعاد وجودی و اقدامات آنان محدود و ناقص است و هرکس به یک زاویه یا چند بعد، از سیمای آنان نظاره می‌کند و بر اساس نیازهای جامعه در هر عصر، یکی از ویژگی‌های آنان بیشتر می‌درخشد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فکر که مجموعه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مقتدای کامل بشر هستند، ولی هرکدام فقط در میدانی مشخص، اسوه‌ای شایسته و نیکویند؛ نه اسوه‌ای جامع و تمام عیار، اندیشه‌ای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 می‌گوید امام حسین علیه السلام فقط اسوه جهاد و مبارزه است و امام مجتبی علیه السلام اسوه حلم، نرمش 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اسوه</w:t>
      </w:r>
      <w:bookmarkStart w:id="499" w:name="pg3094_17053"/>
    </w:p>
    <w:p>
      <w:pPr>
        <w:pStyle w:val="BookText"/>
        <w:rPr/>
      </w:pPr>
      <w:bookmarkEnd w:id="499"/>
      <w:r>
        <w:rPr>
          <w:rFonts w:ascii="IRNazanin" w:hAnsi="IRNazanin" w:eastAsia="IRNazanin"/>
          <w:color w:val="111111"/>
          <w:sz w:val="28"/>
          <w:sz w:val="28"/>
          <w:szCs w:val="28"/>
          <w:rtl w:val="true"/>
          <w:lang w:bidi="fa-IR"/>
        </w:rPr>
        <w:t>دانشوری و امام هشتم الگوی رضا به رضای الهی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تحلیل و تفکر را نادرست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ائمه در تمام ابعاد زندگی، برترین انسان روزگار خویش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تنها امام حسین علیه السلام سمبل عزّت‌مندی و عزّت‌گرایی و عزّت گستری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اکبر پیامبر امام عزّت و سرافرازی برای همه عصرها و نسل‌هاست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انگشتری عقیق سرخ داشت که نقش نگین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 علیه السلام نیز همین انگشتری را در دست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سیدالشهدا پیشوای آزاده و آزادی خواه نیست، بلکه همان آزادگی و آزادی خواهی در روح بلند امام حسن مجتبی علیه السلام هم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رهبران منطقه و زمان خاص و دارای صلاحیت‌های محدود نیستند که در یک یا چند جهت، حجّت و مرجع امّت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عصمت آنان، ضامن نقش هدایت‌گری در کل آفاق گیتی، در تمام اعصار و در جمیع ابعاد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برخی خیال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پیشوایان بزرگ اسلام در یک رشته تخصص داشته و همچون استادان مراکز علمی، همان ماده آموزشی را به بشر آموخته‌اند، برداشتی نادرست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عصمت آنان، تمام نیاز بشر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تفکر شیعی، امام زمانِ خاص، مکان ویژه و موضوع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زمان خویش و مقتدای تمام اعصارند؛ امام جنّ و انس‌اند و گفتار و رفتار و اندیشه‌های آنان از خطا و لغزش مصون است</w:t>
      </w:r>
      <w:r>
        <w:rPr>
          <w:rFonts w:eastAsia="IRNazanin" w:cs="IRNazanin"/>
          <w:color w:val="111111"/>
          <w:sz w:val="28"/>
          <w:szCs w:val="28"/>
          <w:rtl w:val="true"/>
          <w:lang w:bidi="fa-IR"/>
        </w:rPr>
        <w:t>.</w:t>
      </w:r>
    </w:p>
    <w:p>
      <w:pPr>
        <w:pStyle w:val="Heading3"/>
        <w:numPr>
          <w:ilvl w:val="2"/>
          <w:numId w:val="1"/>
        </w:numPr>
        <w:rPr/>
      </w:pPr>
      <w:bookmarkStart w:id="500" w:name="__RefHeading___Toc1072103_2749589250"/>
      <w:bookmarkStart w:id="501" w:name="_Toc201"/>
      <w:bookmarkEnd w:id="500"/>
      <w:r>
        <w:rPr>
          <w:rtl w:val="true"/>
        </w:rPr>
        <w:t>سوم</w:t>
      </w:r>
      <w:r>
        <w:rPr>
          <w:rtl w:val="true"/>
        </w:rPr>
        <w:t xml:space="preserve">: </w:t>
      </w:r>
      <w:r>
        <w:rPr>
          <w:rtl w:val="true"/>
        </w:rPr>
        <w:t>امام و قیامت باوری</w:t>
      </w:r>
      <w:bookmarkEnd w:id="501"/>
    </w:p>
    <w:p>
      <w:pPr>
        <w:pStyle w:val="BookText"/>
        <w:rPr/>
      </w:pPr>
      <w:r>
        <w:rPr>
          <w:rFonts w:ascii="IRNazanin" w:hAnsi="IRNazanin" w:eastAsia="IRNazanin"/>
          <w:color w:val="111111"/>
          <w:sz w:val="28"/>
          <w:sz w:val="28"/>
          <w:szCs w:val="28"/>
          <w:rtl w:val="true"/>
          <w:lang w:bidi="fa-IR"/>
        </w:rPr>
        <w:t>او پای پیاده به سوی خانه خدا می‌رفت و گاهی پای برهنه، چون به یاد مرگ می‌افتاد، می‌گریست و چون قبر را یاد می‌کرد، اشک هایش جاری می‌شد؛ وقتی روز قیامت و محشر را به یاد می‌آورد،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عبور از صراط را به خاطر می‌آورد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حضور انسان در محضر ربوبی می‌اندیشید، آنچنان صیحه می‌زد که مدهوش می‌شد، و چون به نماز برمی‌خاست در برابر خدای عزّوجل اندامش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بهشت و جهنّم را یاد می‌کرد، چون مارگزیده پریشان می‌شد و از خداوند، تمنّای بهشت می‌کرد و از جهنّم به او پناه می‌برد</w:t>
      </w:r>
      <w:r>
        <w:rPr>
          <w:rFonts w:eastAsia="IRNazanin" w:cs="IRNazanin"/>
          <w:color w:val="111111"/>
          <w:sz w:val="28"/>
          <w:szCs w:val="28"/>
          <w:rtl w:val="true"/>
          <w:lang w:bidi="fa-IR"/>
        </w:rPr>
        <w:t>.</w:t>
      </w:r>
    </w:p>
    <w:p>
      <w:pPr>
        <w:pStyle w:val="Heading3"/>
        <w:numPr>
          <w:ilvl w:val="2"/>
          <w:numId w:val="1"/>
        </w:numPr>
        <w:rPr/>
      </w:pPr>
      <w:bookmarkStart w:id="502" w:name="__RefHeading___Toc1072105_2749589250"/>
      <w:bookmarkStart w:id="503" w:name="_Toc202"/>
      <w:bookmarkEnd w:id="502"/>
      <w:r>
        <w:rPr>
          <w:rtl w:val="true"/>
        </w:rPr>
        <w:t>چهارم</w:t>
      </w:r>
      <w:r>
        <w:rPr>
          <w:rtl w:val="true"/>
        </w:rPr>
        <w:t xml:space="preserve">: </w:t>
      </w:r>
      <w:r>
        <w:rPr>
          <w:rtl w:val="true"/>
        </w:rPr>
        <w:t>امام و عدالت اجتماعی</w:t>
      </w:r>
      <w:bookmarkEnd w:id="503"/>
    </w:p>
    <w:p>
      <w:pPr>
        <w:pStyle w:val="BookText"/>
        <w:rPr/>
      </w:pPr>
      <w:r>
        <w:rPr>
          <w:rFonts w:ascii="IRNazanin" w:hAnsi="IRNazanin" w:eastAsia="IRNazanin"/>
          <w:color w:val="111111"/>
          <w:sz w:val="28"/>
          <w:sz w:val="28"/>
          <w:szCs w:val="28"/>
          <w:rtl w:val="true"/>
          <w:lang w:bidi="fa-IR"/>
        </w:rPr>
        <w:t>او بیست و پنج بار پیاده به حجّ مشرّف شد و سه یا دو بار کلّ ثروت خویش را با نیازمندان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مورّخان اهل سنّت گفته‌اند، آن پیشوای بزرگ دوبار کل دارایی خویش را در راه خدا بخشید و سه بار تمام آنچه را داشت حتی کفش و لباس خویش را با فقیران عادلانه تقسیم کرد</w:t>
      </w:r>
      <w:r>
        <w:rPr>
          <w:rFonts w:eastAsia="IRNazanin" w:cs="IRNazanin"/>
          <w:color w:val="111111"/>
          <w:sz w:val="28"/>
          <w:szCs w:val="28"/>
          <w:rtl w:val="true"/>
          <w:lang w:bidi="fa-IR"/>
        </w:rPr>
        <w:t>.</w:t>
      </w:r>
    </w:p>
    <w:p>
      <w:pPr>
        <w:pStyle w:val="Heading3"/>
        <w:numPr>
          <w:ilvl w:val="2"/>
          <w:numId w:val="1"/>
        </w:numPr>
        <w:rPr/>
      </w:pPr>
      <w:bookmarkStart w:id="504" w:name="__RefHeading___Toc1072107_2749589250"/>
      <w:bookmarkStart w:id="505" w:name="_Toc203"/>
      <w:bookmarkEnd w:id="504"/>
      <w:r>
        <w:rPr>
          <w:rtl w:val="true"/>
        </w:rPr>
        <w:t>پنجم</w:t>
      </w:r>
      <w:r>
        <w:rPr>
          <w:rtl w:val="true"/>
        </w:rPr>
        <w:t xml:space="preserve">: </w:t>
      </w:r>
      <w:r>
        <w:rPr>
          <w:rtl w:val="true"/>
        </w:rPr>
        <w:t>امام و دفاع از مظلوم</w:t>
      </w:r>
      <w:bookmarkEnd w:id="50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روزهای دشوار که معاویه علیه امیرمؤمنان علیه السلام تبلیغ می کرد، امام حسن علیه السلام</w:t>
      </w:r>
      <w:bookmarkStart w:id="506" w:name="pg3094_17054"/>
    </w:p>
    <w:p>
      <w:pPr>
        <w:pStyle w:val="BookText"/>
        <w:rPr/>
      </w:pPr>
      <w:bookmarkEnd w:id="506"/>
      <w:r>
        <w:rPr>
          <w:rFonts w:ascii="IRNazanin" w:hAnsi="IRNazanin" w:eastAsia="IRNazanin"/>
          <w:color w:val="111111"/>
          <w:sz w:val="28"/>
          <w:sz w:val="28"/>
          <w:szCs w:val="28"/>
          <w:rtl w:val="true"/>
          <w:lang w:bidi="fa-IR"/>
        </w:rPr>
        <w:t>روزی پیرامون خانه خدا در حال طواف بود، شنید که مردی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فرزند فاطمه زهرا علیه سلام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فرزند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پدرم از مادرم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اقدام امام، سندی برای دفاع از مظلوم در حال طواف است</w:t>
      </w:r>
      <w:r>
        <w:rPr>
          <w:rFonts w:eastAsia="IRNazanin" w:cs="IRNazanin"/>
          <w:color w:val="111111"/>
          <w:sz w:val="28"/>
          <w:szCs w:val="28"/>
          <w:rtl w:val="true"/>
          <w:lang w:bidi="fa-IR"/>
        </w:rPr>
        <w:t>.</w:t>
      </w:r>
    </w:p>
    <w:p>
      <w:pPr>
        <w:pStyle w:val="Heading3"/>
        <w:numPr>
          <w:ilvl w:val="2"/>
          <w:numId w:val="1"/>
        </w:numPr>
        <w:rPr/>
      </w:pPr>
      <w:bookmarkStart w:id="507" w:name="__RefHeading___Toc1072109_2749589250"/>
      <w:bookmarkStart w:id="508" w:name="_Toc204"/>
      <w:bookmarkEnd w:id="507"/>
      <w:r>
        <w:rPr>
          <w:rtl w:val="true"/>
        </w:rPr>
        <w:t>ششم</w:t>
      </w:r>
      <w:r>
        <w:rPr>
          <w:rtl w:val="true"/>
        </w:rPr>
        <w:t xml:space="preserve">: </w:t>
      </w:r>
      <w:r>
        <w:rPr>
          <w:rtl w:val="true"/>
        </w:rPr>
        <w:t>اعتکاف و خدمت رسانی</w:t>
      </w:r>
      <w:bookmarkEnd w:id="508"/>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امام حسن علیه السلام در مسجدالحرام بودم، آن بزرگوار معتکف بود و در همان حال دورخانه خدا طواف می‌کرد، یکی از شیعیانش نزد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من طلبکار است، اگر ممکن است شما آن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این خانه، امروز چیزی نزدم نیست،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مقدور است از او مهلت بخواهید، زیرا مرا به زندان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طواف را قطع کرد و همراه وی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کرده‌ای که در حال اعتکاف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می‌دانم ولی من 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شنیدم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حاجت برادر مؤمنش را برآورد، بسان کسی است که نه هزار سال خدا را عبادت کرده است؛ عبادتی که روزها در حال روزه باشد و شب ها در حال نماز</w:t>
      </w:r>
      <w:r>
        <w:rPr>
          <w:rFonts w:eastAsia="IRNazanin" w:cs="IRNazanin"/>
          <w:color w:val="111111"/>
          <w:sz w:val="28"/>
          <w:szCs w:val="28"/>
          <w:rtl w:val="true"/>
          <w:lang w:bidi="fa-IR"/>
        </w:rPr>
        <w:t>».</w:t>
      </w:r>
    </w:p>
    <w:p>
      <w:pPr>
        <w:pStyle w:val="Heading3"/>
        <w:numPr>
          <w:ilvl w:val="2"/>
          <w:numId w:val="1"/>
        </w:numPr>
        <w:rPr/>
      </w:pPr>
      <w:bookmarkStart w:id="509" w:name="__RefHeading___Toc1072111_2749589250"/>
      <w:bookmarkStart w:id="510" w:name="_Toc205"/>
      <w:bookmarkEnd w:id="509"/>
      <w:r>
        <w:rPr>
          <w:rtl w:val="true"/>
        </w:rPr>
        <w:t>هفتم</w:t>
      </w:r>
      <w:r>
        <w:rPr>
          <w:rtl w:val="true"/>
        </w:rPr>
        <w:t xml:space="preserve">: </w:t>
      </w:r>
      <w:r>
        <w:rPr>
          <w:rtl w:val="true"/>
        </w:rPr>
        <w:t>امام و تلاوت قرآن</w:t>
      </w:r>
      <w:bookmarkEnd w:id="510"/>
    </w:p>
    <w:p>
      <w:pPr>
        <w:pStyle w:val="BookText"/>
        <w:rPr/>
      </w:pPr>
      <w:r>
        <w:rPr>
          <w:rFonts w:ascii="IRNazanin" w:hAnsi="IRNazanin" w:eastAsia="IRNazanin"/>
          <w:color w:val="111111"/>
          <w:sz w:val="28"/>
          <w:sz w:val="28"/>
          <w:szCs w:val="28"/>
          <w:rtl w:val="true"/>
          <w:lang w:bidi="fa-IR"/>
        </w:rPr>
        <w:t>قطب الدین راوندی نقل کرده است که امام مجتبی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القرآن کان له دعوة مستجابه ایا معجّلة و امّا مؤجّلة؛ هرکس قرآن تلاوت کند، یک دعای مستجاب نزد خدا دارد، حال یا زود و سریع یا پس از فرا رسیدن وقت مناسب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با قرآن انس فراوان داشت همیشه هنگام،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همیشه و در همه احوال، به یاد خدا بود؛ راستگوترین و سخنورترین مردم بود</w:t>
      </w:r>
      <w:r>
        <w:rPr>
          <w:rFonts w:eastAsia="IRNazanin" w:cs="IRNazanin"/>
          <w:color w:val="111111"/>
          <w:sz w:val="28"/>
          <w:szCs w:val="28"/>
          <w:rtl w:val="true"/>
          <w:lang w:bidi="fa-IR"/>
        </w:rPr>
        <w:t>.</w:t>
      </w:r>
    </w:p>
    <w:p>
      <w:pPr>
        <w:pStyle w:val="Heading3"/>
        <w:numPr>
          <w:ilvl w:val="2"/>
          <w:numId w:val="1"/>
        </w:numPr>
        <w:rPr/>
      </w:pPr>
      <w:bookmarkStart w:id="511" w:name="__RefHeading___Toc1072113_2749589250"/>
      <w:bookmarkStart w:id="512" w:name="_Toc206"/>
      <w:bookmarkEnd w:id="511"/>
      <w:r>
        <w:rPr>
          <w:rtl w:val="true"/>
        </w:rPr>
        <w:t>وصایای امام مجتبی علیه السلام</w:t>
      </w:r>
      <w:bookmarkEnd w:id="51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ساعت های عمر امام مجتبی علیه السلام ، برادرش امام حسین علیه السلام وارد خانه آن حضرت شد، درحالی‌که افراد دیگری از یاران امام مجتبی علیه السلام در کنار بسترش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 حضرت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آخرین روز از عمر دنیایی ام و اولین روز از جهان آخرت به سر می‌برم و از جهت اینکه بین من و شما و دیگر برادرانم جدایی می‌افتد،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طلب مغفرت و رحمت می‌کنم، چون امری دوست داشتنی، همچون ملاقات رسول خدا صلی الله علیه و آله و سلم و امیرمؤمنان و فاطمه و جعفر 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اسم اعظم و آنچه از انبیای گذشته و پدرش امیرمؤمنان علیه السلام به ارث داشت، به امام حسین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فرمود</w:t>
      </w:r>
    </w:p>
    <w:p>
      <w:pPr>
        <w:pStyle w:val="BookText"/>
        <w:rPr/>
      </w:pP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اوصی به الحسن بن علی الی اخیه الحسین اوصی انه یشهد ان لا اله الا الله وحده لا شریک له و انه یعبده حق عبادته لا شریک له فی الملک و لا ولی له من الذل و انه خلق کل شئ فقدره تقدیرا و انه اولی من عبد و احق من حمد، من اطاعه رشدو من عصاه غوی و من تاب الیه اهتدی، فانی اوصیک یا حسین بمن خلفت من اهلی و ولدی و اهل بیتک ان تصفح عن مسیئهم و تقبل من محسنهم و تکون لهم خلفا و والدا، و ان تدفننی مع رسول الله صلی الله علیه و آله و سلم فانی احق به و ببیته فان ابو اعلیک فانشدک الله بالقرابة التی قرب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و الرحم الماسة من رسول الله صلی الله علیه و آله و سلم ان لا تهریق فی امری محجمة من دم حتی نلقی رسول الله صلی الله علیه و آله و سلم فنختصم الیه و نخبره بما کان من الناس الینا</w:t>
      </w:r>
    </w:p>
    <w:p>
      <w:pPr>
        <w:pStyle w:val="BookText"/>
        <w:rPr/>
      </w:pPr>
      <w:r>
        <w:rPr>
          <w:rFonts w:ascii="IRNazanin" w:hAnsi="IRNazanin" w:eastAsia="IRNazanin"/>
          <w:color w:val="111111"/>
          <w:sz w:val="28"/>
          <w:sz w:val="28"/>
          <w:szCs w:val="28"/>
          <w:rtl w:val="true"/>
          <w:lang w:bidi="fa-IR"/>
        </w:rPr>
        <w:t>این وصیتی است که حسن بن علی به برادرش حسین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یگانگی خدای یکتا شهادت می‌دهد و همان طوری که او سزاوار بندگی است عبادتش می‌کند، در فرمانروایی اش شریک و همتایی وجود ندارد و هرگز ولایتی که نشانگر ذلت او باشد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آفریدگار همه موجودات است و هر چیزی را به اندازه و حساب شده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بندگی و ستایش، سزاوارترین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فرمانبرداری او کند، راه رشد و ترقی را پیش گرفته و هر کس معصیت و نافرمانی او کند گمراه شده است و هر کس به سوی او بازگردد ـ توبه کند ـ از گمراهی رسته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 تو را سفارش می‌کنم که در میان بازماندگان و فرزندان و اهل بیتم، خطاکاران آنان را با بزرگواری خود ببخشی و نیکوکاران آن‌ها را بپذیری و بعد از من، جانشین و پدر مهربانی برای آنان باشی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در کنار قبر جدم رسول خدا صلی الله علیه و آله و سلم دفن نما، زیرا من سزاوارترین فرد برای دفن در کنار پیامبر خدا صلی الله علیه و آله و سلم و خانه او هستم، چنانچه از این کار، تو را مانع شدند سوگند می‌دهم تو را به خدا و مقامی که در نزد او داری و به پیوند و خویشاوندی نزدیکت با رسول خدا صلی الله علیه و آله و سلم که مبادا به خاطر من حتی به اندازه خون حجامتی، خون ریخته شود تا آن که پیغمبر خدا صلی الله علیه و آله و سلم را ملاقات کنم و در نزد او نسبت به رفتاری که با ما کردند شکایت نمایم</w:t>
      </w:r>
      <w:r>
        <w:rPr>
          <w:rFonts w:eastAsia="IRNazanin" w:cs="IRNazanin"/>
          <w:color w:val="111111"/>
          <w:sz w:val="28"/>
          <w:szCs w:val="28"/>
          <w:rtl w:val="true"/>
          <w:lang w:bidi="fa-IR"/>
        </w:rPr>
        <w:t>.</w:t>
      </w:r>
      <w:bookmarkStart w:id="513" w:name="pg3094_17056"/>
    </w:p>
    <w:p>
      <w:pPr>
        <w:pStyle w:val="Heading3"/>
        <w:numPr>
          <w:ilvl w:val="2"/>
          <w:numId w:val="1"/>
        </w:numPr>
        <w:rPr/>
      </w:pPr>
      <w:bookmarkStart w:id="514" w:name="__RefHeading___Toc1072115_2749589250"/>
      <w:bookmarkStart w:id="515" w:name="_Toc207"/>
      <w:bookmarkEnd w:id="513"/>
      <w:bookmarkEnd w:id="514"/>
      <w:r>
        <w:rPr>
          <w:rtl w:val="true"/>
        </w:rPr>
        <w:t>قسم به سوره یوسف</w:t>
      </w:r>
      <w:bookmarkEnd w:id="515"/>
    </w:p>
    <w:p>
      <w:pPr>
        <w:pStyle w:val="BookText"/>
        <w:rPr/>
      </w:pPr>
      <w:r>
        <w:rPr>
          <w:rFonts w:ascii="IRNazanin" w:hAnsi="IRNazanin" w:eastAsia="IRNazanin"/>
          <w:color w:val="111111"/>
          <w:sz w:val="28"/>
          <w:sz w:val="28"/>
          <w:szCs w:val="28"/>
          <w:rtl w:val="true"/>
          <w:lang w:bidi="fa-IR"/>
        </w:rPr>
        <w:t>رضا جعفری</w:t>
      </w:r>
    </w:p>
    <w:p>
      <w:pPr>
        <w:pStyle w:val="BookText"/>
        <w:rPr/>
      </w:pPr>
      <w:r>
        <w:rPr>
          <w:rFonts w:ascii="IRNazanin" w:hAnsi="IRNazanin" w:eastAsia="IRNazanin"/>
          <w:color w:val="111111"/>
          <w:sz w:val="28"/>
          <w:sz w:val="28"/>
          <w:szCs w:val="28"/>
          <w:rtl w:val="true"/>
          <w:lang w:bidi="fa-IR"/>
        </w:rPr>
        <w:t>خدا کند که دروغی بزرگ باشد این</w:t>
      </w:r>
    </w:p>
    <w:p>
      <w:pPr>
        <w:pStyle w:val="BookText"/>
        <w:rPr/>
      </w:pPr>
      <w:r>
        <w:rPr>
          <w:rFonts w:ascii="IRNazanin" w:hAnsi="IRNazanin" w:eastAsia="IRNazanin"/>
          <w:color w:val="111111"/>
          <w:sz w:val="28"/>
          <w:sz w:val="28"/>
          <w:szCs w:val="28"/>
          <w:rtl w:val="true"/>
          <w:lang w:bidi="fa-IR"/>
        </w:rPr>
        <w:t>من اعتماد ندارم به حرف طالع بین</w:t>
      </w:r>
    </w:p>
    <w:p>
      <w:pPr>
        <w:pStyle w:val="BookText"/>
        <w:rPr/>
      </w:pPr>
      <w:r>
        <w:rPr>
          <w:rFonts w:ascii="IRNazanin" w:hAnsi="IRNazanin" w:eastAsia="IRNazanin"/>
          <w:color w:val="111111"/>
          <w:sz w:val="28"/>
          <w:sz w:val="28"/>
          <w:szCs w:val="28"/>
          <w:rtl w:val="true"/>
          <w:lang w:bidi="fa-IR"/>
        </w:rPr>
        <w:t>نشسته اند کمان‌های بیوه آماده</w:t>
      </w:r>
    </w:p>
    <w:p>
      <w:pPr>
        <w:pStyle w:val="BookText"/>
        <w:rPr/>
      </w:pPr>
      <w:r>
        <w:rPr>
          <w:rFonts w:ascii="IRNazanin" w:hAnsi="IRNazanin" w:eastAsia="IRNazanin"/>
          <w:color w:val="111111"/>
          <w:sz w:val="28"/>
          <w:sz w:val="28"/>
          <w:szCs w:val="28"/>
          <w:rtl w:val="true"/>
          <w:lang w:bidi="fa-IR"/>
        </w:rPr>
        <w:t>گرفته اند کمین تیرهای چله نشین</w:t>
      </w:r>
    </w:p>
    <w:p>
      <w:pPr>
        <w:pStyle w:val="BookText"/>
        <w:rPr/>
      </w:pPr>
      <w:r>
        <w:rPr>
          <w:rFonts w:ascii="IRNazanin" w:hAnsi="IRNazanin" w:eastAsia="IRNazanin"/>
          <w:color w:val="111111"/>
          <w:sz w:val="28"/>
          <w:sz w:val="28"/>
          <w:szCs w:val="28"/>
          <w:rtl w:val="true"/>
          <w:lang w:bidi="fa-IR"/>
        </w:rPr>
        <w:t>دوباره کوچه دوباره کسی ز اهل کساء</w:t>
      </w:r>
    </w:p>
    <w:p>
      <w:pPr>
        <w:pStyle w:val="BookText"/>
        <w:rPr/>
      </w:pPr>
      <w:r>
        <w:rPr>
          <w:rFonts w:ascii="IRNazanin" w:hAnsi="IRNazanin" w:eastAsia="IRNazanin"/>
          <w:color w:val="111111"/>
          <w:sz w:val="28"/>
          <w:sz w:val="28"/>
          <w:szCs w:val="28"/>
          <w:rtl w:val="true"/>
          <w:lang w:bidi="fa-IR"/>
        </w:rPr>
        <w:t>دوباره فتنه شیطان دوباره غصب زمین</w:t>
      </w:r>
    </w:p>
    <w:p>
      <w:pPr>
        <w:pStyle w:val="BookText"/>
        <w:rPr/>
      </w:pPr>
      <w:r>
        <w:rPr>
          <w:rFonts w:ascii="IRNazanin" w:hAnsi="IRNazanin" w:eastAsia="IRNazanin"/>
          <w:color w:val="111111"/>
          <w:sz w:val="28"/>
          <w:sz w:val="28"/>
          <w:szCs w:val="28"/>
          <w:rtl w:val="true"/>
          <w:lang w:bidi="fa-IR"/>
        </w:rPr>
        <w:t>و باز شد دهن یاوه ای و حرفی زد</w:t>
      </w:r>
    </w:p>
    <w:p>
      <w:pPr>
        <w:pStyle w:val="BookText"/>
        <w:rPr/>
      </w:pPr>
      <w:r>
        <w:rPr>
          <w:rFonts w:ascii="IRNazanin" w:hAnsi="IRNazanin" w:eastAsia="IRNazanin"/>
          <w:color w:val="111111"/>
          <w:sz w:val="28"/>
          <w:sz w:val="28"/>
          <w:szCs w:val="28"/>
          <w:rtl w:val="true"/>
          <w:lang w:bidi="fa-IR"/>
        </w:rPr>
        <w:t>و پخش شد همه جا بوی غُدّه ای چرکین</w:t>
      </w:r>
    </w:p>
    <w:p>
      <w:pPr>
        <w:pStyle w:val="BookText"/>
        <w:rPr/>
      </w:pPr>
      <w:r>
        <w:rPr>
          <w:rFonts w:ascii="IRNazanin" w:hAnsi="IRNazanin" w:eastAsia="IRNazanin"/>
          <w:color w:val="111111"/>
          <w:sz w:val="28"/>
          <w:sz w:val="28"/>
          <w:szCs w:val="28"/>
          <w:rtl w:val="true"/>
          <w:lang w:bidi="fa-IR"/>
        </w:rPr>
        <w:t>و این هم از برکات حضور یک زن بود</w:t>
      </w:r>
    </w:p>
    <w:p>
      <w:pPr>
        <w:pStyle w:val="BookText"/>
        <w:rPr/>
      </w:pPr>
      <w:r>
        <w:rPr>
          <w:rFonts w:ascii="IRNazanin" w:hAnsi="IRNazanin" w:eastAsia="IRNazanin"/>
          <w:color w:val="111111"/>
          <w:sz w:val="28"/>
          <w:sz w:val="28"/>
          <w:szCs w:val="28"/>
          <w:rtl w:val="true"/>
          <w:lang w:bidi="fa-IR"/>
        </w:rPr>
        <w:t>زنی که شوهر خود را نمی کند تمکین</w:t>
      </w:r>
    </w:p>
    <w:p>
      <w:pPr>
        <w:pStyle w:val="BookText"/>
        <w:rPr/>
      </w:pPr>
      <w:r>
        <w:rPr>
          <w:rFonts w:ascii="IRNazanin" w:hAnsi="IRNazanin" w:eastAsia="IRNazanin"/>
          <w:color w:val="111111"/>
          <w:sz w:val="28"/>
          <w:sz w:val="28"/>
          <w:szCs w:val="28"/>
          <w:rtl w:val="true"/>
          <w:lang w:bidi="fa-IR"/>
        </w:rPr>
        <w:t>جنازه نیست، نمرده است، زنده است، چرا؟</w:t>
      </w:r>
    </w:p>
    <w:p>
      <w:pPr>
        <w:pStyle w:val="BookText"/>
        <w:rPr/>
      </w:pPr>
      <w:r>
        <w:rPr>
          <w:rFonts w:ascii="IRNazanin" w:hAnsi="IRNazanin" w:eastAsia="IRNazanin"/>
          <w:color w:val="111111"/>
          <w:sz w:val="28"/>
          <w:sz w:val="28"/>
          <w:szCs w:val="28"/>
          <w:rtl w:val="true"/>
          <w:lang w:bidi="fa-IR"/>
        </w:rPr>
        <w:t>برای اینکه امام است و بس، برای همین</w:t>
      </w:r>
    </w:p>
    <w:p>
      <w:pPr>
        <w:pStyle w:val="BookText"/>
        <w:rPr/>
      </w:pPr>
      <w:r>
        <w:rPr>
          <w:rFonts w:ascii="IRNazanin" w:hAnsi="IRNazanin" w:eastAsia="IRNazanin"/>
          <w:color w:val="111111"/>
          <w:sz w:val="28"/>
          <w:sz w:val="28"/>
          <w:szCs w:val="28"/>
          <w:rtl w:val="true"/>
          <w:lang w:bidi="fa-IR"/>
        </w:rPr>
        <w:t>برای اینکه نفس می‌کشد بدون هوا</w:t>
      </w:r>
    </w:p>
    <w:p>
      <w:pPr>
        <w:pStyle w:val="BookText"/>
        <w:rPr/>
      </w:pPr>
      <w:r>
        <w:rPr>
          <w:rFonts w:ascii="IRNazanin" w:hAnsi="IRNazanin" w:eastAsia="IRNazanin"/>
          <w:color w:val="111111"/>
          <w:sz w:val="28"/>
          <w:sz w:val="28"/>
          <w:szCs w:val="28"/>
          <w:rtl w:val="true"/>
          <w:lang w:bidi="fa-IR"/>
        </w:rPr>
        <w:t>برای اینکه قدم می‌زند بدون زمین</w:t>
      </w:r>
    </w:p>
    <w:p>
      <w:pPr>
        <w:pStyle w:val="BookText"/>
        <w:rPr/>
      </w:pPr>
      <w:r>
        <w:rPr>
          <w:rFonts w:ascii="IRNazanin" w:hAnsi="IRNazanin" w:eastAsia="IRNazanin"/>
          <w:color w:val="111111"/>
          <w:sz w:val="28"/>
          <w:sz w:val="28"/>
          <w:szCs w:val="28"/>
          <w:rtl w:val="true"/>
          <w:lang w:bidi="fa-IR"/>
        </w:rPr>
        <w:t>چقدر جای رطب‌ها و جای او خالی ست؟</w:t>
      </w:r>
    </w:p>
    <w:p>
      <w:pPr>
        <w:pStyle w:val="BookText"/>
        <w:rPr/>
      </w:pPr>
      <w:r>
        <w:rPr>
          <w:rFonts w:ascii="IRNazanin" w:hAnsi="IRNazanin" w:eastAsia="IRNazanin"/>
          <w:color w:val="111111"/>
          <w:sz w:val="28"/>
          <w:sz w:val="28"/>
          <w:szCs w:val="28"/>
          <w:rtl w:val="true"/>
          <w:lang w:bidi="fa-IR"/>
        </w:rPr>
        <w:t>کنار دست پر از هیچ سفره مسکین</w:t>
      </w:r>
    </w:p>
    <w:p>
      <w:pPr>
        <w:pStyle w:val="BookText"/>
        <w:rPr/>
      </w:pPr>
      <w:r>
        <w:rPr>
          <w:rFonts w:ascii="IRNazanin" w:hAnsi="IRNazanin" w:eastAsia="IRNazanin"/>
          <w:color w:val="111111"/>
          <w:sz w:val="28"/>
          <w:sz w:val="28"/>
          <w:szCs w:val="28"/>
          <w:rtl w:val="true"/>
          <w:lang w:bidi="fa-IR"/>
        </w:rPr>
        <w:t>به عزت و شرف لا اله الا الله</w:t>
      </w:r>
    </w:p>
    <w:p>
      <w:pPr>
        <w:pStyle w:val="BookText"/>
        <w:rPr/>
      </w:pPr>
      <w:r>
        <w:rPr>
          <w:rFonts w:ascii="IRNazanin" w:hAnsi="IRNazanin" w:eastAsia="IRNazanin"/>
          <w:color w:val="111111"/>
          <w:sz w:val="28"/>
          <w:sz w:val="28"/>
          <w:szCs w:val="28"/>
          <w:rtl w:val="true"/>
          <w:lang w:bidi="fa-IR"/>
        </w:rPr>
        <w:t>به خیر ختم نشد این مراسم تدفین</w:t>
      </w:r>
    </w:p>
    <w:p>
      <w:pPr>
        <w:pStyle w:val="BookText"/>
        <w:rPr/>
      </w:pPr>
      <w:r>
        <w:rPr>
          <w:rFonts w:ascii="IRNazanin" w:hAnsi="IRNazanin" w:eastAsia="IRNazanin"/>
          <w:color w:val="111111"/>
          <w:sz w:val="28"/>
          <w:sz w:val="28"/>
          <w:szCs w:val="28"/>
          <w:rtl w:val="true"/>
          <w:lang w:bidi="fa-IR"/>
        </w:rPr>
        <w:t>عزیز کرده یعقوب، غارت گرگ است</w:t>
      </w:r>
    </w:p>
    <w:p>
      <w:pPr>
        <w:pStyle w:val="BookText"/>
        <w:rPr/>
      </w:pPr>
      <w:r>
        <w:rPr>
          <w:rFonts w:ascii="IRNazanin" w:hAnsi="IRNazanin" w:eastAsia="IRNazanin"/>
          <w:color w:val="111111"/>
          <w:sz w:val="28"/>
          <w:sz w:val="28"/>
          <w:szCs w:val="28"/>
          <w:rtl w:val="true"/>
          <w:lang w:bidi="fa-IR"/>
        </w:rPr>
        <w:t>قسم به سوره یوسف قسم به بنیامین</w:t>
      </w:r>
    </w:p>
    <w:p>
      <w:pPr>
        <w:pStyle w:val="Heading3"/>
        <w:numPr>
          <w:ilvl w:val="2"/>
          <w:numId w:val="1"/>
        </w:numPr>
        <w:rPr/>
      </w:pPr>
      <w:bookmarkStart w:id="516" w:name="__RefHeading___Toc1072117_2749589250"/>
      <w:bookmarkStart w:id="517" w:name="_Toc208"/>
      <w:bookmarkEnd w:id="516"/>
      <w:r>
        <w:rPr>
          <w:rtl w:val="true"/>
        </w:rPr>
        <w:t>سوختنت</w:t>
      </w:r>
      <w:bookmarkEnd w:id="517"/>
    </w:p>
    <w:p>
      <w:pPr>
        <w:pStyle w:val="BookText"/>
        <w:rPr/>
      </w:pPr>
      <w:r>
        <w:rPr>
          <w:rFonts w:ascii="IRNazanin" w:hAnsi="IRNazanin" w:eastAsia="IRNazanin"/>
          <w:color w:val="111111"/>
          <w:sz w:val="28"/>
          <w:sz w:val="28"/>
          <w:szCs w:val="28"/>
          <w:rtl w:val="true"/>
          <w:lang w:bidi="fa-IR"/>
        </w:rPr>
        <w:t>وحید قاسمی</w:t>
      </w:r>
    </w:p>
    <w:p>
      <w:pPr>
        <w:pStyle w:val="BookText"/>
        <w:rPr/>
      </w:pPr>
      <w:r>
        <w:rPr>
          <w:rFonts w:ascii="IRNazanin" w:hAnsi="IRNazanin" w:eastAsia="IRNazanin"/>
          <w:color w:val="111111"/>
          <w:sz w:val="28"/>
          <w:sz w:val="28"/>
          <w:szCs w:val="28"/>
          <w:rtl w:val="true"/>
          <w:lang w:bidi="fa-IR"/>
        </w:rPr>
        <w:t>گل‌ها به عطر عود تنت گیر می‌دهند</w:t>
      </w:r>
    </w:p>
    <w:p>
      <w:pPr>
        <w:pStyle w:val="BookText"/>
        <w:rPr/>
      </w:pPr>
      <w:r>
        <w:rPr>
          <w:rFonts w:ascii="IRNazanin" w:hAnsi="IRNazanin" w:eastAsia="IRNazanin"/>
          <w:color w:val="111111"/>
          <w:sz w:val="28"/>
          <w:sz w:val="28"/>
          <w:szCs w:val="28"/>
          <w:rtl w:val="true"/>
          <w:lang w:bidi="fa-IR"/>
        </w:rPr>
        <w:t>پروانه‌ها به سوختنت گیر می‌دهند</w:t>
      </w:r>
    </w:p>
    <w:p>
      <w:pPr>
        <w:pStyle w:val="BookText"/>
        <w:rPr/>
      </w:pPr>
      <w:r>
        <w:rPr>
          <w:rFonts w:ascii="IRNazanin" w:hAnsi="IRNazanin" w:eastAsia="IRNazanin"/>
          <w:color w:val="111111"/>
          <w:sz w:val="28"/>
          <w:sz w:val="28"/>
          <w:szCs w:val="28"/>
          <w:rtl w:val="true"/>
          <w:lang w:bidi="fa-IR"/>
        </w:rPr>
        <w:t>منبر ندیده‌های نماز خلیفه ها</w:t>
      </w:r>
    </w:p>
    <w:p>
      <w:pPr>
        <w:pStyle w:val="BookText"/>
        <w:rPr/>
      </w:pPr>
      <w:r>
        <w:rPr>
          <w:rFonts w:ascii="IRNazanin" w:hAnsi="IRNazanin" w:eastAsia="IRNazanin"/>
          <w:color w:val="111111"/>
          <w:sz w:val="28"/>
          <w:sz w:val="28"/>
          <w:szCs w:val="28"/>
          <w:rtl w:val="true"/>
          <w:lang w:bidi="fa-IR"/>
        </w:rPr>
        <w:t>حتی به شیوه سخنت گیر می‌دهند</w:t>
      </w:r>
    </w:p>
    <w:p>
      <w:pPr>
        <w:pStyle w:val="BookText"/>
        <w:rPr/>
      </w:pPr>
      <w:r>
        <w:rPr>
          <w:rFonts w:ascii="IRNazanin" w:hAnsi="IRNazanin" w:eastAsia="IRNazanin"/>
          <w:color w:val="111111"/>
          <w:sz w:val="28"/>
          <w:sz w:val="28"/>
          <w:szCs w:val="28"/>
          <w:rtl w:val="true"/>
          <w:lang w:bidi="fa-IR"/>
        </w:rPr>
        <w:t>دیروز اگر به صلح شما گیر داده اند</w:t>
      </w:r>
    </w:p>
    <w:p>
      <w:pPr>
        <w:pStyle w:val="BookText"/>
        <w:rPr/>
      </w:pPr>
      <w:r>
        <w:rPr>
          <w:rFonts w:ascii="IRNazanin" w:hAnsi="IRNazanin" w:eastAsia="IRNazanin"/>
          <w:color w:val="111111"/>
          <w:sz w:val="28"/>
          <w:sz w:val="28"/>
          <w:szCs w:val="28"/>
          <w:rtl w:val="true"/>
          <w:lang w:bidi="fa-IR"/>
        </w:rPr>
        <w:t>امروز هم به سینه زنت گیر می‌دهند</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همیشه در این کوچه‌های تنگ</w:t>
      </w:r>
    </w:p>
    <w:p>
      <w:pPr>
        <w:pStyle w:val="BookText"/>
        <w:rPr/>
      </w:pPr>
      <w:r>
        <w:rPr>
          <w:rFonts w:ascii="IRNazanin" w:hAnsi="IRNazanin" w:eastAsia="IRNazanin"/>
          <w:color w:val="111111"/>
          <w:sz w:val="28"/>
          <w:sz w:val="28"/>
          <w:szCs w:val="28"/>
          <w:rtl w:val="true"/>
          <w:lang w:bidi="fa-IR"/>
        </w:rPr>
        <w:t>غم‌ها به خنده حسنت گیر می‌دهند؟</w:t>
      </w:r>
    </w:p>
    <w:p>
      <w:pPr>
        <w:pStyle w:val="BookText"/>
        <w:rPr/>
      </w:pPr>
      <w:r>
        <w:rPr>
          <w:rFonts w:ascii="IRNazanin" w:hAnsi="IRNazanin" w:eastAsia="IRNazanin"/>
          <w:color w:val="111111"/>
          <w:sz w:val="28"/>
          <w:sz w:val="28"/>
          <w:szCs w:val="28"/>
          <w:rtl w:val="true"/>
          <w:lang w:bidi="fa-IR"/>
        </w:rPr>
        <w:t>اصلاً فدک بهانه شان بود ای غریب</w:t>
      </w:r>
    </w:p>
    <w:p>
      <w:pPr>
        <w:pStyle w:val="BookText"/>
        <w:rPr/>
      </w:pPr>
      <w:r>
        <w:rPr>
          <w:rFonts w:ascii="IRNazanin" w:hAnsi="IRNazanin" w:eastAsia="IRNazanin"/>
          <w:color w:val="111111"/>
          <w:sz w:val="28"/>
          <w:sz w:val="28"/>
          <w:szCs w:val="28"/>
          <w:rtl w:val="true"/>
          <w:lang w:bidi="fa-IR"/>
        </w:rPr>
        <w:t>بی برگه هم به رد شدنت گیر می‌دهند</w:t>
      </w:r>
    </w:p>
    <w:p>
      <w:pPr>
        <w:pStyle w:val="BookText"/>
        <w:rPr/>
      </w:pPr>
      <w:r>
        <w:rPr>
          <w:rFonts w:ascii="IRNazanin" w:hAnsi="IRNazanin" w:eastAsia="IRNazanin"/>
          <w:color w:val="111111"/>
          <w:sz w:val="28"/>
          <w:sz w:val="28"/>
          <w:szCs w:val="28"/>
          <w:rtl w:val="true"/>
          <w:lang w:bidi="fa-IR"/>
        </w:rPr>
        <w:t>ای یوسف مدینه چرا جای پیرهن</w:t>
      </w:r>
    </w:p>
    <w:p>
      <w:pPr>
        <w:pStyle w:val="BookText"/>
        <w:rPr/>
      </w:pPr>
      <w:r>
        <w:rPr>
          <w:rFonts w:ascii="IRNazanin" w:hAnsi="IRNazanin" w:eastAsia="IRNazanin"/>
          <w:color w:val="111111"/>
          <w:sz w:val="28"/>
          <w:sz w:val="28"/>
          <w:szCs w:val="28"/>
          <w:rtl w:val="true"/>
          <w:lang w:bidi="fa-IR"/>
        </w:rPr>
        <w:t>با تیروتیغ بر کفنت گیر می‌دهند؟</w:t>
      </w:r>
    </w:p>
    <w:p>
      <w:pPr>
        <w:pStyle w:val="BookText"/>
        <w:rPr/>
      </w:pPr>
      <w:r>
        <w:rPr>
          <w:rFonts w:ascii="IRNazanin" w:hAnsi="IRNazanin" w:eastAsia="IRNazanin"/>
          <w:color w:val="111111"/>
          <w:sz w:val="28"/>
          <w:sz w:val="28"/>
          <w:szCs w:val="28"/>
          <w:rtl w:val="true"/>
          <w:lang w:bidi="fa-IR"/>
        </w:rPr>
        <w:t>این چند تیر مانده دگر قسمت تو نیست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وقتش به پاره‌های تنت گیر می‌دهند</w:t>
      </w:r>
      <w:bookmarkStart w:id="518" w:name="pg3094_17057"/>
    </w:p>
    <w:p>
      <w:pPr>
        <w:pStyle w:val="Heading3"/>
        <w:numPr>
          <w:ilvl w:val="2"/>
          <w:numId w:val="1"/>
        </w:numPr>
        <w:rPr/>
      </w:pPr>
      <w:bookmarkStart w:id="519" w:name="__RefHeading___Toc1072119_2749589250"/>
      <w:bookmarkStart w:id="520" w:name="_Toc209"/>
      <w:bookmarkEnd w:id="518"/>
      <w:bookmarkEnd w:id="519"/>
      <w:r>
        <w:rPr>
          <w:rtl w:val="true"/>
        </w:rPr>
        <w:t>بال و پرت</w:t>
      </w:r>
      <w:bookmarkEnd w:id="520"/>
    </w:p>
    <w:p>
      <w:pPr>
        <w:pStyle w:val="BookText"/>
        <w:rPr/>
      </w:pPr>
      <w:r>
        <w:rPr>
          <w:rFonts w:ascii="IRNazanin" w:hAnsi="IRNazanin" w:eastAsia="IRNazanin"/>
          <w:color w:val="111111"/>
          <w:sz w:val="28"/>
          <w:sz w:val="28"/>
          <w:szCs w:val="28"/>
          <w:rtl w:val="true"/>
          <w:lang w:bidi="fa-IR"/>
        </w:rPr>
        <w:t>یاسر حوتی</w:t>
      </w:r>
    </w:p>
    <w:p>
      <w:pPr>
        <w:pStyle w:val="BookText"/>
        <w:rPr/>
      </w:pPr>
      <w:r>
        <w:rPr>
          <w:rFonts w:ascii="IRNazanin" w:hAnsi="IRNazanin" w:eastAsia="IRNazanin"/>
          <w:color w:val="111111"/>
          <w:sz w:val="28"/>
          <w:sz w:val="28"/>
          <w:szCs w:val="28"/>
          <w:rtl w:val="true"/>
          <w:lang w:bidi="fa-IR"/>
        </w:rPr>
        <w:t>آیا شده بال و پرت آتش بگیرد</w:t>
      </w:r>
    </w:p>
    <w:p>
      <w:pPr>
        <w:pStyle w:val="BookText"/>
        <w:rPr/>
      </w:pPr>
      <w:r>
        <w:rPr>
          <w:rFonts w:ascii="IRNazanin" w:hAnsi="IRNazanin" w:eastAsia="IRNazanin"/>
          <w:color w:val="111111"/>
          <w:sz w:val="28"/>
          <w:sz w:val="28"/>
          <w:szCs w:val="28"/>
          <w:rtl w:val="true"/>
          <w:lang w:bidi="fa-IR"/>
        </w:rPr>
        <w:t>هر چیز در دور و برت آتش بگیرد</w:t>
      </w:r>
    </w:p>
    <w:p>
      <w:pPr>
        <w:pStyle w:val="BookText"/>
        <w:rPr/>
      </w:pPr>
      <w:r>
        <w:rPr>
          <w:rFonts w:ascii="IRNazanin" w:hAnsi="IRNazanin" w:eastAsia="IRNazanin"/>
          <w:color w:val="111111"/>
          <w:sz w:val="28"/>
          <w:sz w:val="28"/>
          <w:szCs w:val="28"/>
          <w:rtl w:val="true"/>
          <w:lang w:bidi="fa-IR"/>
        </w:rPr>
        <w:t>آیا شده بیمار باشی و نگاهت</w:t>
      </w:r>
    </w:p>
    <w:p>
      <w:pPr>
        <w:pStyle w:val="BookText"/>
        <w:rPr/>
      </w:pPr>
      <w:r>
        <w:rPr>
          <w:rFonts w:ascii="IRNazanin" w:hAnsi="IRNazanin" w:eastAsia="IRNazanin"/>
          <w:color w:val="111111"/>
          <w:sz w:val="28"/>
          <w:sz w:val="28"/>
          <w:szCs w:val="28"/>
          <w:rtl w:val="true"/>
          <w:lang w:bidi="fa-IR"/>
        </w:rPr>
        <w:t>از نیش خند همسرت آتش بگیرد</w:t>
      </w:r>
    </w:p>
    <w:p>
      <w:pPr>
        <w:pStyle w:val="BookText"/>
        <w:rPr/>
      </w:pPr>
      <w:r>
        <w:rPr>
          <w:rFonts w:ascii="IRNazanin" w:hAnsi="IRNazanin" w:eastAsia="IRNazanin"/>
          <w:color w:val="111111"/>
          <w:sz w:val="28"/>
          <w:sz w:val="28"/>
          <w:szCs w:val="28"/>
          <w:rtl w:val="true"/>
          <w:lang w:bidi="fa-IR"/>
        </w:rPr>
        <w:t>آیا شده یک روز گرم و وقت افطار</w:t>
      </w:r>
    </w:p>
    <w:p>
      <w:pPr>
        <w:pStyle w:val="BookText"/>
        <w:rPr/>
      </w:pPr>
      <w:r>
        <w:rPr>
          <w:rFonts w:ascii="IRNazanin" w:hAnsi="IRNazanin" w:eastAsia="IRNazanin"/>
          <w:color w:val="111111"/>
          <w:sz w:val="28"/>
          <w:sz w:val="28"/>
          <w:szCs w:val="28"/>
          <w:rtl w:val="true"/>
          <w:lang w:bidi="fa-IR"/>
        </w:rPr>
        <w:t xml:space="preserve">آبی بنوشی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جگرت آتش بگیرد</w:t>
      </w:r>
    </w:p>
    <w:p>
      <w:pPr>
        <w:pStyle w:val="BookText"/>
        <w:rPr/>
      </w:pPr>
      <w:r>
        <w:rPr>
          <w:rFonts w:ascii="IRNazanin" w:hAnsi="IRNazanin" w:eastAsia="IRNazanin"/>
          <w:color w:val="111111"/>
          <w:sz w:val="28"/>
          <w:sz w:val="28"/>
          <w:szCs w:val="28"/>
          <w:rtl w:val="true"/>
          <w:lang w:bidi="fa-IR"/>
        </w:rPr>
        <w:t>آیا شده تصویری از مادر ببینی</w:t>
      </w:r>
    </w:p>
    <w:p>
      <w:pPr>
        <w:pStyle w:val="BookText"/>
        <w:rPr/>
      </w:pPr>
      <w:r>
        <w:rPr>
          <w:rFonts w:ascii="IRNazanin" w:hAnsi="IRNazanin" w:eastAsia="IRNazanin"/>
          <w:color w:val="111111"/>
          <w:sz w:val="28"/>
          <w:sz w:val="28"/>
          <w:szCs w:val="28"/>
          <w:rtl w:val="true"/>
          <w:lang w:bidi="fa-IR"/>
        </w:rPr>
        <w:t>تا عمر داری پیکرت آتش بگیرد</w:t>
      </w:r>
    </w:p>
    <w:p>
      <w:pPr>
        <w:pStyle w:val="BookText"/>
        <w:rPr/>
      </w:pPr>
      <w:r>
        <w:rPr>
          <w:rFonts w:ascii="IRNazanin" w:hAnsi="IRNazanin" w:eastAsia="IRNazanin"/>
          <w:color w:val="111111"/>
          <w:sz w:val="28"/>
          <w:sz w:val="28"/>
          <w:szCs w:val="28"/>
          <w:rtl w:val="true"/>
          <w:lang w:bidi="fa-IR"/>
        </w:rPr>
        <w:t>می گریم از روزی که می‌بینم برادر</w:t>
      </w:r>
    </w:p>
    <w:p>
      <w:pPr>
        <w:pStyle w:val="BookText"/>
        <w:rPr/>
      </w:pPr>
      <w:r>
        <w:rPr>
          <w:rFonts w:ascii="IRNazanin" w:hAnsi="IRNazanin" w:eastAsia="IRNazanin"/>
          <w:color w:val="111111"/>
          <w:sz w:val="28"/>
          <w:sz w:val="28"/>
          <w:szCs w:val="28"/>
          <w:rtl w:val="true"/>
          <w:lang w:bidi="fa-IR"/>
        </w:rPr>
        <w:t>در کوفه موی دخترت آتش بگیرد</w:t>
      </w:r>
    </w:p>
    <w:p>
      <w:pPr>
        <w:pStyle w:val="BookText"/>
        <w:rPr/>
      </w:pPr>
      <w:r>
        <w:rPr>
          <w:rFonts w:ascii="IRNazanin" w:hAnsi="IRNazanin" w:eastAsia="IRNazanin"/>
          <w:color w:val="111111"/>
          <w:sz w:val="28"/>
          <w:sz w:val="28"/>
          <w:szCs w:val="28"/>
          <w:rtl w:val="true"/>
          <w:lang w:bidi="fa-IR"/>
        </w:rPr>
        <w:t>می گریم از روزی که می‌بینم برادر</w:t>
      </w:r>
    </w:p>
    <w:p>
      <w:pPr>
        <w:pStyle w:val="BookText"/>
        <w:rPr/>
      </w:pPr>
      <w:r>
        <w:rPr>
          <w:rFonts w:ascii="IRNazanin" w:hAnsi="IRNazanin" w:eastAsia="IRNazanin"/>
          <w:color w:val="111111"/>
          <w:sz w:val="28"/>
          <w:sz w:val="28"/>
          <w:szCs w:val="28"/>
          <w:rtl w:val="true"/>
          <w:lang w:bidi="fa-IR"/>
        </w:rPr>
        <w:t>از هرم خاکستر سرت آتش بگیرد</w:t>
      </w:r>
    </w:p>
    <w:p>
      <w:p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خنک های گلویت بوسه ای ده</w:t>
      </w:r>
    </w:p>
    <w:p>
      <w:pPr>
        <w:pStyle w:val="BookText"/>
        <w:rPr/>
      </w:pPr>
      <w:r>
        <w:rPr>
          <w:rFonts w:ascii="IRNazanin" w:hAnsi="IRNazanin" w:eastAsia="IRNazanin"/>
          <w:color w:val="111111"/>
          <w:sz w:val="28"/>
          <w:sz w:val="28"/>
          <w:szCs w:val="28"/>
          <w:rtl w:val="true"/>
          <w:lang w:bidi="fa-IR"/>
        </w:rPr>
        <w:t>تا قبل از اینکه حنجرت آتش بگیرد</w:t>
      </w:r>
    </w:p>
    <w:p>
      <w:pPr>
        <w:pStyle w:val="BookText"/>
        <w:rPr/>
      </w:pPr>
      <w:r>
        <w:rPr>
          <w:rFonts w:ascii="IRNazanin" w:hAnsi="IRNazanin" w:eastAsia="IRNazanin"/>
          <w:color w:val="111111"/>
          <w:sz w:val="28"/>
          <w:sz w:val="28"/>
          <w:szCs w:val="28"/>
          <w:rtl w:val="true"/>
          <w:lang w:bidi="fa-IR"/>
        </w:rPr>
        <w:t>آقا بس است دیگر مگو از شعله هایت</w:t>
      </w:r>
    </w:p>
    <w:p>
      <w:pPr>
        <w:pStyle w:val="BookText"/>
        <w:rPr/>
      </w:pPr>
      <w:r>
        <w:rPr>
          <w:rFonts w:ascii="IRNazanin" w:hAnsi="IRNazanin" w:eastAsia="IRNazanin"/>
          <w:color w:val="111111"/>
          <w:sz w:val="28"/>
          <w:sz w:val="28"/>
          <w:szCs w:val="28"/>
          <w:rtl w:val="true"/>
          <w:lang w:bidi="fa-IR"/>
        </w:rPr>
        <w:t>ترسم که جان خواهرت آتش بگیرد</w:t>
      </w:r>
    </w:p>
    <w:p>
      <w:pPr>
        <w:pStyle w:val="Heading3"/>
        <w:numPr>
          <w:ilvl w:val="2"/>
          <w:numId w:val="1"/>
        </w:numPr>
        <w:rPr/>
      </w:pPr>
      <w:bookmarkStart w:id="521" w:name="__RefHeading___Toc1072121_2749589250"/>
      <w:bookmarkStart w:id="522" w:name="_Toc210"/>
      <w:bookmarkEnd w:id="521"/>
      <w:r>
        <w:rPr>
          <w:rtl w:val="true"/>
        </w:rPr>
        <w:t>سلمان شدن</w:t>
      </w:r>
      <w:bookmarkEnd w:id="522"/>
    </w:p>
    <w:p>
      <w:pPr>
        <w:pStyle w:val="BookText"/>
        <w:rPr/>
      </w:pPr>
      <w:r>
        <w:rPr>
          <w:rFonts w:ascii="IRNazanin" w:hAnsi="IRNazanin" w:eastAsia="IRNazanin"/>
          <w:color w:val="111111"/>
          <w:sz w:val="28"/>
          <w:sz w:val="28"/>
          <w:szCs w:val="28"/>
          <w:rtl w:val="true"/>
          <w:lang w:bidi="fa-IR"/>
        </w:rPr>
        <w:t>مسعود اصلانی</w:t>
      </w:r>
    </w:p>
    <w:p>
      <w:pPr>
        <w:pStyle w:val="BookText"/>
        <w:rPr/>
      </w:pPr>
      <w:r>
        <w:rPr>
          <w:rFonts w:ascii="IRNazanin" w:hAnsi="IRNazanin" w:eastAsia="IRNazanin"/>
          <w:color w:val="111111"/>
          <w:sz w:val="28"/>
          <w:sz w:val="28"/>
          <w:szCs w:val="28"/>
          <w:rtl w:val="true"/>
          <w:lang w:bidi="fa-IR"/>
        </w:rPr>
        <w:t>ابری شدم به نیت باران شدن فقط</w:t>
      </w:r>
    </w:p>
    <w:p>
      <w:pPr>
        <w:pStyle w:val="BookText"/>
        <w:rPr/>
      </w:pPr>
      <w:r>
        <w:rPr>
          <w:rFonts w:ascii="IRNazanin" w:hAnsi="IRNazanin" w:eastAsia="IRNazanin"/>
          <w:color w:val="111111"/>
          <w:sz w:val="28"/>
          <w:sz w:val="28"/>
          <w:szCs w:val="28"/>
          <w:rtl w:val="true"/>
          <w:lang w:bidi="fa-IR"/>
        </w:rPr>
        <w:t>مور آمدم برای سلیمان شدن فقط</w:t>
      </w:r>
    </w:p>
    <w:p>
      <w:pPr>
        <w:pStyle w:val="BookText"/>
        <w:rPr/>
      </w:pPr>
      <w:r>
        <w:rPr>
          <w:rFonts w:ascii="IRNazanin" w:hAnsi="IRNazanin" w:eastAsia="IRNazanin"/>
          <w:color w:val="111111"/>
          <w:sz w:val="28"/>
          <w:sz w:val="28"/>
          <w:szCs w:val="28"/>
          <w:rtl w:val="true"/>
          <w:lang w:bidi="fa-IR"/>
        </w:rPr>
        <w:t>باید ز گوشه چشم تو کاری بزرگ خواست</w:t>
      </w:r>
    </w:p>
    <w:p>
      <w:pPr>
        <w:pStyle w:val="BookText"/>
        <w:rPr/>
      </w:pPr>
      <w:r>
        <w:rPr>
          <w:rFonts w:ascii="IRNazanin" w:hAnsi="IRNazanin" w:eastAsia="IRNazanin"/>
          <w:color w:val="111111"/>
          <w:sz w:val="28"/>
          <w:sz w:val="28"/>
          <w:szCs w:val="28"/>
          <w:rtl w:val="true"/>
          <w:lang w:bidi="fa-IR"/>
        </w:rPr>
        <w:t>چیزی شبیه حضرت سلمان شدن فقط</w:t>
      </w:r>
    </w:p>
    <w:p>
      <w:pPr>
        <w:pStyle w:val="BookText"/>
        <w:rPr/>
      </w:pPr>
      <w:r>
        <w:rPr>
          <w:rFonts w:ascii="IRNazanin" w:hAnsi="IRNazanin" w:eastAsia="IRNazanin"/>
          <w:color w:val="111111"/>
          <w:sz w:val="28"/>
          <w:sz w:val="28"/>
          <w:szCs w:val="28"/>
          <w:rtl w:val="true"/>
          <w:lang w:bidi="fa-IR"/>
        </w:rPr>
        <w:t>باید به شیعه بودن خود افتخار کرد</w:t>
      </w:r>
    </w:p>
    <w:p>
      <w:pPr>
        <w:pStyle w:val="BookText"/>
        <w:rPr/>
      </w:pPr>
      <w:r>
        <w:rPr>
          <w:rFonts w:ascii="IRNazanin" w:hAnsi="IRNazanin" w:eastAsia="IRNazanin"/>
          <w:color w:val="111111"/>
          <w:sz w:val="28"/>
          <w:sz w:val="28"/>
          <w:szCs w:val="28"/>
          <w:rtl w:val="true"/>
          <w:lang w:bidi="fa-IR"/>
        </w:rPr>
        <w:t>راضی نمی شوم به مسلمان شدن فقط</w:t>
      </w:r>
    </w:p>
    <w:p>
      <w:pPr>
        <w:pStyle w:val="BookText"/>
        <w:rPr/>
      </w:pPr>
      <w:r>
        <w:rPr>
          <w:rFonts w:ascii="IRNazanin" w:hAnsi="IRNazanin" w:eastAsia="IRNazanin"/>
          <w:color w:val="111111"/>
          <w:sz w:val="28"/>
          <w:sz w:val="28"/>
          <w:szCs w:val="28"/>
          <w:rtl w:val="true"/>
          <w:lang w:bidi="fa-IR"/>
        </w:rPr>
        <w:t>دنیای دیگریست اسیری و بردگی</w:t>
      </w:r>
    </w:p>
    <w:p>
      <w:pPr>
        <w:pStyle w:val="BookText"/>
        <w:rPr/>
      </w:pPr>
      <w:r>
        <w:rPr>
          <w:rFonts w:ascii="IRNazanin" w:hAnsi="IRNazanin" w:eastAsia="IRNazanin"/>
          <w:color w:val="111111"/>
          <w:sz w:val="28"/>
          <w:sz w:val="28"/>
          <w:szCs w:val="28"/>
          <w:rtl w:val="true"/>
          <w:lang w:bidi="fa-IR"/>
        </w:rPr>
        <w:t>آن هم به دام زلف کریمان شدن فقط</w:t>
      </w:r>
    </w:p>
    <w:p>
      <w:pPr>
        <w:pStyle w:val="BookText"/>
        <w:rPr/>
      </w:pPr>
      <w:r>
        <w:rPr>
          <w:rFonts w:ascii="IRNazanin" w:hAnsi="IRNazanin" w:eastAsia="IRNazanin"/>
          <w:color w:val="111111"/>
          <w:sz w:val="28"/>
          <w:sz w:val="28"/>
          <w:szCs w:val="28"/>
          <w:rtl w:val="true"/>
          <w:lang w:bidi="fa-IR"/>
        </w:rPr>
        <w:t>لایمکن الفرار ز تیر نگاه تو</w:t>
      </w:r>
    </w:p>
    <w:p>
      <w:pPr>
        <w:pStyle w:val="BookText"/>
        <w:rPr/>
      </w:pPr>
      <w:r>
        <w:rPr>
          <w:rFonts w:ascii="IRNazanin" w:hAnsi="IRNazanin" w:eastAsia="IRNazanin"/>
          <w:color w:val="111111"/>
          <w:sz w:val="28"/>
          <w:sz w:val="28"/>
          <w:szCs w:val="28"/>
          <w:rtl w:val="true"/>
          <w:lang w:bidi="fa-IR"/>
        </w:rPr>
        <w:t>چاره رسیدن است و قربان شدن فقط</w:t>
      </w:r>
    </w:p>
    <w:p>
      <w:pPr>
        <w:pStyle w:val="BookText"/>
        <w:rPr/>
      </w:pPr>
      <w:r>
        <w:rPr>
          <w:rFonts w:ascii="IRNazanin" w:hAnsi="IRNazanin" w:eastAsia="IRNazanin"/>
          <w:color w:val="111111"/>
          <w:sz w:val="28"/>
          <w:sz w:val="28"/>
          <w:szCs w:val="28"/>
          <w:rtl w:val="true"/>
          <w:lang w:bidi="fa-IR"/>
        </w:rPr>
        <w:t>در خانه کریم کفایت نمی کند</w:t>
      </w:r>
    </w:p>
    <w:p>
      <w:pPr>
        <w:pStyle w:val="BookText"/>
        <w:rPr/>
      </w:pPr>
      <w:r>
        <w:rPr>
          <w:rFonts w:ascii="IRNazanin" w:hAnsi="IRNazanin" w:eastAsia="IRNazanin"/>
          <w:color w:val="111111"/>
          <w:sz w:val="28"/>
          <w:sz w:val="28"/>
          <w:szCs w:val="28"/>
          <w:rtl w:val="true"/>
          <w:lang w:bidi="fa-IR"/>
        </w:rPr>
        <w:t>یک لقمه نان گرفتن و مهمان شدن فقط</w:t>
      </w:r>
    </w:p>
    <w:p>
      <w:pPr>
        <w:pStyle w:val="BookText"/>
        <w:rPr/>
      </w:pPr>
      <w:r>
        <w:rPr>
          <w:rFonts w:ascii="IRNazanin" w:hAnsi="IRNazanin" w:eastAsia="IRNazanin"/>
          <w:color w:val="111111"/>
          <w:sz w:val="28"/>
          <w:sz w:val="28"/>
          <w:szCs w:val="28"/>
          <w:rtl w:val="true"/>
          <w:lang w:bidi="fa-IR"/>
        </w:rPr>
        <w:t>این لطف فاطمه است و عشق است تا ابد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سرمست از نوای حسن جان شدن فقط</w:t>
      </w:r>
      <w:r>
        <w:rPr>
          <w:rFonts w:eastAsia="IRNazanin" w:cs="IRNazanin"/>
          <w:color w:val="111111"/>
          <w:sz w:val="28"/>
          <w:szCs w:val="28"/>
          <w:rtl w:val="true"/>
          <w:lang w:bidi="fa-IR"/>
        </w:rPr>
        <w:t>.</w:t>
      </w:r>
      <w:bookmarkStart w:id="523" w:name="pg3094_17058"/>
    </w:p>
    <w:p>
      <w:pPr>
        <w:pStyle w:val="Heading3"/>
        <w:numPr>
          <w:ilvl w:val="2"/>
          <w:numId w:val="1"/>
        </w:numPr>
        <w:rPr/>
      </w:pPr>
      <w:bookmarkStart w:id="524" w:name="__RefHeading___Toc1072123_2749589250"/>
      <w:bookmarkStart w:id="525" w:name="_Toc211"/>
      <w:bookmarkEnd w:id="523"/>
      <w:bookmarkEnd w:id="524"/>
      <w:r>
        <w:rPr>
          <w:rtl w:val="true"/>
        </w:rPr>
        <w:t>حرم</w:t>
      </w:r>
      <w:bookmarkEnd w:id="525"/>
    </w:p>
    <w:p>
      <w:pPr>
        <w:pStyle w:val="BookText"/>
        <w:rPr/>
      </w:pPr>
      <w:r>
        <w:rPr>
          <w:rFonts w:ascii="IRNazanin" w:hAnsi="IRNazanin" w:eastAsia="IRNazanin"/>
          <w:color w:val="111111"/>
          <w:sz w:val="28"/>
          <w:sz w:val="28"/>
          <w:szCs w:val="28"/>
          <w:rtl w:val="true"/>
          <w:lang w:bidi="fa-IR"/>
        </w:rPr>
        <w:t>مهدی رحیمی</w:t>
      </w:r>
    </w:p>
    <w:p>
      <w:pPr>
        <w:pStyle w:val="BookText"/>
        <w:rPr/>
      </w:pPr>
      <w:r>
        <w:rPr>
          <w:rFonts w:ascii="IRNazanin" w:hAnsi="IRNazanin" w:eastAsia="IRNazanin"/>
          <w:color w:val="111111"/>
          <w:sz w:val="28"/>
          <w:sz w:val="28"/>
          <w:szCs w:val="28"/>
          <w:rtl w:val="true"/>
          <w:lang w:bidi="fa-IR"/>
        </w:rPr>
        <w:t>باید اینجا حرم درست کنند</w:t>
      </w:r>
    </w:p>
    <w:p>
      <w:pPr>
        <w:pStyle w:val="BookText"/>
        <w:rPr/>
      </w:pPr>
      <w:r>
        <w:rPr>
          <w:rFonts w:ascii="IRNazanin" w:hAnsi="IRNazanin" w:eastAsia="IRNazanin"/>
          <w:color w:val="111111"/>
          <w:sz w:val="28"/>
          <w:sz w:val="28"/>
          <w:szCs w:val="28"/>
          <w:rtl w:val="true"/>
          <w:lang w:bidi="fa-IR"/>
        </w:rPr>
        <w:t>چار تا مثل هم درست کنند</w:t>
      </w:r>
    </w:p>
    <w:p>
      <w:pPr>
        <w:pStyle w:val="BookText"/>
        <w:rPr/>
      </w:pPr>
      <w:r>
        <w:rPr>
          <w:rFonts w:ascii="IRNazanin" w:hAnsi="IRNazanin" w:eastAsia="IRNazanin"/>
          <w:color w:val="111111"/>
          <w:sz w:val="28"/>
          <w:sz w:val="28"/>
          <w:szCs w:val="28"/>
          <w:rtl w:val="true"/>
          <w:lang w:bidi="fa-IR"/>
        </w:rPr>
        <w:t>با امام حسن سزاوار است</w:t>
      </w:r>
    </w:p>
    <w:p>
      <w:pPr>
        <w:pStyle w:val="BookText"/>
        <w:rPr/>
      </w:pPr>
      <w:r>
        <w:rPr>
          <w:rFonts w:ascii="IRNazanin" w:hAnsi="IRNazanin" w:eastAsia="IRNazanin"/>
          <w:color w:val="111111"/>
          <w:sz w:val="28"/>
          <w:sz w:val="28"/>
          <w:szCs w:val="28"/>
          <w:rtl w:val="true"/>
          <w:lang w:bidi="fa-IR"/>
        </w:rPr>
        <w:t>چند باب الکرم درست کنند</w:t>
      </w:r>
    </w:p>
    <w:p>
      <w:pPr>
        <w:pStyle w:val="BookText"/>
        <w:rPr/>
      </w:pPr>
      <w:r>
        <w:rPr>
          <w:rFonts w:ascii="IRNazanin" w:hAnsi="IRNazanin" w:eastAsia="IRNazanin"/>
          <w:color w:val="111111"/>
          <w:sz w:val="28"/>
          <w:sz w:val="28"/>
          <w:szCs w:val="28"/>
          <w:rtl w:val="true"/>
          <w:lang w:bidi="fa-IR"/>
        </w:rPr>
        <w:t>با طلا دور مرقد سجاد</w:t>
      </w:r>
    </w:p>
    <w:p>
      <w:pPr>
        <w:pStyle w:val="BookText"/>
        <w:rPr/>
      </w:pPr>
      <w:r>
        <w:rPr>
          <w:rFonts w:ascii="IRNazanin" w:hAnsi="IRNazanin" w:eastAsia="IRNazanin"/>
          <w:color w:val="111111"/>
          <w:sz w:val="28"/>
          <w:sz w:val="28"/>
          <w:szCs w:val="28"/>
          <w:rtl w:val="true"/>
          <w:lang w:bidi="fa-IR"/>
        </w:rPr>
        <w:t>بیتی از محتشم درست کنند</w:t>
      </w:r>
    </w:p>
    <w:p>
      <w:pPr>
        <w:pStyle w:val="BookText"/>
        <w:rPr/>
      </w:pPr>
      <w:r>
        <w:rPr>
          <w:rFonts w:ascii="IRNazanin" w:hAnsi="IRNazanin" w:eastAsia="IRNazanin"/>
          <w:color w:val="111111"/>
          <w:sz w:val="28"/>
          <w:sz w:val="28"/>
          <w:szCs w:val="28"/>
          <w:rtl w:val="true"/>
          <w:lang w:bidi="fa-IR"/>
        </w:rPr>
        <w:t>به تولای باقر و صادق</w:t>
      </w:r>
    </w:p>
    <w:p>
      <w:pPr>
        <w:pStyle w:val="BookText"/>
        <w:rPr/>
      </w:pPr>
      <w:r>
        <w:rPr>
          <w:rFonts w:ascii="IRNazanin" w:hAnsi="IRNazanin" w:eastAsia="IRNazanin"/>
          <w:color w:val="111111"/>
          <w:sz w:val="28"/>
          <w:sz w:val="28"/>
          <w:szCs w:val="28"/>
          <w:rtl w:val="true"/>
          <w:lang w:bidi="fa-IR"/>
        </w:rPr>
        <w:t>صحن دارالقلم درست کنند</w:t>
      </w:r>
    </w:p>
    <w:p>
      <w:pPr>
        <w:pStyle w:val="BookText"/>
        <w:rPr/>
      </w:pPr>
      <w:r>
        <w:rPr>
          <w:rFonts w:ascii="IRNazanin" w:hAnsi="IRNazanin" w:eastAsia="IRNazanin"/>
          <w:color w:val="111111"/>
          <w:sz w:val="28"/>
          <w:sz w:val="28"/>
          <w:szCs w:val="28"/>
          <w:rtl w:val="true"/>
          <w:lang w:bidi="fa-IR"/>
        </w:rPr>
        <w:t>نزد ام البنین نمادی از</w:t>
      </w:r>
    </w:p>
    <w:p>
      <w:pPr>
        <w:pStyle w:val="BookText"/>
        <w:rPr/>
      </w:pPr>
      <w:r>
        <w:rPr>
          <w:rFonts w:ascii="IRNazanin" w:hAnsi="IRNazanin" w:eastAsia="IRNazanin"/>
          <w:color w:val="111111"/>
          <w:sz w:val="28"/>
          <w:sz w:val="28"/>
          <w:szCs w:val="28"/>
          <w:rtl w:val="true"/>
          <w:lang w:bidi="fa-IR"/>
        </w:rPr>
        <w:t>مشک و دست و علم درست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این مکان باید</w:t>
      </w:r>
    </w:p>
    <w:p>
      <w:pPr>
        <w:pStyle w:val="BookText"/>
        <w:rPr/>
      </w:pPr>
      <w:r>
        <w:rPr>
          <w:rFonts w:ascii="IRNazanin" w:hAnsi="IRNazanin" w:eastAsia="IRNazanin"/>
          <w:color w:val="111111"/>
          <w:sz w:val="28"/>
          <w:sz w:val="28"/>
          <w:szCs w:val="28"/>
          <w:rtl w:val="true"/>
          <w:lang w:bidi="fa-IR"/>
        </w:rPr>
        <w:t xml:space="preserve">شاعران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کنند</w:t>
      </w:r>
    </w:p>
    <w:p>
      <w:pPr>
        <w:pStyle w:val="BookText"/>
        <w:rPr/>
      </w:pPr>
      <w:r>
        <w:rPr>
          <w:rFonts w:ascii="IRNazanin" w:hAnsi="IRNazanin" w:eastAsia="IRNazanin"/>
          <w:color w:val="111111"/>
          <w:sz w:val="28"/>
          <w:sz w:val="28"/>
          <w:szCs w:val="28"/>
          <w:rtl w:val="true"/>
          <w:lang w:bidi="fa-IR"/>
        </w:rPr>
        <w:t xml:space="preserve">با کریمان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کنند</w:t>
      </w:r>
    </w:p>
    <w:p>
      <w:pPr>
        <w:pStyle w:val="BookText"/>
        <w:rPr/>
      </w:pPr>
      <w:r>
        <w:rPr>
          <w:rFonts w:ascii="IRNazanin" w:hAnsi="IRNazanin" w:eastAsia="IRNazanin"/>
          <w:color w:val="111111"/>
          <w:sz w:val="28"/>
          <w:sz w:val="28"/>
          <w:szCs w:val="28"/>
          <w:rtl w:val="true"/>
          <w:lang w:bidi="fa-IR"/>
        </w:rPr>
        <w:t>دورگنبد چهار گلدسته</w:t>
      </w:r>
    </w:p>
    <w:p>
      <w:pPr>
        <w:pStyle w:val="BookText"/>
        <w:rPr/>
      </w:pPr>
      <w:r>
        <w:rPr>
          <w:rFonts w:ascii="IRNazanin" w:hAnsi="IRNazanin" w:eastAsia="IRNazanin"/>
          <w:color w:val="111111"/>
          <w:sz w:val="28"/>
          <w:sz w:val="28"/>
          <w:szCs w:val="28"/>
          <w:rtl w:val="true"/>
          <w:lang w:bidi="fa-IR"/>
        </w:rPr>
        <w:t>ولی از داغ خم درست کنند</w:t>
      </w:r>
    </w:p>
    <w:p>
      <w:pPr>
        <w:pStyle w:val="BookText"/>
        <w:rPr/>
      </w:pPr>
      <w:r>
        <w:rPr>
          <w:rFonts w:ascii="IRNazanin" w:hAnsi="IRNazanin" w:eastAsia="IRNazanin"/>
          <w:color w:val="111111"/>
          <w:sz w:val="28"/>
          <w:sz w:val="28"/>
          <w:szCs w:val="28"/>
          <w:rtl w:val="true"/>
          <w:lang w:bidi="fa-IR"/>
        </w:rPr>
        <w:t>کاش هر چیز را نمی سازند</w:t>
      </w:r>
    </w:p>
    <w:p>
      <w:pPr>
        <w:pStyle w:val="BookText"/>
        <w:rPr/>
      </w:pPr>
      <w:r>
        <w:rPr>
          <w:rFonts w:ascii="IRNazanin" w:hAnsi="IRNazanin" w:eastAsia="IRNazanin"/>
          <w:color w:val="111111"/>
          <w:sz w:val="28"/>
          <w:sz w:val="28"/>
          <w:szCs w:val="28"/>
          <w:rtl w:val="true"/>
          <w:lang w:bidi="fa-IR"/>
        </w:rPr>
        <w:t>کوچه را دست کم درست کنند</w:t>
      </w:r>
    </w:p>
    <w:p>
      <w:pPr>
        <w:pStyle w:val="BookText"/>
        <w:rPr/>
      </w:pPr>
      <w:r>
        <w:rPr>
          <w:rFonts w:ascii="IRNazanin" w:hAnsi="IRNazanin" w:eastAsia="IRNazanin"/>
          <w:color w:val="111111"/>
          <w:sz w:val="28"/>
          <w:sz w:val="28"/>
          <w:szCs w:val="28"/>
          <w:rtl w:val="true"/>
          <w:lang w:bidi="fa-IR"/>
        </w:rPr>
        <w:t>کوچه را در ادامه طرح ِ</w:t>
      </w:r>
    </w:p>
    <w:p>
      <w:pPr>
        <w:pStyle w:val="BookText"/>
        <w:rPr/>
      </w:pPr>
      <w:r>
        <w:rPr>
          <w:rFonts w:ascii="IRNazanin" w:hAnsi="IRNazanin" w:eastAsia="IRNazanin"/>
          <w:color w:val="111111"/>
          <w:sz w:val="28"/>
          <w:sz w:val="28"/>
          <w:szCs w:val="28"/>
          <w:rtl w:val="true"/>
          <w:lang w:bidi="fa-IR"/>
        </w:rPr>
        <w:t>از حرم تا حرم درست کنند</w:t>
      </w:r>
      <w:r>
        <w:rPr>
          <w:rFonts w:eastAsia="IRNazanin" w:cs="IRNazanin"/>
          <w:color w:val="111111"/>
          <w:sz w:val="28"/>
          <w:szCs w:val="28"/>
          <w:rtl w:val="true"/>
          <w:lang w:bidi="fa-IR"/>
        </w:rPr>
        <w:t>...</w:t>
      </w:r>
    </w:p>
    <w:p>
      <w:pPr>
        <w:pStyle w:val="Heading3"/>
        <w:numPr>
          <w:ilvl w:val="2"/>
          <w:numId w:val="1"/>
        </w:numPr>
        <w:rPr/>
      </w:pPr>
      <w:bookmarkStart w:id="526" w:name="__RefHeading___Toc1072125_2749589250"/>
      <w:bookmarkStart w:id="527" w:name="_Toc212"/>
      <w:bookmarkEnd w:id="526"/>
      <w:r>
        <w:rPr>
          <w:rtl w:val="true"/>
        </w:rPr>
        <w:t>برای تو</w:t>
      </w:r>
      <w:bookmarkEnd w:id="527"/>
    </w:p>
    <w:p>
      <w:pPr>
        <w:pStyle w:val="BookText"/>
        <w:rPr/>
      </w:pPr>
      <w:r>
        <w:rPr>
          <w:rFonts w:ascii="IRNazanin" w:hAnsi="IRNazanin" w:eastAsia="IRNazanin"/>
          <w:color w:val="111111"/>
          <w:sz w:val="28"/>
          <w:sz w:val="28"/>
          <w:szCs w:val="28"/>
          <w:rtl w:val="true"/>
          <w:lang w:bidi="fa-IR"/>
        </w:rPr>
        <w:t>محمد سهرابی</w:t>
      </w:r>
    </w:p>
    <w:p>
      <w:pPr>
        <w:pStyle w:val="BookText"/>
        <w:rPr/>
      </w:pPr>
      <w:r>
        <w:rPr>
          <w:rFonts w:ascii="IRNazanin" w:hAnsi="IRNazanin" w:eastAsia="IRNazanin"/>
          <w:color w:val="111111"/>
          <w:sz w:val="28"/>
          <w:sz w:val="28"/>
          <w:szCs w:val="28"/>
          <w:rtl w:val="true"/>
          <w:lang w:bidi="fa-IR"/>
        </w:rPr>
        <w:t>سنگ نگین اگر بتراشم برای تو</w:t>
      </w:r>
    </w:p>
    <w:p>
      <w:pPr>
        <w:pStyle w:val="BookText"/>
        <w:rPr/>
      </w:pPr>
      <w:r>
        <w:rPr>
          <w:rFonts w:ascii="IRNazanin" w:hAnsi="IRNazanin" w:eastAsia="IRNazanin"/>
          <w:color w:val="111111"/>
          <w:sz w:val="28"/>
          <w:sz w:val="28"/>
          <w:szCs w:val="28"/>
          <w:rtl w:val="true"/>
          <w:lang w:bidi="fa-IR"/>
        </w:rPr>
        <w:t>باید که از جگر بتراشم برای تو</w:t>
      </w:r>
    </w:p>
    <w:p>
      <w:pPr>
        <w:pStyle w:val="BookText"/>
        <w:rPr/>
      </w:pPr>
      <w:r>
        <w:rPr>
          <w:rFonts w:ascii="IRNazanin" w:hAnsi="IRNazanin" w:eastAsia="IRNazanin"/>
          <w:color w:val="111111"/>
          <w:sz w:val="28"/>
          <w:sz w:val="28"/>
          <w:szCs w:val="28"/>
          <w:rtl w:val="true"/>
          <w:lang w:bidi="fa-IR"/>
        </w:rPr>
        <w:t>طوف سرت به شیوه حجاج جایز است</w:t>
      </w:r>
    </w:p>
    <w:p>
      <w:pPr>
        <w:pStyle w:val="BookText"/>
        <w:rPr/>
      </w:pPr>
      <w:r>
        <w:rPr>
          <w:rFonts w:ascii="IRNazanin" w:hAnsi="IRNazanin" w:eastAsia="IRNazanin"/>
          <w:color w:val="111111"/>
          <w:sz w:val="28"/>
          <w:sz w:val="28"/>
          <w:szCs w:val="28"/>
          <w:rtl w:val="true"/>
          <w:lang w:bidi="fa-IR"/>
        </w:rPr>
        <w:t>پس واجب است سر بتراشم برای تو</w:t>
      </w:r>
    </w:p>
    <w:p>
      <w:pPr>
        <w:pStyle w:val="BookText"/>
        <w:rPr/>
      </w:pPr>
      <w:r>
        <w:rPr>
          <w:rFonts w:ascii="IRNazanin" w:hAnsi="IRNazanin" w:eastAsia="IRNazanin"/>
          <w:color w:val="111111"/>
          <w:sz w:val="28"/>
          <w:sz w:val="28"/>
          <w:szCs w:val="28"/>
          <w:rtl w:val="true"/>
          <w:lang w:bidi="fa-IR"/>
        </w:rPr>
        <w:t>اکنون که در ملائکه کس فُطرُست نشد</w:t>
      </w:r>
    </w:p>
    <w:p>
      <w:pPr>
        <w:pStyle w:val="BookText"/>
        <w:rPr/>
      </w:pPr>
      <w:r>
        <w:rPr>
          <w:rFonts w:ascii="IRNazanin" w:hAnsi="IRNazanin" w:eastAsia="IRNazanin"/>
          <w:color w:val="111111"/>
          <w:sz w:val="28"/>
          <w:sz w:val="28"/>
          <w:szCs w:val="28"/>
          <w:rtl w:val="true"/>
          <w:lang w:bidi="fa-IR"/>
        </w:rPr>
        <w:t>من حاضرم که پر بتراشم برای تو</w:t>
      </w:r>
    </w:p>
    <w:p>
      <w:pPr>
        <w:pStyle w:val="BookText"/>
        <w:rPr/>
      </w:pPr>
      <w:r>
        <w:rPr>
          <w:rFonts w:ascii="IRNazanin" w:hAnsi="IRNazanin" w:eastAsia="IRNazanin"/>
          <w:color w:val="111111"/>
          <w:sz w:val="28"/>
          <w:sz w:val="28"/>
          <w:szCs w:val="28"/>
          <w:rtl w:val="true"/>
          <w:lang w:bidi="fa-IR"/>
        </w:rPr>
        <w:t>باشد که من به سوی تو آزاد رو کنم</w:t>
      </w:r>
    </w:p>
    <w:p>
      <w:pPr>
        <w:pStyle w:val="BookText"/>
        <w:rPr/>
      </w:pPr>
      <w:r>
        <w:rPr>
          <w:rFonts w:ascii="IRNazanin" w:hAnsi="IRNazanin" w:eastAsia="IRNazanin"/>
          <w:color w:val="111111"/>
          <w:sz w:val="28"/>
          <w:sz w:val="28"/>
          <w:szCs w:val="28"/>
          <w:rtl w:val="true"/>
          <w:lang w:bidi="fa-IR"/>
        </w:rPr>
        <w:t>از چوب سرو در بتراشم برای تو</w:t>
      </w:r>
    </w:p>
    <w:p>
      <w:pPr>
        <w:pStyle w:val="BookText"/>
        <w:rPr/>
      </w:pPr>
      <w:r>
        <w:rPr>
          <w:rFonts w:ascii="IRNazanin" w:hAnsi="IRNazanin" w:eastAsia="IRNazanin"/>
          <w:color w:val="111111"/>
          <w:sz w:val="28"/>
          <w:sz w:val="28"/>
          <w:szCs w:val="28"/>
          <w:rtl w:val="true"/>
          <w:lang w:bidi="fa-IR"/>
        </w:rPr>
        <w:t>از اصفهان ضریح برایت بیاورم</w:t>
      </w:r>
    </w:p>
    <w:p>
      <w:pPr>
        <w:pStyle w:val="BookText"/>
        <w:rPr/>
      </w:pPr>
      <w:r>
        <w:rPr>
          <w:rFonts w:ascii="IRNazanin" w:hAnsi="IRNazanin" w:eastAsia="IRNazanin"/>
          <w:color w:val="111111"/>
          <w:sz w:val="28"/>
          <w:sz w:val="28"/>
          <w:szCs w:val="28"/>
          <w:rtl w:val="true"/>
          <w:lang w:bidi="fa-IR"/>
        </w:rPr>
        <w:t>یک گنبد از هنر بتراشم برای تو</w:t>
      </w:r>
    </w:p>
    <w:p>
      <w:pPr>
        <w:pStyle w:val="BookText"/>
        <w:rPr/>
      </w:pPr>
      <w:r>
        <w:rPr>
          <w:rFonts w:ascii="IRNazanin" w:hAnsi="IRNazanin" w:eastAsia="IRNazanin"/>
          <w:color w:val="111111"/>
          <w:sz w:val="28"/>
          <w:sz w:val="28"/>
          <w:szCs w:val="28"/>
          <w:rtl w:val="true"/>
          <w:lang w:bidi="fa-IR"/>
        </w:rPr>
        <w:t>صد فرش دستباف برایت بگسترم</w:t>
      </w:r>
    </w:p>
    <w:p>
      <w:pPr>
        <w:pStyle w:val="BookText"/>
        <w:rPr/>
      </w:pPr>
      <w:r>
        <w:rPr>
          <w:rFonts w:ascii="IRNazanin" w:hAnsi="IRNazanin" w:eastAsia="IRNazanin"/>
          <w:color w:val="111111"/>
          <w:sz w:val="28"/>
          <w:sz w:val="28"/>
          <w:szCs w:val="28"/>
          <w:rtl w:val="true"/>
          <w:lang w:bidi="fa-IR"/>
        </w:rPr>
        <w:t>گل های سرخ و تر بتراشم برای تو</w:t>
      </w:r>
    </w:p>
    <w:p>
      <w:pPr>
        <w:pStyle w:val="BookText"/>
        <w:rPr/>
      </w:pPr>
      <w:r>
        <w:rPr>
          <w:rFonts w:ascii="IRNazanin" w:hAnsi="IRNazanin" w:eastAsia="IRNazanin"/>
          <w:color w:val="111111"/>
          <w:sz w:val="28"/>
          <w:sz w:val="28"/>
          <w:szCs w:val="28"/>
          <w:rtl w:val="true"/>
          <w:lang w:bidi="fa-IR"/>
        </w:rPr>
        <w:t>بر مرقد تو لاله عباسی آورم</w:t>
      </w:r>
    </w:p>
    <w:p>
      <w:pPr>
        <w:pStyle w:val="BookText"/>
        <w:rPr/>
      </w:pPr>
      <w:r>
        <w:rPr>
          <w:rFonts w:ascii="IRNazanin" w:hAnsi="IRNazanin" w:eastAsia="IRNazanin"/>
          <w:color w:val="111111"/>
          <w:sz w:val="28"/>
          <w:sz w:val="28"/>
          <w:szCs w:val="28"/>
          <w:rtl w:val="true"/>
          <w:lang w:bidi="fa-IR"/>
        </w:rPr>
        <w:t>فانوسی از قمر بتراشم برای تو</w:t>
      </w:r>
    </w:p>
    <w:p>
      <w:pPr>
        <w:pStyle w:val="BookText"/>
        <w:rPr/>
      </w:pPr>
      <w:r>
        <w:rPr>
          <w:rFonts w:ascii="IRNazanin" w:hAnsi="IRNazanin" w:eastAsia="IRNazanin"/>
          <w:color w:val="111111"/>
          <w:sz w:val="28"/>
          <w:sz w:val="28"/>
          <w:szCs w:val="28"/>
          <w:rtl w:val="true"/>
          <w:lang w:bidi="fa-IR"/>
        </w:rPr>
        <w:t>از والدین، خادم درگه بسازمت</w:t>
      </w:r>
    </w:p>
    <w:p>
      <w:pPr>
        <w:pStyle w:val="BookText"/>
        <w:rPr/>
      </w:pPr>
      <w:r>
        <w:rPr>
          <w:rFonts w:ascii="IRNazanin" w:hAnsi="IRNazanin" w:eastAsia="IRNazanin"/>
          <w:color w:val="111111"/>
          <w:sz w:val="28"/>
          <w:sz w:val="28"/>
          <w:szCs w:val="28"/>
          <w:rtl w:val="true"/>
          <w:lang w:bidi="fa-IR"/>
        </w:rPr>
        <w:t>قربانی از پسر بتراشم برای تو</w:t>
      </w:r>
    </w:p>
    <w:p>
      <w:pPr>
        <w:pStyle w:val="BookText"/>
        <w:rPr/>
      </w:pPr>
      <w:r>
        <w:rPr>
          <w:rFonts w:ascii="IRNazanin" w:hAnsi="IRNazanin" w:eastAsia="IRNazanin"/>
          <w:color w:val="111111"/>
          <w:sz w:val="28"/>
          <w:sz w:val="28"/>
          <w:szCs w:val="28"/>
          <w:rtl w:val="true"/>
          <w:lang w:bidi="fa-IR"/>
        </w:rPr>
        <w:t>چون محتشم که شعر برای حسین گفت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شعر بر حجر بتراشم برای تو</w:t>
      </w:r>
      <w:bookmarkStart w:id="528" w:name="pg3094_17059"/>
    </w:p>
    <w:p>
      <w:pPr>
        <w:pStyle w:val="Heading2"/>
        <w:numPr>
          <w:ilvl w:val="1"/>
          <w:numId w:val="1"/>
        </w:numPr>
        <w:rPr/>
      </w:pPr>
      <w:bookmarkStart w:id="529" w:name="__RefHeading___Toc1072127_2749589250"/>
      <w:bookmarkStart w:id="530" w:name="_Toc213"/>
      <w:bookmarkEnd w:id="528"/>
      <w:bookmarkEnd w:id="529"/>
      <w:r>
        <w:rPr>
          <w:rtl w:val="true"/>
        </w:rPr>
        <w:t>برگ هایی از زندگانی امام رضا علیه السلام</w:t>
      </w:r>
      <w:bookmarkEnd w:id="530"/>
    </w:p>
    <w:p>
      <w:pPr>
        <w:pStyle w:val="Heading3"/>
        <w:numPr>
          <w:ilvl w:val="2"/>
          <w:numId w:val="1"/>
        </w:numPr>
        <w:rPr/>
      </w:pPr>
      <w:bookmarkStart w:id="531" w:name="__RefHeading___Toc1072129_2749589250"/>
      <w:bookmarkStart w:id="532" w:name="_Toc214"/>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ولادت امام علیه السلام</w:t>
      </w:r>
    </w:p>
    <w:p>
      <w:pPr>
        <w:pStyle w:val="BookText"/>
        <w:rPr/>
      </w:pPr>
      <w:r>
        <w:rPr>
          <w:rFonts w:ascii="IRNazanin" w:hAnsi="IRNazanin" w:eastAsia="IRNazanin"/>
          <w:color w:val="111111"/>
          <w:sz w:val="28"/>
          <w:sz w:val="28"/>
          <w:szCs w:val="28"/>
          <w:rtl w:val="true"/>
          <w:lang w:bidi="fa-IR"/>
        </w:rPr>
        <w:t>تاریخ نگاران و محققان مسلمان، درباره زمان ولادت آن امام بزرگوار علیه السلام دیدگاه‌های گوناگونی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و محدثان مشهور، تولد آن حضرت را روز پنج شنبه یا جمعه ذی 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روضه الواعظین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سال ولادت آن گرامی، هم زمان با سال شهادت جد بزرگوارش امام صادق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شیخ صدوق دراین‌باره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بر این عقیده اند که امام رضا علیه السلام پس از گذشت پنج سال از وفات امام جعفرصادق علیه السلام ، روز پنج شنبه یازدهم ربیع الاول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زاده شد</w:t>
      </w:r>
      <w:r>
        <w:rPr>
          <w:rFonts w:eastAsia="IRNazanin" w:cs="IRNazanin"/>
          <w:color w:val="111111"/>
          <w:sz w:val="28"/>
          <w:szCs w:val="28"/>
          <w:rtl w:val="true"/>
          <w:lang w:bidi="fa-IR"/>
        </w:rPr>
        <w:t>.</w:t>
      </w:r>
    </w:p>
    <w:p>
      <w:pPr>
        <w:pStyle w:val="Heading3"/>
        <w:numPr>
          <w:ilvl w:val="2"/>
          <w:numId w:val="1"/>
        </w:numPr>
        <w:rPr/>
      </w:pPr>
      <w:bookmarkStart w:id="533" w:name="__RefHeading___Toc1072131_2749589250"/>
      <w:bookmarkStart w:id="534" w:name="_Toc215"/>
      <w:bookmarkEnd w:id="533"/>
      <w:r>
        <w:rPr>
          <w:rtl w:val="true"/>
        </w:rPr>
        <w:t>نام، لقب و کنیه</w:t>
      </w:r>
      <w:bookmarkEnd w:id="534"/>
    </w:p>
    <w:p>
      <w:pPr>
        <w:pStyle w:val="BookText"/>
        <w:rPr/>
      </w:pPr>
      <w:r>
        <w:rPr>
          <w:rFonts w:ascii="IRNazanin" w:hAnsi="IRNazanin" w:eastAsia="IRNazanin"/>
          <w:color w:val="111111"/>
          <w:sz w:val="28"/>
          <w:sz w:val="28"/>
          <w:szCs w:val="28"/>
          <w:rtl w:val="true"/>
          <w:lang w:bidi="fa-IR"/>
        </w:rPr>
        <w:t>نام شریفش، علی، لقب مشهورش رضا و کینه معروفش ابوالحسن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را گاهی ابوالحسن ثالث نیز گفته اند، زیرا قبل از حضرت رضا علیه السلام کنیه بعضی از امامان نیز، ابوالحسن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 چنین استفاده می‌شود که این کنیه را حضرت موسی بن جعفر علیه السلام برای فرزندش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در حدیثی با اشاره به حضرت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فقیه ترین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 آن جمله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کنیه ام ابوالحسن را به او بخشیدم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Heading3"/>
        <w:numPr>
          <w:ilvl w:val="2"/>
          <w:numId w:val="1"/>
        </w:numPr>
        <w:rPr/>
      </w:pPr>
      <w:bookmarkStart w:id="535" w:name="__RefHeading___Toc1072133_2749589250"/>
      <w:bookmarkStart w:id="536" w:name="_Toc216"/>
      <w:bookmarkEnd w:id="535"/>
      <w:r>
        <w:rPr>
          <w:rtl w:val="true"/>
        </w:rPr>
        <w:t xml:space="preserve">لقب </w:t>
      </w:r>
      <w:r>
        <w:rPr>
          <w:rtl w:val="true"/>
        </w:rPr>
        <w:t>«</w:t>
      </w:r>
      <w:r>
        <w:rPr>
          <w:rtl w:val="true"/>
        </w:rPr>
        <w:t>رضا</w:t>
      </w:r>
      <w:r>
        <w:rPr>
          <w:rtl w:val="true"/>
        </w:rPr>
        <w:t>»</w:t>
      </w:r>
      <w:bookmarkEnd w:id="536"/>
    </w:p>
    <w:p>
      <w:pPr>
        <w:pStyle w:val="BookText"/>
        <w:rPr/>
      </w:pPr>
      <w:r>
        <w:rPr>
          <w:rFonts w:ascii="IRNazanin" w:hAnsi="IRNazanin" w:eastAsia="IRNazanin"/>
          <w:color w:val="111111"/>
          <w:sz w:val="28"/>
          <w:sz w:val="28"/>
          <w:szCs w:val="28"/>
          <w:rtl w:val="true"/>
          <w:lang w:bidi="fa-IR"/>
        </w:rPr>
        <w:t>هر یک از نام‌ها و القاب و کنیه‌های امامان گویای پیامی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مورخان لقب رضا را انتخاب مأمون می‌دانند و معتقدند پس از آنکه امام رضا علیه السلام ولایت عهدی را پذیرفت، مأمون این لقب را به امام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طبری ضمن نقل حوادث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سال مأمون، علی بن موسی بن جعفر را ولیعهد و خلیفه بعد از خود قرار داد و او را، الرّضی مِن آل محمد صلی الله علیه و آله و سلم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طربی، </w:t>
      </w:r>
      <w:r>
        <w:rPr>
          <w:rFonts w:eastAsia="IRNazanin" w:cs="IRNazanin"/>
          <w:color w:val="111111"/>
          <w:sz w:val="28"/>
          <w:szCs w:val="28"/>
          <w:lang w:bidi="fa-IR"/>
        </w:rPr>
        <w:t>10/139</w:t>
      </w:r>
      <w:r>
        <w:rPr>
          <w:rFonts w:eastAsia="IRNazanin" w:cs="IRNazanin"/>
          <w:color w:val="111111"/>
          <w:sz w:val="28"/>
          <w:szCs w:val="28"/>
          <w:rtl w:val="true"/>
          <w:lang w:bidi="fa-IR"/>
        </w:rPr>
        <w:t>)</w:t>
      </w:r>
    </w:p>
    <w:p>
      <w:pPr>
        <w:pStyle w:val="Heading3"/>
        <w:numPr>
          <w:ilvl w:val="2"/>
          <w:numId w:val="1"/>
        </w:numPr>
        <w:rPr/>
      </w:pPr>
      <w:bookmarkStart w:id="537" w:name="__RefHeading___Toc1072135_2749589250"/>
      <w:bookmarkStart w:id="538" w:name="_Toc217"/>
      <w:bookmarkEnd w:id="537"/>
      <w:r>
        <w:rPr>
          <w:rtl w:val="true"/>
        </w:rPr>
        <w:t>تبار</w:t>
      </w:r>
      <w:bookmarkEnd w:id="53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بزرگوار حضرت رضا علیه السلام ، امام موسی بن جعفر علیه السلام ، هفتمین امام شیعه است و مادر بزرگوارش، بانوی مکرمه ای است که با نام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تُکتَم، نجمه، سمّان، خَیزَران، سَکَن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یاد شده است، ولی مشهورترین آن‌ها، تُکتَم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عفیف و خردمند بوده و از شرافتمندان عجم به شمار می‌رفته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کشف الغمه، </w:t>
      </w:r>
      <w:r>
        <w:rPr>
          <w:rFonts w:eastAsia="IRNazanin" w:cs="IRNazanin"/>
          <w:color w:val="111111"/>
          <w:sz w:val="28"/>
          <w:szCs w:val="28"/>
          <w:lang w:bidi="fa-IR"/>
        </w:rPr>
        <w:t>3/149</w:t>
      </w:r>
      <w:r>
        <w:rPr>
          <w:rFonts w:eastAsia="IRNazanin" w:cs="IRNazanin"/>
          <w:color w:val="111111"/>
          <w:sz w:val="28"/>
          <w:szCs w:val="28"/>
          <w:rtl w:val="true"/>
          <w:lang w:bidi="fa-IR"/>
        </w:rPr>
        <w:t>)</w:t>
      </w:r>
      <w:bookmarkStart w:id="539" w:name="pg3094_17060"/>
    </w:p>
    <w:p>
      <w:pPr>
        <w:pStyle w:val="Heading3"/>
        <w:numPr>
          <w:ilvl w:val="2"/>
          <w:numId w:val="1"/>
        </w:numPr>
        <w:rPr/>
      </w:pPr>
      <w:bookmarkStart w:id="540" w:name="__RefHeading___Toc1072137_2749589250"/>
      <w:bookmarkStart w:id="541" w:name="_Toc218"/>
      <w:bookmarkEnd w:id="539"/>
      <w:bookmarkEnd w:id="540"/>
      <w:r>
        <w:rPr>
          <w:rtl w:val="true"/>
        </w:rPr>
        <w:t>اقامه نماز</w:t>
      </w:r>
      <w:bookmarkEnd w:id="541"/>
    </w:p>
    <w:p>
      <w:pPr>
        <w:pStyle w:val="BookText"/>
        <w:rPr/>
      </w:pPr>
      <w:r>
        <w:rPr>
          <w:rFonts w:ascii="IRNazanin" w:hAnsi="IRNazanin" w:eastAsia="IRNazanin"/>
          <w:color w:val="111111"/>
          <w:sz w:val="28"/>
          <w:sz w:val="28"/>
          <w:szCs w:val="28"/>
          <w:rtl w:val="true"/>
          <w:lang w:bidi="fa-IR"/>
        </w:rPr>
        <w:t>پیشوایان ما در طول حیات معنوی خود، به سبب اهمیت نماز، به آن توجهی خاص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امام رضا علیه السلام نماز را هدیه خداوند برای بندگانش دانسته و آن را بعد از شناخت خدا، باارزش ترین عمل در زندگی معنوی انسان بر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1/175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سجده‌های امام رضا علیه السلام ، بسیار طولانی بود، به طوری که پس از نماز صبح، به سجده می‌افتاد و تا دمیدن آفتاب در سجده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eastAsia="IRNazanin" w:cs="IRNazanin"/>
          <w:color w:val="111111"/>
          <w:sz w:val="28"/>
          <w:szCs w:val="28"/>
          <w:lang w:bidi="fa-IR"/>
        </w:rPr>
        <w:t>49/90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نماز اول وقت را مهم می‌شمرد و دراین‌باره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همواره از مؤمن، در حال ترس و وحشت است تا آنگاه که نمازهای پنج گانه خویش را در اول وقت به جای آورد، و اگر نماز را ضایع ساخته، آن را در اول وقت نخواند، شیطان جرئت می یابد و او را به گناهانی بزرگ وا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542" w:name="__RefHeading___Toc1072139_2749589250"/>
      <w:bookmarkStart w:id="543" w:name="_Toc219"/>
      <w:bookmarkEnd w:id="542"/>
      <w:r>
        <w:rPr>
          <w:rtl w:val="true"/>
        </w:rPr>
        <w:t>اهتمام به روزه</w:t>
      </w:r>
      <w:bookmarkEnd w:id="543"/>
    </w:p>
    <w:p>
      <w:pPr>
        <w:pStyle w:val="BookText"/>
        <w:rPr/>
      </w:pPr>
      <w:r>
        <w:rPr>
          <w:rFonts w:ascii="IRNazanin" w:hAnsi="IRNazanin" w:eastAsia="IRNazanin"/>
          <w:color w:val="111111"/>
          <w:sz w:val="28"/>
          <w:sz w:val="28"/>
          <w:szCs w:val="28"/>
          <w:rtl w:val="true"/>
          <w:lang w:bidi="fa-IR"/>
        </w:rPr>
        <w:t>امام رضا علیه السلام افزون بر روزه واجب، به روزه مستحبی نیز اهمیت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هرگز روزه اول، وسط و آخر هر ماه از او فوت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اهمیت این سه روز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داشتن این سه روز، معادل روزه داشتن همه سال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49/91</w:t>
      </w:r>
      <w:r>
        <w:rPr>
          <w:rFonts w:eastAsia="IRNazanin" w:cs="IRNazanin"/>
          <w:color w:val="111111"/>
          <w:sz w:val="28"/>
          <w:szCs w:val="28"/>
          <w:rtl w:val="true"/>
          <w:lang w:bidi="fa-IR"/>
        </w:rPr>
        <w:t>)</w:t>
      </w:r>
    </w:p>
    <w:p>
      <w:pPr>
        <w:pStyle w:val="Heading3"/>
        <w:numPr>
          <w:ilvl w:val="2"/>
          <w:numId w:val="1"/>
        </w:numPr>
        <w:rPr/>
      </w:pPr>
      <w:bookmarkStart w:id="544" w:name="__RefHeading___Toc1072141_2749589250"/>
      <w:bookmarkStart w:id="545" w:name="_Toc220"/>
      <w:bookmarkEnd w:id="544"/>
      <w:r>
        <w:rPr>
          <w:rtl w:val="true"/>
        </w:rPr>
        <w:t>انس با قرآن</w:t>
      </w:r>
      <w:bookmarkEnd w:id="545"/>
    </w:p>
    <w:p>
      <w:pPr>
        <w:pStyle w:val="BookText"/>
        <w:rPr/>
      </w:pPr>
      <w:r>
        <w:rPr>
          <w:rFonts w:ascii="IRNazanin" w:hAnsi="IRNazanin" w:eastAsia="IRNazanin"/>
          <w:color w:val="111111"/>
          <w:sz w:val="28"/>
          <w:sz w:val="28"/>
          <w:szCs w:val="28"/>
          <w:rtl w:val="true"/>
          <w:lang w:bidi="fa-IR"/>
        </w:rPr>
        <w:t>امام رضا علیه السلام مانند دیگر امامان، با گفتار و روش عملی خود، عظمت قرآن را به پیروان قرآن گوشزد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قرائت قرآن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آیه ای می‌رسید که درباره جهنم و بهشت بود، گریه می‌کرد و بهشت را از خدا می‌خواست و از دوزخ به خدا پناه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eastAsia="IRNazanin" w:cs="IRNazanin"/>
          <w:color w:val="111111"/>
          <w:sz w:val="28"/>
          <w:szCs w:val="28"/>
          <w:lang w:bidi="fa-IR"/>
        </w:rPr>
        <w:t>92/24</w:t>
      </w:r>
      <w:r>
        <w:rPr>
          <w:rFonts w:eastAsia="IRNazanin" w:cs="IRNazanin"/>
          <w:color w:val="111111"/>
          <w:sz w:val="28"/>
          <w:szCs w:val="28"/>
          <w:rtl w:val="true"/>
          <w:lang w:bidi="fa-IR"/>
        </w:rPr>
        <w:t>)</w:t>
      </w:r>
    </w:p>
    <w:p>
      <w:pPr>
        <w:pStyle w:val="Heading3"/>
        <w:numPr>
          <w:ilvl w:val="2"/>
          <w:numId w:val="1"/>
        </w:numPr>
        <w:rPr/>
      </w:pPr>
      <w:bookmarkStart w:id="546" w:name="__RefHeading___Toc1072143_2749589250"/>
      <w:bookmarkStart w:id="547" w:name="_Toc221"/>
      <w:bookmarkEnd w:id="546"/>
      <w:r>
        <w:rPr>
          <w:rtl w:val="true"/>
        </w:rPr>
        <w:t>اخلاق و رفتار حضرت</w:t>
      </w:r>
      <w:bookmarkEnd w:id="5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برای مردان الهی، اصل است که هرگز در حال تنگدستی و رفاه از این اصل غفلت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همواره اصل زهد را در زندگی خود به کار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حضرت، ایشان را بر آن می‌داشت تا در فصل تابستان بر حصیر بنشیند و در زمستان بر فرش مویین بخوابد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وجود مرکب‌های فاخر، بر ساده ترین و عمومی ترین مرکب سوار می‌شد و هیچ تمایلی به زندگی اشرافی، چه یش از ولایتعهدی و چه بعدازآن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سخاوت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مناقب آمده است که مردی خدمت آن حضرت آمد و تقاضای کمک کرد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مروت خود به من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مروت من کمک</w:t>
      </w:r>
      <w:bookmarkStart w:id="548" w:name="pg3094_17061"/>
    </w:p>
    <w:p>
      <w:pPr>
        <w:pStyle w:val="BookText"/>
        <w:rPr/>
      </w:pPr>
      <w:bookmarkEnd w:id="548"/>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شدنی است و سپس مبلغ دویست دینار به او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1/1360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غذا خوردن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 را با نمک آغاز می‌کرد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eastAsia="IRNazanin" w:cs="IRNazanin"/>
          <w:color w:val="111111"/>
          <w:sz w:val="28"/>
          <w:szCs w:val="28"/>
          <w:lang w:bidi="fa-IR"/>
        </w:rPr>
        <w:t>66/394</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صرف غذا، دست خود را می‌شست و خشک نمی کرد و پس از اطعام دست خود را می‌شست و خشک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lang w:bidi="fa-IR"/>
        </w:rPr>
        <w:t>16/476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خوردن غذای داغ پرهیز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صرف غذا، اندکی به پشت می‌خوابید و پای راست را بر پای چپ می‌گذاشت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lang w:bidi="fa-IR"/>
        </w:rPr>
        <w:t>16/500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پرخوری پرهیز می‌کرد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غذاهای ریخته شده در کنار سفره را جمع کرد و می‌خورد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49/97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 فردی</w:t>
      </w:r>
    </w:p>
    <w:p>
      <w:pPr>
        <w:pStyle w:val="BookText"/>
        <w:rPr/>
      </w:pPr>
      <w:r>
        <w:rPr>
          <w:rFonts w:ascii="IRNazanin" w:hAnsi="IRNazanin" w:eastAsia="IRNazanin"/>
          <w:color w:val="111111"/>
          <w:sz w:val="28"/>
          <w:sz w:val="28"/>
          <w:szCs w:val="28"/>
          <w:rtl w:val="true"/>
          <w:lang w:bidi="fa-IR"/>
        </w:rPr>
        <w:t>برخی از اموری که امام رضا علیه السلام به آنها توجه خاصی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روز صبح مسواک می‌زد و دهان خود را با جویدن کُندر خوشبو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امام رضا،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صرف غذا با آبی که در آن آذربویه ریخته بود، دهان خود را خوشبو می‌کرد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lang w:bidi="fa-IR"/>
        </w:rPr>
        <w:t>86/537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 خوش را دوست داشت و همواره خود را خوشبو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77/97</w:t>
      </w:r>
      <w:r>
        <w:rPr>
          <w:rFonts w:eastAsia="IRNazanin" w:cs="IRNazanin"/>
          <w:color w:val="111111"/>
          <w:sz w:val="28"/>
          <w:szCs w:val="28"/>
          <w:rtl w:val="true"/>
          <w:lang w:bidi="fa-IR"/>
        </w:rPr>
        <w:t>)</w:t>
      </w:r>
    </w:p>
    <w:p>
      <w:pPr>
        <w:pStyle w:val="Heading3"/>
        <w:numPr>
          <w:ilvl w:val="2"/>
          <w:numId w:val="1"/>
        </w:numPr>
        <w:rPr/>
      </w:pPr>
      <w:bookmarkStart w:id="549" w:name="__RefHeading___Toc1072145_2749589250"/>
      <w:bookmarkStart w:id="550" w:name="_Toc222"/>
      <w:bookmarkEnd w:id="549"/>
      <w:r>
        <w:rPr>
          <w:rtl w:val="true"/>
        </w:rPr>
        <w:t>آراستگی</w:t>
      </w:r>
      <w:bookmarkEnd w:id="55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همیشه با ظاهری آراسته میان مردم ظاهر می‌شد، تا جایی که برخی صوفیان زاهدنما، به او اعتراض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الغمه فی معرفة الائمه، </w:t>
      </w:r>
      <w:r>
        <w:rPr>
          <w:rFonts w:eastAsia="IRNazanin" w:cs="IRNazanin"/>
          <w:color w:val="111111"/>
          <w:sz w:val="28"/>
          <w:szCs w:val="28"/>
          <w:lang w:bidi="fa-IR"/>
        </w:rPr>
        <w:t>2/825</w:t>
      </w:r>
      <w:r>
        <w:rPr>
          <w:rFonts w:eastAsia="IRNazanin" w:cs="IRNazanin"/>
          <w:color w:val="111111"/>
          <w:sz w:val="28"/>
          <w:szCs w:val="28"/>
          <w:rtl w:val="true"/>
          <w:lang w:bidi="fa-IR"/>
        </w:rPr>
        <w:t>)</w:t>
      </w:r>
    </w:p>
    <w:p>
      <w:pPr>
        <w:pStyle w:val="Heading3"/>
        <w:numPr>
          <w:ilvl w:val="2"/>
          <w:numId w:val="1"/>
        </w:numPr>
        <w:rPr/>
      </w:pPr>
      <w:bookmarkStart w:id="551" w:name="__RefHeading___Toc1072147_2749589250"/>
      <w:bookmarkStart w:id="552" w:name="_Toc223"/>
      <w:bookmarkEnd w:id="551"/>
      <w:r>
        <w:rPr>
          <w:rtl w:val="true"/>
        </w:rPr>
        <w:t>حفظ حرمت و حقوق خدمتکاران</w:t>
      </w:r>
      <w:bookmarkEnd w:id="552"/>
    </w:p>
    <w:p>
      <w:pPr>
        <w:pStyle w:val="BookText"/>
        <w:rPr/>
      </w:pPr>
      <w:r>
        <w:rPr>
          <w:rFonts w:ascii="IRNazanin" w:hAnsi="IRNazanin" w:eastAsia="IRNazanin"/>
          <w:color w:val="111111"/>
          <w:sz w:val="28"/>
          <w:sz w:val="28"/>
          <w:szCs w:val="28"/>
          <w:rtl w:val="true"/>
          <w:lang w:bidi="fa-IR"/>
        </w:rPr>
        <w:t>یاسر، خادم آن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آن حضرت مسموم شده بود، پس از خواندن از نماز ظهر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اهل خانه، خدمتکاران و کارگران غذا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مسمومیت شما چه کسی می‌تواند غذا بخورد؟</w:t>
      </w:r>
    </w:p>
    <w:p>
      <w:pPr>
        <w:pStyle w:val="BookText"/>
        <w:rPr/>
      </w:pPr>
      <w:r>
        <w:rPr>
          <w:rFonts w:ascii="IRNazanin" w:hAnsi="IRNazanin" w:eastAsia="IRNazanin"/>
          <w:color w:val="111111"/>
          <w:sz w:val="28"/>
          <w:sz w:val="28"/>
          <w:szCs w:val="28"/>
          <w:rtl w:val="true"/>
          <w:lang w:bidi="fa-IR"/>
        </w:rPr>
        <w:t>امام از بستر برخاست و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سفره بگسترید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سفره که پهن شد، تمام خادمان و کارگران را به کنار سفره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سیر شدند، به تک تک آن‌ها محبت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2/241</w:t>
      </w:r>
      <w:r>
        <w:rPr>
          <w:rFonts w:eastAsia="IRNazanin" w:cs="IRNazanin"/>
          <w:color w:val="111111"/>
          <w:sz w:val="28"/>
          <w:szCs w:val="28"/>
          <w:rtl w:val="true"/>
          <w:lang w:bidi="fa-IR"/>
        </w:rPr>
        <w:t>)</w:t>
      </w:r>
    </w:p>
    <w:p>
      <w:pPr>
        <w:pStyle w:val="Heading3"/>
        <w:numPr>
          <w:ilvl w:val="2"/>
          <w:numId w:val="1"/>
        </w:numPr>
        <w:rPr/>
      </w:pPr>
      <w:bookmarkStart w:id="553" w:name="__RefHeading___Toc1072149_2749589250"/>
      <w:bookmarkStart w:id="554" w:name="_Toc224"/>
      <w:bookmarkEnd w:id="553"/>
      <w:r>
        <w:rPr>
          <w:rtl w:val="true"/>
        </w:rPr>
        <w:t>وارث دانش انبیا</w:t>
      </w:r>
      <w:bookmarkEnd w:id="55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حوزه‌های دانش و معرفت امام علیه السلام از مقولاتی است که شخصیت امام علیه السلام را از دیگران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امام در زمینه الهیات، ادیان و کتاب‌های آسمانی، علوم و معارف قرآنی، بحث‌های کلامی، تجربیات امام علیه السلام درباره طب، همه بر</w:t>
      </w:r>
      <w:bookmarkStart w:id="555" w:name="pg3094_17062"/>
    </w:p>
    <w:p>
      <w:pPr>
        <w:pStyle w:val="BookText"/>
        <w:rPr/>
      </w:pPr>
      <w:bookmarkEnd w:id="555"/>
      <w:r>
        <w:rPr>
          <w:rtl w:val="true"/>
        </w:rPr>
        <mc:AlternateContent>
          <mc:Choice Requires="wps">
            <w:drawing>
              <wp:inline distT="0" distB="0" distL="0" distR="0">
                <wp:extent cx="5334000" cy="30988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00"/>
                        <a:stretch/>
                      </pic:blipFill>
                      <pic:spPr>
                        <a:xfrm>
                          <a:off x="0" y="0"/>
                          <a:ext cx="5334120" cy="3098880"/>
                        </a:xfrm>
                        <a:prstGeom prst="rect">
                          <a:avLst/>
                        </a:prstGeom>
                        <a:ln w="0">
                          <a:noFill/>
                        </a:ln>
                      </pic:spPr>
                    </pic:pic>
                  </a:graphicData>
                </a:graphic>
              </wp:inline>
            </w:drawing>
          </mc:Choice>
          <mc:Fallback>
            <w:pict>
              <v:shape id="shape_0" stroked="f" o:allowincell="f" style="position:absolute;margin-left:0pt;margin-top:-244.05pt;width:419.95pt;height:243.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وسعت دامنه معلومات امام علیه السلام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حدیثی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تو، ابراهیم، موسی و عیسی وحی کردیم، به ائمه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علوم این پیامبران را به ما سپرد و ما وارث پیغمبران اولوالعزم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Heading3"/>
        <w:numPr>
          <w:ilvl w:val="2"/>
          <w:numId w:val="1"/>
        </w:numPr>
        <w:rPr/>
      </w:pPr>
      <w:bookmarkStart w:id="556" w:name="__RefHeading___Toc1072151_2749589250"/>
      <w:bookmarkStart w:id="557" w:name="_Toc225"/>
      <w:bookmarkEnd w:id="556"/>
      <w:r>
        <w:rPr>
          <w:rtl w:val="true"/>
        </w:rPr>
        <w:t>آگاهی امام به زبان‌های مختلف</w:t>
      </w:r>
      <w:bookmarkEnd w:id="557"/>
    </w:p>
    <w:p>
      <w:pPr>
        <w:pStyle w:val="BookText"/>
        <w:rPr/>
      </w:pPr>
      <w:r>
        <w:rPr>
          <w:rFonts w:ascii="IRNazanin" w:hAnsi="IRNazanin" w:eastAsia="IRNazanin"/>
          <w:color w:val="111111"/>
          <w:sz w:val="28"/>
          <w:sz w:val="28"/>
          <w:szCs w:val="28"/>
          <w:rtl w:val="true"/>
          <w:lang w:bidi="fa-IR"/>
        </w:rPr>
        <w:t>از دیگر ویژگی‌های منحصر به فرد امام رضا علیه السلام در آن عصر، آشنایی و تسلط بر دیگر زبان‌های رایج دنیا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هروی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با مردم با زبان‌های خودشان سخن می‌گفت و به خدا قسم او فصیح ترین مردم و آگاه ترین آنان به هر زبان و لغتی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2/329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یاسر خادم امام رضا علیه السلام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از اهالی روم و اسلاو در خانه ابوالحسن الرضا علیه السلام میهمان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آن‌ها بسیار نزدیک بود و هنگامی‌که این دو با یکدیگر صحبت می‌کردند، حضرت متوجه شد که به زبان رومی و اسلاوی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 وطن خود هر ساله دیدار می‌شد، ولی اینجا کسی به دیدن ما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صبح روز بعد، فردی را برای دیدن آن‌ها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4/334</w:t>
      </w:r>
      <w:r>
        <w:rPr>
          <w:rFonts w:eastAsia="IRNazanin" w:cs="IRNazanin"/>
          <w:color w:val="111111"/>
          <w:sz w:val="28"/>
          <w:szCs w:val="28"/>
          <w:rtl w:val="true"/>
          <w:lang w:bidi="fa-IR"/>
        </w:rPr>
        <w:t>)</w:t>
      </w:r>
    </w:p>
    <w:p>
      <w:pPr>
        <w:pStyle w:val="Heading3"/>
        <w:numPr>
          <w:ilvl w:val="2"/>
          <w:numId w:val="1"/>
        </w:numPr>
        <w:rPr/>
      </w:pPr>
      <w:bookmarkStart w:id="558" w:name="__RefHeading___Toc1072153_2749589250"/>
      <w:bookmarkStart w:id="559" w:name="_Toc226"/>
      <w:bookmarkEnd w:id="558"/>
      <w:r>
        <w:rPr>
          <w:rtl w:val="true"/>
        </w:rPr>
        <w:t>تشکیل حوزه‌های علمی و تربیت شاگردان</w:t>
      </w:r>
      <w:bookmarkEnd w:id="55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فعالیت‌های علمی امام رضا علیه السلام تشکیل حوزه‌های علمی در 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شیعیان آن حضرت چنان چشمگیر بود که مأمون از ترس به حاجب خود دستور داد شاگردان ایشان را پراکنده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طی هجده سال امامت خود در مدینه و دو سال در مرو با تلاش و کوشش فراوان، موفق شد شاگردان بسیاری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منابع، مجموع شاگردان آن حضرت را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برشمرده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طوسی،</w:t>
      </w:r>
      <w:r>
        <w:rPr>
          <w:rFonts w:eastAsia="IRNazanin" w:cs="IRNazanin"/>
          <w:color w:val="111111"/>
          <w:sz w:val="28"/>
          <w:szCs w:val="28"/>
          <w:lang w:bidi="fa-IR"/>
        </w:rPr>
        <w:t>366</w:t>
      </w:r>
      <w:r>
        <w:rPr>
          <w:rFonts w:eastAsia="IRNazanin" w:cs="IRNazanin"/>
          <w:color w:val="111111"/>
          <w:sz w:val="28"/>
          <w:szCs w:val="28"/>
          <w:rtl w:val="true"/>
          <w:lang w:bidi="fa-IR"/>
        </w:rPr>
        <w:t>)</w:t>
      </w:r>
      <w:bookmarkStart w:id="560" w:name="pg3094_17063"/>
    </w:p>
    <w:p>
      <w:pPr>
        <w:pStyle w:val="Heading3"/>
        <w:numPr>
          <w:ilvl w:val="2"/>
          <w:numId w:val="1"/>
        </w:numPr>
        <w:rPr/>
      </w:pPr>
      <w:bookmarkStart w:id="561" w:name="__RefHeading___Toc1072155_2749589250"/>
      <w:bookmarkStart w:id="562" w:name="_Toc227"/>
      <w:bookmarkEnd w:id="560"/>
      <w:bookmarkEnd w:id="561"/>
      <w:r>
        <w:rPr>
          <w:rtl w:val="true"/>
        </w:rPr>
        <w:t>مأمون، عامل اصلی شهادت</w:t>
      </w:r>
      <w:bookmarkEnd w:id="562"/>
    </w:p>
    <w:p>
      <w:pPr>
        <w:pStyle w:val="BookText"/>
        <w:rPr/>
      </w:pPr>
      <w:r>
        <w:rPr>
          <w:rFonts w:ascii="IRNazanin" w:hAnsi="IRNazanin" w:eastAsia="IRNazanin"/>
          <w:color w:val="111111"/>
          <w:sz w:val="28"/>
          <w:sz w:val="28"/>
          <w:szCs w:val="28"/>
          <w:rtl w:val="true"/>
          <w:lang w:bidi="fa-IR"/>
        </w:rPr>
        <w:t>با توجه به آنچه در روایات گوناگون آمده، حضرت رضا علیه السلام به مرگ طبیعی از دنیا نرفته و عامل اصلی شهادت آن حضرت، شخص خلیفه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همان است که بزرگان بدان باور دارند که حضرت رضا علیه السلام به وسیله سمّ مأمون شهید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49/313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امام به دست مأمون، مظلومیتی بود که به تاریخ شیعه و اهل بیت اضافه شد و بیت دیگری بود که بر قصیده شاعران آزاده و حقیقت طلب افزوده گردید و در ادبیات حماسی بازتاب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4/374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شهادت امام علیه السلام سال شهادت امام بر اساس نقل‌های مختلف، سال‌های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آمده است که نظریه دوم میان صاحب نظران مشهورتر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 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مشهورترین و قوی ترین نظر در تاریخ شهادت آن حضرت، روز جمعه آخر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 و آن بزرگوار در هنگام شهادت، پنجاه و پنج سال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3"/>
        <w:numPr>
          <w:ilvl w:val="2"/>
          <w:numId w:val="1"/>
        </w:numPr>
        <w:rPr/>
      </w:pPr>
      <w:bookmarkStart w:id="563" w:name="__RefHeading___Toc1072157_2749589250"/>
      <w:bookmarkStart w:id="564" w:name="_Toc228"/>
      <w:bookmarkEnd w:id="563"/>
      <w:r>
        <w:rPr>
          <w:rtl w:val="true"/>
        </w:rPr>
        <w:t>آموزه ها</w:t>
      </w:r>
      <w:bookmarkEnd w:id="564"/>
    </w:p>
    <w:p>
      <w:pPr>
        <w:pStyle w:val="BookText"/>
        <w:rPr/>
      </w:pPr>
      <w:r>
        <w:rPr>
          <w:rFonts w:ascii="IRNazanin" w:hAnsi="IRNazanin" w:eastAsia="IRNazanin"/>
          <w:color w:val="111111"/>
          <w:sz w:val="28"/>
          <w:sz w:val="28"/>
          <w:szCs w:val="28"/>
          <w:rtl w:val="true"/>
          <w:lang w:bidi="fa-IR"/>
        </w:rPr>
        <w:t>ارزش زیارت امام رضا علیه السلام حضرت علی بن موسی الرضا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خراسان بقعه ای است که روزگاری محل آمد و شد فرشتگان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طوس است و به خدا سوگند که آن بوستانی از بوستان‌های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در آن سرزمین زیارت کند همچون کسی است که رسول خدا صلی الله علیه و آله و سلم را زیارت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برای او ثواب هزار حج و هزار عمره پذیرفته بنویسد و در روز قیامت من و پدرانم شفیع او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حرم امام رضا علیه السلام سوگند به آنکه محمد صلی الله علیه و آله و سلم را به پیامبری گرامی داشت و او را بر همه آفریدگان برگزید، هیچ یک از شما در کنار قبر من دو رکعت نماز نگزارد مگر اینکه سزاوار آمرزش خداوند عزّوجل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2/277</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5" w:name="pg3094_17064"/>
    </w:p>
    <w:p>
      <w:pPr>
        <w:pStyle w:val="Heading3"/>
        <w:numPr>
          <w:ilvl w:val="2"/>
          <w:numId w:val="1"/>
        </w:numPr>
        <w:rPr/>
      </w:pPr>
      <w:bookmarkStart w:id="566" w:name="__RefHeading___Toc1072159_2749589250"/>
      <w:bookmarkStart w:id="567" w:name="_Toc229"/>
      <w:bookmarkEnd w:id="565"/>
      <w:bookmarkEnd w:id="566"/>
      <w:r>
        <w:rPr>
          <w:rtl w:val="true"/>
        </w:rPr>
        <w:t>سلام بر تو</w:t>
      </w:r>
      <w:r>
        <w:rPr>
          <w:rtl w:val="true"/>
        </w:rPr>
        <w:t>...</w:t>
      </w:r>
      <w:bookmarkEnd w:id="567"/>
    </w:p>
    <w:p>
      <w:pPr>
        <w:pStyle w:val="BookText"/>
        <w:rPr/>
      </w:pPr>
      <w:r>
        <w:rPr>
          <w:rFonts w:ascii="IRNazanin" w:hAnsi="IRNazanin" w:eastAsia="IRNazanin"/>
          <w:color w:val="111111"/>
          <w:sz w:val="28"/>
          <w:sz w:val="28"/>
          <w:szCs w:val="28"/>
          <w:rtl w:val="true"/>
          <w:lang w:bidi="fa-IR"/>
        </w:rPr>
        <w:t>سهیلا روحانی</w:t>
      </w:r>
    </w:p>
    <w:p>
      <w:pPr>
        <w:pStyle w:val="BookText"/>
        <w:rPr/>
      </w:pPr>
      <w:r>
        <w:rPr>
          <w:rFonts w:ascii="IRNazanin" w:hAnsi="IRNazanin" w:eastAsia="IRNazanin"/>
          <w:color w:val="111111"/>
          <w:sz w:val="28"/>
          <w:sz w:val="28"/>
          <w:szCs w:val="28"/>
          <w:rtl w:val="true"/>
          <w:lang w:bidi="fa-IR"/>
        </w:rPr>
        <w:t>سلام خداوند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دنیا آمدی و آنگاه که مظلومانه و غریبانه، شربت شیرین و گوارای شهادت را نوشیدی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باد آن لحظه که در اوج شکوه و عزت و عظمت قدوم مبارک خود را بر صحنه روز رستاخیز می‌نهی و جان تشنه مشتاقان و ارادتمندانت را از چشمه زلال و گوارای مهر وجودت سیراب می‌کنی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همواره سلام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لحظه ای که در عرصه قیامت و در پیشگاه حضرت حق، جان مشتاقت آماده شفاعت از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هیچ چشمداشتی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ازچه کسی جز عناصر عصمت و طهارت برمی‌آید؟</w:t>
      </w:r>
    </w:p>
    <w:p>
      <w:pPr>
        <w:pStyle w:val="BookText"/>
        <w:rPr/>
      </w:pPr>
      <w:r>
        <w:rPr>
          <w:rFonts w:ascii="IRNazanin" w:hAnsi="IRNazanin" w:eastAsia="IRNazanin"/>
          <w:color w:val="111111"/>
          <w:sz w:val="28"/>
          <w:sz w:val="28"/>
          <w:szCs w:val="28"/>
          <w:rtl w:val="true"/>
          <w:lang w:bidi="fa-IR"/>
        </w:rPr>
        <w:t xml:space="preserve">از امروز با اعتقادی هرچه راسخ تر نام مبارکت را می خوانم هرلحظه مشتاق تر قصیده بلند عشق تو را زمزمه می کنم و سلام و درود خود را نثار روح والایت </w:t>
      </w:r>
      <w:r>
        <w:rPr>
          <w:rFonts w:eastAsia="IRNazanin" w:cs="IRNazanin"/>
          <w:color w:val="111111"/>
          <w:sz w:val="28"/>
          <w:szCs w:val="28"/>
          <w:rtl w:val="true"/>
          <w:lang w:bidi="fa-IR"/>
        </w:rPr>
        <w:t>...</w:t>
      </w:r>
    </w:p>
    <w:p>
      <w:pPr>
        <w:pStyle w:val="Heading3"/>
        <w:numPr>
          <w:ilvl w:val="2"/>
          <w:numId w:val="1"/>
        </w:numPr>
        <w:rPr/>
      </w:pPr>
      <w:bookmarkStart w:id="568" w:name="__RefHeading___Toc1072161_2749589250"/>
      <w:bookmarkStart w:id="569" w:name="_Toc230"/>
      <w:bookmarkEnd w:id="568"/>
      <w:r>
        <w:rPr>
          <w:rtl w:val="true"/>
        </w:rPr>
        <w:t>غریب طوس</w:t>
      </w:r>
      <w:bookmarkEnd w:id="569"/>
    </w:p>
    <w:p>
      <w:pPr>
        <w:pStyle w:val="BookText"/>
        <w:rPr/>
      </w:pPr>
      <w:r>
        <w:rPr>
          <w:rFonts w:ascii="IRNazanin" w:hAnsi="IRNazanin" w:eastAsia="IRNazanin"/>
          <w:color w:val="111111"/>
          <w:sz w:val="28"/>
          <w:sz w:val="28"/>
          <w:szCs w:val="28"/>
          <w:rtl w:val="true"/>
          <w:lang w:bidi="fa-IR"/>
        </w:rPr>
        <w:t>سهیلا روحانی</w:t>
      </w:r>
    </w:p>
    <w:p>
      <w:pPr>
        <w:pStyle w:val="BookText"/>
        <w:rPr/>
      </w:pPr>
      <w:r>
        <w:rPr>
          <w:rFonts w:ascii="IRNazanin" w:hAnsi="IRNazanin" w:eastAsia="IRNazanin"/>
          <w:color w:val="111111"/>
          <w:sz w:val="28"/>
          <w:sz w:val="28"/>
          <w:szCs w:val="28"/>
          <w:rtl w:val="true"/>
          <w:lang w:bidi="fa-IR"/>
        </w:rPr>
        <w:t>گریه، زبان دل است و از مهر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مرهم دل‌های سوخته و داروی دردمندان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مهر ندارد، دلی که سوز ندارد، اشک دیده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مهر می‌ورزد، می‌سوزد و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ویژه انسان ها و نشانه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که گریه کنی، رنگت می‌پرد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رنگ جهان پریده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تمام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کدامین اندوه تو گریه کنیم؟ برای کدام مصیبتت؟ برای کجای مظلومیتت؟</w:t>
      </w:r>
    </w:p>
    <w:p>
      <w:pPr>
        <w:pStyle w:val="BookText"/>
        <w:rPr/>
      </w:pPr>
      <w:r>
        <w:rPr>
          <w:rFonts w:ascii="IRNazanin" w:hAnsi="IRNazanin" w:eastAsia="IRNazanin"/>
          <w:color w:val="111111"/>
          <w:sz w:val="28"/>
          <w:sz w:val="28"/>
          <w:szCs w:val="28"/>
          <w:rtl w:val="true"/>
          <w:lang w:bidi="fa-IR"/>
        </w:rPr>
        <w:t>رودهای چشمه محدود این چشمان تارمان را بر کدامین غم جاری سازیم و می‌ترسیم این چشمه بخشکد و مصیبت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نباشیم یک امشب را در دنیای بی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امشب، وجود نورانیت ای رضای غریب؛ مسافر عرش اعلی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شکوه و اشتیاق پرواز می کنی و ما را با یک دنیا اشک و حسرت در گرداب تنهایی و رعب و وحشت تنها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دستانمان را رها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 بی تاب خراسان، دیگر قدم‌های تو را در خود لمس نخواهند کرد و تشنگی عبور تو را تا ابد پاسخی نخواهند یافت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امام مظلومان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تو با کوچ ابدی امشبت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شک، انوار جانفزایت بر قلب دوستدارانت خواهد تابید و همواره هدایت و ایمان را به بشریت هدیه خواهی کرد</w:t>
      </w:r>
      <w:r>
        <w:rPr>
          <w:rFonts w:eastAsia="IRNazanin" w:cs="IRNazanin"/>
          <w:color w:val="111111"/>
          <w:sz w:val="28"/>
          <w:szCs w:val="28"/>
          <w:rtl w:val="true"/>
          <w:lang w:bidi="fa-IR"/>
        </w:rPr>
        <w:t>.</w:t>
      </w:r>
      <w:bookmarkStart w:id="570" w:name="pg3094_17065"/>
    </w:p>
    <w:p>
      <w:pPr>
        <w:pStyle w:val="BookText"/>
        <w:rPr/>
      </w:pPr>
      <w:bookmarkEnd w:id="570"/>
      <w:r>
        <w:rPr>
          <w:rFonts w:ascii="IRNazanin" w:hAnsi="IRNazanin" w:eastAsia="IRNazanin"/>
          <w:color w:val="111111"/>
          <w:sz w:val="28"/>
          <w:sz w:val="28"/>
          <w:szCs w:val="28"/>
          <w:rtl w:val="true"/>
          <w:lang w:bidi="fa-IR"/>
        </w:rPr>
        <w:t>ای غریب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تاریک ترین روزگار بشری، در تیره ترین روز جهان، رادمردانه و مصمم برای نجات بشر به پا خاستی</w:t>
      </w:r>
    </w:p>
    <w:p>
      <w:pPr>
        <w:pStyle w:val="BookText"/>
        <w:rPr/>
      </w:pPr>
      <w:r>
        <w:rPr>
          <w:rFonts w:ascii="IRNazanin" w:hAnsi="IRNazanin" w:eastAsia="IRNazanin"/>
          <w:color w:val="111111"/>
          <w:sz w:val="28"/>
          <w:sz w:val="28"/>
          <w:szCs w:val="28"/>
          <w:rtl w:val="true"/>
          <w:lang w:bidi="fa-IR"/>
        </w:rPr>
        <w:t>و همه نیروی خود را در این ره به کار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خویش را فدا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ارمغان تو، نشان دادن راه خوشبختی به بشر بود و دعوت بشر به پیمودن آن راه</w:t>
      </w:r>
      <w:r>
        <w:rPr>
          <w:rFonts w:eastAsia="IRNazanin" w:cs="IRNazanin"/>
          <w:color w:val="111111"/>
          <w:sz w:val="28"/>
          <w:szCs w:val="28"/>
          <w:rtl w:val="true"/>
          <w:lang w:bidi="fa-IR"/>
        </w:rPr>
        <w:t>.</w:t>
      </w:r>
    </w:p>
    <w:p>
      <w:pPr>
        <w:pStyle w:val="Heading3"/>
        <w:numPr>
          <w:ilvl w:val="2"/>
          <w:numId w:val="1"/>
        </w:numPr>
        <w:rPr/>
      </w:pPr>
      <w:bookmarkStart w:id="571" w:name="__RefHeading___Toc1072163_2749589250"/>
      <w:bookmarkStart w:id="572" w:name="_Toc231"/>
      <w:bookmarkEnd w:id="571"/>
      <w:r>
        <w:rPr>
          <w:rtl w:val="true"/>
        </w:rPr>
        <w:t>حصار با تو بودن</w:t>
      </w:r>
      <w:bookmarkEnd w:id="572"/>
    </w:p>
    <w:p>
      <w:pPr>
        <w:pStyle w:val="BookText"/>
        <w:rPr/>
      </w:pPr>
      <w:r>
        <w:rPr>
          <w:rFonts w:ascii="IRNazanin" w:hAnsi="IRNazanin" w:eastAsia="IRNazanin"/>
          <w:color w:val="111111"/>
          <w:sz w:val="28"/>
          <w:sz w:val="28"/>
          <w:szCs w:val="28"/>
          <w:rtl w:val="true"/>
          <w:lang w:bidi="fa-IR"/>
        </w:rPr>
        <w:t>زینب مقیسه</w:t>
      </w:r>
    </w:p>
    <w:p>
      <w:pPr>
        <w:pStyle w:val="BookText"/>
        <w:rPr/>
      </w:pPr>
      <w:r>
        <w:rPr>
          <w:rFonts w:ascii="IRNazanin" w:hAnsi="IRNazanin" w:eastAsia="IRNazanin"/>
          <w:color w:val="111111"/>
          <w:sz w:val="28"/>
          <w:sz w:val="28"/>
          <w:szCs w:val="28"/>
          <w:rtl w:val="true"/>
          <w:lang w:bidi="fa-IR"/>
        </w:rPr>
        <w:t>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تشنه، جاده ای سنگدل، برای بردن 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مردم نیشابور آب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در دست هشتمین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نشسته روی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از نیشابور برود به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اندازه یک رود گریه کرده اند، ولی حتی یک دریا اشک هم سیرابشان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دل هایشان دارد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چه تنها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 به صف تا دوردست‌ها ایستاده اند برای بدرقه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قسمش می دهند که بایستد؛ که بگوید تا سیراب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فریاد و بی تابی مردم بلند است، اما بالاخره ساکت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سکوتشان چنگ می اندازند به صدای امام تا چند قطره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هایی به روانی آب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سکوت کرد؛ این آخرین جرعه هایی است که می‌توانند بی واسطه از دست مرد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آماده گفتن است، دست‌ها آماده نوشتن و دهان قلب‌ها آماده بلعیدن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آرام آرام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پدرانم شنیدم که پیامبر از جبرئیل شنید،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لا اله الا الله حصار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بگوید وارد حصار من شده و هر کس وارد حصار من شود، از هر عذاب و غمی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را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که رفت ناگهان ایستاد و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شرط آن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آرامش دل همین است که عمیقاً بپذیری خداوند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انتخاب خدای یکتا؛ محبوب و تکه ای از جنس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کن، اول برای خداوند، بعد برای فرستاده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اینها شرط آرامش دل توست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همگی چشم دوخته اند به جاده ای که بی رحمانه امام را از پیششان می برد</w:t>
      </w:r>
      <w:r>
        <w:rPr>
          <w:rFonts w:eastAsia="IRNazanin" w:cs="IRNazanin"/>
          <w:color w:val="111111"/>
          <w:sz w:val="28"/>
          <w:szCs w:val="28"/>
          <w:rtl w:val="true"/>
          <w:lang w:bidi="fa-IR"/>
        </w:rPr>
        <w:t>.</w:t>
      </w:r>
      <w:bookmarkStart w:id="573" w:name="pg3094_17066"/>
    </w:p>
    <w:p>
      <w:pPr>
        <w:pStyle w:val="Heading3"/>
        <w:numPr>
          <w:ilvl w:val="2"/>
          <w:numId w:val="1"/>
        </w:numPr>
        <w:rPr/>
      </w:pPr>
      <w:bookmarkStart w:id="574" w:name="__RefHeading___Toc1072165_2749589250"/>
      <w:bookmarkStart w:id="575" w:name="_Toc232"/>
      <w:bookmarkEnd w:id="573"/>
      <w:bookmarkEnd w:id="574"/>
      <w:r>
        <w:rPr>
          <w:rtl w:val="true"/>
        </w:rPr>
        <w:t>یک جرعه آفتاب</w:t>
      </w:r>
      <w:bookmarkEnd w:id="575"/>
    </w:p>
    <w:p>
      <w:pPr>
        <w:pStyle w:val="BookText"/>
        <w:rPr/>
      </w:pPr>
      <w:r>
        <w:rPr>
          <w:rFonts w:ascii="IRNazanin" w:hAnsi="IRNazanin" w:eastAsia="IRNazanin"/>
          <w:color w:val="111111"/>
          <w:sz w:val="28"/>
          <w:sz w:val="28"/>
          <w:szCs w:val="28"/>
          <w:rtl w:val="true"/>
          <w:lang w:bidi="fa-IR"/>
        </w:rPr>
        <w:t>سمیه منصوری</w:t>
      </w:r>
    </w:p>
    <w:p>
      <w:pPr>
        <w:pStyle w:val="BookText"/>
        <w:rPr/>
      </w:pPr>
      <w:r>
        <w:rPr>
          <w:rFonts w:ascii="IRNazanin" w:hAnsi="IRNazanin" w:eastAsia="IRNazanin"/>
          <w:color w:val="111111"/>
          <w:sz w:val="28"/>
          <w:sz w:val="28"/>
          <w:szCs w:val="28"/>
          <w:rtl w:val="true"/>
          <w:lang w:bidi="fa-IR"/>
        </w:rPr>
        <w:t>آمده بود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 و به روبه رویش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همه وجودش در لرزشی عمیق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قرار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قطرات اشک دور چشم‌هایش حلقه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گلویش را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در حنجره‌اش گیر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سوزشی که شاید فقط با قطرات اشک نشانده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اطرافیان در گوشش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نامفهوم بود، اما هرکدام در طلب چیزی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چشمش به چرخ ویلچری که کمی آن‌طرف‌تر بود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رویش را ببیند،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بال کبوتری را شنید که از روی سقاخانه برگرفته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از روی چرخ ویلچر به سوی پنجره فولاد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قفل‌ها و پارچه‌های گره خورده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مادر افتاد که دستانش را به پنجره گره کرده بود و اشک مثل سیل از چشمانش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در تمام عمر یک بار هم که شده مادر را صدا بزند؛ امّا گویی چیزیی در گلویش مانع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سرخ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مادر می‌گفت در دل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اشکی روی گونه‌اش لغزید و بعد قطره‌ای و قطره‌ای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باران بر آتش قلبش باریده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از او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سقاخانه رفت و با کاسه آبی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را گرفت و جلوی صورتش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آب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اشکی دیگر در آب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لبانش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جرعه آفتاب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مانع در گلویش نبود، ناگاه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امام رضا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213100" cy="35179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06"/>
                        <a:stretch/>
                      </pic:blipFill>
                      <pic:spPr>
                        <a:xfrm>
                          <a:off x="0" y="0"/>
                          <a:ext cx="3213000" cy="3517920"/>
                        </a:xfrm>
                        <a:prstGeom prst="rect">
                          <a:avLst/>
                        </a:prstGeom>
                        <a:ln w="0">
                          <a:noFill/>
                        </a:ln>
                      </pic:spPr>
                    </pic:pic>
                  </a:graphicData>
                </a:graphic>
              </wp:inline>
            </w:drawing>
          </mc:Choice>
          <mc:Fallback>
            <w:pict>
              <v:shape id="shape_0" stroked="f" o:allowincell="f" style="position:absolute;margin-left:0pt;margin-top:-277.05pt;width:252.95pt;height:276.95pt;mso-wrap-style:none;v-text-anchor:middle;mso-position-horizontal:left;mso-position-vertical:top" type="_x0000_t75">
                <v:imagedata r:id="rId207" o:detectmouseclick="t"/>
                <v:stroke color="#3465a4" joinstyle="round" endcap="flat"/>
                <w10:wrap type="none"/>
              </v:shape>
            </w:pict>
          </mc:Fallback>
        </mc:AlternateContent>
      </w:r>
      <w:bookmarkStart w:id="576" w:name="pg3094_17067"/>
    </w:p>
    <w:p>
      <w:pPr>
        <w:pStyle w:val="Heading2"/>
        <w:numPr>
          <w:ilvl w:val="1"/>
          <w:numId w:val="1"/>
        </w:numPr>
        <w:rPr/>
      </w:pPr>
      <w:bookmarkStart w:id="577" w:name="__RefHeading___Toc1072167_2749589250"/>
      <w:bookmarkStart w:id="578" w:name="_Toc233"/>
      <w:bookmarkEnd w:id="576"/>
      <w:bookmarkEnd w:id="577"/>
      <w:r>
        <w:rPr>
          <w:rtl w:val="true"/>
        </w:rPr>
        <w:t>پیامبر مهربانی</w:t>
      </w:r>
      <w:bookmarkEnd w:id="578"/>
    </w:p>
    <w:p>
      <w:pPr>
        <w:pStyle w:val="Heading3"/>
        <w:numPr>
          <w:ilvl w:val="2"/>
          <w:numId w:val="1"/>
        </w:numPr>
        <w:rPr/>
      </w:pPr>
      <w:bookmarkStart w:id="579" w:name="__RefHeading___Toc1072169_2749589250"/>
      <w:bookmarkStart w:id="580" w:name="_Toc234"/>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فاطمه ایمانی</w:t>
      </w:r>
    </w:p>
    <w:p>
      <w:pPr>
        <w:pStyle w:val="BookText"/>
        <w:rPr/>
      </w:pPr>
      <w:r>
        <w:rPr>
          <w:rFonts w:ascii="IRNazanin" w:hAnsi="IRNazanin" w:eastAsia="IRNazanin"/>
          <w:color w:val="111111"/>
          <w:sz w:val="28"/>
          <w:sz w:val="28"/>
          <w:szCs w:val="28"/>
          <w:rtl w:val="true"/>
          <w:lang w:bidi="fa-IR"/>
        </w:rPr>
        <w:t>دوازده فرسنگ دورتر از جنوب شرقی ام القری، بهارستانی سرسبز وزیبا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شهر‌های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شهری که خداوند یکتا نعمت را بر مردم آن تمام نمود، ولی آن ثروتمندان، تکه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دخت خدا می‌خواندند و به بتخانه با شکوهش افتخار می‌کردند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الانسان لیطغی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رءاه استغنی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رحمت که حالا در مکه بدون ابوطالب و خدیجه روزگار سختی را می‌گذراند، به قصد هدایت قبیله بنی ثقیفه، راهی طائف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امیدی به ساکنان طائف که در میان عرب بیابانگرد به سنگدلی و درنده خویی مشهورند؟</w:t>
      </w:r>
    </w:p>
    <w:p>
      <w:pPr>
        <w:pStyle w:val="BookText"/>
        <w:rPr/>
      </w:pPr>
      <w:r>
        <w:rPr>
          <w:rFonts w:ascii="IRNazanin" w:hAnsi="IRNazanin" w:eastAsia="IRNazanin"/>
          <w:color w:val="111111"/>
          <w:sz w:val="28"/>
          <w:sz w:val="28"/>
          <w:szCs w:val="28"/>
          <w:rtl w:val="true"/>
          <w:lang w:bidi="fa-IR"/>
        </w:rPr>
        <w:t>نه مهربانی طبیبعت، دل هایشان را نرم کرده و نه مهربانی این مرد فرشته خو، که سی روز با سخنان آسمانی اش، به زندگی دعوتشان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هر روز با سنگ و دشنام به استقبالش می‌روند و به قصد نشنیدن سخنش، هلهله وهیاهو می‌کنند، و دلی که سخن حق در او ننشیند، از سنگ هم سخت 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دل هایتان مثل سنگ شد یا حتی سخت تر از آن، و ای بسا سنگ که بشکافد و از دلش نهر آب روان شود، یا لااقل از خشیت خداوند هبوط کند، وخدا از آنچه می‌کنید غافل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سنگ‌هایی که با آن بی حرمتی هایی را بر جسم و جان نازنینش نثار کردند نه نگران بود و نه شکوه ای داشت، تنها نگرانی اش این بود که دل های سنگشان آتش گیره دوزخ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مدام دعا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 قومی فانهم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هدایت کن، چون آن‌ها نمیدانند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تنها شکوه اش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طائف کشیدم به وصف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شهر آبادانی و فراوانی، تنها برده ای مسیحی ندای حقیقت را لبیک گفت، عداس از مردم نینوا، یک کلمه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جعفر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 سفرلطائف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امیر فجر</w:t>
      </w:r>
      <w:bookmarkStart w:id="581" w:name="pg3094_17068"/>
    </w:p>
    <w:p>
      <w:pPr>
        <w:pStyle w:val="Heading3"/>
        <w:numPr>
          <w:ilvl w:val="2"/>
          <w:numId w:val="1"/>
        </w:numPr>
        <w:rPr/>
      </w:pPr>
      <w:bookmarkStart w:id="582" w:name="__RefHeading___Toc1072171_2749589250"/>
      <w:bookmarkStart w:id="583" w:name="_Toc235"/>
      <w:bookmarkEnd w:id="581"/>
      <w:bookmarkEnd w:id="582"/>
      <w:r>
        <w:rPr>
          <w:rtl w:val="true"/>
        </w:rPr>
        <w:t>گذرگاهِ خورشید</w:t>
      </w:r>
      <w:bookmarkEnd w:id="583"/>
    </w:p>
    <w:p>
      <w:pPr>
        <w:pStyle w:val="BookText"/>
        <w:rPr/>
      </w:pPr>
      <w:r>
        <w:rPr>
          <w:rFonts w:ascii="IRNazanin" w:hAnsi="IRNazanin" w:eastAsia="IRNazanin"/>
          <w:color w:val="111111"/>
          <w:sz w:val="28"/>
          <w:sz w:val="28"/>
          <w:szCs w:val="28"/>
          <w:rtl w:val="true"/>
          <w:lang w:bidi="fa-IR"/>
        </w:rPr>
        <w:t>فاطمه دولتی</w:t>
      </w:r>
    </w:p>
    <w:p>
      <w:pPr>
        <w:pStyle w:val="BookText"/>
        <w:rPr/>
      </w:pPr>
      <w:r>
        <w:rPr>
          <w:rFonts w:ascii="IRNazanin" w:hAnsi="IRNazanin" w:eastAsia="IRNazanin"/>
          <w:color w:val="111111"/>
          <w:sz w:val="28"/>
          <w:sz w:val="28"/>
          <w:szCs w:val="28"/>
          <w:rtl w:val="true"/>
          <w:lang w:bidi="fa-IR"/>
        </w:rPr>
        <w:t>گرمای سوزانِ شهر، تنِ تب دار دیوارها را سرخ تر می‌کرد، عطش از یک سو و شعله خورشیدِ سر ظهر که در کوچه‌های تنگ و باریک می‌پیچید از سوی دیگر، همچون تنوری گدازان، رمق هر عابر بی پناه را می‌ربود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با پیراهن بلند و سپید رنگِ عربی با متانت و گام‌های آهسته، زیر تازیانه‌های خورشید، کوچه‌های داغ شهر را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کوچه باریکی شد که از تابش ظالمانه خورشید در امان بود، نسیمی توی کوچه سرک کشید، مرد با نزدیک شدن دیوار کاهگلی به قدم هایش آهسته 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پشت بام خانه گذشت، اما اتفاقی که منتظرش بود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ایستاد، سرگرداند و به پشت بام خانه نگاهی انداخت، کسی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هایش را تند کرد و به سمت مسجد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در چوبی ایستاده بود، دو مرد دیگر هم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در را کوبید، خورشید بار و بنه اش را جمع می‌کرد ولی آسمان، تماشاگر مرد و همراهانش بود، صدای پای لک لک که روی زمین کشیده می‌شد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را باز کرد و در حالی‌که تعجب توی صورتش بیشتر از هر چیزی نمایان بود به سه مرد سفیدپوش خیره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را که چند قدم جلوتر ایستاده بود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مرد زن را از هر سؤالی منع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دوست همسرش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که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همسرِ یهودی اش با محمد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کنار رفت و مردان به حیاط خاکی کوچکی قدم نهادند، که بوی خاک تازه جارو شده در آن پیچیده بود قدم نهادند، ریسه‌های خرمای آویزان شده روی دیوار را پشت سر گذاشتند و وارد اتاق کوچکی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 بی جان بیرون از پنجره، توی اتاقک ولو شده بود و صورت خوابیده مرد را روشن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و سلم بالای بستر نشست، لبخند، میهمان چهره اش شد، دهانش را به گوش مرد نزدیک کرد و آرام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 ما امروز به سراغ ما نیامد، سراغش را از دوستان گرفتیم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است، پس خودمان به عیادتش آمدیم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 یهودی، انگارخواب دیده باشد، ابروانش را در هم کشید، اما چشم باز نکرد، اندکی گذشت، گویی مرد زیر سنگینی نگاه همسرش که در آستانه در ایستاده بود تاب نیاورد و چشم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تبسم شیرین محمد صلی الله علیه و آله و سلم در قاب چشمانش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پلک‌های پشت نیز چهره محمد صلی الله علیه و آله و سلم را خراب نکرد، گویی رویا نبود، گرمای دست حضرت را که روی دستش حس کرد نمی دانست چرا لرزش سرتاپای وجودش را اشغال کرد و رعشه ای بر تنش افتاد</w:t>
      </w:r>
      <w:r>
        <w:rPr>
          <w:rFonts w:eastAsia="IRNazanin" w:cs="IRNazanin"/>
          <w:color w:val="111111"/>
          <w:sz w:val="28"/>
          <w:szCs w:val="28"/>
          <w:rtl w:val="true"/>
          <w:lang w:bidi="fa-IR"/>
        </w:rPr>
        <w:t>.</w:t>
      </w:r>
      <w:bookmarkStart w:id="584" w:name="pg3094_17069"/>
    </w:p>
    <w:p>
      <w:pPr>
        <w:pStyle w:val="BookText"/>
        <w:rPr/>
      </w:pPr>
      <w:bookmarkEnd w:id="584"/>
      <w:r>
        <w:rPr>
          <w:rFonts w:ascii="IRNazanin" w:hAnsi="IRNazanin" w:eastAsia="IRNazanin"/>
          <w:color w:val="111111"/>
          <w:sz w:val="28"/>
          <w:sz w:val="28"/>
          <w:szCs w:val="28"/>
          <w:rtl w:val="true"/>
          <w:lang w:bidi="fa-IR"/>
        </w:rPr>
        <w:t>روی پشت بام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حوالی ظهر که می‌شود محمد صلی الله علیه و آله و سلم برای نماز از این کوچه گذر می‌کند تا 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عهد کرده بود هر طور شده محمد را خشمگین کند تا چهره اش پیش مردم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هر انسانی اندازه ای دارد و او می‌خواست صبر محمد صلی الله علیه و آله و سلم را سرریز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انتهای کوچه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قامت سفیدپوشش را دید که با گام‌های نرم و محکم به خانه اش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که رسید خاکستر‌ها را حواله سرش کرد، بعد هم شکمبه‌های گوسفندی که تازه ذبح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خوبی بود برای امروز، همانجا ایستاد تا صدای فریاد محمد صلی الله علیه و آله و سلم را بشنود، محمد صلی الله علیه و آله و سلم اما ایستاد، لباسش را تکاند، سر بلند کرد و به چهره مرد یهودی که لبخند تمسخرآمیزی به لب داشت، نگاهی انداخت و با لحنی آرام سلامی گفت و راه مسجد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که شاهد ماجرا بودند، خواستند چیزی بگوید اما او 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 یهودی شرم زده از حضور پیامبر صلی الله علیه و آله و سلم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 کرد که محمد صلی الله علیه و آله و سلم بدون اینکه از رفتار زشتش یاد کند در خانه اش نشسته و به عیادش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زیر انداخت، اشک هایش آرام آرام از کناره چشم‌ها سر می‌خوردند، صدای محمد صلی الله علیه و آله و سلم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و با او سخن می‌گفت جانش را از آرامشی بی منتها پر می‌کرد، خورشید در خانه اش بود، خودش را روی دست‌های حضرت انداخت، حالا مرد یهودی بود و دست نوازشگر محمد صلی الله علیه و آله و سلم </w:t>
      </w:r>
      <w:r>
        <w:rPr>
          <w:rFonts w:eastAsia="IRNazanin" w:cs="IRNazanin"/>
          <w:color w:val="111111"/>
          <w:sz w:val="28"/>
          <w:szCs w:val="28"/>
          <w:rtl w:val="true"/>
          <w:lang w:bidi="fa-IR"/>
        </w:rPr>
        <w:t>.</w:t>
      </w:r>
    </w:p>
    <w:p>
      <w:pPr>
        <w:pStyle w:val="Heading3"/>
        <w:numPr>
          <w:ilvl w:val="2"/>
          <w:numId w:val="1"/>
        </w:numPr>
        <w:rPr/>
      </w:pPr>
      <w:bookmarkStart w:id="585" w:name="__RefHeading___Toc1072173_2749589250"/>
      <w:bookmarkStart w:id="586" w:name="_Toc236"/>
      <w:bookmarkEnd w:id="585"/>
      <w:r>
        <w:rPr>
          <w:rtl w:val="true"/>
        </w:rPr>
        <w:t>صراط مستقیم</w:t>
      </w:r>
      <w:bookmarkEnd w:id="586"/>
    </w:p>
    <w:p>
      <w:pPr>
        <w:pStyle w:val="BookText"/>
        <w:rPr/>
      </w:pPr>
      <w:r>
        <w:rPr>
          <w:rFonts w:ascii="IRNazanin" w:hAnsi="IRNazanin" w:eastAsia="IRNazanin"/>
          <w:color w:val="111111"/>
          <w:sz w:val="28"/>
          <w:sz w:val="28"/>
          <w:szCs w:val="28"/>
          <w:rtl w:val="true"/>
          <w:lang w:bidi="fa-IR"/>
        </w:rPr>
        <w:t>علی بهرامیان</w:t>
      </w:r>
    </w:p>
    <w:p>
      <w:pPr>
        <w:pStyle w:val="BookText"/>
        <w:rPr/>
      </w:pPr>
      <w:r>
        <w:rPr>
          <w:rFonts w:ascii="IRNazanin" w:hAnsi="IRNazanin" w:eastAsia="IRNazanin"/>
          <w:color w:val="111111"/>
          <w:sz w:val="28"/>
          <w:sz w:val="28"/>
          <w:szCs w:val="28"/>
          <w:rtl w:val="true"/>
          <w:lang w:bidi="fa-IR"/>
        </w:rPr>
        <w:t>اتفاقی خاص در عرش عظیم افتاده بود</w:t>
      </w:r>
    </w:p>
    <w:p>
      <w:pPr>
        <w:pStyle w:val="BookText"/>
        <w:rPr/>
      </w:pPr>
      <w:r>
        <w:rPr>
          <w:rFonts w:ascii="IRNazanin" w:hAnsi="IRNazanin" w:eastAsia="IRNazanin"/>
          <w:color w:val="111111"/>
          <w:sz w:val="28"/>
          <w:sz w:val="28"/>
          <w:szCs w:val="28"/>
          <w:rtl w:val="true"/>
          <w:lang w:bidi="fa-IR"/>
        </w:rPr>
        <w:t>لرزه بر اندام شیطان رجیم افتاده بود</w:t>
      </w:r>
    </w:p>
    <w:p>
      <w:pPr>
        <w:pStyle w:val="BookText"/>
        <w:rPr/>
      </w:pPr>
      <w:r>
        <w:rPr>
          <w:rFonts w:ascii="IRNazanin" w:hAnsi="IRNazanin" w:eastAsia="IRNazanin"/>
          <w:color w:val="111111"/>
          <w:sz w:val="28"/>
          <w:sz w:val="28"/>
          <w:szCs w:val="28"/>
          <w:rtl w:val="true"/>
          <w:lang w:bidi="fa-IR"/>
        </w:rPr>
        <w:t>چونکه بر پیشانی مولود پاک آمنه</w:t>
      </w:r>
    </w:p>
    <w:p>
      <w:pPr>
        <w:pStyle w:val="BookText"/>
        <w:rPr/>
      </w:pPr>
      <w:r>
        <w:rPr>
          <w:rFonts w:ascii="IRNazanin" w:hAnsi="IRNazanin" w:eastAsia="IRNazanin"/>
          <w:color w:val="111111"/>
          <w:sz w:val="28"/>
          <w:sz w:val="28"/>
          <w:szCs w:val="28"/>
          <w:rtl w:val="true"/>
          <w:lang w:bidi="fa-IR"/>
        </w:rPr>
        <w:t>نقش بسم الله الرحمن الرحیم افتاده بود</w:t>
      </w:r>
    </w:p>
    <w:p>
      <w:pPr>
        <w:pStyle w:val="BookText"/>
        <w:rPr/>
      </w:pPr>
      <w:r>
        <w:rPr>
          <w:rFonts w:ascii="IRNazanin" w:hAnsi="IRNazanin" w:eastAsia="IRNazanin"/>
          <w:color w:val="111111"/>
          <w:sz w:val="28"/>
          <w:sz w:val="28"/>
          <w:szCs w:val="28"/>
          <w:rtl w:val="true"/>
          <w:lang w:bidi="fa-IR"/>
        </w:rPr>
        <w:t>در نخستین جزو قرآن هم به پایش با خضوع</w:t>
      </w:r>
    </w:p>
    <w:p>
      <w:pPr>
        <w:pStyle w:val="BookText"/>
        <w:rPr/>
      </w:pPr>
      <w:r>
        <w:rPr>
          <w:rFonts w:ascii="IRNazanin" w:hAnsi="IRNazanin" w:eastAsia="IRNazanin"/>
          <w:color w:val="111111"/>
          <w:sz w:val="28"/>
          <w:sz w:val="28"/>
          <w:szCs w:val="28"/>
          <w:rtl w:val="true"/>
          <w:lang w:bidi="fa-IR"/>
        </w:rPr>
        <w:t>معنی رمز الف با لام و میم افتاده بود</w:t>
      </w:r>
    </w:p>
    <w:p>
      <w:pPr>
        <w:pStyle w:val="BookText"/>
        <w:rPr/>
      </w:pPr>
      <w:r>
        <w:rPr>
          <w:rFonts w:ascii="IRNazanin" w:hAnsi="IRNazanin" w:eastAsia="IRNazanin"/>
          <w:color w:val="111111"/>
          <w:sz w:val="28"/>
          <w:sz w:val="28"/>
          <w:szCs w:val="28"/>
          <w:rtl w:val="true"/>
          <w:lang w:bidi="fa-IR"/>
        </w:rPr>
        <w:t>از ازل در آخرین جام می پیغمبری</w:t>
      </w:r>
    </w:p>
    <w:p>
      <w:pPr>
        <w:pStyle w:val="BookText"/>
        <w:rPr/>
      </w:pPr>
      <w:r>
        <w:rPr>
          <w:rFonts w:ascii="IRNazanin" w:hAnsi="IRNazanin" w:eastAsia="IRNazanin"/>
          <w:color w:val="111111"/>
          <w:sz w:val="28"/>
          <w:sz w:val="28"/>
          <w:szCs w:val="28"/>
          <w:rtl w:val="true"/>
          <w:lang w:bidi="fa-IR"/>
        </w:rPr>
        <w:t>عکس زیبای رخ طفلی یتیم افتاده بود</w:t>
      </w:r>
    </w:p>
    <w:p>
      <w:pPr>
        <w:pStyle w:val="BookText"/>
        <w:rPr/>
      </w:pPr>
      <w:r>
        <w:rPr>
          <w:rFonts w:ascii="IRNazanin" w:hAnsi="IRNazanin" w:eastAsia="IRNazanin"/>
          <w:color w:val="111111"/>
          <w:sz w:val="28"/>
          <w:sz w:val="28"/>
          <w:szCs w:val="28"/>
          <w:rtl w:val="true"/>
          <w:lang w:bidi="fa-IR"/>
        </w:rPr>
        <w:t>روی بام شهر مکه در شب میلاد نور</w:t>
      </w:r>
    </w:p>
    <w:p>
      <w:pPr>
        <w:pStyle w:val="BookText"/>
        <w:rPr/>
      </w:pPr>
      <w:r>
        <w:rPr>
          <w:rFonts w:ascii="IRNazanin" w:hAnsi="IRNazanin" w:eastAsia="IRNazanin"/>
          <w:color w:val="111111"/>
          <w:sz w:val="28"/>
          <w:sz w:val="28"/>
          <w:szCs w:val="28"/>
          <w:rtl w:val="true"/>
          <w:lang w:bidi="fa-IR"/>
        </w:rPr>
        <w:t>بقچه بوی گل از دست نسیم افتاده بود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سایه فر و شکوه جاودانش همچنان</w:t>
      </w:r>
      <w:bookmarkStart w:id="587" w:name="pg3094_17070"/>
    </w:p>
    <w:p>
      <w:pPr>
        <w:pStyle w:val="BookText"/>
        <w:rPr/>
      </w:pPr>
      <w:bookmarkEnd w:id="587"/>
      <w:r>
        <w:rPr>
          <w:rFonts w:ascii="IRNazanin" w:hAnsi="IRNazanin" w:eastAsia="IRNazanin"/>
          <w:color w:val="111111"/>
          <w:sz w:val="28"/>
          <w:sz w:val="28"/>
          <w:szCs w:val="28"/>
          <w:rtl w:val="true"/>
          <w:lang w:bidi="fa-IR"/>
        </w:rPr>
        <w:t>بر سر عیسی و موسای کلیم افتاده بود</w:t>
      </w:r>
    </w:p>
    <w:p>
      <w:pPr>
        <w:pStyle w:val="BookText"/>
        <w:rPr/>
      </w:pPr>
      <w:r>
        <w:rPr>
          <w:rFonts w:ascii="IRNazanin" w:hAnsi="IRNazanin" w:eastAsia="IRNazanin"/>
          <w:color w:val="111111"/>
          <w:sz w:val="28"/>
          <w:sz w:val="28"/>
          <w:szCs w:val="28"/>
          <w:rtl w:val="true"/>
          <w:lang w:bidi="fa-IR"/>
        </w:rPr>
        <w:t>مهر او مهر وصیش مهر دختش بی گمان</w:t>
      </w:r>
    </w:p>
    <w:p>
      <w:pPr>
        <w:pStyle w:val="BookText"/>
        <w:rPr/>
      </w:pPr>
      <w:r>
        <w:rPr>
          <w:rFonts w:ascii="IRNazanin" w:hAnsi="IRNazanin" w:eastAsia="IRNazanin"/>
          <w:color w:val="111111"/>
          <w:sz w:val="28"/>
          <w:sz w:val="28"/>
          <w:szCs w:val="28"/>
          <w:rtl w:val="true"/>
          <w:lang w:bidi="fa-IR"/>
        </w:rPr>
        <w:t>در دل هر صاحب عقل سلیم افتاده بود</w:t>
      </w:r>
    </w:p>
    <w:p>
      <w:pPr>
        <w:pStyle w:val="BookText"/>
        <w:rPr/>
      </w:pPr>
      <w:r>
        <w:rPr>
          <w:rFonts w:ascii="IRNazanin" w:hAnsi="IRNazanin" w:eastAsia="IRNazanin"/>
          <w:color w:val="111111"/>
          <w:sz w:val="28"/>
          <w:sz w:val="28"/>
          <w:szCs w:val="28"/>
          <w:rtl w:val="true"/>
          <w:lang w:bidi="fa-IR"/>
        </w:rPr>
        <w:t>بر سرش ز آن دم که پا بر عرصه هستی نهاد</w:t>
      </w:r>
    </w:p>
    <w:p>
      <w:pPr>
        <w:pStyle w:val="BookText"/>
        <w:rPr/>
      </w:pPr>
      <w:r>
        <w:rPr>
          <w:rFonts w:ascii="IRNazanin" w:hAnsi="IRNazanin" w:eastAsia="IRNazanin"/>
          <w:color w:val="111111"/>
          <w:sz w:val="28"/>
          <w:sz w:val="28"/>
          <w:szCs w:val="28"/>
          <w:rtl w:val="true"/>
          <w:lang w:bidi="fa-IR"/>
        </w:rPr>
        <w:t>سایه نور خداوند کریم افتاده بود</w:t>
      </w:r>
    </w:p>
    <w:p>
      <w:pPr>
        <w:pStyle w:val="BookText"/>
        <w:rPr/>
      </w:pPr>
      <w:r>
        <w:rPr>
          <w:rFonts w:ascii="IRNazanin" w:hAnsi="IRNazanin" w:eastAsia="IRNazanin"/>
          <w:color w:val="111111"/>
          <w:sz w:val="28"/>
          <w:sz w:val="28"/>
          <w:szCs w:val="28"/>
          <w:rtl w:val="true"/>
          <w:lang w:bidi="fa-IR"/>
        </w:rPr>
        <w:t>هر که با او یا وصیش بی دغل می رفت راه</w:t>
      </w:r>
    </w:p>
    <w:p>
      <w:pPr>
        <w:pStyle w:val="BookText"/>
        <w:rPr/>
      </w:pPr>
      <w:r>
        <w:rPr>
          <w:rFonts w:ascii="IRNazanin" w:hAnsi="IRNazanin" w:eastAsia="IRNazanin"/>
          <w:color w:val="111111"/>
          <w:sz w:val="28"/>
          <w:sz w:val="28"/>
          <w:szCs w:val="28"/>
          <w:rtl w:val="true"/>
          <w:lang w:bidi="fa-IR"/>
        </w:rPr>
        <w:t>در حقیقت بر صراط مستقیم افتاده بود</w:t>
      </w:r>
    </w:p>
    <w:p>
      <w:pPr>
        <w:pStyle w:val="Heading3"/>
        <w:numPr>
          <w:ilvl w:val="2"/>
          <w:numId w:val="1"/>
        </w:numPr>
        <w:rPr/>
      </w:pPr>
      <w:bookmarkStart w:id="588" w:name="__RefHeading___Toc1072175_2749589250"/>
      <w:bookmarkStart w:id="589" w:name="_Toc237"/>
      <w:bookmarkEnd w:id="588"/>
      <w:r>
        <w:rPr>
          <w:rtl w:val="true"/>
        </w:rPr>
        <w:t>چشم تو</w:t>
      </w:r>
      <w:bookmarkEnd w:id="589"/>
    </w:p>
    <w:p>
      <w:pPr>
        <w:pStyle w:val="BookText"/>
        <w:rPr/>
      </w:pPr>
      <w:r>
        <w:rPr>
          <w:rFonts w:ascii="IRNazanin" w:hAnsi="IRNazanin" w:eastAsia="IRNazanin"/>
          <w:color w:val="111111"/>
          <w:sz w:val="28"/>
          <w:sz w:val="28"/>
          <w:szCs w:val="28"/>
          <w:rtl w:val="true"/>
          <w:lang w:bidi="fa-IR"/>
        </w:rPr>
        <w:t>سعید بیابانکی</w:t>
      </w:r>
    </w:p>
    <w:p>
      <w:pPr>
        <w:pStyle w:val="BookText"/>
        <w:rPr/>
      </w:pPr>
      <w:r>
        <w:rPr>
          <w:rFonts w:ascii="IRNazanin" w:hAnsi="IRNazanin" w:eastAsia="IRNazanin"/>
          <w:color w:val="111111"/>
          <w:sz w:val="28"/>
          <w:sz w:val="28"/>
          <w:szCs w:val="28"/>
          <w:rtl w:val="true"/>
          <w:lang w:bidi="fa-IR"/>
        </w:rPr>
        <w:t>چشم تو را اگرچه خمار آفریده اند</w:t>
      </w:r>
    </w:p>
    <w:p>
      <w:pPr>
        <w:pStyle w:val="BookText"/>
        <w:rPr/>
      </w:pPr>
      <w:r>
        <w:rPr>
          <w:rFonts w:ascii="IRNazanin" w:hAnsi="IRNazanin" w:eastAsia="IRNazanin"/>
          <w:color w:val="111111"/>
          <w:sz w:val="28"/>
          <w:sz w:val="28"/>
          <w:szCs w:val="28"/>
          <w:rtl w:val="true"/>
          <w:lang w:bidi="fa-IR"/>
        </w:rPr>
        <w:t>آمیزه ای ز شور و شرار آفریده اند</w:t>
      </w:r>
    </w:p>
    <w:p>
      <w:pPr>
        <w:pStyle w:val="BookText"/>
        <w:rPr/>
      </w:pPr>
      <w:r>
        <w:rPr>
          <w:rFonts w:ascii="IRNazanin" w:hAnsi="IRNazanin" w:eastAsia="IRNazanin"/>
          <w:color w:val="111111"/>
          <w:sz w:val="28"/>
          <w:sz w:val="28"/>
          <w:szCs w:val="28"/>
          <w:rtl w:val="true"/>
          <w:lang w:bidi="fa-IR"/>
        </w:rPr>
        <w:t>از سرخی لبان تو ای خون آتشین</w:t>
      </w:r>
    </w:p>
    <w:p>
      <w:pPr>
        <w:pStyle w:val="BookText"/>
        <w:rPr/>
      </w:pPr>
      <w:r>
        <w:rPr>
          <w:rFonts w:ascii="IRNazanin" w:hAnsi="IRNazanin" w:eastAsia="IRNazanin"/>
          <w:color w:val="111111"/>
          <w:sz w:val="28"/>
          <w:sz w:val="28"/>
          <w:szCs w:val="28"/>
          <w:rtl w:val="true"/>
          <w:lang w:bidi="fa-IR"/>
        </w:rPr>
        <w:t>نار آفریده اند انار آفریده اند</w:t>
      </w:r>
    </w:p>
    <w:p>
      <w:pPr>
        <w:pStyle w:val="BookText"/>
        <w:rPr/>
      </w:pPr>
      <w:r>
        <w:rPr>
          <w:rFonts w:ascii="IRNazanin" w:hAnsi="IRNazanin" w:eastAsia="IRNazanin"/>
          <w:color w:val="111111"/>
          <w:sz w:val="28"/>
          <w:sz w:val="28"/>
          <w:szCs w:val="28"/>
          <w:rtl w:val="true"/>
          <w:lang w:bidi="fa-IR"/>
        </w:rPr>
        <w:t>یک قطره بوی زلف ترت را چکانده اند</w:t>
      </w:r>
    </w:p>
    <w:p>
      <w:pPr>
        <w:pStyle w:val="BookText"/>
        <w:rPr/>
      </w:pPr>
      <w:r>
        <w:rPr>
          <w:rFonts w:ascii="IRNazanin" w:hAnsi="IRNazanin" w:eastAsia="IRNazanin"/>
          <w:color w:val="111111"/>
          <w:sz w:val="28"/>
          <w:sz w:val="28"/>
          <w:szCs w:val="28"/>
          <w:rtl w:val="true"/>
          <w:lang w:bidi="fa-IR"/>
        </w:rPr>
        <w:t>در عطردان ذوق و بهار آفریده اند</w:t>
      </w:r>
    </w:p>
    <w:p>
      <w:pPr>
        <w:pStyle w:val="BookText"/>
        <w:rPr/>
      </w:pPr>
      <w:r>
        <w:rPr>
          <w:rFonts w:ascii="IRNazanin" w:hAnsi="IRNazanin" w:eastAsia="IRNazanin"/>
          <w:color w:val="111111"/>
          <w:sz w:val="28"/>
          <w:sz w:val="28"/>
          <w:szCs w:val="28"/>
          <w:rtl w:val="true"/>
          <w:lang w:bidi="fa-IR"/>
        </w:rPr>
        <w:t>زندانی است روی تو در بند موی تو</w:t>
      </w:r>
    </w:p>
    <w:p>
      <w:pPr>
        <w:pStyle w:val="BookText"/>
        <w:rPr/>
      </w:pPr>
      <w:r>
        <w:rPr>
          <w:rFonts w:ascii="IRNazanin" w:hAnsi="IRNazanin" w:eastAsia="IRNazanin"/>
          <w:color w:val="111111"/>
          <w:sz w:val="28"/>
          <w:sz w:val="28"/>
          <w:szCs w:val="28"/>
          <w:rtl w:val="true"/>
          <w:lang w:bidi="fa-IR"/>
        </w:rPr>
        <w:t>ماهی اسیر در شب تار آفریده اند</w:t>
      </w:r>
    </w:p>
    <w:p>
      <w:pPr>
        <w:pStyle w:val="BookText"/>
        <w:rPr/>
      </w:pPr>
      <w:r>
        <w:rPr>
          <w:rFonts w:ascii="IRNazanin" w:hAnsi="IRNazanin" w:eastAsia="IRNazanin"/>
          <w:color w:val="111111"/>
          <w:sz w:val="28"/>
          <w:sz w:val="28"/>
          <w:szCs w:val="28"/>
          <w:rtl w:val="true"/>
          <w:lang w:bidi="fa-IR"/>
        </w:rPr>
        <w:t>مانند تو که پاک ترینی فقط یکی</w:t>
      </w:r>
    </w:p>
    <w:p>
      <w:pPr>
        <w:pStyle w:val="BookText"/>
        <w:rPr/>
      </w:pPr>
      <w:r>
        <w:rPr>
          <w:rFonts w:ascii="IRNazanin" w:hAnsi="IRNazanin" w:eastAsia="IRNazanin"/>
          <w:color w:val="111111"/>
          <w:sz w:val="28"/>
          <w:sz w:val="28"/>
          <w:szCs w:val="28"/>
          <w:rtl w:val="true"/>
          <w:lang w:bidi="fa-IR"/>
        </w:rPr>
        <w:t>مانند ما هزار هزار آفریده اند</w:t>
      </w:r>
    </w:p>
    <w:p>
      <w:pPr>
        <w:pStyle w:val="BookText"/>
        <w:rPr/>
      </w:pPr>
      <w:r>
        <w:rPr>
          <w:rFonts w:ascii="IRNazanin" w:hAnsi="IRNazanin" w:eastAsia="IRNazanin"/>
          <w:color w:val="111111"/>
          <w:sz w:val="28"/>
          <w:sz w:val="28"/>
          <w:szCs w:val="28"/>
          <w:rtl w:val="true"/>
          <w:lang w:bidi="fa-IR"/>
        </w:rPr>
        <w:t>دستم نمی رسد به تو ای باغ دور دست</w:t>
      </w:r>
    </w:p>
    <w:p>
      <w:pPr>
        <w:pStyle w:val="BookText"/>
        <w:rPr/>
      </w:pPr>
      <w:r>
        <w:rPr>
          <w:rFonts w:ascii="IRNazanin" w:hAnsi="IRNazanin" w:eastAsia="IRNazanin"/>
          <w:color w:val="111111"/>
          <w:sz w:val="28"/>
          <w:sz w:val="28"/>
          <w:szCs w:val="28"/>
          <w:rtl w:val="true"/>
          <w:lang w:bidi="fa-IR"/>
        </w:rPr>
        <w:t>از بس حصار پشت حصار آفریده اند</w:t>
      </w:r>
    </w:p>
    <w:p>
      <w:pPr>
        <w:pStyle w:val="BookText"/>
        <w:rPr/>
      </w:pPr>
      <w:r>
        <w:rPr>
          <w:rFonts w:ascii="IRNazanin" w:hAnsi="IRNazanin" w:eastAsia="IRNazanin"/>
          <w:color w:val="111111"/>
          <w:sz w:val="28"/>
          <w:sz w:val="28"/>
          <w:szCs w:val="28"/>
          <w:rtl w:val="true"/>
          <w:lang w:bidi="fa-IR"/>
        </w:rPr>
        <w:t>این است نسبت تو و این روزگار یأس</w:t>
      </w:r>
    </w:p>
    <w:p>
      <w:pPr>
        <w:pStyle w:val="BookText"/>
        <w:rPr/>
      </w:pPr>
      <w:r>
        <w:rPr>
          <w:rFonts w:ascii="IRNazanin" w:hAnsi="IRNazanin" w:eastAsia="IRNazanin"/>
          <w:color w:val="111111"/>
          <w:sz w:val="28"/>
          <w:sz w:val="28"/>
          <w:szCs w:val="28"/>
          <w:rtl w:val="true"/>
          <w:lang w:bidi="fa-IR"/>
        </w:rPr>
        <w:t>آیینه ای میان غبار آفریده اند</w:t>
      </w:r>
    </w:p>
    <w:p>
      <w:pPr>
        <w:pStyle w:val="Heading3"/>
        <w:numPr>
          <w:ilvl w:val="2"/>
          <w:numId w:val="1"/>
        </w:numPr>
        <w:rPr/>
      </w:pPr>
      <w:bookmarkStart w:id="590" w:name="__RefHeading___Toc1072177_2749589250"/>
      <w:bookmarkStart w:id="591" w:name="_Toc238"/>
      <w:bookmarkEnd w:id="590"/>
      <w:r>
        <w:rPr>
          <w:rtl w:val="true"/>
        </w:rPr>
        <w:t>راه</w:t>
      </w:r>
      <w:bookmarkEnd w:id="591"/>
    </w:p>
    <w:p>
      <w:pPr>
        <w:pStyle w:val="BookText"/>
        <w:rPr/>
      </w:pPr>
      <w:r>
        <w:rPr>
          <w:rFonts w:ascii="IRNazanin" w:hAnsi="IRNazanin" w:eastAsia="IRNazanin"/>
          <w:color w:val="111111"/>
          <w:sz w:val="28"/>
          <w:sz w:val="28"/>
          <w:szCs w:val="28"/>
          <w:rtl w:val="true"/>
          <w:lang w:bidi="fa-IR"/>
        </w:rPr>
        <w:t>مرتضی امیری اسفندقه</w:t>
      </w:r>
    </w:p>
    <w:p>
      <w:pPr>
        <w:pStyle w:val="BookText"/>
        <w:rPr/>
      </w:pPr>
      <w:r>
        <w:rPr>
          <w:rFonts w:ascii="IRNazanin" w:hAnsi="IRNazanin" w:eastAsia="IRNazanin"/>
          <w:color w:val="111111"/>
          <w:sz w:val="28"/>
          <w:sz w:val="28"/>
          <w:szCs w:val="28"/>
          <w:rtl w:val="true"/>
          <w:lang w:bidi="fa-IR"/>
        </w:rPr>
        <w:t>مگر یتیم نبودی خدا پناهت داد</w:t>
      </w:r>
    </w:p>
    <w:p>
      <w:pPr>
        <w:pStyle w:val="BookText"/>
        <w:rPr/>
      </w:pPr>
      <w:r>
        <w:rPr>
          <w:rFonts w:ascii="IRNazanin" w:hAnsi="IRNazanin" w:eastAsia="IRNazanin"/>
          <w:color w:val="111111"/>
          <w:sz w:val="28"/>
          <w:sz w:val="28"/>
          <w:szCs w:val="28"/>
          <w:rtl w:val="true"/>
          <w:lang w:bidi="fa-IR"/>
        </w:rPr>
        <w:t>خدا که در حرم امن خویش راهت داد</w:t>
      </w:r>
    </w:p>
    <w:p>
      <w:pPr>
        <w:pStyle w:val="BookText"/>
        <w:rPr/>
      </w:pPr>
      <w:r>
        <w:rPr>
          <w:rFonts w:ascii="IRNazanin" w:hAnsi="IRNazanin" w:eastAsia="IRNazanin"/>
          <w:color w:val="111111"/>
          <w:sz w:val="28"/>
          <w:sz w:val="28"/>
          <w:szCs w:val="28"/>
          <w:rtl w:val="true"/>
          <w:lang w:bidi="fa-IR"/>
        </w:rPr>
        <w:t>هجوم جهل و خرافه، هجوم تاریکی</w:t>
      </w:r>
    </w:p>
    <w:p>
      <w:pPr>
        <w:pStyle w:val="BookText"/>
        <w:rPr/>
      </w:pPr>
      <w:r>
        <w:rPr>
          <w:rFonts w:ascii="IRNazanin" w:hAnsi="IRNazanin" w:eastAsia="IRNazanin"/>
          <w:color w:val="111111"/>
          <w:sz w:val="28"/>
          <w:sz w:val="28"/>
          <w:szCs w:val="28"/>
          <w:rtl w:val="true"/>
          <w:lang w:bidi="fa-IR"/>
        </w:rPr>
        <w:t>خدا پناه در آن دوره سیاهت داد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خدا و خدا، آن خدای بی مانند</w:t>
      </w:r>
      <w:bookmarkStart w:id="592" w:name="pg3094_17071"/>
    </w:p>
    <w:p>
      <w:pPr>
        <w:pStyle w:val="BookText"/>
        <w:rPr/>
      </w:pPr>
      <w:bookmarkEnd w:id="592"/>
      <w:r>
        <w:rPr>
          <w:rFonts w:ascii="IRNazanin" w:hAnsi="IRNazanin" w:eastAsia="IRNazanin"/>
          <w:color w:val="111111"/>
          <w:sz w:val="28"/>
          <w:sz w:val="28"/>
          <w:szCs w:val="28"/>
          <w:rtl w:val="true"/>
          <w:lang w:bidi="fa-IR"/>
        </w:rPr>
        <w:t>همان که عصمت پرهیز از گناهت داد</w:t>
      </w:r>
    </w:p>
    <w:p>
      <w:pPr>
        <w:pStyle w:val="BookText"/>
        <w:rPr/>
      </w:pPr>
      <w:r>
        <w:rPr>
          <w:rFonts w:ascii="IRNazanin" w:hAnsi="IRNazanin" w:eastAsia="IRNazanin"/>
          <w:color w:val="111111"/>
          <w:sz w:val="28"/>
          <w:sz w:val="28"/>
          <w:szCs w:val="28"/>
          <w:rtl w:val="true"/>
          <w:lang w:bidi="fa-IR"/>
        </w:rPr>
        <w:t>همان که جان نجیب تو را مراقب بود</w:t>
      </w:r>
    </w:p>
    <w:p>
      <w:pPr>
        <w:pStyle w:val="BookText"/>
        <w:rPr/>
      </w:pPr>
      <w:r>
        <w:rPr>
          <w:rFonts w:ascii="IRNazanin" w:hAnsi="IRNazanin" w:eastAsia="IRNazanin"/>
          <w:color w:val="111111"/>
          <w:sz w:val="28"/>
          <w:sz w:val="28"/>
          <w:szCs w:val="28"/>
          <w:rtl w:val="true"/>
          <w:lang w:bidi="fa-IR"/>
        </w:rPr>
        <w:t>همان که سینه خالی از اشتباهت داد</w:t>
      </w:r>
    </w:p>
    <w:p>
      <w:pPr>
        <w:pStyle w:val="BookText"/>
        <w:rPr/>
      </w:pPr>
      <w:r>
        <w:rPr>
          <w:rFonts w:ascii="IRNazanin" w:hAnsi="IRNazanin" w:eastAsia="IRNazanin"/>
          <w:color w:val="111111"/>
          <w:sz w:val="28"/>
          <w:sz w:val="28"/>
          <w:szCs w:val="28"/>
          <w:rtl w:val="true"/>
          <w:lang w:bidi="fa-IR"/>
        </w:rPr>
        <w:t>توان و توشه به پایان رسیده بود، ولی</w:t>
      </w:r>
    </w:p>
    <w:p>
      <w:pPr>
        <w:pStyle w:val="BookText"/>
        <w:rPr/>
      </w:pPr>
      <w:r>
        <w:rPr>
          <w:rFonts w:ascii="IRNazanin" w:hAnsi="IRNazanin" w:eastAsia="IRNazanin"/>
          <w:color w:val="111111"/>
          <w:sz w:val="28"/>
          <w:sz w:val="28"/>
          <w:szCs w:val="28"/>
          <w:rtl w:val="true"/>
          <w:lang w:bidi="fa-IR"/>
        </w:rPr>
        <w:t>خدا رسید به فریاد و زاد راهت داد</w:t>
      </w:r>
    </w:p>
    <w:p>
      <w:pPr>
        <w:pStyle w:val="BookText"/>
        <w:rPr/>
      </w:pPr>
      <w:r>
        <w:rPr>
          <w:rFonts w:ascii="IRNazanin" w:hAnsi="IRNazanin" w:eastAsia="IRNazanin"/>
          <w:color w:val="111111"/>
          <w:sz w:val="28"/>
          <w:sz w:val="28"/>
          <w:szCs w:val="28"/>
          <w:rtl w:val="true"/>
          <w:lang w:bidi="fa-IR"/>
        </w:rPr>
        <w:t>بگو که نعمت پروردگار پنهان نیست</w:t>
      </w:r>
    </w:p>
    <w:p>
      <w:pPr>
        <w:pStyle w:val="BookText"/>
        <w:rPr/>
      </w:pPr>
      <w:r>
        <w:rPr>
          <w:rFonts w:ascii="IRNazanin" w:hAnsi="IRNazanin" w:eastAsia="IRNazanin"/>
          <w:color w:val="111111"/>
          <w:sz w:val="28"/>
          <w:sz w:val="28"/>
          <w:szCs w:val="28"/>
          <w:rtl w:val="true"/>
          <w:lang w:bidi="fa-IR"/>
        </w:rPr>
        <w:t>خدا که دست تو را خواند و دستگاهت داد</w:t>
      </w:r>
    </w:p>
    <w:p>
      <w:pPr>
        <w:pStyle w:val="BookText"/>
        <w:rPr/>
      </w:pPr>
      <w:r>
        <w:rPr>
          <w:rFonts w:ascii="IRNazanin" w:hAnsi="IRNazanin" w:eastAsia="IRNazanin"/>
          <w:color w:val="111111"/>
          <w:sz w:val="28"/>
          <w:sz w:val="28"/>
          <w:szCs w:val="28"/>
          <w:rtl w:val="true"/>
          <w:lang w:bidi="fa-IR"/>
        </w:rPr>
        <w:t>خدا که چشم تو را با نماز روشن کرد</w:t>
      </w:r>
    </w:p>
    <w:p>
      <w:pPr>
        <w:pStyle w:val="BookText"/>
        <w:rPr/>
      </w:pPr>
      <w:r>
        <w:rPr>
          <w:rFonts w:ascii="IRNazanin" w:hAnsi="IRNazanin" w:eastAsia="IRNazanin"/>
          <w:color w:val="111111"/>
          <w:sz w:val="28"/>
          <w:sz w:val="28"/>
          <w:szCs w:val="28"/>
          <w:rtl w:val="true"/>
          <w:lang w:bidi="fa-IR"/>
        </w:rPr>
        <w:t>خدا که فرصت تشخیص راه و چاهت داد</w:t>
      </w:r>
    </w:p>
    <w:p>
      <w:pPr>
        <w:pStyle w:val="BookText"/>
        <w:rPr/>
      </w:pPr>
      <w:r>
        <w:rPr>
          <w:rFonts w:ascii="IRNazanin" w:hAnsi="IRNazanin" w:eastAsia="IRNazanin"/>
          <w:color w:val="111111"/>
          <w:sz w:val="28"/>
          <w:sz w:val="28"/>
          <w:szCs w:val="28"/>
          <w:rtl w:val="true"/>
          <w:lang w:bidi="fa-IR"/>
        </w:rPr>
        <w:t>چقدر واقعه آسمانی و شفاف</w:t>
      </w:r>
    </w:p>
    <w:p>
      <w:pPr>
        <w:pStyle w:val="BookText"/>
        <w:rPr/>
      </w:pPr>
      <w:r>
        <w:rPr>
          <w:rFonts w:ascii="IRNazanin" w:hAnsi="IRNazanin" w:eastAsia="IRNazanin"/>
          <w:color w:val="111111"/>
          <w:sz w:val="28"/>
          <w:sz w:val="28"/>
          <w:szCs w:val="28"/>
          <w:rtl w:val="true"/>
          <w:lang w:bidi="fa-IR"/>
        </w:rPr>
        <w:t>خدا به یمن دعاهای صبحگاهت داد</w:t>
      </w:r>
    </w:p>
    <w:p>
      <w:pPr>
        <w:pStyle w:val="BookText"/>
        <w:rPr/>
      </w:pPr>
      <w:r>
        <w:rPr>
          <w:rFonts w:ascii="IRNazanin" w:hAnsi="IRNazanin" w:eastAsia="IRNazanin"/>
          <w:color w:val="111111"/>
          <w:sz w:val="28"/>
          <w:sz w:val="28"/>
          <w:szCs w:val="28"/>
          <w:rtl w:val="true"/>
          <w:lang w:bidi="fa-IR"/>
        </w:rPr>
        <w:t>خدا که عاقبتی خیر و خوش عطایت کرد</w:t>
      </w:r>
    </w:p>
    <w:p>
      <w:pPr>
        <w:pStyle w:val="BookText"/>
        <w:rPr/>
      </w:pPr>
      <w:r>
        <w:rPr>
          <w:rFonts w:ascii="IRNazanin" w:hAnsi="IRNazanin" w:eastAsia="IRNazanin"/>
          <w:color w:val="111111"/>
          <w:sz w:val="28"/>
          <w:sz w:val="28"/>
          <w:szCs w:val="28"/>
          <w:rtl w:val="true"/>
          <w:lang w:bidi="fa-IR"/>
        </w:rPr>
        <w:t>خدا که آینه را نور با نگاهت داد</w:t>
      </w:r>
    </w:p>
    <w:p>
      <w:pPr>
        <w:pStyle w:val="BookText"/>
        <w:rPr/>
      </w:pPr>
      <w:r>
        <w:rPr>
          <w:rFonts w:ascii="IRNazanin" w:hAnsi="IRNazanin" w:eastAsia="IRNazanin"/>
          <w:color w:val="111111"/>
          <w:sz w:val="28"/>
          <w:sz w:val="28"/>
          <w:szCs w:val="28"/>
          <w:rtl w:val="true"/>
          <w:lang w:bidi="fa-IR"/>
        </w:rPr>
        <w:t>قسم به روز، که خورشید شمع خانه توست</w:t>
      </w:r>
    </w:p>
    <w:p>
      <w:pPr>
        <w:pStyle w:val="BookText"/>
        <w:rPr/>
      </w:pPr>
      <w:r>
        <w:rPr>
          <w:rFonts w:ascii="IRNazanin" w:hAnsi="IRNazanin" w:eastAsia="IRNazanin"/>
          <w:color w:val="111111"/>
          <w:sz w:val="28"/>
          <w:sz w:val="28"/>
          <w:szCs w:val="28"/>
          <w:rtl w:val="true"/>
          <w:lang w:bidi="fa-IR"/>
        </w:rPr>
        <w:t>قسم به شب که خدا برتری به ماهت داد</w:t>
      </w:r>
    </w:p>
    <w:p>
      <w:pPr>
        <w:pStyle w:val="BookText"/>
        <w:rPr/>
      </w:pPr>
      <w:r>
        <w:rPr>
          <w:rFonts w:ascii="IRNazanin" w:hAnsi="IRNazanin" w:eastAsia="IRNazanin"/>
          <w:color w:val="111111"/>
          <w:sz w:val="28"/>
          <w:sz w:val="28"/>
          <w:szCs w:val="28"/>
          <w:rtl w:val="true"/>
          <w:lang w:bidi="fa-IR"/>
        </w:rPr>
        <w:t>خدا که اشک تو را جلوه گهر بخشید</w:t>
      </w:r>
    </w:p>
    <w:p>
      <w:pPr>
        <w:pStyle w:val="BookText"/>
        <w:rPr/>
      </w:pPr>
      <w:r>
        <w:rPr>
          <w:rFonts w:ascii="IRNazanin" w:hAnsi="IRNazanin" w:eastAsia="IRNazanin"/>
          <w:color w:val="111111"/>
          <w:sz w:val="28"/>
          <w:sz w:val="28"/>
          <w:szCs w:val="28"/>
          <w:rtl w:val="true"/>
          <w:lang w:bidi="fa-IR"/>
        </w:rPr>
        <w:t>خدا که شعله روشن به جای آهت داد</w:t>
      </w:r>
    </w:p>
    <w:p>
      <w:pPr>
        <w:pStyle w:val="BookText"/>
        <w:rPr/>
      </w:pPr>
      <w:r>
        <w:rPr>
          <w:rFonts w:ascii="IRNazanin" w:hAnsi="IRNazanin" w:eastAsia="IRNazanin"/>
          <w:color w:val="111111"/>
          <w:sz w:val="28"/>
          <w:sz w:val="28"/>
          <w:szCs w:val="28"/>
          <w:rtl w:val="true"/>
          <w:lang w:bidi="fa-IR"/>
        </w:rPr>
        <w:t>خدا که جان تو را از الهه ها پیراست</w:t>
      </w:r>
    </w:p>
    <w:p>
      <w:pPr>
        <w:pStyle w:val="BookText"/>
        <w:rPr/>
      </w:pPr>
      <w:r>
        <w:rPr>
          <w:rFonts w:ascii="IRNazanin" w:hAnsi="IRNazanin" w:eastAsia="IRNazanin"/>
          <w:color w:val="111111"/>
          <w:sz w:val="28"/>
          <w:sz w:val="28"/>
          <w:szCs w:val="28"/>
          <w:rtl w:val="true"/>
          <w:lang w:bidi="fa-IR"/>
        </w:rPr>
        <w:t>خدا که غلغله قوم لا اله ات داد</w:t>
      </w:r>
    </w:p>
    <w:p>
      <w:pPr>
        <w:pStyle w:val="BookText"/>
        <w:rPr/>
      </w:pPr>
      <w:r>
        <w:rPr>
          <w:rFonts w:ascii="IRNazanin" w:hAnsi="IRNazanin" w:eastAsia="IRNazanin"/>
          <w:color w:val="111111"/>
          <w:sz w:val="28"/>
          <w:sz w:val="28"/>
          <w:szCs w:val="28"/>
          <w:rtl w:val="true"/>
          <w:lang w:bidi="fa-IR"/>
        </w:rPr>
        <w:t>یتیم آمده ام، مانده ام، پناهم ده</w:t>
      </w:r>
    </w:p>
    <w:p>
      <w:pPr>
        <w:pStyle w:val="BookText"/>
        <w:rPr/>
      </w:pPr>
      <w:r>
        <w:rPr>
          <w:rFonts w:ascii="IRNazanin" w:hAnsi="IRNazanin" w:eastAsia="IRNazanin"/>
          <w:color w:val="111111"/>
          <w:sz w:val="28"/>
          <w:sz w:val="28"/>
          <w:szCs w:val="28"/>
          <w:rtl w:val="true"/>
          <w:lang w:bidi="fa-IR"/>
        </w:rPr>
        <w:t xml:space="preserve">مگر یتیم نبودی خدا پناهت داد </w:t>
      </w:r>
      <w:r>
        <w:rPr>
          <w:rFonts w:eastAsia="IRNazanin" w:cs="IRNazanin"/>
          <w:color w:val="111111"/>
          <w:sz w:val="28"/>
          <w:szCs w:val="28"/>
          <w:rtl w:val="true"/>
          <w:lang w:bidi="fa-IR"/>
        </w:rPr>
        <w:t>...</w:t>
      </w:r>
    </w:p>
    <w:p>
      <w:pPr>
        <w:pStyle w:val="Heading3"/>
        <w:numPr>
          <w:ilvl w:val="2"/>
          <w:numId w:val="1"/>
        </w:numPr>
        <w:rPr/>
      </w:pPr>
      <w:bookmarkStart w:id="593" w:name="__RefHeading___Toc1072179_2749589250"/>
      <w:bookmarkStart w:id="594" w:name="_Toc239"/>
      <w:bookmarkEnd w:id="593"/>
      <w:r>
        <w:rPr>
          <w:rtl w:val="true"/>
        </w:rPr>
        <w:t>هفت آسمان</w:t>
      </w:r>
      <w:bookmarkEnd w:id="594"/>
    </w:p>
    <w:p>
      <w:pPr>
        <w:pStyle w:val="BookText"/>
        <w:rPr/>
      </w:pPr>
      <w:r>
        <w:rPr>
          <w:rFonts w:ascii="IRNazanin" w:hAnsi="IRNazanin" w:eastAsia="IRNazanin"/>
          <w:color w:val="111111"/>
          <w:sz w:val="28"/>
          <w:sz w:val="28"/>
          <w:szCs w:val="28"/>
          <w:rtl w:val="true"/>
          <w:lang w:bidi="fa-IR"/>
        </w:rPr>
        <w:t>علیرضا قزوه</w:t>
      </w:r>
    </w:p>
    <w:p>
      <w:pPr>
        <w:pStyle w:val="BookText"/>
        <w:rPr/>
      </w:pPr>
      <w:r>
        <w:rPr>
          <w:rFonts w:ascii="IRNazanin" w:hAnsi="IRNazanin" w:eastAsia="IRNazanin"/>
          <w:color w:val="111111"/>
          <w:sz w:val="28"/>
          <w:sz w:val="28"/>
          <w:szCs w:val="28"/>
          <w:rtl w:val="true"/>
          <w:lang w:bidi="fa-IR"/>
        </w:rPr>
        <w:t>و انسان هر چه ایمان داشت پای آب و نان گم شد</w:t>
      </w:r>
    </w:p>
    <w:p>
      <w:pPr>
        <w:pStyle w:val="BookText"/>
        <w:rPr/>
      </w:pPr>
      <w:r>
        <w:rPr>
          <w:rFonts w:ascii="IRNazanin" w:hAnsi="IRNazanin" w:eastAsia="IRNazanin"/>
          <w:color w:val="111111"/>
          <w:sz w:val="28"/>
          <w:sz w:val="28"/>
          <w:szCs w:val="28"/>
          <w:rtl w:val="true"/>
          <w:lang w:bidi="fa-IR"/>
        </w:rPr>
        <w:t>زمین با پنج نوبت سجده در هفت آسمان گم شد</w:t>
      </w:r>
    </w:p>
    <w:p>
      <w:pPr>
        <w:pStyle w:val="BookText"/>
        <w:rPr/>
      </w:pPr>
      <w:r>
        <w:rPr>
          <w:rFonts w:ascii="IRNazanin" w:hAnsi="IRNazanin" w:eastAsia="IRNazanin"/>
          <w:color w:val="111111"/>
          <w:sz w:val="28"/>
          <w:sz w:val="28"/>
          <w:szCs w:val="28"/>
          <w:rtl w:val="true"/>
          <w:lang w:bidi="fa-IR"/>
        </w:rPr>
        <w:t>شب میلاد بود و تا سحرگاه آسمان رقصید</w:t>
      </w:r>
    </w:p>
    <w:p>
      <w:pPr>
        <w:pStyle w:val="BookText"/>
        <w:rPr/>
      </w:pPr>
      <w:r>
        <w:rPr>
          <w:rFonts w:ascii="IRNazanin" w:hAnsi="IRNazanin" w:eastAsia="IRNazanin"/>
          <w:color w:val="111111"/>
          <w:sz w:val="28"/>
          <w:sz w:val="28"/>
          <w:szCs w:val="28"/>
          <w:rtl w:val="true"/>
          <w:lang w:bidi="fa-IR"/>
        </w:rPr>
        <w:t>به زیر دست و پای اختران آن شب زمان گم شد</w:t>
      </w:r>
    </w:p>
    <w:p>
      <w:pPr>
        <w:pStyle w:val="BookText"/>
        <w:rPr/>
      </w:pPr>
      <w:r>
        <w:rPr>
          <w:rFonts w:ascii="IRNazanin" w:hAnsi="IRNazanin" w:eastAsia="IRNazanin"/>
          <w:color w:val="111111"/>
          <w:sz w:val="28"/>
          <w:sz w:val="28"/>
          <w:szCs w:val="28"/>
          <w:rtl w:val="true"/>
          <w:lang w:bidi="fa-IR"/>
        </w:rPr>
        <w:t>همان شب چنگ زد در چین زلفت چین و غرناطه</w:t>
      </w:r>
    </w:p>
    <w:p>
      <w:pPr>
        <w:pStyle w:val="BookText"/>
        <w:rPr/>
      </w:pPr>
      <w:r>
        <w:rPr>
          <w:rFonts w:ascii="IRNazanin" w:hAnsi="IRNazanin" w:eastAsia="IRNazanin"/>
          <w:color w:val="111111"/>
          <w:sz w:val="28"/>
          <w:sz w:val="28"/>
          <w:szCs w:val="28"/>
          <w:rtl w:val="true"/>
          <w:lang w:bidi="fa-IR"/>
        </w:rPr>
        <w:t>میان مردم چشم تو یک هندوستان گم شد</w:t>
      </w:r>
    </w:p>
    <w:p>
      <w:pPr>
        <w:pStyle w:val="BookText"/>
        <w:rPr/>
      </w:pPr>
      <w:r>
        <w:rPr>
          <w:rFonts w:ascii="IRNazanin" w:hAnsi="IRNazanin" w:eastAsia="IRNazanin"/>
          <w:color w:val="111111"/>
          <w:sz w:val="28"/>
          <w:sz w:val="28"/>
          <w:szCs w:val="28"/>
          <w:rtl w:val="true"/>
          <w:lang w:bidi="fa-IR"/>
        </w:rPr>
        <w:t>از آن روزی که جانت را، اذان جبرئیل آکند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خروش صور اسرافیل در گوش اذان گم شد</w:t>
      </w:r>
      <w:bookmarkStart w:id="595" w:name="pg3094_17072"/>
    </w:p>
    <w:p>
      <w:pPr>
        <w:pStyle w:val="BookText"/>
        <w:rPr/>
      </w:pPr>
      <w:bookmarkEnd w:id="595"/>
      <w:r>
        <w:rPr>
          <w:rFonts w:ascii="IRNazanin" w:hAnsi="IRNazanin" w:eastAsia="IRNazanin"/>
          <w:color w:val="111111"/>
          <w:sz w:val="28"/>
          <w:sz w:val="28"/>
          <w:szCs w:val="28"/>
          <w:rtl w:val="true"/>
          <w:lang w:bidi="fa-IR"/>
        </w:rPr>
        <w:t>تو نوح نوحی اما قصه ات شوری دگر دارد</w:t>
      </w:r>
    </w:p>
    <w:p>
      <w:pPr>
        <w:pStyle w:val="BookText"/>
        <w:rPr/>
      </w:pPr>
      <w:r>
        <w:rPr>
          <w:rFonts w:ascii="IRNazanin" w:hAnsi="IRNazanin" w:eastAsia="IRNazanin"/>
          <w:color w:val="111111"/>
          <w:sz w:val="28"/>
          <w:sz w:val="28"/>
          <w:szCs w:val="28"/>
          <w:rtl w:val="true"/>
          <w:lang w:bidi="fa-IR"/>
        </w:rPr>
        <w:t>که در طوفان نامت کشتی پیغمبران گم شد</w:t>
      </w:r>
    </w:p>
    <w:p>
      <w:pPr>
        <w:pStyle w:val="BookText"/>
        <w:rPr/>
      </w:pPr>
      <w:r>
        <w:rPr>
          <w:rFonts w:ascii="IRNazanin" w:hAnsi="IRNazanin" w:eastAsia="IRNazanin"/>
          <w:color w:val="111111"/>
          <w:sz w:val="28"/>
          <w:sz w:val="28"/>
          <w:szCs w:val="28"/>
          <w:rtl w:val="true"/>
          <w:lang w:bidi="fa-IR"/>
        </w:rPr>
        <w:t>شب میلاد در چشم تو خورشیدی تبسم کرد</w:t>
      </w:r>
    </w:p>
    <w:p>
      <w:pPr>
        <w:pStyle w:val="BookText"/>
        <w:rPr/>
      </w:pPr>
      <w:r>
        <w:rPr>
          <w:rFonts w:ascii="IRNazanin" w:hAnsi="IRNazanin" w:eastAsia="IRNazanin"/>
          <w:color w:val="111111"/>
          <w:sz w:val="28"/>
          <w:sz w:val="28"/>
          <w:szCs w:val="28"/>
          <w:rtl w:val="true"/>
          <w:lang w:bidi="fa-IR"/>
        </w:rPr>
        <w:t>شب معراج زیر پای تو صد کهکشان گم شد</w:t>
      </w:r>
    </w:p>
    <w:p>
      <w:pPr>
        <w:pStyle w:val="BookText"/>
        <w:rPr/>
      </w:pPr>
      <w:r>
        <w:rPr>
          <w:rFonts w:ascii="IRNazanin" w:hAnsi="IRNazanin" w:eastAsia="IRNazanin"/>
          <w:color w:val="111111"/>
          <w:sz w:val="28"/>
          <w:sz w:val="28"/>
          <w:szCs w:val="28"/>
          <w:rtl w:val="true"/>
          <w:lang w:bidi="fa-IR"/>
        </w:rPr>
        <w:t>ببخش ـ ای محرمان در نقطه خال لبت حیران  ـ</w:t>
      </w:r>
    </w:p>
    <w:p>
      <w:pPr>
        <w:pStyle w:val="BookText"/>
        <w:rPr/>
      </w:pPr>
      <w:r>
        <w:rPr>
          <w:rFonts w:ascii="IRNazanin" w:hAnsi="IRNazanin" w:eastAsia="IRNazanin"/>
          <w:color w:val="111111"/>
          <w:sz w:val="28"/>
          <w:sz w:val="28"/>
          <w:szCs w:val="28"/>
          <w:rtl w:val="true"/>
          <w:lang w:bidi="fa-IR"/>
        </w:rPr>
        <w:t>خیالِ از تو گفتن داشتم، اما زبان گم شد</w:t>
      </w:r>
    </w:p>
    <w:p>
      <w:pPr>
        <w:pStyle w:val="Heading3"/>
        <w:numPr>
          <w:ilvl w:val="2"/>
          <w:numId w:val="1"/>
        </w:numPr>
        <w:rPr/>
      </w:pPr>
      <w:bookmarkStart w:id="596" w:name="__RefHeading___Toc1072181_2749589250"/>
      <w:bookmarkStart w:id="597" w:name="_Toc240"/>
      <w:bookmarkEnd w:id="596"/>
      <w:r>
        <w:rPr>
          <w:rtl w:val="true"/>
        </w:rPr>
        <w:t>صبح صادق</w:t>
      </w:r>
      <w:bookmarkEnd w:id="597"/>
    </w:p>
    <w:p>
      <w:pPr>
        <w:pStyle w:val="BookText"/>
        <w:rPr/>
      </w:pPr>
      <w:r>
        <w:rPr>
          <w:rFonts w:ascii="IRNazanin" w:hAnsi="IRNazanin" w:eastAsia="IRNazanin"/>
          <w:color w:val="111111"/>
          <w:sz w:val="28"/>
          <w:sz w:val="28"/>
          <w:szCs w:val="28"/>
          <w:rtl w:val="true"/>
          <w:lang w:bidi="fa-IR"/>
        </w:rPr>
        <w:t>امیرعلی سلیمانی</w:t>
      </w:r>
    </w:p>
    <w:p>
      <w:pPr>
        <w:pStyle w:val="BookText"/>
        <w:rPr/>
      </w:pPr>
      <w:r>
        <w:rPr>
          <w:rFonts w:ascii="IRNazanin" w:hAnsi="IRNazanin" w:eastAsia="IRNazanin"/>
          <w:color w:val="111111"/>
          <w:sz w:val="28"/>
          <w:sz w:val="28"/>
          <w:szCs w:val="28"/>
          <w:rtl w:val="true"/>
          <w:lang w:bidi="fa-IR"/>
        </w:rPr>
        <w:t>چه صبح صادقی، انگار آفتاب رسیده</w:t>
      </w:r>
    </w:p>
    <w:p>
      <w:pPr>
        <w:pStyle w:val="BookText"/>
        <w:rPr/>
      </w:pPr>
      <w:r>
        <w:rPr>
          <w:rFonts w:ascii="IRNazanin" w:hAnsi="IRNazanin" w:eastAsia="IRNazanin"/>
          <w:color w:val="111111"/>
          <w:sz w:val="28"/>
          <w:sz w:val="28"/>
          <w:szCs w:val="28"/>
          <w:rtl w:val="true"/>
          <w:lang w:bidi="fa-IR"/>
        </w:rPr>
        <w:t>مدینه خشک شده، ناگهان به آب رسیده</w:t>
      </w:r>
    </w:p>
    <w:p>
      <w:pPr>
        <w:pStyle w:val="BookText"/>
        <w:rPr/>
      </w:pPr>
      <w:r>
        <w:rPr>
          <w:rFonts w:ascii="IRNazanin" w:hAnsi="IRNazanin" w:eastAsia="IRNazanin"/>
          <w:color w:val="111111"/>
          <w:sz w:val="28"/>
          <w:sz w:val="28"/>
          <w:szCs w:val="28"/>
          <w:rtl w:val="true"/>
          <w:lang w:bidi="fa-IR"/>
        </w:rPr>
        <w:t>پیمبران همه انگور‌های روشن باغ اند</w:t>
      </w:r>
    </w:p>
    <w:p>
      <w:pPr>
        <w:pStyle w:val="BookText"/>
        <w:rPr/>
      </w:pPr>
      <w:r>
        <w:rPr>
          <w:rFonts w:ascii="IRNazanin" w:hAnsi="IRNazanin" w:eastAsia="IRNazanin"/>
          <w:color w:val="111111"/>
          <w:sz w:val="28"/>
          <w:sz w:val="28"/>
          <w:szCs w:val="28"/>
          <w:rtl w:val="true"/>
          <w:lang w:bidi="fa-IR"/>
        </w:rPr>
        <w:t>چگونه است که این مرتبه شراب رسیده؟</w:t>
      </w:r>
    </w:p>
    <w:p>
      <w:pPr>
        <w:pStyle w:val="BookText"/>
        <w:rPr/>
      </w:pPr>
      <w:r>
        <w:rPr>
          <w:rFonts w:ascii="IRNazanin" w:hAnsi="IRNazanin" w:eastAsia="IRNazanin"/>
          <w:color w:val="111111"/>
          <w:sz w:val="28"/>
          <w:sz w:val="28"/>
          <w:szCs w:val="28"/>
          <w:rtl w:val="true"/>
          <w:lang w:bidi="fa-IR"/>
        </w:rPr>
        <w:t>پیمبران اولوالعزم گفته اند پیاپی</w:t>
      </w:r>
    </w:p>
    <w:p>
      <w:pPr>
        <w:pStyle w:val="BookText"/>
        <w:rPr/>
      </w:pPr>
      <w:r>
        <w:rPr>
          <w:rFonts w:ascii="IRNazanin" w:hAnsi="IRNazanin" w:eastAsia="IRNazanin"/>
          <w:color w:val="111111"/>
          <w:sz w:val="28"/>
          <w:sz w:val="28"/>
          <w:szCs w:val="28"/>
          <w:rtl w:val="true"/>
          <w:lang w:bidi="fa-IR"/>
        </w:rPr>
        <w:t>از این رسول که با آخرین کتاب رسیده</w:t>
      </w:r>
    </w:p>
    <w:p>
      <w:pPr>
        <w:pStyle w:val="BookText"/>
        <w:rPr/>
      </w:pPr>
      <w:r>
        <w:rPr>
          <w:rFonts w:ascii="IRNazanin" w:hAnsi="IRNazanin" w:eastAsia="IRNazanin"/>
          <w:color w:val="111111"/>
          <w:sz w:val="28"/>
          <w:sz w:val="28"/>
          <w:szCs w:val="28"/>
          <w:rtl w:val="true"/>
          <w:lang w:bidi="fa-IR"/>
        </w:rPr>
        <w:t>هلا جماعت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سنگ پرستی؟</w:t>
      </w:r>
    </w:p>
    <w:p>
      <w:pPr>
        <w:pStyle w:val="BookText"/>
        <w:rPr/>
      </w:pPr>
      <w:r>
        <w:rPr>
          <w:rFonts w:ascii="IRNazanin" w:hAnsi="IRNazanin" w:eastAsia="IRNazanin"/>
          <w:color w:val="111111"/>
          <w:sz w:val="28"/>
          <w:sz w:val="28"/>
          <w:szCs w:val="28"/>
          <w:rtl w:val="true"/>
          <w:lang w:bidi="fa-IR"/>
        </w:rPr>
        <w:t>میان سنگ و خدا وقت انتخاب رسیده</w:t>
      </w:r>
    </w:p>
    <w:p>
      <w:pPr>
        <w:pStyle w:val="BookText"/>
        <w:rPr/>
      </w:pPr>
      <w:r>
        <w:rPr>
          <w:rFonts w:ascii="IRNazanin" w:hAnsi="IRNazanin" w:eastAsia="IRNazanin"/>
          <w:color w:val="111111"/>
          <w:sz w:val="28"/>
          <w:sz w:val="28"/>
          <w:szCs w:val="28"/>
          <w:rtl w:val="true"/>
          <w:lang w:bidi="fa-IR"/>
        </w:rPr>
        <w:t>تبر به دست شوید و تبر به دست بجوشید</w:t>
      </w:r>
    </w:p>
    <w:p>
      <w:pPr>
        <w:pStyle w:val="BookText"/>
        <w:rPr/>
      </w:pPr>
      <w:r>
        <w:rPr>
          <w:rFonts w:ascii="IRNazanin" w:hAnsi="IRNazanin" w:eastAsia="IRNazanin"/>
          <w:color w:val="111111"/>
          <w:sz w:val="28"/>
          <w:sz w:val="28"/>
          <w:szCs w:val="28"/>
          <w:rtl w:val="true"/>
          <w:lang w:bidi="fa-IR"/>
        </w:rPr>
        <w:t>تبر به دست بمانید، انقلاب رسیده</w:t>
      </w:r>
    </w:p>
    <w:p>
      <w:pPr>
        <w:pStyle w:val="BookText"/>
        <w:rPr/>
      </w:pPr>
      <w:r>
        <w:rPr>
          <w:rFonts w:ascii="IRNazanin" w:hAnsi="IRNazanin" w:eastAsia="IRNazanin"/>
          <w:color w:val="111111"/>
          <w:sz w:val="28"/>
          <w:sz w:val="28"/>
          <w:szCs w:val="28"/>
          <w:rtl w:val="true"/>
          <w:lang w:bidi="fa-IR"/>
        </w:rPr>
        <w:t>به موبدان و انوشیروان چه سخت گذشته</w:t>
      </w:r>
    </w:p>
    <w:p>
      <w:pPr>
        <w:pStyle w:val="BookText"/>
        <w:rPr/>
      </w:pPr>
      <w:r>
        <w:rPr>
          <w:rFonts w:ascii="IRNazanin" w:hAnsi="IRNazanin" w:eastAsia="IRNazanin"/>
          <w:color w:val="111111"/>
          <w:sz w:val="28"/>
          <w:sz w:val="28"/>
          <w:szCs w:val="28"/>
          <w:rtl w:val="true"/>
          <w:lang w:bidi="fa-IR"/>
        </w:rPr>
        <w:t>معبران چه بگویند، وقت خواب رسیده</w:t>
      </w:r>
    </w:p>
    <w:p>
      <w:pPr>
        <w:pStyle w:val="BookText"/>
        <w:rPr/>
      </w:pPr>
      <w:r>
        <w:rPr>
          <w:rFonts w:ascii="IRNazanin" w:hAnsi="IRNazanin" w:eastAsia="IRNazanin"/>
          <w:color w:val="111111"/>
          <w:sz w:val="28"/>
          <w:sz w:val="28"/>
          <w:szCs w:val="28"/>
          <w:rtl w:val="true"/>
          <w:lang w:bidi="fa-IR"/>
        </w:rPr>
        <w:t>سؤال کرد چگونه تو را بزرگ بخوانم</w:t>
      </w:r>
    </w:p>
    <w:p>
      <w:pPr>
        <w:pStyle w:val="BookText"/>
        <w:rPr/>
      </w:pPr>
      <w:r>
        <w:rPr>
          <w:rFonts w:ascii="IRNazanin" w:hAnsi="IRNazanin" w:eastAsia="IRNazanin"/>
          <w:color w:val="111111"/>
          <w:sz w:val="28"/>
          <w:sz w:val="28"/>
          <w:szCs w:val="28"/>
          <w:rtl w:val="true"/>
          <w:lang w:bidi="fa-IR"/>
        </w:rPr>
        <w:t xml:space="preserve">از آسمان و زمین ناگهان جواب رسیده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به نام خدایی که آفریده جهان را</w:t>
      </w:r>
    </w:p>
    <w:p>
      <w:pPr>
        <w:pStyle w:val="BookText"/>
        <w:rPr/>
      </w:pPr>
      <w:r>
        <w:rPr>
          <w:rFonts w:ascii="IRNazanin" w:hAnsi="IRNazanin" w:eastAsia="IRNazanin"/>
          <w:color w:val="111111"/>
          <w:sz w:val="28"/>
          <w:sz w:val="28"/>
          <w:szCs w:val="28"/>
          <w:rtl w:val="true"/>
          <w:lang w:bidi="fa-IR"/>
        </w:rPr>
        <w:t>برای خلقت خورشید برگزیده جهان را</w:t>
      </w:r>
    </w:p>
    <w:p>
      <w:pPr>
        <w:pStyle w:val="BookText"/>
        <w:rPr/>
      </w:pPr>
      <w:r>
        <w:rPr>
          <w:rFonts w:ascii="IRNazanin" w:hAnsi="IRNazanin" w:eastAsia="IRNazanin"/>
          <w:color w:val="111111"/>
          <w:sz w:val="28"/>
          <w:sz w:val="28"/>
          <w:szCs w:val="28"/>
          <w:rtl w:val="true"/>
          <w:lang w:bidi="fa-IR"/>
        </w:rPr>
        <w:t>رسیده آن که براند ستمگران عرب را</w:t>
      </w:r>
    </w:p>
    <w:p>
      <w:pPr>
        <w:pStyle w:val="BookText"/>
        <w:rPr/>
      </w:pPr>
      <w:r>
        <w:rPr>
          <w:rFonts w:ascii="IRNazanin" w:hAnsi="IRNazanin" w:eastAsia="IRNazanin"/>
          <w:color w:val="111111"/>
          <w:sz w:val="28"/>
          <w:sz w:val="28"/>
          <w:szCs w:val="28"/>
          <w:rtl w:val="true"/>
          <w:lang w:bidi="fa-IR"/>
        </w:rPr>
        <w:t>که خطبه هاش پریشان کند سران عرب را</w:t>
      </w:r>
    </w:p>
    <w:p>
      <w:pPr>
        <w:pStyle w:val="BookText"/>
        <w:rPr/>
      </w:pPr>
      <w:r>
        <w:rPr>
          <w:rFonts w:ascii="IRNazanin" w:hAnsi="IRNazanin" w:eastAsia="IRNazanin"/>
          <w:color w:val="111111"/>
          <w:sz w:val="28"/>
          <w:sz w:val="28"/>
          <w:szCs w:val="28"/>
          <w:rtl w:val="true"/>
          <w:lang w:bidi="fa-IR"/>
        </w:rPr>
        <w:t>تولدش به حسادت کشیده است پیاپی</w:t>
      </w:r>
    </w:p>
    <w:p>
      <w:pPr>
        <w:pStyle w:val="BookText"/>
        <w:rPr/>
      </w:pPr>
      <w:r>
        <w:rPr>
          <w:rFonts w:ascii="IRNazanin" w:hAnsi="IRNazanin" w:eastAsia="IRNazanin"/>
          <w:color w:val="111111"/>
          <w:sz w:val="28"/>
          <w:sz w:val="28"/>
          <w:szCs w:val="28"/>
          <w:rtl w:val="true"/>
          <w:lang w:bidi="fa-IR"/>
        </w:rPr>
        <w:t>حضور آمنه در جمع مادران عرب را</w:t>
      </w:r>
    </w:p>
    <w:p>
      <w:pPr>
        <w:pStyle w:val="BookText"/>
        <w:rPr/>
      </w:pPr>
      <w:r>
        <w:rPr>
          <w:rFonts w:ascii="IRNazanin" w:hAnsi="IRNazanin" w:eastAsia="IRNazanin"/>
          <w:color w:val="111111"/>
          <w:sz w:val="28"/>
          <w:sz w:val="28"/>
          <w:szCs w:val="28"/>
          <w:rtl w:val="true"/>
          <w:lang w:bidi="fa-IR"/>
        </w:rPr>
        <w:t>رسیده زمزمه باشد، رسیده خاتمه باشد</w:t>
      </w:r>
    </w:p>
    <w:p>
      <w:pPr>
        <w:pStyle w:val="BookText"/>
        <w:rPr/>
      </w:pPr>
      <w:r>
        <w:rPr>
          <w:rFonts w:ascii="IRNazanin" w:hAnsi="IRNazanin" w:eastAsia="IRNazanin"/>
          <w:color w:val="111111"/>
          <w:sz w:val="28"/>
          <w:sz w:val="28"/>
          <w:szCs w:val="28"/>
          <w:rtl w:val="true"/>
          <w:lang w:bidi="fa-IR"/>
        </w:rPr>
        <w:t>مسیح و نوح و جمیع پیمبران عرب را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نور وجودش به سجده می‌کشد امشب</w:t>
      </w:r>
    </w:p>
    <w:p>
      <w:pPr>
        <w:pStyle w:val="BookText"/>
        <w:rPr/>
      </w:pPr>
      <w:r>
        <w:rPr>
          <w:rFonts w:ascii="IRNazanin" w:hAnsi="IRNazanin" w:eastAsia="IRNazanin"/>
          <w:color w:val="111111"/>
          <w:sz w:val="28"/>
          <w:sz w:val="28"/>
          <w:szCs w:val="28"/>
          <w:rtl w:val="true"/>
          <w:lang w:bidi="fa-IR"/>
        </w:rPr>
        <w:t>بدون معجزه، یکباره ساحران عرب را</w:t>
      </w:r>
    </w:p>
    <w:p>
      <w:pPr>
        <w:pStyle w:val="BookText"/>
        <w:rPr/>
      </w:pPr>
      <w:r>
        <w:rPr>
          <w:rFonts w:ascii="IRNazanin" w:hAnsi="IRNazanin" w:eastAsia="IRNazanin"/>
          <w:color w:val="111111"/>
          <w:sz w:val="28"/>
          <w:sz w:val="28"/>
          <w:szCs w:val="28"/>
          <w:rtl w:val="true"/>
          <w:lang w:bidi="fa-IR"/>
        </w:rPr>
        <w:t>به یمن مقدمش آن روز جبرئیل سروده</w:t>
      </w:r>
    </w:p>
    <w:p>
      <w:pPr>
        <w:pStyle w:val="BookText"/>
        <w:rPr/>
      </w:pPr>
      <w:r>
        <w:rPr>
          <w:rFonts w:ascii="IRNazanin" w:hAnsi="IRNazanin" w:eastAsia="IRNazanin"/>
          <w:color w:val="111111"/>
          <w:sz w:val="28"/>
          <w:sz w:val="28"/>
          <w:szCs w:val="28"/>
          <w:rtl w:val="true"/>
          <w:lang w:bidi="fa-IR"/>
        </w:rPr>
        <w:t>در آسمان به ستایش کبوتران عرب را</w:t>
      </w:r>
    </w:p>
    <w:p>
      <w:pPr>
        <w:pStyle w:val="BookText"/>
        <w:rPr/>
      </w:pPr>
      <w:r>
        <w:rPr>
          <w:rFonts w:ascii="IRNazanin" w:hAnsi="IRNazanin" w:eastAsia="IRNazanin"/>
          <w:color w:val="111111"/>
          <w:sz w:val="28"/>
          <w:sz w:val="28"/>
          <w:szCs w:val="28"/>
          <w:rtl w:val="true"/>
          <w:lang w:bidi="fa-IR"/>
        </w:rPr>
        <w:t>کسی که آمده بی شک نجات می‌دهد از مرگ</w:t>
      </w:r>
    </w:p>
    <w:p>
      <w:pPr>
        <w:pStyle w:val="BookText"/>
        <w:rPr/>
      </w:pPr>
      <w:r>
        <w:rPr>
          <w:rFonts w:ascii="IRNazanin" w:hAnsi="IRNazanin" w:eastAsia="IRNazanin"/>
          <w:color w:val="111111"/>
          <w:sz w:val="28"/>
          <w:sz w:val="28"/>
          <w:szCs w:val="28"/>
          <w:rtl w:val="true"/>
          <w:lang w:bidi="fa-IR"/>
        </w:rPr>
        <w:t>میان خیل خرافات دختران عرب را</w:t>
      </w:r>
    </w:p>
    <w:p>
      <w:pPr>
        <w:pStyle w:val="BookText"/>
        <w:rPr/>
      </w:pPr>
      <w:r>
        <w:rPr>
          <w:rFonts w:ascii="IRNazanin" w:hAnsi="IRNazanin" w:eastAsia="IRNazanin"/>
          <w:color w:val="111111"/>
          <w:sz w:val="28"/>
          <w:sz w:val="28"/>
          <w:szCs w:val="28"/>
          <w:rtl w:val="true"/>
          <w:lang w:bidi="fa-IR"/>
        </w:rPr>
        <w:t>کسی که آمده دریاست، اهل راز و نیاز است</w:t>
      </w:r>
    </w:p>
    <w:p>
      <w:pPr>
        <w:pStyle w:val="BookText"/>
        <w:rPr/>
      </w:pPr>
      <w:r>
        <w:rPr>
          <w:rFonts w:ascii="IRNazanin" w:hAnsi="IRNazanin" w:eastAsia="IRNazanin"/>
          <w:color w:val="111111"/>
          <w:sz w:val="28"/>
          <w:sz w:val="28"/>
          <w:szCs w:val="28"/>
          <w:rtl w:val="true"/>
          <w:lang w:bidi="fa-IR"/>
        </w:rPr>
        <w:t>کسی که آمده دلواپس اذان و نماز است</w:t>
      </w:r>
    </w:p>
    <w:p>
      <w:pPr>
        <w:pStyle w:val="BookText"/>
        <w:rPr/>
      </w:pPr>
      <w:r>
        <w:rPr>
          <w:rFonts w:ascii="IRNazanin" w:hAnsi="IRNazanin" w:eastAsia="IRNazanin"/>
          <w:color w:val="111111"/>
          <w:sz w:val="28"/>
          <w:sz w:val="28"/>
          <w:szCs w:val="28"/>
          <w:rtl w:val="true"/>
          <w:lang w:bidi="fa-IR"/>
        </w:rPr>
        <w:t>اگر چه مثل بشر اهل آب و خاک زمین است</w:t>
      </w:r>
    </w:p>
    <w:p>
      <w:pPr>
        <w:pStyle w:val="BookText"/>
        <w:rPr/>
      </w:pPr>
      <w:r>
        <w:rPr>
          <w:rFonts w:ascii="IRNazanin" w:hAnsi="IRNazanin" w:eastAsia="IRNazanin"/>
          <w:color w:val="111111"/>
          <w:sz w:val="28"/>
          <w:sz w:val="28"/>
          <w:szCs w:val="28"/>
          <w:rtl w:val="true"/>
          <w:lang w:bidi="fa-IR"/>
        </w:rPr>
        <w:t>تمام عرش چو انگشترند و او چو نگین است</w:t>
      </w:r>
    </w:p>
    <w:p>
      <w:pPr>
        <w:pStyle w:val="BookText"/>
        <w:rPr/>
      </w:pPr>
      <w:r>
        <w:rPr>
          <w:rFonts w:ascii="IRNazanin" w:hAnsi="IRNazanin" w:eastAsia="IRNazanin"/>
          <w:color w:val="111111"/>
          <w:sz w:val="28"/>
          <w:sz w:val="28"/>
          <w:szCs w:val="28"/>
          <w:rtl w:val="true"/>
          <w:lang w:bidi="fa-IR"/>
        </w:rPr>
        <w:t>پیمبران همه چون اخترند، اوست که ماه است</w:t>
      </w:r>
    </w:p>
    <w:p>
      <w:pPr>
        <w:pStyle w:val="BookText"/>
        <w:rPr/>
      </w:pPr>
      <w:r>
        <w:rPr>
          <w:rFonts w:ascii="IRNazanin" w:hAnsi="IRNazanin" w:eastAsia="IRNazanin"/>
          <w:color w:val="111111"/>
          <w:sz w:val="28"/>
          <w:sz w:val="28"/>
          <w:szCs w:val="28"/>
          <w:rtl w:val="true"/>
          <w:lang w:bidi="fa-IR"/>
        </w:rPr>
        <w:t>که اختران همه خوب اند و ماه خوب ترین است</w:t>
      </w:r>
    </w:p>
    <w:p>
      <w:pPr>
        <w:pStyle w:val="BookText"/>
        <w:rPr/>
      </w:pPr>
      <w:r>
        <w:rPr>
          <w:rFonts w:ascii="IRNazanin" w:hAnsi="IRNazanin" w:eastAsia="IRNazanin"/>
          <w:color w:val="111111"/>
          <w:sz w:val="28"/>
          <w:sz w:val="28"/>
          <w:szCs w:val="28"/>
          <w:rtl w:val="true"/>
          <w:lang w:bidi="fa-IR"/>
        </w:rPr>
        <w:t>چه آشیانه پاکی ست، خوش به حال خدیجه</w:t>
      </w:r>
    </w:p>
    <w:p>
      <w:pPr>
        <w:pStyle w:val="BookText"/>
        <w:rPr/>
      </w:pPr>
      <w:r>
        <w:rPr>
          <w:rFonts w:ascii="IRNazanin" w:hAnsi="IRNazanin" w:eastAsia="IRNazanin"/>
          <w:color w:val="111111"/>
          <w:sz w:val="28"/>
          <w:sz w:val="28"/>
          <w:szCs w:val="28"/>
          <w:rtl w:val="true"/>
          <w:lang w:bidi="fa-IR"/>
        </w:rPr>
        <w:t>که هم مسیر شده با محمدی که امین است</w:t>
      </w:r>
    </w:p>
    <w:p>
      <w:pPr>
        <w:pStyle w:val="BookText"/>
        <w:rPr/>
      </w:pPr>
      <w:r>
        <w:rPr>
          <w:rFonts w:ascii="IRNazanin" w:hAnsi="IRNazanin" w:eastAsia="IRNazanin"/>
          <w:color w:val="111111"/>
          <w:sz w:val="28"/>
          <w:sz w:val="28"/>
          <w:szCs w:val="28"/>
          <w:rtl w:val="true"/>
          <w:lang w:bidi="fa-IR"/>
        </w:rPr>
        <w:t>خدیجه دین و دلش را به آفتاب سپرده</w:t>
      </w:r>
    </w:p>
    <w:p>
      <w:pPr>
        <w:pStyle w:val="BookText"/>
        <w:rPr/>
      </w:pPr>
      <w:r>
        <w:rPr>
          <w:rFonts w:ascii="IRNazanin" w:hAnsi="IRNazanin" w:eastAsia="IRNazanin"/>
          <w:color w:val="111111"/>
          <w:sz w:val="28"/>
          <w:sz w:val="28"/>
          <w:szCs w:val="28"/>
          <w:rtl w:val="true"/>
          <w:lang w:bidi="fa-IR"/>
        </w:rPr>
        <w:t>شکوه عقل همین جا، کمال عشق همین است</w:t>
      </w:r>
    </w:p>
    <w:p>
      <w:pPr>
        <w:pStyle w:val="BookText"/>
        <w:rPr/>
      </w:pPr>
      <w:r>
        <w:rPr>
          <w:rFonts w:ascii="IRNazanin" w:hAnsi="IRNazanin" w:eastAsia="IRNazanin"/>
          <w:color w:val="111111"/>
          <w:sz w:val="28"/>
          <w:sz w:val="28"/>
          <w:szCs w:val="28"/>
          <w:rtl w:val="true"/>
          <w:lang w:bidi="fa-IR"/>
        </w:rPr>
        <w:t>نماز پشت سر آفتاب خوانده همیشه</w:t>
      </w:r>
    </w:p>
    <w:p>
      <w:pPr>
        <w:pStyle w:val="BookText"/>
        <w:rPr/>
      </w:pPr>
      <w:r>
        <w:rPr>
          <w:rFonts w:ascii="IRNazanin" w:hAnsi="IRNazanin" w:eastAsia="IRNazanin"/>
          <w:color w:val="111111"/>
          <w:sz w:val="28"/>
          <w:sz w:val="28"/>
          <w:szCs w:val="28"/>
          <w:rtl w:val="true"/>
          <w:lang w:bidi="fa-IR"/>
        </w:rPr>
        <w:t>کسی که بیعت اول، کسی که بانوی دین است</w:t>
      </w:r>
    </w:p>
    <w:p>
      <w:pPr>
        <w:pStyle w:val="BookText"/>
        <w:rPr/>
      </w:pPr>
      <w:r>
        <w:rPr>
          <w:rFonts w:ascii="IRNazanin" w:hAnsi="IRNazanin" w:eastAsia="IRNazanin"/>
          <w:color w:val="111111"/>
          <w:sz w:val="28"/>
          <w:sz w:val="28"/>
          <w:szCs w:val="28"/>
          <w:rtl w:val="true"/>
          <w:lang w:bidi="fa-IR"/>
        </w:rPr>
        <w:t>چه قدر لحظه نابی ست، در مسیر رهایی</w:t>
      </w:r>
    </w:p>
    <w:p>
      <w:pPr>
        <w:pStyle w:val="BookText"/>
        <w:rPr/>
      </w:pPr>
      <w:r>
        <w:rPr>
          <w:rFonts w:ascii="IRNazanin" w:hAnsi="IRNazanin" w:eastAsia="IRNazanin"/>
          <w:color w:val="111111"/>
          <w:sz w:val="28"/>
          <w:sz w:val="28"/>
          <w:szCs w:val="28"/>
          <w:rtl w:val="true"/>
          <w:lang w:bidi="fa-IR"/>
        </w:rPr>
        <w:t>کنار حضرت خورشید در بهشت برین است</w:t>
      </w:r>
    </w:p>
    <w:p>
      <w:pPr>
        <w:pStyle w:val="BookText"/>
        <w:rPr/>
      </w:pPr>
      <w:r>
        <w:rPr>
          <w:rFonts w:ascii="IRNazanin" w:hAnsi="IRNazanin" w:eastAsia="IRNazanin"/>
          <w:color w:val="111111"/>
          <w:sz w:val="28"/>
          <w:sz w:val="28"/>
          <w:szCs w:val="28"/>
          <w:rtl w:val="true"/>
          <w:lang w:bidi="fa-IR"/>
        </w:rPr>
        <w:t>برای وصف خدیجه همین بس است بگویند</w:t>
      </w:r>
    </w:p>
    <w:p>
      <w:pPr>
        <w:pStyle w:val="BookText"/>
        <w:rPr/>
      </w:pPr>
      <w:r>
        <w:rPr>
          <w:rFonts w:ascii="IRNazanin" w:hAnsi="IRNazanin" w:eastAsia="IRNazanin"/>
          <w:color w:val="111111"/>
          <w:sz w:val="28"/>
          <w:sz w:val="28"/>
          <w:szCs w:val="28"/>
          <w:rtl w:val="true"/>
          <w:lang w:bidi="fa-IR"/>
        </w:rPr>
        <w:t>که مادر است که با فاطمه همیشه عجین است</w:t>
      </w:r>
    </w:p>
    <w:p>
      <w:pPr>
        <w:pStyle w:val="BookText"/>
        <w:rPr/>
      </w:pPr>
      <w:r>
        <w:rPr>
          <w:rFonts w:ascii="IRNazanin" w:hAnsi="IRNazanin" w:eastAsia="IRNazanin"/>
          <w:color w:val="111111"/>
          <w:sz w:val="28"/>
          <w:sz w:val="28"/>
          <w:szCs w:val="28"/>
          <w:rtl w:val="true"/>
          <w:lang w:bidi="fa-IR"/>
        </w:rPr>
        <w:t>تو بنده ای و نیازی به مهره یمنی نیست</w:t>
      </w:r>
    </w:p>
    <w:p>
      <w:pPr>
        <w:pStyle w:val="BookText"/>
        <w:rPr/>
      </w:pPr>
      <w:r>
        <w:rPr>
          <w:rFonts w:ascii="IRNazanin" w:hAnsi="IRNazanin" w:eastAsia="IRNazanin"/>
          <w:color w:val="111111"/>
          <w:sz w:val="28"/>
          <w:sz w:val="28"/>
          <w:szCs w:val="28"/>
          <w:rtl w:val="true"/>
          <w:lang w:bidi="fa-IR"/>
        </w:rPr>
        <w:t>هنوز مکه بمان وقت سوره مدنی نیست</w:t>
      </w:r>
    </w:p>
    <w:p>
      <w:pPr>
        <w:pStyle w:val="BookText"/>
        <w:rPr/>
      </w:pPr>
      <w:r>
        <w:rPr>
          <w:rFonts w:ascii="IRNazanin" w:hAnsi="IRNazanin" w:eastAsia="IRNazanin"/>
          <w:color w:val="111111"/>
          <w:sz w:val="28"/>
          <w:sz w:val="28"/>
          <w:szCs w:val="28"/>
          <w:rtl w:val="true"/>
          <w:lang w:bidi="fa-IR"/>
        </w:rPr>
        <w:t>از آسمان به لب مرد می‌رسد کلماتی</w:t>
      </w:r>
    </w:p>
    <w:p>
      <w:pPr>
        <w:pStyle w:val="BookText"/>
        <w:rPr/>
      </w:pPr>
      <w:r>
        <w:rPr>
          <w:rFonts w:ascii="IRNazanin" w:hAnsi="IRNazanin" w:eastAsia="IRNazanin"/>
          <w:color w:val="111111"/>
          <w:sz w:val="28"/>
          <w:sz w:val="28"/>
          <w:szCs w:val="28"/>
          <w:rtl w:val="true"/>
          <w:lang w:bidi="fa-IR"/>
        </w:rPr>
        <w:t>چه با شکوه پیامی، چه دل نشین جملاتی</w:t>
      </w:r>
    </w:p>
    <w:p>
      <w:pPr>
        <w:pStyle w:val="BookText"/>
        <w:rPr/>
      </w:pPr>
      <w:r>
        <w:rPr>
          <w:rFonts w:ascii="IRNazanin" w:hAnsi="IRNazanin" w:eastAsia="IRNazanin"/>
          <w:color w:val="111111"/>
          <w:sz w:val="28"/>
          <w:sz w:val="28"/>
          <w:szCs w:val="28"/>
          <w:rtl w:val="true"/>
          <w:lang w:bidi="fa-IR"/>
        </w:rPr>
        <w:t>اگرچه کوه حرا مثل مکه اهل کویر است</w:t>
      </w:r>
    </w:p>
    <w:p>
      <w:pPr>
        <w:pStyle w:val="BookText"/>
        <w:rPr/>
      </w:pPr>
      <w:r>
        <w:rPr>
          <w:rFonts w:ascii="IRNazanin" w:hAnsi="IRNazanin" w:eastAsia="IRNazanin"/>
          <w:color w:val="111111"/>
          <w:sz w:val="28"/>
          <w:sz w:val="28"/>
          <w:szCs w:val="28"/>
          <w:rtl w:val="true"/>
          <w:lang w:bidi="fa-IR"/>
        </w:rPr>
        <w:t>چکیده قطره اشکی، رسیده آب حیاتی</w:t>
      </w:r>
    </w:p>
    <w:p>
      <w:pPr>
        <w:pStyle w:val="BookText"/>
        <w:rPr/>
      </w:pPr>
      <w:r>
        <w:rPr>
          <w:rFonts w:ascii="IRNazanin" w:hAnsi="IRNazanin" w:eastAsia="IRNazanin"/>
          <w:color w:val="111111"/>
          <w:sz w:val="28"/>
          <w:sz w:val="28"/>
          <w:szCs w:val="28"/>
          <w:rtl w:val="true"/>
          <w:lang w:bidi="fa-IR"/>
        </w:rPr>
        <w:t>به آن دو دیده لرزان رسیده نور نبوت</w:t>
      </w:r>
    </w:p>
    <w:p>
      <w:pPr>
        <w:pStyle w:val="BookText"/>
        <w:rPr/>
      </w:pPr>
      <w:r>
        <w:rPr>
          <w:rFonts w:ascii="IRNazanin" w:hAnsi="IRNazanin" w:eastAsia="IRNazanin"/>
          <w:color w:val="111111"/>
          <w:sz w:val="28"/>
          <w:sz w:val="28"/>
          <w:szCs w:val="28"/>
          <w:rtl w:val="true"/>
          <w:lang w:bidi="fa-IR"/>
        </w:rPr>
        <w:t>رسیده است به صحرا، چه دجله ای، چه فراتی</w:t>
      </w:r>
    </w:p>
    <w:p>
      <w:pPr>
        <w:pStyle w:val="BookText"/>
        <w:rPr/>
      </w:pPr>
      <w:r>
        <w:rPr>
          <w:rFonts w:ascii="IRNazanin" w:hAnsi="IRNazanin" w:eastAsia="IRNazanin"/>
          <w:color w:val="111111"/>
          <w:sz w:val="28"/>
          <w:sz w:val="28"/>
          <w:szCs w:val="28"/>
          <w:rtl w:val="true"/>
          <w:lang w:bidi="fa-IR"/>
        </w:rPr>
        <w:t>برای دیدن خورشید در حوالی مکه</w:t>
      </w:r>
    </w:p>
    <w:p>
      <w:pPr>
        <w:pStyle w:val="BookText"/>
        <w:rPr/>
      </w:pPr>
      <w:r>
        <w:rPr>
          <w:rFonts w:ascii="IRNazanin" w:hAnsi="IRNazanin" w:eastAsia="IRNazanin"/>
          <w:color w:val="111111"/>
          <w:sz w:val="28"/>
          <w:sz w:val="28"/>
          <w:szCs w:val="28"/>
          <w:rtl w:val="true"/>
          <w:lang w:bidi="fa-IR"/>
        </w:rPr>
        <w:t>مقدر است بیابان بنا کند عرفاتی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قدر وصف کمالش، به قدر حسن جمالش</w:t>
      </w:r>
      <w:bookmarkStart w:id="598" w:name="pg3094_17074"/>
    </w:p>
    <w:p>
      <w:pPr>
        <w:pStyle w:val="BookText"/>
        <w:rPr/>
      </w:pPr>
      <w:bookmarkEnd w:id="598"/>
      <w:r>
        <w:rPr>
          <w:rFonts w:ascii="IRNazanin" w:hAnsi="IRNazanin" w:eastAsia="IRNazanin"/>
          <w:color w:val="111111"/>
          <w:sz w:val="28"/>
          <w:sz w:val="28"/>
          <w:szCs w:val="28"/>
          <w:rtl w:val="true"/>
          <w:lang w:bidi="fa-IR"/>
        </w:rPr>
        <w:t>نگفته اند نشانی، نیامده ست صفاتی</w:t>
      </w:r>
    </w:p>
    <w:p>
      <w:pPr>
        <w:pStyle w:val="BookText"/>
        <w:rPr/>
      </w:pPr>
      <w:r>
        <w:rPr>
          <w:rFonts w:ascii="IRNazanin" w:hAnsi="IRNazanin" w:eastAsia="IRNazanin"/>
          <w:color w:val="111111"/>
          <w:sz w:val="28"/>
          <w:sz w:val="28"/>
          <w:szCs w:val="28"/>
          <w:rtl w:val="true"/>
          <w:lang w:bidi="fa-IR"/>
        </w:rPr>
        <w:t>نفس بکش که وجود تو نعمت است در این خاک</w:t>
      </w:r>
    </w:p>
    <w:p>
      <w:pPr>
        <w:pStyle w:val="BookText"/>
        <w:rPr/>
      </w:pPr>
      <w:r>
        <w:rPr>
          <w:rFonts w:ascii="IRNazanin" w:hAnsi="IRNazanin" w:eastAsia="IRNazanin"/>
          <w:color w:val="111111"/>
          <w:sz w:val="28"/>
          <w:sz w:val="28"/>
          <w:szCs w:val="28"/>
          <w:rtl w:val="true"/>
          <w:lang w:bidi="fa-IR"/>
        </w:rPr>
        <w:t>که هم ممدّ حیاتی و هم مفرح ذاتی</w:t>
      </w:r>
    </w:p>
    <w:p>
      <w:pPr>
        <w:pStyle w:val="BookText"/>
        <w:rPr/>
      </w:pPr>
      <w:r>
        <w:rPr>
          <w:rFonts w:ascii="IRNazanin" w:hAnsi="IRNazanin" w:eastAsia="IRNazanin"/>
          <w:color w:val="111111"/>
          <w:sz w:val="28"/>
          <w:sz w:val="28"/>
          <w:szCs w:val="28"/>
          <w:rtl w:val="true"/>
          <w:lang w:bidi="fa-IR"/>
        </w:rPr>
        <w:t>برای گفتن از تو چقدر وام بگیرم</w:t>
      </w:r>
    </w:p>
    <w:p>
      <w:pPr>
        <w:pStyle w:val="BookText"/>
        <w:rPr/>
      </w:pPr>
      <w:r>
        <w:rPr>
          <w:rFonts w:ascii="IRNazanin" w:hAnsi="IRNazanin" w:eastAsia="IRNazanin"/>
          <w:color w:val="111111"/>
          <w:sz w:val="28"/>
          <w:sz w:val="28"/>
          <w:szCs w:val="28"/>
          <w:rtl w:val="true"/>
          <w:lang w:bidi="fa-IR"/>
        </w:rPr>
        <w:t>همین بس است بگویم سلامی و صلواتی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فروماند از جمال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 نباشد به اعتدال محمد</w:t>
      </w:r>
      <w:r>
        <w:rPr>
          <w:rFonts w:eastAsia="IRNazanin" w:cs="IRNazanin"/>
          <w:color w:val="111111"/>
          <w:sz w:val="28"/>
          <w:szCs w:val="28"/>
          <w:rtl w:val="true"/>
          <w:lang w:bidi="fa-IR"/>
        </w:rPr>
        <w:t>»</w:t>
      </w:r>
    </w:p>
    <w:p>
      <w:pPr>
        <w:pStyle w:val="Heading3"/>
        <w:numPr>
          <w:ilvl w:val="2"/>
          <w:numId w:val="1"/>
        </w:numPr>
        <w:rPr/>
      </w:pPr>
      <w:bookmarkStart w:id="599" w:name="__RefHeading___Toc1072183_2749589250"/>
      <w:bookmarkStart w:id="600" w:name="_Toc241"/>
      <w:bookmarkEnd w:id="599"/>
      <w:r>
        <w:rPr>
          <w:rtl w:val="true"/>
        </w:rPr>
        <w:t>السلام علیک َ حضرت ماه</w:t>
      </w:r>
      <w:bookmarkEnd w:id="600"/>
    </w:p>
    <w:p>
      <w:pPr>
        <w:pStyle w:val="BookText"/>
        <w:rPr/>
      </w:pPr>
      <w:r>
        <w:rPr>
          <w:rFonts w:ascii="IRNazanin" w:hAnsi="IRNazanin" w:eastAsia="IRNazanin"/>
          <w:color w:val="111111"/>
          <w:sz w:val="28"/>
          <w:sz w:val="28"/>
          <w:szCs w:val="28"/>
          <w:rtl w:val="true"/>
          <w:lang w:bidi="fa-IR"/>
        </w:rPr>
        <w:t>وحیده افضلی</w:t>
      </w:r>
    </w:p>
    <w:p>
      <w:pPr>
        <w:pStyle w:val="BookText"/>
        <w:rPr/>
      </w:pPr>
      <w:r>
        <w:rPr>
          <w:rFonts w:ascii="IRNazanin" w:hAnsi="IRNazanin" w:eastAsia="IRNazanin"/>
          <w:color w:val="111111"/>
          <w:sz w:val="28"/>
          <w:sz w:val="28"/>
          <w:szCs w:val="28"/>
          <w:rtl w:val="true"/>
          <w:lang w:bidi="fa-IR"/>
        </w:rPr>
        <w:t>السلام علیک ای باران السلام علیک َ حضرت ماه</w:t>
      </w:r>
    </w:p>
    <w:p>
      <w:pPr>
        <w:pStyle w:val="BookText"/>
        <w:rPr/>
      </w:pPr>
      <w:r>
        <w:rPr>
          <w:rFonts w:ascii="IRNazanin" w:hAnsi="IRNazanin" w:eastAsia="IRNazanin"/>
          <w:color w:val="111111"/>
          <w:sz w:val="28"/>
          <w:sz w:val="28"/>
          <w:szCs w:val="28"/>
          <w:rtl w:val="true"/>
          <w:lang w:bidi="fa-IR"/>
        </w:rPr>
        <w:t>اتفاقی عظیم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زمین آمدی و فهمیدیم، آفرینش چه علتی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چرا آسمان از آن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خنده می‌کند گه گاه</w:t>
      </w:r>
    </w:p>
    <w:p>
      <w:pPr>
        <w:pStyle w:val="BookText"/>
        <w:rPr/>
      </w:pPr>
      <w:r>
        <w:rPr>
          <w:rFonts w:ascii="IRNazanin" w:hAnsi="IRNazanin" w:eastAsia="IRNazanin"/>
          <w:color w:val="111111"/>
          <w:sz w:val="28"/>
          <w:sz w:val="28"/>
          <w:szCs w:val="28"/>
          <w:rtl w:val="true"/>
          <w:lang w:bidi="fa-IR"/>
        </w:rPr>
        <w:t>قدمت خیر بود و می‌بارید از نفس‌های صادقت خورشید</w:t>
      </w:r>
    </w:p>
    <w:p>
      <w:pPr>
        <w:pStyle w:val="BookText"/>
        <w:rPr/>
      </w:pPr>
      <w:r>
        <w:rPr>
          <w:rFonts w:ascii="IRNazanin" w:hAnsi="IRNazanin" w:eastAsia="IRNazanin"/>
          <w:color w:val="111111"/>
          <w:sz w:val="28"/>
          <w:sz w:val="28"/>
          <w:szCs w:val="28"/>
          <w:rtl w:val="true"/>
          <w:lang w:bidi="fa-IR"/>
        </w:rPr>
        <w:t>قدمت خیر بود و یوسف‌ها همه بالا زدند از ته چاه</w:t>
      </w:r>
    </w:p>
    <w:p>
      <w:pPr>
        <w:pStyle w:val="BookText"/>
        <w:rPr/>
      </w:pPr>
      <w:r>
        <w:rPr>
          <w:rFonts w:ascii="IRNazanin" w:hAnsi="IRNazanin" w:eastAsia="IRNazanin"/>
          <w:color w:val="111111"/>
          <w:sz w:val="28"/>
          <w:sz w:val="28"/>
          <w:szCs w:val="28"/>
          <w:rtl w:val="true"/>
          <w:lang w:bidi="fa-IR"/>
        </w:rPr>
        <w:t>کعبه آرام شد دلش، 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تو را به سویش دید</w:t>
      </w:r>
    </w:p>
    <w:p>
      <w:pPr>
        <w:pStyle w:val="BookText"/>
        <w:rPr/>
      </w:pPr>
      <w:r>
        <w:rPr>
          <w:rFonts w:ascii="IRNazanin" w:hAnsi="IRNazanin" w:eastAsia="IRNazanin"/>
          <w:color w:val="111111"/>
          <w:sz w:val="28"/>
          <w:sz w:val="28"/>
          <w:szCs w:val="28"/>
          <w:rtl w:val="true"/>
          <w:lang w:bidi="fa-IR"/>
        </w:rPr>
        <w:t>دست شیطان به برکت عشقت می شد از دامن زمین کوتاه</w:t>
      </w:r>
    </w:p>
    <w:p>
      <w:pPr>
        <w:pStyle w:val="BookText"/>
        <w:rPr/>
      </w:pPr>
      <w:r>
        <w:rPr>
          <w:rFonts w:ascii="IRNazanin" w:hAnsi="IRNazanin" w:eastAsia="IRNazanin"/>
          <w:color w:val="111111"/>
          <w:sz w:val="28"/>
          <w:sz w:val="28"/>
          <w:szCs w:val="28"/>
          <w:rtl w:val="true"/>
          <w:lang w:bidi="fa-IR"/>
        </w:rPr>
        <w:t>اشهد ان چشم های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صبح‌های جاویدند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دعای تو شب تمام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هوای تو سر رسید پگاه</w:t>
      </w:r>
    </w:p>
    <w:p>
      <w:pPr>
        <w:pStyle w:val="BookText"/>
        <w:rPr/>
      </w:pPr>
      <w:r>
        <w:rPr>
          <w:rFonts w:ascii="IRNazanin" w:hAnsi="IRNazanin" w:eastAsia="IRNazanin"/>
          <w:color w:val="111111"/>
          <w:sz w:val="28"/>
          <w:sz w:val="28"/>
          <w:szCs w:val="28"/>
          <w:rtl w:val="true"/>
          <w:lang w:bidi="fa-IR"/>
        </w:rPr>
        <w:t>دستگیر بهارها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هایت به عاشقی مشهور</w:t>
      </w:r>
    </w:p>
    <w:p>
      <w:pPr>
        <w:pStyle w:val="BookText"/>
        <w:rPr/>
      </w:pPr>
      <w:r>
        <w:rPr>
          <w:rFonts w:ascii="IRNazanin" w:hAnsi="IRNazanin" w:eastAsia="IRNazanin"/>
          <w:color w:val="111111"/>
          <w:sz w:val="28"/>
          <w:sz w:val="28"/>
          <w:szCs w:val="28"/>
          <w:rtl w:val="true"/>
          <w:lang w:bidi="fa-IR"/>
        </w:rPr>
        <w:t>تکیه گاهِ تمام انسان ها منجیِ دختران زنده به گور</w:t>
      </w:r>
    </w:p>
    <w:p>
      <w:pPr>
        <w:pStyle w:val="BookText"/>
        <w:rPr/>
      </w:pPr>
      <w:r>
        <w:rPr>
          <w:rFonts w:ascii="IRNazanin" w:hAnsi="IRNazanin" w:eastAsia="IRNazanin"/>
          <w:color w:val="111111"/>
          <w:sz w:val="28"/>
          <w:sz w:val="28"/>
          <w:szCs w:val="28"/>
          <w:rtl w:val="true"/>
          <w:lang w:bidi="fa-IR"/>
        </w:rPr>
        <w:t>می نشیند نگاه تو بر دل می‌نشیند کلام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می نشیند به قلب حتی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خنده‌های مدام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شیرین است، که دلی مبتلای تو باشد</w:t>
      </w:r>
    </w:p>
    <w:p>
      <w:pPr>
        <w:pStyle w:val="BookText"/>
        <w:rPr/>
      </w:pPr>
      <w:r>
        <w:rPr>
          <w:rFonts w:ascii="IRNazanin" w:hAnsi="IRNazanin" w:eastAsia="IRNazanin"/>
          <w:color w:val="111111"/>
          <w:sz w:val="28"/>
          <w:sz w:val="28"/>
          <w:szCs w:val="28"/>
          <w:rtl w:val="true"/>
          <w:lang w:bidi="fa-IR"/>
        </w:rPr>
        <w:t>چه مقام مبارکی دارد، آنکه باشد غلام ِ تو احمد</w:t>
      </w:r>
    </w:p>
    <w:p>
      <w:pPr>
        <w:pStyle w:val="BookText"/>
        <w:rPr/>
      </w:pPr>
      <w:r>
        <w:rPr>
          <w:rFonts w:ascii="IRNazanin" w:hAnsi="IRNazanin" w:eastAsia="IRNazanin"/>
          <w:color w:val="111111"/>
          <w:sz w:val="28"/>
          <w:sz w:val="28"/>
          <w:szCs w:val="28"/>
          <w:rtl w:val="true"/>
          <w:lang w:bidi="fa-IR"/>
        </w:rPr>
        <w:t>السلام ای دلیل بودن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علت سرودن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کاشکی من بمیرم این لحظه، با جواب سلام تو احمد</w:t>
      </w:r>
    </w:p>
    <w:p>
      <w:pPr>
        <w:pStyle w:val="BookText"/>
        <w:rPr/>
      </w:pPr>
      <w:r>
        <w:rPr>
          <w:rFonts w:ascii="IRNazanin" w:hAnsi="IRNazanin" w:eastAsia="IRNazanin"/>
          <w:color w:val="111111"/>
          <w:sz w:val="28"/>
          <w:sz w:val="28"/>
          <w:szCs w:val="28"/>
          <w:rtl w:val="true"/>
          <w:lang w:bidi="fa-IR"/>
        </w:rPr>
        <w:t>آمدی درد خاک کمتر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دنیا چقدر بهتر شد</w:t>
      </w:r>
    </w:p>
    <w:p>
      <w:pPr>
        <w:pStyle w:val="BookText"/>
        <w:rPr/>
      </w:pPr>
      <w:r>
        <w:rPr>
          <w:rFonts w:ascii="IRNazanin" w:hAnsi="IRNazanin" w:eastAsia="IRNazanin"/>
          <w:color w:val="111111"/>
          <w:sz w:val="28"/>
          <w:sz w:val="28"/>
          <w:szCs w:val="28"/>
          <w:rtl w:val="true"/>
          <w:lang w:bidi="fa-IR"/>
        </w:rPr>
        <w:t>شد موثر به زخم آدم ها، شربت التیام تو احمد</w:t>
      </w:r>
    </w:p>
    <w:p>
      <w:pPr>
        <w:pStyle w:val="BookText"/>
        <w:rPr/>
      </w:pPr>
      <w:r>
        <w:rPr>
          <w:rFonts w:ascii="IRNazanin" w:hAnsi="IRNazanin" w:eastAsia="IRNazanin"/>
          <w:color w:val="111111"/>
          <w:sz w:val="28"/>
          <w:sz w:val="28"/>
          <w:szCs w:val="28"/>
          <w:rtl w:val="true"/>
          <w:lang w:bidi="fa-IR"/>
        </w:rPr>
        <w:t>اسم زیبای تو محمد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ات مصطفای احمد بود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قربان این لقب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قربان نام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بر زبان عیسی بود، ثبت شد قصه تو در انجیل</w:t>
      </w:r>
    </w:p>
    <w:p>
      <w:pPr>
        <w:pStyle w:val="BookText"/>
        <w:rPr/>
      </w:pPr>
      <w:r>
        <w:rPr>
          <w:rFonts w:ascii="IRNazanin" w:hAnsi="IRNazanin" w:eastAsia="IRNazanin"/>
          <w:color w:val="111111"/>
          <w:sz w:val="28"/>
          <w:sz w:val="28"/>
          <w:szCs w:val="28"/>
          <w:rtl w:val="true"/>
          <w:lang w:bidi="fa-IR"/>
        </w:rPr>
        <w:t>آمد از راه سال میلادت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راه سال عام الفیل</w:t>
      </w:r>
    </w:p>
    <w:p>
      <w:pPr>
        <w:pStyle w:val="BookText"/>
        <w:rPr/>
      </w:pPr>
      <w:r>
        <w:rPr>
          <w:rFonts w:ascii="IRNazanin" w:hAnsi="IRNazanin" w:eastAsia="IRNazanin"/>
          <w:color w:val="111111"/>
          <w:sz w:val="28"/>
          <w:sz w:val="28"/>
          <w:szCs w:val="28"/>
          <w:rtl w:val="true"/>
          <w:lang w:bidi="fa-IR"/>
        </w:rPr>
        <w:t>مکه تا دید روی ماهت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خنده‌های نازت شد</w:t>
      </w:r>
    </w:p>
    <w:p>
      <w:pPr>
        <w:pStyle w:val="BookText"/>
        <w:rPr/>
      </w:pPr>
      <w:r>
        <w:rPr>
          <w:rFonts w:ascii="IRNazanin" w:hAnsi="IRNazanin" w:eastAsia="IRNazanin"/>
          <w:color w:val="111111"/>
          <w:sz w:val="28"/>
          <w:sz w:val="28"/>
          <w:szCs w:val="28"/>
          <w:rtl w:val="true"/>
          <w:lang w:bidi="fa-IR"/>
        </w:rPr>
        <w:t>بعدازآن گوش عرش دلتنگ ِ لحن ِ شیرین دلنوازت شد</w:t>
      </w:r>
    </w:p>
    <w:p>
      <w:pPr>
        <w:pStyle w:val="BookText"/>
        <w:rPr/>
      </w:pPr>
      <w:r>
        <w:rPr>
          <w:rFonts w:ascii="IRNazanin" w:hAnsi="IRNazanin" w:eastAsia="IRNazanin"/>
          <w:color w:val="111111"/>
          <w:sz w:val="28"/>
          <w:sz w:val="28"/>
          <w:szCs w:val="28"/>
          <w:rtl w:val="true"/>
          <w:lang w:bidi="fa-IR"/>
        </w:rPr>
        <w:t>طاق کسری به لرزه افتاد و خاک ایران ما معطر شد</w:t>
      </w:r>
    </w:p>
    <w:p>
      <w:pPr>
        <w:pStyle w:val="BookText"/>
        <w:rPr/>
      </w:pPr>
      <w:r>
        <w:rPr>
          <w:rFonts w:ascii="IRNazanin" w:hAnsi="IRNazanin" w:eastAsia="IRNazanin"/>
          <w:color w:val="111111"/>
          <w:sz w:val="28"/>
          <w:sz w:val="28"/>
          <w:szCs w:val="28"/>
          <w:rtl w:val="true"/>
          <w:lang w:bidi="fa-IR"/>
        </w:rPr>
        <w:t>خبر آمد که حضرت سلمان از ازل آشنای رازت شد</w:t>
      </w:r>
    </w:p>
    <w:p>
      <w:pPr>
        <w:pStyle w:val="BookText"/>
        <w:rPr/>
      </w:pPr>
      <w:r>
        <w:rPr>
          <w:rFonts w:ascii="IRNazanin" w:hAnsi="IRNazanin" w:eastAsia="IRNazanin"/>
          <w:color w:val="111111"/>
          <w:sz w:val="28"/>
          <w:sz w:val="28"/>
          <w:szCs w:val="28"/>
          <w:rtl w:val="true"/>
          <w:lang w:bidi="fa-IR"/>
        </w:rPr>
        <w:t>ما به زلفت عجیب دل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این عشق تا ابد هستیم</w:t>
      </w:r>
    </w:p>
    <w:p>
      <w:pPr>
        <w:pStyle w:val="BookText"/>
        <w:rPr/>
      </w:pPr>
      <w:r>
        <w:rPr>
          <w:rFonts w:ascii="IRNazanin" w:hAnsi="IRNazanin" w:eastAsia="IRNazanin"/>
          <w:color w:val="111111"/>
          <w:sz w:val="28"/>
          <w:sz w:val="28"/>
          <w:szCs w:val="28"/>
          <w:rtl w:val="true"/>
          <w:lang w:bidi="fa-IR"/>
        </w:rPr>
        <w:t>از دل ما هزار آیینه، راهی خطه حجازت شد</w:t>
      </w:r>
    </w:p>
    <w:p>
      <w:pPr>
        <w:pStyle w:val="BookText"/>
        <w:rPr/>
      </w:pPr>
      <w:r>
        <w:rPr>
          <w:rFonts w:ascii="IRNazanin" w:hAnsi="IRNazanin" w:eastAsia="IRNazanin"/>
          <w:color w:val="111111"/>
          <w:sz w:val="28"/>
          <w:sz w:val="28"/>
          <w:szCs w:val="28"/>
          <w:rtl w:val="true"/>
          <w:lang w:bidi="fa-IR"/>
        </w:rPr>
        <w:t>دل بیچاره تا تو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در همین حوالی دید</w:t>
      </w:r>
    </w:p>
    <w:p>
      <w:pPr>
        <w:pStyle w:val="BookText"/>
        <w:rPr/>
      </w:pPr>
      <w:r>
        <w:rPr>
          <w:rFonts w:ascii="IRNazanin" w:hAnsi="IRNazanin" w:eastAsia="IRNazanin"/>
          <w:color w:val="111111"/>
          <w:sz w:val="28"/>
          <w:sz w:val="28"/>
          <w:szCs w:val="28"/>
          <w:rtl w:val="true"/>
          <w:lang w:bidi="fa-IR"/>
        </w:rPr>
        <w:t>دل برید از تمام آدم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چشم چاره سازت شد</w:t>
      </w:r>
    </w:p>
    <w:p>
      <w:pPr>
        <w:pStyle w:val="BookText"/>
        <w:rPr/>
      </w:pP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حال مبارکی داریم</w:t>
      </w:r>
    </w:p>
    <w:p>
      <w:pPr>
        <w:pStyle w:val="BookText"/>
        <w:rPr/>
      </w:pPr>
      <w:r>
        <w:rPr>
          <w:rFonts w:ascii="IRNazanin" w:hAnsi="IRNazanin" w:eastAsia="IRNazanin"/>
          <w:color w:val="111111"/>
          <w:sz w:val="28"/>
          <w:sz w:val="28"/>
          <w:szCs w:val="28"/>
          <w:rtl w:val="true"/>
          <w:lang w:bidi="fa-IR"/>
        </w:rPr>
        <w:t>بوی گل آمد و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روییدنِ نمازت شد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88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17"/>
                        <a:stretch/>
                      </pic:blipFill>
                      <pic:spPr>
                        <a:xfrm>
                          <a:off x="0" y="0"/>
                          <a:ext cx="5334120" cy="5587920"/>
                        </a:xfrm>
                        <a:prstGeom prst="rect">
                          <a:avLst/>
                        </a:prstGeom>
                        <a:ln w="0">
                          <a:noFill/>
                        </a:ln>
                      </pic:spPr>
                    </pic:pic>
                  </a:graphicData>
                </a:graphic>
              </wp:inline>
            </w:drawing>
          </mc:Choice>
          <mc:Fallback>
            <w:pict>
              <v:shape id="shape_0" stroked="f" o:allowincell="f" style="position:absolute;margin-left:0pt;margin-top:-440.05pt;width:419.95pt;height:439.95pt;mso-wrap-style:none;v-text-anchor:middle;mso-position-horizontal:left;mso-position-vertical:top" type="_x0000_t75">
                <v:imagedata r:id="rId2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خبر از آفتاب چشمانت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برکتی وسیع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 پر برکت ربیع آمد</w:t>
      </w:r>
    </w:p>
    <w:p>
      <w:pPr>
        <w:pStyle w:val="BookText"/>
        <w:rPr/>
      </w:pPr>
      <w:r>
        <w:rPr>
          <w:rFonts w:ascii="IRNazanin" w:hAnsi="IRNazanin" w:eastAsia="IRNazanin"/>
          <w:color w:val="111111"/>
          <w:sz w:val="28"/>
          <w:sz w:val="28"/>
          <w:szCs w:val="28"/>
          <w:rtl w:val="true"/>
          <w:lang w:bidi="fa-IR"/>
        </w:rPr>
        <w:t>زادهٔ آمنه چه زیباروست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قدی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نباشد، نمی دمد صبحی، زندگی شامِ ممتدی دارد</w:t>
      </w:r>
    </w:p>
    <w:p>
      <w:pPr>
        <w:pStyle w:val="BookText"/>
        <w:rPr/>
      </w:pPr>
      <w:r>
        <w:rPr>
          <w:rFonts w:ascii="IRNazanin" w:hAnsi="IRNazanin" w:eastAsia="IRNazanin"/>
          <w:color w:val="111111"/>
          <w:sz w:val="28"/>
          <w:sz w:val="28"/>
          <w:szCs w:val="28"/>
          <w:rtl w:val="true"/>
          <w:lang w:bidi="fa-IR"/>
        </w:rPr>
        <w:t>واژه در واژه می‌کِشم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دوم خطِ شال سبزش را</w:t>
      </w:r>
    </w:p>
    <w:p>
      <w:pPr>
        <w:pStyle w:val="BookText"/>
        <w:rPr/>
      </w:pPr>
      <w:r>
        <w:rPr>
          <w:rFonts w:ascii="IRNazanin" w:hAnsi="IRNazanin" w:eastAsia="IRNazanin"/>
          <w:color w:val="111111"/>
          <w:sz w:val="28"/>
          <w:sz w:val="28"/>
          <w:szCs w:val="28"/>
          <w:rtl w:val="true"/>
          <w:lang w:bidi="fa-IR"/>
        </w:rPr>
        <w:t>می‌زنم زل به شمسِ خضرایش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خیسم چه معبدی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لب می‌زنم صدایش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آسمان نگاهم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چه مشهدی دارد</w:t>
      </w:r>
    </w:p>
    <w:p>
      <w:pPr>
        <w:pStyle w:val="BookText"/>
        <w:rPr/>
      </w:pPr>
      <w:r>
        <w:rPr>
          <w:rFonts w:ascii="IRNazanin" w:hAnsi="IRNazanin" w:eastAsia="IRNazanin"/>
          <w:color w:val="111111"/>
          <w:sz w:val="28"/>
          <w:sz w:val="28"/>
          <w:szCs w:val="28"/>
          <w:rtl w:val="true"/>
          <w:lang w:bidi="fa-IR"/>
        </w:rPr>
        <w:t>بر جبین ات نوشته این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یوسف حریف حسن ات نیست</w:t>
      </w:r>
    </w:p>
    <w:p>
      <w:pPr>
        <w:pStyle w:val="BookText"/>
        <w:rPr/>
      </w:pPr>
      <w:r>
        <w:rPr>
          <w:rFonts w:ascii="IRNazanin" w:hAnsi="IRNazanin" w:eastAsia="IRNazanin"/>
          <w:color w:val="111111"/>
          <w:sz w:val="28"/>
          <w:sz w:val="28"/>
          <w:szCs w:val="28"/>
          <w:rtl w:val="true"/>
          <w:lang w:bidi="fa-IR"/>
        </w:rPr>
        <w:t>گرچه زیباست ماه، اما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حُسن سرآمدی دارد</w:t>
      </w:r>
    </w:p>
    <w:p>
      <w:pPr>
        <w:pStyle w:val="BookText"/>
        <w:rPr/>
      </w:pPr>
      <w:r>
        <w:rPr>
          <w:rFonts w:ascii="IRNazanin" w:hAnsi="IRNazanin" w:eastAsia="IRNazanin"/>
          <w:color w:val="111111"/>
          <w:sz w:val="28"/>
          <w:sz w:val="28"/>
          <w:szCs w:val="28"/>
          <w:rtl w:val="true"/>
          <w:lang w:bidi="fa-IR"/>
        </w:rPr>
        <w:t>هر چه رود است، از لبت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نور است، از تو می‌تابد</w:t>
      </w:r>
    </w:p>
    <w:p>
      <w:pPr>
        <w:pStyle w:val="BookText"/>
        <w:rPr/>
      </w:pPr>
      <w:r>
        <w:rPr>
          <w:rFonts w:ascii="IRNazanin" w:hAnsi="IRNazanin" w:eastAsia="IRNazanin"/>
          <w:color w:val="111111"/>
          <w:sz w:val="28"/>
          <w:sz w:val="28"/>
          <w:szCs w:val="28"/>
          <w:rtl w:val="true"/>
          <w:lang w:bidi="fa-IR"/>
        </w:rPr>
        <w:t>هر چه باغ است، تا تو می‌خندی عطر و بوی محمدی دارد</w:t>
      </w:r>
    </w:p>
    <w:p>
      <w:pPr>
        <w:pStyle w:val="BookText"/>
        <w:rPr/>
      </w:pPr>
      <w:r>
        <w:rPr>
          <w:rFonts w:ascii="IRNazanin" w:hAnsi="IRNazanin" w:eastAsia="IRNazanin"/>
          <w:color w:val="111111"/>
          <w:sz w:val="28"/>
          <w:sz w:val="28"/>
          <w:szCs w:val="28"/>
          <w:rtl w:val="true"/>
          <w:lang w:bidi="fa-IR"/>
        </w:rPr>
        <w:t>آمدی و ردیف موهایت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نظم تازه ای آموخت</w:t>
      </w:r>
    </w:p>
    <w:p>
      <w:pPr>
        <w:pStyle w:val="BookText"/>
        <w:rPr/>
      </w:pPr>
      <w:r>
        <w:rPr>
          <w:rFonts w:ascii="IRNazanin" w:hAnsi="IRNazanin" w:eastAsia="IRNazanin"/>
          <w:color w:val="111111"/>
          <w:sz w:val="28"/>
          <w:sz w:val="28"/>
          <w:szCs w:val="28"/>
          <w:rtl w:val="true"/>
          <w:lang w:bidi="fa-IR"/>
        </w:rPr>
        <w:t>هر که با تو نشست عاشق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 تو نشست عمرش سوخت</w:t>
      </w:r>
    </w:p>
    <w:p>
      <w:pPr>
        <w:pStyle w:val="BookText"/>
        <w:rPr/>
      </w:pPr>
      <w:r>
        <w:rPr>
          <w:rFonts w:ascii="IRNazanin" w:hAnsi="IRNazanin" w:eastAsia="IRNazanin"/>
          <w:color w:val="111111"/>
          <w:sz w:val="28"/>
          <w:sz w:val="28"/>
          <w:szCs w:val="28"/>
          <w:rtl w:val="true"/>
          <w:lang w:bidi="fa-IR"/>
        </w:rPr>
        <w:t>آمدی تا عوض کند نامت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زندگی انسان را</w:t>
      </w:r>
    </w:p>
    <w:p>
      <w:pPr>
        <w:pStyle w:val="BookText"/>
        <w:rPr/>
      </w:pPr>
      <w:r>
        <w:rPr>
          <w:rFonts w:ascii="IRNazanin" w:hAnsi="IRNazanin" w:eastAsia="IRNazanin"/>
          <w:color w:val="111111"/>
          <w:sz w:val="28"/>
          <w:sz w:val="28"/>
          <w:szCs w:val="28"/>
          <w:rtl w:val="true"/>
          <w:lang w:bidi="fa-IR"/>
        </w:rPr>
        <w:t>با بهاری که از تو می‌ریزد، بِبری سلطه زمستان را</w:t>
      </w:r>
    </w:p>
    <w:p>
      <w:pPr>
        <w:pStyle w:val="BookText"/>
        <w:rPr/>
      </w:pPr>
      <w:r>
        <w:rPr>
          <w:rFonts w:ascii="IRNazanin" w:hAnsi="IRNazanin" w:eastAsia="IRNazanin"/>
          <w:color w:val="111111"/>
          <w:sz w:val="28"/>
          <w:sz w:val="28"/>
          <w:szCs w:val="28"/>
          <w:rtl w:val="true"/>
          <w:lang w:bidi="fa-IR"/>
        </w:rPr>
        <w:t>آمدی تا که مردم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تو عاشقی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 می‌کرد نور چشمانت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 دنیای نامسلمان را</w:t>
      </w:r>
    </w:p>
    <w:p>
      <w:pPr>
        <w:pStyle w:val="BookText"/>
        <w:rPr/>
      </w:pPr>
      <w:r>
        <w:rPr>
          <w:rFonts w:ascii="IRNazanin" w:hAnsi="IRNazanin" w:eastAsia="IRNazanin"/>
          <w:color w:val="111111"/>
          <w:sz w:val="28"/>
          <w:sz w:val="28"/>
          <w:szCs w:val="28"/>
          <w:rtl w:val="true"/>
          <w:lang w:bidi="fa-IR"/>
        </w:rPr>
        <w:t>می‌شود با تو اهل ایمان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با تو غرق باران بود</w:t>
      </w:r>
    </w:p>
    <w:p>
      <w:pPr>
        <w:pStyle w:val="BookText"/>
        <w:rPr/>
      </w:pPr>
      <w:r>
        <w:rPr>
          <w:rFonts w:ascii="IRNazanin" w:hAnsi="IRNazanin" w:eastAsia="IRNazanin"/>
          <w:color w:val="111111"/>
          <w:sz w:val="28"/>
          <w:sz w:val="28"/>
          <w:szCs w:val="28"/>
          <w:rtl w:val="true"/>
          <w:lang w:bidi="fa-IR"/>
        </w:rPr>
        <w:t>می‌شود دم به دم به گوشت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یعنی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سرنوشت یعنی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بخوانم از چشمت، معجزات شریف قرآن را</w:t>
      </w:r>
    </w:p>
    <w:p>
      <w:pPr>
        <w:pStyle w:val="BookText"/>
        <w:rPr/>
      </w:pPr>
      <w:r>
        <w:rPr>
          <w:rFonts w:ascii="IRNazanin" w:hAnsi="IRNazanin" w:eastAsia="IRNazanin"/>
          <w:color w:val="111111"/>
          <w:sz w:val="28"/>
          <w:sz w:val="28"/>
          <w:szCs w:val="28"/>
          <w:rtl w:val="true"/>
          <w:lang w:bidi="fa-IR"/>
        </w:rPr>
        <w:t>روز میلاد تو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یاد تو مبارک باد</w:t>
      </w:r>
    </w:p>
    <w:p>
      <w:pPr>
        <w:pStyle w:val="BookText"/>
        <w:rPr/>
      </w:pPr>
      <w:r>
        <w:rPr>
          <w:rFonts w:ascii="IRNazanin" w:hAnsi="IRNazanin" w:eastAsia="IRNazanin"/>
          <w:color w:val="111111"/>
          <w:sz w:val="28"/>
          <w:sz w:val="28"/>
          <w:szCs w:val="28"/>
          <w:rtl w:val="true"/>
          <w:lang w:bidi="fa-IR"/>
        </w:rPr>
        <w:t>رد نکن یا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دخیل دامان را</w:t>
      </w:r>
    </w:p>
    <w:p>
      <w:pPr>
        <w:pStyle w:val="BookText"/>
        <w:rPr/>
      </w:pPr>
      <w:r>
        <w:rPr>
          <w:rFonts w:ascii="IRNazanin" w:hAnsi="IRNazanin" w:eastAsia="IRNazanin"/>
          <w:color w:val="111111"/>
          <w:sz w:val="28"/>
          <w:sz w:val="28"/>
          <w:szCs w:val="28"/>
          <w:rtl w:val="true"/>
          <w:lang w:bidi="fa-IR"/>
        </w:rPr>
        <w:t>امشبی را به یمن میلادت تا سحر عاشقانه می‌خوانم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لرزشی نیست در صدایم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 قاطعانه می‌خوانم</w:t>
      </w:r>
      <w:bookmarkStart w:id="601" w:name="pg3094_17077"/>
    </w:p>
    <w:p>
      <w:pPr>
        <w:pStyle w:val="Heading2"/>
        <w:numPr>
          <w:ilvl w:val="1"/>
          <w:numId w:val="1"/>
        </w:numPr>
        <w:rPr/>
      </w:pPr>
      <w:bookmarkStart w:id="602" w:name="__RefHeading___Toc1072185_2749589250"/>
      <w:bookmarkStart w:id="603" w:name="_Toc242"/>
      <w:bookmarkEnd w:id="601"/>
      <w:bookmarkEnd w:id="602"/>
      <w:r>
        <w:rPr>
          <w:rtl w:val="true"/>
        </w:rPr>
        <w:t>آغازگاه پژوهش</w:t>
      </w:r>
      <w:bookmarkEnd w:id="603"/>
    </w:p>
    <w:p>
      <w:pPr>
        <w:pStyle w:val="Heading3"/>
        <w:numPr>
          <w:ilvl w:val="2"/>
          <w:numId w:val="1"/>
        </w:numPr>
        <w:rPr/>
      </w:pPr>
      <w:bookmarkStart w:id="604" w:name="__RefHeading___Toc1072187_2749589250"/>
      <w:bookmarkStart w:id="605" w:name="_Toc243"/>
      <w:bookmarkEnd w:id="604"/>
      <w:r>
        <w:rPr>
          <w:rtl w:val="true"/>
        </w:rPr>
        <w:t>اشاره</w:t>
      </w:r>
      <w:bookmarkEnd w:id="605"/>
    </w:p>
    <w:p>
      <w:pPr>
        <w:pStyle w:val="BookText"/>
        <w:rPr/>
      </w:pPr>
      <w:r>
        <w:rPr>
          <w:rFonts w:ascii="IRNazanin" w:hAnsi="IRNazanin" w:eastAsia="IRNazanin"/>
          <w:color w:val="111111"/>
          <w:sz w:val="28"/>
          <w:sz w:val="28"/>
          <w:szCs w:val="28"/>
          <w:rtl w:val="true"/>
          <w:lang w:bidi="fa-IR"/>
        </w:rPr>
        <w:t>روزنهای به دنیای پژوهش</w:t>
      </w:r>
    </w:p>
    <w:p>
      <w:pPr>
        <w:pStyle w:val="BookText"/>
        <w:rPr/>
      </w:pPr>
      <w:r>
        <w:rPr>
          <w:rFonts w:ascii="IRNazanin" w:hAnsi="IRNazanin" w:eastAsia="IRNazanin"/>
          <w:color w:val="111111"/>
          <w:sz w:val="28"/>
          <w:sz w:val="28"/>
          <w:szCs w:val="28"/>
          <w:rtl w:val="true"/>
          <w:lang w:bidi="fa-IR"/>
        </w:rPr>
        <w:t>دکتر حسین خنیفر</w:t>
      </w:r>
    </w:p>
    <w:p>
      <w:pPr>
        <w:pStyle w:val="BookText"/>
        <w:rPr/>
      </w:pPr>
      <w:r>
        <w:rPr>
          <w:rFonts w:ascii="IRNazanin" w:hAnsi="IRNazanin" w:eastAsia="IRNazanin"/>
          <w:color w:val="111111"/>
          <w:sz w:val="28"/>
          <w:sz w:val="28"/>
          <w:szCs w:val="28"/>
          <w:rtl w:val="true"/>
          <w:lang w:bidi="fa-IR"/>
        </w:rPr>
        <w:t>جست وجوگری، جزو ذات شگفت انگیز انسان هاست که در کنجکاوی و نهاد ناآرام انسان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حالت، در جست وجوی درون اتفاق میفتد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روان شناسان ـ در این زمینه ـ بسیار زیباست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جستوجوگران درون خویش، جهان را کشف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 الری و دوشر،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مبانی دینی ما نیز این مسئله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حالت جست وجوی پیرامون است، خواه با دانش خاص یا در راستای رشته ای خاص باشد و گاهی نیز با کاوش در بعد فیزیکی و عناصر جهان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همه این تبحرها، تأمل ها، تلاش ها، حیرت ها، سئوال ها، پیشفرض ها، فرضیه ها و راه حل جویی ها و حلقه ارتباط جستن ها، از حس شگفت انگیز،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جست وجوگر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ناشی می شود</w:t>
      </w:r>
      <w:r>
        <w:rPr>
          <w:rFonts w:eastAsia="IRNazanin" w:cs="IRNazanin"/>
          <w:color w:val="111111"/>
          <w:sz w:val="28"/>
          <w:szCs w:val="28"/>
          <w:rtl w:val="true"/>
          <w:lang w:bidi="fa-IR"/>
        </w:rPr>
        <w:t>.</w:t>
      </w:r>
    </w:p>
    <w:p>
      <w:pPr>
        <w:pStyle w:val="Heading3"/>
        <w:numPr>
          <w:ilvl w:val="2"/>
          <w:numId w:val="1"/>
        </w:numPr>
        <w:rPr/>
      </w:pPr>
      <w:bookmarkStart w:id="606" w:name="__RefHeading___Toc1072189_2749589250"/>
      <w:bookmarkStart w:id="607" w:name="_Toc244"/>
      <w:bookmarkEnd w:id="606"/>
      <w:r>
        <w:rPr>
          <w:rtl w:val="true"/>
        </w:rPr>
        <w:t>آغازگاه پژوهش</w:t>
      </w:r>
      <w:bookmarkEnd w:id="607"/>
    </w:p>
    <w:p>
      <w:pPr>
        <w:pStyle w:val="BookText"/>
        <w:rPr/>
      </w:pPr>
      <w:r>
        <w:rPr>
          <w:rFonts w:ascii="IRNazanin" w:hAnsi="IRNazanin" w:eastAsia="IRNazanin"/>
          <w:color w:val="111111"/>
          <w:sz w:val="28"/>
          <w:sz w:val="28"/>
          <w:szCs w:val="28"/>
          <w:rtl w:val="true"/>
          <w:lang w:bidi="fa-IR"/>
        </w:rPr>
        <w:t>به گمان بسیاری از استادان تحقیق، گاهی پژوهش با یک سئوال، مسئله، مشکل، معضل، بیماری، رابطه بین چند متغیر، سفارش یک مؤسسه، فراخوان خاص و حتی گاهی یک الهام یا شهود می تواند آغاز شود و برای انجام تحقیق درباره آن در دنیای معاصر، به آشنایی با روش علمی نیاز داریم</w:t>
      </w:r>
      <w:r>
        <w:rPr>
          <w:rFonts w:eastAsia="IRNazanin" w:cs="IRNazanin"/>
          <w:color w:val="111111"/>
          <w:sz w:val="28"/>
          <w:szCs w:val="28"/>
          <w:rtl w:val="true"/>
          <w:lang w:bidi="fa-IR"/>
        </w:rPr>
        <w:t>.</w:t>
      </w:r>
    </w:p>
    <w:p>
      <w:pPr>
        <w:pStyle w:val="Heading3"/>
        <w:numPr>
          <w:ilvl w:val="2"/>
          <w:numId w:val="1"/>
        </w:numPr>
        <w:rPr/>
      </w:pPr>
      <w:bookmarkStart w:id="608" w:name="__RefHeading___Toc1072191_2749589250"/>
      <w:bookmarkStart w:id="609" w:name="_Toc245"/>
      <w:bookmarkEnd w:id="608"/>
      <w:r>
        <w:rPr>
          <w:rtl w:val="true"/>
        </w:rPr>
        <w:t>تعریف علم</w:t>
      </w:r>
      <w:bookmarkEnd w:id="609"/>
    </w:p>
    <w:p>
      <w:pPr>
        <w:pStyle w:val="BookText"/>
        <w:rPr/>
      </w:pPr>
      <w:r>
        <w:rPr>
          <w:rFonts w:ascii="IRNazanin" w:hAnsi="IRNazanin" w:eastAsia="IRNazanin"/>
          <w:color w:val="111111"/>
          <w:sz w:val="28"/>
          <w:sz w:val="28"/>
          <w:szCs w:val="28"/>
          <w:rtl w:val="true"/>
          <w:lang w:bidi="fa-IR"/>
        </w:rPr>
        <w:t xml:space="preserve">اسمیت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معرفت نظام  یافته می داند که بر حسب دقیق ترین و کامل ترین روش های تحقیقی به دست آمده است و در حال حاضر، در دسترس است و هدف آن، رسیدن به حق و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راداک،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روش علمی</w:t>
      </w:r>
    </w:p>
    <w:p>
      <w:pPr>
        <w:pStyle w:val="BookText"/>
        <w:rPr/>
      </w:pPr>
      <w:r>
        <w:rPr>
          <w:rFonts w:ascii="IRNazanin" w:hAnsi="IRNazanin" w:eastAsia="IRNazanin"/>
          <w:color w:val="111111"/>
          <w:sz w:val="28"/>
          <w:sz w:val="28"/>
          <w:szCs w:val="28"/>
          <w:rtl w:val="true"/>
          <w:lang w:bidi="fa-IR"/>
        </w:rPr>
        <w:t xml:space="preserve">بر اساس تعریف کرلینجر،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علمی، فرایندی نظام یافته، کنترل شده، تجربی و انتقادی در باره پدیده های طبیعی است که روابط احتمالی بین آن‌ها، به وسیله نظریه و فرضیه هدایت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کرلینجر،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610" w:name="__RefHeading___Toc1072193_2749589250"/>
      <w:bookmarkStart w:id="611" w:name="_Toc246"/>
      <w:bookmarkEnd w:id="610"/>
      <w:r>
        <w:rPr>
          <w:rtl w:val="true"/>
        </w:rPr>
        <w:t>ویژگیهای تحقیق علمی</w:t>
      </w:r>
      <w:bookmarkEnd w:id="611"/>
    </w:p>
    <w:p>
      <w:pPr>
        <w:pStyle w:val="BookText"/>
        <w:rPr/>
      </w:pPr>
      <w:r>
        <w:rPr>
          <w:rFonts w:ascii="IRNazanin" w:hAnsi="IRNazanin" w:eastAsia="IRNazanin"/>
          <w:color w:val="111111"/>
          <w:sz w:val="28"/>
          <w:sz w:val="28"/>
          <w:szCs w:val="28"/>
          <w:rtl w:val="true"/>
          <w:lang w:bidi="fa-IR"/>
        </w:rPr>
        <w:t>هر تحقیق علمی، دارای ویژگیهایی است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علمی، یک امر نظام مند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تحقیق علمی، باید اصول و قواعد لازم رعایت شود و استفاده از روش آزمایش و خطا، در بعضی موارد ممکن است استفاده شود؛ اما به ندرت، یک تحقیق علمی، نتیجه چنین اعمالی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محقق نباید تنها به دنبال اطلاعات پراکنده</w:t>
      </w:r>
    </w:p>
    <w:p>
      <w:pPr>
        <w:pStyle w:val="BookText"/>
        <w:rPr/>
      </w:pPr>
      <w:r>
        <w:rPr>
          <w:rFonts w:ascii="IRNazanin" w:hAnsi="IRNazanin" w:eastAsia="IRNazanin"/>
          <w:color w:val="111111"/>
          <w:sz w:val="28"/>
          <w:sz w:val="28"/>
          <w:szCs w:val="28"/>
          <w:rtl w:val="true"/>
          <w:lang w:bidi="fa-IR"/>
        </w:rPr>
        <w:t>و متفرقه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هومن،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عینی بودن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تحقیق علمی، باید از عینیت لازم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نتایج یک تحقیق، نباید از رأی و نظر شخصی و اعمال سلیقه فرد متأثر باشد؛ بلکه باید افراد متفاوت، برداشت واحدی از آن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تعمیم پذیری تحقیق علمی</w:t>
      </w:r>
    </w:p>
    <w:p>
      <w:pPr>
        <w:pStyle w:val="BookText"/>
        <w:rPr/>
      </w:pPr>
      <w:r>
        <w:rPr>
          <w:rFonts w:ascii="IRNazanin" w:hAnsi="IRNazanin" w:eastAsia="IRNazanin"/>
          <w:color w:val="111111"/>
          <w:sz w:val="28"/>
          <w:sz w:val="28"/>
          <w:szCs w:val="28"/>
          <w:rtl w:val="true"/>
          <w:lang w:bidi="fa-IR"/>
        </w:rPr>
        <w:t>نتایج تحقیق را باید بتوان به موارد مشابه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تعمیم پذیری، میسر است که اسلوب و روش تحقیق، به صورت جامع انجام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تکرارپذیری تحقیق علمی</w:t>
      </w:r>
    </w:p>
    <w:p>
      <w:pPr>
        <w:pStyle w:val="BookText"/>
        <w:rPr/>
      </w:pPr>
      <w:r>
        <w:rPr>
          <w:rFonts w:ascii="IRNazanin" w:hAnsi="IRNazanin" w:eastAsia="IRNazanin"/>
          <w:color w:val="111111"/>
          <w:sz w:val="28"/>
          <w:sz w:val="28"/>
          <w:szCs w:val="28"/>
          <w:rtl w:val="true"/>
          <w:lang w:bidi="fa-IR"/>
        </w:rPr>
        <w:t>یک تحقیق، در صورتی پذیرفته است که تکرار شدنی باشد؛ یعنی در مکان ها و زمان های دیگری بتوان همان تحقیق را انجام داد؛ تا از مقایسه موقعیت های اجرایی مشابه، یک قانون و قاعده به دست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مشاهده و استناد عینی</w:t>
      </w:r>
    </w:p>
    <w:p>
      <w:pPr>
        <w:pStyle w:val="BookText"/>
        <w:rPr/>
      </w:pPr>
      <w:r>
        <w:rPr>
          <w:rFonts w:ascii="IRNazanin" w:hAnsi="IRNazanin" w:eastAsia="IRNazanin"/>
          <w:color w:val="111111"/>
          <w:sz w:val="28"/>
          <w:sz w:val="28"/>
          <w:szCs w:val="28"/>
          <w:rtl w:val="true"/>
          <w:lang w:bidi="fa-IR"/>
        </w:rPr>
        <w:t>تحقیق علمی، باید نتیجه مشاهدات و استنادات عینی باشد تا بتوان صحت و سقم نتایج به دست آمده را آزمایش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 محقق، تنهاً دارای مجموعه ای از اندوخته های ذهنی منحصر به خود نیست؛ با این حال، می توان تحقیق علمی را در فضای علوم انسانی با روش علمی و بدون اتکا بر تجربی بودن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افزایندگی</w:t>
      </w:r>
    </w:p>
    <w:p>
      <w:pPr>
        <w:pStyle w:val="BookText"/>
        <w:rPr/>
      </w:pPr>
      <w:r>
        <w:rPr>
          <w:rFonts w:ascii="IRNazanin" w:hAnsi="IRNazanin" w:eastAsia="IRNazanin"/>
          <w:color w:val="111111"/>
          <w:sz w:val="28"/>
          <w:sz w:val="28"/>
          <w:szCs w:val="28"/>
          <w:rtl w:val="true"/>
          <w:lang w:bidi="fa-IR"/>
        </w:rPr>
        <w:t>در میان صاحب نظران، این جمله،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تحقیق، باید علم را یک قدم به جلو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لاور،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افزایشی بودن، به مفهوم انباشته کردن اطلاعات نیست؛ بلکه در هر تحقیق، باید مطلب تازه ای کشف و به علم اضافه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پژوهشی</w:t>
      </w:r>
    </w:p>
    <w:p>
      <w:pPr>
        <w:pStyle w:val="BookText"/>
        <w:rPr/>
      </w:pPr>
      <w:r>
        <w:rPr>
          <w:rFonts w:ascii="IRNazanin" w:hAnsi="IRNazanin" w:eastAsia="IRNazanin"/>
          <w:color w:val="111111"/>
          <w:sz w:val="28"/>
          <w:sz w:val="28"/>
          <w:szCs w:val="28"/>
          <w:rtl w:val="true"/>
          <w:lang w:bidi="fa-IR"/>
        </w:rPr>
        <w:t>در هر تحقیق، به آنچه محقق باید بیش از همه توجه کند،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اطلاعات به دست آمده در یک تحقیق، دقت لازم برخوردار نباشند، نتایج آن ارزش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نادری، نراقی،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ارائه یافته ها</w:t>
      </w:r>
    </w:p>
    <w:p>
      <w:pPr>
        <w:pStyle w:val="BookText"/>
        <w:rPr/>
      </w:pPr>
      <w:r>
        <w:rPr>
          <w:rFonts w:ascii="IRNazanin" w:hAnsi="IRNazanin" w:eastAsia="IRNazanin"/>
          <w:color w:val="111111"/>
          <w:sz w:val="28"/>
          <w:sz w:val="28"/>
          <w:szCs w:val="28"/>
          <w:rtl w:val="true"/>
          <w:lang w:bidi="fa-IR"/>
        </w:rPr>
        <w:t>نتایج تحقیقات، همیشه بر اساس میل و نظر محقق یا دیگر دست اندرکاران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چنین شرایطی، باید نتایج تحقیق را ارائه کند و هیچ ترس و وحشتی برای بیان نتایج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شکیبایی و تأمل</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هر فعالیت پژوهشی، هم دیربازده است و هم آثار آن مشهود نیست،</w:t>
      </w:r>
      <w:bookmarkStart w:id="612" w:name="pg3094_17079"/>
    </w:p>
    <w:p>
      <w:pPr>
        <w:pStyle w:val="BookText"/>
        <w:rPr/>
      </w:pPr>
      <w:bookmarkEnd w:id="612"/>
      <w:r>
        <w:rPr>
          <w:rFonts w:ascii="IRNazanin" w:hAnsi="IRNazanin" w:eastAsia="IRNazanin"/>
          <w:color w:val="111111"/>
          <w:sz w:val="28"/>
          <w:sz w:val="28"/>
          <w:szCs w:val="28"/>
          <w:rtl w:val="true"/>
          <w:lang w:bidi="fa-IR"/>
        </w:rPr>
        <w:t>ممکن است افراد کم تحمل و ناشکیبا، در مراحل مختلف تحقیق، مأیوس و ناامید شوند و از فعالیت های خود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صبر و شکیبایی، از ضروریات این‌گونه فعالیت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تخصص گرایی</w:t>
      </w:r>
    </w:p>
    <w:p>
      <w:pPr>
        <w:pStyle w:val="BookText"/>
        <w:rPr/>
      </w:pPr>
      <w:r>
        <w:rPr>
          <w:rFonts w:ascii="IRNazanin" w:hAnsi="IRNazanin" w:eastAsia="IRNazanin"/>
          <w:color w:val="111111"/>
          <w:sz w:val="28"/>
          <w:sz w:val="28"/>
          <w:szCs w:val="28"/>
          <w:rtl w:val="true"/>
          <w:lang w:bidi="fa-IR"/>
        </w:rPr>
        <w:t>داشتن اطلاعات لازم در زمینه موضوع مورد تحقیق و همچنین اطلاع از اصول و روش‌های تحقیق، مانند شیوه جمع آوری اطلاعات، نمونه گیری، چگونگی تجزیه و تحلیل اطلاعات، گزارش نویسی و استفاده از منابع، برای محقق ضرروی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تعاریف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و عملیاتی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تحقیق علمی، هر یک از متغیرهای به کار رفته در تحقیق، باید روشن و تعریف شوند؛ به گونه ای محققان دیگر بتوانند کار محقق را کاملاً بفهمند و در صورت لزوم، آن را قابل تکرار کنند</w:t>
      </w:r>
      <w:r>
        <w:rPr>
          <w:rFonts w:eastAsia="IRNazanin" w:cs="IRNazanin"/>
          <w:color w:val="111111"/>
          <w:sz w:val="28"/>
          <w:szCs w:val="28"/>
          <w:rtl w:val="true"/>
          <w:lang w:bidi="fa-IR"/>
        </w:rPr>
        <w:t>.</w:t>
      </w:r>
    </w:p>
    <w:p>
      <w:pPr>
        <w:pStyle w:val="Heading3"/>
        <w:numPr>
          <w:ilvl w:val="2"/>
          <w:numId w:val="1"/>
        </w:numPr>
        <w:rPr/>
      </w:pPr>
      <w:bookmarkStart w:id="613" w:name="__RefHeading___Toc1072195_2749589250"/>
      <w:bookmarkStart w:id="614" w:name="_Toc247"/>
      <w:bookmarkEnd w:id="613"/>
      <w:r>
        <w:rPr>
          <w:rtl w:val="true"/>
        </w:rPr>
        <w:t>هدف های روش علمی</w:t>
      </w:r>
      <w:bookmarkEnd w:id="614"/>
    </w:p>
    <w:p>
      <w:pPr>
        <w:pStyle w:val="BookText"/>
        <w:rPr/>
      </w:pPr>
      <w:r>
        <w:rPr>
          <w:rFonts w:ascii="IRNazanin" w:hAnsi="IRNazanin" w:eastAsia="IRNazanin"/>
          <w:color w:val="111111"/>
          <w:sz w:val="28"/>
          <w:sz w:val="28"/>
          <w:szCs w:val="28"/>
          <w:rtl w:val="true"/>
          <w:lang w:bidi="fa-IR"/>
        </w:rPr>
        <w:t>اهداف روش علمی را میتوان به چهار دسته زیر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روابط موجود بین پدیده ها</w:t>
      </w:r>
    </w:p>
    <w:p>
      <w:pPr>
        <w:pStyle w:val="BookText"/>
        <w:rPr/>
      </w:pPr>
      <w:r>
        <w:rPr>
          <w:rFonts w:ascii="IRNazanin" w:hAnsi="IRNazanin" w:eastAsia="IRNazanin"/>
          <w:color w:val="111111"/>
          <w:sz w:val="28"/>
          <w:sz w:val="28"/>
          <w:szCs w:val="28"/>
          <w:rtl w:val="true"/>
          <w:lang w:bidi="fa-IR"/>
        </w:rPr>
        <w:t>بخش عمده ای از اهداف روش های علمی، کشف روابط میان پدیده های مختلف است؛ زیرا ممکن است بین پدیده ها همبستگی ظاهری باشد؛ اما روابط علت و معلولی بین آن‌ها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مثال زیر، توجه کنید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021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23"/>
                        <a:stretch/>
                      </pic:blipFill>
                      <pic:spPr>
                        <a:xfrm>
                          <a:off x="0" y="0"/>
                          <a:ext cx="5334120" cy="4102200"/>
                        </a:xfrm>
                        <a:prstGeom prst="rect">
                          <a:avLst/>
                        </a:prstGeom>
                        <a:ln w="0">
                          <a:noFill/>
                        </a:ln>
                      </pic:spPr>
                    </pic:pic>
                  </a:graphicData>
                </a:graphic>
              </wp:inline>
            </w:drawing>
          </mc:Choice>
          <mc:Fallback>
            <w:pict>
              <v:shape id="shape_0" stroked="f" o:allowincell="f" style="position:absolute;margin-left:0pt;margin-top:-323.05pt;width:419.95pt;height:322.95pt;mso-wrap-style:none;v-text-anchor:middle;mso-position-horizontal:left;mso-position-vertical:top" type="_x0000_t75">
                <v:imagedata r:id="rId224" o:detectmouseclick="t"/>
                <v:stroke color="#3465a4" joinstyle="round" endcap="flat"/>
                <w10:wrap type="none"/>
              </v:shape>
            </w:pict>
          </mc:Fallback>
        </mc:AlternateContent>
      </w:r>
      <w:bookmarkStart w:id="615" w:name="pg3094_17080"/>
    </w:p>
    <w:p>
      <w:pPr>
        <w:pStyle w:val="BookText"/>
        <w:rPr/>
      </w:pPr>
      <w:bookmarkEnd w:id="615"/>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روستانشینان میهمان نوازتر از مردم شهرنشین هستند؟ شاید به ظاهر کسی این را به پدیده ای خاص ربط دهد؛ درحالی‌که ممکن است متغیرهای زیاد دیگری، در این رابطه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محقق دنبال این است که رابطه زندگی در روستا و میهمان نوازی روستاییان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گروهی از افراد جامعه، از پرداخت مالیات تعلل می ورزند؟ شاید ظاهر این پدیده، در رابطه با نداری باشد؛ درحالی‌که در یک تحقیق علمی، ممکن است مشخص شود که این پدیده، به نبود سیاست های تشویقی و تنبیهی مسئولان مربوط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پدیده ها و روابط در روش علمی</w:t>
      </w:r>
    </w:p>
    <w:p>
      <w:pPr>
        <w:pStyle w:val="BookText"/>
        <w:rPr/>
      </w:pPr>
      <w:r>
        <w:rPr>
          <w:rFonts w:ascii="IRNazanin" w:hAnsi="IRNazanin" w:eastAsia="IRNazanin"/>
          <w:color w:val="111111"/>
          <w:sz w:val="28"/>
          <w:sz w:val="28"/>
          <w:szCs w:val="28"/>
          <w:rtl w:val="true"/>
          <w:lang w:bidi="fa-IR"/>
        </w:rPr>
        <w:t>هدف از جمع آوری اطلاعات گوناگون و تجزیه و تحلیل آن‌ها، صرفاً تبیین روابط بین پدیده ها و در حد امکان، اثبات رابطه علت و معلولی موجود در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یاد شده، می توان میهمان نوازی روستاییان را به نوع زندگی آن‌ها، از بین بردن یکنواختی در دیدار با هر تازه واردی یا کسب خبر و اطلاعات جدید از تازه واردها مربوط دانست و یا این‌که می توان علت را به برخی ارتباطات اجتماعی مرتبط دانست که در محیط روستا برای یک روستایی، هنگام پذیرایی از مهمان باید رعایت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بینی رویدادها</w:t>
      </w:r>
    </w:p>
    <w:p>
      <w:pPr>
        <w:pStyle w:val="BookText"/>
        <w:rPr/>
      </w:pPr>
      <w:r>
        <w:rPr>
          <w:rFonts w:ascii="IRNazanin" w:hAnsi="IRNazanin" w:eastAsia="IRNazanin"/>
          <w:color w:val="111111"/>
          <w:sz w:val="28"/>
          <w:sz w:val="28"/>
          <w:szCs w:val="28"/>
          <w:rtl w:val="true"/>
          <w:lang w:bidi="fa-IR"/>
        </w:rPr>
        <w:t>یک محقق، دنبال این است تا با توجه به دو هدف گفته شده، هدف دیگری را به دست آورد و آن، توان پیش بینی رویدادها در موقعیت های خاص است؛ مثلاً اگر میان نوع خاصی از ابرها و بارش باران، رابطه ای باشد، می توان پیش بینی کرد که هنگام مشاهده چنین ابری، بارندگی روی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اثرات رویدادها</w:t>
      </w:r>
    </w:p>
    <w:p>
      <w:pPr>
        <w:pStyle w:val="BookText"/>
        <w:rPr/>
      </w:pPr>
      <w:r>
        <w:rPr>
          <w:rFonts w:ascii="IRNazanin" w:hAnsi="IRNazanin" w:eastAsia="IRNazanin"/>
          <w:color w:val="111111"/>
          <w:sz w:val="28"/>
          <w:sz w:val="28"/>
          <w:szCs w:val="28"/>
          <w:rtl w:val="true"/>
          <w:lang w:bidi="fa-IR"/>
        </w:rPr>
        <w:t>سه هدف گفته شده، برای رسیدن به کنترل اثرات رویدادهاست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های فن آوری در جهان معاصر، حاصل همین توان کنترل پدیده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های علوم فضایی، علوم پزشکی، علوم رفتاری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ناشی از توان کنترل بشر در پدیده های مؤثر در این علوم است که با توجه به کشف، تبیین و پیش بینی پدیده ها، حاصل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آن است که کنترل پدیده ها در علوم انسانی، بسیار پیچیده تر و مشکل تر از علوم پایه می باشد</w:t>
      </w:r>
      <w:r>
        <w:rPr>
          <w:rFonts w:eastAsia="IRNazanin" w:cs="IRNazanin"/>
          <w:color w:val="111111"/>
          <w:sz w:val="28"/>
          <w:szCs w:val="28"/>
          <w:rtl w:val="true"/>
          <w:lang w:bidi="fa-IR"/>
        </w:rPr>
        <w:t>.</w:t>
      </w:r>
    </w:p>
    <w:p>
      <w:pPr>
        <w:pStyle w:val="Heading3"/>
        <w:numPr>
          <w:ilvl w:val="2"/>
          <w:numId w:val="1"/>
        </w:numPr>
        <w:rPr/>
      </w:pPr>
      <w:bookmarkStart w:id="616" w:name="__RefHeading___Toc1072197_2749589250"/>
      <w:bookmarkStart w:id="617" w:name="_Toc248"/>
      <w:bookmarkEnd w:id="616"/>
      <w:r>
        <w:rPr>
          <w:rtl w:val="true"/>
        </w:rPr>
        <w:t>مراحل روش علمی</w:t>
      </w:r>
      <w:bookmarkEnd w:id="617"/>
    </w:p>
    <w:p>
      <w:pPr>
        <w:pStyle w:val="BookText"/>
        <w:rPr/>
      </w:pPr>
      <w:r>
        <w:rPr>
          <w:rFonts w:ascii="IRNazanin" w:hAnsi="IRNazanin" w:eastAsia="IRNazanin"/>
          <w:color w:val="111111"/>
          <w:sz w:val="28"/>
          <w:sz w:val="28"/>
          <w:szCs w:val="28"/>
          <w:rtl w:val="true"/>
          <w:lang w:bidi="fa-IR"/>
        </w:rPr>
        <w:t xml:space="preserve">روش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جست وجوی منظم، برای مشخص کردن یک موقعیت نامعین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مراحل عمده آن به قرار زیر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آغازین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پژوهشگر با ملاحظه وضعیتی پیش بینی نشدنی که</w:t>
      </w:r>
      <w:bookmarkStart w:id="618" w:name="pg3094_17081"/>
    </w:p>
    <w:p>
      <w:pPr>
        <w:pStyle w:val="BookText"/>
        <w:rPr/>
      </w:pPr>
      <w:bookmarkEnd w:id="618"/>
      <w:r>
        <w:rPr>
          <w:rFonts w:ascii="IRNazanin" w:hAnsi="IRNazanin" w:eastAsia="IRNazanin"/>
          <w:color w:val="111111"/>
          <w:sz w:val="28"/>
          <w:sz w:val="28"/>
          <w:szCs w:val="28"/>
          <w:rtl w:val="true"/>
          <w:lang w:bidi="fa-IR"/>
        </w:rPr>
        <w:t xml:space="preserve">برای او مبهم یا ناآشنا جلوه می کند، برانگیخته می شود یا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یک موقعیت نامعین، روبه رو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بازرگان،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619" w:name="__RefHeading___Toc1072199_2749589250"/>
      <w:bookmarkStart w:id="620" w:name="_Toc249"/>
      <w:bookmarkEnd w:id="619"/>
      <w:r>
        <w:rPr>
          <w:rtl w:val="true"/>
        </w:rPr>
        <w:t>تمهیدات</w:t>
      </w:r>
      <w:bookmarkEnd w:id="620"/>
    </w:p>
    <w:p>
      <w:pPr>
        <w:pStyle w:val="BookText"/>
        <w:rPr/>
      </w:pPr>
      <w:r>
        <w:rPr>
          <w:rFonts w:ascii="IRNazanin" w:hAnsi="IRNazanin" w:eastAsia="IRNazanin"/>
          <w:color w:val="111111"/>
          <w:sz w:val="28"/>
          <w:sz w:val="28"/>
          <w:szCs w:val="28"/>
          <w:rtl w:val="true"/>
          <w:lang w:bidi="fa-IR"/>
        </w:rPr>
        <w:t>در این مرحله، وقتی با فرایند ورود به تحقیق آشنا شدیم، باید بدانیم که ایجاد و ساخت یک موضوع،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حساس ترین و مهم ترین بخش های پژوهش، جست وجو و عرضه موضوعات خوب، فهمیدنی، تحقیق پذیر و تبدیل شدنی به عناوین مناسب تحقیق باشد</w:t>
      </w:r>
      <w:r>
        <w:rPr>
          <w:rFonts w:eastAsia="IRNazanin" w:cs="IRNazanin"/>
          <w:color w:val="111111"/>
          <w:sz w:val="28"/>
          <w:szCs w:val="28"/>
          <w:rtl w:val="true"/>
          <w:lang w:bidi="fa-IR"/>
        </w:rPr>
        <w:t>.</w:t>
      </w:r>
    </w:p>
    <w:p>
      <w:pPr>
        <w:pStyle w:val="Heading3"/>
        <w:numPr>
          <w:ilvl w:val="2"/>
          <w:numId w:val="1"/>
        </w:numPr>
        <w:rPr/>
      </w:pPr>
      <w:bookmarkStart w:id="621" w:name="__RefHeading___Toc1072201_2749589250"/>
      <w:bookmarkStart w:id="622" w:name="_Toc250"/>
      <w:bookmarkEnd w:id="621"/>
      <w:r>
        <w:rPr>
          <w:rtl w:val="true"/>
        </w:rPr>
        <w:t>موضوع چیست؟</w:t>
      </w:r>
      <w:bookmarkEnd w:id="622"/>
    </w:p>
    <w:p>
      <w:pPr>
        <w:pStyle w:val="BookText"/>
        <w:rPr/>
      </w:pPr>
      <w:r>
        <w:rPr>
          <w:rFonts w:ascii="IRNazanin" w:hAnsi="IRNazanin" w:eastAsia="IRNazanin"/>
          <w:color w:val="111111"/>
          <w:sz w:val="28"/>
          <w:sz w:val="28"/>
          <w:szCs w:val="28"/>
          <w:rtl w:val="true"/>
          <w:lang w:bidi="fa-IR"/>
        </w:rPr>
        <w:t xml:space="preserve">به گمان برخی صاحب نظران،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واژگانی منتزع از مسئله یا سؤال اولیه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ویژگی 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مختلفی را در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دریا؛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مقدمه ورود به بحث و جست وجو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درگاه جست وجوست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تشویق بر موفقیت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موضوع، بهتر است به عنوان تبدیل شود</w:t>
      </w:r>
      <w:r>
        <w:rPr>
          <w:rFonts w:eastAsia="IRNazanin" w:cs="IRNazanin"/>
          <w:color w:val="111111"/>
          <w:sz w:val="28"/>
          <w:szCs w:val="28"/>
          <w:rtl w:val="true"/>
          <w:lang w:bidi="fa-IR"/>
        </w:rPr>
        <w:t>.</w:t>
      </w:r>
    </w:p>
    <w:p>
      <w:pPr>
        <w:pStyle w:val="Heading3"/>
        <w:numPr>
          <w:ilvl w:val="2"/>
          <w:numId w:val="1"/>
        </w:numPr>
        <w:rPr/>
      </w:pPr>
      <w:bookmarkStart w:id="623" w:name="__RefHeading___Toc1072203_2749589250"/>
      <w:bookmarkStart w:id="624" w:name="_Toc251"/>
      <w:bookmarkEnd w:id="623"/>
      <w:r>
        <w:rPr>
          <w:rtl w:val="true"/>
        </w:rPr>
        <w:t>عنوان چیست؟</w:t>
      </w:r>
      <w:bookmarkEnd w:id="624"/>
    </w:p>
    <w:p>
      <w:pPr>
        <w:pStyle w:val="BookText"/>
        <w:rPr/>
      </w:pPr>
      <w:r>
        <w:rPr>
          <w:rFonts w:ascii="IRNazanin" w:hAnsi="IRNazanin" w:eastAsia="IRNazanin"/>
          <w:color w:val="111111"/>
          <w:sz w:val="28"/>
          <w:sz w:val="28"/>
          <w:szCs w:val="28"/>
          <w:rtl w:val="true"/>
          <w:lang w:bidi="fa-IR"/>
        </w:rPr>
        <w:t xml:space="preserve">عنوان، اخص از موضوع است 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واژگانی است که محدوده پژوهش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ویژگی 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جزئی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جویبار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ظهور متغیرها و کلمات کلیدی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بهتر، همان مثال قبل را تبدیل به عنوان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تشویق معنوی و مادی، بر میزان رشد علمی جوانان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 بینیم، موضوع، وقتی اخص می شود، تبدیل به عنوان می گردد و عنوان گویا، متغیرهای شاخص را در دل خویش،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 زمینه، باعث می شود تا پرداختن به مراحل بعدی تحقیق، راحت تر شود؛ زیرا تبدیل موضوع به عنوان، نتایج زیر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شفافیت موضوع، آشکار می 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محدوده موضوع، روشن تر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موضوع تأثیر تشویق بر رشد مطرح شده بود و این می تواند همه ابعاد سنی، شغلی، روحی، روانی، مادی، معنوی و جنسیتی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بگیرد و علاوه بر اینها وقتی آن را به عنوان تبدیل می کنیم، فواید دیگری نیز به همراه دارد</w:t>
      </w:r>
      <w:r>
        <w:rPr>
          <w:rFonts w:eastAsia="IRNazanin" w:cs="IRNazanin"/>
          <w:color w:val="111111"/>
          <w:sz w:val="28"/>
          <w:szCs w:val="28"/>
          <w:rtl w:val="true"/>
          <w:lang w:bidi="fa-IR"/>
        </w:rPr>
        <w:t>:</w:t>
      </w:r>
      <w:bookmarkStart w:id="625" w:name="pg3094_17082"/>
    </w:p>
    <w:p>
      <w:pPr>
        <w:pStyle w:val="BookText"/>
        <w:rPr/>
      </w:pPr>
      <w:bookmarkEnd w:id="625"/>
      <w:r>
        <w:rPr>
          <w:rFonts w:ascii="IRNazanin" w:hAnsi="IRNazanin" w:eastAsia="IRNazanin"/>
          <w:color w:val="111111"/>
          <w:sz w:val="28"/>
          <w:sz w:val="28"/>
          <w:szCs w:val="28"/>
          <w:rtl w:val="true"/>
          <w:lang w:bidi="fa-IR"/>
        </w:rPr>
        <w:t>دامنه آن را تعریف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متغیرهای مادی و معنوی را در آن تفکیک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متغیر رشد علمی را نسبت به مقوله کلی رشد، برجسته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عنوان، به راحتی در مییابد که ما در چه محدوده ای و با چه آزمودنی هایی سروکار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آن، راحت تر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 وجوی اطلاعات، مشخص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بیراهه روی، کاهش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 های مرتبط تر گزیده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محقق در رد یا تأیید فرضیه های تحقیق، آسانتر صورت می گیرد</w:t>
      </w:r>
      <w:r>
        <w:rPr>
          <w:rFonts w:eastAsia="IRNazanin" w:cs="IRNazanin"/>
          <w:color w:val="111111"/>
          <w:sz w:val="28"/>
          <w:szCs w:val="28"/>
          <w:rtl w:val="true"/>
          <w:lang w:bidi="fa-IR"/>
        </w:rPr>
        <w:t>.</w:t>
      </w:r>
    </w:p>
    <w:p>
      <w:pPr>
        <w:pStyle w:val="Heading3"/>
        <w:numPr>
          <w:ilvl w:val="2"/>
          <w:numId w:val="1"/>
        </w:numPr>
        <w:rPr/>
      </w:pPr>
      <w:bookmarkStart w:id="626" w:name="__RefHeading___Toc1072205_2749589250"/>
      <w:bookmarkStart w:id="627" w:name="_Toc252"/>
      <w:bookmarkEnd w:id="626"/>
      <w:r>
        <w:rPr>
          <w:rtl w:val="true"/>
        </w:rPr>
        <w:t>موضوع یابی</w:t>
      </w:r>
      <w:bookmarkEnd w:id="627"/>
    </w:p>
    <w:p>
      <w:pPr>
        <w:pStyle w:val="BookText"/>
        <w:rPr/>
      </w:pPr>
      <w:r>
        <w:rPr>
          <w:rFonts w:ascii="IRNazanin" w:hAnsi="IRNazanin" w:eastAsia="IRNazanin"/>
          <w:color w:val="111111"/>
          <w:sz w:val="28"/>
          <w:sz w:val="28"/>
          <w:szCs w:val="28"/>
          <w:rtl w:val="true"/>
          <w:lang w:bidi="fa-IR"/>
        </w:rPr>
        <w:t>پس از تشخیص ضرورت تحقیق، اولین مسئله ای که برای محقق وجود دارد، انتخاب موضوع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تحقیق، طرح یک مشکل است که محقق در جست وجوی یافتن پاسخ و یا راه حل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نباید به امید این‌که موضوع خود را در اواسط کار مشخص کند، فعالیت پژوهشی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انتخاب موضوع، امری ساده به نظر میرسد، ولی برای دانشجویان تازه کار، مسئله ای دشوار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Heading3"/>
        <w:numPr>
          <w:ilvl w:val="2"/>
          <w:numId w:val="1"/>
        </w:numPr>
        <w:rPr/>
      </w:pPr>
      <w:bookmarkStart w:id="628" w:name="__RefHeading___Toc1072207_2749589250"/>
      <w:bookmarkStart w:id="629" w:name="_Toc253"/>
      <w:bookmarkEnd w:id="628"/>
      <w:r>
        <w:rPr>
          <w:rtl w:val="true"/>
        </w:rPr>
        <w:t>عوامل مؤثر در انتخاب موضوع تحقیق</w:t>
      </w:r>
      <w:bookmarkEnd w:id="6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کنجکاوی انسان</w:t>
      </w:r>
    </w:p>
    <w:p>
      <w:pPr>
        <w:pStyle w:val="BookText"/>
        <w:rPr/>
      </w:pPr>
      <w:r>
        <w:rPr>
          <w:rFonts w:ascii="IRNazanin" w:hAnsi="IRNazanin" w:eastAsia="IRNazanin"/>
          <w:color w:val="111111"/>
          <w:sz w:val="28"/>
          <w:sz w:val="28"/>
          <w:szCs w:val="28"/>
          <w:rtl w:val="true"/>
          <w:lang w:bidi="fa-IR"/>
        </w:rPr>
        <w:t>انسان برای ارضای حس کنجکاوی خود، به دنبال راه حل معقولی برای معماها و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تمایلات انسان برای پاسخ گویی به معماهای موجود، یکی از منابع انتخاب موضوع تحقیق است؛ زیرا افرادی که با معما یا مشکلی برخوردی می کنند، تا زمان حل مشکل، گرفتار نوعی تنش روانی هستند که همواره آن‌ها را به فعالیت برای حل مشکل وادار می کند و این، از شاخص های آدم های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و ضرورت</w:t>
      </w:r>
    </w:p>
    <w:p>
      <w:pPr>
        <w:pStyle w:val="BookText"/>
        <w:rPr/>
      </w:pPr>
      <w:r>
        <w:rPr>
          <w:rFonts w:ascii="IRNazanin" w:hAnsi="IRNazanin" w:eastAsia="IRNazanin"/>
          <w:color w:val="111111"/>
          <w:sz w:val="28"/>
          <w:sz w:val="28"/>
          <w:szCs w:val="28"/>
          <w:rtl w:val="true"/>
          <w:lang w:bidi="fa-IR"/>
        </w:rPr>
        <w:t>نیازهای موجود هر محقق یا جامعه ای، ممکن است او را به انتخاب موضوع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ممکن است نوعی الزام باشد؛ مثل پروژه های کارشناسی، پایان نامه های کارشناسی ارشد و دکترا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بضاعت علمی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هر موضوع تحقیقی، متأثر از بضاعت علمی محقق است؛ یعنی کسانی که در رشته خاصی تجربه و اطلاعات داشته باشند، در انتخاب موضوع در همان زمینه، آمادگی بیشتری دارند</w:t>
      </w:r>
      <w:r>
        <w:rPr>
          <w:rFonts w:eastAsia="IRNazanin" w:cs="IRNazanin"/>
          <w:color w:val="111111"/>
          <w:sz w:val="28"/>
          <w:szCs w:val="28"/>
          <w:rtl w:val="true"/>
          <w:lang w:bidi="fa-IR"/>
        </w:rPr>
        <w:t>.</w:t>
      </w:r>
      <w:bookmarkStart w:id="630" w:name="pg3094_17083"/>
    </w:p>
    <w:p>
      <w:pPr>
        <w:pStyle w:val="BookText"/>
        <w:rPr/>
      </w:pPr>
      <w:bookmarkEnd w:id="630"/>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w:t>
      </w:r>
    </w:p>
    <w:p>
      <w:pPr>
        <w:pStyle w:val="BookText"/>
        <w:rPr/>
      </w:pPr>
      <w:r>
        <w:rPr>
          <w:rFonts w:ascii="IRNazanin" w:hAnsi="IRNazanin" w:eastAsia="IRNazanin"/>
          <w:color w:val="111111"/>
          <w:sz w:val="28"/>
          <w:sz w:val="28"/>
          <w:szCs w:val="28"/>
          <w:rtl w:val="true"/>
          <w:lang w:bidi="fa-IR"/>
        </w:rPr>
        <w:t>فعالیت های قبلی محقق در امر پژوهش، آمادگی و انگیزه بیشتری در او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هر تجربه تحقیقی، هموارکننده تحقیقات بعدی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ها</w:t>
      </w:r>
    </w:p>
    <w:p>
      <w:pPr>
        <w:pStyle w:val="BookText"/>
        <w:rPr/>
      </w:pPr>
      <w:r>
        <w:rPr>
          <w:rFonts w:ascii="IRNazanin" w:hAnsi="IRNazanin" w:eastAsia="IRNazanin"/>
          <w:color w:val="111111"/>
          <w:sz w:val="28"/>
          <w:sz w:val="28"/>
          <w:szCs w:val="28"/>
          <w:rtl w:val="true"/>
          <w:lang w:bidi="fa-IR"/>
        </w:rPr>
        <w:t>توجه به محدودیت های محیطی و عوامل بازدارنده، می تواند در انتخاب موضوع و نوع تحقیق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محدودیت هایی همچون کسب اجازه از مسئولان یا صرف هزینه هایی زیاد و زمانی طولانی برای اجرای تحقیق لازم باشد، این نوع محدودیت ها، می توانند در انتخاب موضوع مؤثر باشند</w:t>
      </w:r>
      <w:r>
        <w:rPr>
          <w:rFonts w:eastAsia="IRNazanin" w:cs="IRNazanin"/>
          <w:color w:val="111111"/>
          <w:sz w:val="28"/>
          <w:szCs w:val="28"/>
          <w:rtl w:val="true"/>
          <w:lang w:bidi="fa-IR"/>
        </w:rPr>
        <w:t>.</w:t>
      </w:r>
    </w:p>
    <w:p>
      <w:pPr>
        <w:pStyle w:val="Heading3"/>
        <w:numPr>
          <w:ilvl w:val="2"/>
          <w:numId w:val="1"/>
        </w:numPr>
        <w:rPr/>
      </w:pPr>
      <w:bookmarkStart w:id="631" w:name="__RefHeading___Toc1072209_2749589250"/>
      <w:bookmarkStart w:id="632" w:name="_Toc254"/>
      <w:bookmarkEnd w:id="631"/>
      <w:r>
        <w:rPr>
          <w:rtl w:val="true"/>
        </w:rPr>
        <w:t>معیارهای انتخاب موضوع تحقیق</w:t>
      </w:r>
      <w:bookmarkEnd w:id="632"/>
    </w:p>
    <w:p>
      <w:pPr>
        <w:pStyle w:val="BookText"/>
        <w:rPr/>
      </w:pPr>
      <w:r>
        <w:rPr>
          <w:rFonts w:ascii="IRNazanin" w:hAnsi="IRNazanin" w:eastAsia="IRNazanin"/>
          <w:color w:val="111111"/>
          <w:sz w:val="28"/>
          <w:sz w:val="28"/>
          <w:szCs w:val="28"/>
          <w:rtl w:val="true"/>
          <w:lang w:bidi="fa-IR"/>
        </w:rPr>
        <w:t>برای انتخاب موضوع تحقیقی، معیارهای زیر را باید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تحقیق، باید نو و تازه باشد هر تحقیق، باید مسئله ای تازه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مواقع، تکرار تحقیق گذشتگان برای مقایسه اثرات پدیده ای در دو محیط یا در دو زمان لازم است، اما همیشه نمی توان به استناد این ضرورت، تحقیق گذشتگان را تکرار کرد؛ بلکه هر تحقیق، باید حرف تازه ای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داشته باشد در هر زمان، مشکلات متعددی در جامعه در پیش روی محقق است که حل همه آن‌ها و تحقیق درباره آن‌ها در زمان مشخصی،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انتخاب موضوع تحقیق، باید موضوعی انتخاب شود که دارای اولویت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محدودیت دامنه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خیلی کلی باشد و نه خیلی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تحقیقی، نه باید آن قدر کلی و مبهم باشد که نتوان آن را اجرا کرد و نه آن قدر جزئی باشد که ارزش اجرا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مثال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عوامل مؤثر بر پیشرفت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پیداست، موضوع پیشرفت جامعه، بسیار گسترده و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خیلی جزئی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مقایسه پاداش ده هزار تومانی، با پاداش پانزده هزار تومانی، برای حضور به موقع کارمند در محل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نیز چنان جزئی است که ارزش تحقیق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اجرا داشته باشد بعضی موضوعات، فقط در حد ذهن انسان هستند و امکان اجرای آن‌ها نیست یا این‌که با شرایط موجود، مانند امکانات و فنآوری جدید، امکان انجام دادن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چنین موضوعاتی، نباید انتخاب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ریاحی،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بضاعت علمی محقق باید موضوعی را انتخاب کند که در زمینه آن،</w:t>
      </w:r>
      <w:bookmarkStart w:id="633" w:name="pg3094_17084"/>
    </w:p>
    <w:p>
      <w:pPr>
        <w:pStyle w:val="BookText"/>
        <w:rPr/>
      </w:pPr>
      <w:bookmarkEnd w:id="633"/>
      <w:r>
        <w:rPr>
          <w:rFonts w:ascii="IRNazanin" w:hAnsi="IRNazanin" w:eastAsia="IRNazanin"/>
          <w:color w:val="111111"/>
          <w:sz w:val="28"/>
          <w:sz w:val="28"/>
          <w:szCs w:val="28"/>
          <w:rtl w:val="true"/>
          <w:lang w:bidi="fa-IR"/>
        </w:rPr>
        <w:t>اطلاعاتش کافی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بینی مشکلات و محدودیت ها</w:t>
      </w:r>
    </w:p>
    <w:p>
      <w:pPr>
        <w:pStyle w:val="BookText"/>
        <w:rPr/>
      </w:pPr>
      <w:r>
        <w:rPr>
          <w:rFonts w:ascii="IRNazanin" w:hAnsi="IRNazanin" w:eastAsia="IRNazanin"/>
          <w:color w:val="111111"/>
          <w:sz w:val="28"/>
          <w:sz w:val="28"/>
          <w:szCs w:val="28"/>
          <w:rtl w:val="true"/>
          <w:lang w:bidi="fa-IR"/>
        </w:rPr>
        <w:t>محقق در انتخاب موضوع، باید به محدودیت های زمانی، اجرایی، اتفاقات، خسارت ها و مشکلاتی که پیش رو دارد، آگاه باشد و با توجه به آن محدودیت ها، موضوعی را انتخاب کند تا باعث گمراهی در نتیجه گیری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درباره بعضی موضوع ها، ممکن است فقط در زمان خاصی لازم باشند یا ارزش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تحقیق در آن زمان خاص انجام نشوند، نتایج آن‌ها در زمان دیگر، کاربردی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 محدودیتها در تحقیقات عملی و کاربردی، بیشتر مطرح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و گویا بودن موضوع</w:t>
      </w:r>
    </w:p>
    <w:p>
      <w:pPr>
        <w:pStyle w:val="BookText"/>
        <w:rPr/>
      </w:pPr>
      <w:r>
        <w:rPr>
          <w:rFonts w:ascii="IRNazanin" w:hAnsi="IRNazanin" w:eastAsia="IRNazanin"/>
          <w:color w:val="111111"/>
          <w:sz w:val="28"/>
          <w:sz w:val="28"/>
          <w:szCs w:val="28"/>
          <w:rtl w:val="true"/>
          <w:lang w:bidi="fa-IR"/>
        </w:rPr>
        <w:t>موضوع تحقیق، باید در حد امکان، ساده و بی پیرایه باشد و بدون مطلب مبهمی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موضوع باید مختصر، مفید و گویا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تحقیق، نباید از بدیهیات باشد</w:t>
      </w:r>
    </w:p>
    <w:p>
      <w:pPr>
        <w:pStyle w:val="BookText"/>
        <w:rPr/>
      </w:pPr>
      <w:r>
        <w:rPr>
          <w:rFonts w:ascii="IRNazanin" w:hAnsi="IRNazanin" w:eastAsia="IRNazanin"/>
          <w:color w:val="111111"/>
          <w:sz w:val="28"/>
          <w:sz w:val="28"/>
          <w:szCs w:val="28"/>
          <w:rtl w:val="true"/>
          <w:lang w:bidi="fa-IR"/>
        </w:rPr>
        <w:t>اگر موضوع تحقیق درباره پدیده ای باشد که از اصول مسلّم و پذیرفته شده همه باشد، چون این موضوع، از بدیهیات است، نباید انتخاب شود؛ زیرا پاسخ سؤالات مربوط به آن را همه می دانند و فعالیت تحقیقی در این زمینه، کاری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مثال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رابطه میان بارندگی و حجم آب رودخانه های منطقه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موضوع تحقیق، همه می دانند که اگر باران بیشتری ببارد، آب رودخانه نیز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تحقیق بالا، تحقیق موضوعی بدیهی به شمار میآید و باید از انتخاب آن پرهیز شود</w:t>
      </w:r>
      <w:r>
        <w:rPr>
          <w:rFonts w:eastAsia="IRNazanin" w:cs="IRNazanin"/>
          <w:color w:val="111111"/>
          <w:sz w:val="28"/>
          <w:szCs w:val="28"/>
          <w:rtl w:val="true"/>
          <w:lang w:bidi="fa-IR"/>
        </w:rPr>
        <w:t>.</w:t>
      </w:r>
    </w:p>
    <w:p>
      <w:pPr>
        <w:pStyle w:val="Heading3"/>
        <w:numPr>
          <w:ilvl w:val="2"/>
          <w:numId w:val="1"/>
        </w:numPr>
        <w:rPr/>
      </w:pPr>
      <w:bookmarkStart w:id="634" w:name="__RefHeading___Toc1072211_2749589250"/>
      <w:bookmarkStart w:id="635" w:name="_Toc255"/>
      <w:bookmarkEnd w:id="634"/>
      <w:r>
        <w:rPr>
          <w:rtl w:val="true"/>
        </w:rPr>
        <w:t>قاعده کلی برای بیان موضوع تحقیق</w:t>
      </w:r>
      <w:bookmarkEnd w:id="635"/>
    </w:p>
    <w:p>
      <w:pPr>
        <w:pStyle w:val="BookText"/>
        <w:rPr/>
      </w:pPr>
      <w:r>
        <w:rPr>
          <w:rFonts w:ascii="IRNazanin" w:hAnsi="IRNazanin" w:eastAsia="IRNazanin"/>
          <w:color w:val="111111"/>
          <w:sz w:val="28"/>
          <w:sz w:val="28"/>
          <w:szCs w:val="28"/>
          <w:rtl w:val="true"/>
          <w:lang w:bidi="fa-IR"/>
        </w:rPr>
        <w:t xml:space="preserve">موضوع تحقیق باید چنان نوشته شود که در آن سؤالات زیر به روشنی پاسخ داده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نادری و همکاران،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یعنی پژوهش در مورد چه کسی یا چه کسانی انجام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متغیر و یا متغیرهایی؛ یعنی پژوهش در مورد چه متغیر یا متغیرهایی است یا درباره چه عواملی تحقیق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یعنی پژوهش چگونه انجام می گیرد؟ آیا ارتباط بین دو یا چند متغیر تعیین می شود؟</w:t>
      </w:r>
    </w:p>
    <w:p>
      <w:pPr>
        <w:pStyle w:val="BookText"/>
        <w:rPr/>
      </w:pPr>
      <w:r>
        <w:rPr>
          <w:rFonts w:ascii="IRNazanin" w:hAnsi="IRNazanin" w:eastAsia="IRNazanin"/>
          <w:color w:val="111111"/>
          <w:sz w:val="28"/>
          <w:sz w:val="28"/>
          <w:szCs w:val="28"/>
          <w:rtl w:val="true"/>
          <w:lang w:bidi="fa-IR"/>
        </w:rPr>
        <w:t>آیا عواملی دستکاری و تأثیر آن‌ها اندازه گیری می شود؟ آیا مقایسه دو پدیده است؟ آیا صرفاً توصیف پدیده هاست؟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 یعنی پژوهش در چه محیطی انجام می گیرد؟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وقت؛ یعنی پژوهش در چه محدوده زمانی انجام می گیرد؟</w:t>
      </w:r>
    </w:p>
    <w:p>
      <w:pPr>
        <w:pStyle w:val="BookText"/>
        <w:rPr/>
      </w:pPr>
      <w:r>
        <w:rPr>
          <w:rFonts w:ascii="IRNazanin" w:hAnsi="IRNazanin" w:eastAsia="IRNazanin"/>
          <w:color w:val="111111"/>
          <w:sz w:val="28"/>
          <w:sz w:val="28"/>
          <w:szCs w:val="28"/>
          <w:rtl w:val="true"/>
          <w:lang w:bidi="fa-IR"/>
        </w:rPr>
        <w:t>تا اینجا با اهمیت وجود یک مسئله ارزشمند برای تحقیق یا داشتن موضوعی که دغدغه آمیز است، آشنا شدیم و دریافتیم که هنر محقق، تبدیل دغدغه یا بحث به یک موضوع و سپس به دست آوردن عنوان یا عناوین مختلفی از دل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فراموش کنیم که این مباحث، با مقوله انجام دادن یک تحقیق کلاسی متفاوت است؛ چون در انتهای این سلسله مقالات، ما به شیوه های دیگری مانند موارد دانشگاهی دانشجویان می کنند، اشاره می کنیم 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کلاسی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تکالیف درسی؛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 پژوهشی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چارچوب سخنرانی، نحوه ارائه از آغاز تا فرجام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گزارش درسی؛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گزارش علمی – کلاسی؛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گزارش نویسی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اساس بحث ما در اینجا انجام کار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است که از موضوع، آغاز می شود و به مرحله تحلیل اطلاعات و نتیجه گیری می رسد؛ چه این کار در حوزه تاریخ، ادبیات، علوم پایه و علوم انسانی باشد و چه علوم رفتاری یا روان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هدف ما، باز کردن دریچه‌ای به سمت پژوهش، با رویکرد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مراحل تفضیلی اجرای طرح تحقیق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سنت یک تلنگر</w:t>
      </w:r>
    </w:p>
    <w:p>
      <w:pPr>
        <w:pStyle w:val="BookText"/>
        <w:rPr/>
      </w:pPr>
      <w:r>
        <w:rPr>
          <w:rFonts w:ascii="IRNazanin" w:hAnsi="IRNazanin" w:eastAsia="IRNazanin"/>
          <w:color w:val="111111"/>
          <w:sz w:val="28"/>
          <w:sz w:val="28"/>
          <w:szCs w:val="28"/>
          <w:rtl w:val="true"/>
          <w:lang w:bidi="fa-IR"/>
        </w:rPr>
        <w:t>فاطمه دولتی</w:t>
      </w:r>
    </w:p>
    <w:p>
      <w:pPr>
        <w:pStyle w:val="BookText"/>
        <w:rPr/>
      </w:pPr>
      <w:r>
        <w:rPr>
          <w:rFonts w:ascii="IRNazanin" w:hAnsi="IRNazanin" w:eastAsia="IRNazanin"/>
          <w:color w:val="111111"/>
          <w:sz w:val="28"/>
          <w:sz w:val="28"/>
          <w:szCs w:val="28"/>
          <w:rtl w:val="true"/>
          <w:lang w:bidi="fa-IR"/>
        </w:rPr>
        <w:t>تا گردن زیرکرسی خانه مادربزرگ فرورفته‌ام و با لذت، دانه‌های سرخ انار را مزه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شاهنامه‌ای که آقاجان برایمان می‌خواند گوشم را نوازش می‌دهد، اما چشمانم بین خوراکی‌ها می‌چرخد، هندوانه؛ فندق؛ پسته؛ انار؛ کدوحلوایی و نبات‌های زعفرانی توی استکان‌های کمرباریک که منتظر دم کشیدن چای با عطر هل مادربزرگ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بیدار ماندن است، شب حافظ خواندن و آرزو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یلداست، بلندترین شب سال، شبی که ایرانیان و بسیاری از اقوام دیگر آن را جشن می‌گیرند چون از این شب به بعد روز طولانی‌تر و شب کوتاه‌تر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زایش خورشید و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ابوریحان بیرونی از این جشن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و منظور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باستان بر این باورند که فردای شب یلدا با دمیدن خورشید، روزها بلندتر می‌شوند و تابش نور ایزدی فزونی می‌یابد، آخر پاییز و اول زمستان را شب زایش مهر یا یلدا می‌خواندند و برای آن جشن بزرگی برپا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دهمین ماه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تولد خورشید می‌گفتند، رسم یلدا تا امروز هم ادامه دارد، هنوز هم آفتاب سی آذر که غروب می‌کند، اگر این بلای جان خانواده‌ها، این شبکه‌های اجتماعی مجال دهد همه دور هم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هنوز هم خیلی‌ها عقیده دارند اگر در شب یلدا هندوانه نخورند شگون ندارد و به خاطر این رسم قدیمی، فقیر و غنی حتی اگر میوه دیگری نخرند هندوانه را حتماً تهیه می‌کنند، حافظ هم که جای خود را دارد، اصلاً بدون فال حافظ، یلدا به آدم نمی‌چسبد، بزرگ‌تر مجلس، دیوان را باز می‌کند و سپس هر یک از میهمانان نیت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حافظِ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محرم هر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نظر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قرآن مجیدی که در سینه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می‌کنند و از حضرت حافظ می‌خواهند تا برایشان از روزهای روشن فردا بگوید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یلدا هرچه که هست، هر پیشینه و فلسفه‌ای که دارد، افسانه یا واقعیت، یک دقیقه بلندتر یا کوتاه‌تر، فرقی ندارد، مهم اینجاست که در دنیای مدرن امروز یک سنت زیباست، زیبا و ناب که لذت دورهم بودن را برایمان زنده می‌کند، یک تلنگر است برای من، برای تو، تا ارزش لحظه‌های شیرین باهم بودن را بدانیم و آن را جشن بگیرم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گلبرگ، اسفند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گلبرگ، مهر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دیدار با پاسداران به مناسبت روز پاسدار،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معبر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ابصارالعین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علامه شیخ  محمد سماوی عراقی، ابصارالعین،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الغری، ربیع الاول،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ق، چاپ نجف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image" Target="media/image4.png"/><Relationship Id="rId11" Type="http://schemas.openxmlformats.org/officeDocument/2006/relationships/image" Target="media/image4.png"/><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image" Target="media/image5.png"/><Relationship Id="rId25" Type="http://schemas.openxmlformats.org/officeDocument/2006/relationships/image" Target="media/image5.png"/><Relationship Id="rId26" Type="http://schemas.openxmlformats.org/officeDocument/2006/relationships/footer" Target="footer15.xml"/><Relationship Id="rId27" Type="http://schemas.openxmlformats.org/officeDocument/2006/relationships/image" Target="media/image6.png"/><Relationship Id="rId28" Type="http://schemas.openxmlformats.org/officeDocument/2006/relationships/image" Target="media/image6.png"/><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image" Target="media/image7.png"/><Relationship Id="rId37" Type="http://schemas.openxmlformats.org/officeDocument/2006/relationships/image" Target="media/image7.png"/><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image" Target="media/image8.png"/><Relationship Id="rId50" Type="http://schemas.openxmlformats.org/officeDocument/2006/relationships/image" Target="media/image8.png"/><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image" Target="media/image9.png"/><Relationship Id="rId57" Type="http://schemas.openxmlformats.org/officeDocument/2006/relationships/image" Target="media/image9.png"/><Relationship Id="rId58" Type="http://schemas.openxmlformats.org/officeDocument/2006/relationships/footer" Target="footer39.xml"/><Relationship Id="rId59" Type="http://schemas.openxmlformats.org/officeDocument/2006/relationships/footer" Target="footer40.xml"/><Relationship Id="rId60" Type="http://schemas.openxmlformats.org/officeDocument/2006/relationships/footer" Target="footer41.xml"/><Relationship Id="rId61" Type="http://schemas.openxmlformats.org/officeDocument/2006/relationships/footer" Target="footer42.xml"/><Relationship Id="rId62" Type="http://schemas.openxmlformats.org/officeDocument/2006/relationships/footer" Target="footer43.xml"/><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footer" Target="footer46.xml"/><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footer" Target="footer50.xml"/><Relationship Id="rId70" Type="http://schemas.openxmlformats.org/officeDocument/2006/relationships/footer" Target="footer51.xml"/><Relationship Id="rId71" Type="http://schemas.openxmlformats.org/officeDocument/2006/relationships/image" Target="media/image10.png"/><Relationship Id="rId72" Type="http://schemas.openxmlformats.org/officeDocument/2006/relationships/image" Target="media/image10.png"/><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image" Target="media/image11.png"/><Relationship Id="rId78" Type="http://schemas.openxmlformats.org/officeDocument/2006/relationships/image" Target="media/image11.png"/><Relationship Id="rId79" Type="http://schemas.openxmlformats.org/officeDocument/2006/relationships/footer" Target="footer56.xml"/><Relationship Id="rId80" Type="http://schemas.openxmlformats.org/officeDocument/2006/relationships/image" Target="media/image12.png"/><Relationship Id="rId81" Type="http://schemas.openxmlformats.org/officeDocument/2006/relationships/image" Target="media/image12.png"/><Relationship Id="rId82" Type="http://schemas.openxmlformats.org/officeDocument/2006/relationships/footer" Target="footer57.xml"/><Relationship Id="rId83" Type="http://schemas.openxmlformats.org/officeDocument/2006/relationships/image" Target="media/image13.png"/><Relationship Id="rId84" Type="http://schemas.openxmlformats.org/officeDocument/2006/relationships/image" Target="media/image13.png"/><Relationship Id="rId85" Type="http://schemas.openxmlformats.org/officeDocument/2006/relationships/footer" Target="footer58.xml"/><Relationship Id="rId86" Type="http://schemas.openxmlformats.org/officeDocument/2006/relationships/footer" Target="footer59.xml"/><Relationship Id="rId87" Type="http://schemas.openxmlformats.org/officeDocument/2006/relationships/footer" Target="footer60.xml"/><Relationship Id="rId88" Type="http://schemas.openxmlformats.org/officeDocument/2006/relationships/footer" Target="footer61.xml"/><Relationship Id="rId89" Type="http://schemas.openxmlformats.org/officeDocument/2006/relationships/footer" Target="footer62.xml"/><Relationship Id="rId90" Type="http://schemas.openxmlformats.org/officeDocument/2006/relationships/image" Target="media/image14.png"/><Relationship Id="rId91" Type="http://schemas.openxmlformats.org/officeDocument/2006/relationships/image" Target="media/image14.png"/><Relationship Id="rId92" Type="http://schemas.openxmlformats.org/officeDocument/2006/relationships/footer" Target="footer63.xml"/><Relationship Id="rId93" Type="http://schemas.openxmlformats.org/officeDocument/2006/relationships/image" Target="media/image15.png"/><Relationship Id="rId94" Type="http://schemas.openxmlformats.org/officeDocument/2006/relationships/image" Target="media/image15.png"/><Relationship Id="rId95" Type="http://schemas.openxmlformats.org/officeDocument/2006/relationships/footer" Target="footer64.xml"/><Relationship Id="rId96" Type="http://schemas.openxmlformats.org/officeDocument/2006/relationships/footer" Target="footer65.xml"/><Relationship Id="rId97" Type="http://schemas.openxmlformats.org/officeDocument/2006/relationships/footer" Target="footer66.xml"/><Relationship Id="rId98" Type="http://schemas.openxmlformats.org/officeDocument/2006/relationships/footer" Target="footer67.xml"/><Relationship Id="rId99" Type="http://schemas.openxmlformats.org/officeDocument/2006/relationships/image" Target="media/image16.png"/><Relationship Id="rId100" Type="http://schemas.openxmlformats.org/officeDocument/2006/relationships/image" Target="media/image16.png"/><Relationship Id="rId101" Type="http://schemas.openxmlformats.org/officeDocument/2006/relationships/footer" Target="footer68.xml"/><Relationship Id="rId102" Type="http://schemas.openxmlformats.org/officeDocument/2006/relationships/footer" Target="footer69.xml"/><Relationship Id="rId103" Type="http://schemas.openxmlformats.org/officeDocument/2006/relationships/footer" Target="footer70.xml"/><Relationship Id="rId104" Type="http://schemas.openxmlformats.org/officeDocument/2006/relationships/footer" Target="footer71.xml"/><Relationship Id="rId105" Type="http://schemas.openxmlformats.org/officeDocument/2006/relationships/footer" Target="footer72.xml"/><Relationship Id="rId106" Type="http://schemas.openxmlformats.org/officeDocument/2006/relationships/footer" Target="footer73.xml"/><Relationship Id="rId107" Type="http://schemas.openxmlformats.org/officeDocument/2006/relationships/footer" Target="footer74.xml"/><Relationship Id="rId108" Type="http://schemas.openxmlformats.org/officeDocument/2006/relationships/image" Target="media/image17.png"/><Relationship Id="rId109" Type="http://schemas.openxmlformats.org/officeDocument/2006/relationships/image" Target="media/image17.png"/><Relationship Id="rId110" Type="http://schemas.openxmlformats.org/officeDocument/2006/relationships/footer" Target="footer75.xml"/><Relationship Id="rId111" Type="http://schemas.openxmlformats.org/officeDocument/2006/relationships/footer" Target="footer76.xml"/><Relationship Id="rId112" Type="http://schemas.openxmlformats.org/officeDocument/2006/relationships/footer" Target="footer77.xml"/><Relationship Id="rId113" Type="http://schemas.openxmlformats.org/officeDocument/2006/relationships/footer" Target="footer78.xml"/><Relationship Id="rId114" Type="http://schemas.openxmlformats.org/officeDocument/2006/relationships/footer" Target="footer79.xml"/><Relationship Id="rId115" Type="http://schemas.openxmlformats.org/officeDocument/2006/relationships/footer" Target="footer80.xml"/><Relationship Id="rId116" Type="http://schemas.openxmlformats.org/officeDocument/2006/relationships/footer" Target="footer81.xml"/><Relationship Id="rId117" Type="http://schemas.openxmlformats.org/officeDocument/2006/relationships/image" Target="media/image18.png"/><Relationship Id="rId118" Type="http://schemas.openxmlformats.org/officeDocument/2006/relationships/image" Target="media/image18.png"/><Relationship Id="rId119" Type="http://schemas.openxmlformats.org/officeDocument/2006/relationships/footer" Target="footer82.xml"/><Relationship Id="rId120" Type="http://schemas.openxmlformats.org/officeDocument/2006/relationships/footer" Target="footer83.xml"/><Relationship Id="rId121" Type="http://schemas.openxmlformats.org/officeDocument/2006/relationships/image" Target="media/image19.png"/><Relationship Id="rId122" Type="http://schemas.openxmlformats.org/officeDocument/2006/relationships/image" Target="media/image19.png"/><Relationship Id="rId123" Type="http://schemas.openxmlformats.org/officeDocument/2006/relationships/footer" Target="footer84.xml"/><Relationship Id="rId124" Type="http://schemas.openxmlformats.org/officeDocument/2006/relationships/footer" Target="footer85.xml"/><Relationship Id="rId125" Type="http://schemas.openxmlformats.org/officeDocument/2006/relationships/footer" Target="footer86.xml"/><Relationship Id="rId126" Type="http://schemas.openxmlformats.org/officeDocument/2006/relationships/footer" Target="footer87.xml"/><Relationship Id="rId127" Type="http://schemas.openxmlformats.org/officeDocument/2006/relationships/footer" Target="footer88.xml"/><Relationship Id="rId128" Type="http://schemas.openxmlformats.org/officeDocument/2006/relationships/footer" Target="footer89.xml"/><Relationship Id="rId129" Type="http://schemas.openxmlformats.org/officeDocument/2006/relationships/footer" Target="footer90.xml"/><Relationship Id="rId130" Type="http://schemas.openxmlformats.org/officeDocument/2006/relationships/footer" Target="footer91.xml"/><Relationship Id="rId131" Type="http://schemas.openxmlformats.org/officeDocument/2006/relationships/footer" Target="footer92.xml"/><Relationship Id="rId132" Type="http://schemas.openxmlformats.org/officeDocument/2006/relationships/image" Target="media/image20.png"/><Relationship Id="rId133" Type="http://schemas.openxmlformats.org/officeDocument/2006/relationships/image" Target="media/image20.png"/><Relationship Id="rId134" Type="http://schemas.openxmlformats.org/officeDocument/2006/relationships/footer" Target="footer93.xml"/><Relationship Id="rId135" Type="http://schemas.openxmlformats.org/officeDocument/2006/relationships/footer" Target="footer94.xml"/><Relationship Id="rId136" Type="http://schemas.openxmlformats.org/officeDocument/2006/relationships/footer" Target="footer95.xml"/><Relationship Id="rId137" Type="http://schemas.openxmlformats.org/officeDocument/2006/relationships/footer" Target="footer96.xml"/><Relationship Id="rId138" Type="http://schemas.openxmlformats.org/officeDocument/2006/relationships/footer" Target="footer97.xml"/><Relationship Id="rId139" Type="http://schemas.openxmlformats.org/officeDocument/2006/relationships/footer" Target="footer98.xml"/><Relationship Id="rId140" Type="http://schemas.openxmlformats.org/officeDocument/2006/relationships/footer" Target="footer99.xml"/><Relationship Id="rId141" Type="http://schemas.openxmlformats.org/officeDocument/2006/relationships/footer" Target="footer100.xml"/><Relationship Id="rId142" Type="http://schemas.openxmlformats.org/officeDocument/2006/relationships/footer" Target="footer101.xml"/><Relationship Id="rId143" Type="http://schemas.openxmlformats.org/officeDocument/2006/relationships/footer" Target="footer102.xml"/><Relationship Id="rId144" Type="http://schemas.openxmlformats.org/officeDocument/2006/relationships/image" Target="media/image21.png"/><Relationship Id="rId145" Type="http://schemas.openxmlformats.org/officeDocument/2006/relationships/image" Target="media/image21.png"/><Relationship Id="rId146" Type="http://schemas.openxmlformats.org/officeDocument/2006/relationships/footer" Target="footer103.xml"/><Relationship Id="rId147" Type="http://schemas.openxmlformats.org/officeDocument/2006/relationships/footer" Target="footer104.xml"/><Relationship Id="rId148" Type="http://schemas.openxmlformats.org/officeDocument/2006/relationships/image" Target="media/image22.png"/><Relationship Id="rId149" Type="http://schemas.openxmlformats.org/officeDocument/2006/relationships/image" Target="media/image22.png"/><Relationship Id="rId150" Type="http://schemas.openxmlformats.org/officeDocument/2006/relationships/footer" Target="footer105.xml"/><Relationship Id="rId151" Type="http://schemas.openxmlformats.org/officeDocument/2006/relationships/footer" Target="footer106.xml"/><Relationship Id="rId152" Type="http://schemas.openxmlformats.org/officeDocument/2006/relationships/image" Target="media/image23.png"/><Relationship Id="rId153" Type="http://schemas.openxmlformats.org/officeDocument/2006/relationships/image" Target="media/image23.png"/><Relationship Id="rId154" Type="http://schemas.openxmlformats.org/officeDocument/2006/relationships/footer" Target="footer107.xml"/><Relationship Id="rId155" Type="http://schemas.openxmlformats.org/officeDocument/2006/relationships/image" Target="media/image24.png"/><Relationship Id="rId156" Type="http://schemas.openxmlformats.org/officeDocument/2006/relationships/image" Target="media/image24.png"/><Relationship Id="rId157" Type="http://schemas.openxmlformats.org/officeDocument/2006/relationships/footer" Target="footer108.xml"/><Relationship Id="rId158" Type="http://schemas.openxmlformats.org/officeDocument/2006/relationships/image" Target="media/image25.png"/><Relationship Id="rId159" Type="http://schemas.openxmlformats.org/officeDocument/2006/relationships/image" Target="media/image25.png"/><Relationship Id="rId160" Type="http://schemas.openxmlformats.org/officeDocument/2006/relationships/footer" Target="footer109.xml"/><Relationship Id="rId161" Type="http://schemas.openxmlformats.org/officeDocument/2006/relationships/image" Target="media/image26.png"/><Relationship Id="rId162" Type="http://schemas.openxmlformats.org/officeDocument/2006/relationships/image" Target="media/image26.png"/><Relationship Id="rId163" Type="http://schemas.openxmlformats.org/officeDocument/2006/relationships/footer" Target="footer110.xml"/><Relationship Id="rId164" Type="http://schemas.openxmlformats.org/officeDocument/2006/relationships/image" Target="media/image27.png"/><Relationship Id="rId165" Type="http://schemas.openxmlformats.org/officeDocument/2006/relationships/image" Target="media/image27.png"/><Relationship Id="rId166" Type="http://schemas.openxmlformats.org/officeDocument/2006/relationships/footer" Target="footer111.xml"/><Relationship Id="rId167" Type="http://schemas.openxmlformats.org/officeDocument/2006/relationships/image" Target="media/image28.png"/><Relationship Id="rId168" Type="http://schemas.openxmlformats.org/officeDocument/2006/relationships/image" Target="media/image28.png"/><Relationship Id="rId169" Type="http://schemas.openxmlformats.org/officeDocument/2006/relationships/footer" Target="footer112.xml"/><Relationship Id="rId170" Type="http://schemas.openxmlformats.org/officeDocument/2006/relationships/footer" Target="footer113.xml"/><Relationship Id="rId171" Type="http://schemas.openxmlformats.org/officeDocument/2006/relationships/footer" Target="footer114.xml"/><Relationship Id="rId172" Type="http://schemas.openxmlformats.org/officeDocument/2006/relationships/footer" Target="footer115.xml"/><Relationship Id="rId173" Type="http://schemas.openxmlformats.org/officeDocument/2006/relationships/footer" Target="footer116.xml"/><Relationship Id="rId174" Type="http://schemas.openxmlformats.org/officeDocument/2006/relationships/footer" Target="footer117.xml"/><Relationship Id="rId175" Type="http://schemas.openxmlformats.org/officeDocument/2006/relationships/footer" Target="footer118.xml"/><Relationship Id="rId176" Type="http://schemas.openxmlformats.org/officeDocument/2006/relationships/footer" Target="footer119.xml"/><Relationship Id="rId177" Type="http://schemas.openxmlformats.org/officeDocument/2006/relationships/footer" Target="footer120.xml"/><Relationship Id="rId178" Type="http://schemas.openxmlformats.org/officeDocument/2006/relationships/footer" Target="footer121.xml"/><Relationship Id="rId179" Type="http://schemas.openxmlformats.org/officeDocument/2006/relationships/footer" Target="footer122.xml"/><Relationship Id="rId180" Type="http://schemas.openxmlformats.org/officeDocument/2006/relationships/footer" Target="footer123.xml"/><Relationship Id="rId181" Type="http://schemas.openxmlformats.org/officeDocument/2006/relationships/footer" Target="footer124.xml"/><Relationship Id="rId182" Type="http://schemas.openxmlformats.org/officeDocument/2006/relationships/footer" Target="footer125.xml"/><Relationship Id="rId183" Type="http://schemas.openxmlformats.org/officeDocument/2006/relationships/image" Target="media/image29.png"/><Relationship Id="rId184" Type="http://schemas.openxmlformats.org/officeDocument/2006/relationships/image" Target="media/image29.png"/><Relationship Id="rId185" Type="http://schemas.openxmlformats.org/officeDocument/2006/relationships/footer" Target="footer126.xml"/><Relationship Id="rId186" Type="http://schemas.openxmlformats.org/officeDocument/2006/relationships/footer" Target="footer127.xml"/><Relationship Id="rId187" Type="http://schemas.openxmlformats.org/officeDocument/2006/relationships/footer" Target="footer128.xml"/><Relationship Id="rId188" Type="http://schemas.openxmlformats.org/officeDocument/2006/relationships/footer" Target="footer129.xml"/><Relationship Id="rId189" Type="http://schemas.openxmlformats.org/officeDocument/2006/relationships/footer" Target="footer130.xml"/><Relationship Id="rId190" Type="http://schemas.openxmlformats.org/officeDocument/2006/relationships/footer" Target="footer131.xml"/><Relationship Id="rId191" Type="http://schemas.openxmlformats.org/officeDocument/2006/relationships/footer" Target="footer132.xml"/><Relationship Id="rId192" Type="http://schemas.openxmlformats.org/officeDocument/2006/relationships/footer" Target="footer133.xml"/><Relationship Id="rId193" Type="http://schemas.openxmlformats.org/officeDocument/2006/relationships/footer" Target="footer134.xml"/><Relationship Id="rId194" Type="http://schemas.openxmlformats.org/officeDocument/2006/relationships/footer" Target="footer135.xml"/><Relationship Id="rId195" Type="http://schemas.openxmlformats.org/officeDocument/2006/relationships/footer" Target="footer136.xml"/><Relationship Id="rId196" Type="http://schemas.openxmlformats.org/officeDocument/2006/relationships/footer" Target="footer137.xml"/><Relationship Id="rId197" Type="http://schemas.openxmlformats.org/officeDocument/2006/relationships/footer" Target="footer138.xml"/><Relationship Id="rId198" Type="http://schemas.openxmlformats.org/officeDocument/2006/relationships/footer" Target="footer139.xml"/><Relationship Id="rId199" Type="http://schemas.openxmlformats.org/officeDocument/2006/relationships/footer" Target="footer140.xml"/><Relationship Id="rId200" Type="http://schemas.openxmlformats.org/officeDocument/2006/relationships/image" Target="media/image30.png"/><Relationship Id="rId201" Type="http://schemas.openxmlformats.org/officeDocument/2006/relationships/image" Target="media/image30.png"/><Relationship Id="rId202" Type="http://schemas.openxmlformats.org/officeDocument/2006/relationships/footer" Target="footer141.xml"/><Relationship Id="rId203" Type="http://schemas.openxmlformats.org/officeDocument/2006/relationships/footer" Target="footer142.xml"/><Relationship Id="rId204" Type="http://schemas.openxmlformats.org/officeDocument/2006/relationships/footer" Target="footer143.xml"/><Relationship Id="rId205" Type="http://schemas.openxmlformats.org/officeDocument/2006/relationships/footer" Target="footer144.xml"/><Relationship Id="rId206" Type="http://schemas.openxmlformats.org/officeDocument/2006/relationships/image" Target="media/image31.png"/><Relationship Id="rId207" Type="http://schemas.openxmlformats.org/officeDocument/2006/relationships/image" Target="media/image31.png"/><Relationship Id="rId208" Type="http://schemas.openxmlformats.org/officeDocument/2006/relationships/footer" Target="footer145.xml"/><Relationship Id="rId209" Type="http://schemas.openxmlformats.org/officeDocument/2006/relationships/footer" Target="footer146.xml"/><Relationship Id="rId210" Type="http://schemas.openxmlformats.org/officeDocument/2006/relationships/footer" Target="footer147.xml"/><Relationship Id="rId211" Type="http://schemas.openxmlformats.org/officeDocument/2006/relationships/footer" Target="footer148.xml"/><Relationship Id="rId212" Type="http://schemas.openxmlformats.org/officeDocument/2006/relationships/footer" Target="footer149.xml"/><Relationship Id="rId213" Type="http://schemas.openxmlformats.org/officeDocument/2006/relationships/footer" Target="footer150.xml"/><Relationship Id="rId214" Type="http://schemas.openxmlformats.org/officeDocument/2006/relationships/footer" Target="footer151.xml"/><Relationship Id="rId215" Type="http://schemas.openxmlformats.org/officeDocument/2006/relationships/footer" Target="footer152.xml"/><Relationship Id="rId216" Type="http://schemas.openxmlformats.org/officeDocument/2006/relationships/footer" Target="footer153.xml"/><Relationship Id="rId217" Type="http://schemas.openxmlformats.org/officeDocument/2006/relationships/image" Target="media/image32.png"/><Relationship Id="rId218" Type="http://schemas.openxmlformats.org/officeDocument/2006/relationships/image" Target="media/image32.png"/><Relationship Id="rId219" Type="http://schemas.openxmlformats.org/officeDocument/2006/relationships/footer" Target="footer154.xml"/><Relationship Id="rId220" Type="http://schemas.openxmlformats.org/officeDocument/2006/relationships/footer" Target="footer155.xml"/><Relationship Id="rId221" Type="http://schemas.openxmlformats.org/officeDocument/2006/relationships/footer" Target="footer156.xml"/><Relationship Id="rId222" Type="http://schemas.openxmlformats.org/officeDocument/2006/relationships/footer" Target="footer157.xml"/><Relationship Id="rId223" Type="http://schemas.openxmlformats.org/officeDocument/2006/relationships/image" Target="media/image33.png"/><Relationship Id="rId224" Type="http://schemas.openxmlformats.org/officeDocument/2006/relationships/image" Target="media/image33.png"/><Relationship Id="rId225" Type="http://schemas.openxmlformats.org/officeDocument/2006/relationships/footer" Target="footer158.xml"/><Relationship Id="rId226" Type="http://schemas.openxmlformats.org/officeDocument/2006/relationships/footer" Target="footer159.xml"/><Relationship Id="rId227" Type="http://schemas.openxmlformats.org/officeDocument/2006/relationships/footer" Target="footer160.xml"/><Relationship Id="rId228" Type="http://schemas.openxmlformats.org/officeDocument/2006/relationships/footer" Target="footer161.xml"/><Relationship Id="rId229" Type="http://schemas.openxmlformats.org/officeDocument/2006/relationships/footer" Target="footer162.xml"/><Relationship Id="rId230" Type="http://schemas.openxmlformats.org/officeDocument/2006/relationships/footer" Target="footer163.xml"/><Relationship Id="rId231" Type="http://schemas.openxmlformats.org/officeDocument/2006/relationships/footer" Target="footer164.xml"/><Relationship Id="rId232" Type="http://schemas.openxmlformats.org/officeDocument/2006/relationships/footer" Target="footer165.xml"/><Relationship Id="rId233" Type="http://schemas.openxmlformats.org/officeDocument/2006/relationships/image" Target="media/image2.jpeg"/><Relationship Id="rId234" Type="http://schemas.openxmlformats.org/officeDocument/2006/relationships/image" Target="media/image2.jpeg"/><Relationship Id="rId235" Type="http://schemas.openxmlformats.org/officeDocument/2006/relationships/footer" Target="footer166.xml"/><Relationship Id="rId236" Type="http://schemas.openxmlformats.org/officeDocument/2006/relationships/footnotes" Target="footnotes.xml"/><Relationship Id="rId237" Type="http://schemas.openxmlformats.org/officeDocument/2006/relationships/numbering" Target="numbering.xml"/><Relationship Id="rId238" Type="http://schemas.openxmlformats.org/officeDocument/2006/relationships/fontTable" Target="fontTable.xml"/><Relationship Id="rId239" Type="http://schemas.openxmlformats.org/officeDocument/2006/relationships/settings" Target="settings.xml"/><Relationship Id="rId2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187</Pages>
  <Words>50810</Words>
  <Characters>198544</Characters>
  <CharactersWithSpaces>246975</CharactersWithSpaces>
  <Paragraphs>2691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2026-08-17T20:44:21Z</dcterms:created>
  <dc:creator>ghaemiyeh.com</dc:creator>
  <dc:description/>
  <dc:language>en-US</dc:language>
  <cp:lastModifiedBy/>
  <dcterms:modified xsi:type="dcterms:W3CDTF">2026-08-18T00:14:29Z</dcterms:modified>
  <cp:revision>1</cp:revision>
  <dc:subject/>
  <dc:title>فصلنامه اشارات - شماره 23 ایام</dc:title>
</cp:coreProperties>
</file>

<file path=docProps/custom.xml><?xml version="1.0" encoding="utf-8"?>
<Properties xmlns="http://schemas.openxmlformats.org/officeDocument/2006/custom-properties" xmlns:vt="http://schemas.openxmlformats.org/officeDocument/2006/docPropsVTypes"/>
</file>