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راهنمای اماکن زیارتی و سیاحتی در سوریه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1007_3650668749">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1411009_3650668749">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411011_3650668749">
            <w:r>
              <w:rPr>
                <w:webHidden/>
                <w:rStyle w:val="IndexLink"/>
                <w:rtl w:val="true"/>
              </w:rPr>
              <w:t>هدف از تأليف اين كتاب‌</w:t>
            </w:r>
            <w:r>
              <w:rPr>
                <w:rStyle w:val="IndexLink"/>
                <w:rtl w:val="true"/>
              </w:rPr>
              <w:tab/>
            </w:r>
            <w:r>
              <w:rPr>
                <w:rStyle w:val="IndexLink"/>
              </w:rPr>
              <w:t>11</w:t>
            </w:r>
          </w:hyperlink>
        </w:p>
        <w:p>
          <w:pPr>
            <w:pStyle w:val="Contents2"/>
            <w:tabs>
              <w:tab w:val="clear" w:pos="8743"/>
              <w:tab w:val="right" w:pos="9026" w:leader="dot"/>
            </w:tabs>
            <w:rPr/>
          </w:pPr>
          <w:hyperlink w:anchor="__RefHeading___Toc1411013_3650668749">
            <w:r>
              <w:rPr>
                <w:webHidden/>
                <w:rStyle w:val="IndexLink"/>
                <w:rtl w:val="true"/>
              </w:rPr>
              <w:t>پيشگفتار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1411015_3650668749">
            <w:r>
              <w:rPr>
                <w:webHidden/>
                <w:rStyle w:val="IndexLink"/>
                <w:rtl w:val="true"/>
              </w:rPr>
              <w:t>فصل اول</w:t>
            </w:r>
            <w:r>
              <w:rPr>
                <w:rStyle w:val="IndexLink"/>
                <w:rtl w:val="true"/>
              </w:rPr>
              <w:t xml:space="preserve">: </w:t>
            </w:r>
            <w:r>
              <w:rPr>
                <w:rStyle w:val="IndexLink"/>
                <w:rtl w:val="true"/>
              </w:rPr>
              <w:t>سوريه در يك نگاه‌</w:t>
            </w:r>
            <w:r>
              <w:rPr>
                <w:rStyle w:val="IndexLink"/>
                <w:rtl w:val="true"/>
              </w:rPr>
              <w:tab/>
            </w:r>
            <w:r>
              <w:rPr>
                <w:rStyle w:val="IndexLink"/>
              </w:rPr>
              <w:t>14</w:t>
            </w:r>
          </w:hyperlink>
        </w:p>
        <w:p>
          <w:pPr>
            <w:pStyle w:val="Contents3"/>
            <w:tabs>
              <w:tab w:val="clear" w:pos="8459"/>
              <w:tab w:val="right" w:pos="9026" w:leader="dot"/>
            </w:tabs>
            <w:rPr/>
          </w:pPr>
          <w:hyperlink w:anchor="__RefHeading___Toc1411017_3650668749">
            <w:r>
              <w:rPr>
                <w:webHidden/>
                <w:rStyle w:val="IndexLink"/>
                <w:rtl w:val="true"/>
              </w:rPr>
              <w:t>مقدمه‌</w:t>
            </w:r>
            <w:r>
              <w:rPr>
                <w:rStyle w:val="IndexLink"/>
                <w:rtl w:val="true"/>
              </w:rPr>
              <w:tab/>
            </w:r>
            <w:r>
              <w:rPr>
                <w:rStyle w:val="IndexLink"/>
              </w:rPr>
              <w:t>14</w:t>
            </w:r>
          </w:hyperlink>
        </w:p>
        <w:p>
          <w:pPr>
            <w:pStyle w:val="Contents3"/>
            <w:tabs>
              <w:tab w:val="clear" w:pos="8459"/>
              <w:tab w:val="right" w:pos="9026" w:leader="dot"/>
            </w:tabs>
            <w:rPr/>
          </w:pPr>
          <w:hyperlink w:anchor="__RefHeading___Toc1411019_3650668749">
            <w:r>
              <w:rPr>
                <w:webHidden/>
                <w:rStyle w:val="IndexLink"/>
                <w:rtl w:val="true"/>
              </w:rPr>
              <w:t>هدف‌</w:t>
            </w:r>
            <w:r>
              <w:rPr>
                <w:rStyle w:val="IndexLink"/>
                <w:rtl w:val="true"/>
              </w:rPr>
              <w:tab/>
            </w:r>
            <w:r>
              <w:rPr>
                <w:rStyle w:val="IndexLink"/>
              </w:rPr>
              <w:t>14</w:t>
            </w:r>
          </w:hyperlink>
        </w:p>
        <w:p>
          <w:pPr>
            <w:pStyle w:val="Contents3"/>
            <w:tabs>
              <w:tab w:val="clear" w:pos="8459"/>
              <w:tab w:val="right" w:pos="9026" w:leader="dot"/>
            </w:tabs>
            <w:rPr/>
          </w:pPr>
          <w:hyperlink w:anchor="__RefHeading___Toc1411021_3650668749">
            <w:r>
              <w:rPr>
                <w:webHidden/>
                <w:rStyle w:val="IndexLink"/>
                <w:rtl w:val="true"/>
              </w:rPr>
              <w:t>هدف‌هاى رفتارى‌</w:t>
            </w:r>
            <w:r>
              <w:rPr>
                <w:rStyle w:val="IndexLink"/>
                <w:rtl w:val="true"/>
              </w:rPr>
              <w:tab/>
            </w:r>
            <w:r>
              <w:rPr>
                <w:rStyle w:val="IndexLink"/>
              </w:rPr>
              <w:t>14</w:t>
            </w:r>
          </w:hyperlink>
        </w:p>
        <w:p>
          <w:pPr>
            <w:pStyle w:val="Contents3"/>
            <w:tabs>
              <w:tab w:val="clear" w:pos="8459"/>
              <w:tab w:val="right" w:pos="9026" w:leader="dot"/>
            </w:tabs>
            <w:rPr/>
          </w:pPr>
          <w:hyperlink w:anchor="__RefHeading___Toc1411023_3650668749">
            <w:r>
              <w:rPr>
                <w:webHidden/>
                <w:rStyle w:val="IndexLink"/>
                <w:rtl w:val="true"/>
              </w:rPr>
              <w:t>كشورى به نام سوريه‌</w:t>
            </w:r>
            <w:r>
              <w:rPr>
                <w:rStyle w:val="IndexLink"/>
                <w:rtl w:val="true"/>
              </w:rPr>
              <w:tab/>
            </w:r>
            <w:r>
              <w:rPr>
                <w:rStyle w:val="IndexLink"/>
              </w:rPr>
              <w:t>15</w:t>
            </w:r>
          </w:hyperlink>
        </w:p>
        <w:p>
          <w:pPr>
            <w:pStyle w:val="Contents3"/>
            <w:tabs>
              <w:tab w:val="clear" w:pos="8459"/>
              <w:tab w:val="right" w:pos="9026" w:leader="dot"/>
            </w:tabs>
            <w:rPr/>
          </w:pPr>
          <w:hyperlink w:anchor="__RefHeading___Toc1411025_3650668749">
            <w:r>
              <w:rPr>
                <w:webHidden/>
                <w:rStyle w:val="IndexLink"/>
                <w:rtl w:val="true"/>
              </w:rPr>
              <w:t>موقعيت جغرافيايى سوريه‌</w:t>
            </w:r>
            <w:r>
              <w:rPr>
                <w:rStyle w:val="IndexLink"/>
                <w:rtl w:val="true"/>
              </w:rPr>
              <w:tab/>
            </w:r>
            <w:r>
              <w:rPr>
                <w:rStyle w:val="IndexLink"/>
              </w:rPr>
              <w:t>15</w:t>
            </w:r>
          </w:hyperlink>
        </w:p>
        <w:p>
          <w:pPr>
            <w:pStyle w:val="Contents3"/>
            <w:tabs>
              <w:tab w:val="clear" w:pos="8459"/>
              <w:tab w:val="right" w:pos="9026" w:leader="dot"/>
            </w:tabs>
            <w:rPr/>
          </w:pPr>
          <w:hyperlink w:anchor="__RefHeading___Toc1411027_3650668749">
            <w:r>
              <w:rPr>
                <w:webHidden/>
                <w:rStyle w:val="IndexLink"/>
                <w:rtl w:val="true"/>
              </w:rPr>
              <w:t>آب و هوا</w:t>
            </w:r>
            <w:r>
              <w:rPr>
                <w:rStyle w:val="IndexLink"/>
                <w:rtl w:val="true"/>
              </w:rPr>
              <w:tab/>
            </w:r>
            <w:r>
              <w:rPr>
                <w:rStyle w:val="IndexLink"/>
              </w:rPr>
              <w:t>16</w:t>
            </w:r>
          </w:hyperlink>
        </w:p>
        <w:p>
          <w:pPr>
            <w:pStyle w:val="Contents3"/>
            <w:tabs>
              <w:tab w:val="clear" w:pos="8459"/>
              <w:tab w:val="right" w:pos="9026" w:leader="dot"/>
            </w:tabs>
            <w:rPr/>
          </w:pPr>
          <w:hyperlink w:anchor="__RefHeading___Toc1411029_3650668749">
            <w:r>
              <w:rPr>
                <w:webHidden/>
                <w:rStyle w:val="IndexLink"/>
                <w:rtl w:val="true"/>
              </w:rPr>
              <w:t>راه‌هاى ورودى به سوريه‌</w:t>
            </w:r>
            <w:r>
              <w:rPr>
                <w:rStyle w:val="IndexLink"/>
                <w:rtl w:val="true"/>
              </w:rPr>
              <w:tab/>
            </w:r>
            <w:r>
              <w:rPr>
                <w:rStyle w:val="IndexLink"/>
              </w:rPr>
              <w:t>17</w:t>
            </w:r>
          </w:hyperlink>
        </w:p>
        <w:p>
          <w:pPr>
            <w:pStyle w:val="Contents3"/>
            <w:tabs>
              <w:tab w:val="clear" w:pos="8459"/>
              <w:tab w:val="right" w:pos="9026" w:leader="dot"/>
            </w:tabs>
            <w:rPr/>
          </w:pPr>
          <w:hyperlink w:anchor="__RefHeading___Toc1411031_3650668749">
            <w:r>
              <w:rPr>
                <w:webHidden/>
                <w:rStyle w:val="IndexLink"/>
                <w:rtl w:val="true"/>
              </w:rPr>
              <w:t>رودخانه‌هاى سوريه‌</w:t>
            </w:r>
            <w:r>
              <w:rPr>
                <w:rStyle w:val="IndexLink"/>
                <w:rtl w:val="true"/>
              </w:rPr>
              <w:tab/>
            </w:r>
            <w:r>
              <w:rPr>
                <w:rStyle w:val="IndexLink"/>
              </w:rPr>
              <w:t>17</w:t>
            </w:r>
          </w:hyperlink>
        </w:p>
        <w:p>
          <w:pPr>
            <w:pStyle w:val="Contents3"/>
            <w:tabs>
              <w:tab w:val="clear" w:pos="8459"/>
              <w:tab w:val="right" w:pos="9026" w:leader="dot"/>
            </w:tabs>
            <w:rPr/>
          </w:pPr>
          <w:hyperlink w:anchor="__RefHeading___Toc1411033_3650668749">
            <w:r>
              <w:rPr>
                <w:webHidden/>
                <w:rStyle w:val="IndexLink"/>
                <w:rtl w:val="true"/>
              </w:rPr>
              <w:t>درياچه‌هاى سوريه‌</w:t>
            </w:r>
            <w:r>
              <w:rPr>
                <w:rStyle w:val="IndexLink"/>
                <w:rtl w:val="true"/>
              </w:rPr>
              <w:tab/>
            </w:r>
            <w:r>
              <w:rPr>
                <w:rStyle w:val="IndexLink"/>
              </w:rPr>
              <w:t>18</w:t>
            </w:r>
          </w:hyperlink>
        </w:p>
        <w:p>
          <w:pPr>
            <w:pStyle w:val="Contents3"/>
            <w:tabs>
              <w:tab w:val="clear" w:pos="8459"/>
              <w:tab w:val="right" w:pos="9026" w:leader="dot"/>
            </w:tabs>
            <w:rPr/>
          </w:pPr>
          <w:hyperlink w:anchor="__RefHeading___Toc1411035_3650668749">
            <w:r>
              <w:rPr>
                <w:webHidden/>
                <w:rStyle w:val="IndexLink"/>
                <w:rtl w:val="true"/>
              </w:rPr>
              <w:t>كوه‌هاى سوريه‌</w:t>
            </w:r>
            <w:r>
              <w:rPr>
                <w:rStyle w:val="IndexLink"/>
                <w:rtl w:val="true"/>
              </w:rPr>
              <w:tab/>
            </w:r>
            <w:r>
              <w:rPr>
                <w:rStyle w:val="IndexLink"/>
              </w:rPr>
              <w:t>19</w:t>
            </w:r>
          </w:hyperlink>
        </w:p>
        <w:p>
          <w:pPr>
            <w:pStyle w:val="Contents3"/>
            <w:tabs>
              <w:tab w:val="clear" w:pos="8459"/>
              <w:tab w:val="right" w:pos="9026" w:leader="dot"/>
            </w:tabs>
            <w:rPr/>
          </w:pPr>
          <w:hyperlink w:anchor="__RefHeading___Toc1411037_3650668749">
            <w:r>
              <w:rPr>
                <w:webHidden/>
                <w:rStyle w:val="IndexLink"/>
                <w:rtl w:val="true"/>
              </w:rPr>
              <w:t>سلسله جبال قلمون‌</w:t>
            </w:r>
            <w:r>
              <w:rPr>
                <w:rStyle w:val="IndexLink"/>
                <w:rtl w:val="true"/>
              </w:rPr>
              <w:tab/>
            </w:r>
            <w:r>
              <w:rPr>
                <w:rStyle w:val="IndexLink"/>
              </w:rPr>
              <w:t>19</w:t>
            </w:r>
          </w:hyperlink>
        </w:p>
        <w:p>
          <w:pPr>
            <w:pStyle w:val="Contents4"/>
            <w:tabs>
              <w:tab w:val="clear" w:pos="8176"/>
              <w:tab w:val="right" w:pos="9026" w:leader="dot"/>
            </w:tabs>
            <w:rPr/>
          </w:pPr>
          <w:hyperlink w:anchor="__RefHeading___Toc1411039_3650668749">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411041_3650668749">
            <w:r>
              <w:rPr>
                <w:webHidden/>
                <w:rStyle w:val="IndexLink"/>
                <w:rtl w:val="true"/>
              </w:rPr>
              <w:t>كوه‌هاى علويين‌</w:t>
            </w:r>
            <w:r>
              <w:rPr>
                <w:rStyle w:val="IndexLink"/>
                <w:rtl w:val="true"/>
              </w:rPr>
              <w:tab/>
            </w:r>
            <w:r>
              <w:rPr>
                <w:rStyle w:val="IndexLink"/>
              </w:rPr>
              <w:t>19</w:t>
            </w:r>
          </w:hyperlink>
        </w:p>
        <w:p>
          <w:pPr>
            <w:pStyle w:val="Contents4"/>
            <w:tabs>
              <w:tab w:val="clear" w:pos="8176"/>
              <w:tab w:val="right" w:pos="9026" w:leader="dot"/>
            </w:tabs>
            <w:rPr/>
          </w:pPr>
          <w:hyperlink w:anchor="__RefHeading___Toc1411043_3650668749">
            <w:r>
              <w:rPr>
                <w:webHidden/>
                <w:rStyle w:val="IndexLink"/>
                <w:rtl w:val="true"/>
              </w:rPr>
              <w:t xml:space="preserve">كوه الشيخ </w:t>
            </w:r>
            <w:r>
              <w:rPr>
                <w:rStyle w:val="IndexLink"/>
                <w:rtl w:val="true"/>
              </w:rPr>
              <w:t>(</w:t>
            </w:r>
            <w:r>
              <w:rPr>
                <w:rStyle w:val="IndexLink"/>
                <w:rtl w:val="true"/>
              </w:rPr>
              <w:t>كوه حرمون</w:t>
            </w:r>
            <w:r>
              <w:rPr>
                <w:rStyle w:val="IndexLink"/>
                <w:rtl w:val="true"/>
              </w:rPr>
              <w:t>)</w:t>
              <w:tab/>
            </w:r>
            <w:r>
              <w:rPr>
                <w:rStyle w:val="IndexLink"/>
              </w:rPr>
              <w:t>20</w:t>
            </w:r>
          </w:hyperlink>
        </w:p>
        <w:p>
          <w:pPr>
            <w:pStyle w:val="Contents4"/>
            <w:tabs>
              <w:tab w:val="clear" w:pos="8176"/>
              <w:tab w:val="right" w:pos="9026" w:leader="dot"/>
            </w:tabs>
            <w:rPr/>
          </w:pPr>
          <w:hyperlink w:anchor="__RefHeading___Toc1411045_3650668749">
            <w:r>
              <w:rPr>
                <w:webHidden/>
                <w:rStyle w:val="IndexLink"/>
                <w:rtl w:val="true"/>
              </w:rPr>
              <w:t>كوه قاسيون‌</w:t>
            </w:r>
            <w:r>
              <w:rPr>
                <w:rStyle w:val="IndexLink"/>
                <w:rtl w:val="true"/>
              </w:rPr>
              <w:tab/>
            </w:r>
            <w:r>
              <w:rPr>
                <w:rStyle w:val="IndexLink"/>
              </w:rPr>
              <w:t>21</w:t>
            </w:r>
          </w:hyperlink>
        </w:p>
        <w:p>
          <w:pPr>
            <w:pStyle w:val="Contents4"/>
            <w:tabs>
              <w:tab w:val="clear" w:pos="8176"/>
              <w:tab w:val="right" w:pos="9026" w:leader="dot"/>
            </w:tabs>
            <w:rPr/>
          </w:pPr>
          <w:hyperlink w:anchor="__RefHeading___Toc1411047_3650668749">
            <w:r>
              <w:rPr>
                <w:webHidden/>
                <w:rStyle w:val="IndexLink"/>
                <w:rtl w:val="true"/>
              </w:rPr>
              <w:t>كوه دروز</w:t>
            </w:r>
            <w:r>
              <w:rPr>
                <w:rStyle w:val="IndexLink"/>
                <w:rtl w:val="true"/>
              </w:rPr>
              <w:tab/>
            </w:r>
            <w:r>
              <w:rPr>
                <w:rStyle w:val="IndexLink"/>
              </w:rPr>
              <w:t>22</w:t>
            </w:r>
          </w:hyperlink>
        </w:p>
        <w:p>
          <w:pPr>
            <w:pStyle w:val="Contents4"/>
            <w:tabs>
              <w:tab w:val="clear" w:pos="8176"/>
              <w:tab w:val="right" w:pos="9026" w:leader="dot"/>
            </w:tabs>
            <w:rPr/>
          </w:pPr>
          <w:hyperlink w:anchor="__RefHeading___Toc1411049_3650668749">
            <w:r>
              <w:rPr>
                <w:webHidden/>
                <w:rStyle w:val="IndexLink"/>
                <w:rtl w:val="true"/>
              </w:rPr>
              <w:t>كوه زاويه‌</w:t>
            </w:r>
            <w:r>
              <w:rPr>
                <w:rStyle w:val="IndexLink"/>
                <w:rtl w:val="true"/>
              </w:rPr>
              <w:tab/>
            </w:r>
            <w:r>
              <w:rPr>
                <w:rStyle w:val="IndexLink"/>
              </w:rPr>
              <w:t>22</w:t>
            </w:r>
          </w:hyperlink>
        </w:p>
        <w:p>
          <w:pPr>
            <w:pStyle w:val="Contents4"/>
            <w:tabs>
              <w:tab w:val="clear" w:pos="8176"/>
              <w:tab w:val="right" w:pos="9026" w:leader="dot"/>
            </w:tabs>
            <w:rPr/>
          </w:pPr>
          <w:hyperlink w:anchor="__RefHeading___Toc1411051_3650668749">
            <w:r>
              <w:rPr>
                <w:webHidden/>
                <w:rStyle w:val="IndexLink"/>
                <w:rtl w:val="true"/>
              </w:rPr>
              <w:t>كوه سنجار</w:t>
            </w:r>
            <w:r>
              <w:rPr>
                <w:rStyle w:val="IndexLink"/>
                <w:rtl w:val="true"/>
              </w:rPr>
              <w:tab/>
            </w:r>
            <w:r>
              <w:rPr>
                <w:rStyle w:val="IndexLink"/>
              </w:rPr>
              <w:t>23</w:t>
            </w:r>
          </w:hyperlink>
        </w:p>
        <w:p>
          <w:pPr>
            <w:pStyle w:val="Contents3"/>
            <w:tabs>
              <w:tab w:val="clear" w:pos="8459"/>
              <w:tab w:val="right" w:pos="9026" w:leader="dot"/>
            </w:tabs>
            <w:rPr/>
          </w:pPr>
          <w:hyperlink w:anchor="__RefHeading___Toc1411053_3650668749">
            <w:r>
              <w:rPr>
                <w:webHidden/>
                <w:rStyle w:val="IndexLink"/>
                <w:rtl w:val="true"/>
              </w:rPr>
              <w:t>زبان‌هاى رايج در سوريه‌</w:t>
            </w:r>
            <w:r>
              <w:rPr>
                <w:rStyle w:val="IndexLink"/>
                <w:rtl w:val="true"/>
              </w:rPr>
              <w:tab/>
            </w:r>
            <w:r>
              <w:rPr>
                <w:rStyle w:val="IndexLink"/>
              </w:rPr>
              <w:t>23</w:t>
            </w:r>
          </w:hyperlink>
        </w:p>
        <w:p>
          <w:pPr>
            <w:pStyle w:val="Contents3"/>
            <w:tabs>
              <w:tab w:val="clear" w:pos="8459"/>
              <w:tab w:val="right" w:pos="9026" w:leader="dot"/>
            </w:tabs>
            <w:rPr/>
          </w:pPr>
          <w:hyperlink w:anchor="__RefHeading___Toc1411055_3650668749">
            <w:r>
              <w:rPr>
                <w:webHidden/>
                <w:rStyle w:val="IndexLink"/>
                <w:rtl w:val="true"/>
              </w:rPr>
              <w:t>اقوام ساكن در سوريه‌</w:t>
            </w:r>
            <w:r>
              <w:rPr>
                <w:rStyle w:val="IndexLink"/>
                <w:rtl w:val="true"/>
              </w:rPr>
              <w:tab/>
            </w:r>
            <w:r>
              <w:rPr>
                <w:rStyle w:val="IndexLink"/>
              </w:rPr>
              <w:t>24</w:t>
            </w:r>
          </w:hyperlink>
        </w:p>
        <w:p>
          <w:pPr>
            <w:pStyle w:val="Contents3"/>
            <w:tabs>
              <w:tab w:val="clear" w:pos="8459"/>
              <w:tab w:val="right" w:pos="9026" w:leader="dot"/>
            </w:tabs>
            <w:rPr/>
          </w:pPr>
          <w:hyperlink w:anchor="__RefHeading___Toc1411057_3650668749">
            <w:r>
              <w:rPr>
                <w:webHidden/>
                <w:rStyle w:val="IndexLink"/>
                <w:rtl w:val="true"/>
              </w:rPr>
              <w:t>اديان و مذاهب در سوريه‌</w:t>
            </w:r>
            <w:r>
              <w:rPr>
                <w:rStyle w:val="IndexLink"/>
                <w:rtl w:val="true"/>
              </w:rPr>
              <w:tab/>
            </w:r>
            <w:r>
              <w:rPr>
                <w:rStyle w:val="IndexLink"/>
              </w:rPr>
              <w:t>25</w:t>
            </w:r>
          </w:hyperlink>
        </w:p>
        <w:p>
          <w:pPr>
            <w:pStyle w:val="Contents3"/>
            <w:tabs>
              <w:tab w:val="clear" w:pos="8459"/>
              <w:tab w:val="right" w:pos="9026" w:leader="dot"/>
            </w:tabs>
            <w:rPr/>
          </w:pPr>
          <w:hyperlink w:anchor="__RefHeading___Toc1411059_3650668749">
            <w:r>
              <w:rPr>
                <w:webHidden/>
                <w:rStyle w:val="IndexLink"/>
                <w:rtl w:val="true"/>
              </w:rPr>
              <w:t>استان‌هاى سوريه‌</w:t>
            </w:r>
            <w:r>
              <w:rPr>
                <w:rStyle w:val="IndexLink"/>
                <w:rtl w:val="true"/>
              </w:rPr>
              <w:tab/>
            </w:r>
            <w:r>
              <w:rPr>
                <w:rStyle w:val="IndexLink"/>
              </w:rPr>
              <w:t>29</w:t>
            </w:r>
          </w:hyperlink>
        </w:p>
        <w:p>
          <w:pPr>
            <w:pStyle w:val="Contents4"/>
            <w:tabs>
              <w:tab w:val="clear" w:pos="8176"/>
              <w:tab w:val="right" w:pos="9026" w:leader="dot"/>
            </w:tabs>
            <w:rPr/>
          </w:pPr>
          <w:hyperlink w:anchor="__RefHeading___Toc1411061_365066874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411063_3650668749">
            <w:r>
              <w:rPr>
                <w:webHidden/>
                <w:rStyle w:val="IndexLink"/>
              </w:rPr>
              <w:t>1</w:t>
            </w:r>
            <w:r>
              <w:rPr>
                <w:rStyle w:val="IndexLink"/>
                <w:rtl w:val="true"/>
              </w:rPr>
              <w:t xml:space="preserve">. </w:t>
            </w:r>
            <w:r>
              <w:rPr>
                <w:rStyle w:val="IndexLink"/>
                <w:rtl w:val="true"/>
              </w:rPr>
              <w:t>استان دمشق‌</w:t>
            </w:r>
            <w:r>
              <w:rPr>
                <w:rStyle w:val="IndexLink"/>
                <w:rtl w:val="true"/>
              </w:rPr>
              <w:tab/>
            </w:r>
            <w:r>
              <w:rPr>
                <w:rStyle w:val="IndexLink"/>
              </w:rPr>
              <w:t>29</w:t>
            </w:r>
          </w:hyperlink>
        </w:p>
        <w:p>
          <w:pPr>
            <w:pStyle w:val="Contents4"/>
            <w:tabs>
              <w:tab w:val="clear" w:pos="8176"/>
              <w:tab w:val="right" w:pos="9026" w:leader="dot"/>
            </w:tabs>
            <w:rPr/>
          </w:pPr>
          <w:hyperlink w:anchor="__RefHeading___Toc1411065_3650668749">
            <w:r>
              <w:rPr>
                <w:webHidden/>
                <w:rStyle w:val="IndexLink"/>
              </w:rPr>
              <w:t>2</w:t>
            </w:r>
            <w:r>
              <w:rPr>
                <w:rStyle w:val="IndexLink"/>
                <w:rtl w:val="true"/>
              </w:rPr>
              <w:t xml:space="preserve">. </w:t>
            </w:r>
            <w:r>
              <w:rPr>
                <w:rStyle w:val="IndexLink"/>
                <w:rtl w:val="true"/>
              </w:rPr>
              <w:t>استان حومه دمشق‌</w:t>
            </w:r>
            <w:r>
              <w:rPr>
                <w:rStyle w:val="IndexLink"/>
                <w:rtl w:val="true"/>
              </w:rPr>
              <w:tab/>
            </w:r>
            <w:r>
              <w:rPr>
                <w:rStyle w:val="IndexLink"/>
              </w:rPr>
              <w:t>32</w:t>
            </w:r>
          </w:hyperlink>
        </w:p>
        <w:p>
          <w:pPr>
            <w:pStyle w:val="Contents4"/>
            <w:tabs>
              <w:tab w:val="clear" w:pos="8176"/>
              <w:tab w:val="right" w:pos="9026" w:leader="dot"/>
            </w:tabs>
            <w:rPr/>
          </w:pPr>
          <w:hyperlink w:anchor="__RefHeading___Toc1411067_3650668749">
            <w:r>
              <w:rPr>
                <w:webHidden/>
                <w:rStyle w:val="IndexLink"/>
              </w:rPr>
              <w:t>3</w:t>
            </w:r>
            <w:r>
              <w:rPr>
                <w:rStyle w:val="IndexLink"/>
                <w:rtl w:val="true"/>
              </w:rPr>
              <w:t xml:space="preserve">. </w:t>
            </w:r>
            <w:r>
              <w:rPr>
                <w:rStyle w:val="IndexLink"/>
                <w:rtl w:val="true"/>
              </w:rPr>
              <w:t>استان حلب‌</w:t>
            </w:r>
            <w:r>
              <w:rPr>
                <w:rStyle w:val="IndexLink"/>
                <w:rtl w:val="true"/>
              </w:rPr>
              <w:tab/>
            </w:r>
            <w:r>
              <w:rPr>
                <w:rStyle w:val="IndexLink"/>
              </w:rPr>
              <w:t>32</w:t>
            </w:r>
          </w:hyperlink>
        </w:p>
        <w:p>
          <w:pPr>
            <w:pStyle w:val="Contents4"/>
            <w:tabs>
              <w:tab w:val="clear" w:pos="8176"/>
              <w:tab w:val="right" w:pos="9026" w:leader="dot"/>
            </w:tabs>
            <w:rPr/>
          </w:pPr>
          <w:hyperlink w:anchor="__RefHeading___Toc1411069_3650668749">
            <w:r>
              <w:rPr>
                <w:webHidden/>
                <w:rStyle w:val="IndexLink"/>
              </w:rPr>
              <w:t>4</w:t>
            </w:r>
            <w:r>
              <w:rPr>
                <w:rStyle w:val="IndexLink"/>
                <w:rtl w:val="true"/>
              </w:rPr>
              <w:t xml:space="preserve">. </w:t>
            </w:r>
            <w:r>
              <w:rPr>
                <w:rStyle w:val="IndexLink"/>
                <w:rtl w:val="true"/>
              </w:rPr>
              <w:t>استان حمص‌</w:t>
            </w:r>
            <w:r>
              <w:rPr>
                <w:rStyle w:val="IndexLink"/>
                <w:rtl w:val="true"/>
              </w:rPr>
              <w:tab/>
            </w:r>
            <w:r>
              <w:rPr>
                <w:rStyle w:val="IndexLink"/>
              </w:rPr>
              <w:t>34</w:t>
            </w:r>
          </w:hyperlink>
        </w:p>
        <w:p>
          <w:pPr>
            <w:pStyle w:val="Contents4"/>
            <w:tabs>
              <w:tab w:val="clear" w:pos="8176"/>
              <w:tab w:val="right" w:pos="9026" w:leader="dot"/>
            </w:tabs>
            <w:rPr/>
          </w:pPr>
          <w:hyperlink w:anchor="__RefHeading___Toc1411071_3650668749">
            <w:r>
              <w:rPr>
                <w:webHidden/>
                <w:rStyle w:val="IndexLink"/>
              </w:rPr>
              <w:t>5</w:t>
            </w:r>
            <w:r>
              <w:rPr>
                <w:rStyle w:val="IndexLink"/>
                <w:rtl w:val="true"/>
              </w:rPr>
              <w:t xml:space="preserve">. </w:t>
            </w:r>
            <w:r>
              <w:rPr>
                <w:rStyle w:val="IndexLink"/>
                <w:rtl w:val="true"/>
              </w:rPr>
              <w:t>استان حماه‌</w:t>
            </w:r>
            <w:r>
              <w:rPr>
                <w:rStyle w:val="IndexLink"/>
                <w:rtl w:val="true"/>
              </w:rPr>
              <w:tab/>
            </w:r>
            <w:r>
              <w:rPr>
                <w:rStyle w:val="IndexLink"/>
              </w:rPr>
              <w:t>35</w:t>
            </w:r>
          </w:hyperlink>
        </w:p>
        <w:p>
          <w:pPr>
            <w:pStyle w:val="Contents4"/>
            <w:tabs>
              <w:tab w:val="clear" w:pos="8176"/>
              <w:tab w:val="right" w:pos="9026" w:leader="dot"/>
            </w:tabs>
            <w:rPr/>
          </w:pPr>
          <w:hyperlink w:anchor="__RefHeading___Toc1411073_3650668749">
            <w:r>
              <w:rPr>
                <w:webHidden/>
                <w:rStyle w:val="IndexLink"/>
              </w:rPr>
              <w:t>6</w:t>
            </w:r>
            <w:r>
              <w:rPr>
                <w:rStyle w:val="IndexLink"/>
                <w:rtl w:val="true"/>
              </w:rPr>
              <w:t xml:space="preserve">. </w:t>
            </w:r>
            <w:r>
              <w:rPr>
                <w:rStyle w:val="IndexLink"/>
                <w:rtl w:val="true"/>
              </w:rPr>
              <w:t>استان قنيطره‌</w:t>
            </w:r>
            <w:r>
              <w:rPr>
                <w:rStyle w:val="IndexLink"/>
                <w:rtl w:val="true"/>
              </w:rPr>
              <w:tab/>
            </w:r>
            <w:r>
              <w:rPr>
                <w:rStyle w:val="IndexLink"/>
              </w:rPr>
              <w:t>36</w:t>
            </w:r>
          </w:hyperlink>
        </w:p>
        <w:p>
          <w:pPr>
            <w:pStyle w:val="Contents4"/>
            <w:tabs>
              <w:tab w:val="clear" w:pos="8176"/>
              <w:tab w:val="right" w:pos="9026" w:leader="dot"/>
            </w:tabs>
            <w:rPr/>
          </w:pPr>
          <w:hyperlink w:anchor="__RefHeading___Toc1411075_3650668749">
            <w:r>
              <w:rPr>
                <w:webHidden/>
                <w:rStyle w:val="IndexLink"/>
              </w:rPr>
              <w:t>7</w:t>
            </w:r>
            <w:r>
              <w:rPr>
                <w:rStyle w:val="IndexLink"/>
                <w:rtl w:val="true"/>
              </w:rPr>
              <w:t xml:space="preserve">. </w:t>
            </w:r>
            <w:r>
              <w:rPr>
                <w:rStyle w:val="IndexLink"/>
                <w:rtl w:val="true"/>
              </w:rPr>
              <w:t>استان درعا</w:t>
            </w:r>
            <w:r>
              <w:rPr>
                <w:rStyle w:val="IndexLink"/>
                <w:rtl w:val="true"/>
              </w:rPr>
              <w:tab/>
            </w:r>
            <w:r>
              <w:rPr>
                <w:rStyle w:val="IndexLink"/>
              </w:rPr>
              <w:t>37</w:t>
            </w:r>
          </w:hyperlink>
        </w:p>
        <w:p>
          <w:pPr>
            <w:pStyle w:val="Contents4"/>
            <w:tabs>
              <w:tab w:val="clear" w:pos="8176"/>
              <w:tab w:val="right" w:pos="9026" w:leader="dot"/>
            </w:tabs>
            <w:rPr/>
          </w:pPr>
          <w:hyperlink w:anchor="__RefHeading___Toc1411077_3650668749">
            <w:r>
              <w:rPr>
                <w:webHidden/>
                <w:rStyle w:val="IndexLink"/>
              </w:rPr>
              <w:t>8</w:t>
            </w:r>
            <w:r>
              <w:rPr>
                <w:rStyle w:val="IndexLink"/>
                <w:rtl w:val="true"/>
              </w:rPr>
              <w:t xml:space="preserve">. </w:t>
            </w:r>
            <w:r>
              <w:rPr>
                <w:rStyle w:val="IndexLink"/>
                <w:rtl w:val="true"/>
              </w:rPr>
              <w:t>استان سويداء</w:t>
            </w:r>
            <w:r>
              <w:rPr>
                <w:rStyle w:val="IndexLink"/>
                <w:rtl w:val="true"/>
              </w:rPr>
              <w:tab/>
            </w:r>
            <w:r>
              <w:rPr>
                <w:rStyle w:val="IndexLink"/>
              </w:rPr>
              <w:t>38</w:t>
            </w:r>
          </w:hyperlink>
        </w:p>
        <w:p>
          <w:pPr>
            <w:pStyle w:val="Contents4"/>
            <w:tabs>
              <w:tab w:val="clear" w:pos="8176"/>
              <w:tab w:val="right" w:pos="9026" w:leader="dot"/>
            </w:tabs>
            <w:rPr/>
          </w:pPr>
          <w:hyperlink w:anchor="__RefHeading___Toc1411079_3650668749">
            <w:r>
              <w:rPr>
                <w:webHidden/>
                <w:rStyle w:val="IndexLink"/>
              </w:rPr>
              <w:t>9</w:t>
            </w:r>
            <w:r>
              <w:rPr>
                <w:rStyle w:val="IndexLink"/>
                <w:rtl w:val="true"/>
              </w:rPr>
              <w:t xml:space="preserve">. </w:t>
            </w:r>
            <w:r>
              <w:rPr>
                <w:rStyle w:val="IndexLink"/>
                <w:rtl w:val="true"/>
              </w:rPr>
              <w:t>استان طرطوس‌</w:t>
            </w:r>
            <w:r>
              <w:rPr>
                <w:rStyle w:val="IndexLink"/>
                <w:rtl w:val="true"/>
              </w:rPr>
              <w:tab/>
            </w:r>
            <w:r>
              <w:rPr>
                <w:rStyle w:val="IndexLink"/>
              </w:rPr>
              <w:t>38</w:t>
            </w:r>
          </w:hyperlink>
        </w:p>
        <w:p>
          <w:pPr>
            <w:pStyle w:val="Contents4"/>
            <w:tabs>
              <w:tab w:val="clear" w:pos="8176"/>
              <w:tab w:val="right" w:pos="9026" w:leader="dot"/>
            </w:tabs>
            <w:rPr/>
          </w:pPr>
          <w:hyperlink w:anchor="__RefHeading___Toc1411081_3650668749">
            <w:r>
              <w:rPr>
                <w:webHidden/>
                <w:rStyle w:val="IndexLink"/>
              </w:rPr>
              <w:t>10</w:t>
            </w:r>
            <w:r>
              <w:rPr>
                <w:rStyle w:val="IndexLink"/>
                <w:rtl w:val="true"/>
              </w:rPr>
              <w:t xml:space="preserve">. </w:t>
            </w:r>
            <w:r>
              <w:rPr>
                <w:rStyle w:val="IndexLink"/>
                <w:rtl w:val="true"/>
              </w:rPr>
              <w:t>استان لاذقيه‌</w:t>
            </w:r>
            <w:r>
              <w:rPr>
                <w:rStyle w:val="IndexLink"/>
                <w:rtl w:val="true"/>
              </w:rPr>
              <w:tab/>
            </w:r>
            <w:r>
              <w:rPr>
                <w:rStyle w:val="IndexLink"/>
              </w:rPr>
              <w:t>39</w:t>
            </w:r>
          </w:hyperlink>
        </w:p>
        <w:p>
          <w:pPr>
            <w:pStyle w:val="Contents4"/>
            <w:tabs>
              <w:tab w:val="clear" w:pos="8176"/>
              <w:tab w:val="right" w:pos="9026" w:leader="dot"/>
            </w:tabs>
            <w:rPr/>
          </w:pPr>
          <w:hyperlink w:anchor="__RefHeading___Toc1411083_3650668749">
            <w:r>
              <w:rPr>
                <w:webHidden/>
                <w:rStyle w:val="IndexLink"/>
              </w:rPr>
              <w:t>11</w:t>
            </w:r>
            <w:r>
              <w:rPr>
                <w:rStyle w:val="IndexLink"/>
                <w:rtl w:val="true"/>
              </w:rPr>
              <w:t xml:space="preserve">. </w:t>
            </w:r>
            <w:r>
              <w:rPr>
                <w:rStyle w:val="IndexLink"/>
                <w:rtl w:val="true"/>
              </w:rPr>
              <w:t>استان ادلب‌</w:t>
            </w:r>
            <w:r>
              <w:rPr>
                <w:rStyle w:val="IndexLink"/>
                <w:rtl w:val="true"/>
              </w:rPr>
              <w:tab/>
            </w:r>
            <w:r>
              <w:rPr>
                <w:rStyle w:val="IndexLink"/>
              </w:rPr>
              <w:t>39</w:t>
            </w:r>
          </w:hyperlink>
        </w:p>
        <w:p>
          <w:pPr>
            <w:pStyle w:val="Contents4"/>
            <w:tabs>
              <w:tab w:val="clear" w:pos="8176"/>
              <w:tab w:val="right" w:pos="9026" w:leader="dot"/>
            </w:tabs>
            <w:rPr/>
          </w:pPr>
          <w:hyperlink w:anchor="__RefHeading___Toc1411085_3650668749">
            <w:r>
              <w:rPr>
                <w:webHidden/>
                <w:rStyle w:val="IndexLink"/>
              </w:rPr>
              <w:t>12</w:t>
            </w:r>
            <w:r>
              <w:rPr>
                <w:rStyle w:val="IndexLink"/>
                <w:rtl w:val="true"/>
              </w:rPr>
              <w:t xml:space="preserve">. </w:t>
            </w:r>
            <w:r>
              <w:rPr>
                <w:rStyle w:val="IndexLink"/>
                <w:rtl w:val="true"/>
              </w:rPr>
              <w:t>استان الرقه‌</w:t>
            </w:r>
            <w:r>
              <w:rPr>
                <w:rStyle w:val="IndexLink"/>
                <w:rtl w:val="true"/>
              </w:rPr>
              <w:tab/>
            </w:r>
            <w:r>
              <w:rPr>
                <w:rStyle w:val="IndexLink"/>
              </w:rPr>
              <w:t>40</w:t>
            </w:r>
          </w:hyperlink>
        </w:p>
        <w:p>
          <w:pPr>
            <w:pStyle w:val="Contents4"/>
            <w:tabs>
              <w:tab w:val="clear" w:pos="8176"/>
              <w:tab w:val="right" w:pos="9026" w:leader="dot"/>
            </w:tabs>
            <w:rPr/>
          </w:pPr>
          <w:hyperlink w:anchor="__RefHeading___Toc1411087_3650668749">
            <w:r>
              <w:rPr>
                <w:webHidden/>
                <w:rStyle w:val="IndexLink"/>
              </w:rPr>
              <w:t>13</w:t>
            </w:r>
            <w:r>
              <w:rPr>
                <w:rStyle w:val="IndexLink"/>
                <w:rtl w:val="true"/>
              </w:rPr>
              <w:t xml:space="preserve">. </w:t>
            </w:r>
            <w:r>
              <w:rPr>
                <w:rStyle w:val="IndexLink"/>
                <w:rtl w:val="true"/>
              </w:rPr>
              <w:t>استان الحسكه‌</w:t>
            </w:r>
            <w:r>
              <w:rPr>
                <w:rStyle w:val="IndexLink"/>
                <w:rtl w:val="true"/>
              </w:rPr>
              <w:tab/>
            </w:r>
            <w:r>
              <w:rPr>
                <w:rStyle w:val="IndexLink"/>
              </w:rPr>
              <w:t>41</w:t>
            </w:r>
          </w:hyperlink>
        </w:p>
        <w:p>
          <w:pPr>
            <w:pStyle w:val="Contents4"/>
            <w:tabs>
              <w:tab w:val="clear" w:pos="8176"/>
              <w:tab w:val="right" w:pos="9026" w:leader="dot"/>
            </w:tabs>
            <w:rPr/>
          </w:pPr>
          <w:hyperlink w:anchor="__RefHeading___Toc1411089_3650668749">
            <w:r>
              <w:rPr>
                <w:webHidden/>
                <w:rStyle w:val="IndexLink"/>
              </w:rPr>
              <w:t>14</w:t>
            </w:r>
            <w:r>
              <w:rPr>
                <w:rStyle w:val="IndexLink"/>
                <w:rtl w:val="true"/>
              </w:rPr>
              <w:t xml:space="preserve">. </w:t>
            </w:r>
            <w:r>
              <w:rPr>
                <w:rStyle w:val="IndexLink"/>
                <w:rtl w:val="true"/>
              </w:rPr>
              <w:t>استان دير الزور</w:t>
            </w:r>
            <w:r>
              <w:rPr>
                <w:rStyle w:val="IndexLink"/>
                <w:rtl w:val="true"/>
              </w:rPr>
              <w:tab/>
            </w:r>
            <w:r>
              <w:rPr>
                <w:rStyle w:val="IndexLink"/>
              </w:rPr>
              <w:t>42</w:t>
            </w:r>
          </w:hyperlink>
        </w:p>
        <w:p>
          <w:pPr>
            <w:pStyle w:val="Contents3"/>
            <w:tabs>
              <w:tab w:val="clear" w:pos="8459"/>
              <w:tab w:val="right" w:pos="9026" w:leader="dot"/>
            </w:tabs>
            <w:rPr/>
          </w:pPr>
          <w:hyperlink w:anchor="__RefHeading___Toc1411091_3650668749">
            <w:r>
              <w:rPr>
                <w:webHidden/>
                <w:rStyle w:val="IndexLink"/>
                <w:rtl w:val="true"/>
              </w:rPr>
              <w:t>تاريخ سوريه‌</w:t>
            </w:r>
            <w:r>
              <w:rPr>
                <w:rStyle w:val="IndexLink"/>
                <w:rtl w:val="true"/>
              </w:rPr>
              <w:tab/>
            </w:r>
            <w:r>
              <w:rPr>
                <w:rStyle w:val="IndexLink"/>
              </w:rPr>
              <w:t>42</w:t>
            </w:r>
          </w:hyperlink>
        </w:p>
        <w:p>
          <w:pPr>
            <w:pStyle w:val="Contents4"/>
            <w:tabs>
              <w:tab w:val="clear" w:pos="8176"/>
              <w:tab w:val="right" w:pos="9026" w:leader="dot"/>
            </w:tabs>
            <w:rPr/>
          </w:pPr>
          <w:hyperlink w:anchor="__RefHeading___Toc1411093_3650668749">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411095_3650668749">
            <w:r>
              <w:rPr>
                <w:webHidden/>
                <w:rStyle w:val="IndexLink"/>
                <w:rtl w:val="true"/>
              </w:rPr>
              <w:t xml:space="preserve">دوران آكادى‌ها </w:t>
            </w:r>
            <w:r>
              <w:rPr>
                <w:rStyle w:val="IndexLink"/>
                <w:rtl w:val="true"/>
              </w:rPr>
              <w:t>(</w:t>
            </w:r>
            <w:r>
              <w:rPr>
                <w:rStyle w:val="IndexLink"/>
              </w:rPr>
              <w:t>2350</w:t>
            </w:r>
            <w:r>
              <w:rPr>
                <w:rStyle w:val="IndexLink"/>
                <w:rtl w:val="true"/>
              </w:rPr>
              <w:t xml:space="preserve"> </w:t>
            </w:r>
            <w:r>
              <w:rPr>
                <w:rStyle w:val="IndexLink"/>
                <w:rtl w:val="true"/>
              </w:rPr>
              <w:t>ق</w:t>
            </w:r>
            <w:r>
              <w:rPr>
                <w:rStyle w:val="IndexLink"/>
                <w:rtl w:val="true"/>
              </w:rPr>
              <w:t xml:space="preserve">. </w:t>
            </w:r>
            <w:r>
              <w:rPr>
                <w:rStyle w:val="IndexLink"/>
                <w:rtl w:val="true"/>
              </w:rPr>
              <w:t>م</w:t>
            </w:r>
            <w:r>
              <w:rPr>
                <w:rStyle w:val="IndexLink"/>
                <w:rtl w:val="true"/>
              </w:rPr>
              <w:t xml:space="preserve">- </w:t>
            </w:r>
            <w:r>
              <w:rPr>
                <w:rStyle w:val="IndexLink"/>
              </w:rPr>
              <w:t>2130</w:t>
            </w:r>
            <w:r>
              <w:rPr>
                <w:rStyle w:val="IndexLink"/>
                <w:rtl w:val="true"/>
              </w:rPr>
              <w:t xml:space="preserve"> </w:t>
            </w:r>
            <w:r>
              <w:rPr>
                <w:rStyle w:val="IndexLink"/>
                <w:rtl w:val="true"/>
              </w:rPr>
              <w:t>ق</w:t>
            </w:r>
            <w:r>
              <w:rPr>
                <w:rStyle w:val="IndexLink"/>
                <w:rtl w:val="true"/>
              </w:rPr>
              <w:t xml:space="preserve">. </w:t>
            </w:r>
            <w:r>
              <w:rPr>
                <w:rStyle w:val="IndexLink"/>
                <w:rtl w:val="true"/>
              </w:rPr>
              <w:t>م</w:t>
            </w:r>
            <w:r>
              <w:rPr>
                <w:rStyle w:val="IndexLink"/>
                <w:rtl w:val="true"/>
              </w:rPr>
              <w:t>)</w:t>
              <w:tab/>
            </w:r>
            <w:r>
              <w:rPr>
                <w:rStyle w:val="IndexLink"/>
              </w:rPr>
              <w:t>42</w:t>
            </w:r>
          </w:hyperlink>
        </w:p>
        <w:p>
          <w:pPr>
            <w:pStyle w:val="Contents4"/>
            <w:tabs>
              <w:tab w:val="clear" w:pos="8176"/>
              <w:tab w:val="right" w:pos="9026" w:leader="dot"/>
            </w:tabs>
            <w:rPr/>
          </w:pPr>
          <w:hyperlink w:anchor="__RefHeading___Toc1411097_3650668749">
            <w:r>
              <w:rPr>
                <w:webHidden/>
                <w:rStyle w:val="IndexLink"/>
                <w:rtl w:val="true"/>
              </w:rPr>
              <w:t xml:space="preserve">دوران آمورى‌ها </w:t>
            </w:r>
            <w:r>
              <w:rPr>
                <w:rStyle w:val="IndexLink"/>
                <w:rtl w:val="true"/>
              </w:rPr>
              <w:t>(</w:t>
            </w:r>
            <w:r>
              <w:rPr>
                <w:rStyle w:val="IndexLink"/>
              </w:rPr>
              <w:t>2200</w:t>
            </w:r>
            <w:r>
              <w:rPr>
                <w:rStyle w:val="IndexLink"/>
                <w:rtl w:val="true"/>
              </w:rPr>
              <w:t xml:space="preserve"> </w:t>
            </w:r>
            <w:r>
              <w:rPr>
                <w:rStyle w:val="IndexLink"/>
                <w:rtl w:val="true"/>
              </w:rPr>
              <w:t>ق</w:t>
            </w:r>
            <w:r>
              <w:rPr>
                <w:rStyle w:val="IndexLink"/>
                <w:rtl w:val="true"/>
              </w:rPr>
              <w:t xml:space="preserve">. </w:t>
            </w:r>
            <w:r>
              <w:rPr>
                <w:rStyle w:val="IndexLink"/>
                <w:rtl w:val="true"/>
              </w:rPr>
              <w:t>م</w:t>
            </w:r>
            <w:r>
              <w:rPr>
                <w:rStyle w:val="IndexLink"/>
                <w:rtl w:val="true"/>
              </w:rPr>
              <w:t xml:space="preserve">- </w:t>
            </w:r>
            <w:r>
              <w:rPr>
                <w:rStyle w:val="IndexLink"/>
              </w:rPr>
              <w:t>1880</w:t>
            </w:r>
            <w:r>
              <w:rPr>
                <w:rStyle w:val="IndexLink"/>
                <w:rtl w:val="true"/>
              </w:rPr>
              <w:t xml:space="preserve"> </w:t>
            </w:r>
            <w:r>
              <w:rPr>
                <w:rStyle w:val="IndexLink"/>
                <w:rtl w:val="true"/>
              </w:rPr>
              <w:t>ق</w:t>
            </w:r>
            <w:r>
              <w:rPr>
                <w:rStyle w:val="IndexLink"/>
                <w:rtl w:val="true"/>
              </w:rPr>
              <w:t xml:space="preserve">. </w:t>
            </w:r>
            <w:r>
              <w:rPr>
                <w:rStyle w:val="IndexLink"/>
                <w:rtl w:val="true"/>
              </w:rPr>
              <w:t>م</w:t>
            </w:r>
            <w:r>
              <w:rPr>
                <w:rStyle w:val="IndexLink"/>
                <w:rtl w:val="true"/>
              </w:rPr>
              <w:t>)</w:t>
              <w:tab/>
            </w:r>
            <w:r>
              <w:rPr>
                <w:rStyle w:val="IndexLink"/>
              </w:rPr>
              <w:t>43</w:t>
            </w:r>
          </w:hyperlink>
        </w:p>
        <w:p>
          <w:pPr>
            <w:pStyle w:val="Contents4"/>
            <w:tabs>
              <w:tab w:val="clear" w:pos="8176"/>
              <w:tab w:val="right" w:pos="9026" w:leader="dot"/>
            </w:tabs>
            <w:rPr/>
          </w:pPr>
          <w:hyperlink w:anchor="__RefHeading___Toc1411099_3650668749">
            <w:r>
              <w:rPr>
                <w:webHidden/>
                <w:rStyle w:val="IndexLink"/>
                <w:rtl w:val="true"/>
              </w:rPr>
              <w:t xml:space="preserve">دوران آرامى‌ها </w:t>
            </w:r>
            <w:r>
              <w:rPr>
                <w:rStyle w:val="IndexLink"/>
                <w:rtl w:val="true"/>
              </w:rPr>
              <w:t>(</w:t>
            </w:r>
            <w:r>
              <w:rPr>
                <w:rStyle w:val="IndexLink"/>
              </w:rPr>
              <w:t>1800</w:t>
            </w:r>
            <w:r>
              <w:rPr>
                <w:rStyle w:val="IndexLink"/>
                <w:rtl w:val="true"/>
              </w:rPr>
              <w:t xml:space="preserve"> </w:t>
            </w:r>
            <w:r>
              <w:rPr>
                <w:rStyle w:val="IndexLink"/>
                <w:rtl w:val="true"/>
              </w:rPr>
              <w:t>ق</w:t>
            </w:r>
            <w:r>
              <w:rPr>
                <w:rStyle w:val="IndexLink"/>
                <w:rtl w:val="true"/>
              </w:rPr>
              <w:t xml:space="preserve">. </w:t>
            </w:r>
            <w:r>
              <w:rPr>
                <w:rStyle w:val="IndexLink"/>
                <w:rtl w:val="true"/>
              </w:rPr>
              <w:t>م</w:t>
            </w:r>
            <w:r>
              <w:rPr>
                <w:rStyle w:val="IndexLink"/>
                <w:rtl w:val="true"/>
              </w:rPr>
              <w:t xml:space="preserve">- </w:t>
            </w:r>
            <w:r>
              <w:rPr>
                <w:rStyle w:val="IndexLink"/>
              </w:rPr>
              <w:t>795</w:t>
            </w:r>
            <w:r>
              <w:rPr>
                <w:rStyle w:val="IndexLink"/>
                <w:rtl w:val="true"/>
              </w:rPr>
              <w:t xml:space="preserve"> </w:t>
            </w:r>
            <w:r>
              <w:rPr>
                <w:rStyle w:val="IndexLink"/>
                <w:rtl w:val="true"/>
              </w:rPr>
              <w:t>ق</w:t>
            </w:r>
            <w:r>
              <w:rPr>
                <w:rStyle w:val="IndexLink"/>
                <w:rtl w:val="true"/>
              </w:rPr>
              <w:t xml:space="preserve">. </w:t>
            </w:r>
            <w:r>
              <w:rPr>
                <w:rStyle w:val="IndexLink"/>
                <w:rtl w:val="true"/>
              </w:rPr>
              <w:t>م</w:t>
            </w:r>
            <w:r>
              <w:rPr>
                <w:rStyle w:val="IndexLink"/>
                <w:rtl w:val="true"/>
              </w:rPr>
              <w:t>)</w:t>
              <w:tab/>
            </w:r>
            <w:r>
              <w:rPr>
                <w:rStyle w:val="IndexLink"/>
              </w:rPr>
              <w:t>43</w:t>
            </w:r>
          </w:hyperlink>
        </w:p>
        <w:p>
          <w:pPr>
            <w:pStyle w:val="Contents4"/>
            <w:tabs>
              <w:tab w:val="clear" w:pos="8176"/>
              <w:tab w:val="right" w:pos="9026" w:leader="dot"/>
            </w:tabs>
            <w:rPr/>
          </w:pPr>
          <w:hyperlink w:anchor="__RefHeading___Toc1411101_3650668749">
            <w:r>
              <w:rPr>
                <w:webHidden/>
                <w:rStyle w:val="IndexLink"/>
                <w:rtl w:val="true"/>
              </w:rPr>
              <w:t xml:space="preserve">دوران آشورى‌ها </w:t>
            </w:r>
            <w:r>
              <w:rPr>
                <w:rStyle w:val="IndexLink"/>
                <w:rtl w:val="true"/>
              </w:rPr>
              <w:t>(</w:t>
            </w:r>
            <w:r>
              <w:rPr>
                <w:rStyle w:val="IndexLink"/>
              </w:rPr>
              <w:t>795</w:t>
            </w:r>
            <w:r>
              <w:rPr>
                <w:rStyle w:val="IndexLink"/>
                <w:rtl w:val="true"/>
              </w:rPr>
              <w:t xml:space="preserve"> </w:t>
            </w:r>
            <w:r>
              <w:rPr>
                <w:rStyle w:val="IndexLink"/>
                <w:rtl w:val="true"/>
              </w:rPr>
              <w:t>ق</w:t>
            </w:r>
            <w:r>
              <w:rPr>
                <w:rStyle w:val="IndexLink"/>
                <w:rtl w:val="true"/>
              </w:rPr>
              <w:t xml:space="preserve">. </w:t>
            </w:r>
            <w:r>
              <w:rPr>
                <w:rStyle w:val="IndexLink"/>
                <w:rtl w:val="true"/>
              </w:rPr>
              <w:t>م</w:t>
            </w:r>
            <w:r>
              <w:rPr>
                <w:rStyle w:val="IndexLink"/>
                <w:rtl w:val="true"/>
              </w:rPr>
              <w:t xml:space="preserve">- </w:t>
            </w:r>
            <w:r>
              <w:rPr>
                <w:rStyle w:val="IndexLink"/>
              </w:rPr>
              <w:t>600</w:t>
            </w:r>
            <w:r>
              <w:rPr>
                <w:rStyle w:val="IndexLink"/>
                <w:rtl w:val="true"/>
              </w:rPr>
              <w:t xml:space="preserve"> </w:t>
            </w:r>
            <w:r>
              <w:rPr>
                <w:rStyle w:val="IndexLink"/>
                <w:rtl w:val="true"/>
              </w:rPr>
              <w:t>ق</w:t>
            </w:r>
            <w:r>
              <w:rPr>
                <w:rStyle w:val="IndexLink"/>
                <w:rtl w:val="true"/>
              </w:rPr>
              <w:t xml:space="preserve">. </w:t>
            </w:r>
            <w:r>
              <w:rPr>
                <w:rStyle w:val="IndexLink"/>
                <w:rtl w:val="true"/>
              </w:rPr>
              <w:t>م</w:t>
            </w:r>
            <w:r>
              <w:rPr>
                <w:rStyle w:val="IndexLink"/>
                <w:rtl w:val="true"/>
              </w:rPr>
              <w:t>)</w:t>
              <w:tab/>
            </w:r>
            <w:r>
              <w:rPr>
                <w:rStyle w:val="IndexLink"/>
              </w:rPr>
              <w:t>44</w:t>
            </w:r>
          </w:hyperlink>
        </w:p>
        <w:p>
          <w:pPr>
            <w:pStyle w:val="Contents4"/>
            <w:tabs>
              <w:tab w:val="clear" w:pos="8176"/>
              <w:tab w:val="right" w:pos="9026" w:leader="dot"/>
            </w:tabs>
            <w:rPr/>
          </w:pPr>
          <w:hyperlink w:anchor="__RefHeading___Toc1411103_3650668749">
            <w:r>
              <w:rPr>
                <w:webHidden/>
                <w:rStyle w:val="IndexLink"/>
                <w:rtl w:val="true"/>
              </w:rPr>
              <w:t xml:space="preserve">دوران مادها </w:t>
            </w:r>
            <w:r>
              <w:rPr>
                <w:rStyle w:val="IndexLink"/>
                <w:rtl w:val="true"/>
              </w:rPr>
              <w:t>(</w:t>
            </w:r>
            <w:r>
              <w:rPr>
                <w:rStyle w:val="IndexLink"/>
              </w:rPr>
              <w:t>612</w:t>
            </w:r>
            <w:r>
              <w:rPr>
                <w:rStyle w:val="IndexLink"/>
                <w:rtl w:val="true"/>
              </w:rPr>
              <w:t xml:space="preserve"> </w:t>
            </w:r>
            <w:r>
              <w:rPr>
                <w:rStyle w:val="IndexLink"/>
                <w:rtl w:val="true"/>
              </w:rPr>
              <w:t>ق</w:t>
            </w:r>
            <w:r>
              <w:rPr>
                <w:rStyle w:val="IndexLink"/>
                <w:rtl w:val="true"/>
              </w:rPr>
              <w:t xml:space="preserve">. </w:t>
            </w:r>
            <w:r>
              <w:rPr>
                <w:rStyle w:val="IndexLink"/>
                <w:rtl w:val="true"/>
              </w:rPr>
              <w:t>م</w:t>
            </w:r>
            <w:r>
              <w:rPr>
                <w:rStyle w:val="IndexLink"/>
                <w:rtl w:val="true"/>
              </w:rPr>
              <w:t xml:space="preserve">- </w:t>
            </w:r>
            <w:r>
              <w:rPr>
                <w:rStyle w:val="IndexLink"/>
              </w:rPr>
              <w:t>553</w:t>
            </w:r>
            <w:r>
              <w:rPr>
                <w:rStyle w:val="IndexLink"/>
                <w:rtl w:val="true"/>
              </w:rPr>
              <w:t xml:space="preserve"> </w:t>
            </w:r>
            <w:r>
              <w:rPr>
                <w:rStyle w:val="IndexLink"/>
                <w:rtl w:val="true"/>
              </w:rPr>
              <w:t>ق</w:t>
            </w:r>
            <w:r>
              <w:rPr>
                <w:rStyle w:val="IndexLink"/>
                <w:rtl w:val="true"/>
              </w:rPr>
              <w:t xml:space="preserve">. </w:t>
            </w:r>
            <w:r>
              <w:rPr>
                <w:rStyle w:val="IndexLink"/>
                <w:rtl w:val="true"/>
              </w:rPr>
              <w:t>م</w:t>
            </w:r>
            <w:r>
              <w:rPr>
                <w:rStyle w:val="IndexLink"/>
                <w:rtl w:val="true"/>
              </w:rPr>
              <w:t>)</w:t>
              <w:tab/>
            </w:r>
            <w:r>
              <w:rPr>
                <w:rStyle w:val="IndexLink"/>
              </w:rPr>
              <w:t>44</w:t>
            </w:r>
          </w:hyperlink>
        </w:p>
        <w:p>
          <w:pPr>
            <w:pStyle w:val="Contents4"/>
            <w:tabs>
              <w:tab w:val="clear" w:pos="8176"/>
              <w:tab w:val="right" w:pos="9026" w:leader="dot"/>
            </w:tabs>
            <w:rPr/>
          </w:pPr>
          <w:hyperlink w:anchor="__RefHeading___Toc1411105_3650668749">
            <w:r>
              <w:rPr>
                <w:webHidden/>
                <w:rStyle w:val="IndexLink"/>
                <w:rtl w:val="true"/>
              </w:rPr>
              <w:t xml:space="preserve">دوران هخامنشيان </w:t>
            </w:r>
            <w:r>
              <w:rPr>
                <w:rStyle w:val="IndexLink"/>
                <w:rtl w:val="true"/>
              </w:rPr>
              <w:t>(</w:t>
            </w:r>
            <w:r>
              <w:rPr>
                <w:rStyle w:val="IndexLink"/>
              </w:rPr>
              <w:t>550</w:t>
            </w:r>
            <w:r>
              <w:rPr>
                <w:rStyle w:val="IndexLink"/>
                <w:rtl w:val="true"/>
              </w:rPr>
              <w:t xml:space="preserve"> </w:t>
            </w:r>
            <w:r>
              <w:rPr>
                <w:rStyle w:val="IndexLink"/>
                <w:rtl w:val="true"/>
              </w:rPr>
              <w:t>ق</w:t>
            </w:r>
            <w:r>
              <w:rPr>
                <w:rStyle w:val="IndexLink"/>
                <w:rtl w:val="true"/>
              </w:rPr>
              <w:t xml:space="preserve">. </w:t>
            </w:r>
            <w:r>
              <w:rPr>
                <w:rStyle w:val="IndexLink"/>
                <w:rtl w:val="true"/>
              </w:rPr>
              <w:t>م</w:t>
            </w:r>
            <w:r>
              <w:rPr>
                <w:rStyle w:val="IndexLink"/>
                <w:rtl w:val="true"/>
              </w:rPr>
              <w:t xml:space="preserve">- </w:t>
            </w:r>
            <w:r>
              <w:rPr>
                <w:rStyle w:val="IndexLink"/>
              </w:rPr>
              <w:t>330</w:t>
            </w:r>
            <w:r>
              <w:rPr>
                <w:rStyle w:val="IndexLink"/>
                <w:rtl w:val="true"/>
              </w:rPr>
              <w:t xml:space="preserve"> </w:t>
            </w:r>
            <w:r>
              <w:rPr>
                <w:rStyle w:val="IndexLink"/>
                <w:rtl w:val="true"/>
              </w:rPr>
              <w:t>ق</w:t>
            </w:r>
            <w:r>
              <w:rPr>
                <w:rStyle w:val="IndexLink"/>
                <w:rtl w:val="true"/>
              </w:rPr>
              <w:t xml:space="preserve">. </w:t>
            </w:r>
            <w:r>
              <w:rPr>
                <w:rStyle w:val="IndexLink"/>
                <w:rtl w:val="true"/>
              </w:rPr>
              <w:t>م</w:t>
            </w:r>
            <w:r>
              <w:rPr>
                <w:rStyle w:val="IndexLink"/>
                <w:rtl w:val="true"/>
              </w:rPr>
              <w:t>)</w:t>
              <w:tab/>
            </w:r>
            <w:r>
              <w:rPr>
                <w:rStyle w:val="IndexLink"/>
              </w:rPr>
              <w:t>44</w:t>
            </w:r>
          </w:hyperlink>
        </w:p>
        <w:p>
          <w:pPr>
            <w:pStyle w:val="Contents4"/>
            <w:tabs>
              <w:tab w:val="clear" w:pos="8176"/>
              <w:tab w:val="right" w:pos="9026" w:leader="dot"/>
            </w:tabs>
            <w:rPr/>
          </w:pPr>
          <w:hyperlink w:anchor="__RefHeading___Toc1411107_3650668749">
            <w:r>
              <w:rPr>
                <w:webHidden/>
                <w:rStyle w:val="IndexLink"/>
                <w:rtl w:val="true"/>
              </w:rPr>
              <w:t xml:space="preserve">دوران سلوكى‌ها </w:t>
            </w:r>
            <w:r>
              <w:rPr>
                <w:rStyle w:val="IndexLink"/>
                <w:rtl w:val="true"/>
              </w:rPr>
              <w:t>(</w:t>
            </w:r>
            <w:r>
              <w:rPr>
                <w:rStyle w:val="IndexLink"/>
              </w:rPr>
              <w:t>312</w:t>
            </w:r>
            <w:r>
              <w:rPr>
                <w:rStyle w:val="IndexLink"/>
                <w:rtl w:val="true"/>
              </w:rPr>
              <w:t xml:space="preserve"> </w:t>
            </w:r>
            <w:r>
              <w:rPr>
                <w:rStyle w:val="IndexLink"/>
                <w:rtl w:val="true"/>
              </w:rPr>
              <w:t>ق</w:t>
            </w:r>
            <w:r>
              <w:rPr>
                <w:rStyle w:val="IndexLink"/>
                <w:rtl w:val="true"/>
              </w:rPr>
              <w:t xml:space="preserve">. </w:t>
            </w:r>
            <w:r>
              <w:rPr>
                <w:rStyle w:val="IndexLink"/>
                <w:rtl w:val="true"/>
              </w:rPr>
              <w:t>م</w:t>
            </w:r>
            <w:r>
              <w:rPr>
                <w:rStyle w:val="IndexLink"/>
                <w:rtl w:val="true"/>
              </w:rPr>
              <w:t xml:space="preserve">- </w:t>
            </w:r>
            <w:r>
              <w:rPr>
                <w:rStyle w:val="IndexLink"/>
              </w:rPr>
              <w:t>63</w:t>
            </w:r>
            <w:r>
              <w:rPr>
                <w:rStyle w:val="IndexLink"/>
                <w:rtl w:val="true"/>
              </w:rPr>
              <w:t xml:space="preserve"> </w:t>
            </w:r>
            <w:r>
              <w:rPr>
                <w:rStyle w:val="IndexLink"/>
                <w:rtl w:val="true"/>
              </w:rPr>
              <w:t>ق</w:t>
            </w:r>
            <w:r>
              <w:rPr>
                <w:rStyle w:val="IndexLink"/>
                <w:rtl w:val="true"/>
              </w:rPr>
              <w:t xml:space="preserve">. </w:t>
            </w:r>
            <w:r>
              <w:rPr>
                <w:rStyle w:val="IndexLink"/>
                <w:rtl w:val="true"/>
              </w:rPr>
              <w:t>م</w:t>
            </w:r>
            <w:r>
              <w:rPr>
                <w:rStyle w:val="IndexLink"/>
                <w:rtl w:val="true"/>
              </w:rPr>
              <w:t>)</w:t>
              <w:tab/>
            </w:r>
            <w:r>
              <w:rPr>
                <w:rStyle w:val="IndexLink"/>
              </w:rPr>
              <w:t>45</w:t>
            </w:r>
          </w:hyperlink>
        </w:p>
        <w:p>
          <w:pPr>
            <w:pStyle w:val="Contents4"/>
            <w:tabs>
              <w:tab w:val="clear" w:pos="8176"/>
              <w:tab w:val="right" w:pos="9026" w:leader="dot"/>
            </w:tabs>
            <w:rPr/>
          </w:pPr>
          <w:hyperlink w:anchor="__RefHeading___Toc1411109_3650668749">
            <w:r>
              <w:rPr>
                <w:webHidden/>
                <w:rStyle w:val="IndexLink"/>
                <w:rtl w:val="true"/>
              </w:rPr>
              <w:t xml:space="preserve">دوران رومى‌ها </w:t>
            </w:r>
            <w:r>
              <w:rPr>
                <w:rStyle w:val="IndexLink"/>
                <w:rtl w:val="true"/>
              </w:rPr>
              <w:t>(</w:t>
            </w:r>
            <w:r>
              <w:rPr>
                <w:rStyle w:val="IndexLink"/>
              </w:rPr>
              <w:t>63</w:t>
            </w:r>
            <w:r>
              <w:rPr>
                <w:rStyle w:val="IndexLink"/>
                <w:rtl w:val="true"/>
              </w:rPr>
              <w:t xml:space="preserve"> </w:t>
            </w:r>
            <w:r>
              <w:rPr>
                <w:rStyle w:val="IndexLink"/>
                <w:rtl w:val="true"/>
              </w:rPr>
              <w:t>ق</w:t>
            </w:r>
            <w:r>
              <w:rPr>
                <w:rStyle w:val="IndexLink"/>
                <w:rtl w:val="true"/>
              </w:rPr>
              <w:t xml:space="preserve">. </w:t>
            </w:r>
            <w:r>
              <w:rPr>
                <w:rStyle w:val="IndexLink"/>
                <w:rtl w:val="true"/>
              </w:rPr>
              <w:t>م</w:t>
            </w:r>
            <w:r>
              <w:rPr>
                <w:rStyle w:val="IndexLink"/>
                <w:rtl w:val="true"/>
              </w:rPr>
              <w:t xml:space="preserve">- </w:t>
            </w:r>
            <w:r>
              <w:rPr>
                <w:rStyle w:val="IndexLink"/>
              </w:rPr>
              <w:t>395</w:t>
            </w:r>
            <w:r>
              <w:rPr>
                <w:rStyle w:val="IndexLink"/>
                <w:rtl w:val="true"/>
              </w:rPr>
              <w:t xml:space="preserve"> </w:t>
            </w:r>
            <w:r>
              <w:rPr>
                <w:rStyle w:val="IndexLink"/>
                <w:rtl w:val="true"/>
              </w:rPr>
              <w:t>م</w:t>
            </w:r>
            <w:r>
              <w:rPr>
                <w:rStyle w:val="IndexLink"/>
                <w:rtl w:val="true"/>
              </w:rPr>
              <w:t>.)</w:t>
              <w:tab/>
            </w:r>
            <w:r>
              <w:rPr>
                <w:rStyle w:val="IndexLink"/>
              </w:rPr>
              <w:t>45</w:t>
            </w:r>
          </w:hyperlink>
        </w:p>
        <w:p>
          <w:pPr>
            <w:pStyle w:val="Contents4"/>
            <w:tabs>
              <w:tab w:val="clear" w:pos="8176"/>
              <w:tab w:val="right" w:pos="9026" w:leader="dot"/>
            </w:tabs>
            <w:rPr/>
          </w:pPr>
          <w:hyperlink w:anchor="__RefHeading___Toc1411111_3650668749">
            <w:r>
              <w:rPr>
                <w:webHidden/>
                <w:rStyle w:val="IndexLink"/>
                <w:rtl w:val="true"/>
              </w:rPr>
              <w:t xml:space="preserve">دوران روم شرقى يا بيزانس </w:t>
            </w:r>
            <w:r>
              <w:rPr>
                <w:rStyle w:val="IndexLink"/>
                <w:rtl w:val="true"/>
              </w:rPr>
              <w:t>(</w:t>
            </w:r>
            <w:r>
              <w:rPr>
                <w:rStyle w:val="IndexLink"/>
              </w:rPr>
              <w:t>395</w:t>
            </w:r>
            <w:r>
              <w:rPr>
                <w:rStyle w:val="IndexLink"/>
                <w:rtl w:val="true"/>
              </w:rPr>
              <w:t xml:space="preserve"> </w:t>
            </w:r>
            <w:r>
              <w:rPr>
                <w:rStyle w:val="IndexLink"/>
                <w:rtl w:val="true"/>
              </w:rPr>
              <w:t>م</w:t>
            </w:r>
            <w:r>
              <w:rPr>
                <w:rStyle w:val="IndexLink"/>
                <w:rtl w:val="true"/>
              </w:rPr>
              <w:t xml:space="preserve">- </w:t>
            </w:r>
            <w:r>
              <w:rPr>
                <w:rStyle w:val="IndexLink"/>
              </w:rPr>
              <w:t>636</w:t>
            </w:r>
            <w:r>
              <w:rPr>
                <w:rStyle w:val="IndexLink"/>
                <w:rtl w:val="true"/>
              </w:rPr>
              <w:t xml:space="preserve"> </w:t>
            </w:r>
            <w:r>
              <w:rPr>
                <w:rStyle w:val="IndexLink"/>
                <w:rtl w:val="true"/>
              </w:rPr>
              <w:t>م</w:t>
            </w:r>
            <w:r>
              <w:rPr>
                <w:rStyle w:val="IndexLink"/>
                <w:rtl w:val="true"/>
              </w:rPr>
              <w:t>.)</w:t>
              <w:tab/>
            </w:r>
            <w:r>
              <w:rPr>
                <w:rStyle w:val="IndexLink"/>
              </w:rPr>
              <w:t>45</w:t>
            </w:r>
          </w:hyperlink>
        </w:p>
        <w:p>
          <w:pPr>
            <w:pStyle w:val="Contents4"/>
            <w:tabs>
              <w:tab w:val="clear" w:pos="8176"/>
              <w:tab w:val="right" w:pos="9026" w:leader="dot"/>
            </w:tabs>
            <w:rPr/>
          </w:pPr>
          <w:hyperlink w:anchor="__RefHeading___Toc1411113_3650668749">
            <w:r>
              <w:rPr>
                <w:webHidden/>
                <w:rStyle w:val="IndexLink"/>
                <w:rtl w:val="true"/>
              </w:rPr>
              <w:t>دوران غسانى‌ها</w:t>
            </w:r>
            <w:r>
              <w:rPr>
                <w:rStyle w:val="IndexLink"/>
                <w:rtl w:val="true"/>
              </w:rPr>
              <w:tab/>
            </w:r>
            <w:r>
              <w:rPr>
                <w:rStyle w:val="IndexLink"/>
              </w:rPr>
              <w:t>46</w:t>
            </w:r>
          </w:hyperlink>
        </w:p>
        <w:p>
          <w:pPr>
            <w:pStyle w:val="Contents4"/>
            <w:tabs>
              <w:tab w:val="clear" w:pos="8176"/>
              <w:tab w:val="right" w:pos="9026" w:leader="dot"/>
            </w:tabs>
            <w:rPr/>
          </w:pPr>
          <w:hyperlink w:anchor="__RefHeading___Toc1411115_3650668749">
            <w:r>
              <w:rPr>
                <w:webHidden/>
                <w:rStyle w:val="IndexLink"/>
                <w:rtl w:val="true"/>
              </w:rPr>
              <w:t xml:space="preserve">دوران خلفاى راشدين </w:t>
            </w:r>
            <w:r>
              <w:rPr>
                <w:rStyle w:val="IndexLink"/>
                <w:rtl w:val="true"/>
              </w:rPr>
              <w:t>(</w:t>
            </w:r>
            <w:r>
              <w:rPr>
                <w:rStyle w:val="IndexLink"/>
              </w:rPr>
              <w:t>635</w:t>
            </w:r>
            <w:r>
              <w:rPr>
                <w:rStyle w:val="IndexLink"/>
                <w:rtl w:val="true"/>
              </w:rPr>
              <w:t xml:space="preserve"> </w:t>
            </w:r>
            <w:r>
              <w:rPr>
                <w:rStyle w:val="IndexLink"/>
                <w:rtl w:val="true"/>
              </w:rPr>
              <w:t>م</w:t>
            </w:r>
            <w:r>
              <w:rPr>
                <w:rStyle w:val="IndexLink"/>
                <w:rtl w:val="true"/>
              </w:rPr>
              <w:t xml:space="preserve">- </w:t>
            </w:r>
            <w:r>
              <w:rPr>
                <w:rStyle w:val="IndexLink"/>
              </w:rPr>
              <w:t>661</w:t>
            </w:r>
            <w:r>
              <w:rPr>
                <w:rStyle w:val="IndexLink"/>
                <w:rtl w:val="true"/>
              </w:rPr>
              <w:t xml:space="preserve"> </w:t>
            </w:r>
            <w:r>
              <w:rPr>
                <w:rStyle w:val="IndexLink"/>
                <w:rtl w:val="true"/>
              </w:rPr>
              <w:t>م</w:t>
            </w:r>
            <w:r>
              <w:rPr>
                <w:rStyle w:val="IndexLink"/>
                <w:rtl w:val="true"/>
              </w:rPr>
              <w:t>)</w:t>
              <w:tab/>
            </w:r>
            <w:r>
              <w:rPr>
                <w:rStyle w:val="IndexLink"/>
              </w:rPr>
              <w:t>47</w:t>
            </w:r>
          </w:hyperlink>
        </w:p>
        <w:p>
          <w:pPr>
            <w:pStyle w:val="Contents4"/>
            <w:tabs>
              <w:tab w:val="clear" w:pos="8176"/>
              <w:tab w:val="right" w:pos="9026" w:leader="dot"/>
            </w:tabs>
            <w:rPr/>
          </w:pPr>
          <w:hyperlink w:anchor="__RefHeading___Toc1411117_3650668749">
            <w:r>
              <w:rPr>
                <w:webHidden/>
                <w:rStyle w:val="IndexLink"/>
                <w:rtl w:val="true"/>
              </w:rPr>
              <w:t xml:space="preserve">دوران اموى‌ها </w:t>
            </w:r>
            <w:r>
              <w:rPr>
                <w:rStyle w:val="IndexLink"/>
                <w:rtl w:val="true"/>
              </w:rPr>
              <w:t>(</w:t>
            </w:r>
            <w:r>
              <w:rPr>
                <w:rStyle w:val="IndexLink"/>
              </w:rPr>
              <w:t>661</w:t>
            </w:r>
            <w:r>
              <w:rPr>
                <w:rStyle w:val="IndexLink"/>
                <w:rtl w:val="true"/>
              </w:rPr>
              <w:t xml:space="preserve"> </w:t>
            </w:r>
            <w:r>
              <w:rPr>
                <w:rStyle w:val="IndexLink"/>
                <w:rtl w:val="true"/>
              </w:rPr>
              <w:t>م</w:t>
            </w:r>
            <w:r>
              <w:rPr>
                <w:rStyle w:val="IndexLink"/>
                <w:rtl w:val="true"/>
              </w:rPr>
              <w:t xml:space="preserve">- </w:t>
            </w:r>
            <w:r>
              <w:rPr>
                <w:rStyle w:val="IndexLink"/>
              </w:rPr>
              <w:t>750</w:t>
            </w:r>
            <w:r>
              <w:rPr>
                <w:rStyle w:val="IndexLink"/>
                <w:rtl w:val="true"/>
              </w:rPr>
              <w:t xml:space="preserve"> </w:t>
            </w:r>
            <w:r>
              <w:rPr>
                <w:rStyle w:val="IndexLink"/>
                <w:rtl w:val="true"/>
              </w:rPr>
              <w:t>م</w:t>
            </w:r>
            <w:r>
              <w:rPr>
                <w:rStyle w:val="IndexLink"/>
                <w:rtl w:val="true"/>
              </w:rPr>
              <w:t>)</w:t>
              <w:tab/>
            </w:r>
            <w:r>
              <w:rPr>
                <w:rStyle w:val="IndexLink"/>
              </w:rPr>
              <w:t>48</w:t>
            </w:r>
          </w:hyperlink>
        </w:p>
        <w:p>
          <w:pPr>
            <w:pStyle w:val="Contents4"/>
            <w:tabs>
              <w:tab w:val="clear" w:pos="8176"/>
              <w:tab w:val="right" w:pos="9026" w:leader="dot"/>
            </w:tabs>
            <w:rPr/>
          </w:pPr>
          <w:hyperlink w:anchor="__RefHeading___Toc1411119_3650668749">
            <w:r>
              <w:rPr>
                <w:webHidden/>
                <w:rStyle w:val="IndexLink"/>
                <w:rtl w:val="true"/>
              </w:rPr>
              <w:t xml:space="preserve">دوران عباسى‌ها </w:t>
            </w:r>
            <w:r>
              <w:rPr>
                <w:rStyle w:val="IndexLink"/>
                <w:rtl w:val="true"/>
              </w:rPr>
              <w:t>(</w:t>
            </w:r>
            <w:r>
              <w:rPr>
                <w:rStyle w:val="IndexLink"/>
              </w:rPr>
              <w:t>750</w:t>
            </w:r>
            <w:r>
              <w:rPr>
                <w:rStyle w:val="IndexLink"/>
                <w:rtl w:val="true"/>
              </w:rPr>
              <w:t xml:space="preserve"> </w:t>
            </w:r>
            <w:r>
              <w:rPr>
                <w:rStyle w:val="IndexLink"/>
                <w:rtl w:val="true"/>
              </w:rPr>
              <w:t>م</w:t>
            </w:r>
            <w:r>
              <w:rPr>
                <w:rStyle w:val="IndexLink"/>
                <w:rtl w:val="true"/>
              </w:rPr>
              <w:t xml:space="preserve">- </w:t>
            </w:r>
            <w:r>
              <w:rPr>
                <w:rStyle w:val="IndexLink"/>
              </w:rPr>
              <w:t>870</w:t>
            </w:r>
            <w:r>
              <w:rPr>
                <w:rStyle w:val="IndexLink"/>
                <w:rtl w:val="true"/>
              </w:rPr>
              <w:t xml:space="preserve"> </w:t>
            </w:r>
            <w:r>
              <w:rPr>
                <w:rStyle w:val="IndexLink"/>
                <w:rtl w:val="true"/>
              </w:rPr>
              <w:t>م</w:t>
            </w:r>
            <w:r>
              <w:rPr>
                <w:rStyle w:val="IndexLink"/>
                <w:rtl w:val="true"/>
              </w:rPr>
              <w:t>)</w:t>
              <w:tab/>
            </w:r>
            <w:r>
              <w:rPr>
                <w:rStyle w:val="IndexLink"/>
              </w:rPr>
              <w:t>48</w:t>
            </w:r>
          </w:hyperlink>
        </w:p>
        <w:p>
          <w:pPr>
            <w:pStyle w:val="Contents4"/>
            <w:tabs>
              <w:tab w:val="clear" w:pos="8176"/>
              <w:tab w:val="right" w:pos="9026" w:leader="dot"/>
            </w:tabs>
            <w:rPr/>
          </w:pPr>
          <w:hyperlink w:anchor="__RefHeading___Toc1411121_3650668749">
            <w:r>
              <w:rPr>
                <w:webHidden/>
                <w:rStyle w:val="IndexLink"/>
                <w:rtl w:val="true"/>
              </w:rPr>
              <w:t xml:space="preserve">دوران طولونى‌ها </w:t>
            </w:r>
            <w:r>
              <w:rPr>
                <w:rStyle w:val="IndexLink"/>
                <w:rtl w:val="true"/>
              </w:rPr>
              <w:t>(</w:t>
            </w:r>
            <w:r>
              <w:rPr>
                <w:rStyle w:val="IndexLink"/>
              </w:rPr>
              <w:t>870</w:t>
            </w:r>
            <w:r>
              <w:rPr>
                <w:rStyle w:val="IndexLink"/>
                <w:rtl w:val="true"/>
              </w:rPr>
              <w:t xml:space="preserve"> </w:t>
            </w:r>
            <w:r>
              <w:rPr>
                <w:rStyle w:val="IndexLink"/>
                <w:rtl w:val="true"/>
              </w:rPr>
              <w:t>م</w:t>
            </w:r>
            <w:r>
              <w:rPr>
                <w:rStyle w:val="IndexLink"/>
                <w:rtl w:val="true"/>
              </w:rPr>
              <w:t xml:space="preserve">- </w:t>
            </w:r>
            <w:r>
              <w:rPr>
                <w:rStyle w:val="IndexLink"/>
              </w:rPr>
              <w:t>944</w:t>
            </w:r>
            <w:r>
              <w:rPr>
                <w:rStyle w:val="IndexLink"/>
                <w:rtl w:val="true"/>
              </w:rPr>
              <w:t xml:space="preserve"> </w:t>
            </w:r>
            <w:r>
              <w:rPr>
                <w:rStyle w:val="IndexLink"/>
                <w:rtl w:val="true"/>
              </w:rPr>
              <w:t>م</w:t>
            </w:r>
            <w:r>
              <w:rPr>
                <w:rStyle w:val="IndexLink"/>
                <w:rtl w:val="true"/>
              </w:rPr>
              <w:t>)</w:t>
              <w:tab/>
            </w:r>
            <w:r>
              <w:rPr>
                <w:rStyle w:val="IndexLink"/>
              </w:rPr>
              <w:t>48</w:t>
            </w:r>
          </w:hyperlink>
        </w:p>
        <w:p>
          <w:pPr>
            <w:pStyle w:val="Contents4"/>
            <w:tabs>
              <w:tab w:val="clear" w:pos="8176"/>
              <w:tab w:val="right" w:pos="9026" w:leader="dot"/>
            </w:tabs>
            <w:rPr/>
          </w:pPr>
          <w:hyperlink w:anchor="__RefHeading___Toc1411123_3650668749">
            <w:r>
              <w:rPr>
                <w:webHidden/>
                <w:rStyle w:val="IndexLink"/>
                <w:rtl w:val="true"/>
              </w:rPr>
              <w:t xml:space="preserve">دوران حمدانى‌ها </w:t>
            </w:r>
            <w:r>
              <w:rPr>
                <w:rStyle w:val="IndexLink"/>
                <w:rtl w:val="true"/>
              </w:rPr>
              <w:t>(</w:t>
            </w:r>
            <w:r>
              <w:rPr>
                <w:rStyle w:val="IndexLink"/>
              </w:rPr>
              <w:t>944</w:t>
            </w:r>
            <w:r>
              <w:rPr>
                <w:rStyle w:val="IndexLink"/>
                <w:rtl w:val="true"/>
              </w:rPr>
              <w:t xml:space="preserve"> </w:t>
            </w:r>
            <w:r>
              <w:rPr>
                <w:rStyle w:val="IndexLink"/>
                <w:rtl w:val="true"/>
              </w:rPr>
              <w:t>م</w:t>
            </w:r>
            <w:r>
              <w:rPr>
                <w:rStyle w:val="IndexLink"/>
                <w:rtl w:val="true"/>
              </w:rPr>
              <w:t xml:space="preserve">- </w:t>
            </w:r>
            <w:r>
              <w:rPr>
                <w:rStyle w:val="IndexLink"/>
              </w:rPr>
              <w:t>1003</w:t>
            </w:r>
            <w:r>
              <w:rPr>
                <w:rStyle w:val="IndexLink"/>
                <w:rtl w:val="true"/>
              </w:rPr>
              <w:t xml:space="preserve"> </w:t>
            </w:r>
            <w:r>
              <w:rPr>
                <w:rStyle w:val="IndexLink"/>
                <w:rtl w:val="true"/>
              </w:rPr>
              <w:t>م</w:t>
            </w:r>
            <w:r>
              <w:rPr>
                <w:rStyle w:val="IndexLink"/>
                <w:rtl w:val="true"/>
              </w:rPr>
              <w:t>)</w:t>
              <w:tab/>
            </w:r>
            <w:r>
              <w:rPr>
                <w:rStyle w:val="IndexLink"/>
              </w:rPr>
              <w:t>49</w:t>
            </w:r>
          </w:hyperlink>
        </w:p>
        <w:p>
          <w:pPr>
            <w:pStyle w:val="Contents4"/>
            <w:tabs>
              <w:tab w:val="clear" w:pos="8176"/>
              <w:tab w:val="right" w:pos="9026" w:leader="dot"/>
            </w:tabs>
            <w:rPr/>
          </w:pPr>
          <w:hyperlink w:anchor="__RefHeading___Toc1411125_3650668749">
            <w:r>
              <w:rPr>
                <w:webHidden/>
                <w:rStyle w:val="IndexLink"/>
                <w:rtl w:val="true"/>
              </w:rPr>
              <w:t xml:space="preserve">دوران فاطمى‌ها </w:t>
            </w:r>
            <w:r>
              <w:rPr>
                <w:rStyle w:val="IndexLink"/>
                <w:rtl w:val="true"/>
              </w:rPr>
              <w:t>(</w:t>
            </w:r>
            <w:r>
              <w:rPr>
                <w:rStyle w:val="IndexLink"/>
              </w:rPr>
              <w:t>969</w:t>
            </w:r>
            <w:r>
              <w:rPr>
                <w:rStyle w:val="IndexLink"/>
                <w:rtl w:val="true"/>
              </w:rPr>
              <w:t xml:space="preserve"> </w:t>
            </w:r>
            <w:r>
              <w:rPr>
                <w:rStyle w:val="IndexLink"/>
                <w:rtl w:val="true"/>
              </w:rPr>
              <w:t>م</w:t>
            </w:r>
            <w:r>
              <w:rPr>
                <w:rStyle w:val="IndexLink"/>
                <w:rtl w:val="true"/>
              </w:rPr>
              <w:t xml:space="preserve">- </w:t>
            </w:r>
            <w:r>
              <w:rPr>
                <w:rStyle w:val="IndexLink"/>
              </w:rPr>
              <w:t>1171</w:t>
            </w:r>
            <w:r>
              <w:rPr>
                <w:rStyle w:val="IndexLink"/>
                <w:rtl w:val="true"/>
              </w:rPr>
              <w:t xml:space="preserve"> </w:t>
            </w:r>
            <w:r>
              <w:rPr>
                <w:rStyle w:val="IndexLink"/>
                <w:rtl w:val="true"/>
              </w:rPr>
              <w:t>م</w:t>
            </w:r>
            <w:r>
              <w:rPr>
                <w:rStyle w:val="IndexLink"/>
                <w:rtl w:val="true"/>
              </w:rPr>
              <w:t>)</w:t>
              <w:tab/>
            </w:r>
            <w:r>
              <w:rPr>
                <w:rStyle w:val="IndexLink"/>
              </w:rPr>
              <w:t>50</w:t>
            </w:r>
          </w:hyperlink>
        </w:p>
        <w:p>
          <w:pPr>
            <w:pStyle w:val="Contents4"/>
            <w:tabs>
              <w:tab w:val="clear" w:pos="8176"/>
              <w:tab w:val="right" w:pos="9026" w:leader="dot"/>
            </w:tabs>
            <w:rPr/>
          </w:pPr>
          <w:hyperlink w:anchor="__RefHeading___Toc1411127_3650668749">
            <w:r>
              <w:rPr>
                <w:webHidden/>
                <w:rStyle w:val="IndexLink"/>
                <w:rtl w:val="true"/>
              </w:rPr>
              <w:t xml:space="preserve">دوران ايوبى‌ها </w:t>
            </w:r>
            <w:r>
              <w:rPr>
                <w:rStyle w:val="IndexLink"/>
                <w:rtl w:val="true"/>
              </w:rPr>
              <w:t>(</w:t>
            </w:r>
            <w:r>
              <w:rPr>
                <w:rStyle w:val="IndexLink"/>
              </w:rPr>
              <w:t>1171</w:t>
            </w:r>
            <w:r>
              <w:rPr>
                <w:rStyle w:val="IndexLink"/>
                <w:rtl w:val="true"/>
              </w:rPr>
              <w:t xml:space="preserve"> </w:t>
            </w:r>
            <w:r>
              <w:rPr>
                <w:rStyle w:val="IndexLink"/>
                <w:rtl w:val="true"/>
              </w:rPr>
              <w:t>م</w:t>
            </w:r>
            <w:r>
              <w:rPr>
                <w:rStyle w:val="IndexLink"/>
                <w:rtl w:val="true"/>
              </w:rPr>
              <w:t xml:space="preserve">- </w:t>
            </w:r>
            <w:r>
              <w:rPr>
                <w:rStyle w:val="IndexLink"/>
              </w:rPr>
              <w:t>1259</w:t>
            </w:r>
            <w:r>
              <w:rPr>
                <w:rStyle w:val="IndexLink"/>
                <w:rtl w:val="true"/>
              </w:rPr>
              <w:t xml:space="preserve"> </w:t>
            </w:r>
            <w:r>
              <w:rPr>
                <w:rStyle w:val="IndexLink"/>
                <w:rtl w:val="true"/>
              </w:rPr>
              <w:t>م</w:t>
            </w:r>
            <w:r>
              <w:rPr>
                <w:rStyle w:val="IndexLink"/>
                <w:rtl w:val="true"/>
              </w:rPr>
              <w:t>)</w:t>
              <w:tab/>
            </w:r>
            <w:r>
              <w:rPr>
                <w:rStyle w:val="IndexLink"/>
              </w:rPr>
              <w:t>50</w:t>
            </w:r>
          </w:hyperlink>
        </w:p>
        <w:p>
          <w:pPr>
            <w:pStyle w:val="Contents4"/>
            <w:tabs>
              <w:tab w:val="clear" w:pos="8176"/>
              <w:tab w:val="right" w:pos="9026" w:leader="dot"/>
            </w:tabs>
            <w:rPr/>
          </w:pPr>
          <w:hyperlink w:anchor="__RefHeading___Toc1411129_3650668749">
            <w:r>
              <w:rPr>
                <w:webHidden/>
                <w:rStyle w:val="IndexLink"/>
                <w:rtl w:val="true"/>
              </w:rPr>
              <w:t xml:space="preserve">دوران مغول‌ها </w:t>
            </w:r>
            <w:r>
              <w:rPr>
                <w:rStyle w:val="IndexLink"/>
                <w:rtl w:val="true"/>
              </w:rPr>
              <w:t>(</w:t>
            </w:r>
            <w:r>
              <w:rPr>
                <w:rStyle w:val="IndexLink"/>
              </w:rPr>
              <w:t>1259</w:t>
            </w:r>
            <w:r>
              <w:rPr>
                <w:rStyle w:val="IndexLink"/>
                <w:rtl w:val="true"/>
              </w:rPr>
              <w:t xml:space="preserve"> </w:t>
            </w:r>
            <w:r>
              <w:rPr>
                <w:rStyle w:val="IndexLink"/>
                <w:rtl w:val="true"/>
              </w:rPr>
              <w:t>م</w:t>
            </w:r>
            <w:r>
              <w:rPr>
                <w:rStyle w:val="IndexLink"/>
                <w:rtl w:val="true"/>
              </w:rPr>
              <w:t xml:space="preserve">- </w:t>
            </w:r>
            <w:r>
              <w:rPr>
                <w:rStyle w:val="IndexLink"/>
              </w:rPr>
              <w:t>1259</w:t>
            </w:r>
            <w:r>
              <w:rPr>
                <w:rStyle w:val="IndexLink"/>
                <w:rtl w:val="true"/>
              </w:rPr>
              <w:t xml:space="preserve"> </w:t>
            </w:r>
            <w:r>
              <w:rPr>
                <w:rStyle w:val="IndexLink"/>
                <w:rtl w:val="true"/>
              </w:rPr>
              <w:t>م</w:t>
            </w:r>
            <w:r>
              <w:rPr>
                <w:rStyle w:val="IndexLink"/>
                <w:rtl w:val="true"/>
              </w:rPr>
              <w:t>)</w:t>
              <w:tab/>
            </w:r>
            <w:r>
              <w:rPr>
                <w:rStyle w:val="IndexLink"/>
              </w:rPr>
              <w:t>51</w:t>
            </w:r>
          </w:hyperlink>
        </w:p>
        <w:p>
          <w:pPr>
            <w:pStyle w:val="Contents4"/>
            <w:tabs>
              <w:tab w:val="clear" w:pos="8176"/>
              <w:tab w:val="right" w:pos="9026" w:leader="dot"/>
            </w:tabs>
            <w:rPr/>
          </w:pPr>
          <w:hyperlink w:anchor="__RefHeading___Toc1411131_3650668749">
            <w:r>
              <w:rPr>
                <w:webHidden/>
                <w:rStyle w:val="IndexLink"/>
                <w:rtl w:val="true"/>
              </w:rPr>
              <w:t xml:space="preserve">دوران مماليك </w:t>
            </w:r>
            <w:r>
              <w:rPr>
                <w:rStyle w:val="IndexLink"/>
                <w:rtl w:val="true"/>
              </w:rPr>
              <w:t>(</w:t>
            </w:r>
            <w:r>
              <w:rPr>
                <w:rStyle w:val="IndexLink"/>
              </w:rPr>
              <w:t>1259</w:t>
            </w:r>
            <w:r>
              <w:rPr>
                <w:rStyle w:val="IndexLink"/>
                <w:rtl w:val="true"/>
              </w:rPr>
              <w:t xml:space="preserve"> </w:t>
            </w:r>
            <w:r>
              <w:rPr>
                <w:rStyle w:val="IndexLink"/>
                <w:rtl w:val="true"/>
              </w:rPr>
              <w:t>م</w:t>
            </w:r>
            <w:r>
              <w:rPr>
                <w:rStyle w:val="IndexLink"/>
                <w:rtl w:val="true"/>
              </w:rPr>
              <w:t xml:space="preserve">- </w:t>
            </w:r>
            <w:r>
              <w:rPr>
                <w:rStyle w:val="IndexLink"/>
              </w:rPr>
              <w:t>1516</w:t>
            </w:r>
            <w:r>
              <w:rPr>
                <w:rStyle w:val="IndexLink"/>
                <w:rtl w:val="true"/>
              </w:rPr>
              <w:t xml:space="preserve"> </w:t>
            </w:r>
            <w:r>
              <w:rPr>
                <w:rStyle w:val="IndexLink"/>
                <w:rtl w:val="true"/>
              </w:rPr>
              <w:t>م</w:t>
            </w:r>
            <w:r>
              <w:rPr>
                <w:rStyle w:val="IndexLink"/>
                <w:rtl w:val="true"/>
              </w:rPr>
              <w:t>)</w:t>
              <w:tab/>
            </w:r>
            <w:r>
              <w:rPr>
                <w:rStyle w:val="IndexLink"/>
              </w:rPr>
              <w:t>52</w:t>
            </w:r>
          </w:hyperlink>
        </w:p>
        <w:p>
          <w:pPr>
            <w:pStyle w:val="Contents4"/>
            <w:tabs>
              <w:tab w:val="clear" w:pos="8176"/>
              <w:tab w:val="right" w:pos="9026" w:leader="dot"/>
            </w:tabs>
            <w:rPr/>
          </w:pPr>
          <w:hyperlink w:anchor="__RefHeading___Toc1411133_3650668749">
            <w:r>
              <w:rPr>
                <w:webHidden/>
                <w:rStyle w:val="IndexLink"/>
                <w:rtl w:val="true"/>
              </w:rPr>
              <w:t xml:space="preserve">دوران عثمانى </w:t>
            </w:r>
            <w:r>
              <w:rPr>
                <w:rStyle w:val="IndexLink"/>
                <w:rtl w:val="true"/>
              </w:rPr>
              <w:t>(</w:t>
            </w:r>
            <w:r>
              <w:rPr>
                <w:rStyle w:val="IndexLink"/>
              </w:rPr>
              <w:t>1516</w:t>
            </w:r>
            <w:r>
              <w:rPr>
                <w:rStyle w:val="IndexLink"/>
                <w:rtl w:val="true"/>
              </w:rPr>
              <w:t xml:space="preserve"> </w:t>
            </w:r>
            <w:r>
              <w:rPr>
                <w:rStyle w:val="IndexLink"/>
                <w:rtl w:val="true"/>
              </w:rPr>
              <w:t>م</w:t>
            </w:r>
            <w:r>
              <w:rPr>
                <w:rStyle w:val="IndexLink"/>
                <w:rtl w:val="true"/>
              </w:rPr>
              <w:t xml:space="preserve">- </w:t>
            </w:r>
            <w:r>
              <w:rPr>
                <w:rStyle w:val="IndexLink"/>
              </w:rPr>
              <w:t>1918</w:t>
            </w:r>
            <w:r>
              <w:rPr>
                <w:rStyle w:val="IndexLink"/>
                <w:rtl w:val="true"/>
              </w:rPr>
              <w:t xml:space="preserve"> </w:t>
            </w:r>
            <w:r>
              <w:rPr>
                <w:rStyle w:val="IndexLink"/>
                <w:rtl w:val="true"/>
              </w:rPr>
              <w:t>م</w:t>
            </w:r>
            <w:r>
              <w:rPr>
                <w:rStyle w:val="IndexLink"/>
                <w:rtl w:val="true"/>
              </w:rPr>
              <w:t>)</w:t>
              <w:tab/>
            </w:r>
            <w:r>
              <w:rPr>
                <w:rStyle w:val="IndexLink"/>
              </w:rPr>
              <w:t>53</w:t>
            </w:r>
          </w:hyperlink>
        </w:p>
        <w:p>
          <w:pPr>
            <w:pStyle w:val="Contents3"/>
            <w:tabs>
              <w:tab w:val="clear" w:pos="8459"/>
              <w:tab w:val="right" w:pos="9026" w:leader="dot"/>
            </w:tabs>
            <w:rPr/>
          </w:pPr>
          <w:hyperlink w:anchor="__RefHeading___Toc1411135_3650668749">
            <w:r>
              <w:rPr>
                <w:webHidden/>
                <w:rStyle w:val="IndexLink"/>
                <w:rtl w:val="true"/>
              </w:rPr>
              <w:t xml:space="preserve">حكومت پادشاهى سوريه </w:t>
            </w:r>
            <w:r>
              <w:rPr>
                <w:rStyle w:val="IndexLink"/>
                <w:rtl w:val="true"/>
              </w:rPr>
              <w:t>(</w:t>
            </w:r>
            <w:r>
              <w:rPr>
                <w:rStyle w:val="IndexLink"/>
              </w:rPr>
              <w:t>1918</w:t>
            </w:r>
            <w:r>
              <w:rPr>
                <w:rStyle w:val="IndexLink"/>
                <w:rtl w:val="true"/>
              </w:rPr>
              <w:t xml:space="preserve"> </w:t>
            </w:r>
            <w:r>
              <w:rPr>
                <w:rStyle w:val="IndexLink"/>
                <w:rtl w:val="true"/>
              </w:rPr>
              <w:t>م</w:t>
            </w:r>
            <w:r>
              <w:rPr>
                <w:rStyle w:val="IndexLink"/>
                <w:rtl w:val="true"/>
              </w:rPr>
              <w:t xml:space="preserve">- </w:t>
            </w:r>
            <w:r>
              <w:rPr>
                <w:rStyle w:val="IndexLink"/>
              </w:rPr>
              <w:t>1920</w:t>
            </w:r>
            <w:r>
              <w:rPr>
                <w:rStyle w:val="IndexLink"/>
                <w:rtl w:val="true"/>
              </w:rPr>
              <w:t xml:space="preserve"> </w:t>
            </w:r>
            <w:r>
              <w:rPr>
                <w:rStyle w:val="IndexLink"/>
                <w:rtl w:val="true"/>
              </w:rPr>
              <w:t>م</w:t>
            </w:r>
            <w:r>
              <w:rPr>
                <w:rStyle w:val="IndexLink"/>
                <w:rtl w:val="true"/>
              </w:rPr>
              <w:t>)</w:t>
              <w:tab/>
            </w:r>
            <w:r>
              <w:rPr>
                <w:rStyle w:val="IndexLink"/>
              </w:rPr>
              <w:t>53</w:t>
            </w:r>
          </w:hyperlink>
        </w:p>
        <w:p>
          <w:pPr>
            <w:pStyle w:val="Contents3"/>
            <w:tabs>
              <w:tab w:val="clear" w:pos="8459"/>
              <w:tab w:val="right" w:pos="9026" w:leader="dot"/>
            </w:tabs>
            <w:rPr/>
          </w:pPr>
          <w:hyperlink w:anchor="__RefHeading___Toc1411137_3650668749">
            <w:r>
              <w:rPr>
                <w:webHidden/>
                <w:rStyle w:val="IndexLink"/>
                <w:rtl w:val="true"/>
              </w:rPr>
              <w:t xml:space="preserve">دوران استعمار فرانسه </w:t>
            </w:r>
            <w:r>
              <w:rPr>
                <w:rStyle w:val="IndexLink"/>
                <w:rtl w:val="true"/>
              </w:rPr>
              <w:t>(</w:t>
            </w:r>
            <w:r>
              <w:rPr>
                <w:rStyle w:val="IndexLink"/>
              </w:rPr>
              <w:t>1920</w:t>
            </w:r>
            <w:r>
              <w:rPr>
                <w:rStyle w:val="IndexLink"/>
                <w:rtl w:val="true"/>
              </w:rPr>
              <w:t xml:space="preserve"> </w:t>
            </w:r>
            <w:r>
              <w:rPr>
                <w:rStyle w:val="IndexLink"/>
                <w:rtl w:val="true"/>
              </w:rPr>
              <w:t>م</w:t>
            </w:r>
            <w:r>
              <w:rPr>
                <w:rStyle w:val="IndexLink"/>
                <w:rtl w:val="true"/>
              </w:rPr>
              <w:t xml:space="preserve">- </w:t>
            </w:r>
            <w:r>
              <w:rPr>
                <w:rStyle w:val="IndexLink"/>
              </w:rPr>
              <w:t>1943</w:t>
            </w:r>
            <w:r>
              <w:rPr>
                <w:rStyle w:val="IndexLink"/>
                <w:rtl w:val="true"/>
              </w:rPr>
              <w:t xml:space="preserve"> </w:t>
            </w:r>
            <w:r>
              <w:rPr>
                <w:rStyle w:val="IndexLink"/>
                <w:rtl w:val="true"/>
              </w:rPr>
              <w:t>م</w:t>
            </w:r>
            <w:r>
              <w:rPr>
                <w:rStyle w:val="IndexLink"/>
                <w:rtl w:val="true"/>
              </w:rPr>
              <w:t>)</w:t>
              <w:tab/>
            </w:r>
            <w:r>
              <w:rPr>
                <w:rStyle w:val="IndexLink"/>
              </w:rPr>
              <w:t>54</w:t>
            </w:r>
          </w:hyperlink>
        </w:p>
        <w:p>
          <w:pPr>
            <w:pStyle w:val="Contents3"/>
            <w:tabs>
              <w:tab w:val="clear" w:pos="8459"/>
              <w:tab w:val="right" w:pos="9026" w:leader="dot"/>
            </w:tabs>
            <w:rPr/>
          </w:pPr>
          <w:hyperlink w:anchor="__RefHeading___Toc1411139_3650668749">
            <w:r>
              <w:rPr>
                <w:webHidden/>
                <w:rStyle w:val="IndexLink"/>
                <w:rtl w:val="true"/>
              </w:rPr>
              <w:t xml:space="preserve">جمهورى عربى سوريه </w:t>
            </w:r>
            <w:r>
              <w:rPr>
                <w:rStyle w:val="IndexLink"/>
                <w:rtl w:val="true"/>
              </w:rPr>
              <w:t>(</w:t>
            </w:r>
            <w:r>
              <w:rPr>
                <w:rStyle w:val="IndexLink"/>
              </w:rPr>
              <w:t>1943</w:t>
            </w:r>
            <w:r>
              <w:rPr>
                <w:rStyle w:val="IndexLink"/>
                <w:rtl w:val="true"/>
              </w:rPr>
              <w:t xml:space="preserve"> </w:t>
            </w:r>
            <w:r>
              <w:rPr>
                <w:rStyle w:val="IndexLink"/>
                <w:rtl w:val="true"/>
              </w:rPr>
              <w:t>م تا كنون</w:t>
            </w:r>
            <w:r>
              <w:rPr>
                <w:rStyle w:val="IndexLink"/>
                <w:rtl w:val="true"/>
              </w:rPr>
              <w:t>)</w:t>
              <w:tab/>
            </w:r>
            <w:r>
              <w:rPr>
                <w:rStyle w:val="IndexLink"/>
              </w:rPr>
              <w:t>54</w:t>
            </w:r>
          </w:hyperlink>
        </w:p>
        <w:p>
          <w:pPr>
            <w:pStyle w:val="Contents3"/>
            <w:tabs>
              <w:tab w:val="clear" w:pos="8459"/>
              <w:tab w:val="right" w:pos="9026" w:leader="dot"/>
            </w:tabs>
            <w:rPr/>
          </w:pPr>
          <w:hyperlink w:anchor="__RefHeading___Toc1411141_3650668749">
            <w:r>
              <w:rPr>
                <w:webHidden/>
                <w:rStyle w:val="IndexLink"/>
                <w:rtl w:val="true"/>
              </w:rPr>
              <w:t>مجلس نمايندگان سوريه‌</w:t>
            </w:r>
            <w:r>
              <w:rPr>
                <w:rStyle w:val="IndexLink"/>
                <w:rtl w:val="true"/>
              </w:rPr>
              <w:tab/>
            </w:r>
            <w:r>
              <w:rPr>
                <w:rStyle w:val="IndexLink"/>
              </w:rPr>
              <w:t>57</w:t>
            </w:r>
          </w:hyperlink>
        </w:p>
        <w:p>
          <w:pPr>
            <w:pStyle w:val="Contents3"/>
            <w:tabs>
              <w:tab w:val="clear" w:pos="8459"/>
              <w:tab w:val="right" w:pos="9026" w:leader="dot"/>
            </w:tabs>
            <w:rPr/>
          </w:pPr>
          <w:hyperlink w:anchor="__RefHeading___Toc1411143_3650668749">
            <w:r>
              <w:rPr>
                <w:webHidden/>
                <w:rStyle w:val="IndexLink"/>
                <w:rtl w:val="true"/>
              </w:rPr>
              <w:t>قوه قضائيه در سوريه‌</w:t>
            </w:r>
            <w:r>
              <w:rPr>
                <w:rStyle w:val="IndexLink"/>
                <w:rtl w:val="true"/>
              </w:rPr>
              <w:tab/>
            </w:r>
            <w:r>
              <w:rPr>
                <w:rStyle w:val="IndexLink"/>
              </w:rPr>
              <w:t>57</w:t>
            </w:r>
          </w:hyperlink>
        </w:p>
        <w:p>
          <w:pPr>
            <w:pStyle w:val="Contents3"/>
            <w:tabs>
              <w:tab w:val="clear" w:pos="8459"/>
              <w:tab w:val="right" w:pos="9026" w:leader="dot"/>
            </w:tabs>
            <w:rPr/>
          </w:pPr>
          <w:hyperlink w:anchor="__RefHeading___Toc1411145_3650668749">
            <w:r>
              <w:rPr>
                <w:webHidden/>
                <w:rStyle w:val="IndexLink"/>
                <w:rtl w:val="true"/>
              </w:rPr>
              <w:t>قوه مجريه در سوريه‌</w:t>
            </w:r>
            <w:r>
              <w:rPr>
                <w:rStyle w:val="IndexLink"/>
                <w:rtl w:val="true"/>
              </w:rPr>
              <w:tab/>
            </w:r>
            <w:r>
              <w:rPr>
                <w:rStyle w:val="IndexLink"/>
              </w:rPr>
              <w:t>58</w:t>
            </w:r>
          </w:hyperlink>
        </w:p>
        <w:p>
          <w:pPr>
            <w:pStyle w:val="Contents3"/>
            <w:tabs>
              <w:tab w:val="clear" w:pos="8459"/>
              <w:tab w:val="right" w:pos="9026" w:leader="dot"/>
            </w:tabs>
            <w:rPr/>
          </w:pPr>
          <w:hyperlink w:anchor="__RefHeading___Toc1411147_3650668749">
            <w:r>
              <w:rPr>
                <w:webHidden/>
                <w:rStyle w:val="IndexLink"/>
                <w:rtl w:val="true"/>
              </w:rPr>
              <w:t>جبهه ملى پيشرو در سوريه‌</w:t>
            </w:r>
            <w:r>
              <w:rPr>
                <w:rStyle w:val="IndexLink"/>
                <w:rtl w:val="true"/>
              </w:rPr>
              <w:tab/>
            </w:r>
            <w:r>
              <w:rPr>
                <w:rStyle w:val="IndexLink"/>
              </w:rPr>
              <w:t>58</w:t>
            </w:r>
          </w:hyperlink>
        </w:p>
        <w:p>
          <w:pPr>
            <w:pStyle w:val="Contents3"/>
            <w:tabs>
              <w:tab w:val="clear" w:pos="8459"/>
              <w:tab w:val="right" w:pos="9026" w:leader="dot"/>
            </w:tabs>
            <w:rPr/>
          </w:pPr>
          <w:hyperlink w:anchor="__RefHeading___Toc1411149_3650668749">
            <w:r>
              <w:rPr>
                <w:webHidden/>
                <w:rStyle w:val="IndexLink"/>
                <w:rtl w:val="true"/>
              </w:rPr>
              <w:t>اقتصاد سوريه‌</w:t>
            </w:r>
            <w:r>
              <w:rPr>
                <w:rStyle w:val="IndexLink"/>
                <w:rtl w:val="true"/>
              </w:rPr>
              <w:tab/>
            </w:r>
            <w:r>
              <w:rPr>
                <w:rStyle w:val="IndexLink"/>
              </w:rPr>
              <w:t>58</w:t>
            </w:r>
          </w:hyperlink>
        </w:p>
        <w:p>
          <w:pPr>
            <w:pStyle w:val="Contents3"/>
            <w:tabs>
              <w:tab w:val="clear" w:pos="8459"/>
              <w:tab w:val="right" w:pos="9026" w:leader="dot"/>
            </w:tabs>
            <w:rPr/>
          </w:pPr>
          <w:hyperlink w:anchor="__RefHeading___Toc1411151_3650668749">
            <w:r>
              <w:rPr>
                <w:webHidden/>
                <w:rStyle w:val="IndexLink"/>
                <w:rtl w:val="true"/>
              </w:rPr>
              <w:t>كشاورزى سوريه‌</w:t>
            </w:r>
            <w:r>
              <w:rPr>
                <w:rStyle w:val="IndexLink"/>
                <w:rtl w:val="true"/>
              </w:rPr>
              <w:tab/>
            </w:r>
            <w:r>
              <w:rPr>
                <w:rStyle w:val="IndexLink"/>
              </w:rPr>
              <w:t>59</w:t>
            </w:r>
          </w:hyperlink>
        </w:p>
        <w:p>
          <w:pPr>
            <w:pStyle w:val="Contents3"/>
            <w:tabs>
              <w:tab w:val="clear" w:pos="8459"/>
              <w:tab w:val="right" w:pos="9026" w:leader="dot"/>
            </w:tabs>
            <w:rPr/>
          </w:pPr>
          <w:hyperlink w:anchor="__RefHeading___Toc1411153_3650668749">
            <w:r>
              <w:rPr>
                <w:webHidden/>
                <w:rStyle w:val="IndexLink"/>
                <w:rtl w:val="true"/>
              </w:rPr>
              <w:t>صنايع سوريه‌</w:t>
            </w:r>
            <w:r>
              <w:rPr>
                <w:rStyle w:val="IndexLink"/>
                <w:rtl w:val="true"/>
              </w:rPr>
              <w:tab/>
            </w:r>
            <w:r>
              <w:rPr>
                <w:rStyle w:val="IndexLink"/>
              </w:rPr>
              <w:t>60</w:t>
            </w:r>
          </w:hyperlink>
        </w:p>
        <w:p>
          <w:pPr>
            <w:pStyle w:val="Contents3"/>
            <w:tabs>
              <w:tab w:val="clear" w:pos="8459"/>
              <w:tab w:val="right" w:pos="9026" w:leader="dot"/>
            </w:tabs>
            <w:rPr/>
          </w:pPr>
          <w:hyperlink w:anchor="__RefHeading___Toc1411155_3650668749">
            <w:r>
              <w:rPr>
                <w:webHidden/>
                <w:rStyle w:val="IndexLink"/>
                <w:rtl w:val="true"/>
              </w:rPr>
              <w:t>معادن و منابع سوريه‌</w:t>
            </w:r>
            <w:r>
              <w:rPr>
                <w:rStyle w:val="IndexLink"/>
                <w:rtl w:val="true"/>
              </w:rPr>
              <w:tab/>
            </w:r>
            <w:r>
              <w:rPr>
                <w:rStyle w:val="IndexLink"/>
              </w:rPr>
              <w:t>61</w:t>
            </w:r>
          </w:hyperlink>
        </w:p>
        <w:p>
          <w:pPr>
            <w:pStyle w:val="Contents3"/>
            <w:tabs>
              <w:tab w:val="clear" w:pos="8459"/>
              <w:tab w:val="right" w:pos="9026" w:leader="dot"/>
            </w:tabs>
            <w:rPr/>
          </w:pPr>
          <w:hyperlink w:anchor="__RefHeading___Toc1411157_3650668749">
            <w:r>
              <w:rPr>
                <w:webHidden/>
                <w:rStyle w:val="IndexLink"/>
                <w:rtl w:val="true"/>
              </w:rPr>
              <w:t>بنادر سوريه‌</w:t>
            </w:r>
            <w:r>
              <w:rPr>
                <w:rStyle w:val="IndexLink"/>
                <w:rtl w:val="true"/>
              </w:rPr>
              <w:tab/>
            </w:r>
            <w:r>
              <w:rPr>
                <w:rStyle w:val="IndexLink"/>
              </w:rPr>
              <w:t>61</w:t>
            </w:r>
          </w:hyperlink>
        </w:p>
        <w:p>
          <w:pPr>
            <w:pStyle w:val="Contents3"/>
            <w:tabs>
              <w:tab w:val="clear" w:pos="8459"/>
              <w:tab w:val="right" w:pos="9026" w:leader="dot"/>
            </w:tabs>
            <w:rPr/>
          </w:pPr>
          <w:hyperlink w:anchor="__RefHeading___Toc1411159_3650668749">
            <w:r>
              <w:rPr>
                <w:webHidden/>
                <w:rStyle w:val="IndexLink"/>
                <w:rtl w:val="true"/>
              </w:rPr>
              <w:t>فرودگاه‌هاى سوريه‌</w:t>
            </w:r>
            <w:r>
              <w:rPr>
                <w:rStyle w:val="IndexLink"/>
                <w:rtl w:val="true"/>
              </w:rPr>
              <w:tab/>
            </w:r>
            <w:r>
              <w:rPr>
                <w:rStyle w:val="IndexLink"/>
              </w:rPr>
              <w:t>62</w:t>
            </w:r>
          </w:hyperlink>
        </w:p>
        <w:p>
          <w:pPr>
            <w:pStyle w:val="Contents3"/>
            <w:tabs>
              <w:tab w:val="clear" w:pos="8459"/>
              <w:tab w:val="right" w:pos="9026" w:leader="dot"/>
            </w:tabs>
            <w:rPr/>
          </w:pPr>
          <w:hyperlink w:anchor="__RefHeading___Toc1411161_3650668749">
            <w:r>
              <w:rPr>
                <w:webHidden/>
                <w:rStyle w:val="IndexLink"/>
                <w:rtl w:val="true"/>
              </w:rPr>
              <w:t>واحد پول سوريه‌</w:t>
            </w:r>
            <w:r>
              <w:rPr>
                <w:rStyle w:val="IndexLink"/>
                <w:rtl w:val="true"/>
              </w:rPr>
              <w:tab/>
            </w:r>
            <w:r>
              <w:rPr>
                <w:rStyle w:val="IndexLink"/>
              </w:rPr>
              <w:t>63</w:t>
            </w:r>
          </w:hyperlink>
        </w:p>
        <w:p>
          <w:pPr>
            <w:pStyle w:val="Contents3"/>
            <w:tabs>
              <w:tab w:val="clear" w:pos="8459"/>
              <w:tab w:val="right" w:pos="9026" w:leader="dot"/>
            </w:tabs>
            <w:rPr/>
          </w:pPr>
          <w:hyperlink w:anchor="__RefHeading___Toc1411163_3650668749">
            <w:r>
              <w:rPr>
                <w:webHidden/>
                <w:rStyle w:val="IndexLink"/>
                <w:rtl w:val="true"/>
              </w:rPr>
              <w:t>تعطيلات رسمى در سوريه‌</w:t>
            </w:r>
            <w:r>
              <w:rPr>
                <w:rStyle w:val="IndexLink"/>
                <w:rtl w:val="true"/>
              </w:rPr>
              <w:tab/>
            </w:r>
            <w:r>
              <w:rPr>
                <w:rStyle w:val="IndexLink"/>
              </w:rPr>
              <w:t>64</w:t>
            </w:r>
          </w:hyperlink>
        </w:p>
        <w:p>
          <w:pPr>
            <w:pStyle w:val="Contents3"/>
            <w:tabs>
              <w:tab w:val="clear" w:pos="8459"/>
              <w:tab w:val="right" w:pos="9026" w:leader="dot"/>
            </w:tabs>
            <w:rPr/>
          </w:pPr>
          <w:hyperlink w:anchor="__RefHeading___Toc1411165_3650668749">
            <w:r>
              <w:rPr>
                <w:webHidden/>
                <w:rStyle w:val="IndexLink"/>
                <w:rtl w:val="true"/>
              </w:rPr>
              <w:t>راديو و تلويزيون سوريه‌</w:t>
            </w:r>
            <w:r>
              <w:rPr>
                <w:rStyle w:val="IndexLink"/>
                <w:rtl w:val="true"/>
              </w:rPr>
              <w:tab/>
            </w:r>
            <w:r>
              <w:rPr>
                <w:rStyle w:val="IndexLink"/>
              </w:rPr>
              <w:t>65</w:t>
            </w:r>
          </w:hyperlink>
        </w:p>
        <w:p>
          <w:pPr>
            <w:pStyle w:val="Contents3"/>
            <w:tabs>
              <w:tab w:val="clear" w:pos="8459"/>
              <w:tab w:val="right" w:pos="9026" w:leader="dot"/>
            </w:tabs>
            <w:rPr/>
          </w:pPr>
          <w:hyperlink w:anchor="__RefHeading___Toc1411167_3650668749">
            <w:r>
              <w:rPr>
                <w:webHidden/>
                <w:rStyle w:val="IndexLink"/>
                <w:rtl w:val="true"/>
              </w:rPr>
              <w:t>نظام آموزشى سوريه‌</w:t>
            </w:r>
            <w:r>
              <w:rPr>
                <w:rStyle w:val="IndexLink"/>
                <w:rtl w:val="true"/>
              </w:rPr>
              <w:tab/>
            </w:r>
            <w:r>
              <w:rPr>
                <w:rStyle w:val="IndexLink"/>
              </w:rPr>
              <w:t>65</w:t>
            </w:r>
          </w:hyperlink>
        </w:p>
        <w:p>
          <w:pPr>
            <w:pStyle w:val="Contents4"/>
            <w:tabs>
              <w:tab w:val="clear" w:pos="8176"/>
              <w:tab w:val="right" w:pos="9026" w:leader="dot"/>
            </w:tabs>
            <w:rPr/>
          </w:pPr>
          <w:hyperlink w:anchor="__RefHeading___Toc1411169_3650668749">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411171_3650668749">
            <w:r>
              <w:rPr>
                <w:webHidden/>
                <w:rStyle w:val="IndexLink"/>
                <w:rtl w:val="true"/>
              </w:rPr>
              <w:t>الف</w:t>
            </w:r>
            <w:r>
              <w:rPr>
                <w:rStyle w:val="IndexLink"/>
                <w:rtl w:val="true"/>
              </w:rPr>
              <w:t xml:space="preserve">. </w:t>
            </w:r>
            <w:r>
              <w:rPr>
                <w:rStyle w:val="IndexLink"/>
                <w:rtl w:val="true"/>
              </w:rPr>
              <w:t>دانشگاه‌هاى دولتى‌</w:t>
            </w:r>
            <w:r>
              <w:rPr>
                <w:rStyle w:val="IndexLink"/>
                <w:rtl w:val="true"/>
              </w:rPr>
              <w:tab/>
            </w:r>
            <w:r>
              <w:rPr>
                <w:rStyle w:val="IndexLink"/>
              </w:rPr>
              <w:t>66</w:t>
            </w:r>
          </w:hyperlink>
        </w:p>
        <w:p>
          <w:pPr>
            <w:pStyle w:val="Contents4"/>
            <w:tabs>
              <w:tab w:val="clear" w:pos="8176"/>
              <w:tab w:val="right" w:pos="9026" w:leader="dot"/>
            </w:tabs>
            <w:rPr/>
          </w:pPr>
          <w:hyperlink w:anchor="__RefHeading___Toc1411173_3650668749">
            <w:r>
              <w:rPr>
                <w:webHidden/>
                <w:rStyle w:val="IndexLink"/>
                <w:rtl w:val="true"/>
              </w:rPr>
              <w:t>ب</w:t>
            </w:r>
            <w:r>
              <w:rPr>
                <w:rStyle w:val="IndexLink"/>
                <w:rtl w:val="true"/>
              </w:rPr>
              <w:t xml:space="preserve">. </w:t>
            </w:r>
            <w:r>
              <w:rPr>
                <w:rStyle w:val="IndexLink"/>
                <w:rtl w:val="true"/>
              </w:rPr>
              <w:t>دانشگاه‌هاى خصوصى‌</w:t>
            </w:r>
            <w:r>
              <w:rPr>
                <w:rStyle w:val="IndexLink"/>
                <w:rtl w:val="true"/>
              </w:rPr>
              <w:tab/>
            </w:r>
            <w:r>
              <w:rPr>
                <w:rStyle w:val="IndexLink"/>
              </w:rPr>
              <w:t>68</w:t>
            </w:r>
          </w:hyperlink>
        </w:p>
        <w:p>
          <w:pPr>
            <w:pStyle w:val="Contents3"/>
            <w:tabs>
              <w:tab w:val="clear" w:pos="8459"/>
              <w:tab w:val="right" w:pos="9026" w:leader="dot"/>
            </w:tabs>
            <w:rPr/>
          </w:pPr>
          <w:hyperlink w:anchor="__RefHeading___Toc1411175_3650668749">
            <w:r>
              <w:rPr>
                <w:webHidden/>
                <w:rStyle w:val="IndexLink"/>
                <w:rtl w:val="true"/>
              </w:rPr>
              <w:t>ارتش سوريه و جنگ‌هاى سوريه با اسرائيل‌</w:t>
            </w:r>
            <w:r>
              <w:rPr>
                <w:rStyle w:val="IndexLink"/>
                <w:rtl w:val="true"/>
              </w:rPr>
              <w:tab/>
            </w:r>
            <w:r>
              <w:rPr>
                <w:rStyle w:val="IndexLink"/>
              </w:rPr>
              <w:t>68</w:t>
            </w:r>
          </w:hyperlink>
        </w:p>
        <w:p>
          <w:pPr>
            <w:pStyle w:val="Contents4"/>
            <w:tabs>
              <w:tab w:val="clear" w:pos="8176"/>
              <w:tab w:val="right" w:pos="9026" w:leader="dot"/>
            </w:tabs>
            <w:rPr/>
          </w:pPr>
          <w:hyperlink w:anchor="__RefHeading___Toc1411177_3650668749">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411179_3650668749">
            <w:r>
              <w:rPr>
                <w:webHidden/>
                <w:rStyle w:val="IndexLink"/>
                <w:rtl w:val="true"/>
              </w:rPr>
              <w:t xml:space="preserve">جنگ سال </w:t>
            </w:r>
            <w:r>
              <w:rPr>
                <w:rStyle w:val="IndexLink"/>
              </w:rPr>
              <w:t>1967</w:t>
            </w:r>
            <w:r>
              <w:rPr>
                <w:rStyle w:val="IndexLink"/>
                <w:rtl w:val="true"/>
              </w:rPr>
              <w:tab/>
            </w:r>
            <w:r>
              <w:rPr>
                <w:rStyle w:val="IndexLink"/>
              </w:rPr>
              <w:t>69</w:t>
            </w:r>
          </w:hyperlink>
        </w:p>
        <w:p>
          <w:pPr>
            <w:pStyle w:val="Contents4"/>
            <w:tabs>
              <w:tab w:val="clear" w:pos="8176"/>
              <w:tab w:val="right" w:pos="9026" w:leader="dot"/>
            </w:tabs>
            <w:rPr/>
          </w:pPr>
          <w:hyperlink w:anchor="__RefHeading___Toc1411181_3650668749">
            <w:r>
              <w:rPr>
                <w:webHidden/>
                <w:rStyle w:val="IndexLink"/>
                <w:rtl w:val="true"/>
              </w:rPr>
              <w:t xml:space="preserve">جنگ سال </w:t>
            </w:r>
            <w:r>
              <w:rPr>
                <w:rStyle w:val="IndexLink"/>
              </w:rPr>
              <w:t>1973</w:t>
            </w:r>
            <w:r>
              <w:rPr>
                <w:rStyle w:val="IndexLink"/>
                <w:rtl w:val="true"/>
              </w:rPr>
              <w:tab/>
            </w:r>
            <w:r>
              <w:rPr>
                <w:rStyle w:val="IndexLink"/>
              </w:rPr>
              <w:t>69</w:t>
            </w:r>
          </w:hyperlink>
        </w:p>
        <w:p>
          <w:pPr>
            <w:pStyle w:val="Contents4"/>
            <w:tabs>
              <w:tab w:val="clear" w:pos="8176"/>
              <w:tab w:val="right" w:pos="9026" w:leader="dot"/>
            </w:tabs>
            <w:rPr/>
          </w:pPr>
          <w:hyperlink w:anchor="__RefHeading___Toc1411183_3650668749">
            <w:r>
              <w:rPr>
                <w:webHidden/>
                <w:rStyle w:val="IndexLink"/>
                <w:rtl w:val="true"/>
              </w:rPr>
              <w:t xml:space="preserve">جنگ سال </w:t>
            </w:r>
            <w:r>
              <w:rPr>
                <w:rStyle w:val="IndexLink"/>
              </w:rPr>
              <w:t>1982</w:t>
            </w:r>
            <w:r>
              <w:rPr>
                <w:rStyle w:val="IndexLink"/>
                <w:rtl w:val="true"/>
              </w:rPr>
              <w:tab/>
            </w:r>
            <w:r>
              <w:rPr>
                <w:rStyle w:val="IndexLink"/>
              </w:rPr>
              <w:t>69</w:t>
            </w:r>
          </w:hyperlink>
        </w:p>
        <w:p>
          <w:pPr>
            <w:pStyle w:val="Contents3"/>
            <w:tabs>
              <w:tab w:val="clear" w:pos="8459"/>
              <w:tab w:val="right" w:pos="9026" w:leader="dot"/>
            </w:tabs>
            <w:rPr/>
          </w:pPr>
          <w:hyperlink w:anchor="__RefHeading___Toc1411185_3650668749">
            <w:r>
              <w:rPr>
                <w:webHidden/>
                <w:rStyle w:val="IndexLink"/>
                <w:rtl w:val="true"/>
              </w:rPr>
              <w:t>سفر زمينى به سوريه‌</w:t>
            </w:r>
            <w:r>
              <w:rPr>
                <w:rStyle w:val="IndexLink"/>
                <w:rtl w:val="true"/>
              </w:rPr>
              <w:tab/>
            </w:r>
            <w:r>
              <w:rPr>
                <w:rStyle w:val="IndexLink"/>
              </w:rPr>
              <w:t>70</w:t>
            </w:r>
          </w:hyperlink>
        </w:p>
        <w:p>
          <w:pPr>
            <w:pStyle w:val="Contents4"/>
            <w:tabs>
              <w:tab w:val="clear" w:pos="8176"/>
              <w:tab w:val="right" w:pos="9026" w:leader="dot"/>
            </w:tabs>
            <w:rPr/>
          </w:pPr>
          <w:hyperlink w:anchor="__RefHeading___Toc1411187_3650668749">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411189_3650668749">
            <w:r>
              <w:rPr>
                <w:webHidden/>
                <w:rStyle w:val="IndexLink"/>
                <w:rtl w:val="true"/>
              </w:rPr>
              <w:t>الف</w:t>
            </w:r>
            <w:r>
              <w:rPr>
                <w:rStyle w:val="IndexLink"/>
                <w:rtl w:val="true"/>
              </w:rPr>
              <w:t xml:space="preserve">. </w:t>
            </w:r>
            <w:r>
              <w:rPr>
                <w:rStyle w:val="IndexLink"/>
                <w:rtl w:val="true"/>
              </w:rPr>
              <w:t>خاك تركيه در مرز زمينى‌</w:t>
            </w:r>
            <w:r>
              <w:rPr>
                <w:rStyle w:val="IndexLink"/>
                <w:rtl w:val="true"/>
              </w:rPr>
              <w:tab/>
            </w:r>
            <w:r>
              <w:rPr>
                <w:rStyle w:val="IndexLink"/>
              </w:rPr>
              <w:t>70</w:t>
            </w:r>
          </w:hyperlink>
        </w:p>
        <w:p>
          <w:pPr>
            <w:pStyle w:val="Contents4"/>
            <w:tabs>
              <w:tab w:val="clear" w:pos="8176"/>
              <w:tab w:val="right" w:pos="9026" w:leader="dot"/>
            </w:tabs>
            <w:rPr/>
          </w:pPr>
          <w:hyperlink w:anchor="__RefHeading___Toc1411191_3650668749">
            <w:r>
              <w:rPr>
                <w:webHidden/>
                <w:rStyle w:val="IndexLink"/>
                <w:rtl w:val="true"/>
              </w:rPr>
              <w:t>ب</w:t>
            </w:r>
            <w:r>
              <w:rPr>
                <w:rStyle w:val="IndexLink"/>
                <w:rtl w:val="true"/>
              </w:rPr>
              <w:t xml:space="preserve">. </w:t>
            </w:r>
            <w:r>
              <w:rPr>
                <w:rStyle w:val="IndexLink"/>
                <w:rtl w:val="true"/>
              </w:rPr>
              <w:t>گمرك ورودى سوريه در مرز زمينى‌</w:t>
            </w:r>
            <w:r>
              <w:rPr>
                <w:rStyle w:val="IndexLink"/>
                <w:rtl w:val="true"/>
              </w:rPr>
              <w:tab/>
            </w:r>
            <w:r>
              <w:rPr>
                <w:rStyle w:val="IndexLink"/>
              </w:rPr>
              <w:t>71</w:t>
            </w:r>
          </w:hyperlink>
        </w:p>
        <w:p>
          <w:pPr>
            <w:pStyle w:val="Contents3"/>
            <w:tabs>
              <w:tab w:val="clear" w:pos="8459"/>
              <w:tab w:val="right" w:pos="9026" w:leader="dot"/>
            </w:tabs>
            <w:rPr/>
          </w:pPr>
          <w:hyperlink w:anchor="__RefHeading___Toc1411193_3650668749">
            <w:r>
              <w:rPr>
                <w:webHidden/>
                <w:rStyle w:val="IndexLink"/>
                <w:rtl w:val="true"/>
              </w:rPr>
              <w:t>خلاصه فصل اول‌</w:t>
            </w:r>
            <w:r>
              <w:rPr>
                <w:rStyle w:val="IndexLink"/>
                <w:rtl w:val="true"/>
              </w:rPr>
              <w:tab/>
            </w:r>
            <w:r>
              <w:rPr>
                <w:rStyle w:val="IndexLink"/>
              </w:rPr>
              <w:t>72</w:t>
            </w:r>
          </w:hyperlink>
        </w:p>
        <w:p>
          <w:pPr>
            <w:pStyle w:val="Contents2"/>
            <w:tabs>
              <w:tab w:val="clear" w:pos="8743"/>
              <w:tab w:val="right" w:pos="9026" w:leader="dot"/>
            </w:tabs>
            <w:rPr/>
          </w:pPr>
          <w:hyperlink w:anchor="__RefHeading___Toc1411195_3650668749">
            <w:r>
              <w:rPr>
                <w:webHidden/>
                <w:rStyle w:val="IndexLink"/>
                <w:rtl w:val="true"/>
              </w:rPr>
              <w:t>فصل دوم</w:t>
            </w:r>
            <w:r>
              <w:rPr>
                <w:rStyle w:val="IndexLink"/>
                <w:rtl w:val="true"/>
              </w:rPr>
              <w:t xml:space="preserve">: </w:t>
            </w:r>
            <w:r>
              <w:rPr>
                <w:rStyle w:val="IndexLink"/>
                <w:rtl w:val="true"/>
              </w:rPr>
              <w:t>شهر دمشق‌</w:t>
            </w:r>
            <w:r>
              <w:rPr>
                <w:rStyle w:val="IndexLink"/>
                <w:rtl w:val="true"/>
              </w:rPr>
              <w:tab/>
            </w:r>
            <w:r>
              <w:rPr>
                <w:rStyle w:val="IndexLink"/>
              </w:rPr>
              <w:t>75</w:t>
            </w:r>
          </w:hyperlink>
        </w:p>
        <w:p>
          <w:pPr>
            <w:pStyle w:val="Contents3"/>
            <w:tabs>
              <w:tab w:val="clear" w:pos="8459"/>
              <w:tab w:val="right" w:pos="9026" w:leader="dot"/>
            </w:tabs>
            <w:rPr/>
          </w:pPr>
          <w:hyperlink w:anchor="__RefHeading___Toc1411197_3650668749">
            <w:r>
              <w:rPr>
                <w:webHidden/>
                <w:rStyle w:val="IndexLink"/>
                <w:rtl w:val="true"/>
              </w:rPr>
              <w:t>مقدمه‌</w:t>
            </w:r>
            <w:r>
              <w:rPr>
                <w:rStyle w:val="IndexLink"/>
                <w:rtl w:val="true"/>
              </w:rPr>
              <w:tab/>
            </w:r>
            <w:r>
              <w:rPr>
                <w:rStyle w:val="IndexLink"/>
              </w:rPr>
              <w:t>75</w:t>
            </w:r>
          </w:hyperlink>
        </w:p>
        <w:p>
          <w:pPr>
            <w:pStyle w:val="Contents3"/>
            <w:tabs>
              <w:tab w:val="clear" w:pos="8459"/>
              <w:tab w:val="right" w:pos="9026" w:leader="dot"/>
            </w:tabs>
            <w:rPr/>
          </w:pPr>
          <w:hyperlink w:anchor="__RefHeading___Toc1411199_3650668749">
            <w:r>
              <w:rPr>
                <w:webHidden/>
                <w:rStyle w:val="IndexLink"/>
                <w:rtl w:val="true"/>
              </w:rPr>
              <w:t>هدف‌</w:t>
            </w:r>
            <w:r>
              <w:rPr>
                <w:rStyle w:val="IndexLink"/>
                <w:rtl w:val="true"/>
              </w:rPr>
              <w:tab/>
            </w:r>
            <w:r>
              <w:rPr>
                <w:rStyle w:val="IndexLink"/>
              </w:rPr>
              <w:t>75</w:t>
            </w:r>
          </w:hyperlink>
        </w:p>
        <w:p>
          <w:pPr>
            <w:pStyle w:val="Contents3"/>
            <w:tabs>
              <w:tab w:val="clear" w:pos="8459"/>
              <w:tab w:val="right" w:pos="9026" w:leader="dot"/>
            </w:tabs>
            <w:rPr/>
          </w:pPr>
          <w:hyperlink w:anchor="__RefHeading___Toc1411201_3650668749">
            <w:r>
              <w:rPr>
                <w:webHidden/>
                <w:rStyle w:val="IndexLink"/>
                <w:rtl w:val="true"/>
              </w:rPr>
              <w:t>هدف‌هاى رفتارى‌</w:t>
            </w:r>
            <w:r>
              <w:rPr>
                <w:rStyle w:val="IndexLink"/>
                <w:rtl w:val="true"/>
              </w:rPr>
              <w:tab/>
            </w:r>
            <w:r>
              <w:rPr>
                <w:rStyle w:val="IndexLink"/>
              </w:rPr>
              <w:t>75</w:t>
            </w:r>
          </w:hyperlink>
        </w:p>
        <w:p>
          <w:pPr>
            <w:pStyle w:val="Contents3"/>
            <w:tabs>
              <w:tab w:val="clear" w:pos="8459"/>
              <w:tab w:val="right" w:pos="9026" w:leader="dot"/>
            </w:tabs>
            <w:rPr/>
          </w:pPr>
          <w:hyperlink w:anchor="__RefHeading___Toc1411203_3650668749">
            <w:r>
              <w:rPr>
                <w:webHidden/>
                <w:rStyle w:val="IndexLink"/>
                <w:rtl w:val="true"/>
              </w:rPr>
              <w:t>تاريخچه شهر دمشق‌</w:t>
            </w:r>
            <w:r>
              <w:rPr>
                <w:rStyle w:val="IndexLink"/>
                <w:rtl w:val="true"/>
              </w:rPr>
              <w:tab/>
            </w:r>
            <w:r>
              <w:rPr>
                <w:rStyle w:val="IndexLink"/>
              </w:rPr>
              <w:t>76</w:t>
            </w:r>
          </w:hyperlink>
        </w:p>
        <w:p>
          <w:pPr>
            <w:pStyle w:val="Contents3"/>
            <w:tabs>
              <w:tab w:val="clear" w:pos="8459"/>
              <w:tab w:val="right" w:pos="9026" w:leader="dot"/>
            </w:tabs>
            <w:rPr/>
          </w:pPr>
          <w:hyperlink w:anchor="__RefHeading___Toc1411205_3650668749">
            <w:r>
              <w:rPr>
                <w:webHidden/>
                <w:rStyle w:val="IndexLink"/>
                <w:rtl w:val="true"/>
              </w:rPr>
              <w:t>محله‌هاى معروف دمشق‌</w:t>
            </w:r>
            <w:r>
              <w:rPr>
                <w:rStyle w:val="IndexLink"/>
                <w:rtl w:val="true"/>
              </w:rPr>
              <w:tab/>
            </w:r>
            <w:r>
              <w:rPr>
                <w:rStyle w:val="IndexLink"/>
              </w:rPr>
              <w:t>81</w:t>
            </w:r>
          </w:hyperlink>
        </w:p>
        <w:p>
          <w:pPr>
            <w:pStyle w:val="Contents3"/>
            <w:tabs>
              <w:tab w:val="clear" w:pos="8459"/>
              <w:tab w:val="right" w:pos="9026" w:leader="dot"/>
            </w:tabs>
            <w:rPr/>
          </w:pPr>
          <w:hyperlink w:anchor="__RefHeading___Toc1411207_3650668749">
            <w:r>
              <w:rPr>
                <w:webHidden/>
                <w:rStyle w:val="IndexLink"/>
                <w:rtl w:val="true"/>
              </w:rPr>
              <w:t>مساجد معروف دمشق‌</w:t>
            </w:r>
            <w:r>
              <w:rPr>
                <w:rStyle w:val="IndexLink"/>
                <w:rtl w:val="true"/>
              </w:rPr>
              <w:tab/>
            </w:r>
            <w:r>
              <w:rPr>
                <w:rStyle w:val="IndexLink"/>
              </w:rPr>
              <w:t>83</w:t>
            </w:r>
          </w:hyperlink>
        </w:p>
        <w:p>
          <w:pPr>
            <w:pStyle w:val="Contents3"/>
            <w:tabs>
              <w:tab w:val="clear" w:pos="8459"/>
              <w:tab w:val="right" w:pos="9026" w:leader="dot"/>
            </w:tabs>
            <w:rPr/>
          </w:pPr>
          <w:hyperlink w:anchor="__RefHeading___Toc1411209_3650668749">
            <w:r>
              <w:rPr>
                <w:webHidden/>
                <w:rStyle w:val="IndexLink"/>
                <w:rtl w:val="true"/>
              </w:rPr>
              <w:t>بازارهاى دمشق‌</w:t>
            </w:r>
            <w:r>
              <w:rPr>
                <w:rStyle w:val="IndexLink"/>
                <w:rtl w:val="true"/>
              </w:rPr>
              <w:tab/>
            </w:r>
            <w:r>
              <w:rPr>
                <w:rStyle w:val="IndexLink"/>
              </w:rPr>
              <w:t>88</w:t>
            </w:r>
          </w:hyperlink>
        </w:p>
        <w:p>
          <w:pPr>
            <w:pStyle w:val="Contents4"/>
            <w:tabs>
              <w:tab w:val="clear" w:pos="8176"/>
              <w:tab w:val="right" w:pos="9026" w:leader="dot"/>
            </w:tabs>
            <w:rPr/>
          </w:pPr>
          <w:hyperlink w:anchor="__RefHeading___Toc1411211_3650668749">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411213_3650668749">
            <w:r>
              <w:rPr>
                <w:webHidden/>
                <w:rStyle w:val="IndexLink"/>
              </w:rPr>
              <w:t>1</w:t>
            </w:r>
            <w:r>
              <w:rPr>
                <w:rStyle w:val="IndexLink"/>
                <w:rtl w:val="true"/>
              </w:rPr>
              <w:t xml:space="preserve">. </w:t>
            </w:r>
            <w:r>
              <w:rPr>
                <w:rStyle w:val="IndexLink"/>
                <w:rtl w:val="true"/>
              </w:rPr>
              <w:t>بازار حميديه‌</w:t>
            </w:r>
            <w:r>
              <w:rPr>
                <w:rStyle w:val="IndexLink"/>
                <w:rtl w:val="true"/>
              </w:rPr>
              <w:tab/>
            </w:r>
            <w:r>
              <w:rPr>
                <w:rStyle w:val="IndexLink"/>
              </w:rPr>
              <w:t>88</w:t>
            </w:r>
          </w:hyperlink>
        </w:p>
        <w:p>
          <w:pPr>
            <w:pStyle w:val="Contents4"/>
            <w:tabs>
              <w:tab w:val="clear" w:pos="8176"/>
              <w:tab w:val="right" w:pos="9026" w:leader="dot"/>
            </w:tabs>
            <w:rPr/>
          </w:pPr>
          <w:hyperlink w:anchor="__RefHeading___Toc1411215_3650668749">
            <w:r>
              <w:rPr>
                <w:webHidden/>
                <w:rStyle w:val="IndexLink"/>
              </w:rPr>
              <w:t>2</w:t>
            </w:r>
            <w:r>
              <w:rPr>
                <w:rStyle w:val="IndexLink"/>
                <w:rtl w:val="true"/>
              </w:rPr>
              <w:t xml:space="preserve">. </w:t>
            </w:r>
            <w:r>
              <w:rPr>
                <w:rStyle w:val="IndexLink"/>
                <w:rtl w:val="true"/>
              </w:rPr>
              <w:t>بازار مدحت پاشا</w:t>
            </w:r>
            <w:r>
              <w:rPr>
                <w:rStyle w:val="IndexLink"/>
                <w:rtl w:val="true"/>
              </w:rPr>
              <w:tab/>
            </w:r>
            <w:r>
              <w:rPr>
                <w:rStyle w:val="IndexLink"/>
              </w:rPr>
              <w:t>91</w:t>
            </w:r>
          </w:hyperlink>
        </w:p>
        <w:p>
          <w:pPr>
            <w:pStyle w:val="Contents4"/>
            <w:tabs>
              <w:tab w:val="clear" w:pos="8176"/>
              <w:tab w:val="right" w:pos="9026" w:leader="dot"/>
            </w:tabs>
            <w:rPr/>
          </w:pPr>
          <w:hyperlink w:anchor="__RefHeading___Toc1411217_3650668749">
            <w:r>
              <w:rPr>
                <w:webHidden/>
                <w:rStyle w:val="IndexLink"/>
              </w:rPr>
              <w:t>3</w:t>
            </w:r>
            <w:r>
              <w:rPr>
                <w:rStyle w:val="IndexLink"/>
                <w:rtl w:val="true"/>
              </w:rPr>
              <w:t xml:space="preserve">. </w:t>
            </w:r>
            <w:r>
              <w:rPr>
                <w:rStyle w:val="IndexLink"/>
                <w:rtl w:val="true"/>
              </w:rPr>
              <w:t>بازار بزوريه‌</w:t>
            </w:r>
            <w:r>
              <w:rPr>
                <w:rStyle w:val="IndexLink"/>
                <w:rtl w:val="true"/>
              </w:rPr>
              <w:tab/>
            </w:r>
            <w:r>
              <w:rPr>
                <w:rStyle w:val="IndexLink"/>
              </w:rPr>
              <w:t>91</w:t>
            </w:r>
          </w:hyperlink>
        </w:p>
        <w:p>
          <w:pPr>
            <w:pStyle w:val="Contents4"/>
            <w:tabs>
              <w:tab w:val="clear" w:pos="8176"/>
              <w:tab w:val="right" w:pos="9026" w:leader="dot"/>
            </w:tabs>
            <w:rPr/>
          </w:pPr>
          <w:hyperlink w:anchor="__RefHeading___Toc1411219_3650668749">
            <w:r>
              <w:rPr>
                <w:webHidden/>
                <w:rStyle w:val="IndexLink"/>
              </w:rPr>
              <w:t>4</w:t>
            </w:r>
            <w:r>
              <w:rPr>
                <w:rStyle w:val="IndexLink"/>
                <w:rtl w:val="true"/>
              </w:rPr>
              <w:t xml:space="preserve">. </w:t>
            </w:r>
            <w:r>
              <w:rPr>
                <w:rStyle w:val="IndexLink"/>
                <w:rtl w:val="true"/>
              </w:rPr>
              <w:t>بازار درويشيه‌</w:t>
            </w:r>
            <w:r>
              <w:rPr>
                <w:rStyle w:val="IndexLink"/>
                <w:rtl w:val="true"/>
              </w:rPr>
              <w:tab/>
            </w:r>
            <w:r>
              <w:rPr>
                <w:rStyle w:val="IndexLink"/>
              </w:rPr>
              <w:t>92</w:t>
            </w:r>
          </w:hyperlink>
        </w:p>
        <w:p>
          <w:pPr>
            <w:pStyle w:val="Contents4"/>
            <w:tabs>
              <w:tab w:val="clear" w:pos="8176"/>
              <w:tab w:val="right" w:pos="9026" w:leader="dot"/>
            </w:tabs>
            <w:rPr/>
          </w:pPr>
          <w:hyperlink w:anchor="__RefHeading___Toc1411221_3650668749">
            <w:r>
              <w:rPr>
                <w:webHidden/>
                <w:rStyle w:val="IndexLink"/>
              </w:rPr>
              <w:t>5</w:t>
            </w:r>
            <w:r>
              <w:rPr>
                <w:rStyle w:val="IndexLink"/>
                <w:rtl w:val="true"/>
              </w:rPr>
              <w:t xml:space="preserve">. </w:t>
            </w:r>
            <w:r>
              <w:rPr>
                <w:rStyle w:val="IndexLink"/>
                <w:rtl w:val="true"/>
              </w:rPr>
              <w:t>بازار صالحيه‌</w:t>
            </w:r>
            <w:r>
              <w:rPr>
                <w:rStyle w:val="IndexLink"/>
                <w:rtl w:val="true"/>
              </w:rPr>
              <w:tab/>
            </w:r>
            <w:r>
              <w:rPr>
                <w:rStyle w:val="IndexLink"/>
              </w:rPr>
              <w:t>92</w:t>
            </w:r>
          </w:hyperlink>
        </w:p>
        <w:p>
          <w:pPr>
            <w:pStyle w:val="Contents4"/>
            <w:tabs>
              <w:tab w:val="clear" w:pos="8176"/>
              <w:tab w:val="right" w:pos="9026" w:leader="dot"/>
            </w:tabs>
            <w:rPr/>
          </w:pPr>
          <w:hyperlink w:anchor="__RefHeading___Toc1411223_3650668749">
            <w:r>
              <w:rPr>
                <w:webHidden/>
                <w:rStyle w:val="IndexLink"/>
              </w:rPr>
              <w:t>6</w:t>
            </w:r>
            <w:r>
              <w:rPr>
                <w:rStyle w:val="IndexLink"/>
                <w:rtl w:val="true"/>
              </w:rPr>
              <w:t xml:space="preserve">. </w:t>
            </w:r>
            <w:r>
              <w:rPr>
                <w:rStyle w:val="IndexLink"/>
                <w:rtl w:val="true"/>
              </w:rPr>
              <w:t>بازار العماره‌</w:t>
            </w:r>
            <w:r>
              <w:rPr>
                <w:rStyle w:val="IndexLink"/>
                <w:rtl w:val="true"/>
              </w:rPr>
              <w:tab/>
            </w:r>
            <w:r>
              <w:rPr>
                <w:rStyle w:val="IndexLink"/>
              </w:rPr>
              <w:t>93</w:t>
            </w:r>
          </w:hyperlink>
        </w:p>
        <w:p>
          <w:pPr>
            <w:pStyle w:val="Contents4"/>
            <w:tabs>
              <w:tab w:val="clear" w:pos="8176"/>
              <w:tab w:val="right" w:pos="9026" w:leader="dot"/>
            </w:tabs>
            <w:rPr/>
          </w:pPr>
          <w:hyperlink w:anchor="__RefHeading___Toc1411225_3650668749">
            <w:r>
              <w:rPr>
                <w:webHidden/>
                <w:rStyle w:val="IndexLink"/>
              </w:rPr>
              <w:t>7</w:t>
            </w:r>
            <w:r>
              <w:rPr>
                <w:rStyle w:val="IndexLink"/>
                <w:rtl w:val="true"/>
              </w:rPr>
              <w:t xml:space="preserve">. </w:t>
            </w:r>
            <w:r>
              <w:rPr>
                <w:rStyle w:val="IndexLink"/>
                <w:rtl w:val="true"/>
              </w:rPr>
              <w:t>بازار باب توما</w:t>
            </w:r>
            <w:r>
              <w:rPr>
                <w:rStyle w:val="IndexLink"/>
                <w:rtl w:val="true"/>
              </w:rPr>
              <w:tab/>
            </w:r>
            <w:r>
              <w:rPr>
                <w:rStyle w:val="IndexLink"/>
              </w:rPr>
              <w:t>94</w:t>
            </w:r>
          </w:hyperlink>
        </w:p>
        <w:p>
          <w:pPr>
            <w:pStyle w:val="Contents4"/>
            <w:tabs>
              <w:tab w:val="clear" w:pos="8176"/>
              <w:tab w:val="right" w:pos="9026" w:leader="dot"/>
            </w:tabs>
            <w:rPr/>
          </w:pPr>
          <w:hyperlink w:anchor="__RefHeading___Toc1411227_3650668749">
            <w:r>
              <w:rPr>
                <w:webHidden/>
                <w:rStyle w:val="IndexLink"/>
              </w:rPr>
              <w:t>8</w:t>
            </w:r>
            <w:r>
              <w:rPr>
                <w:rStyle w:val="IndexLink"/>
                <w:rtl w:val="true"/>
              </w:rPr>
              <w:t xml:space="preserve">. </w:t>
            </w:r>
            <w:r>
              <w:rPr>
                <w:rStyle w:val="IndexLink"/>
                <w:rtl w:val="true"/>
              </w:rPr>
              <w:t>بازار حريقه‌</w:t>
            </w:r>
            <w:r>
              <w:rPr>
                <w:rStyle w:val="IndexLink"/>
                <w:rtl w:val="true"/>
              </w:rPr>
              <w:tab/>
            </w:r>
            <w:r>
              <w:rPr>
                <w:rStyle w:val="IndexLink"/>
              </w:rPr>
              <w:t>94</w:t>
            </w:r>
          </w:hyperlink>
        </w:p>
        <w:p>
          <w:pPr>
            <w:pStyle w:val="Contents3"/>
            <w:tabs>
              <w:tab w:val="clear" w:pos="8459"/>
              <w:tab w:val="right" w:pos="9026" w:leader="dot"/>
            </w:tabs>
            <w:rPr/>
          </w:pPr>
          <w:hyperlink w:anchor="__RefHeading___Toc1411229_3650668749">
            <w:r>
              <w:rPr>
                <w:webHidden/>
                <w:rStyle w:val="IndexLink"/>
                <w:rtl w:val="true"/>
              </w:rPr>
              <w:t>جمعيت دمشق‌</w:t>
            </w:r>
            <w:r>
              <w:rPr>
                <w:rStyle w:val="IndexLink"/>
                <w:rtl w:val="true"/>
              </w:rPr>
              <w:tab/>
            </w:r>
            <w:r>
              <w:rPr>
                <w:rStyle w:val="IndexLink"/>
              </w:rPr>
              <w:t>94</w:t>
            </w:r>
          </w:hyperlink>
        </w:p>
        <w:p>
          <w:pPr>
            <w:pStyle w:val="Contents3"/>
            <w:tabs>
              <w:tab w:val="clear" w:pos="8459"/>
              <w:tab w:val="right" w:pos="9026" w:leader="dot"/>
            </w:tabs>
            <w:rPr/>
          </w:pPr>
          <w:hyperlink w:anchor="__RefHeading___Toc1411231_3650668749">
            <w:r>
              <w:rPr>
                <w:webHidden/>
                <w:rStyle w:val="IndexLink"/>
                <w:rtl w:val="true"/>
              </w:rPr>
              <w:t>دروازه‌هاى دمشق‌</w:t>
            </w:r>
            <w:r>
              <w:rPr>
                <w:rStyle w:val="IndexLink"/>
                <w:rtl w:val="true"/>
              </w:rPr>
              <w:tab/>
            </w:r>
            <w:r>
              <w:rPr>
                <w:rStyle w:val="IndexLink"/>
              </w:rPr>
              <w:t>95</w:t>
            </w:r>
          </w:hyperlink>
        </w:p>
        <w:p>
          <w:pPr>
            <w:pStyle w:val="Contents4"/>
            <w:tabs>
              <w:tab w:val="clear" w:pos="8176"/>
              <w:tab w:val="right" w:pos="9026" w:leader="dot"/>
            </w:tabs>
            <w:rPr/>
          </w:pPr>
          <w:hyperlink w:anchor="__RefHeading___Toc1411233_3650668749">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411235_3650668749">
            <w:r>
              <w:rPr>
                <w:webHidden/>
                <w:rStyle w:val="IndexLink"/>
              </w:rPr>
              <w:t>1</w:t>
            </w:r>
            <w:r>
              <w:rPr>
                <w:rStyle w:val="IndexLink"/>
                <w:rtl w:val="true"/>
              </w:rPr>
              <w:t xml:space="preserve">. </w:t>
            </w:r>
            <w:r>
              <w:rPr>
                <w:rStyle w:val="IndexLink"/>
                <w:rtl w:val="true"/>
              </w:rPr>
              <w:t>باب توما</w:t>
            </w:r>
            <w:r>
              <w:rPr>
                <w:rStyle w:val="IndexLink"/>
                <w:rtl w:val="true"/>
              </w:rPr>
              <w:tab/>
            </w:r>
            <w:r>
              <w:rPr>
                <w:rStyle w:val="IndexLink"/>
              </w:rPr>
              <w:t>95</w:t>
            </w:r>
          </w:hyperlink>
        </w:p>
        <w:p>
          <w:pPr>
            <w:pStyle w:val="Contents4"/>
            <w:tabs>
              <w:tab w:val="clear" w:pos="8176"/>
              <w:tab w:val="right" w:pos="9026" w:leader="dot"/>
            </w:tabs>
            <w:rPr/>
          </w:pPr>
          <w:hyperlink w:anchor="__RefHeading___Toc1411237_3650668749">
            <w:r>
              <w:rPr>
                <w:webHidden/>
                <w:rStyle w:val="IndexLink"/>
              </w:rPr>
              <w:t>2</w:t>
            </w:r>
            <w:r>
              <w:rPr>
                <w:rStyle w:val="IndexLink"/>
                <w:rtl w:val="true"/>
              </w:rPr>
              <w:t xml:space="preserve">. </w:t>
            </w:r>
            <w:r>
              <w:rPr>
                <w:rStyle w:val="IndexLink"/>
                <w:rtl w:val="true"/>
              </w:rPr>
              <w:t>باب الشرقى‌</w:t>
            </w:r>
            <w:r>
              <w:rPr>
                <w:rStyle w:val="IndexLink"/>
                <w:rtl w:val="true"/>
              </w:rPr>
              <w:tab/>
            </w:r>
            <w:r>
              <w:rPr>
                <w:rStyle w:val="IndexLink"/>
              </w:rPr>
              <w:t>96</w:t>
            </w:r>
          </w:hyperlink>
        </w:p>
        <w:p>
          <w:pPr>
            <w:pStyle w:val="Contents4"/>
            <w:tabs>
              <w:tab w:val="clear" w:pos="8176"/>
              <w:tab w:val="right" w:pos="9026" w:leader="dot"/>
            </w:tabs>
            <w:rPr/>
          </w:pPr>
          <w:hyperlink w:anchor="__RefHeading___Toc1411239_3650668749">
            <w:r>
              <w:rPr>
                <w:webHidden/>
                <w:rStyle w:val="IndexLink"/>
              </w:rPr>
              <w:t>3</w:t>
            </w:r>
            <w:r>
              <w:rPr>
                <w:rStyle w:val="IndexLink"/>
                <w:rtl w:val="true"/>
              </w:rPr>
              <w:t xml:space="preserve">. </w:t>
            </w:r>
            <w:r>
              <w:rPr>
                <w:rStyle w:val="IndexLink"/>
                <w:rtl w:val="true"/>
              </w:rPr>
              <w:t>باب الفراديس‌</w:t>
            </w:r>
            <w:r>
              <w:rPr>
                <w:rStyle w:val="IndexLink"/>
                <w:rtl w:val="true"/>
              </w:rPr>
              <w:tab/>
            </w:r>
            <w:r>
              <w:rPr>
                <w:rStyle w:val="IndexLink"/>
              </w:rPr>
              <w:t>96</w:t>
            </w:r>
          </w:hyperlink>
        </w:p>
        <w:p>
          <w:pPr>
            <w:pStyle w:val="Contents4"/>
            <w:tabs>
              <w:tab w:val="clear" w:pos="8176"/>
              <w:tab w:val="right" w:pos="9026" w:leader="dot"/>
            </w:tabs>
            <w:rPr/>
          </w:pPr>
          <w:hyperlink w:anchor="__RefHeading___Toc1411241_3650668749">
            <w:r>
              <w:rPr>
                <w:webHidden/>
                <w:rStyle w:val="IndexLink"/>
              </w:rPr>
              <w:t>4</w:t>
            </w:r>
            <w:r>
              <w:rPr>
                <w:rStyle w:val="IndexLink"/>
                <w:rtl w:val="true"/>
              </w:rPr>
              <w:t xml:space="preserve">. </w:t>
            </w:r>
            <w:r>
              <w:rPr>
                <w:rStyle w:val="IndexLink"/>
                <w:rtl w:val="true"/>
              </w:rPr>
              <w:t>باب الصغير</w:t>
            </w:r>
            <w:r>
              <w:rPr>
                <w:rStyle w:val="IndexLink"/>
                <w:rtl w:val="true"/>
              </w:rPr>
              <w:tab/>
            </w:r>
            <w:r>
              <w:rPr>
                <w:rStyle w:val="IndexLink"/>
              </w:rPr>
              <w:t>96</w:t>
            </w:r>
          </w:hyperlink>
        </w:p>
        <w:p>
          <w:pPr>
            <w:pStyle w:val="Contents4"/>
            <w:tabs>
              <w:tab w:val="clear" w:pos="8176"/>
              <w:tab w:val="right" w:pos="9026" w:leader="dot"/>
            </w:tabs>
            <w:rPr/>
          </w:pPr>
          <w:hyperlink w:anchor="__RefHeading___Toc1411243_3650668749">
            <w:r>
              <w:rPr>
                <w:webHidden/>
                <w:rStyle w:val="IndexLink"/>
              </w:rPr>
              <w:t>5</w:t>
            </w:r>
            <w:r>
              <w:rPr>
                <w:rStyle w:val="IndexLink"/>
                <w:rtl w:val="true"/>
              </w:rPr>
              <w:t xml:space="preserve">. </w:t>
            </w:r>
            <w:r>
              <w:rPr>
                <w:rStyle w:val="IndexLink"/>
                <w:rtl w:val="true"/>
              </w:rPr>
              <w:t>باب السلام‌</w:t>
            </w:r>
            <w:r>
              <w:rPr>
                <w:rStyle w:val="IndexLink"/>
                <w:rtl w:val="true"/>
              </w:rPr>
              <w:tab/>
            </w:r>
            <w:r>
              <w:rPr>
                <w:rStyle w:val="IndexLink"/>
              </w:rPr>
              <w:t>97</w:t>
            </w:r>
          </w:hyperlink>
        </w:p>
        <w:p>
          <w:pPr>
            <w:pStyle w:val="Contents4"/>
            <w:tabs>
              <w:tab w:val="clear" w:pos="8176"/>
              <w:tab w:val="right" w:pos="9026" w:leader="dot"/>
            </w:tabs>
            <w:rPr/>
          </w:pPr>
          <w:hyperlink w:anchor="__RefHeading___Toc1411245_3650668749">
            <w:r>
              <w:rPr>
                <w:webHidden/>
                <w:rStyle w:val="IndexLink"/>
              </w:rPr>
              <w:t>6</w:t>
            </w:r>
            <w:r>
              <w:rPr>
                <w:rStyle w:val="IndexLink"/>
                <w:rtl w:val="true"/>
              </w:rPr>
              <w:t xml:space="preserve">. </w:t>
            </w:r>
            <w:r>
              <w:rPr>
                <w:rStyle w:val="IndexLink"/>
                <w:rtl w:val="true"/>
              </w:rPr>
              <w:t>باب الفرج‌</w:t>
            </w:r>
            <w:r>
              <w:rPr>
                <w:rStyle w:val="IndexLink"/>
                <w:rtl w:val="true"/>
              </w:rPr>
              <w:tab/>
            </w:r>
            <w:r>
              <w:rPr>
                <w:rStyle w:val="IndexLink"/>
              </w:rPr>
              <w:t>97</w:t>
            </w:r>
          </w:hyperlink>
        </w:p>
        <w:p>
          <w:pPr>
            <w:pStyle w:val="Contents4"/>
            <w:tabs>
              <w:tab w:val="clear" w:pos="8176"/>
              <w:tab w:val="right" w:pos="9026" w:leader="dot"/>
            </w:tabs>
            <w:rPr/>
          </w:pPr>
          <w:hyperlink w:anchor="__RefHeading___Toc1411247_3650668749">
            <w:r>
              <w:rPr>
                <w:webHidden/>
                <w:rStyle w:val="IndexLink"/>
              </w:rPr>
              <w:t>7</w:t>
            </w:r>
            <w:r>
              <w:rPr>
                <w:rStyle w:val="IndexLink"/>
                <w:rtl w:val="true"/>
              </w:rPr>
              <w:t xml:space="preserve">. </w:t>
            </w:r>
            <w:r>
              <w:rPr>
                <w:rStyle w:val="IndexLink"/>
                <w:rtl w:val="true"/>
              </w:rPr>
              <w:t>باب كيسان‌</w:t>
            </w:r>
            <w:r>
              <w:rPr>
                <w:rStyle w:val="IndexLink"/>
                <w:rtl w:val="true"/>
              </w:rPr>
              <w:tab/>
            </w:r>
            <w:r>
              <w:rPr>
                <w:rStyle w:val="IndexLink"/>
              </w:rPr>
              <w:t>98</w:t>
            </w:r>
          </w:hyperlink>
        </w:p>
        <w:p>
          <w:pPr>
            <w:pStyle w:val="Contents4"/>
            <w:tabs>
              <w:tab w:val="clear" w:pos="8176"/>
              <w:tab w:val="right" w:pos="9026" w:leader="dot"/>
            </w:tabs>
            <w:rPr/>
          </w:pPr>
          <w:hyperlink w:anchor="__RefHeading___Toc1411249_3650668749">
            <w:r>
              <w:rPr>
                <w:webHidden/>
                <w:rStyle w:val="IndexLink"/>
              </w:rPr>
              <w:t>8</w:t>
            </w:r>
            <w:r>
              <w:rPr>
                <w:rStyle w:val="IndexLink"/>
                <w:rtl w:val="true"/>
              </w:rPr>
              <w:t xml:space="preserve">. </w:t>
            </w:r>
            <w:r>
              <w:rPr>
                <w:rStyle w:val="IndexLink"/>
                <w:rtl w:val="true"/>
              </w:rPr>
              <w:t>باب الجابيه‌</w:t>
            </w:r>
            <w:r>
              <w:rPr>
                <w:rStyle w:val="IndexLink"/>
                <w:rtl w:val="true"/>
              </w:rPr>
              <w:tab/>
            </w:r>
            <w:r>
              <w:rPr>
                <w:rStyle w:val="IndexLink"/>
              </w:rPr>
              <w:t>98</w:t>
            </w:r>
          </w:hyperlink>
        </w:p>
        <w:p>
          <w:pPr>
            <w:pStyle w:val="Contents4"/>
            <w:tabs>
              <w:tab w:val="clear" w:pos="8176"/>
              <w:tab w:val="right" w:pos="9026" w:leader="dot"/>
            </w:tabs>
            <w:rPr/>
          </w:pPr>
          <w:hyperlink w:anchor="__RefHeading___Toc1411251_3650668749">
            <w:r>
              <w:rPr>
                <w:webHidden/>
                <w:rStyle w:val="IndexLink"/>
              </w:rPr>
              <w:t>9</w:t>
            </w:r>
            <w:r>
              <w:rPr>
                <w:rStyle w:val="IndexLink"/>
                <w:rtl w:val="true"/>
              </w:rPr>
              <w:t xml:space="preserve">. </w:t>
            </w:r>
            <w:r>
              <w:rPr>
                <w:rStyle w:val="IndexLink"/>
                <w:rtl w:val="true"/>
              </w:rPr>
              <w:t>باب النصر</w:t>
            </w:r>
            <w:r>
              <w:rPr>
                <w:rStyle w:val="IndexLink"/>
                <w:rtl w:val="true"/>
              </w:rPr>
              <w:tab/>
            </w:r>
            <w:r>
              <w:rPr>
                <w:rStyle w:val="IndexLink"/>
              </w:rPr>
              <w:t>98</w:t>
            </w:r>
          </w:hyperlink>
        </w:p>
        <w:p>
          <w:pPr>
            <w:pStyle w:val="Contents4"/>
            <w:tabs>
              <w:tab w:val="clear" w:pos="8176"/>
              <w:tab w:val="right" w:pos="9026" w:leader="dot"/>
            </w:tabs>
            <w:rPr/>
          </w:pPr>
          <w:hyperlink w:anchor="__RefHeading___Toc1411253_3650668749">
            <w:r>
              <w:rPr>
                <w:webHidden/>
                <w:rStyle w:val="IndexLink"/>
              </w:rPr>
              <w:t>10</w:t>
            </w:r>
            <w:r>
              <w:rPr>
                <w:rStyle w:val="IndexLink"/>
                <w:rtl w:val="true"/>
              </w:rPr>
              <w:t xml:space="preserve">. </w:t>
            </w:r>
            <w:r>
              <w:rPr>
                <w:rStyle w:val="IndexLink"/>
                <w:rtl w:val="true"/>
              </w:rPr>
              <w:t>باب الجنيق‌</w:t>
            </w:r>
            <w:r>
              <w:rPr>
                <w:rStyle w:val="IndexLink"/>
                <w:rtl w:val="true"/>
              </w:rPr>
              <w:tab/>
            </w:r>
            <w:r>
              <w:rPr>
                <w:rStyle w:val="IndexLink"/>
              </w:rPr>
              <w:t>99</w:t>
            </w:r>
          </w:hyperlink>
        </w:p>
        <w:p>
          <w:pPr>
            <w:pStyle w:val="Contents3"/>
            <w:tabs>
              <w:tab w:val="clear" w:pos="8459"/>
              <w:tab w:val="right" w:pos="9026" w:leader="dot"/>
            </w:tabs>
            <w:rPr/>
          </w:pPr>
          <w:hyperlink w:anchor="__RefHeading___Toc1411255_3650668749">
            <w:r>
              <w:rPr>
                <w:webHidden/>
                <w:rStyle w:val="IndexLink"/>
                <w:rtl w:val="true"/>
              </w:rPr>
              <w:t>اماكن زيارتى دمشق‌</w:t>
            </w:r>
            <w:r>
              <w:rPr>
                <w:rStyle w:val="IndexLink"/>
                <w:rtl w:val="true"/>
              </w:rPr>
              <w:tab/>
            </w:r>
            <w:r>
              <w:rPr>
                <w:rStyle w:val="IndexLink"/>
              </w:rPr>
              <w:t>99</w:t>
            </w:r>
          </w:hyperlink>
        </w:p>
        <w:p>
          <w:pPr>
            <w:pStyle w:val="Contents4"/>
            <w:tabs>
              <w:tab w:val="clear" w:pos="8176"/>
              <w:tab w:val="right" w:pos="9026" w:leader="dot"/>
            </w:tabs>
            <w:rPr/>
          </w:pPr>
          <w:hyperlink w:anchor="__RefHeading___Toc1411257_3650668749">
            <w:r>
              <w:rPr>
                <w:webHidden/>
                <w:rStyle w:val="IndexLink"/>
              </w:rPr>
              <w:t>1</w:t>
            </w:r>
            <w:r>
              <w:rPr>
                <w:rStyle w:val="IndexLink"/>
                <w:rtl w:val="true"/>
              </w:rPr>
              <w:t xml:space="preserve">. </w:t>
            </w:r>
            <w:r>
              <w:rPr>
                <w:rStyle w:val="IndexLink"/>
                <w:rtl w:val="true"/>
              </w:rPr>
              <w:t>حرم مطهر حضرت زينب عليها 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1411259_3650668749">
            <w:r>
              <w:rPr>
                <w:webHidden/>
                <w:rStyle w:val="IndexLink"/>
              </w:rPr>
              <w:t>2</w:t>
            </w:r>
            <w:r>
              <w:rPr>
                <w:rStyle w:val="IndexLink"/>
                <w:rtl w:val="true"/>
              </w:rPr>
              <w:t xml:space="preserve">. </w:t>
            </w:r>
            <w:r>
              <w:rPr>
                <w:rStyle w:val="IndexLink"/>
                <w:rtl w:val="true"/>
              </w:rPr>
              <w:t>حرم مطهر حضرت رقيه عليها السلام‌</w:t>
            </w:r>
            <w:r>
              <w:rPr>
                <w:rStyle w:val="IndexLink"/>
                <w:rtl w:val="true"/>
              </w:rPr>
              <w:tab/>
            </w:r>
            <w:r>
              <w:rPr>
                <w:rStyle w:val="IndexLink"/>
              </w:rPr>
              <w:t>105</w:t>
            </w:r>
          </w:hyperlink>
        </w:p>
        <w:p>
          <w:pPr>
            <w:pStyle w:val="Contents4"/>
            <w:tabs>
              <w:tab w:val="clear" w:pos="8176"/>
              <w:tab w:val="right" w:pos="9026" w:leader="dot"/>
            </w:tabs>
            <w:rPr/>
          </w:pPr>
          <w:hyperlink w:anchor="__RefHeading___Toc1411261_3650668749">
            <w:r>
              <w:rPr>
                <w:webHidden/>
                <w:rStyle w:val="IndexLink"/>
              </w:rPr>
              <w:t>3</w:t>
            </w:r>
            <w:r>
              <w:rPr>
                <w:rStyle w:val="IndexLink"/>
                <w:rtl w:val="true"/>
              </w:rPr>
              <w:t xml:space="preserve">. </w:t>
            </w:r>
            <w:r>
              <w:rPr>
                <w:rStyle w:val="IndexLink"/>
                <w:rtl w:val="true"/>
              </w:rPr>
              <w:t>مقام سر مطهر امام حسين عليه 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1411263_3650668749">
            <w:r>
              <w:rPr>
                <w:webHidden/>
                <w:rStyle w:val="IndexLink"/>
              </w:rPr>
              <w:t>4</w:t>
            </w:r>
            <w:r>
              <w:rPr>
                <w:rStyle w:val="IndexLink"/>
                <w:rtl w:val="true"/>
              </w:rPr>
              <w:t xml:space="preserve">. </w:t>
            </w:r>
            <w:r>
              <w:rPr>
                <w:rStyle w:val="IndexLink"/>
                <w:rtl w:val="true"/>
              </w:rPr>
              <w:t>محراب امام زين العابدين عليه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1411265_3650668749">
            <w:r>
              <w:rPr>
                <w:webHidden/>
                <w:rStyle w:val="IndexLink"/>
              </w:rPr>
              <w:t>5</w:t>
            </w:r>
            <w:r>
              <w:rPr>
                <w:rStyle w:val="IndexLink"/>
                <w:rtl w:val="true"/>
              </w:rPr>
              <w:t xml:space="preserve">. </w:t>
            </w:r>
            <w:r>
              <w:rPr>
                <w:rStyle w:val="IndexLink"/>
                <w:rtl w:val="true"/>
              </w:rPr>
              <w:t>زيارت‌گاه‌هاى اهل بيت عليه السلام در قبرستان باب الصغير</w:t>
            </w:r>
            <w:r>
              <w:rPr>
                <w:rStyle w:val="IndexLink"/>
                <w:rtl w:val="true"/>
              </w:rPr>
              <w:tab/>
            </w:r>
            <w:r>
              <w:rPr>
                <w:rStyle w:val="IndexLink"/>
              </w:rPr>
              <w:t>115</w:t>
            </w:r>
          </w:hyperlink>
        </w:p>
        <w:p>
          <w:pPr>
            <w:pStyle w:val="Contents5"/>
            <w:tabs>
              <w:tab w:val="clear" w:pos="7892"/>
              <w:tab w:val="right" w:pos="9026" w:leader="dot"/>
            </w:tabs>
            <w:rPr/>
          </w:pPr>
          <w:hyperlink w:anchor="__RefHeading___Toc1411267_3650668749">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1411269_3650668749">
            <w:r>
              <w:rPr>
                <w:webHidden/>
                <w:rStyle w:val="IndexLink"/>
                <w:rtl w:val="true"/>
              </w:rPr>
              <w:t>مقام ام كلثوم دختر حضرت على عليه السلام‌</w:t>
            </w:r>
            <w:r>
              <w:rPr>
                <w:rStyle w:val="IndexLink"/>
                <w:rtl w:val="true"/>
              </w:rPr>
              <w:tab/>
            </w:r>
            <w:r>
              <w:rPr>
                <w:rStyle w:val="IndexLink"/>
              </w:rPr>
              <w:t>116</w:t>
            </w:r>
          </w:hyperlink>
        </w:p>
        <w:p>
          <w:pPr>
            <w:pStyle w:val="Contents5"/>
            <w:tabs>
              <w:tab w:val="clear" w:pos="7892"/>
              <w:tab w:val="right" w:pos="9026" w:leader="dot"/>
            </w:tabs>
            <w:rPr/>
          </w:pPr>
          <w:hyperlink w:anchor="__RefHeading___Toc1411271_3650668749">
            <w:r>
              <w:rPr>
                <w:webHidden/>
                <w:rStyle w:val="IndexLink"/>
                <w:rtl w:val="true"/>
              </w:rPr>
              <w:t>مقام سكينه دختر امام حسين عليه السلام‌</w:t>
            </w:r>
            <w:r>
              <w:rPr>
                <w:rStyle w:val="IndexLink"/>
                <w:rtl w:val="true"/>
              </w:rPr>
              <w:tab/>
            </w:r>
            <w:r>
              <w:rPr>
                <w:rStyle w:val="IndexLink"/>
              </w:rPr>
              <w:t>118</w:t>
            </w:r>
          </w:hyperlink>
        </w:p>
        <w:p>
          <w:pPr>
            <w:pStyle w:val="Contents5"/>
            <w:tabs>
              <w:tab w:val="clear" w:pos="7892"/>
              <w:tab w:val="right" w:pos="9026" w:leader="dot"/>
            </w:tabs>
            <w:rPr/>
          </w:pPr>
          <w:hyperlink w:anchor="__RefHeading___Toc1411273_3650668749">
            <w:r>
              <w:rPr>
                <w:webHidden/>
                <w:rStyle w:val="IndexLink"/>
                <w:rtl w:val="true"/>
              </w:rPr>
              <w:t>مقام عبداللَّه پسر امام زين‌العابدين عليه السلام‌</w:t>
            </w:r>
            <w:r>
              <w:rPr>
                <w:rStyle w:val="IndexLink"/>
                <w:rtl w:val="true"/>
              </w:rPr>
              <w:tab/>
            </w:r>
            <w:r>
              <w:rPr>
                <w:rStyle w:val="IndexLink"/>
              </w:rPr>
              <w:t>119</w:t>
            </w:r>
          </w:hyperlink>
        </w:p>
        <w:p>
          <w:pPr>
            <w:pStyle w:val="Contents5"/>
            <w:tabs>
              <w:tab w:val="clear" w:pos="7892"/>
              <w:tab w:val="right" w:pos="9026" w:leader="dot"/>
            </w:tabs>
            <w:rPr/>
          </w:pPr>
          <w:hyperlink w:anchor="__RefHeading___Toc1411275_3650668749">
            <w:r>
              <w:rPr>
                <w:webHidden/>
                <w:rStyle w:val="IndexLink"/>
                <w:rtl w:val="true"/>
              </w:rPr>
              <w:t>مقام عبداللَّه پسر امام صادق عليه السلام‌</w:t>
            </w:r>
            <w:r>
              <w:rPr>
                <w:rStyle w:val="IndexLink"/>
                <w:rtl w:val="true"/>
              </w:rPr>
              <w:tab/>
            </w:r>
            <w:r>
              <w:rPr>
                <w:rStyle w:val="IndexLink"/>
              </w:rPr>
              <w:t>120</w:t>
            </w:r>
          </w:hyperlink>
        </w:p>
        <w:p>
          <w:pPr>
            <w:pStyle w:val="Contents5"/>
            <w:tabs>
              <w:tab w:val="clear" w:pos="7892"/>
              <w:tab w:val="right" w:pos="9026" w:leader="dot"/>
            </w:tabs>
            <w:rPr/>
          </w:pPr>
          <w:hyperlink w:anchor="__RefHeading___Toc1411277_3650668749">
            <w:r>
              <w:rPr>
                <w:webHidden/>
                <w:rStyle w:val="IndexLink"/>
                <w:rtl w:val="true"/>
              </w:rPr>
              <w:t>مقام حميده دختر مسلم بن عقيل عليه السلام‌</w:t>
            </w:r>
            <w:r>
              <w:rPr>
                <w:rStyle w:val="IndexLink"/>
                <w:rtl w:val="true"/>
              </w:rPr>
              <w:tab/>
            </w:r>
            <w:r>
              <w:rPr>
                <w:rStyle w:val="IndexLink"/>
              </w:rPr>
              <w:t>121</w:t>
            </w:r>
          </w:hyperlink>
        </w:p>
        <w:p>
          <w:pPr>
            <w:pStyle w:val="Contents5"/>
            <w:tabs>
              <w:tab w:val="clear" w:pos="7892"/>
              <w:tab w:val="right" w:pos="9026" w:leader="dot"/>
            </w:tabs>
            <w:rPr/>
          </w:pPr>
          <w:hyperlink w:anchor="__RefHeading___Toc1411279_3650668749">
            <w:r>
              <w:rPr>
                <w:webHidden/>
                <w:rStyle w:val="IndexLink"/>
                <w:rtl w:val="true"/>
              </w:rPr>
              <w:t>مقام ميمونه دختر امام حسن مجتبى عليه السلام‌</w:t>
            </w:r>
            <w:r>
              <w:rPr>
                <w:rStyle w:val="IndexLink"/>
                <w:rtl w:val="true"/>
              </w:rPr>
              <w:tab/>
            </w:r>
            <w:r>
              <w:rPr>
                <w:rStyle w:val="IndexLink"/>
              </w:rPr>
              <w:t>121</w:t>
            </w:r>
          </w:hyperlink>
        </w:p>
        <w:p>
          <w:pPr>
            <w:pStyle w:val="Contents5"/>
            <w:tabs>
              <w:tab w:val="clear" w:pos="7892"/>
              <w:tab w:val="right" w:pos="9026" w:leader="dot"/>
            </w:tabs>
            <w:rPr/>
          </w:pPr>
          <w:hyperlink w:anchor="__RefHeading___Toc1411281_3650668749">
            <w:r>
              <w:rPr>
                <w:webHidden/>
                <w:rStyle w:val="IndexLink"/>
                <w:rtl w:val="true"/>
              </w:rPr>
              <w:t>مقام اسماء بنت عميس مادر شوهر حضرت زينب عليها السلام‌</w:t>
            </w:r>
            <w:r>
              <w:rPr>
                <w:rStyle w:val="IndexLink"/>
                <w:rtl w:val="true"/>
              </w:rPr>
              <w:tab/>
            </w:r>
            <w:r>
              <w:rPr>
                <w:rStyle w:val="IndexLink"/>
              </w:rPr>
              <w:t>121</w:t>
            </w:r>
          </w:hyperlink>
        </w:p>
        <w:p>
          <w:pPr>
            <w:pStyle w:val="Contents5"/>
            <w:tabs>
              <w:tab w:val="clear" w:pos="7892"/>
              <w:tab w:val="right" w:pos="9026" w:leader="dot"/>
            </w:tabs>
            <w:rPr/>
          </w:pPr>
          <w:hyperlink w:anchor="__RefHeading___Toc1411283_3650668749">
            <w:r>
              <w:rPr>
                <w:webHidden/>
                <w:rStyle w:val="IndexLink"/>
                <w:rtl w:val="true"/>
              </w:rPr>
              <w:t>مقام فاطمه صغرى دختر امام حسين عليه السلام‌</w:t>
            </w:r>
            <w:r>
              <w:rPr>
                <w:rStyle w:val="IndexLink"/>
                <w:rtl w:val="true"/>
              </w:rPr>
              <w:tab/>
            </w:r>
            <w:r>
              <w:rPr>
                <w:rStyle w:val="IndexLink"/>
              </w:rPr>
              <w:t>122</w:t>
            </w:r>
          </w:hyperlink>
        </w:p>
        <w:p>
          <w:pPr>
            <w:pStyle w:val="Contents5"/>
            <w:tabs>
              <w:tab w:val="clear" w:pos="7892"/>
              <w:tab w:val="right" w:pos="9026" w:leader="dot"/>
            </w:tabs>
            <w:rPr/>
          </w:pPr>
          <w:hyperlink w:anchor="__RefHeading___Toc1411285_3650668749">
            <w:r>
              <w:rPr>
                <w:webHidden/>
                <w:rStyle w:val="IndexLink"/>
                <w:rtl w:val="true"/>
              </w:rPr>
              <w:t>مقام فضه كنيز حضرت زهرا عليها السلام‌</w:t>
            </w:r>
            <w:r>
              <w:rPr>
                <w:rStyle w:val="IndexLink"/>
                <w:rtl w:val="true"/>
              </w:rPr>
              <w:tab/>
            </w:r>
            <w:r>
              <w:rPr>
                <w:rStyle w:val="IndexLink"/>
              </w:rPr>
              <w:t>124</w:t>
            </w:r>
          </w:hyperlink>
        </w:p>
        <w:p>
          <w:pPr>
            <w:pStyle w:val="Contents5"/>
            <w:tabs>
              <w:tab w:val="clear" w:pos="7892"/>
              <w:tab w:val="right" w:pos="9026" w:leader="dot"/>
            </w:tabs>
            <w:rPr/>
          </w:pPr>
          <w:hyperlink w:anchor="__RefHeading___Toc1411287_3650668749">
            <w:r>
              <w:rPr>
                <w:webHidden/>
                <w:rStyle w:val="IndexLink"/>
                <w:rtl w:val="true"/>
              </w:rPr>
              <w:t>مقام بلال حبشى عليه السلام‌</w:t>
            </w:r>
            <w:r>
              <w:rPr>
                <w:rStyle w:val="IndexLink"/>
                <w:rtl w:val="true"/>
              </w:rPr>
              <w:tab/>
            </w:r>
            <w:r>
              <w:rPr>
                <w:rStyle w:val="IndexLink"/>
              </w:rPr>
              <w:t>126</w:t>
            </w:r>
          </w:hyperlink>
        </w:p>
        <w:p>
          <w:pPr>
            <w:pStyle w:val="Contents5"/>
            <w:tabs>
              <w:tab w:val="clear" w:pos="7892"/>
              <w:tab w:val="right" w:pos="9026" w:leader="dot"/>
            </w:tabs>
            <w:rPr/>
          </w:pPr>
          <w:hyperlink w:anchor="__RefHeading___Toc1411289_3650668749">
            <w:r>
              <w:rPr>
                <w:webHidden/>
                <w:rStyle w:val="IndexLink"/>
                <w:rtl w:val="true"/>
              </w:rPr>
              <w:t>مقام عبداللَّه بن جعفر طيار شوهر حضرت زينب عليها السلام‌</w:t>
            </w:r>
            <w:r>
              <w:rPr>
                <w:rStyle w:val="IndexLink"/>
                <w:rtl w:val="true"/>
              </w:rPr>
              <w:tab/>
            </w:r>
            <w:r>
              <w:rPr>
                <w:rStyle w:val="IndexLink"/>
              </w:rPr>
              <w:t>128</w:t>
            </w:r>
          </w:hyperlink>
        </w:p>
        <w:p>
          <w:pPr>
            <w:pStyle w:val="Contents5"/>
            <w:tabs>
              <w:tab w:val="clear" w:pos="7892"/>
              <w:tab w:val="right" w:pos="9026" w:leader="dot"/>
            </w:tabs>
            <w:rPr/>
          </w:pPr>
          <w:hyperlink w:anchor="__RefHeading___Toc1411291_3650668749">
            <w:r>
              <w:rPr>
                <w:webHidden/>
                <w:rStyle w:val="IndexLink"/>
                <w:rtl w:val="true"/>
              </w:rPr>
              <w:t>مقام ام حبيبه و ام سلمه زنان پيامبر صلى الله عليه و آله و سلم‌</w:t>
            </w:r>
            <w:r>
              <w:rPr>
                <w:rStyle w:val="IndexLink"/>
                <w:rtl w:val="true"/>
              </w:rPr>
              <w:tab/>
            </w:r>
            <w:r>
              <w:rPr>
                <w:rStyle w:val="IndexLink"/>
              </w:rPr>
              <w:t>130</w:t>
            </w:r>
          </w:hyperlink>
        </w:p>
        <w:p>
          <w:pPr>
            <w:pStyle w:val="Contents5"/>
            <w:tabs>
              <w:tab w:val="clear" w:pos="7892"/>
              <w:tab w:val="right" w:pos="9026" w:leader="dot"/>
            </w:tabs>
            <w:rPr/>
          </w:pPr>
          <w:hyperlink w:anchor="__RefHeading___Toc1411293_3650668749">
            <w:r>
              <w:rPr>
                <w:webHidden/>
                <w:rStyle w:val="IndexLink"/>
                <w:rtl w:val="true"/>
              </w:rPr>
              <w:t>عبداللَّه بن ام مكتوم صحابى رسول اكرم صلى الله عليه و آله و سلم‌</w:t>
            </w:r>
            <w:r>
              <w:rPr>
                <w:rStyle w:val="IndexLink"/>
                <w:rtl w:val="true"/>
              </w:rPr>
              <w:tab/>
            </w:r>
            <w:r>
              <w:rPr>
                <w:rStyle w:val="IndexLink"/>
              </w:rPr>
              <w:t>132</w:t>
            </w:r>
          </w:hyperlink>
        </w:p>
        <w:p>
          <w:pPr>
            <w:pStyle w:val="Contents5"/>
            <w:tabs>
              <w:tab w:val="clear" w:pos="7892"/>
              <w:tab w:val="right" w:pos="9026" w:leader="dot"/>
            </w:tabs>
            <w:rPr/>
          </w:pPr>
          <w:hyperlink w:anchor="__RefHeading___Toc1411295_3650668749">
            <w:r>
              <w:rPr>
                <w:webHidden/>
                <w:rStyle w:val="IndexLink"/>
                <w:rtl w:val="true"/>
              </w:rPr>
              <w:t>مقام اوس بن اوس صحابى رسول اكرم صلى الله عليه و آله و سلم‌</w:t>
            </w:r>
            <w:r>
              <w:rPr>
                <w:rStyle w:val="IndexLink"/>
                <w:rtl w:val="true"/>
              </w:rPr>
              <w:tab/>
            </w:r>
            <w:r>
              <w:rPr>
                <w:rStyle w:val="IndexLink"/>
              </w:rPr>
              <w:t>133</w:t>
            </w:r>
          </w:hyperlink>
        </w:p>
        <w:p>
          <w:pPr>
            <w:pStyle w:val="Contents5"/>
            <w:tabs>
              <w:tab w:val="clear" w:pos="7892"/>
              <w:tab w:val="right" w:pos="9026" w:leader="dot"/>
            </w:tabs>
            <w:rPr/>
          </w:pPr>
          <w:hyperlink w:anchor="__RefHeading___Toc1411297_3650668749">
            <w:r>
              <w:rPr>
                <w:webHidden/>
                <w:rStyle w:val="IndexLink"/>
                <w:rtl w:val="true"/>
              </w:rPr>
              <w:t>مقام وائله بن اصقع صحابى رسول اكرم صلى الله عليه و آله و سلم‌</w:t>
            </w:r>
            <w:r>
              <w:rPr>
                <w:rStyle w:val="IndexLink"/>
                <w:rtl w:val="true"/>
              </w:rPr>
              <w:tab/>
            </w:r>
            <w:r>
              <w:rPr>
                <w:rStyle w:val="IndexLink"/>
              </w:rPr>
              <w:t>134</w:t>
            </w:r>
          </w:hyperlink>
        </w:p>
        <w:p>
          <w:pPr>
            <w:pStyle w:val="Contents5"/>
            <w:tabs>
              <w:tab w:val="clear" w:pos="7892"/>
              <w:tab w:val="right" w:pos="9026" w:leader="dot"/>
            </w:tabs>
            <w:rPr/>
          </w:pPr>
          <w:hyperlink w:anchor="__RefHeading___Toc1411299_3650668749">
            <w:r>
              <w:rPr>
                <w:webHidden/>
                <w:rStyle w:val="IndexLink"/>
                <w:rtl w:val="true"/>
              </w:rPr>
              <w:t>فضاله بن عبيد</w:t>
            </w:r>
            <w:r>
              <w:rPr>
                <w:rStyle w:val="IndexLink"/>
                <w:rtl w:val="true"/>
              </w:rPr>
              <w:tab/>
            </w:r>
            <w:r>
              <w:rPr>
                <w:rStyle w:val="IndexLink"/>
              </w:rPr>
              <w:t>134</w:t>
            </w:r>
          </w:hyperlink>
        </w:p>
        <w:p>
          <w:pPr>
            <w:pStyle w:val="Contents5"/>
            <w:tabs>
              <w:tab w:val="clear" w:pos="7892"/>
              <w:tab w:val="right" w:pos="9026" w:leader="dot"/>
            </w:tabs>
            <w:rPr/>
          </w:pPr>
          <w:hyperlink w:anchor="__RefHeading___Toc1411301_3650668749">
            <w:r>
              <w:rPr>
                <w:webHidden/>
                <w:rStyle w:val="IndexLink"/>
                <w:rtl w:val="true"/>
              </w:rPr>
              <w:t>ابو الدرداء</w:t>
            </w:r>
            <w:r>
              <w:rPr>
                <w:rStyle w:val="IndexLink"/>
                <w:rtl w:val="true"/>
              </w:rPr>
              <w:tab/>
            </w:r>
            <w:r>
              <w:rPr>
                <w:rStyle w:val="IndexLink"/>
              </w:rPr>
              <w:t>134</w:t>
            </w:r>
          </w:hyperlink>
        </w:p>
        <w:p>
          <w:pPr>
            <w:pStyle w:val="Contents5"/>
            <w:tabs>
              <w:tab w:val="clear" w:pos="7892"/>
              <w:tab w:val="right" w:pos="9026" w:leader="dot"/>
            </w:tabs>
            <w:rPr/>
          </w:pPr>
          <w:hyperlink w:anchor="__RefHeading___Toc1411303_3650668749">
            <w:r>
              <w:rPr>
                <w:webHidden/>
                <w:rStyle w:val="IndexLink"/>
                <w:rtl w:val="true"/>
              </w:rPr>
              <w:t>سهل بن ربيع انصارى‌</w:t>
            </w:r>
            <w:r>
              <w:rPr>
                <w:rStyle w:val="IndexLink"/>
                <w:rtl w:val="true"/>
              </w:rPr>
              <w:tab/>
            </w:r>
            <w:r>
              <w:rPr>
                <w:rStyle w:val="IndexLink"/>
              </w:rPr>
              <w:t>135</w:t>
            </w:r>
          </w:hyperlink>
        </w:p>
        <w:p>
          <w:pPr>
            <w:pStyle w:val="Contents5"/>
            <w:tabs>
              <w:tab w:val="clear" w:pos="7892"/>
              <w:tab w:val="right" w:pos="9026" w:leader="dot"/>
            </w:tabs>
            <w:rPr/>
          </w:pPr>
          <w:hyperlink w:anchor="__RefHeading___Toc1411305_3650668749">
            <w:r>
              <w:rPr>
                <w:webHidden/>
                <w:rStyle w:val="IndexLink"/>
                <w:rtl w:val="true"/>
              </w:rPr>
              <w:t>مقام سرهاى مطهر شهداى كربلا</w:t>
            </w:r>
            <w:r>
              <w:rPr>
                <w:rStyle w:val="IndexLink"/>
                <w:rtl w:val="true"/>
              </w:rPr>
              <w:tab/>
            </w:r>
            <w:r>
              <w:rPr>
                <w:rStyle w:val="IndexLink"/>
              </w:rPr>
              <w:t>135</w:t>
            </w:r>
          </w:hyperlink>
        </w:p>
        <w:p>
          <w:pPr>
            <w:pStyle w:val="Contents5"/>
            <w:tabs>
              <w:tab w:val="clear" w:pos="7892"/>
              <w:tab w:val="right" w:pos="9026" w:leader="dot"/>
            </w:tabs>
            <w:rPr/>
          </w:pPr>
          <w:hyperlink w:anchor="__RefHeading___Toc1411307_3650668749">
            <w:r>
              <w:rPr>
                <w:webHidden/>
                <w:rStyle w:val="IndexLink"/>
                <w:rtl w:val="true"/>
              </w:rPr>
              <w:t>قبور ساير بزرگان تابعين و بازماندگان ائمه اطهار عليهم السلام‌</w:t>
            </w:r>
            <w:r>
              <w:rPr>
                <w:rStyle w:val="IndexLink"/>
                <w:rtl w:val="true"/>
              </w:rPr>
              <w:tab/>
            </w:r>
            <w:r>
              <w:rPr>
                <w:rStyle w:val="IndexLink"/>
              </w:rPr>
              <w:t>137</w:t>
            </w:r>
          </w:hyperlink>
        </w:p>
        <w:p>
          <w:pPr>
            <w:pStyle w:val="Contents5"/>
            <w:tabs>
              <w:tab w:val="clear" w:pos="7892"/>
              <w:tab w:val="right" w:pos="9026" w:leader="dot"/>
            </w:tabs>
            <w:rPr/>
          </w:pPr>
          <w:hyperlink w:anchor="__RefHeading___Toc1411309_3650668749">
            <w:r>
              <w:rPr>
                <w:webHidden/>
                <w:rStyle w:val="IndexLink"/>
              </w:rPr>
              <w:t>5</w:t>
            </w:r>
            <w:r>
              <w:rPr>
                <w:rStyle w:val="IndexLink"/>
                <w:rtl w:val="true"/>
              </w:rPr>
              <w:t xml:space="preserve">. </w:t>
            </w:r>
            <w:r>
              <w:rPr>
                <w:rStyle w:val="IndexLink"/>
                <w:rtl w:val="true"/>
              </w:rPr>
              <w:t>مقام حضرت يحيى پيامبر عليه السلام‌</w:t>
            </w:r>
            <w:r>
              <w:rPr>
                <w:rStyle w:val="IndexLink"/>
                <w:rtl w:val="true"/>
              </w:rPr>
              <w:tab/>
            </w:r>
            <w:r>
              <w:rPr>
                <w:rStyle w:val="IndexLink"/>
              </w:rPr>
              <w:t>138</w:t>
            </w:r>
          </w:hyperlink>
        </w:p>
        <w:p>
          <w:pPr>
            <w:pStyle w:val="Contents5"/>
            <w:tabs>
              <w:tab w:val="clear" w:pos="7892"/>
              <w:tab w:val="right" w:pos="9026" w:leader="dot"/>
            </w:tabs>
            <w:rPr/>
          </w:pPr>
          <w:hyperlink w:anchor="__RefHeading___Toc1411311_3650668749">
            <w:r>
              <w:rPr>
                <w:webHidden/>
                <w:rStyle w:val="IndexLink"/>
              </w:rPr>
              <w:t>6</w:t>
            </w:r>
            <w:r>
              <w:rPr>
                <w:rStyle w:val="IndexLink"/>
                <w:rtl w:val="true"/>
              </w:rPr>
              <w:t xml:space="preserve">. </w:t>
            </w:r>
            <w:r>
              <w:rPr>
                <w:rStyle w:val="IndexLink"/>
                <w:rtl w:val="true"/>
              </w:rPr>
              <w:t>مقام سرهاى حجر و يارانش در مسجد القصب‌</w:t>
            </w:r>
            <w:r>
              <w:rPr>
                <w:rStyle w:val="IndexLink"/>
                <w:rtl w:val="true"/>
              </w:rPr>
              <w:tab/>
            </w:r>
            <w:r>
              <w:rPr>
                <w:rStyle w:val="IndexLink"/>
              </w:rPr>
              <w:t>139</w:t>
            </w:r>
          </w:hyperlink>
        </w:p>
        <w:p>
          <w:pPr>
            <w:pStyle w:val="Contents5"/>
            <w:tabs>
              <w:tab w:val="clear" w:pos="7892"/>
              <w:tab w:val="right" w:pos="9026" w:leader="dot"/>
            </w:tabs>
            <w:rPr/>
          </w:pPr>
          <w:hyperlink w:anchor="__RefHeading___Toc1411313_3650668749">
            <w:r>
              <w:rPr>
                <w:webHidden/>
                <w:rStyle w:val="IndexLink"/>
              </w:rPr>
              <w:t>7</w:t>
            </w:r>
            <w:r>
              <w:rPr>
                <w:rStyle w:val="IndexLink"/>
                <w:rtl w:val="true"/>
              </w:rPr>
              <w:t xml:space="preserve">. </w:t>
            </w:r>
            <w:r>
              <w:rPr>
                <w:rStyle w:val="IndexLink"/>
                <w:rtl w:val="true"/>
              </w:rPr>
              <w:t xml:space="preserve">غار هابيل و قابيل </w:t>
            </w:r>
            <w:r>
              <w:rPr>
                <w:rStyle w:val="IndexLink"/>
                <w:rtl w:val="true"/>
              </w:rPr>
              <w:t>(</w:t>
            </w:r>
            <w:r>
              <w:rPr>
                <w:rStyle w:val="IndexLink"/>
                <w:rtl w:val="true"/>
              </w:rPr>
              <w:t>مغاره الدم</w:t>
            </w:r>
            <w:r>
              <w:rPr>
                <w:rStyle w:val="IndexLink"/>
                <w:rtl w:val="true"/>
              </w:rPr>
              <w:t>)</w:t>
              <w:tab/>
            </w:r>
            <w:r>
              <w:rPr>
                <w:rStyle w:val="IndexLink"/>
              </w:rPr>
              <w:t>140</w:t>
            </w:r>
          </w:hyperlink>
        </w:p>
        <w:p>
          <w:pPr>
            <w:pStyle w:val="Contents5"/>
            <w:tabs>
              <w:tab w:val="clear" w:pos="7892"/>
              <w:tab w:val="right" w:pos="9026" w:leader="dot"/>
            </w:tabs>
            <w:rPr/>
          </w:pPr>
          <w:hyperlink w:anchor="__RefHeading___Toc1411315_3650668749">
            <w:r>
              <w:rPr>
                <w:webHidden/>
                <w:rStyle w:val="IndexLink"/>
              </w:rPr>
              <w:t>8</w:t>
            </w:r>
            <w:r>
              <w:rPr>
                <w:rStyle w:val="IndexLink"/>
                <w:rtl w:val="true"/>
              </w:rPr>
              <w:t xml:space="preserve">. </w:t>
            </w:r>
            <w:r>
              <w:rPr>
                <w:rStyle w:val="IndexLink"/>
                <w:rtl w:val="true"/>
              </w:rPr>
              <w:t>غار اربعين‌</w:t>
            </w:r>
            <w:r>
              <w:rPr>
                <w:rStyle w:val="IndexLink"/>
                <w:rtl w:val="true"/>
              </w:rPr>
              <w:tab/>
            </w:r>
            <w:r>
              <w:rPr>
                <w:rStyle w:val="IndexLink"/>
              </w:rPr>
              <w:t>141</w:t>
            </w:r>
          </w:hyperlink>
        </w:p>
        <w:p>
          <w:pPr>
            <w:pStyle w:val="Contents5"/>
            <w:tabs>
              <w:tab w:val="clear" w:pos="7892"/>
              <w:tab w:val="right" w:pos="9026" w:leader="dot"/>
            </w:tabs>
            <w:rPr/>
          </w:pPr>
          <w:hyperlink w:anchor="__RefHeading___Toc1411317_3650668749">
            <w:r>
              <w:rPr>
                <w:webHidden/>
                <w:rStyle w:val="IndexLink"/>
              </w:rPr>
              <w:t>9</w:t>
            </w:r>
            <w:r>
              <w:rPr>
                <w:rStyle w:val="IndexLink"/>
                <w:rtl w:val="true"/>
              </w:rPr>
              <w:t xml:space="preserve">. </w:t>
            </w:r>
            <w:r>
              <w:rPr>
                <w:rStyle w:val="IndexLink"/>
                <w:rtl w:val="true"/>
              </w:rPr>
              <w:t>غار اصحاب كهف‌</w:t>
            </w:r>
            <w:r>
              <w:rPr>
                <w:rStyle w:val="IndexLink"/>
                <w:rtl w:val="true"/>
              </w:rPr>
              <w:tab/>
            </w:r>
            <w:r>
              <w:rPr>
                <w:rStyle w:val="IndexLink"/>
              </w:rPr>
              <w:t>142</w:t>
            </w:r>
          </w:hyperlink>
        </w:p>
        <w:p>
          <w:pPr>
            <w:pStyle w:val="Contents3"/>
            <w:tabs>
              <w:tab w:val="clear" w:pos="8459"/>
              <w:tab w:val="right" w:pos="9026" w:leader="dot"/>
            </w:tabs>
            <w:rPr/>
          </w:pPr>
          <w:hyperlink w:anchor="__RefHeading___Toc1411319_3650668749">
            <w:r>
              <w:rPr>
                <w:webHidden/>
                <w:rStyle w:val="IndexLink"/>
                <w:rtl w:val="true"/>
              </w:rPr>
              <w:t>اماكن سياحتى دمشق‌</w:t>
            </w:r>
            <w:r>
              <w:rPr>
                <w:rStyle w:val="IndexLink"/>
                <w:rtl w:val="true"/>
              </w:rPr>
              <w:tab/>
            </w:r>
            <w:r>
              <w:rPr>
                <w:rStyle w:val="IndexLink"/>
              </w:rPr>
              <w:t>142</w:t>
            </w:r>
          </w:hyperlink>
        </w:p>
        <w:p>
          <w:pPr>
            <w:pStyle w:val="Contents3"/>
            <w:tabs>
              <w:tab w:val="clear" w:pos="8459"/>
              <w:tab w:val="right" w:pos="9026" w:leader="dot"/>
            </w:tabs>
            <w:rPr/>
          </w:pPr>
          <w:hyperlink w:anchor="__RefHeading___Toc1411321_3650668749">
            <w:r>
              <w:rPr>
                <w:webHidden/>
                <w:rStyle w:val="IndexLink"/>
                <w:rtl w:val="true"/>
              </w:rPr>
              <w:t>مسجد اموى‌</w:t>
            </w:r>
            <w:r>
              <w:rPr>
                <w:rStyle w:val="IndexLink"/>
                <w:rtl w:val="true"/>
              </w:rPr>
              <w:tab/>
            </w:r>
            <w:r>
              <w:rPr>
                <w:rStyle w:val="IndexLink"/>
              </w:rPr>
              <w:t>142</w:t>
            </w:r>
          </w:hyperlink>
        </w:p>
        <w:p>
          <w:pPr>
            <w:pStyle w:val="Contents4"/>
            <w:tabs>
              <w:tab w:val="clear" w:pos="8176"/>
              <w:tab w:val="right" w:pos="9026" w:leader="dot"/>
            </w:tabs>
            <w:rPr/>
          </w:pPr>
          <w:hyperlink w:anchor="__RefHeading___Toc1411323_3650668749">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411325_3650668749">
            <w:r>
              <w:rPr>
                <w:webHidden/>
                <w:rStyle w:val="IndexLink"/>
                <w:rtl w:val="true"/>
              </w:rPr>
              <w:t>آتش‌سوزى‌ها و زلزله‌هاى مسجد</w:t>
            </w:r>
            <w:r>
              <w:rPr>
                <w:rStyle w:val="IndexLink"/>
                <w:rtl w:val="true"/>
              </w:rPr>
              <w:tab/>
            </w:r>
            <w:r>
              <w:rPr>
                <w:rStyle w:val="IndexLink"/>
              </w:rPr>
              <w:t>147</w:t>
            </w:r>
          </w:hyperlink>
        </w:p>
        <w:p>
          <w:pPr>
            <w:pStyle w:val="Contents4"/>
            <w:tabs>
              <w:tab w:val="clear" w:pos="8176"/>
              <w:tab w:val="right" w:pos="9026" w:leader="dot"/>
            </w:tabs>
            <w:rPr/>
          </w:pPr>
          <w:hyperlink w:anchor="__RefHeading___Toc1411327_3650668749">
            <w:r>
              <w:rPr>
                <w:webHidden/>
                <w:rStyle w:val="IndexLink"/>
                <w:rtl w:val="true"/>
              </w:rPr>
              <w:t>گلدسته‌هاى مسجد</w:t>
            </w:r>
            <w:r>
              <w:rPr>
                <w:rStyle w:val="IndexLink"/>
                <w:rtl w:val="true"/>
              </w:rPr>
              <w:tab/>
            </w:r>
            <w:r>
              <w:rPr>
                <w:rStyle w:val="IndexLink"/>
              </w:rPr>
              <w:t>148</w:t>
            </w:r>
          </w:hyperlink>
        </w:p>
        <w:p>
          <w:pPr>
            <w:pStyle w:val="Contents4"/>
            <w:tabs>
              <w:tab w:val="clear" w:pos="8176"/>
              <w:tab w:val="right" w:pos="9026" w:leader="dot"/>
            </w:tabs>
            <w:rPr/>
          </w:pPr>
          <w:hyperlink w:anchor="__RefHeading___Toc1411329_3650668749">
            <w:r>
              <w:rPr>
                <w:webHidden/>
                <w:rStyle w:val="IndexLink"/>
                <w:rtl w:val="true"/>
              </w:rPr>
              <w:t>گنبدهاى مسجد</w:t>
            </w:r>
            <w:r>
              <w:rPr>
                <w:rStyle w:val="IndexLink"/>
                <w:rtl w:val="true"/>
              </w:rPr>
              <w:tab/>
            </w:r>
            <w:r>
              <w:rPr>
                <w:rStyle w:val="IndexLink"/>
              </w:rPr>
              <w:t>149</w:t>
            </w:r>
          </w:hyperlink>
        </w:p>
        <w:p>
          <w:pPr>
            <w:pStyle w:val="Contents4"/>
            <w:tabs>
              <w:tab w:val="clear" w:pos="8176"/>
              <w:tab w:val="right" w:pos="9026" w:leader="dot"/>
            </w:tabs>
            <w:rPr/>
          </w:pPr>
          <w:hyperlink w:anchor="__RefHeading___Toc1411331_3650668749">
            <w:r>
              <w:rPr>
                <w:webHidden/>
                <w:rStyle w:val="IndexLink"/>
                <w:rtl w:val="true"/>
              </w:rPr>
              <w:t>درهاى مسجد</w:t>
            </w:r>
            <w:r>
              <w:rPr>
                <w:rStyle w:val="IndexLink"/>
                <w:rtl w:val="true"/>
              </w:rPr>
              <w:tab/>
            </w:r>
            <w:r>
              <w:rPr>
                <w:rStyle w:val="IndexLink"/>
              </w:rPr>
              <w:t>152</w:t>
            </w:r>
          </w:hyperlink>
        </w:p>
        <w:p>
          <w:pPr>
            <w:pStyle w:val="Contents4"/>
            <w:tabs>
              <w:tab w:val="clear" w:pos="8176"/>
              <w:tab w:val="right" w:pos="9026" w:leader="dot"/>
            </w:tabs>
            <w:rPr/>
          </w:pPr>
          <w:hyperlink w:anchor="__RefHeading___Toc1411333_3650668749">
            <w:r>
              <w:rPr>
                <w:webHidden/>
                <w:rStyle w:val="IndexLink"/>
                <w:rtl w:val="true"/>
              </w:rPr>
              <w:t>آثار و مقام انبيا و اوليا در مسجد اموى‌</w:t>
            </w:r>
            <w:r>
              <w:rPr>
                <w:rStyle w:val="IndexLink"/>
                <w:rtl w:val="true"/>
              </w:rPr>
              <w:tab/>
            </w:r>
            <w:r>
              <w:rPr>
                <w:rStyle w:val="IndexLink"/>
              </w:rPr>
              <w:t>153</w:t>
            </w:r>
          </w:hyperlink>
        </w:p>
        <w:p>
          <w:pPr>
            <w:pStyle w:val="Contents4"/>
            <w:tabs>
              <w:tab w:val="clear" w:pos="8176"/>
              <w:tab w:val="right" w:pos="9026" w:leader="dot"/>
            </w:tabs>
            <w:rPr/>
          </w:pPr>
          <w:hyperlink w:anchor="__RefHeading___Toc1411335_3650668749">
            <w:r>
              <w:rPr>
                <w:webHidden/>
                <w:rStyle w:val="IndexLink"/>
              </w:rPr>
              <w:t>1</w:t>
            </w:r>
            <w:r>
              <w:rPr>
                <w:rStyle w:val="IndexLink"/>
                <w:rtl w:val="true"/>
              </w:rPr>
              <w:t xml:space="preserve">. </w:t>
            </w:r>
            <w:r>
              <w:rPr>
                <w:rStyle w:val="IndexLink"/>
                <w:rtl w:val="true"/>
              </w:rPr>
              <w:t>قبر حضرت يحيى عليه السلام‌</w:t>
            </w:r>
            <w:r>
              <w:rPr>
                <w:rStyle w:val="IndexLink"/>
                <w:rtl w:val="true"/>
              </w:rPr>
              <w:tab/>
            </w:r>
            <w:r>
              <w:rPr>
                <w:rStyle w:val="IndexLink"/>
              </w:rPr>
              <w:t>153</w:t>
            </w:r>
          </w:hyperlink>
        </w:p>
        <w:p>
          <w:pPr>
            <w:pStyle w:val="Contents4"/>
            <w:tabs>
              <w:tab w:val="clear" w:pos="8176"/>
              <w:tab w:val="right" w:pos="9026" w:leader="dot"/>
            </w:tabs>
            <w:rPr/>
          </w:pPr>
          <w:hyperlink w:anchor="__RefHeading___Toc1411337_3650668749">
            <w:r>
              <w:rPr>
                <w:webHidden/>
                <w:rStyle w:val="IndexLink"/>
              </w:rPr>
              <w:t>2</w:t>
            </w:r>
            <w:r>
              <w:rPr>
                <w:rStyle w:val="IndexLink"/>
                <w:rtl w:val="true"/>
              </w:rPr>
              <w:t xml:space="preserve">. </w:t>
            </w:r>
            <w:r>
              <w:rPr>
                <w:rStyle w:val="IndexLink"/>
                <w:rtl w:val="true"/>
              </w:rPr>
              <w:t>مقام حضرت هود عليه السلام‌</w:t>
            </w:r>
            <w:r>
              <w:rPr>
                <w:rStyle w:val="IndexLink"/>
                <w:rtl w:val="true"/>
              </w:rPr>
              <w:tab/>
            </w:r>
            <w:r>
              <w:rPr>
                <w:rStyle w:val="IndexLink"/>
              </w:rPr>
              <w:t>153</w:t>
            </w:r>
          </w:hyperlink>
        </w:p>
        <w:p>
          <w:pPr>
            <w:pStyle w:val="Contents4"/>
            <w:tabs>
              <w:tab w:val="clear" w:pos="8176"/>
              <w:tab w:val="right" w:pos="9026" w:leader="dot"/>
            </w:tabs>
            <w:rPr/>
          </w:pPr>
          <w:hyperlink w:anchor="__RefHeading___Toc1411339_3650668749">
            <w:r>
              <w:rPr>
                <w:webHidden/>
                <w:rStyle w:val="IndexLink"/>
              </w:rPr>
              <w:t>3</w:t>
            </w:r>
            <w:r>
              <w:rPr>
                <w:rStyle w:val="IndexLink"/>
                <w:rtl w:val="true"/>
              </w:rPr>
              <w:t xml:space="preserve">. </w:t>
            </w:r>
            <w:r>
              <w:rPr>
                <w:rStyle w:val="IndexLink"/>
                <w:rtl w:val="true"/>
              </w:rPr>
              <w:t>مقام حضرت خضر عليه السلام‌</w:t>
            </w:r>
            <w:r>
              <w:rPr>
                <w:rStyle w:val="IndexLink"/>
                <w:rtl w:val="true"/>
              </w:rPr>
              <w:tab/>
            </w:r>
            <w:r>
              <w:rPr>
                <w:rStyle w:val="IndexLink"/>
              </w:rPr>
              <w:t>154</w:t>
            </w:r>
          </w:hyperlink>
        </w:p>
        <w:p>
          <w:pPr>
            <w:pStyle w:val="Contents4"/>
            <w:tabs>
              <w:tab w:val="clear" w:pos="8176"/>
              <w:tab w:val="right" w:pos="9026" w:leader="dot"/>
            </w:tabs>
            <w:rPr/>
          </w:pPr>
          <w:hyperlink w:anchor="__RefHeading___Toc1411341_3650668749">
            <w:r>
              <w:rPr>
                <w:webHidden/>
                <w:rStyle w:val="IndexLink"/>
              </w:rPr>
              <w:t>4</w:t>
            </w:r>
            <w:r>
              <w:rPr>
                <w:rStyle w:val="IndexLink"/>
                <w:rtl w:val="true"/>
              </w:rPr>
              <w:t xml:space="preserve">. </w:t>
            </w:r>
            <w:r>
              <w:rPr>
                <w:rStyle w:val="IndexLink"/>
                <w:rtl w:val="true"/>
              </w:rPr>
              <w:t>مقام رأس الحسين عليه السلام‌</w:t>
            </w:r>
            <w:r>
              <w:rPr>
                <w:rStyle w:val="IndexLink"/>
                <w:rtl w:val="true"/>
              </w:rPr>
              <w:tab/>
            </w:r>
            <w:r>
              <w:rPr>
                <w:rStyle w:val="IndexLink"/>
              </w:rPr>
              <w:t>154</w:t>
            </w:r>
          </w:hyperlink>
        </w:p>
        <w:p>
          <w:pPr>
            <w:pStyle w:val="Contents4"/>
            <w:tabs>
              <w:tab w:val="clear" w:pos="8176"/>
              <w:tab w:val="right" w:pos="9026" w:leader="dot"/>
            </w:tabs>
            <w:rPr/>
          </w:pPr>
          <w:hyperlink w:anchor="__RefHeading___Toc1411343_3650668749">
            <w:r>
              <w:rPr>
                <w:webHidden/>
                <w:rStyle w:val="IndexLink"/>
              </w:rPr>
              <w:t>5</w:t>
            </w:r>
            <w:r>
              <w:rPr>
                <w:rStyle w:val="IndexLink"/>
                <w:rtl w:val="true"/>
              </w:rPr>
              <w:t xml:space="preserve">. </w:t>
            </w:r>
            <w:r>
              <w:rPr>
                <w:rStyle w:val="IndexLink"/>
                <w:rtl w:val="true"/>
              </w:rPr>
              <w:t>محراب امام زين العابدين عليه السلام‌</w:t>
            </w:r>
            <w:r>
              <w:rPr>
                <w:rStyle w:val="IndexLink"/>
                <w:rtl w:val="true"/>
              </w:rPr>
              <w:tab/>
            </w:r>
            <w:r>
              <w:rPr>
                <w:rStyle w:val="IndexLink"/>
              </w:rPr>
              <w:t>155</w:t>
            </w:r>
          </w:hyperlink>
        </w:p>
        <w:p>
          <w:pPr>
            <w:pStyle w:val="Contents4"/>
            <w:tabs>
              <w:tab w:val="clear" w:pos="8176"/>
              <w:tab w:val="right" w:pos="9026" w:leader="dot"/>
            </w:tabs>
            <w:rPr/>
          </w:pPr>
          <w:hyperlink w:anchor="__RefHeading___Toc1411345_3650668749">
            <w:r>
              <w:rPr>
                <w:webHidden/>
                <w:rStyle w:val="IndexLink"/>
              </w:rPr>
              <w:t>6</w:t>
            </w:r>
            <w:r>
              <w:rPr>
                <w:rStyle w:val="IndexLink"/>
                <w:rtl w:val="true"/>
              </w:rPr>
              <w:t xml:space="preserve">. </w:t>
            </w:r>
            <w:r>
              <w:rPr>
                <w:rStyle w:val="IndexLink"/>
                <w:rtl w:val="true"/>
              </w:rPr>
              <w:t>محل نزول حضرت عيسى عليه السلام‌</w:t>
            </w:r>
            <w:r>
              <w:rPr>
                <w:rStyle w:val="IndexLink"/>
                <w:rtl w:val="true"/>
              </w:rPr>
              <w:tab/>
            </w:r>
            <w:r>
              <w:rPr>
                <w:rStyle w:val="IndexLink"/>
              </w:rPr>
              <w:t>155</w:t>
            </w:r>
          </w:hyperlink>
        </w:p>
        <w:p>
          <w:pPr>
            <w:pStyle w:val="Contents4"/>
            <w:tabs>
              <w:tab w:val="clear" w:pos="8176"/>
              <w:tab w:val="right" w:pos="9026" w:leader="dot"/>
            </w:tabs>
            <w:rPr/>
          </w:pPr>
          <w:hyperlink w:anchor="__RefHeading___Toc1411347_3650668749">
            <w:r>
              <w:rPr>
                <w:webHidden/>
                <w:rStyle w:val="IndexLink"/>
                <w:rtl w:val="true"/>
              </w:rPr>
              <w:t>شبستان مسجد اموى‌</w:t>
            </w:r>
            <w:r>
              <w:rPr>
                <w:rStyle w:val="IndexLink"/>
                <w:rtl w:val="true"/>
              </w:rPr>
              <w:tab/>
            </w:r>
            <w:r>
              <w:rPr>
                <w:rStyle w:val="IndexLink"/>
              </w:rPr>
              <w:t>156</w:t>
            </w:r>
          </w:hyperlink>
        </w:p>
        <w:p>
          <w:pPr>
            <w:pStyle w:val="Contents4"/>
            <w:tabs>
              <w:tab w:val="clear" w:pos="8176"/>
              <w:tab w:val="right" w:pos="9026" w:leader="dot"/>
            </w:tabs>
            <w:rPr/>
          </w:pPr>
          <w:hyperlink w:anchor="__RefHeading___Toc1411349_3650668749">
            <w:r>
              <w:rPr>
                <w:webHidden/>
                <w:rStyle w:val="IndexLink"/>
                <w:rtl w:val="true"/>
              </w:rPr>
              <w:t>موزه مسجد اموى‌</w:t>
            </w:r>
            <w:r>
              <w:rPr>
                <w:rStyle w:val="IndexLink"/>
                <w:rtl w:val="true"/>
              </w:rPr>
              <w:tab/>
            </w:r>
            <w:r>
              <w:rPr>
                <w:rStyle w:val="IndexLink"/>
              </w:rPr>
              <w:t>158</w:t>
            </w:r>
          </w:hyperlink>
        </w:p>
        <w:p>
          <w:pPr>
            <w:pStyle w:val="Contents3"/>
            <w:tabs>
              <w:tab w:val="clear" w:pos="8459"/>
              <w:tab w:val="right" w:pos="9026" w:leader="dot"/>
            </w:tabs>
            <w:rPr/>
          </w:pPr>
          <w:hyperlink w:anchor="__RefHeading___Toc1411351_3650668749">
            <w:r>
              <w:rPr>
                <w:webHidden/>
                <w:rStyle w:val="IndexLink"/>
                <w:rtl w:val="true"/>
              </w:rPr>
              <w:t>قلعه دمشق‌</w:t>
            </w:r>
            <w:r>
              <w:rPr>
                <w:rStyle w:val="IndexLink"/>
                <w:rtl w:val="true"/>
              </w:rPr>
              <w:tab/>
            </w:r>
            <w:r>
              <w:rPr>
                <w:rStyle w:val="IndexLink"/>
              </w:rPr>
              <w:t>158</w:t>
            </w:r>
          </w:hyperlink>
        </w:p>
        <w:p>
          <w:pPr>
            <w:pStyle w:val="Contents3"/>
            <w:tabs>
              <w:tab w:val="clear" w:pos="8459"/>
              <w:tab w:val="right" w:pos="9026" w:leader="dot"/>
            </w:tabs>
            <w:rPr/>
          </w:pPr>
          <w:hyperlink w:anchor="__RefHeading___Toc1411353_3650668749">
            <w:r>
              <w:rPr>
                <w:webHidden/>
                <w:rStyle w:val="IndexLink"/>
                <w:rtl w:val="true"/>
              </w:rPr>
              <w:t>كتابخانه ظاهريه‌</w:t>
            </w:r>
            <w:r>
              <w:rPr>
                <w:rStyle w:val="IndexLink"/>
                <w:rtl w:val="true"/>
              </w:rPr>
              <w:tab/>
            </w:r>
            <w:r>
              <w:rPr>
                <w:rStyle w:val="IndexLink"/>
              </w:rPr>
              <w:t>161</w:t>
            </w:r>
          </w:hyperlink>
        </w:p>
        <w:p>
          <w:pPr>
            <w:pStyle w:val="Contents3"/>
            <w:tabs>
              <w:tab w:val="clear" w:pos="8459"/>
              <w:tab w:val="right" w:pos="9026" w:leader="dot"/>
            </w:tabs>
            <w:rPr/>
          </w:pPr>
          <w:hyperlink w:anchor="__RefHeading___Toc1411355_3650668749">
            <w:r>
              <w:rPr>
                <w:webHidden/>
                <w:rStyle w:val="IndexLink"/>
                <w:rtl w:val="true"/>
              </w:rPr>
              <w:t>قبور سلاطين و بزرگان‌</w:t>
            </w:r>
            <w:r>
              <w:rPr>
                <w:rStyle w:val="IndexLink"/>
                <w:rtl w:val="true"/>
              </w:rPr>
              <w:tab/>
            </w:r>
            <w:r>
              <w:rPr>
                <w:rStyle w:val="IndexLink"/>
              </w:rPr>
              <w:t>161</w:t>
            </w:r>
          </w:hyperlink>
        </w:p>
        <w:p>
          <w:pPr>
            <w:pStyle w:val="Contents4"/>
            <w:tabs>
              <w:tab w:val="clear" w:pos="8176"/>
              <w:tab w:val="right" w:pos="9026" w:leader="dot"/>
            </w:tabs>
            <w:rPr/>
          </w:pPr>
          <w:hyperlink w:anchor="__RefHeading___Toc1411357_3650668749">
            <w:r>
              <w:rPr>
                <w:webHidden/>
                <w:rStyle w:val="IndexLink"/>
                <w:rtl w:val="true"/>
              </w:rPr>
              <w:t>قبر شيخ محى‌الدين ابن العربى‌</w:t>
            </w:r>
            <w:r>
              <w:rPr>
                <w:rStyle w:val="IndexLink"/>
                <w:rtl w:val="true"/>
              </w:rPr>
              <w:tab/>
            </w:r>
            <w:r>
              <w:rPr>
                <w:rStyle w:val="IndexLink"/>
              </w:rPr>
              <w:t>161</w:t>
            </w:r>
          </w:hyperlink>
        </w:p>
        <w:p>
          <w:pPr>
            <w:pStyle w:val="Contents4"/>
            <w:tabs>
              <w:tab w:val="clear" w:pos="8176"/>
              <w:tab w:val="right" w:pos="9026" w:leader="dot"/>
            </w:tabs>
            <w:rPr/>
          </w:pPr>
          <w:hyperlink w:anchor="__RefHeading___Toc1411359_3650668749">
            <w:r>
              <w:rPr>
                <w:webHidden/>
                <w:rStyle w:val="IndexLink"/>
                <w:rtl w:val="true"/>
              </w:rPr>
              <w:t>قبر معاويه بن ابى سفيان‌</w:t>
            </w:r>
            <w:r>
              <w:rPr>
                <w:rStyle w:val="IndexLink"/>
                <w:rtl w:val="true"/>
              </w:rPr>
              <w:tab/>
            </w:r>
            <w:r>
              <w:rPr>
                <w:rStyle w:val="IndexLink"/>
              </w:rPr>
              <w:t>162</w:t>
            </w:r>
          </w:hyperlink>
        </w:p>
        <w:p>
          <w:pPr>
            <w:pStyle w:val="Contents4"/>
            <w:tabs>
              <w:tab w:val="clear" w:pos="8176"/>
              <w:tab w:val="right" w:pos="9026" w:leader="dot"/>
            </w:tabs>
            <w:rPr/>
          </w:pPr>
          <w:hyperlink w:anchor="__RefHeading___Toc1411361_3650668749">
            <w:r>
              <w:rPr>
                <w:webHidden/>
                <w:rStyle w:val="IndexLink"/>
                <w:rtl w:val="true"/>
              </w:rPr>
              <w:t xml:space="preserve">قبر معاويه بن يزيد </w:t>
            </w:r>
            <w:r>
              <w:rPr>
                <w:rStyle w:val="IndexLink"/>
                <w:rtl w:val="true"/>
              </w:rPr>
              <w:t>(</w:t>
            </w:r>
            <w:r>
              <w:rPr>
                <w:rStyle w:val="IndexLink"/>
                <w:rtl w:val="true"/>
              </w:rPr>
              <w:t>معاويه دوم</w:t>
            </w:r>
            <w:r>
              <w:rPr>
                <w:rStyle w:val="IndexLink"/>
                <w:rtl w:val="true"/>
              </w:rPr>
              <w:t>)</w:t>
              <w:tab/>
            </w:r>
            <w:r>
              <w:rPr>
                <w:rStyle w:val="IndexLink"/>
              </w:rPr>
              <w:t>163</w:t>
            </w:r>
          </w:hyperlink>
        </w:p>
        <w:p>
          <w:pPr>
            <w:pStyle w:val="Contents4"/>
            <w:tabs>
              <w:tab w:val="clear" w:pos="8176"/>
              <w:tab w:val="right" w:pos="9026" w:leader="dot"/>
            </w:tabs>
            <w:rPr/>
          </w:pPr>
          <w:hyperlink w:anchor="__RefHeading___Toc1411363_3650668749">
            <w:r>
              <w:rPr>
                <w:webHidden/>
                <w:rStyle w:val="IndexLink"/>
                <w:rtl w:val="true"/>
              </w:rPr>
              <w:t>قبر صلاح‌الدين ايوبى‌</w:t>
            </w:r>
            <w:r>
              <w:rPr>
                <w:rStyle w:val="IndexLink"/>
                <w:rtl w:val="true"/>
              </w:rPr>
              <w:tab/>
            </w:r>
            <w:r>
              <w:rPr>
                <w:rStyle w:val="IndexLink"/>
              </w:rPr>
              <w:t>164</w:t>
            </w:r>
          </w:hyperlink>
        </w:p>
        <w:p>
          <w:pPr>
            <w:pStyle w:val="Contents4"/>
            <w:tabs>
              <w:tab w:val="clear" w:pos="8176"/>
              <w:tab w:val="right" w:pos="9026" w:leader="dot"/>
            </w:tabs>
            <w:rPr/>
          </w:pPr>
          <w:hyperlink w:anchor="__RefHeading___Toc1411365_3650668749">
            <w:r>
              <w:rPr>
                <w:webHidden/>
                <w:rStyle w:val="IndexLink"/>
                <w:rtl w:val="true"/>
              </w:rPr>
              <w:t>قبر ملك عادل ايوبى‌</w:t>
            </w:r>
            <w:r>
              <w:rPr>
                <w:rStyle w:val="IndexLink"/>
                <w:rtl w:val="true"/>
              </w:rPr>
              <w:tab/>
            </w:r>
            <w:r>
              <w:rPr>
                <w:rStyle w:val="IndexLink"/>
              </w:rPr>
              <w:t>165</w:t>
            </w:r>
          </w:hyperlink>
        </w:p>
        <w:p>
          <w:pPr>
            <w:pStyle w:val="Contents4"/>
            <w:tabs>
              <w:tab w:val="clear" w:pos="8176"/>
              <w:tab w:val="right" w:pos="9026" w:leader="dot"/>
            </w:tabs>
            <w:rPr/>
          </w:pPr>
          <w:hyperlink w:anchor="__RefHeading___Toc1411367_3650668749">
            <w:r>
              <w:rPr>
                <w:webHidden/>
                <w:rStyle w:val="IndexLink"/>
                <w:rtl w:val="true"/>
              </w:rPr>
              <w:t>قبر نورالدين زنگى‌</w:t>
            </w:r>
            <w:r>
              <w:rPr>
                <w:rStyle w:val="IndexLink"/>
                <w:rtl w:val="true"/>
              </w:rPr>
              <w:tab/>
            </w:r>
            <w:r>
              <w:rPr>
                <w:rStyle w:val="IndexLink"/>
              </w:rPr>
              <w:t>166</w:t>
            </w:r>
          </w:hyperlink>
        </w:p>
        <w:p>
          <w:pPr>
            <w:pStyle w:val="Contents4"/>
            <w:tabs>
              <w:tab w:val="clear" w:pos="8176"/>
              <w:tab w:val="right" w:pos="9026" w:leader="dot"/>
            </w:tabs>
            <w:rPr/>
          </w:pPr>
          <w:hyperlink w:anchor="__RefHeading___Toc1411369_3650668749">
            <w:r>
              <w:rPr>
                <w:webHidden/>
                <w:rStyle w:val="IndexLink"/>
                <w:rtl w:val="true"/>
              </w:rPr>
              <w:t>قبر ملك ظاهر بيبرس‌</w:t>
            </w:r>
            <w:r>
              <w:rPr>
                <w:rStyle w:val="IndexLink"/>
                <w:rtl w:val="true"/>
              </w:rPr>
              <w:tab/>
            </w:r>
            <w:r>
              <w:rPr>
                <w:rStyle w:val="IndexLink"/>
              </w:rPr>
              <w:t>166</w:t>
            </w:r>
          </w:hyperlink>
        </w:p>
        <w:p>
          <w:pPr>
            <w:pStyle w:val="Contents4"/>
            <w:tabs>
              <w:tab w:val="clear" w:pos="8176"/>
              <w:tab w:val="right" w:pos="9026" w:leader="dot"/>
            </w:tabs>
            <w:rPr/>
          </w:pPr>
          <w:hyperlink w:anchor="__RefHeading___Toc1411371_3650668749">
            <w:r>
              <w:rPr>
                <w:webHidden/>
                <w:rStyle w:val="IndexLink"/>
                <w:rtl w:val="true"/>
              </w:rPr>
              <w:t>قبر ملك اشرف موسى‌</w:t>
            </w:r>
            <w:r>
              <w:rPr>
                <w:rStyle w:val="IndexLink"/>
                <w:rtl w:val="true"/>
              </w:rPr>
              <w:tab/>
            </w:r>
            <w:r>
              <w:rPr>
                <w:rStyle w:val="IndexLink"/>
              </w:rPr>
              <w:t>167</w:t>
            </w:r>
          </w:hyperlink>
        </w:p>
        <w:p>
          <w:pPr>
            <w:pStyle w:val="Contents4"/>
            <w:tabs>
              <w:tab w:val="clear" w:pos="8176"/>
              <w:tab w:val="right" w:pos="9026" w:leader="dot"/>
            </w:tabs>
            <w:rPr/>
          </w:pPr>
          <w:hyperlink w:anchor="__RefHeading___Toc1411373_3650668749">
            <w:r>
              <w:rPr>
                <w:webHidden/>
                <w:rStyle w:val="IndexLink"/>
                <w:rtl w:val="true"/>
              </w:rPr>
              <w:t>آرامگاه دكتر على شريعتى‌</w:t>
            </w:r>
            <w:r>
              <w:rPr>
                <w:rStyle w:val="IndexLink"/>
                <w:rtl w:val="true"/>
              </w:rPr>
              <w:tab/>
            </w:r>
            <w:r>
              <w:rPr>
                <w:rStyle w:val="IndexLink"/>
              </w:rPr>
              <w:t>167</w:t>
            </w:r>
          </w:hyperlink>
        </w:p>
        <w:p>
          <w:pPr>
            <w:pStyle w:val="Contents3"/>
            <w:tabs>
              <w:tab w:val="clear" w:pos="8459"/>
              <w:tab w:val="right" w:pos="9026" w:leader="dot"/>
            </w:tabs>
            <w:rPr/>
          </w:pPr>
          <w:hyperlink w:anchor="__RefHeading___Toc1411375_3650668749">
            <w:r>
              <w:rPr>
                <w:webHidden/>
                <w:rStyle w:val="IndexLink"/>
                <w:rtl w:val="true"/>
              </w:rPr>
              <w:t>مدارس دمشق‌</w:t>
            </w:r>
            <w:r>
              <w:rPr>
                <w:rStyle w:val="IndexLink"/>
                <w:rtl w:val="true"/>
              </w:rPr>
              <w:tab/>
            </w:r>
            <w:r>
              <w:rPr>
                <w:rStyle w:val="IndexLink"/>
              </w:rPr>
              <w:t>169</w:t>
            </w:r>
          </w:hyperlink>
        </w:p>
        <w:p>
          <w:pPr>
            <w:pStyle w:val="Contents4"/>
            <w:tabs>
              <w:tab w:val="clear" w:pos="8176"/>
              <w:tab w:val="right" w:pos="9026" w:leader="dot"/>
            </w:tabs>
            <w:rPr/>
          </w:pPr>
          <w:hyperlink w:anchor="__RefHeading___Toc1411377_3650668749">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411379_3650668749">
            <w:r>
              <w:rPr>
                <w:webHidden/>
                <w:rStyle w:val="IndexLink"/>
                <w:rtl w:val="true"/>
              </w:rPr>
              <w:t>مدرسه نوريه كبرى‌</w:t>
            </w:r>
            <w:r>
              <w:rPr>
                <w:rStyle w:val="IndexLink"/>
                <w:rtl w:val="true"/>
              </w:rPr>
              <w:tab/>
            </w:r>
            <w:r>
              <w:rPr>
                <w:rStyle w:val="IndexLink"/>
              </w:rPr>
              <w:t>170</w:t>
            </w:r>
          </w:hyperlink>
        </w:p>
        <w:p>
          <w:pPr>
            <w:pStyle w:val="Contents4"/>
            <w:tabs>
              <w:tab w:val="clear" w:pos="8176"/>
              <w:tab w:val="right" w:pos="9026" w:leader="dot"/>
            </w:tabs>
            <w:rPr/>
          </w:pPr>
          <w:hyperlink w:anchor="__RefHeading___Toc1411381_3650668749">
            <w:r>
              <w:rPr>
                <w:webHidden/>
                <w:rStyle w:val="IndexLink"/>
                <w:rtl w:val="true"/>
              </w:rPr>
              <w:t>مدرسه عادليه كبرى‌</w:t>
            </w:r>
            <w:r>
              <w:rPr>
                <w:rStyle w:val="IndexLink"/>
                <w:rtl w:val="true"/>
              </w:rPr>
              <w:tab/>
            </w:r>
            <w:r>
              <w:rPr>
                <w:rStyle w:val="IndexLink"/>
              </w:rPr>
              <w:t>170</w:t>
            </w:r>
          </w:hyperlink>
        </w:p>
        <w:p>
          <w:pPr>
            <w:pStyle w:val="Contents4"/>
            <w:tabs>
              <w:tab w:val="clear" w:pos="8176"/>
              <w:tab w:val="right" w:pos="9026" w:leader="dot"/>
            </w:tabs>
            <w:rPr/>
          </w:pPr>
          <w:hyperlink w:anchor="__RefHeading___Toc1411383_3650668749">
            <w:r>
              <w:rPr>
                <w:webHidden/>
                <w:rStyle w:val="IndexLink"/>
                <w:rtl w:val="true"/>
              </w:rPr>
              <w:t>مدرسه ظاهريه كبرى‌</w:t>
            </w:r>
            <w:r>
              <w:rPr>
                <w:rStyle w:val="IndexLink"/>
                <w:rtl w:val="true"/>
              </w:rPr>
              <w:tab/>
            </w:r>
            <w:r>
              <w:rPr>
                <w:rStyle w:val="IndexLink"/>
              </w:rPr>
              <w:t>171</w:t>
            </w:r>
          </w:hyperlink>
        </w:p>
        <w:p>
          <w:pPr>
            <w:pStyle w:val="Contents4"/>
            <w:tabs>
              <w:tab w:val="clear" w:pos="8176"/>
              <w:tab w:val="right" w:pos="9026" w:leader="dot"/>
            </w:tabs>
            <w:rPr/>
          </w:pPr>
          <w:hyperlink w:anchor="__RefHeading___Toc1411385_3650668749">
            <w:r>
              <w:rPr>
                <w:webHidden/>
                <w:rStyle w:val="IndexLink"/>
                <w:rtl w:val="true"/>
              </w:rPr>
              <w:t>مدرسه عزيزيه‌</w:t>
            </w:r>
            <w:r>
              <w:rPr>
                <w:rStyle w:val="IndexLink"/>
                <w:rtl w:val="true"/>
              </w:rPr>
              <w:tab/>
            </w:r>
            <w:r>
              <w:rPr>
                <w:rStyle w:val="IndexLink"/>
              </w:rPr>
              <w:t>172</w:t>
            </w:r>
          </w:hyperlink>
        </w:p>
        <w:p>
          <w:pPr>
            <w:pStyle w:val="Contents4"/>
            <w:tabs>
              <w:tab w:val="clear" w:pos="8176"/>
              <w:tab w:val="right" w:pos="9026" w:leader="dot"/>
            </w:tabs>
            <w:rPr/>
          </w:pPr>
          <w:hyperlink w:anchor="__RefHeading___Toc1411387_3650668749">
            <w:r>
              <w:rPr>
                <w:webHidden/>
                <w:rStyle w:val="IndexLink"/>
                <w:rtl w:val="true"/>
              </w:rPr>
              <w:t>مدرسه سميساطيه‌</w:t>
            </w:r>
            <w:r>
              <w:rPr>
                <w:rStyle w:val="IndexLink"/>
                <w:rtl w:val="true"/>
              </w:rPr>
              <w:tab/>
            </w:r>
            <w:r>
              <w:rPr>
                <w:rStyle w:val="IndexLink"/>
              </w:rPr>
              <w:t>172</w:t>
            </w:r>
          </w:hyperlink>
        </w:p>
        <w:p>
          <w:pPr>
            <w:pStyle w:val="Contents4"/>
            <w:tabs>
              <w:tab w:val="clear" w:pos="8176"/>
              <w:tab w:val="right" w:pos="9026" w:leader="dot"/>
            </w:tabs>
            <w:rPr/>
          </w:pPr>
          <w:hyperlink w:anchor="__RefHeading___Toc1411389_3650668749">
            <w:r>
              <w:rPr>
                <w:webHidden/>
                <w:rStyle w:val="IndexLink"/>
                <w:rtl w:val="true"/>
              </w:rPr>
              <w:t>مدرسه جوزيه‌</w:t>
            </w:r>
            <w:r>
              <w:rPr>
                <w:rStyle w:val="IndexLink"/>
                <w:rtl w:val="true"/>
              </w:rPr>
              <w:tab/>
            </w:r>
            <w:r>
              <w:rPr>
                <w:rStyle w:val="IndexLink"/>
              </w:rPr>
              <w:t>173</w:t>
            </w:r>
          </w:hyperlink>
        </w:p>
        <w:p>
          <w:pPr>
            <w:pStyle w:val="Contents4"/>
            <w:tabs>
              <w:tab w:val="clear" w:pos="8176"/>
              <w:tab w:val="right" w:pos="9026" w:leader="dot"/>
            </w:tabs>
            <w:rPr/>
          </w:pPr>
          <w:hyperlink w:anchor="__RefHeading___Toc1411391_3650668749">
            <w:r>
              <w:rPr>
                <w:webHidden/>
                <w:rStyle w:val="IndexLink"/>
                <w:rtl w:val="true"/>
              </w:rPr>
              <w:t>مدرسه جُقْمُقيه‌</w:t>
            </w:r>
            <w:r>
              <w:rPr>
                <w:rStyle w:val="IndexLink"/>
                <w:rtl w:val="true"/>
              </w:rPr>
              <w:tab/>
            </w:r>
            <w:r>
              <w:rPr>
                <w:rStyle w:val="IndexLink"/>
              </w:rPr>
              <w:t>173</w:t>
            </w:r>
          </w:hyperlink>
        </w:p>
        <w:p>
          <w:pPr>
            <w:pStyle w:val="Contents4"/>
            <w:tabs>
              <w:tab w:val="clear" w:pos="8176"/>
              <w:tab w:val="right" w:pos="9026" w:leader="dot"/>
            </w:tabs>
            <w:rPr/>
          </w:pPr>
          <w:hyperlink w:anchor="__RefHeading___Toc1411393_3650668749">
            <w:r>
              <w:rPr>
                <w:webHidden/>
                <w:rStyle w:val="IndexLink"/>
                <w:rtl w:val="true"/>
              </w:rPr>
              <w:t>مدرسه شاميه‌</w:t>
            </w:r>
            <w:r>
              <w:rPr>
                <w:rStyle w:val="IndexLink"/>
                <w:rtl w:val="true"/>
              </w:rPr>
              <w:tab/>
            </w:r>
            <w:r>
              <w:rPr>
                <w:rStyle w:val="IndexLink"/>
              </w:rPr>
              <w:t>174</w:t>
            </w:r>
          </w:hyperlink>
        </w:p>
        <w:p>
          <w:pPr>
            <w:pStyle w:val="Contents4"/>
            <w:tabs>
              <w:tab w:val="clear" w:pos="8176"/>
              <w:tab w:val="right" w:pos="9026" w:leader="dot"/>
            </w:tabs>
            <w:rPr/>
          </w:pPr>
          <w:hyperlink w:anchor="__RefHeading___Toc1411395_3650668749">
            <w:r>
              <w:rPr>
                <w:webHidden/>
                <w:rStyle w:val="IndexLink"/>
                <w:rtl w:val="true"/>
              </w:rPr>
              <w:t>قصر العظم‌</w:t>
            </w:r>
            <w:r>
              <w:rPr>
                <w:rStyle w:val="IndexLink"/>
                <w:rtl w:val="true"/>
              </w:rPr>
              <w:tab/>
            </w:r>
            <w:r>
              <w:rPr>
                <w:rStyle w:val="IndexLink"/>
              </w:rPr>
              <w:t>174</w:t>
            </w:r>
          </w:hyperlink>
        </w:p>
        <w:p>
          <w:pPr>
            <w:pStyle w:val="Contents4"/>
            <w:tabs>
              <w:tab w:val="clear" w:pos="8176"/>
              <w:tab w:val="right" w:pos="9026" w:leader="dot"/>
            </w:tabs>
            <w:rPr/>
          </w:pPr>
          <w:hyperlink w:anchor="__RefHeading___Toc1411397_3650668749">
            <w:r>
              <w:rPr>
                <w:webHidden/>
                <w:rStyle w:val="IndexLink"/>
                <w:rtl w:val="true"/>
              </w:rPr>
              <w:t>حمام نورالدين شهيد</w:t>
            </w:r>
            <w:r>
              <w:rPr>
                <w:rStyle w:val="IndexLink"/>
                <w:rtl w:val="true"/>
              </w:rPr>
              <w:tab/>
            </w:r>
            <w:r>
              <w:rPr>
                <w:rStyle w:val="IndexLink"/>
              </w:rPr>
              <w:t>175</w:t>
            </w:r>
          </w:hyperlink>
        </w:p>
        <w:p>
          <w:pPr>
            <w:pStyle w:val="Contents4"/>
            <w:tabs>
              <w:tab w:val="clear" w:pos="8176"/>
              <w:tab w:val="right" w:pos="9026" w:leader="dot"/>
            </w:tabs>
            <w:rPr/>
          </w:pPr>
          <w:hyperlink w:anchor="__RefHeading___Toc1411399_3650668749">
            <w:r>
              <w:rPr>
                <w:webHidden/>
                <w:rStyle w:val="IndexLink"/>
                <w:rtl w:val="true"/>
              </w:rPr>
              <w:t>تكيه سليمانيه‌</w:t>
            </w:r>
            <w:r>
              <w:rPr>
                <w:rStyle w:val="IndexLink"/>
                <w:rtl w:val="true"/>
              </w:rPr>
              <w:tab/>
            </w:r>
            <w:r>
              <w:rPr>
                <w:rStyle w:val="IndexLink"/>
              </w:rPr>
              <w:t>176</w:t>
            </w:r>
          </w:hyperlink>
        </w:p>
        <w:p>
          <w:pPr>
            <w:pStyle w:val="Contents4"/>
            <w:tabs>
              <w:tab w:val="clear" w:pos="8176"/>
              <w:tab w:val="right" w:pos="9026" w:leader="dot"/>
            </w:tabs>
            <w:rPr/>
          </w:pPr>
          <w:hyperlink w:anchor="__RefHeading___Toc1411401_3650668749">
            <w:r>
              <w:rPr>
                <w:webHidden/>
                <w:rStyle w:val="IndexLink"/>
                <w:rtl w:val="true"/>
              </w:rPr>
              <w:t>موزه‌هاى دمشق‌</w:t>
            </w:r>
            <w:r>
              <w:rPr>
                <w:rStyle w:val="IndexLink"/>
                <w:rtl w:val="true"/>
              </w:rPr>
              <w:tab/>
            </w:r>
            <w:r>
              <w:rPr>
                <w:rStyle w:val="IndexLink"/>
              </w:rPr>
              <w:t>177</w:t>
            </w:r>
          </w:hyperlink>
        </w:p>
        <w:p>
          <w:pPr>
            <w:pStyle w:val="Contents5"/>
            <w:tabs>
              <w:tab w:val="clear" w:pos="7892"/>
              <w:tab w:val="right" w:pos="9026" w:leader="dot"/>
            </w:tabs>
            <w:rPr/>
          </w:pPr>
          <w:hyperlink w:anchor="__RefHeading___Toc1411403_3650668749">
            <w:r>
              <w:rPr>
                <w:webHidden/>
                <w:rStyle w:val="IndexLink"/>
              </w:rPr>
              <w:t>1</w:t>
            </w:r>
            <w:r>
              <w:rPr>
                <w:rStyle w:val="IndexLink"/>
                <w:rtl w:val="true"/>
              </w:rPr>
              <w:t xml:space="preserve">. </w:t>
            </w:r>
            <w:r>
              <w:rPr>
                <w:rStyle w:val="IndexLink"/>
                <w:rtl w:val="true"/>
              </w:rPr>
              <w:t>موزه ملى سوريه‌</w:t>
            </w:r>
            <w:r>
              <w:rPr>
                <w:rStyle w:val="IndexLink"/>
                <w:rtl w:val="true"/>
              </w:rPr>
              <w:tab/>
            </w:r>
            <w:r>
              <w:rPr>
                <w:rStyle w:val="IndexLink"/>
              </w:rPr>
              <w:t>177</w:t>
            </w:r>
          </w:hyperlink>
        </w:p>
        <w:p>
          <w:pPr>
            <w:pStyle w:val="Contents5"/>
            <w:tabs>
              <w:tab w:val="clear" w:pos="7892"/>
              <w:tab w:val="right" w:pos="9026" w:leader="dot"/>
            </w:tabs>
            <w:rPr/>
          </w:pPr>
          <w:hyperlink w:anchor="__RefHeading___Toc1411405_3650668749">
            <w:r>
              <w:rPr>
                <w:webHidden/>
                <w:rStyle w:val="IndexLink"/>
              </w:rPr>
              <w:t>2</w:t>
            </w:r>
            <w:r>
              <w:rPr>
                <w:rStyle w:val="IndexLink"/>
                <w:rtl w:val="true"/>
              </w:rPr>
              <w:t xml:space="preserve">. </w:t>
            </w:r>
            <w:r>
              <w:rPr>
                <w:rStyle w:val="IndexLink"/>
                <w:rtl w:val="true"/>
              </w:rPr>
              <w:t>موزه سنن وهنرهاى مردمى‌</w:t>
            </w:r>
            <w:r>
              <w:rPr>
                <w:rStyle w:val="IndexLink"/>
                <w:rtl w:val="true"/>
              </w:rPr>
              <w:tab/>
            </w:r>
            <w:r>
              <w:rPr>
                <w:rStyle w:val="IndexLink"/>
              </w:rPr>
              <w:t>179</w:t>
            </w:r>
          </w:hyperlink>
        </w:p>
        <w:p>
          <w:pPr>
            <w:pStyle w:val="Contents5"/>
            <w:tabs>
              <w:tab w:val="clear" w:pos="7892"/>
              <w:tab w:val="right" w:pos="9026" w:leader="dot"/>
            </w:tabs>
            <w:rPr/>
          </w:pPr>
          <w:hyperlink w:anchor="__RefHeading___Toc1411407_3650668749">
            <w:r>
              <w:rPr>
                <w:webHidden/>
                <w:rStyle w:val="IndexLink"/>
              </w:rPr>
              <w:t>3</w:t>
            </w:r>
            <w:r>
              <w:rPr>
                <w:rStyle w:val="IndexLink"/>
                <w:rtl w:val="true"/>
              </w:rPr>
              <w:t xml:space="preserve">. </w:t>
            </w:r>
            <w:r>
              <w:rPr>
                <w:rStyle w:val="IndexLink"/>
                <w:rtl w:val="true"/>
              </w:rPr>
              <w:t>موزه خط عربى‌</w:t>
            </w:r>
            <w:r>
              <w:rPr>
                <w:rStyle w:val="IndexLink"/>
                <w:rtl w:val="true"/>
              </w:rPr>
              <w:tab/>
            </w:r>
            <w:r>
              <w:rPr>
                <w:rStyle w:val="IndexLink"/>
              </w:rPr>
              <w:t>179</w:t>
            </w:r>
          </w:hyperlink>
        </w:p>
        <w:p>
          <w:pPr>
            <w:pStyle w:val="Contents5"/>
            <w:tabs>
              <w:tab w:val="clear" w:pos="7892"/>
              <w:tab w:val="right" w:pos="9026" w:leader="dot"/>
            </w:tabs>
            <w:rPr/>
          </w:pPr>
          <w:hyperlink w:anchor="__RefHeading___Toc1411409_3650668749">
            <w:r>
              <w:rPr>
                <w:webHidden/>
                <w:rStyle w:val="IndexLink"/>
              </w:rPr>
              <w:t>4</w:t>
            </w:r>
            <w:r>
              <w:rPr>
                <w:rStyle w:val="IndexLink"/>
                <w:rtl w:val="true"/>
              </w:rPr>
              <w:t xml:space="preserve">. </w:t>
            </w:r>
            <w:r>
              <w:rPr>
                <w:rStyle w:val="IndexLink"/>
                <w:rtl w:val="true"/>
              </w:rPr>
              <w:t>موزه پزشكى‌</w:t>
            </w:r>
            <w:r>
              <w:rPr>
                <w:rStyle w:val="IndexLink"/>
                <w:rtl w:val="true"/>
              </w:rPr>
              <w:tab/>
            </w:r>
            <w:r>
              <w:rPr>
                <w:rStyle w:val="IndexLink"/>
              </w:rPr>
              <w:t>180</w:t>
            </w:r>
          </w:hyperlink>
        </w:p>
        <w:p>
          <w:pPr>
            <w:pStyle w:val="Contents5"/>
            <w:tabs>
              <w:tab w:val="clear" w:pos="7892"/>
              <w:tab w:val="right" w:pos="9026" w:leader="dot"/>
            </w:tabs>
            <w:rPr/>
          </w:pPr>
          <w:hyperlink w:anchor="__RefHeading___Toc1411411_3650668749">
            <w:r>
              <w:rPr>
                <w:webHidden/>
                <w:rStyle w:val="IndexLink"/>
              </w:rPr>
              <w:t>5</w:t>
            </w:r>
            <w:r>
              <w:rPr>
                <w:rStyle w:val="IndexLink"/>
                <w:rtl w:val="true"/>
              </w:rPr>
              <w:t xml:space="preserve">. </w:t>
            </w:r>
            <w:r>
              <w:rPr>
                <w:rStyle w:val="IndexLink"/>
                <w:rtl w:val="true"/>
              </w:rPr>
              <w:t>موزه جنگى سوريه‌</w:t>
            </w:r>
            <w:r>
              <w:rPr>
                <w:rStyle w:val="IndexLink"/>
                <w:rtl w:val="true"/>
              </w:rPr>
              <w:tab/>
            </w:r>
            <w:r>
              <w:rPr>
                <w:rStyle w:val="IndexLink"/>
              </w:rPr>
              <w:t>180</w:t>
            </w:r>
          </w:hyperlink>
        </w:p>
        <w:p>
          <w:pPr>
            <w:pStyle w:val="Contents5"/>
            <w:tabs>
              <w:tab w:val="clear" w:pos="7892"/>
              <w:tab w:val="right" w:pos="9026" w:leader="dot"/>
            </w:tabs>
            <w:rPr/>
          </w:pPr>
          <w:hyperlink w:anchor="__RefHeading___Toc1411413_3650668749">
            <w:r>
              <w:rPr>
                <w:webHidden/>
                <w:rStyle w:val="IndexLink"/>
              </w:rPr>
              <w:t>6</w:t>
            </w:r>
            <w:r>
              <w:rPr>
                <w:rStyle w:val="IndexLink"/>
                <w:rtl w:val="true"/>
              </w:rPr>
              <w:t xml:space="preserve">. </w:t>
            </w:r>
            <w:r>
              <w:rPr>
                <w:rStyle w:val="IndexLink"/>
                <w:rtl w:val="true"/>
              </w:rPr>
              <w:t>موزه تاريخى شهر دمشق‌</w:t>
            </w:r>
            <w:r>
              <w:rPr>
                <w:rStyle w:val="IndexLink"/>
                <w:rtl w:val="true"/>
              </w:rPr>
              <w:tab/>
            </w:r>
            <w:r>
              <w:rPr>
                <w:rStyle w:val="IndexLink"/>
              </w:rPr>
              <w:t>180</w:t>
            </w:r>
          </w:hyperlink>
        </w:p>
        <w:p>
          <w:pPr>
            <w:pStyle w:val="Contents5"/>
            <w:tabs>
              <w:tab w:val="clear" w:pos="7892"/>
              <w:tab w:val="right" w:pos="9026" w:leader="dot"/>
            </w:tabs>
            <w:rPr/>
          </w:pPr>
          <w:hyperlink w:anchor="__RefHeading___Toc1411415_3650668749">
            <w:r>
              <w:rPr>
                <w:webHidden/>
                <w:rStyle w:val="IndexLink"/>
              </w:rPr>
              <w:t>7</w:t>
            </w:r>
            <w:r>
              <w:rPr>
                <w:rStyle w:val="IndexLink"/>
                <w:rtl w:val="true"/>
              </w:rPr>
              <w:t xml:space="preserve">. </w:t>
            </w:r>
            <w:r>
              <w:rPr>
                <w:rStyle w:val="IndexLink"/>
                <w:rtl w:val="true"/>
              </w:rPr>
              <w:t>موزه كشاورزى سوريه‌</w:t>
            </w:r>
            <w:r>
              <w:rPr>
                <w:rStyle w:val="IndexLink"/>
                <w:rtl w:val="true"/>
              </w:rPr>
              <w:tab/>
            </w:r>
            <w:r>
              <w:rPr>
                <w:rStyle w:val="IndexLink"/>
              </w:rPr>
              <w:t>181</w:t>
            </w:r>
          </w:hyperlink>
        </w:p>
        <w:p>
          <w:pPr>
            <w:pStyle w:val="Contents5"/>
            <w:tabs>
              <w:tab w:val="clear" w:pos="7892"/>
              <w:tab w:val="right" w:pos="9026" w:leader="dot"/>
            </w:tabs>
            <w:rPr/>
          </w:pPr>
          <w:hyperlink w:anchor="__RefHeading___Toc1411417_3650668749">
            <w:r>
              <w:rPr>
                <w:webHidden/>
                <w:rStyle w:val="IndexLink"/>
              </w:rPr>
              <w:t>8</w:t>
            </w:r>
            <w:r>
              <w:rPr>
                <w:rStyle w:val="IndexLink"/>
                <w:rtl w:val="true"/>
              </w:rPr>
              <w:t xml:space="preserve">. </w:t>
            </w:r>
            <w:r>
              <w:rPr>
                <w:rStyle w:val="IndexLink"/>
                <w:rtl w:val="true"/>
              </w:rPr>
              <w:t>موزه وقايع جنگ اكتبر</w:t>
            </w:r>
            <w:r>
              <w:rPr>
                <w:rStyle w:val="IndexLink"/>
                <w:rtl w:val="true"/>
              </w:rPr>
              <w:tab/>
            </w:r>
            <w:r>
              <w:rPr>
                <w:rStyle w:val="IndexLink"/>
              </w:rPr>
              <w:t>181</w:t>
            </w:r>
          </w:hyperlink>
        </w:p>
        <w:p>
          <w:pPr>
            <w:pStyle w:val="Contents4"/>
            <w:tabs>
              <w:tab w:val="clear" w:pos="8176"/>
              <w:tab w:val="right" w:pos="9026" w:leader="dot"/>
            </w:tabs>
            <w:rPr/>
          </w:pPr>
          <w:hyperlink w:anchor="__RefHeading___Toc1411419_3650668749">
            <w:r>
              <w:rPr>
                <w:webHidden/>
                <w:rStyle w:val="IndexLink"/>
                <w:rtl w:val="true"/>
              </w:rPr>
              <w:t>كتابخانه ملى أسد</w:t>
            </w:r>
            <w:r>
              <w:rPr>
                <w:rStyle w:val="IndexLink"/>
                <w:rtl w:val="true"/>
              </w:rPr>
              <w:tab/>
            </w:r>
            <w:r>
              <w:rPr>
                <w:rStyle w:val="IndexLink"/>
              </w:rPr>
              <w:t>181</w:t>
            </w:r>
          </w:hyperlink>
        </w:p>
        <w:p>
          <w:pPr>
            <w:pStyle w:val="Contents4"/>
            <w:tabs>
              <w:tab w:val="clear" w:pos="8176"/>
              <w:tab w:val="right" w:pos="9026" w:leader="dot"/>
            </w:tabs>
            <w:rPr/>
          </w:pPr>
          <w:hyperlink w:anchor="__RefHeading___Toc1411421_3650668749">
            <w:r>
              <w:rPr>
                <w:webHidden/>
                <w:rStyle w:val="IndexLink"/>
                <w:rtl w:val="true"/>
              </w:rPr>
              <w:t>مهم‌ترين پارك‌هاى دمشق‌</w:t>
            </w:r>
            <w:r>
              <w:rPr>
                <w:rStyle w:val="IndexLink"/>
                <w:rtl w:val="true"/>
              </w:rPr>
              <w:tab/>
            </w:r>
            <w:r>
              <w:rPr>
                <w:rStyle w:val="IndexLink"/>
              </w:rPr>
              <w:t>182</w:t>
            </w:r>
          </w:hyperlink>
        </w:p>
        <w:p>
          <w:pPr>
            <w:pStyle w:val="Contents4"/>
            <w:tabs>
              <w:tab w:val="clear" w:pos="8176"/>
              <w:tab w:val="right" w:pos="9026" w:leader="dot"/>
            </w:tabs>
            <w:rPr/>
          </w:pPr>
          <w:hyperlink w:anchor="__RefHeading___Toc1411423_3650668749">
            <w:r>
              <w:rPr>
                <w:webHidden/>
                <w:rStyle w:val="IndexLink"/>
                <w:rtl w:val="true"/>
              </w:rPr>
              <w:t>خلاصه فصل دوم‌</w:t>
            </w:r>
            <w:r>
              <w:rPr>
                <w:rStyle w:val="IndexLink"/>
                <w:rtl w:val="true"/>
              </w:rPr>
              <w:tab/>
            </w:r>
            <w:r>
              <w:rPr>
                <w:rStyle w:val="IndexLink"/>
              </w:rPr>
              <w:t>183</w:t>
            </w:r>
          </w:hyperlink>
        </w:p>
        <w:p>
          <w:pPr>
            <w:pStyle w:val="Contents2"/>
            <w:tabs>
              <w:tab w:val="clear" w:pos="8743"/>
              <w:tab w:val="right" w:pos="9026" w:leader="dot"/>
            </w:tabs>
            <w:rPr/>
          </w:pPr>
          <w:hyperlink w:anchor="__RefHeading___Toc1411425_3650668749">
            <w:r>
              <w:rPr>
                <w:webHidden/>
                <w:rStyle w:val="IndexLink"/>
                <w:rtl w:val="true"/>
              </w:rPr>
              <w:t>فصل سوم</w:t>
            </w:r>
            <w:r>
              <w:rPr>
                <w:rStyle w:val="IndexLink"/>
                <w:rtl w:val="true"/>
              </w:rPr>
              <w:t xml:space="preserve">: </w:t>
            </w:r>
            <w:r>
              <w:rPr>
                <w:rStyle w:val="IndexLink"/>
                <w:rtl w:val="true"/>
              </w:rPr>
              <w:t>شهر حلب‌</w:t>
            </w:r>
            <w:r>
              <w:rPr>
                <w:rStyle w:val="IndexLink"/>
                <w:rtl w:val="true"/>
              </w:rPr>
              <w:tab/>
            </w:r>
            <w:r>
              <w:rPr>
                <w:rStyle w:val="IndexLink"/>
              </w:rPr>
              <w:t>186</w:t>
            </w:r>
          </w:hyperlink>
        </w:p>
        <w:p>
          <w:pPr>
            <w:pStyle w:val="Contents3"/>
            <w:tabs>
              <w:tab w:val="clear" w:pos="8459"/>
              <w:tab w:val="right" w:pos="9026" w:leader="dot"/>
            </w:tabs>
            <w:rPr/>
          </w:pPr>
          <w:hyperlink w:anchor="__RefHeading___Toc1411427_3650668749">
            <w:r>
              <w:rPr>
                <w:webHidden/>
                <w:rStyle w:val="IndexLink"/>
                <w:rtl w:val="true"/>
              </w:rPr>
              <w:t>مقدمه‌</w:t>
            </w:r>
            <w:r>
              <w:rPr>
                <w:rStyle w:val="IndexLink"/>
                <w:rtl w:val="true"/>
              </w:rPr>
              <w:tab/>
            </w:r>
            <w:r>
              <w:rPr>
                <w:rStyle w:val="IndexLink"/>
              </w:rPr>
              <w:t>186</w:t>
            </w:r>
          </w:hyperlink>
        </w:p>
        <w:p>
          <w:pPr>
            <w:pStyle w:val="Contents3"/>
            <w:tabs>
              <w:tab w:val="clear" w:pos="8459"/>
              <w:tab w:val="right" w:pos="9026" w:leader="dot"/>
            </w:tabs>
            <w:rPr/>
          </w:pPr>
          <w:hyperlink w:anchor="__RefHeading___Toc1411429_3650668749">
            <w:r>
              <w:rPr>
                <w:webHidden/>
                <w:rStyle w:val="IndexLink"/>
                <w:rtl w:val="true"/>
              </w:rPr>
              <w:t>هدف‌</w:t>
            </w:r>
            <w:r>
              <w:rPr>
                <w:rStyle w:val="IndexLink"/>
                <w:rtl w:val="true"/>
              </w:rPr>
              <w:tab/>
            </w:r>
            <w:r>
              <w:rPr>
                <w:rStyle w:val="IndexLink"/>
              </w:rPr>
              <w:t>186</w:t>
            </w:r>
          </w:hyperlink>
        </w:p>
        <w:p>
          <w:pPr>
            <w:pStyle w:val="Contents3"/>
            <w:tabs>
              <w:tab w:val="clear" w:pos="8459"/>
              <w:tab w:val="right" w:pos="9026" w:leader="dot"/>
            </w:tabs>
            <w:rPr/>
          </w:pPr>
          <w:hyperlink w:anchor="__RefHeading___Toc1411431_3650668749">
            <w:r>
              <w:rPr>
                <w:webHidden/>
                <w:rStyle w:val="IndexLink"/>
                <w:rtl w:val="true"/>
              </w:rPr>
              <w:t>هدف‌هاى رفتارى‌</w:t>
            </w:r>
            <w:r>
              <w:rPr>
                <w:rStyle w:val="IndexLink"/>
                <w:rtl w:val="true"/>
              </w:rPr>
              <w:tab/>
            </w:r>
            <w:r>
              <w:rPr>
                <w:rStyle w:val="IndexLink"/>
              </w:rPr>
              <w:t>186</w:t>
            </w:r>
          </w:hyperlink>
        </w:p>
        <w:p>
          <w:pPr>
            <w:pStyle w:val="Contents3"/>
            <w:tabs>
              <w:tab w:val="clear" w:pos="8459"/>
              <w:tab w:val="right" w:pos="9026" w:leader="dot"/>
            </w:tabs>
            <w:rPr/>
          </w:pPr>
          <w:hyperlink w:anchor="__RefHeading___Toc1411433_3650668749">
            <w:r>
              <w:rPr>
                <w:webHidden/>
                <w:rStyle w:val="IndexLink"/>
                <w:rtl w:val="true"/>
              </w:rPr>
              <w:t>تاريخچه شهر حلب‌</w:t>
            </w:r>
            <w:r>
              <w:rPr>
                <w:rStyle w:val="IndexLink"/>
                <w:rtl w:val="true"/>
              </w:rPr>
              <w:tab/>
            </w:r>
            <w:r>
              <w:rPr>
                <w:rStyle w:val="IndexLink"/>
              </w:rPr>
              <w:t>187</w:t>
            </w:r>
          </w:hyperlink>
        </w:p>
        <w:p>
          <w:pPr>
            <w:pStyle w:val="Contents3"/>
            <w:tabs>
              <w:tab w:val="clear" w:pos="8459"/>
              <w:tab w:val="right" w:pos="9026" w:leader="dot"/>
            </w:tabs>
            <w:rPr/>
          </w:pPr>
          <w:hyperlink w:anchor="__RefHeading___Toc1411435_3650668749">
            <w:r>
              <w:rPr>
                <w:webHidden/>
                <w:rStyle w:val="IndexLink"/>
                <w:rtl w:val="true"/>
              </w:rPr>
              <w:t>بازارهاى شهر حلب‌</w:t>
            </w:r>
            <w:r>
              <w:rPr>
                <w:rStyle w:val="IndexLink"/>
                <w:rtl w:val="true"/>
              </w:rPr>
              <w:tab/>
            </w:r>
            <w:r>
              <w:rPr>
                <w:rStyle w:val="IndexLink"/>
              </w:rPr>
              <w:t>189</w:t>
            </w:r>
          </w:hyperlink>
        </w:p>
        <w:p>
          <w:pPr>
            <w:pStyle w:val="Contents3"/>
            <w:tabs>
              <w:tab w:val="clear" w:pos="8459"/>
              <w:tab w:val="right" w:pos="9026" w:leader="dot"/>
            </w:tabs>
            <w:rPr/>
          </w:pPr>
          <w:hyperlink w:anchor="__RefHeading___Toc1411437_3650668749">
            <w:r>
              <w:rPr>
                <w:webHidden/>
                <w:rStyle w:val="IndexLink"/>
                <w:rtl w:val="true"/>
              </w:rPr>
              <w:t>دروازه‌هاى شهر حلب‌</w:t>
            </w:r>
            <w:r>
              <w:rPr>
                <w:rStyle w:val="IndexLink"/>
                <w:rtl w:val="true"/>
              </w:rPr>
              <w:tab/>
            </w:r>
            <w:r>
              <w:rPr>
                <w:rStyle w:val="IndexLink"/>
              </w:rPr>
              <w:t>191</w:t>
            </w:r>
          </w:hyperlink>
        </w:p>
        <w:p>
          <w:pPr>
            <w:pStyle w:val="Contents4"/>
            <w:tabs>
              <w:tab w:val="clear" w:pos="8176"/>
              <w:tab w:val="right" w:pos="9026" w:leader="dot"/>
            </w:tabs>
            <w:rPr/>
          </w:pPr>
          <w:hyperlink w:anchor="__RefHeading___Toc1411439_3650668749">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1411441_3650668749">
            <w:r>
              <w:rPr>
                <w:webHidden/>
                <w:rStyle w:val="IndexLink"/>
              </w:rPr>
              <w:t>1</w:t>
            </w:r>
            <w:r>
              <w:rPr>
                <w:rStyle w:val="IndexLink"/>
                <w:rtl w:val="true"/>
              </w:rPr>
              <w:t xml:space="preserve">. </w:t>
            </w:r>
            <w:r>
              <w:rPr>
                <w:rStyle w:val="IndexLink"/>
                <w:rtl w:val="true"/>
              </w:rPr>
              <w:t>باب الفرج‌</w:t>
            </w:r>
            <w:r>
              <w:rPr>
                <w:rStyle w:val="IndexLink"/>
                <w:rtl w:val="true"/>
              </w:rPr>
              <w:tab/>
            </w:r>
            <w:r>
              <w:rPr>
                <w:rStyle w:val="IndexLink"/>
              </w:rPr>
              <w:t>191</w:t>
            </w:r>
          </w:hyperlink>
        </w:p>
        <w:p>
          <w:pPr>
            <w:pStyle w:val="Contents4"/>
            <w:tabs>
              <w:tab w:val="clear" w:pos="8176"/>
              <w:tab w:val="right" w:pos="9026" w:leader="dot"/>
            </w:tabs>
            <w:rPr/>
          </w:pPr>
          <w:hyperlink w:anchor="__RefHeading___Toc1411443_3650668749">
            <w:r>
              <w:rPr>
                <w:webHidden/>
                <w:rStyle w:val="IndexLink"/>
              </w:rPr>
              <w:t>2</w:t>
            </w:r>
            <w:r>
              <w:rPr>
                <w:rStyle w:val="IndexLink"/>
                <w:rtl w:val="true"/>
              </w:rPr>
              <w:t xml:space="preserve">. </w:t>
            </w:r>
            <w:r>
              <w:rPr>
                <w:rStyle w:val="IndexLink"/>
                <w:rtl w:val="true"/>
              </w:rPr>
              <w:t>باب النيرب‌</w:t>
            </w:r>
            <w:r>
              <w:rPr>
                <w:rStyle w:val="IndexLink"/>
                <w:rtl w:val="true"/>
              </w:rPr>
              <w:tab/>
            </w:r>
            <w:r>
              <w:rPr>
                <w:rStyle w:val="IndexLink"/>
              </w:rPr>
              <w:t>192</w:t>
            </w:r>
          </w:hyperlink>
        </w:p>
        <w:p>
          <w:pPr>
            <w:pStyle w:val="Contents4"/>
            <w:tabs>
              <w:tab w:val="clear" w:pos="8176"/>
              <w:tab w:val="right" w:pos="9026" w:leader="dot"/>
            </w:tabs>
            <w:rPr/>
          </w:pPr>
          <w:hyperlink w:anchor="__RefHeading___Toc1411445_3650668749">
            <w:r>
              <w:rPr>
                <w:webHidden/>
                <w:rStyle w:val="IndexLink"/>
              </w:rPr>
              <w:t>3</w:t>
            </w:r>
            <w:r>
              <w:rPr>
                <w:rStyle w:val="IndexLink"/>
                <w:rtl w:val="true"/>
              </w:rPr>
              <w:t xml:space="preserve">. </w:t>
            </w:r>
            <w:r>
              <w:rPr>
                <w:rStyle w:val="IndexLink"/>
                <w:rtl w:val="true"/>
              </w:rPr>
              <w:t>باب الحديد</w:t>
            </w:r>
            <w:r>
              <w:rPr>
                <w:rStyle w:val="IndexLink"/>
                <w:rtl w:val="true"/>
              </w:rPr>
              <w:tab/>
            </w:r>
            <w:r>
              <w:rPr>
                <w:rStyle w:val="IndexLink"/>
              </w:rPr>
              <w:t>192</w:t>
            </w:r>
          </w:hyperlink>
        </w:p>
        <w:p>
          <w:pPr>
            <w:pStyle w:val="Contents4"/>
            <w:tabs>
              <w:tab w:val="clear" w:pos="8176"/>
              <w:tab w:val="right" w:pos="9026" w:leader="dot"/>
            </w:tabs>
            <w:rPr/>
          </w:pPr>
          <w:hyperlink w:anchor="__RefHeading___Toc1411447_3650668749">
            <w:r>
              <w:rPr>
                <w:webHidden/>
                <w:rStyle w:val="IndexLink"/>
              </w:rPr>
              <w:t>4</w:t>
            </w:r>
            <w:r>
              <w:rPr>
                <w:rStyle w:val="IndexLink"/>
                <w:rtl w:val="true"/>
              </w:rPr>
              <w:t xml:space="preserve">. </w:t>
            </w:r>
            <w:r>
              <w:rPr>
                <w:rStyle w:val="IndexLink"/>
                <w:rtl w:val="true"/>
              </w:rPr>
              <w:t>باب قنسرين‌</w:t>
            </w:r>
            <w:r>
              <w:rPr>
                <w:rStyle w:val="IndexLink"/>
                <w:rtl w:val="true"/>
              </w:rPr>
              <w:tab/>
            </w:r>
            <w:r>
              <w:rPr>
                <w:rStyle w:val="IndexLink"/>
              </w:rPr>
              <w:t>193</w:t>
            </w:r>
          </w:hyperlink>
        </w:p>
        <w:p>
          <w:pPr>
            <w:pStyle w:val="Contents4"/>
            <w:tabs>
              <w:tab w:val="clear" w:pos="8176"/>
              <w:tab w:val="right" w:pos="9026" w:leader="dot"/>
            </w:tabs>
            <w:rPr/>
          </w:pPr>
          <w:hyperlink w:anchor="__RefHeading___Toc1411449_3650668749">
            <w:r>
              <w:rPr>
                <w:webHidden/>
                <w:rStyle w:val="IndexLink"/>
              </w:rPr>
              <w:t>5</w:t>
            </w:r>
            <w:r>
              <w:rPr>
                <w:rStyle w:val="IndexLink"/>
                <w:rtl w:val="true"/>
              </w:rPr>
              <w:t xml:space="preserve">. </w:t>
            </w:r>
            <w:r>
              <w:rPr>
                <w:rStyle w:val="IndexLink"/>
                <w:rtl w:val="true"/>
              </w:rPr>
              <w:t>باب النصر</w:t>
            </w:r>
            <w:r>
              <w:rPr>
                <w:rStyle w:val="IndexLink"/>
                <w:rtl w:val="true"/>
              </w:rPr>
              <w:tab/>
            </w:r>
            <w:r>
              <w:rPr>
                <w:rStyle w:val="IndexLink"/>
              </w:rPr>
              <w:t>193</w:t>
            </w:r>
          </w:hyperlink>
        </w:p>
        <w:p>
          <w:pPr>
            <w:pStyle w:val="Contents4"/>
            <w:tabs>
              <w:tab w:val="clear" w:pos="8176"/>
              <w:tab w:val="right" w:pos="9026" w:leader="dot"/>
            </w:tabs>
            <w:rPr/>
          </w:pPr>
          <w:hyperlink w:anchor="__RefHeading___Toc1411451_3650668749">
            <w:r>
              <w:rPr>
                <w:webHidden/>
                <w:rStyle w:val="IndexLink"/>
              </w:rPr>
              <w:t>6</w:t>
            </w:r>
            <w:r>
              <w:rPr>
                <w:rStyle w:val="IndexLink"/>
                <w:rtl w:val="true"/>
              </w:rPr>
              <w:t xml:space="preserve">. </w:t>
            </w:r>
            <w:r>
              <w:rPr>
                <w:rStyle w:val="IndexLink"/>
                <w:rtl w:val="true"/>
              </w:rPr>
              <w:t>باب انطاكيه‌</w:t>
            </w:r>
            <w:r>
              <w:rPr>
                <w:rStyle w:val="IndexLink"/>
                <w:rtl w:val="true"/>
              </w:rPr>
              <w:tab/>
            </w:r>
            <w:r>
              <w:rPr>
                <w:rStyle w:val="IndexLink"/>
              </w:rPr>
              <w:t>193</w:t>
            </w:r>
          </w:hyperlink>
        </w:p>
        <w:p>
          <w:pPr>
            <w:pStyle w:val="Contents4"/>
            <w:tabs>
              <w:tab w:val="clear" w:pos="8176"/>
              <w:tab w:val="right" w:pos="9026" w:leader="dot"/>
            </w:tabs>
            <w:rPr/>
          </w:pPr>
          <w:hyperlink w:anchor="__RefHeading___Toc1411453_3650668749">
            <w:r>
              <w:rPr>
                <w:webHidden/>
                <w:rStyle w:val="IndexLink"/>
              </w:rPr>
              <w:t>7</w:t>
            </w:r>
            <w:r>
              <w:rPr>
                <w:rStyle w:val="IndexLink"/>
                <w:rtl w:val="true"/>
              </w:rPr>
              <w:t xml:space="preserve">. </w:t>
            </w:r>
            <w:r>
              <w:rPr>
                <w:rStyle w:val="IndexLink"/>
                <w:rtl w:val="true"/>
              </w:rPr>
              <w:t>باب المقام‌</w:t>
            </w:r>
            <w:r>
              <w:rPr>
                <w:rStyle w:val="IndexLink"/>
                <w:rtl w:val="true"/>
              </w:rPr>
              <w:tab/>
            </w:r>
            <w:r>
              <w:rPr>
                <w:rStyle w:val="IndexLink"/>
              </w:rPr>
              <w:t>194</w:t>
            </w:r>
          </w:hyperlink>
        </w:p>
        <w:p>
          <w:pPr>
            <w:pStyle w:val="Contents3"/>
            <w:tabs>
              <w:tab w:val="clear" w:pos="8459"/>
              <w:tab w:val="right" w:pos="9026" w:leader="dot"/>
            </w:tabs>
            <w:rPr/>
          </w:pPr>
          <w:hyperlink w:anchor="__RefHeading___Toc1411455_3650668749">
            <w:r>
              <w:rPr>
                <w:webHidden/>
                <w:rStyle w:val="IndexLink"/>
                <w:rtl w:val="true"/>
              </w:rPr>
              <w:t>اماكن زيارتى شهر حلب‌</w:t>
            </w:r>
            <w:r>
              <w:rPr>
                <w:rStyle w:val="IndexLink"/>
                <w:rtl w:val="true"/>
              </w:rPr>
              <w:tab/>
            </w:r>
            <w:r>
              <w:rPr>
                <w:rStyle w:val="IndexLink"/>
              </w:rPr>
              <w:t>194</w:t>
            </w:r>
          </w:hyperlink>
        </w:p>
        <w:p>
          <w:pPr>
            <w:pStyle w:val="Contents4"/>
            <w:tabs>
              <w:tab w:val="clear" w:pos="8176"/>
              <w:tab w:val="right" w:pos="9026" w:leader="dot"/>
            </w:tabs>
            <w:rPr/>
          </w:pPr>
          <w:hyperlink w:anchor="__RefHeading___Toc1411457_3650668749">
            <w:r>
              <w:rPr>
                <w:webHidden/>
                <w:rStyle w:val="IndexLink"/>
                <w:rtl w:val="true"/>
              </w:rPr>
              <w:t>قبر حضرت زكرياى پيامبر عليه السلام در مسجد اموى حلب‌</w:t>
            </w:r>
            <w:r>
              <w:rPr>
                <w:rStyle w:val="IndexLink"/>
                <w:rtl w:val="true"/>
              </w:rPr>
              <w:tab/>
            </w:r>
            <w:r>
              <w:rPr>
                <w:rStyle w:val="IndexLink"/>
              </w:rPr>
              <w:t>194</w:t>
            </w:r>
          </w:hyperlink>
        </w:p>
        <w:p>
          <w:pPr>
            <w:pStyle w:val="Contents4"/>
            <w:tabs>
              <w:tab w:val="clear" w:pos="8176"/>
              <w:tab w:val="right" w:pos="9026" w:leader="dot"/>
            </w:tabs>
            <w:rPr/>
          </w:pPr>
          <w:hyperlink w:anchor="__RefHeading___Toc1411459_3650668749">
            <w:r>
              <w:rPr>
                <w:webHidden/>
                <w:rStyle w:val="IndexLink"/>
                <w:rtl w:val="true"/>
              </w:rPr>
              <w:t>قبر محسن فرزند امام حسين عليه السلام‌</w:t>
            </w:r>
            <w:r>
              <w:rPr>
                <w:rStyle w:val="IndexLink"/>
                <w:rtl w:val="true"/>
              </w:rPr>
              <w:tab/>
            </w:r>
            <w:r>
              <w:rPr>
                <w:rStyle w:val="IndexLink"/>
              </w:rPr>
              <w:t>195</w:t>
            </w:r>
          </w:hyperlink>
        </w:p>
        <w:p>
          <w:pPr>
            <w:pStyle w:val="Contents4"/>
            <w:tabs>
              <w:tab w:val="clear" w:pos="8176"/>
              <w:tab w:val="right" w:pos="9026" w:leader="dot"/>
            </w:tabs>
            <w:rPr/>
          </w:pPr>
          <w:hyperlink w:anchor="__RefHeading___Toc1411461_3650668749">
            <w:r>
              <w:rPr>
                <w:webHidden/>
                <w:rStyle w:val="IndexLink"/>
                <w:rtl w:val="true"/>
              </w:rPr>
              <w:t>مسجد النقطه‌</w:t>
            </w:r>
            <w:r>
              <w:rPr>
                <w:rStyle w:val="IndexLink"/>
                <w:rtl w:val="true"/>
              </w:rPr>
              <w:tab/>
            </w:r>
            <w:r>
              <w:rPr>
                <w:rStyle w:val="IndexLink"/>
              </w:rPr>
              <w:t>198</w:t>
            </w:r>
          </w:hyperlink>
        </w:p>
        <w:p>
          <w:pPr>
            <w:pStyle w:val="Contents4"/>
            <w:tabs>
              <w:tab w:val="clear" w:pos="8176"/>
              <w:tab w:val="right" w:pos="9026" w:leader="dot"/>
            </w:tabs>
            <w:rPr/>
          </w:pPr>
          <w:hyperlink w:anchor="__RefHeading___Toc1411463_3650668749">
            <w:r>
              <w:rPr>
                <w:webHidden/>
                <w:rStyle w:val="IndexLink"/>
                <w:rtl w:val="true"/>
              </w:rPr>
              <w:t xml:space="preserve">مرقد </w:t>
            </w:r>
            <w:r>
              <w:rPr>
                <w:rStyle w:val="IndexLink"/>
                <w:rtl w:val="true"/>
              </w:rPr>
              <w:t>«</w:t>
            </w:r>
            <w:r>
              <w:rPr>
                <w:rStyle w:val="IndexLink"/>
                <w:rtl w:val="true"/>
              </w:rPr>
              <w:t>معروف بن جمر</w:t>
            </w:r>
            <w:r>
              <w:rPr>
                <w:rStyle w:val="IndexLink"/>
                <w:rtl w:val="true"/>
              </w:rPr>
              <w:t>»</w:t>
              <w:tab/>
            </w:r>
            <w:r>
              <w:rPr>
                <w:rStyle w:val="IndexLink"/>
              </w:rPr>
              <w:t>201</w:t>
            </w:r>
          </w:hyperlink>
        </w:p>
        <w:p>
          <w:pPr>
            <w:pStyle w:val="Contents3"/>
            <w:tabs>
              <w:tab w:val="clear" w:pos="8459"/>
              <w:tab w:val="right" w:pos="9026" w:leader="dot"/>
            </w:tabs>
            <w:rPr/>
          </w:pPr>
          <w:hyperlink w:anchor="__RefHeading___Toc1411465_3650668749">
            <w:r>
              <w:rPr>
                <w:webHidden/>
                <w:rStyle w:val="IndexLink"/>
                <w:rtl w:val="true"/>
              </w:rPr>
              <w:t>مسجد اموى حلب‌</w:t>
            </w:r>
            <w:r>
              <w:rPr>
                <w:rStyle w:val="IndexLink"/>
                <w:rtl w:val="true"/>
              </w:rPr>
              <w:tab/>
            </w:r>
            <w:r>
              <w:rPr>
                <w:rStyle w:val="IndexLink"/>
              </w:rPr>
              <w:t>202</w:t>
            </w:r>
          </w:hyperlink>
        </w:p>
        <w:p>
          <w:pPr>
            <w:pStyle w:val="Contents3"/>
            <w:tabs>
              <w:tab w:val="clear" w:pos="8459"/>
              <w:tab w:val="right" w:pos="9026" w:leader="dot"/>
            </w:tabs>
            <w:rPr/>
          </w:pPr>
          <w:hyperlink w:anchor="__RefHeading___Toc1411467_3650668749">
            <w:r>
              <w:rPr>
                <w:webHidden/>
                <w:rStyle w:val="IndexLink"/>
                <w:rtl w:val="true"/>
              </w:rPr>
              <w:t>قلعه حلب‌</w:t>
            </w:r>
            <w:r>
              <w:rPr>
                <w:rStyle w:val="IndexLink"/>
                <w:rtl w:val="true"/>
              </w:rPr>
              <w:tab/>
            </w:r>
            <w:r>
              <w:rPr>
                <w:rStyle w:val="IndexLink"/>
              </w:rPr>
              <w:t>206</w:t>
            </w:r>
          </w:hyperlink>
        </w:p>
        <w:p>
          <w:pPr>
            <w:pStyle w:val="Contents3"/>
            <w:tabs>
              <w:tab w:val="clear" w:pos="8459"/>
              <w:tab w:val="right" w:pos="9026" w:leader="dot"/>
            </w:tabs>
            <w:rPr/>
          </w:pPr>
          <w:hyperlink w:anchor="__RefHeading___Toc1411469_3650668749">
            <w:r>
              <w:rPr>
                <w:webHidden/>
                <w:rStyle w:val="IndexLink"/>
                <w:rtl w:val="true"/>
              </w:rPr>
              <w:t>بيمارستان نورى‌</w:t>
            </w:r>
            <w:r>
              <w:rPr>
                <w:rStyle w:val="IndexLink"/>
                <w:rtl w:val="true"/>
              </w:rPr>
              <w:tab/>
            </w:r>
            <w:r>
              <w:rPr>
                <w:rStyle w:val="IndexLink"/>
              </w:rPr>
              <w:t>210</w:t>
            </w:r>
          </w:hyperlink>
        </w:p>
        <w:p>
          <w:pPr>
            <w:pStyle w:val="Contents3"/>
            <w:tabs>
              <w:tab w:val="clear" w:pos="8459"/>
              <w:tab w:val="right" w:pos="9026" w:leader="dot"/>
            </w:tabs>
            <w:rPr/>
          </w:pPr>
          <w:hyperlink w:anchor="__RefHeading___Toc1411471_3650668749">
            <w:r>
              <w:rPr>
                <w:webHidden/>
                <w:rStyle w:val="IndexLink"/>
                <w:rtl w:val="true"/>
              </w:rPr>
              <w:t>بيمارستان ارغونى‌</w:t>
            </w:r>
            <w:r>
              <w:rPr>
                <w:rStyle w:val="IndexLink"/>
                <w:rtl w:val="true"/>
              </w:rPr>
              <w:tab/>
            </w:r>
            <w:r>
              <w:rPr>
                <w:rStyle w:val="IndexLink"/>
              </w:rPr>
              <w:t>210</w:t>
            </w:r>
          </w:hyperlink>
        </w:p>
        <w:p>
          <w:pPr>
            <w:pStyle w:val="Contents3"/>
            <w:tabs>
              <w:tab w:val="clear" w:pos="8459"/>
              <w:tab w:val="right" w:pos="9026" w:leader="dot"/>
            </w:tabs>
            <w:rPr/>
          </w:pPr>
          <w:hyperlink w:anchor="__RefHeading___Toc1411473_3650668749">
            <w:r>
              <w:rPr>
                <w:webHidden/>
                <w:rStyle w:val="IndexLink"/>
                <w:rtl w:val="true"/>
              </w:rPr>
              <w:t>حمام جوهرى‌</w:t>
            </w:r>
            <w:r>
              <w:rPr>
                <w:rStyle w:val="IndexLink"/>
                <w:rtl w:val="true"/>
              </w:rPr>
              <w:tab/>
            </w:r>
            <w:r>
              <w:rPr>
                <w:rStyle w:val="IndexLink"/>
              </w:rPr>
              <w:t>210</w:t>
            </w:r>
          </w:hyperlink>
        </w:p>
        <w:p>
          <w:pPr>
            <w:pStyle w:val="Contents3"/>
            <w:tabs>
              <w:tab w:val="clear" w:pos="8459"/>
              <w:tab w:val="right" w:pos="9026" w:leader="dot"/>
            </w:tabs>
            <w:rPr/>
          </w:pPr>
          <w:hyperlink w:anchor="__RefHeading___Toc1411475_3650668749">
            <w:r>
              <w:rPr>
                <w:webHidden/>
                <w:rStyle w:val="IndexLink"/>
                <w:rtl w:val="true"/>
              </w:rPr>
              <w:t xml:space="preserve">حمام يلبغا </w:t>
            </w:r>
            <w:r>
              <w:rPr>
                <w:rStyle w:val="IndexLink"/>
                <w:rtl w:val="true"/>
              </w:rPr>
              <w:t>(</w:t>
            </w:r>
            <w:r>
              <w:rPr>
                <w:rStyle w:val="IndexLink"/>
                <w:rtl w:val="true"/>
              </w:rPr>
              <w:t>ناصرى</w:t>
            </w:r>
            <w:r>
              <w:rPr>
                <w:rStyle w:val="IndexLink"/>
                <w:rtl w:val="true"/>
              </w:rPr>
              <w:t>)</w:t>
              <w:tab/>
            </w:r>
            <w:r>
              <w:rPr>
                <w:rStyle w:val="IndexLink"/>
              </w:rPr>
              <w:t>211</w:t>
            </w:r>
          </w:hyperlink>
        </w:p>
        <w:p>
          <w:pPr>
            <w:pStyle w:val="Contents3"/>
            <w:tabs>
              <w:tab w:val="clear" w:pos="8459"/>
              <w:tab w:val="right" w:pos="9026" w:leader="dot"/>
            </w:tabs>
            <w:rPr/>
          </w:pPr>
          <w:hyperlink w:anchor="__RefHeading___Toc1411477_3650668749">
            <w:r>
              <w:rPr>
                <w:webHidden/>
                <w:rStyle w:val="IndexLink"/>
                <w:rtl w:val="true"/>
              </w:rPr>
              <w:t>مسجد توته‌</w:t>
            </w:r>
            <w:r>
              <w:rPr>
                <w:rStyle w:val="IndexLink"/>
                <w:rtl w:val="true"/>
              </w:rPr>
              <w:tab/>
            </w:r>
            <w:r>
              <w:rPr>
                <w:rStyle w:val="IndexLink"/>
              </w:rPr>
              <w:t>211</w:t>
            </w:r>
          </w:hyperlink>
        </w:p>
        <w:p>
          <w:pPr>
            <w:pStyle w:val="Contents3"/>
            <w:tabs>
              <w:tab w:val="clear" w:pos="8459"/>
              <w:tab w:val="right" w:pos="9026" w:leader="dot"/>
            </w:tabs>
            <w:rPr/>
          </w:pPr>
          <w:hyperlink w:anchor="__RefHeading___Toc1411479_3650668749">
            <w:r>
              <w:rPr>
                <w:webHidden/>
                <w:rStyle w:val="IndexLink"/>
                <w:rtl w:val="true"/>
              </w:rPr>
              <w:t>مسجد و آرامگاه سهروردى‌</w:t>
            </w:r>
            <w:r>
              <w:rPr>
                <w:rStyle w:val="IndexLink"/>
                <w:rtl w:val="true"/>
              </w:rPr>
              <w:tab/>
            </w:r>
            <w:r>
              <w:rPr>
                <w:rStyle w:val="IndexLink"/>
              </w:rPr>
              <w:t>211</w:t>
            </w:r>
          </w:hyperlink>
        </w:p>
        <w:p>
          <w:pPr>
            <w:pStyle w:val="Contents3"/>
            <w:tabs>
              <w:tab w:val="clear" w:pos="8459"/>
              <w:tab w:val="right" w:pos="9026" w:leader="dot"/>
            </w:tabs>
            <w:rPr/>
          </w:pPr>
          <w:hyperlink w:anchor="__RefHeading___Toc1411481_3650668749">
            <w:r>
              <w:rPr>
                <w:webHidden/>
                <w:rStyle w:val="IndexLink"/>
                <w:rtl w:val="true"/>
              </w:rPr>
              <w:t>موزه‌هاى حلب‌</w:t>
            </w:r>
            <w:r>
              <w:rPr>
                <w:rStyle w:val="IndexLink"/>
                <w:rtl w:val="true"/>
              </w:rPr>
              <w:tab/>
            </w:r>
            <w:r>
              <w:rPr>
                <w:rStyle w:val="IndexLink"/>
              </w:rPr>
              <w:t>212</w:t>
            </w:r>
          </w:hyperlink>
        </w:p>
        <w:p>
          <w:pPr>
            <w:pStyle w:val="Contents3"/>
            <w:tabs>
              <w:tab w:val="clear" w:pos="8459"/>
              <w:tab w:val="right" w:pos="9026" w:leader="dot"/>
            </w:tabs>
            <w:rPr/>
          </w:pPr>
          <w:hyperlink w:anchor="__RefHeading___Toc1411483_3650668749">
            <w:r>
              <w:rPr>
                <w:webHidden/>
                <w:rStyle w:val="IndexLink"/>
                <w:rtl w:val="true"/>
              </w:rPr>
              <w:t>خلاصه فصل سوم</w:t>
            </w:r>
            <w:r>
              <w:rPr>
                <w:rStyle w:val="IndexLink"/>
                <w:rtl w:val="true"/>
              </w:rPr>
              <w:tab/>
            </w:r>
            <w:r>
              <w:rPr>
                <w:rStyle w:val="IndexLink"/>
              </w:rPr>
              <w:t>213</w:t>
            </w:r>
          </w:hyperlink>
        </w:p>
        <w:p>
          <w:pPr>
            <w:pStyle w:val="Contents2"/>
            <w:tabs>
              <w:tab w:val="clear" w:pos="8743"/>
              <w:tab w:val="right" w:pos="9026" w:leader="dot"/>
            </w:tabs>
            <w:rPr/>
          </w:pPr>
          <w:hyperlink w:anchor="__RefHeading___Toc1411485_3650668749">
            <w:r>
              <w:rPr>
                <w:webHidden/>
                <w:rStyle w:val="IndexLink"/>
                <w:rtl w:val="true"/>
              </w:rPr>
              <w:t>فصل چهارم</w:t>
            </w:r>
            <w:r>
              <w:rPr>
                <w:rStyle w:val="IndexLink"/>
                <w:rtl w:val="true"/>
              </w:rPr>
              <w:t xml:space="preserve">: </w:t>
            </w:r>
            <w:r>
              <w:rPr>
                <w:rStyle w:val="IndexLink"/>
                <w:rtl w:val="true"/>
              </w:rPr>
              <w:t>ساير اماكن زيارتى در سوريه‌</w:t>
            </w:r>
            <w:r>
              <w:rPr>
                <w:rStyle w:val="IndexLink"/>
                <w:rtl w:val="true"/>
              </w:rPr>
              <w:tab/>
            </w:r>
            <w:r>
              <w:rPr>
                <w:rStyle w:val="IndexLink"/>
              </w:rPr>
              <w:t>216</w:t>
            </w:r>
          </w:hyperlink>
        </w:p>
        <w:p>
          <w:pPr>
            <w:pStyle w:val="Contents3"/>
            <w:tabs>
              <w:tab w:val="clear" w:pos="8459"/>
              <w:tab w:val="right" w:pos="9026" w:leader="dot"/>
            </w:tabs>
            <w:rPr/>
          </w:pPr>
          <w:hyperlink w:anchor="__RefHeading___Toc1411487_3650668749">
            <w:r>
              <w:rPr>
                <w:webHidden/>
                <w:rStyle w:val="IndexLink"/>
                <w:rtl w:val="true"/>
              </w:rPr>
              <w:t>مقدمه‌</w:t>
            </w:r>
            <w:r>
              <w:rPr>
                <w:rStyle w:val="IndexLink"/>
                <w:rtl w:val="true"/>
              </w:rPr>
              <w:tab/>
            </w:r>
            <w:r>
              <w:rPr>
                <w:rStyle w:val="IndexLink"/>
              </w:rPr>
              <w:t>216</w:t>
            </w:r>
          </w:hyperlink>
        </w:p>
        <w:p>
          <w:pPr>
            <w:pStyle w:val="Contents3"/>
            <w:tabs>
              <w:tab w:val="clear" w:pos="8459"/>
              <w:tab w:val="right" w:pos="9026" w:leader="dot"/>
            </w:tabs>
            <w:rPr/>
          </w:pPr>
          <w:hyperlink w:anchor="__RefHeading___Toc1411489_3650668749">
            <w:r>
              <w:rPr>
                <w:webHidden/>
                <w:rStyle w:val="IndexLink"/>
                <w:rtl w:val="true"/>
              </w:rPr>
              <w:t>هدف‌</w:t>
            </w:r>
            <w:r>
              <w:rPr>
                <w:rStyle w:val="IndexLink"/>
                <w:rtl w:val="true"/>
              </w:rPr>
              <w:tab/>
            </w:r>
            <w:r>
              <w:rPr>
                <w:rStyle w:val="IndexLink"/>
              </w:rPr>
              <w:t>216</w:t>
            </w:r>
          </w:hyperlink>
        </w:p>
        <w:p>
          <w:pPr>
            <w:pStyle w:val="Contents3"/>
            <w:tabs>
              <w:tab w:val="clear" w:pos="8459"/>
              <w:tab w:val="right" w:pos="9026" w:leader="dot"/>
            </w:tabs>
            <w:rPr/>
          </w:pPr>
          <w:hyperlink w:anchor="__RefHeading___Toc1411491_3650668749">
            <w:r>
              <w:rPr>
                <w:webHidden/>
                <w:rStyle w:val="IndexLink"/>
                <w:rtl w:val="true"/>
              </w:rPr>
              <w:t>هدف‌هاى رفتارى‌</w:t>
            </w:r>
            <w:r>
              <w:rPr>
                <w:rStyle w:val="IndexLink"/>
                <w:rtl w:val="true"/>
              </w:rPr>
              <w:tab/>
            </w:r>
            <w:r>
              <w:rPr>
                <w:rStyle w:val="IndexLink"/>
              </w:rPr>
              <w:t>216</w:t>
            </w:r>
          </w:hyperlink>
        </w:p>
        <w:p>
          <w:pPr>
            <w:pStyle w:val="Contents3"/>
            <w:tabs>
              <w:tab w:val="clear" w:pos="8459"/>
              <w:tab w:val="right" w:pos="9026" w:leader="dot"/>
            </w:tabs>
            <w:rPr/>
          </w:pPr>
          <w:hyperlink w:anchor="__RefHeading___Toc1411493_3650668749">
            <w:r>
              <w:rPr>
                <w:webHidden/>
                <w:rStyle w:val="IndexLink"/>
                <w:rtl w:val="true"/>
              </w:rPr>
              <w:t>مقام حجربن عدى در روستاى عذرا</w:t>
            </w:r>
            <w:r>
              <w:rPr>
                <w:rStyle w:val="IndexLink"/>
                <w:rtl w:val="true"/>
              </w:rPr>
              <w:tab/>
            </w:r>
            <w:r>
              <w:rPr>
                <w:rStyle w:val="IndexLink"/>
              </w:rPr>
              <w:t>217</w:t>
            </w:r>
          </w:hyperlink>
        </w:p>
        <w:p>
          <w:pPr>
            <w:pStyle w:val="Contents3"/>
            <w:tabs>
              <w:tab w:val="clear" w:pos="8459"/>
              <w:tab w:val="right" w:pos="9026" w:leader="dot"/>
            </w:tabs>
            <w:rPr/>
          </w:pPr>
          <w:hyperlink w:anchor="__RefHeading___Toc1411495_3650668749">
            <w:r>
              <w:rPr>
                <w:webHidden/>
                <w:rStyle w:val="IndexLink"/>
                <w:rtl w:val="true"/>
              </w:rPr>
              <w:t>مقام عمار ياسر عليه السلام و اويس قرنى عليه السلام در شهر رقه‌</w:t>
            </w:r>
            <w:r>
              <w:rPr>
                <w:rStyle w:val="IndexLink"/>
                <w:rtl w:val="true"/>
              </w:rPr>
              <w:tab/>
            </w:r>
            <w:r>
              <w:rPr>
                <w:rStyle w:val="IndexLink"/>
              </w:rPr>
              <w:t>220</w:t>
            </w:r>
          </w:hyperlink>
        </w:p>
        <w:p>
          <w:pPr>
            <w:pStyle w:val="Contents3"/>
            <w:tabs>
              <w:tab w:val="clear" w:pos="8459"/>
              <w:tab w:val="right" w:pos="9026" w:leader="dot"/>
            </w:tabs>
            <w:rPr/>
          </w:pPr>
          <w:hyperlink w:anchor="__RefHeading___Toc1411497_3650668749">
            <w:r>
              <w:rPr>
                <w:webHidden/>
                <w:rStyle w:val="IndexLink"/>
                <w:rtl w:val="true"/>
              </w:rPr>
              <w:t>تاريخچه مقام عمار ياسر</w:t>
            </w:r>
            <w:r>
              <w:rPr>
                <w:rStyle w:val="IndexLink"/>
                <w:rtl w:val="true"/>
              </w:rPr>
              <w:tab/>
            </w:r>
            <w:r>
              <w:rPr>
                <w:rStyle w:val="IndexLink"/>
              </w:rPr>
              <w:t>221</w:t>
            </w:r>
          </w:hyperlink>
        </w:p>
        <w:p>
          <w:pPr>
            <w:pStyle w:val="Contents3"/>
            <w:tabs>
              <w:tab w:val="clear" w:pos="8459"/>
              <w:tab w:val="right" w:pos="9026" w:leader="dot"/>
            </w:tabs>
            <w:rPr/>
          </w:pPr>
          <w:hyperlink w:anchor="__RefHeading___Toc1411499_3650668749">
            <w:r>
              <w:rPr>
                <w:webHidden/>
                <w:rStyle w:val="IndexLink"/>
                <w:rtl w:val="true"/>
              </w:rPr>
              <w:t xml:space="preserve">مقام حضرت سكينه </w:t>
            </w:r>
            <w:r>
              <w:rPr>
                <w:rStyle w:val="IndexLink"/>
                <w:rtl w:val="true"/>
              </w:rPr>
              <w:t>(</w:t>
            </w:r>
            <w:r>
              <w:rPr>
                <w:rStyle w:val="IndexLink"/>
                <w:rtl w:val="true"/>
              </w:rPr>
              <w:t>دختر امام على عليه السلام در شهر داريا</w:t>
            </w:r>
            <w:r>
              <w:rPr>
                <w:rStyle w:val="IndexLink"/>
                <w:rtl w:val="true"/>
              </w:rPr>
              <w:tab/>
            </w:r>
            <w:r>
              <w:rPr>
                <w:rStyle w:val="IndexLink"/>
              </w:rPr>
              <w:t>223</w:t>
            </w:r>
          </w:hyperlink>
        </w:p>
        <w:p>
          <w:pPr>
            <w:pStyle w:val="Contents3"/>
            <w:tabs>
              <w:tab w:val="clear" w:pos="8459"/>
              <w:tab w:val="right" w:pos="9026" w:leader="dot"/>
            </w:tabs>
            <w:rPr/>
          </w:pPr>
          <w:hyperlink w:anchor="__RefHeading___Toc1411501_3650668749">
            <w:r>
              <w:rPr>
                <w:webHidden/>
                <w:rStyle w:val="IndexLink"/>
                <w:rtl w:val="true"/>
              </w:rPr>
              <w:t>مقام امام زين‌العابدين عليه السلام در شهر حماه‌</w:t>
            </w:r>
            <w:r>
              <w:rPr>
                <w:rStyle w:val="IndexLink"/>
                <w:rtl w:val="true"/>
              </w:rPr>
              <w:tab/>
            </w:r>
            <w:r>
              <w:rPr>
                <w:rStyle w:val="IndexLink"/>
              </w:rPr>
              <w:t>223</w:t>
            </w:r>
          </w:hyperlink>
        </w:p>
        <w:p>
          <w:pPr>
            <w:pStyle w:val="Contents3"/>
            <w:tabs>
              <w:tab w:val="clear" w:pos="8459"/>
              <w:tab w:val="right" w:pos="9026" w:leader="dot"/>
            </w:tabs>
            <w:rPr/>
          </w:pPr>
          <w:hyperlink w:anchor="__RefHeading___Toc1411503_3650668749">
            <w:r>
              <w:rPr>
                <w:webHidden/>
                <w:rStyle w:val="IndexLink"/>
                <w:rtl w:val="true"/>
              </w:rPr>
              <w:t>مرقد محمدبن الحسن عليه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1411505_3650668749">
            <w:r>
              <w:rPr>
                <w:webHidden/>
                <w:rStyle w:val="IndexLink"/>
                <w:rtl w:val="true"/>
              </w:rPr>
              <w:t>قبر حضرت هابيل عليه السلام در زبدانى‌</w:t>
            </w:r>
            <w:r>
              <w:rPr>
                <w:rStyle w:val="IndexLink"/>
                <w:rtl w:val="true"/>
              </w:rPr>
              <w:tab/>
            </w:r>
            <w:r>
              <w:rPr>
                <w:rStyle w:val="IndexLink"/>
              </w:rPr>
              <w:t>224</w:t>
            </w:r>
          </w:hyperlink>
        </w:p>
        <w:p>
          <w:pPr>
            <w:pStyle w:val="Contents3"/>
            <w:tabs>
              <w:tab w:val="clear" w:pos="8459"/>
              <w:tab w:val="right" w:pos="9026" w:leader="dot"/>
            </w:tabs>
            <w:rPr/>
          </w:pPr>
          <w:hyperlink w:anchor="__RefHeading___Toc1411507_3650668749">
            <w:r>
              <w:rPr>
                <w:webHidden/>
                <w:rStyle w:val="IndexLink"/>
                <w:rtl w:val="true"/>
              </w:rPr>
              <w:t>مرقد حزقيل نبى عليه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1411509_3650668749">
            <w:r>
              <w:rPr>
                <w:webHidden/>
                <w:rStyle w:val="IndexLink"/>
                <w:rtl w:val="true"/>
              </w:rPr>
              <w:t>قبر منسوب به حضرت موسى بن عمران عليه السلام در نيرب‌</w:t>
            </w:r>
            <w:r>
              <w:rPr>
                <w:rStyle w:val="IndexLink"/>
                <w:rtl w:val="true"/>
              </w:rPr>
              <w:tab/>
            </w:r>
            <w:r>
              <w:rPr>
                <w:rStyle w:val="IndexLink"/>
              </w:rPr>
              <w:t>227</w:t>
            </w:r>
          </w:hyperlink>
        </w:p>
        <w:p>
          <w:pPr>
            <w:pStyle w:val="Contents3"/>
            <w:tabs>
              <w:tab w:val="clear" w:pos="8459"/>
              <w:tab w:val="right" w:pos="9026" w:leader="dot"/>
            </w:tabs>
            <w:rPr/>
          </w:pPr>
          <w:hyperlink w:anchor="__RefHeading___Toc1411511_3650668749">
            <w:r>
              <w:rPr>
                <w:webHidden/>
                <w:rStyle w:val="IndexLink"/>
                <w:rtl w:val="true"/>
              </w:rPr>
              <w:t>محل سكونت حضرت موسى و عيسى عليه السلام در ربوه‌</w:t>
            </w:r>
            <w:r>
              <w:rPr>
                <w:rStyle w:val="IndexLink"/>
                <w:rtl w:val="true"/>
              </w:rPr>
              <w:tab/>
            </w:r>
            <w:r>
              <w:rPr>
                <w:rStyle w:val="IndexLink"/>
              </w:rPr>
              <w:t>228</w:t>
            </w:r>
          </w:hyperlink>
        </w:p>
        <w:p>
          <w:pPr>
            <w:pStyle w:val="Contents3"/>
            <w:tabs>
              <w:tab w:val="clear" w:pos="8459"/>
              <w:tab w:val="right" w:pos="9026" w:leader="dot"/>
            </w:tabs>
            <w:rPr/>
          </w:pPr>
          <w:hyperlink w:anchor="__RefHeading___Toc1411513_3650668749">
            <w:r>
              <w:rPr>
                <w:webHidden/>
                <w:rStyle w:val="IndexLink"/>
                <w:rtl w:val="true"/>
              </w:rPr>
              <w:t>مقام حضرت ابراهيم عليه السلام در البرزه‌</w:t>
            </w:r>
            <w:r>
              <w:rPr>
                <w:rStyle w:val="IndexLink"/>
                <w:rtl w:val="true"/>
              </w:rPr>
              <w:tab/>
            </w:r>
            <w:r>
              <w:rPr>
                <w:rStyle w:val="IndexLink"/>
              </w:rPr>
              <w:t>229</w:t>
            </w:r>
          </w:hyperlink>
        </w:p>
        <w:p>
          <w:pPr>
            <w:pStyle w:val="Contents3"/>
            <w:tabs>
              <w:tab w:val="clear" w:pos="8459"/>
              <w:tab w:val="right" w:pos="9026" w:leader="dot"/>
            </w:tabs>
            <w:rPr/>
          </w:pPr>
          <w:hyperlink w:anchor="__RefHeading___Toc1411515_3650668749">
            <w:r>
              <w:rPr>
                <w:webHidden/>
                <w:rStyle w:val="IndexLink"/>
                <w:rtl w:val="true"/>
              </w:rPr>
              <w:t>مقام محمدبن ابى حذيفه‌</w:t>
            </w:r>
            <w:r>
              <w:rPr>
                <w:rStyle w:val="IndexLink"/>
                <w:rtl w:val="true"/>
              </w:rPr>
              <w:tab/>
            </w:r>
            <w:r>
              <w:rPr>
                <w:rStyle w:val="IndexLink"/>
              </w:rPr>
              <w:t>229</w:t>
            </w:r>
          </w:hyperlink>
        </w:p>
        <w:p>
          <w:pPr>
            <w:pStyle w:val="Contents3"/>
            <w:tabs>
              <w:tab w:val="clear" w:pos="8459"/>
              <w:tab w:val="right" w:pos="9026" w:leader="dot"/>
            </w:tabs>
            <w:rPr/>
          </w:pPr>
          <w:hyperlink w:anchor="__RefHeading___Toc1411517_3650668749">
            <w:r>
              <w:rPr>
                <w:webHidden/>
                <w:rStyle w:val="IndexLink"/>
                <w:rtl w:val="true"/>
              </w:rPr>
              <w:t>مرقد فرزندان جعفر طيار</w:t>
            </w:r>
            <w:r>
              <w:rPr>
                <w:rStyle w:val="IndexLink"/>
                <w:rtl w:val="true"/>
              </w:rPr>
              <w:tab/>
            </w:r>
            <w:r>
              <w:rPr>
                <w:rStyle w:val="IndexLink"/>
              </w:rPr>
              <w:t>231</w:t>
            </w:r>
          </w:hyperlink>
        </w:p>
        <w:p>
          <w:pPr>
            <w:pStyle w:val="Contents3"/>
            <w:tabs>
              <w:tab w:val="clear" w:pos="8459"/>
              <w:tab w:val="right" w:pos="9026" w:leader="dot"/>
            </w:tabs>
            <w:rPr/>
          </w:pPr>
          <w:hyperlink w:anchor="__RefHeading___Toc1411519_3650668749">
            <w:r>
              <w:rPr>
                <w:webHidden/>
                <w:rStyle w:val="IndexLink"/>
                <w:rtl w:val="true"/>
              </w:rPr>
              <w:t>مرقد مقداد بن اسود</w:t>
            </w:r>
            <w:r>
              <w:rPr>
                <w:rStyle w:val="IndexLink"/>
                <w:rtl w:val="true"/>
              </w:rPr>
              <w:tab/>
            </w:r>
            <w:r>
              <w:rPr>
                <w:rStyle w:val="IndexLink"/>
              </w:rPr>
              <w:t>231</w:t>
            </w:r>
          </w:hyperlink>
        </w:p>
        <w:p>
          <w:pPr>
            <w:pStyle w:val="Contents3"/>
            <w:tabs>
              <w:tab w:val="clear" w:pos="8459"/>
              <w:tab w:val="right" w:pos="9026" w:leader="dot"/>
            </w:tabs>
            <w:rPr/>
          </w:pPr>
          <w:hyperlink w:anchor="__RefHeading___Toc1411521_3650668749">
            <w:r>
              <w:rPr>
                <w:webHidden/>
                <w:rStyle w:val="IndexLink"/>
                <w:rtl w:val="true"/>
              </w:rPr>
              <w:t>مرقد دحيه الكلبى‌</w:t>
            </w:r>
            <w:r>
              <w:rPr>
                <w:rStyle w:val="IndexLink"/>
                <w:rtl w:val="true"/>
              </w:rPr>
              <w:tab/>
            </w:r>
            <w:r>
              <w:rPr>
                <w:rStyle w:val="IndexLink"/>
              </w:rPr>
              <w:t>232</w:t>
            </w:r>
          </w:hyperlink>
        </w:p>
        <w:p>
          <w:pPr>
            <w:pStyle w:val="Contents3"/>
            <w:tabs>
              <w:tab w:val="clear" w:pos="8459"/>
              <w:tab w:val="right" w:pos="9026" w:leader="dot"/>
            </w:tabs>
            <w:rPr/>
          </w:pPr>
          <w:hyperlink w:anchor="__RefHeading___Toc1411523_3650668749">
            <w:r>
              <w:rPr>
                <w:webHidden/>
                <w:rStyle w:val="IndexLink"/>
                <w:rtl w:val="true"/>
              </w:rPr>
              <w:t>مرقد تميم الدارى‌</w:t>
            </w:r>
            <w:r>
              <w:rPr>
                <w:rStyle w:val="IndexLink"/>
                <w:rtl w:val="true"/>
              </w:rPr>
              <w:tab/>
            </w:r>
            <w:r>
              <w:rPr>
                <w:rStyle w:val="IndexLink"/>
              </w:rPr>
              <w:t>232</w:t>
            </w:r>
          </w:hyperlink>
        </w:p>
        <w:p>
          <w:pPr>
            <w:pStyle w:val="Contents3"/>
            <w:tabs>
              <w:tab w:val="clear" w:pos="8459"/>
              <w:tab w:val="right" w:pos="9026" w:leader="dot"/>
            </w:tabs>
            <w:rPr/>
          </w:pPr>
          <w:hyperlink w:anchor="__RefHeading___Toc1411525_3650668749">
            <w:r>
              <w:rPr>
                <w:webHidden/>
                <w:rStyle w:val="IndexLink"/>
                <w:rtl w:val="true"/>
              </w:rPr>
              <w:t>خلاصه فصل چهارم‌</w:t>
            </w:r>
            <w:r>
              <w:rPr>
                <w:rStyle w:val="IndexLink"/>
                <w:rtl w:val="true"/>
              </w:rPr>
              <w:tab/>
            </w:r>
            <w:r>
              <w:rPr>
                <w:rStyle w:val="IndexLink"/>
              </w:rPr>
              <w:t>234</w:t>
            </w:r>
          </w:hyperlink>
        </w:p>
        <w:p>
          <w:pPr>
            <w:pStyle w:val="Contents2"/>
            <w:tabs>
              <w:tab w:val="clear" w:pos="8743"/>
              <w:tab w:val="right" w:pos="9026" w:leader="dot"/>
            </w:tabs>
            <w:rPr/>
          </w:pPr>
          <w:hyperlink w:anchor="__RefHeading___Toc1411527_3650668749">
            <w:r>
              <w:rPr>
                <w:webHidden/>
                <w:rStyle w:val="IndexLink"/>
                <w:rtl w:val="true"/>
              </w:rPr>
              <w:t>فصل پنجم</w:t>
            </w:r>
            <w:r>
              <w:rPr>
                <w:rStyle w:val="IndexLink"/>
                <w:rtl w:val="true"/>
              </w:rPr>
              <w:t xml:space="preserve">: </w:t>
            </w:r>
            <w:r>
              <w:rPr>
                <w:rStyle w:val="IndexLink"/>
                <w:rtl w:val="true"/>
              </w:rPr>
              <w:t>آثار باستانى سوريه‌</w:t>
            </w:r>
            <w:r>
              <w:rPr>
                <w:rStyle w:val="IndexLink"/>
                <w:rtl w:val="true"/>
              </w:rPr>
              <w:tab/>
            </w:r>
            <w:r>
              <w:rPr>
                <w:rStyle w:val="IndexLink"/>
              </w:rPr>
              <w:t>238</w:t>
            </w:r>
          </w:hyperlink>
        </w:p>
        <w:p>
          <w:pPr>
            <w:pStyle w:val="Contents3"/>
            <w:tabs>
              <w:tab w:val="clear" w:pos="8459"/>
              <w:tab w:val="right" w:pos="9026" w:leader="dot"/>
            </w:tabs>
            <w:rPr/>
          </w:pPr>
          <w:hyperlink w:anchor="__RefHeading___Toc1411529_3650668749">
            <w:r>
              <w:rPr>
                <w:webHidden/>
                <w:rStyle w:val="IndexLink"/>
                <w:rtl w:val="true"/>
              </w:rPr>
              <w:t>مقدمه‌</w:t>
            </w:r>
            <w:r>
              <w:rPr>
                <w:rStyle w:val="IndexLink"/>
                <w:rtl w:val="true"/>
              </w:rPr>
              <w:tab/>
            </w:r>
            <w:r>
              <w:rPr>
                <w:rStyle w:val="IndexLink"/>
              </w:rPr>
              <w:t>238</w:t>
            </w:r>
          </w:hyperlink>
        </w:p>
        <w:p>
          <w:pPr>
            <w:pStyle w:val="Contents3"/>
            <w:tabs>
              <w:tab w:val="clear" w:pos="8459"/>
              <w:tab w:val="right" w:pos="9026" w:leader="dot"/>
            </w:tabs>
            <w:rPr/>
          </w:pPr>
          <w:hyperlink w:anchor="__RefHeading___Toc1411531_3650668749">
            <w:r>
              <w:rPr>
                <w:webHidden/>
                <w:rStyle w:val="IndexLink"/>
                <w:rtl w:val="true"/>
              </w:rPr>
              <w:t>هدف‌</w:t>
            </w:r>
            <w:r>
              <w:rPr>
                <w:rStyle w:val="IndexLink"/>
                <w:rtl w:val="true"/>
              </w:rPr>
              <w:tab/>
            </w:r>
            <w:r>
              <w:rPr>
                <w:rStyle w:val="IndexLink"/>
              </w:rPr>
              <w:t>238</w:t>
            </w:r>
          </w:hyperlink>
        </w:p>
        <w:p>
          <w:pPr>
            <w:pStyle w:val="Contents3"/>
            <w:tabs>
              <w:tab w:val="clear" w:pos="8459"/>
              <w:tab w:val="right" w:pos="9026" w:leader="dot"/>
            </w:tabs>
            <w:rPr/>
          </w:pPr>
          <w:hyperlink w:anchor="__RefHeading___Toc1411533_3650668749">
            <w:r>
              <w:rPr>
                <w:webHidden/>
                <w:rStyle w:val="IndexLink"/>
                <w:rtl w:val="true"/>
              </w:rPr>
              <w:t>هدف‌هاى رفتارى‌</w:t>
            </w:r>
            <w:r>
              <w:rPr>
                <w:rStyle w:val="IndexLink"/>
                <w:rtl w:val="true"/>
              </w:rPr>
              <w:tab/>
            </w:r>
            <w:r>
              <w:rPr>
                <w:rStyle w:val="IndexLink"/>
              </w:rPr>
              <w:t>238</w:t>
            </w:r>
          </w:hyperlink>
        </w:p>
        <w:p>
          <w:pPr>
            <w:pStyle w:val="Contents3"/>
            <w:tabs>
              <w:tab w:val="clear" w:pos="8459"/>
              <w:tab w:val="right" w:pos="9026" w:leader="dot"/>
            </w:tabs>
            <w:rPr/>
          </w:pPr>
          <w:hyperlink w:anchor="__RefHeading___Toc1411535_3650668749">
            <w:r>
              <w:rPr>
                <w:webHidden/>
                <w:rStyle w:val="IndexLink"/>
                <w:rtl w:val="true"/>
              </w:rPr>
              <w:t>بصرى الشام‌</w:t>
            </w:r>
            <w:r>
              <w:rPr>
                <w:rStyle w:val="IndexLink"/>
                <w:rtl w:val="true"/>
              </w:rPr>
              <w:tab/>
            </w:r>
            <w:r>
              <w:rPr>
                <w:rStyle w:val="IndexLink"/>
              </w:rPr>
              <w:t>239</w:t>
            </w:r>
          </w:hyperlink>
        </w:p>
        <w:p>
          <w:pPr>
            <w:pStyle w:val="Contents3"/>
            <w:tabs>
              <w:tab w:val="clear" w:pos="8459"/>
              <w:tab w:val="right" w:pos="9026" w:leader="dot"/>
            </w:tabs>
            <w:rPr/>
          </w:pPr>
          <w:hyperlink w:anchor="__RefHeading___Toc1411537_3650668749">
            <w:r>
              <w:rPr>
                <w:webHidden/>
                <w:rStyle w:val="IndexLink"/>
                <w:rtl w:val="true"/>
              </w:rPr>
              <w:t>مسجد خالد بن وليد</w:t>
            </w:r>
            <w:r>
              <w:rPr>
                <w:rStyle w:val="IndexLink"/>
                <w:rtl w:val="true"/>
              </w:rPr>
              <w:tab/>
            </w:r>
            <w:r>
              <w:rPr>
                <w:rStyle w:val="IndexLink"/>
              </w:rPr>
              <w:t>239</w:t>
            </w:r>
          </w:hyperlink>
        </w:p>
        <w:p>
          <w:pPr>
            <w:pStyle w:val="Contents3"/>
            <w:tabs>
              <w:tab w:val="clear" w:pos="8459"/>
              <w:tab w:val="right" w:pos="9026" w:leader="dot"/>
            </w:tabs>
            <w:rPr/>
          </w:pPr>
          <w:hyperlink w:anchor="__RefHeading___Toc1411539_3650668749">
            <w:r>
              <w:rPr>
                <w:webHidden/>
                <w:rStyle w:val="IndexLink"/>
                <w:rtl w:val="true"/>
              </w:rPr>
              <w:t>قلعه الحصن‌</w:t>
            </w:r>
            <w:r>
              <w:rPr>
                <w:rStyle w:val="IndexLink"/>
                <w:rtl w:val="true"/>
              </w:rPr>
              <w:tab/>
            </w:r>
            <w:r>
              <w:rPr>
                <w:rStyle w:val="IndexLink"/>
              </w:rPr>
              <w:t>240</w:t>
            </w:r>
          </w:hyperlink>
        </w:p>
        <w:p>
          <w:pPr>
            <w:pStyle w:val="Contents3"/>
            <w:tabs>
              <w:tab w:val="clear" w:pos="8459"/>
              <w:tab w:val="right" w:pos="9026" w:leader="dot"/>
            </w:tabs>
            <w:rPr/>
          </w:pPr>
          <w:hyperlink w:anchor="__RefHeading___Toc1411541_3650668749">
            <w:r>
              <w:rPr>
                <w:webHidden/>
                <w:rStyle w:val="IndexLink"/>
                <w:rtl w:val="true"/>
              </w:rPr>
              <w:t>قلعه جعبر</w:t>
            </w:r>
            <w:r>
              <w:rPr>
                <w:rStyle w:val="IndexLink"/>
                <w:rtl w:val="true"/>
              </w:rPr>
              <w:tab/>
            </w:r>
            <w:r>
              <w:rPr>
                <w:rStyle w:val="IndexLink"/>
              </w:rPr>
              <w:t>241</w:t>
            </w:r>
          </w:hyperlink>
        </w:p>
        <w:p>
          <w:pPr>
            <w:pStyle w:val="Contents3"/>
            <w:tabs>
              <w:tab w:val="clear" w:pos="8459"/>
              <w:tab w:val="right" w:pos="9026" w:leader="dot"/>
            </w:tabs>
            <w:rPr/>
          </w:pPr>
          <w:hyperlink w:anchor="__RefHeading___Toc1411543_3650668749">
            <w:r>
              <w:rPr>
                <w:webHidden/>
                <w:rStyle w:val="IndexLink"/>
                <w:rtl w:val="true"/>
              </w:rPr>
              <w:t>قلعه سليمان‌</w:t>
            </w:r>
            <w:r>
              <w:rPr>
                <w:rStyle w:val="IndexLink"/>
                <w:rtl w:val="true"/>
              </w:rPr>
              <w:tab/>
            </w:r>
            <w:r>
              <w:rPr>
                <w:rStyle w:val="IndexLink"/>
              </w:rPr>
              <w:t>242</w:t>
            </w:r>
          </w:hyperlink>
        </w:p>
        <w:p>
          <w:pPr>
            <w:pStyle w:val="Contents3"/>
            <w:tabs>
              <w:tab w:val="clear" w:pos="8459"/>
              <w:tab w:val="right" w:pos="9026" w:leader="dot"/>
            </w:tabs>
            <w:rPr/>
          </w:pPr>
          <w:hyperlink w:anchor="__RefHeading___Toc1411545_3650668749">
            <w:r>
              <w:rPr>
                <w:webHidden/>
                <w:rStyle w:val="IndexLink"/>
                <w:rtl w:val="true"/>
              </w:rPr>
              <w:t>قلعه مرقب‌</w:t>
            </w:r>
            <w:r>
              <w:rPr>
                <w:rStyle w:val="IndexLink"/>
                <w:rtl w:val="true"/>
              </w:rPr>
              <w:tab/>
            </w:r>
            <w:r>
              <w:rPr>
                <w:rStyle w:val="IndexLink"/>
              </w:rPr>
              <w:t>243</w:t>
            </w:r>
          </w:hyperlink>
        </w:p>
        <w:p>
          <w:pPr>
            <w:pStyle w:val="Contents3"/>
            <w:tabs>
              <w:tab w:val="clear" w:pos="8459"/>
              <w:tab w:val="right" w:pos="9026" w:leader="dot"/>
            </w:tabs>
            <w:rPr/>
          </w:pPr>
          <w:hyperlink w:anchor="__RefHeading___Toc1411547_3650668749">
            <w:r>
              <w:rPr>
                <w:webHidden/>
                <w:rStyle w:val="IndexLink"/>
                <w:rtl w:val="true"/>
              </w:rPr>
              <w:t>قلعه صلاح‌الدين‌</w:t>
            </w:r>
            <w:r>
              <w:rPr>
                <w:rStyle w:val="IndexLink"/>
                <w:rtl w:val="true"/>
              </w:rPr>
              <w:tab/>
            </w:r>
            <w:r>
              <w:rPr>
                <w:rStyle w:val="IndexLink"/>
              </w:rPr>
              <w:t>244</w:t>
            </w:r>
          </w:hyperlink>
        </w:p>
        <w:p>
          <w:pPr>
            <w:pStyle w:val="Contents3"/>
            <w:tabs>
              <w:tab w:val="clear" w:pos="8459"/>
              <w:tab w:val="right" w:pos="9026" w:leader="dot"/>
            </w:tabs>
            <w:rPr/>
          </w:pPr>
          <w:hyperlink w:anchor="__RefHeading___Toc1411549_3650668749">
            <w:r>
              <w:rPr>
                <w:webHidden/>
                <w:rStyle w:val="IndexLink"/>
                <w:rtl w:val="true"/>
              </w:rPr>
              <w:t>قلعه كهف‌</w:t>
            </w:r>
            <w:r>
              <w:rPr>
                <w:rStyle w:val="IndexLink"/>
                <w:rtl w:val="true"/>
              </w:rPr>
              <w:tab/>
            </w:r>
            <w:r>
              <w:rPr>
                <w:rStyle w:val="IndexLink"/>
              </w:rPr>
              <w:t>245</w:t>
            </w:r>
          </w:hyperlink>
        </w:p>
        <w:p>
          <w:pPr>
            <w:pStyle w:val="Contents3"/>
            <w:tabs>
              <w:tab w:val="clear" w:pos="8459"/>
              <w:tab w:val="right" w:pos="9026" w:leader="dot"/>
            </w:tabs>
            <w:rPr/>
          </w:pPr>
          <w:hyperlink w:anchor="__RefHeading___Toc1411551_3650668749">
            <w:r>
              <w:rPr>
                <w:webHidden/>
                <w:rStyle w:val="IndexLink"/>
                <w:rtl w:val="true"/>
              </w:rPr>
              <w:t>قلعه شيزر</w:t>
            </w:r>
            <w:r>
              <w:rPr>
                <w:rStyle w:val="IndexLink"/>
                <w:rtl w:val="true"/>
              </w:rPr>
              <w:tab/>
            </w:r>
            <w:r>
              <w:rPr>
                <w:rStyle w:val="IndexLink"/>
              </w:rPr>
              <w:t>246</w:t>
            </w:r>
          </w:hyperlink>
        </w:p>
        <w:p>
          <w:pPr>
            <w:pStyle w:val="Contents3"/>
            <w:tabs>
              <w:tab w:val="clear" w:pos="8459"/>
              <w:tab w:val="right" w:pos="9026" w:leader="dot"/>
            </w:tabs>
            <w:rPr/>
          </w:pPr>
          <w:hyperlink w:anchor="__RefHeading___Toc1411553_3650668749">
            <w:r>
              <w:rPr>
                <w:webHidden/>
                <w:rStyle w:val="IndexLink"/>
                <w:rtl w:val="true"/>
              </w:rPr>
              <w:t>قلعه دورا اوربوس‌</w:t>
            </w:r>
            <w:r>
              <w:rPr>
                <w:rStyle w:val="IndexLink"/>
                <w:rtl w:val="true"/>
              </w:rPr>
              <w:tab/>
            </w:r>
            <w:r>
              <w:rPr>
                <w:rStyle w:val="IndexLink"/>
              </w:rPr>
              <w:t>246</w:t>
            </w:r>
          </w:hyperlink>
        </w:p>
        <w:p>
          <w:pPr>
            <w:pStyle w:val="Contents3"/>
            <w:tabs>
              <w:tab w:val="clear" w:pos="8459"/>
              <w:tab w:val="right" w:pos="9026" w:leader="dot"/>
            </w:tabs>
            <w:rPr/>
          </w:pPr>
          <w:hyperlink w:anchor="__RefHeading___Toc1411555_3650668749">
            <w:r>
              <w:rPr>
                <w:webHidden/>
                <w:rStyle w:val="IndexLink"/>
                <w:rtl w:val="true"/>
              </w:rPr>
              <w:t>قلعه يحمور</w:t>
            </w:r>
            <w:r>
              <w:rPr>
                <w:rStyle w:val="IndexLink"/>
                <w:rtl w:val="true"/>
              </w:rPr>
              <w:tab/>
            </w:r>
            <w:r>
              <w:rPr>
                <w:rStyle w:val="IndexLink"/>
              </w:rPr>
              <w:t>247</w:t>
            </w:r>
          </w:hyperlink>
        </w:p>
        <w:p>
          <w:pPr>
            <w:pStyle w:val="Contents3"/>
            <w:tabs>
              <w:tab w:val="clear" w:pos="8459"/>
              <w:tab w:val="right" w:pos="9026" w:leader="dot"/>
            </w:tabs>
            <w:rPr/>
          </w:pPr>
          <w:hyperlink w:anchor="__RefHeading___Toc1411557_3650668749">
            <w:r>
              <w:rPr>
                <w:webHidden/>
                <w:rStyle w:val="IndexLink"/>
                <w:rtl w:val="true"/>
              </w:rPr>
              <w:t>قلعه سمعان‌</w:t>
            </w:r>
            <w:r>
              <w:rPr>
                <w:rStyle w:val="IndexLink"/>
                <w:rtl w:val="true"/>
              </w:rPr>
              <w:tab/>
            </w:r>
            <w:r>
              <w:rPr>
                <w:rStyle w:val="IndexLink"/>
              </w:rPr>
              <w:t>247</w:t>
            </w:r>
          </w:hyperlink>
        </w:p>
        <w:p>
          <w:pPr>
            <w:pStyle w:val="Contents3"/>
            <w:tabs>
              <w:tab w:val="clear" w:pos="8459"/>
              <w:tab w:val="right" w:pos="9026" w:leader="dot"/>
            </w:tabs>
            <w:rPr/>
          </w:pPr>
          <w:hyperlink w:anchor="__RefHeading___Toc1411559_3650668749">
            <w:r>
              <w:rPr>
                <w:webHidden/>
                <w:rStyle w:val="IndexLink"/>
                <w:rtl w:val="true"/>
              </w:rPr>
              <w:t>سرجيوپوليس‌</w:t>
            </w:r>
            <w:r>
              <w:rPr>
                <w:rStyle w:val="IndexLink"/>
                <w:rtl w:val="true"/>
              </w:rPr>
              <w:tab/>
            </w:r>
            <w:r>
              <w:rPr>
                <w:rStyle w:val="IndexLink"/>
              </w:rPr>
              <w:t>248</w:t>
            </w:r>
          </w:hyperlink>
        </w:p>
        <w:p>
          <w:pPr>
            <w:pStyle w:val="Contents3"/>
            <w:tabs>
              <w:tab w:val="clear" w:pos="8459"/>
              <w:tab w:val="right" w:pos="9026" w:leader="dot"/>
            </w:tabs>
            <w:rPr/>
          </w:pPr>
          <w:hyperlink w:anchor="__RefHeading___Toc1411561_3650668749">
            <w:r>
              <w:rPr>
                <w:webHidden/>
                <w:rStyle w:val="IndexLink"/>
                <w:rtl w:val="true"/>
              </w:rPr>
              <w:t>شهبا</w:t>
            </w:r>
            <w:r>
              <w:rPr>
                <w:rStyle w:val="IndexLink"/>
                <w:rtl w:val="true"/>
              </w:rPr>
              <w:tab/>
            </w:r>
            <w:r>
              <w:rPr>
                <w:rStyle w:val="IndexLink"/>
              </w:rPr>
              <w:t>249</w:t>
            </w:r>
          </w:hyperlink>
        </w:p>
        <w:p>
          <w:pPr>
            <w:pStyle w:val="Contents3"/>
            <w:tabs>
              <w:tab w:val="clear" w:pos="8459"/>
              <w:tab w:val="right" w:pos="9026" w:leader="dot"/>
            </w:tabs>
            <w:rPr/>
          </w:pPr>
          <w:hyperlink w:anchor="__RefHeading___Toc1411563_3650668749">
            <w:r>
              <w:rPr>
                <w:webHidden/>
                <w:rStyle w:val="IndexLink"/>
                <w:rtl w:val="true"/>
              </w:rPr>
              <w:t>قلعه حارم‌</w:t>
            </w:r>
            <w:r>
              <w:rPr>
                <w:rStyle w:val="IndexLink"/>
                <w:rtl w:val="true"/>
              </w:rPr>
              <w:tab/>
            </w:r>
            <w:r>
              <w:rPr>
                <w:rStyle w:val="IndexLink"/>
              </w:rPr>
              <w:t>249</w:t>
            </w:r>
          </w:hyperlink>
        </w:p>
        <w:p>
          <w:pPr>
            <w:pStyle w:val="Contents3"/>
            <w:tabs>
              <w:tab w:val="clear" w:pos="8459"/>
              <w:tab w:val="right" w:pos="9026" w:leader="dot"/>
            </w:tabs>
            <w:rPr/>
          </w:pPr>
          <w:hyperlink w:anchor="__RefHeading___Toc1411565_3650668749">
            <w:r>
              <w:rPr>
                <w:webHidden/>
                <w:rStyle w:val="IndexLink"/>
                <w:rtl w:val="true"/>
              </w:rPr>
              <w:t>خلاصه فصل پنجم‌</w:t>
            </w:r>
            <w:r>
              <w:rPr>
                <w:rStyle w:val="IndexLink"/>
                <w:rtl w:val="true"/>
              </w:rPr>
              <w:tab/>
            </w:r>
            <w:r>
              <w:rPr>
                <w:rStyle w:val="IndexLink"/>
              </w:rPr>
              <w:t>250</w:t>
            </w:r>
          </w:hyperlink>
        </w:p>
        <w:p>
          <w:pPr>
            <w:pStyle w:val="Contents2"/>
            <w:tabs>
              <w:tab w:val="clear" w:pos="8743"/>
              <w:tab w:val="right" w:pos="9026" w:leader="dot"/>
            </w:tabs>
            <w:rPr/>
          </w:pPr>
          <w:hyperlink w:anchor="__RefHeading___Toc1411567_3650668749">
            <w:r>
              <w:rPr>
                <w:webHidden/>
                <w:rStyle w:val="IndexLink"/>
                <w:rtl w:val="true"/>
              </w:rPr>
              <w:t>فصل ششم</w:t>
            </w:r>
            <w:r>
              <w:rPr>
                <w:rStyle w:val="IndexLink"/>
                <w:rtl w:val="true"/>
              </w:rPr>
              <w:t xml:space="preserve">: </w:t>
            </w:r>
            <w:r>
              <w:rPr>
                <w:rStyle w:val="IndexLink"/>
                <w:rtl w:val="true"/>
              </w:rPr>
              <w:t>تمدن‌هاى كهن در سوريه‌</w:t>
            </w:r>
            <w:r>
              <w:rPr>
                <w:rStyle w:val="IndexLink"/>
                <w:rtl w:val="true"/>
              </w:rPr>
              <w:tab/>
            </w:r>
            <w:r>
              <w:rPr>
                <w:rStyle w:val="IndexLink"/>
              </w:rPr>
              <w:t>254</w:t>
            </w:r>
          </w:hyperlink>
        </w:p>
        <w:p>
          <w:pPr>
            <w:pStyle w:val="Contents3"/>
            <w:tabs>
              <w:tab w:val="clear" w:pos="8459"/>
              <w:tab w:val="right" w:pos="9026" w:leader="dot"/>
            </w:tabs>
            <w:rPr/>
          </w:pPr>
          <w:hyperlink w:anchor="__RefHeading___Toc1411569_3650668749">
            <w:r>
              <w:rPr>
                <w:webHidden/>
                <w:rStyle w:val="IndexLink"/>
                <w:rtl w:val="true"/>
              </w:rPr>
              <w:t>مقدمه‌</w:t>
            </w:r>
            <w:r>
              <w:rPr>
                <w:rStyle w:val="IndexLink"/>
                <w:rtl w:val="true"/>
              </w:rPr>
              <w:tab/>
            </w:r>
            <w:r>
              <w:rPr>
                <w:rStyle w:val="IndexLink"/>
              </w:rPr>
              <w:t>254</w:t>
            </w:r>
          </w:hyperlink>
        </w:p>
        <w:p>
          <w:pPr>
            <w:pStyle w:val="Contents3"/>
            <w:tabs>
              <w:tab w:val="clear" w:pos="8459"/>
              <w:tab w:val="right" w:pos="9026" w:leader="dot"/>
            </w:tabs>
            <w:rPr/>
          </w:pPr>
          <w:hyperlink w:anchor="__RefHeading___Toc1411571_3650668749">
            <w:r>
              <w:rPr>
                <w:webHidden/>
                <w:rStyle w:val="IndexLink"/>
                <w:rtl w:val="true"/>
              </w:rPr>
              <w:t>هدف‌</w:t>
            </w:r>
            <w:r>
              <w:rPr>
                <w:rStyle w:val="IndexLink"/>
                <w:rtl w:val="true"/>
              </w:rPr>
              <w:tab/>
            </w:r>
            <w:r>
              <w:rPr>
                <w:rStyle w:val="IndexLink"/>
              </w:rPr>
              <w:t>254</w:t>
            </w:r>
          </w:hyperlink>
        </w:p>
        <w:p>
          <w:pPr>
            <w:pStyle w:val="Contents3"/>
            <w:tabs>
              <w:tab w:val="clear" w:pos="8459"/>
              <w:tab w:val="right" w:pos="9026" w:leader="dot"/>
            </w:tabs>
            <w:rPr/>
          </w:pPr>
          <w:hyperlink w:anchor="__RefHeading___Toc1411573_3650668749">
            <w:r>
              <w:rPr>
                <w:webHidden/>
                <w:rStyle w:val="IndexLink"/>
                <w:rtl w:val="true"/>
              </w:rPr>
              <w:t>هدف‌هاى رفتارى‌</w:t>
            </w:r>
            <w:r>
              <w:rPr>
                <w:rStyle w:val="IndexLink"/>
                <w:rtl w:val="true"/>
              </w:rPr>
              <w:tab/>
            </w:r>
            <w:r>
              <w:rPr>
                <w:rStyle w:val="IndexLink"/>
              </w:rPr>
              <w:t>254</w:t>
            </w:r>
          </w:hyperlink>
        </w:p>
        <w:p>
          <w:pPr>
            <w:pStyle w:val="Contents3"/>
            <w:tabs>
              <w:tab w:val="clear" w:pos="8459"/>
              <w:tab w:val="right" w:pos="9026" w:leader="dot"/>
            </w:tabs>
            <w:rPr/>
          </w:pPr>
          <w:hyperlink w:anchor="__RefHeading___Toc1411575_3650668749">
            <w:r>
              <w:rPr>
                <w:webHidden/>
                <w:rStyle w:val="IndexLink"/>
                <w:rtl w:val="true"/>
              </w:rPr>
              <w:t>تمدن ايبلا</w:t>
            </w:r>
            <w:r>
              <w:rPr>
                <w:rStyle w:val="IndexLink"/>
                <w:rtl w:val="true"/>
              </w:rPr>
              <w:tab/>
            </w:r>
            <w:r>
              <w:rPr>
                <w:rStyle w:val="IndexLink"/>
              </w:rPr>
              <w:t>254</w:t>
            </w:r>
          </w:hyperlink>
        </w:p>
        <w:p>
          <w:pPr>
            <w:pStyle w:val="Contents3"/>
            <w:tabs>
              <w:tab w:val="clear" w:pos="8459"/>
              <w:tab w:val="right" w:pos="9026" w:leader="dot"/>
            </w:tabs>
            <w:rPr/>
          </w:pPr>
          <w:hyperlink w:anchor="__RefHeading___Toc1411577_3650668749">
            <w:r>
              <w:rPr>
                <w:webHidden/>
                <w:rStyle w:val="IndexLink"/>
                <w:rtl w:val="true"/>
              </w:rPr>
              <w:t>تمدن مارى‌</w:t>
            </w:r>
            <w:r>
              <w:rPr>
                <w:rStyle w:val="IndexLink"/>
                <w:rtl w:val="true"/>
              </w:rPr>
              <w:tab/>
            </w:r>
            <w:r>
              <w:rPr>
                <w:rStyle w:val="IndexLink"/>
              </w:rPr>
              <w:t>255</w:t>
            </w:r>
          </w:hyperlink>
        </w:p>
        <w:p>
          <w:pPr>
            <w:pStyle w:val="Contents3"/>
            <w:tabs>
              <w:tab w:val="clear" w:pos="8459"/>
              <w:tab w:val="right" w:pos="9026" w:leader="dot"/>
            </w:tabs>
            <w:rPr/>
          </w:pPr>
          <w:hyperlink w:anchor="__RefHeading___Toc1411579_3650668749">
            <w:r>
              <w:rPr>
                <w:webHidden/>
                <w:rStyle w:val="IndexLink"/>
                <w:rtl w:val="true"/>
              </w:rPr>
              <w:t>تمدن تدمر</w:t>
            </w:r>
            <w:r>
              <w:rPr>
                <w:rStyle w:val="IndexLink"/>
                <w:rtl w:val="true"/>
              </w:rPr>
              <w:tab/>
            </w:r>
            <w:r>
              <w:rPr>
                <w:rStyle w:val="IndexLink"/>
              </w:rPr>
              <w:t>256</w:t>
            </w:r>
          </w:hyperlink>
        </w:p>
        <w:p>
          <w:pPr>
            <w:pStyle w:val="Contents3"/>
            <w:tabs>
              <w:tab w:val="clear" w:pos="8459"/>
              <w:tab w:val="right" w:pos="9026" w:leader="dot"/>
            </w:tabs>
            <w:rPr/>
          </w:pPr>
          <w:hyperlink w:anchor="__RefHeading___Toc1411581_3650668749">
            <w:r>
              <w:rPr>
                <w:webHidden/>
                <w:rStyle w:val="IndexLink"/>
                <w:rtl w:val="true"/>
              </w:rPr>
              <w:t>تمدن اوگاريت‌</w:t>
            </w:r>
            <w:r>
              <w:rPr>
                <w:rStyle w:val="IndexLink"/>
                <w:rtl w:val="true"/>
              </w:rPr>
              <w:tab/>
            </w:r>
            <w:r>
              <w:rPr>
                <w:rStyle w:val="IndexLink"/>
              </w:rPr>
              <w:t>258</w:t>
            </w:r>
          </w:hyperlink>
        </w:p>
        <w:p>
          <w:pPr>
            <w:pStyle w:val="Contents3"/>
            <w:tabs>
              <w:tab w:val="clear" w:pos="8459"/>
              <w:tab w:val="right" w:pos="9026" w:leader="dot"/>
            </w:tabs>
            <w:rPr/>
          </w:pPr>
          <w:hyperlink w:anchor="__RefHeading___Toc1411583_3650668749">
            <w:r>
              <w:rPr>
                <w:webHidden/>
                <w:rStyle w:val="IndexLink"/>
                <w:rtl w:val="true"/>
              </w:rPr>
              <w:t>أفاميا</w:t>
            </w:r>
            <w:r>
              <w:rPr>
                <w:rStyle w:val="IndexLink"/>
                <w:rtl w:val="true"/>
              </w:rPr>
              <w:tab/>
            </w:r>
            <w:r>
              <w:rPr>
                <w:rStyle w:val="IndexLink"/>
              </w:rPr>
              <w:t>259</w:t>
            </w:r>
          </w:hyperlink>
        </w:p>
        <w:p>
          <w:pPr>
            <w:pStyle w:val="Contents3"/>
            <w:tabs>
              <w:tab w:val="clear" w:pos="8459"/>
              <w:tab w:val="right" w:pos="9026" w:leader="dot"/>
            </w:tabs>
            <w:rPr/>
          </w:pPr>
          <w:hyperlink w:anchor="__RefHeading___Toc1411585_3650668749">
            <w:r>
              <w:rPr>
                <w:webHidden/>
                <w:rStyle w:val="IndexLink"/>
                <w:rtl w:val="true"/>
              </w:rPr>
              <w:t>خلاصه فصل ششم‌</w:t>
            </w:r>
            <w:r>
              <w:rPr>
                <w:rStyle w:val="IndexLink"/>
                <w:rtl w:val="true"/>
              </w:rPr>
              <w:tab/>
            </w:r>
            <w:r>
              <w:rPr>
                <w:rStyle w:val="IndexLink"/>
              </w:rPr>
              <w:t>261</w:t>
            </w:r>
          </w:hyperlink>
        </w:p>
        <w:p>
          <w:pPr>
            <w:pStyle w:val="Contents2"/>
            <w:tabs>
              <w:tab w:val="clear" w:pos="8743"/>
              <w:tab w:val="right" w:pos="9026" w:leader="dot"/>
            </w:tabs>
            <w:rPr/>
          </w:pPr>
          <w:hyperlink w:anchor="__RefHeading___Toc1411587_3650668749">
            <w:r>
              <w:rPr>
                <w:webHidden/>
                <w:rStyle w:val="IndexLink"/>
                <w:rtl w:val="true"/>
              </w:rPr>
              <w:t>فصل هفتم</w:t>
            </w:r>
            <w:r>
              <w:rPr>
                <w:rStyle w:val="IndexLink"/>
                <w:rtl w:val="true"/>
              </w:rPr>
              <w:t xml:space="preserve">: </w:t>
            </w:r>
            <w:r>
              <w:rPr>
                <w:rStyle w:val="IndexLink"/>
                <w:rtl w:val="true"/>
              </w:rPr>
              <w:t>كشور لبنان‌</w:t>
            </w:r>
            <w:r>
              <w:rPr>
                <w:rStyle w:val="IndexLink"/>
                <w:rtl w:val="true"/>
              </w:rPr>
              <w:tab/>
            </w:r>
            <w:r>
              <w:rPr>
                <w:rStyle w:val="IndexLink"/>
              </w:rPr>
              <w:t>264</w:t>
            </w:r>
          </w:hyperlink>
        </w:p>
        <w:p>
          <w:pPr>
            <w:pStyle w:val="Contents3"/>
            <w:tabs>
              <w:tab w:val="clear" w:pos="8459"/>
              <w:tab w:val="right" w:pos="9026" w:leader="dot"/>
            </w:tabs>
            <w:rPr/>
          </w:pPr>
          <w:hyperlink w:anchor="__RefHeading___Toc1411589_3650668749">
            <w:r>
              <w:rPr>
                <w:webHidden/>
                <w:rStyle w:val="IndexLink"/>
                <w:rtl w:val="true"/>
              </w:rPr>
              <w:t>مقدمه‌</w:t>
            </w:r>
            <w:r>
              <w:rPr>
                <w:rStyle w:val="IndexLink"/>
                <w:rtl w:val="true"/>
              </w:rPr>
              <w:tab/>
            </w:r>
            <w:r>
              <w:rPr>
                <w:rStyle w:val="IndexLink"/>
              </w:rPr>
              <w:t>264</w:t>
            </w:r>
          </w:hyperlink>
        </w:p>
        <w:p>
          <w:pPr>
            <w:pStyle w:val="Contents3"/>
            <w:tabs>
              <w:tab w:val="clear" w:pos="8459"/>
              <w:tab w:val="right" w:pos="9026" w:leader="dot"/>
            </w:tabs>
            <w:rPr/>
          </w:pPr>
          <w:hyperlink w:anchor="__RefHeading___Toc1411591_3650668749">
            <w:r>
              <w:rPr>
                <w:webHidden/>
                <w:rStyle w:val="IndexLink"/>
                <w:rtl w:val="true"/>
              </w:rPr>
              <w:t>هدف‌</w:t>
            </w:r>
            <w:r>
              <w:rPr>
                <w:rStyle w:val="IndexLink"/>
                <w:rtl w:val="true"/>
              </w:rPr>
              <w:tab/>
            </w:r>
            <w:r>
              <w:rPr>
                <w:rStyle w:val="IndexLink"/>
              </w:rPr>
              <w:t>264</w:t>
            </w:r>
          </w:hyperlink>
        </w:p>
        <w:p>
          <w:pPr>
            <w:pStyle w:val="Contents3"/>
            <w:tabs>
              <w:tab w:val="clear" w:pos="8459"/>
              <w:tab w:val="right" w:pos="9026" w:leader="dot"/>
            </w:tabs>
            <w:rPr/>
          </w:pPr>
          <w:hyperlink w:anchor="__RefHeading___Toc1411593_3650668749">
            <w:r>
              <w:rPr>
                <w:webHidden/>
                <w:rStyle w:val="IndexLink"/>
                <w:rtl w:val="true"/>
              </w:rPr>
              <w:t>هدف‌هاى رفتارى‌</w:t>
            </w:r>
            <w:r>
              <w:rPr>
                <w:rStyle w:val="IndexLink"/>
                <w:rtl w:val="true"/>
              </w:rPr>
              <w:tab/>
            </w:r>
            <w:r>
              <w:rPr>
                <w:rStyle w:val="IndexLink"/>
              </w:rPr>
              <w:t>264</w:t>
            </w:r>
          </w:hyperlink>
        </w:p>
        <w:p>
          <w:pPr>
            <w:pStyle w:val="Contents3"/>
            <w:tabs>
              <w:tab w:val="clear" w:pos="8459"/>
              <w:tab w:val="right" w:pos="9026" w:leader="dot"/>
            </w:tabs>
            <w:rPr/>
          </w:pPr>
          <w:hyperlink w:anchor="__RefHeading___Toc1411595_3650668749">
            <w:r>
              <w:rPr>
                <w:webHidden/>
                <w:rStyle w:val="IndexLink"/>
                <w:rtl w:val="true"/>
              </w:rPr>
              <w:t>موقعيت جغرافيايى لبنان‌</w:t>
            </w:r>
            <w:r>
              <w:rPr>
                <w:rStyle w:val="IndexLink"/>
                <w:rtl w:val="true"/>
              </w:rPr>
              <w:tab/>
            </w:r>
            <w:r>
              <w:rPr>
                <w:rStyle w:val="IndexLink"/>
              </w:rPr>
              <w:t>265</w:t>
            </w:r>
          </w:hyperlink>
        </w:p>
        <w:p>
          <w:pPr>
            <w:pStyle w:val="Contents3"/>
            <w:tabs>
              <w:tab w:val="clear" w:pos="8459"/>
              <w:tab w:val="right" w:pos="9026" w:leader="dot"/>
            </w:tabs>
            <w:rPr/>
          </w:pPr>
          <w:hyperlink w:anchor="__RefHeading___Toc1411597_3650668749">
            <w:r>
              <w:rPr>
                <w:webHidden/>
                <w:rStyle w:val="IndexLink"/>
                <w:rtl w:val="true"/>
              </w:rPr>
              <w:t>تقسيمات كشورى لبنان‌</w:t>
            </w:r>
            <w:r>
              <w:rPr>
                <w:rStyle w:val="IndexLink"/>
                <w:rtl w:val="true"/>
              </w:rPr>
              <w:tab/>
            </w:r>
            <w:r>
              <w:rPr>
                <w:rStyle w:val="IndexLink"/>
              </w:rPr>
              <w:t>266</w:t>
            </w:r>
          </w:hyperlink>
        </w:p>
        <w:p>
          <w:pPr>
            <w:pStyle w:val="Contents3"/>
            <w:tabs>
              <w:tab w:val="clear" w:pos="8459"/>
              <w:tab w:val="right" w:pos="9026" w:leader="dot"/>
            </w:tabs>
            <w:rPr/>
          </w:pPr>
          <w:hyperlink w:anchor="__RefHeading___Toc1411599_3650668749">
            <w:r>
              <w:rPr>
                <w:webHidden/>
                <w:rStyle w:val="IndexLink"/>
                <w:rtl w:val="true"/>
              </w:rPr>
              <w:t>آب و هواى لبنان‌</w:t>
            </w:r>
            <w:r>
              <w:rPr>
                <w:rStyle w:val="IndexLink"/>
                <w:rtl w:val="true"/>
              </w:rPr>
              <w:tab/>
            </w:r>
            <w:r>
              <w:rPr>
                <w:rStyle w:val="IndexLink"/>
              </w:rPr>
              <w:t>266</w:t>
            </w:r>
          </w:hyperlink>
        </w:p>
        <w:p>
          <w:pPr>
            <w:pStyle w:val="Contents3"/>
            <w:tabs>
              <w:tab w:val="clear" w:pos="8459"/>
              <w:tab w:val="right" w:pos="9026" w:leader="dot"/>
            </w:tabs>
            <w:rPr/>
          </w:pPr>
          <w:hyperlink w:anchor="__RefHeading___Toc1411601_3650668749">
            <w:r>
              <w:rPr>
                <w:webHidden/>
                <w:rStyle w:val="IndexLink"/>
                <w:rtl w:val="true"/>
              </w:rPr>
              <w:t>جمعيت لبنان‌</w:t>
            </w:r>
            <w:r>
              <w:rPr>
                <w:rStyle w:val="IndexLink"/>
                <w:rtl w:val="true"/>
              </w:rPr>
              <w:tab/>
            </w:r>
            <w:r>
              <w:rPr>
                <w:rStyle w:val="IndexLink"/>
              </w:rPr>
              <w:t>266</w:t>
            </w:r>
          </w:hyperlink>
        </w:p>
        <w:p>
          <w:pPr>
            <w:pStyle w:val="Contents3"/>
            <w:tabs>
              <w:tab w:val="clear" w:pos="8459"/>
              <w:tab w:val="right" w:pos="9026" w:leader="dot"/>
            </w:tabs>
            <w:rPr/>
          </w:pPr>
          <w:hyperlink w:anchor="__RefHeading___Toc1411603_3650668749">
            <w:r>
              <w:rPr>
                <w:webHidden/>
                <w:rStyle w:val="IndexLink"/>
                <w:rtl w:val="true"/>
              </w:rPr>
              <w:t>ساختار قومى و مذهبى لبنان‌</w:t>
            </w:r>
            <w:r>
              <w:rPr>
                <w:rStyle w:val="IndexLink"/>
                <w:rtl w:val="true"/>
              </w:rPr>
              <w:tab/>
            </w:r>
            <w:r>
              <w:rPr>
                <w:rStyle w:val="IndexLink"/>
              </w:rPr>
              <w:t>267</w:t>
            </w:r>
          </w:hyperlink>
        </w:p>
        <w:p>
          <w:pPr>
            <w:pStyle w:val="Contents3"/>
            <w:tabs>
              <w:tab w:val="clear" w:pos="8459"/>
              <w:tab w:val="right" w:pos="9026" w:leader="dot"/>
            </w:tabs>
            <w:rPr/>
          </w:pPr>
          <w:hyperlink w:anchor="__RefHeading___Toc1411605_3650668749">
            <w:r>
              <w:rPr>
                <w:webHidden/>
                <w:rStyle w:val="IndexLink"/>
                <w:rtl w:val="true"/>
              </w:rPr>
              <w:t>زبان‌</w:t>
            </w:r>
            <w:r>
              <w:rPr>
                <w:rStyle w:val="IndexLink"/>
                <w:rtl w:val="true"/>
              </w:rPr>
              <w:tab/>
            </w:r>
            <w:r>
              <w:rPr>
                <w:rStyle w:val="IndexLink"/>
              </w:rPr>
              <w:t>267</w:t>
            </w:r>
          </w:hyperlink>
        </w:p>
        <w:p>
          <w:pPr>
            <w:pStyle w:val="Contents3"/>
            <w:tabs>
              <w:tab w:val="clear" w:pos="8459"/>
              <w:tab w:val="right" w:pos="9026" w:leader="dot"/>
            </w:tabs>
            <w:rPr/>
          </w:pPr>
          <w:hyperlink w:anchor="__RefHeading___Toc1411607_3650668749">
            <w:r>
              <w:rPr>
                <w:webHidden/>
                <w:rStyle w:val="IndexLink"/>
                <w:rtl w:val="true"/>
              </w:rPr>
              <w:t>قوه مجريه‌</w:t>
            </w:r>
            <w:r>
              <w:rPr>
                <w:rStyle w:val="IndexLink"/>
                <w:rtl w:val="true"/>
              </w:rPr>
              <w:tab/>
            </w:r>
            <w:r>
              <w:rPr>
                <w:rStyle w:val="IndexLink"/>
              </w:rPr>
              <w:t>268</w:t>
            </w:r>
          </w:hyperlink>
        </w:p>
        <w:p>
          <w:pPr>
            <w:pStyle w:val="Contents3"/>
            <w:tabs>
              <w:tab w:val="clear" w:pos="8459"/>
              <w:tab w:val="right" w:pos="9026" w:leader="dot"/>
            </w:tabs>
            <w:rPr/>
          </w:pPr>
          <w:hyperlink w:anchor="__RefHeading___Toc1411609_3650668749">
            <w:r>
              <w:rPr>
                <w:webHidden/>
                <w:rStyle w:val="IndexLink"/>
                <w:rtl w:val="true"/>
              </w:rPr>
              <w:t>قوه مقننه‌</w:t>
            </w:r>
            <w:r>
              <w:rPr>
                <w:rStyle w:val="IndexLink"/>
                <w:rtl w:val="true"/>
              </w:rPr>
              <w:tab/>
            </w:r>
            <w:r>
              <w:rPr>
                <w:rStyle w:val="IndexLink"/>
              </w:rPr>
              <w:t>269</w:t>
            </w:r>
          </w:hyperlink>
        </w:p>
        <w:p>
          <w:pPr>
            <w:pStyle w:val="Contents3"/>
            <w:tabs>
              <w:tab w:val="clear" w:pos="8459"/>
              <w:tab w:val="right" w:pos="9026" w:leader="dot"/>
            </w:tabs>
            <w:rPr/>
          </w:pPr>
          <w:hyperlink w:anchor="__RefHeading___Toc1411611_3650668749">
            <w:r>
              <w:rPr>
                <w:webHidden/>
                <w:rStyle w:val="IndexLink"/>
                <w:rtl w:val="true"/>
              </w:rPr>
              <w:t>قوه قضائيه‌</w:t>
            </w:r>
            <w:r>
              <w:rPr>
                <w:rStyle w:val="IndexLink"/>
                <w:rtl w:val="true"/>
              </w:rPr>
              <w:tab/>
            </w:r>
            <w:r>
              <w:rPr>
                <w:rStyle w:val="IndexLink"/>
              </w:rPr>
              <w:t>270</w:t>
            </w:r>
          </w:hyperlink>
        </w:p>
        <w:p>
          <w:pPr>
            <w:pStyle w:val="Contents3"/>
            <w:tabs>
              <w:tab w:val="clear" w:pos="8459"/>
              <w:tab w:val="right" w:pos="9026" w:leader="dot"/>
            </w:tabs>
            <w:rPr/>
          </w:pPr>
          <w:hyperlink w:anchor="__RefHeading___Toc1411613_3650668749">
            <w:r>
              <w:rPr>
                <w:webHidden/>
                <w:rStyle w:val="IndexLink"/>
                <w:rtl w:val="true"/>
              </w:rPr>
              <w:t>آموزش و آموزش عالى در لبنان‌</w:t>
            </w:r>
            <w:r>
              <w:rPr>
                <w:rStyle w:val="IndexLink"/>
                <w:rtl w:val="true"/>
              </w:rPr>
              <w:tab/>
            </w:r>
            <w:r>
              <w:rPr>
                <w:rStyle w:val="IndexLink"/>
              </w:rPr>
              <w:t>270</w:t>
            </w:r>
          </w:hyperlink>
        </w:p>
        <w:p>
          <w:pPr>
            <w:pStyle w:val="Contents4"/>
            <w:tabs>
              <w:tab w:val="clear" w:pos="8176"/>
              <w:tab w:val="right" w:pos="9026" w:leader="dot"/>
            </w:tabs>
            <w:rPr/>
          </w:pPr>
          <w:hyperlink w:anchor="__RefHeading___Toc1411615_3650668749">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1411617_3650668749">
            <w:r>
              <w:rPr>
                <w:webHidden/>
                <w:rStyle w:val="IndexLink"/>
              </w:rPr>
              <w:t>1</w:t>
            </w:r>
            <w:r>
              <w:rPr>
                <w:rStyle w:val="IndexLink"/>
                <w:rtl w:val="true"/>
              </w:rPr>
              <w:t xml:space="preserve">. </w:t>
            </w:r>
            <w:r>
              <w:rPr>
                <w:rStyle w:val="IndexLink"/>
                <w:rtl w:val="true"/>
              </w:rPr>
              <w:t>مدارس لبنان‌</w:t>
            </w:r>
            <w:r>
              <w:rPr>
                <w:rStyle w:val="IndexLink"/>
                <w:rtl w:val="true"/>
              </w:rPr>
              <w:tab/>
            </w:r>
            <w:r>
              <w:rPr>
                <w:rStyle w:val="IndexLink"/>
              </w:rPr>
              <w:t>270</w:t>
            </w:r>
          </w:hyperlink>
        </w:p>
        <w:p>
          <w:pPr>
            <w:pStyle w:val="Contents4"/>
            <w:tabs>
              <w:tab w:val="clear" w:pos="8176"/>
              <w:tab w:val="right" w:pos="9026" w:leader="dot"/>
            </w:tabs>
            <w:rPr/>
          </w:pPr>
          <w:hyperlink w:anchor="__RefHeading___Toc1411619_3650668749">
            <w:r>
              <w:rPr>
                <w:webHidden/>
                <w:rStyle w:val="IndexLink"/>
              </w:rPr>
              <w:t>2</w:t>
            </w:r>
            <w:r>
              <w:rPr>
                <w:rStyle w:val="IndexLink"/>
                <w:rtl w:val="true"/>
              </w:rPr>
              <w:t xml:space="preserve">. </w:t>
            </w:r>
            <w:r>
              <w:rPr>
                <w:rStyle w:val="IndexLink"/>
                <w:rtl w:val="true"/>
              </w:rPr>
              <w:t>تحصيلات عالى‌</w:t>
            </w:r>
            <w:r>
              <w:rPr>
                <w:rStyle w:val="IndexLink"/>
                <w:rtl w:val="true"/>
              </w:rPr>
              <w:tab/>
            </w:r>
            <w:r>
              <w:rPr>
                <w:rStyle w:val="IndexLink"/>
              </w:rPr>
              <w:t>271</w:t>
            </w:r>
          </w:hyperlink>
        </w:p>
        <w:p>
          <w:pPr>
            <w:pStyle w:val="Contents3"/>
            <w:tabs>
              <w:tab w:val="clear" w:pos="8459"/>
              <w:tab w:val="right" w:pos="9026" w:leader="dot"/>
            </w:tabs>
            <w:rPr/>
          </w:pPr>
          <w:hyperlink w:anchor="__RefHeading___Toc1411621_3650668749">
            <w:r>
              <w:rPr>
                <w:webHidden/>
                <w:rStyle w:val="IndexLink"/>
                <w:rtl w:val="true"/>
              </w:rPr>
              <w:t>استان‌هاى لبنان‌</w:t>
            </w:r>
            <w:r>
              <w:rPr>
                <w:rStyle w:val="IndexLink"/>
                <w:rtl w:val="true"/>
              </w:rPr>
              <w:tab/>
            </w:r>
            <w:r>
              <w:rPr>
                <w:rStyle w:val="IndexLink"/>
              </w:rPr>
              <w:t>272</w:t>
            </w:r>
          </w:hyperlink>
        </w:p>
        <w:p>
          <w:pPr>
            <w:pStyle w:val="Contents4"/>
            <w:tabs>
              <w:tab w:val="clear" w:pos="8176"/>
              <w:tab w:val="right" w:pos="9026" w:leader="dot"/>
            </w:tabs>
            <w:rPr/>
          </w:pPr>
          <w:hyperlink w:anchor="__RefHeading___Toc1411623_3650668749">
            <w:r>
              <w:rPr>
                <w:webHidden/>
                <w:rStyle w:val="IndexLink"/>
              </w:rPr>
              <w:t>1</w:t>
            </w:r>
            <w:r>
              <w:rPr>
                <w:rStyle w:val="IndexLink"/>
                <w:rtl w:val="true"/>
              </w:rPr>
              <w:t xml:space="preserve">. </w:t>
            </w:r>
            <w:r>
              <w:rPr>
                <w:rStyle w:val="IndexLink"/>
                <w:rtl w:val="true"/>
              </w:rPr>
              <w:t>استان بيروت‌</w:t>
            </w:r>
            <w:r>
              <w:rPr>
                <w:rStyle w:val="IndexLink"/>
                <w:rtl w:val="true"/>
              </w:rPr>
              <w:tab/>
            </w:r>
            <w:r>
              <w:rPr>
                <w:rStyle w:val="IndexLink"/>
              </w:rPr>
              <w:t>272</w:t>
            </w:r>
          </w:hyperlink>
        </w:p>
        <w:p>
          <w:pPr>
            <w:pStyle w:val="Contents4"/>
            <w:tabs>
              <w:tab w:val="clear" w:pos="8176"/>
              <w:tab w:val="right" w:pos="9026" w:leader="dot"/>
            </w:tabs>
            <w:rPr/>
          </w:pPr>
          <w:hyperlink w:anchor="__RefHeading___Toc1411625_3650668749">
            <w:r>
              <w:rPr>
                <w:webHidden/>
                <w:rStyle w:val="IndexLink"/>
              </w:rPr>
              <w:t>2</w:t>
            </w:r>
            <w:r>
              <w:rPr>
                <w:rStyle w:val="IndexLink"/>
                <w:rtl w:val="true"/>
              </w:rPr>
              <w:t xml:space="preserve">. </w:t>
            </w:r>
            <w:r>
              <w:rPr>
                <w:rStyle w:val="IndexLink"/>
                <w:rtl w:val="true"/>
              </w:rPr>
              <w:t>استان جبل لبنان‌</w:t>
            </w:r>
            <w:r>
              <w:rPr>
                <w:rStyle w:val="IndexLink"/>
                <w:rtl w:val="true"/>
              </w:rPr>
              <w:tab/>
            </w:r>
            <w:r>
              <w:rPr>
                <w:rStyle w:val="IndexLink"/>
              </w:rPr>
              <w:t>272</w:t>
            </w:r>
          </w:hyperlink>
        </w:p>
        <w:p>
          <w:pPr>
            <w:pStyle w:val="Contents4"/>
            <w:tabs>
              <w:tab w:val="clear" w:pos="8176"/>
              <w:tab w:val="right" w:pos="9026" w:leader="dot"/>
            </w:tabs>
            <w:rPr/>
          </w:pPr>
          <w:hyperlink w:anchor="__RefHeading___Toc1411627_3650668749">
            <w:r>
              <w:rPr>
                <w:webHidden/>
                <w:rStyle w:val="IndexLink"/>
              </w:rPr>
              <w:t>3</w:t>
            </w:r>
            <w:r>
              <w:rPr>
                <w:rStyle w:val="IndexLink"/>
                <w:rtl w:val="true"/>
              </w:rPr>
              <w:t xml:space="preserve">. </w:t>
            </w:r>
            <w:r>
              <w:rPr>
                <w:rStyle w:val="IndexLink"/>
                <w:rtl w:val="true"/>
              </w:rPr>
              <w:t>استان شمالى لبنان‌</w:t>
            </w:r>
            <w:r>
              <w:rPr>
                <w:rStyle w:val="IndexLink"/>
                <w:rtl w:val="true"/>
              </w:rPr>
              <w:tab/>
            </w:r>
            <w:r>
              <w:rPr>
                <w:rStyle w:val="IndexLink"/>
              </w:rPr>
              <w:t>273</w:t>
            </w:r>
          </w:hyperlink>
        </w:p>
        <w:p>
          <w:pPr>
            <w:pStyle w:val="Contents4"/>
            <w:tabs>
              <w:tab w:val="clear" w:pos="8176"/>
              <w:tab w:val="right" w:pos="9026" w:leader="dot"/>
            </w:tabs>
            <w:rPr/>
          </w:pPr>
          <w:hyperlink w:anchor="__RefHeading___Toc1411629_3650668749">
            <w:r>
              <w:rPr>
                <w:webHidden/>
                <w:rStyle w:val="IndexLink"/>
              </w:rPr>
              <w:t>4</w:t>
            </w:r>
            <w:r>
              <w:rPr>
                <w:rStyle w:val="IndexLink"/>
                <w:rtl w:val="true"/>
              </w:rPr>
              <w:t xml:space="preserve">. </w:t>
            </w:r>
            <w:r>
              <w:rPr>
                <w:rStyle w:val="IndexLink"/>
                <w:rtl w:val="true"/>
              </w:rPr>
              <w:t>استان بقاع‌</w:t>
            </w:r>
            <w:r>
              <w:rPr>
                <w:rStyle w:val="IndexLink"/>
                <w:rtl w:val="true"/>
              </w:rPr>
              <w:tab/>
            </w:r>
            <w:r>
              <w:rPr>
                <w:rStyle w:val="IndexLink"/>
              </w:rPr>
              <w:t>273</w:t>
            </w:r>
          </w:hyperlink>
        </w:p>
        <w:p>
          <w:pPr>
            <w:pStyle w:val="Contents4"/>
            <w:tabs>
              <w:tab w:val="clear" w:pos="8176"/>
              <w:tab w:val="right" w:pos="9026" w:leader="dot"/>
            </w:tabs>
            <w:rPr/>
          </w:pPr>
          <w:hyperlink w:anchor="__RefHeading___Toc1411631_3650668749">
            <w:r>
              <w:rPr>
                <w:webHidden/>
                <w:rStyle w:val="IndexLink"/>
              </w:rPr>
              <w:t>5</w:t>
            </w:r>
            <w:r>
              <w:rPr>
                <w:rStyle w:val="IndexLink"/>
                <w:rtl w:val="true"/>
              </w:rPr>
              <w:t xml:space="preserve">. </w:t>
            </w:r>
            <w:r>
              <w:rPr>
                <w:rStyle w:val="IndexLink"/>
                <w:rtl w:val="true"/>
              </w:rPr>
              <w:t>استان نبطيه‌</w:t>
            </w:r>
            <w:r>
              <w:rPr>
                <w:rStyle w:val="IndexLink"/>
                <w:rtl w:val="true"/>
              </w:rPr>
              <w:tab/>
            </w:r>
            <w:r>
              <w:rPr>
                <w:rStyle w:val="IndexLink"/>
              </w:rPr>
              <w:t>273</w:t>
            </w:r>
          </w:hyperlink>
        </w:p>
        <w:p>
          <w:pPr>
            <w:pStyle w:val="Contents4"/>
            <w:tabs>
              <w:tab w:val="clear" w:pos="8176"/>
              <w:tab w:val="right" w:pos="9026" w:leader="dot"/>
            </w:tabs>
            <w:rPr/>
          </w:pPr>
          <w:hyperlink w:anchor="__RefHeading___Toc1411633_3650668749">
            <w:r>
              <w:rPr>
                <w:webHidden/>
                <w:rStyle w:val="IndexLink"/>
              </w:rPr>
              <w:t>6</w:t>
            </w:r>
            <w:r>
              <w:rPr>
                <w:rStyle w:val="IndexLink"/>
                <w:rtl w:val="true"/>
              </w:rPr>
              <w:t xml:space="preserve">. </w:t>
            </w:r>
            <w:r>
              <w:rPr>
                <w:rStyle w:val="IndexLink"/>
                <w:rtl w:val="true"/>
              </w:rPr>
              <w:t>استان جنوب لبنان‌</w:t>
            </w:r>
            <w:r>
              <w:rPr>
                <w:rStyle w:val="IndexLink"/>
                <w:rtl w:val="true"/>
              </w:rPr>
              <w:tab/>
            </w:r>
            <w:r>
              <w:rPr>
                <w:rStyle w:val="IndexLink"/>
              </w:rPr>
              <w:t>273</w:t>
            </w:r>
          </w:hyperlink>
        </w:p>
        <w:p>
          <w:pPr>
            <w:pStyle w:val="Contents3"/>
            <w:tabs>
              <w:tab w:val="clear" w:pos="8459"/>
              <w:tab w:val="right" w:pos="9026" w:leader="dot"/>
            </w:tabs>
            <w:rPr/>
          </w:pPr>
          <w:hyperlink w:anchor="__RefHeading___Toc1411635_3650668749">
            <w:r>
              <w:rPr>
                <w:webHidden/>
                <w:rStyle w:val="IndexLink"/>
                <w:rtl w:val="true"/>
              </w:rPr>
              <w:t>مراقد و زيارت گاه‌هاى لبنان‌</w:t>
            </w:r>
            <w:r>
              <w:rPr>
                <w:rStyle w:val="IndexLink"/>
                <w:rtl w:val="true"/>
              </w:rPr>
              <w:tab/>
            </w:r>
            <w:r>
              <w:rPr>
                <w:rStyle w:val="IndexLink"/>
              </w:rPr>
              <w:t>274</w:t>
            </w:r>
          </w:hyperlink>
        </w:p>
        <w:p>
          <w:pPr>
            <w:pStyle w:val="Contents4"/>
            <w:tabs>
              <w:tab w:val="clear" w:pos="8176"/>
              <w:tab w:val="right" w:pos="9026" w:leader="dot"/>
            </w:tabs>
            <w:rPr/>
          </w:pPr>
          <w:hyperlink w:anchor="__RefHeading___Toc1411637_3650668749">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1411639_3650668749">
            <w:r>
              <w:rPr>
                <w:webHidden/>
                <w:rStyle w:val="IndexLink"/>
              </w:rPr>
              <w:t>1</w:t>
            </w:r>
            <w:r>
              <w:rPr>
                <w:rStyle w:val="IndexLink"/>
                <w:rtl w:val="true"/>
              </w:rPr>
              <w:t xml:space="preserve">. </w:t>
            </w:r>
            <w:r>
              <w:rPr>
                <w:rStyle w:val="IndexLink"/>
                <w:rtl w:val="true"/>
              </w:rPr>
              <w:t>مرقد نبى شيث عليه السلام‌</w:t>
            </w:r>
            <w:r>
              <w:rPr>
                <w:rStyle w:val="IndexLink"/>
                <w:rtl w:val="true"/>
              </w:rPr>
              <w:tab/>
            </w:r>
            <w:r>
              <w:rPr>
                <w:rStyle w:val="IndexLink"/>
              </w:rPr>
              <w:t>274</w:t>
            </w:r>
          </w:hyperlink>
        </w:p>
        <w:p>
          <w:pPr>
            <w:pStyle w:val="Contents4"/>
            <w:tabs>
              <w:tab w:val="clear" w:pos="8176"/>
              <w:tab w:val="right" w:pos="9026" w:leader="dot"/>
            </w:tabs>
            <w:rPr/>
          </w:pPr>
          <w:hyperlink w:anchor="__RefHeading___Toc1411641_3650668749">
            <w:r>
              <w:rPr>
                <w:webHidden/>
                <w:rStyle w:val="IndexLink"/>
              </w:rPr>
              <w:t>2</w:t>
            </w:r>
            <w:r>
              <w:rPr>
                <w:rStyle w:val="IndexLink"/>
                <w:rtl w:val="true"/>
              </w:rPr>
              <w:t xml:space="preserve">. </w:t>
            </w:r>
            <w:r>
              <w:rPr>
                <w:rStyle w:val="IndexLink"/>
                <w:rtl w:val="true"/>
              </w:rPr>
              <w:t>مرقد خوله دختر امام حسين عليه السلام‌</w:t>
            </w:r>
            <w:r>
              <w:rPr>
                <w:rStyle w:val="IndexLink"/>
                <w:rtl w:val="true"/>
              </w:rPr>
              <w:tab/>
            </w:r>
            <w:r>
              <w:rPr>
                <w:rStyle w:val="IndexLink"/>
              </w:rPr>
              <w:t>275</w:t>
            </w:r>
          </w:hyperlink>
        </w:p>
        <w:p>
          <w:pPr>
            <w:pStyle w:val="Contents4"/>
            <w:tabs>
              <w:tab w:val="clear" w:pos="8176"/>
              <w:tab w:val="right" w:pos="9026" w:leader="dot"/>
            </w:tabs>
            <w:rPr/>
          </w:pPr>
          <w:hyperlink w:anchor="__RefHeading___Toc1411643_3650668749">
            <w:r>
              <w:rPr>
                <w:webHidden/>
                <w:rStyle w:val="IndexLink"/>
              </w:rPr>
              <w:t>3</w:t>
            </w:r>
            <w:r>
              <w:rPr>
                <w:rStyle w:val="IndexLink"/>
                <w:rtl w:val="true"/>
              </w:rPr>
              <w:t xml:space="preserve">. </w:t>
            </w:r>
            <w:r>
              <w:rPr>
                <w:rStyle w:val="IndexLink"/>
                <w:rtl w:val="true"/>
              </w:rPr>
              <w:t>مرقد نبى‌اللَّه ايلا عليه السلام‌</w:t>
            </w:r>
            <w:r>
              <w:rPr>
                <w:rStyle w:val="IndexLink"/>
                <w:rtl w:val="true"/>
              </w:rPr>
              <w:tab/>
            </w:r>
            <w:r>
              <w:rPr>
                <w:rStyle w:val="IndexLink"/>
              </w:rPr>
              <w:t>277</w:t>
            </w:r>
          </w:hyperlink>
        </w:p>
        <w:p>
          <w:pPr>
            <w:pStyle w:val="Contents4"/>
            <w:tabs>
              <w:tab w:val="clear" w:pos="8176"/>
              <w:tab w:val="right" w:pos="9026" w:leader="dot"/>
            </w:tabs>
            <w:rPr/>
          </w:pPr>
          <w:hyperlink w:anchor="__RefHeading___Toc1411645_3650668749">
            <w:r>
              <w:rPr>
                <w:webHidden/>
                <w:rStyle w:val="IndexLink"/>
              </w:rPr>
              <w:t>4</w:t>
            </w:r>
            <w:r>
              <w:rPr>
                <w:rStyle w:val="IndexLink"/>
                <w:rtl w:val="true"/>
              </w:rPr>
              <w:t xml:space="preserve">. </w:t>
            </w:r>
            <w:r>
              <w:rPr>
                <w:rStyle w:val="IndexLink"/>
                <w:rtl w:val="true"/>
              </w:rPr>
              <w:t>مرقد نبى‌اللَّه بنيامين عليه السلام‌</w:t>
            </w:r>
            <w:r>
              <w:rPr>
                <w:rStyle w:val="IndexLink"/>
                <w:rtl w:val="true"/>
              </w:rPr>
              <w:tab/>
            </w:r>
            <w:r>
              <w:rPr>
                <w:rStyle w:val="IndexLink"/>
              </w:rPr>
              <w:t>278</w:t>
            </w:r>
          </w:hyperlink>
        </w:p>
        <w:p>
          <w:pPr>
            <w:pStyle w:val="Contents4"/>
            <w:tabs>
              <w:tab w:val="clear" w:pos="8176"/>
              <w:tab w:val="right" w:pos="9026" w:leader="dot"/>
            </w:tabs>
            <w:rPr/>
          </w:pPr>
          <w:hyperlink w:anchor="__RefHeading___Toc1411647_3650668749">
            <w:r>
              <w:rPr>
                <w:webHidden/>
                <w:rStyle w:val="IndexLink"/>
              </w:rPr>
              <w:t>5</w:t>
            </w:r>
            <w:r>
              <w:rPr>
                <w:rStyle w:val="IndexLink"/>
                <w:rtl w:val="true"/>
              </w:rPr>
              <w:t xml:space="preserve">. </w:t>
            </w:r>
            <w:r>
              <w:rPr>
                <w:rStyle w:val="IndexLink"/>
                <w:rtl w:val="true"/>
              </w:rPr>
              <w:t>آرامگاه صديق‌</w:t>
            </w:r>
            <w:r>
              <w:rPr>
                <w:rStyle w:val="IndexLink"/>
                <w:rtl w:val="true"/>
              </w:rPr>
              <w:tab/>
            </w:r>
            <w:r>
              <w:rPr>
                <w:rStyle w:val="IndexLink"/>
              </w:rPr>
              <w:t>279</w:t>
            </w:r>
          </w:hyperlink>
        </w:p>
        <w:p>
          <w:pPr>
            <w:pStyle w:val="Contents4"/>
            <w:tabs>
              <w:tab w:val="clear" w:pos="8176"/>
              <w:tab w:val="right" w:pos="9026" w:leader="dot"/>
            </w:tabs>
            <w:rPr/>
          </w:pPr>
          <w:hyperlink w:anchor="__RefHeading___Toc1411649_3650668749">
            <w:r>
              <w:rPr>
                <w:webHidden/>
                <w:rStyle w:val="IndexLink"/>
              </w:rPr>
              <w:t>6</w:t>
            </w:r>
            <w:r>
              <w:rPr>
                <w:rStyle w:val="IndexLink"/>
                <w:rtl w:val="true"/>
              </w:rPr>
              <w:t xml:space="preserve">. </w:t>
            </w:r>
            <w:r>
              <w:rPr>
                <w:rStyle w:val="IndexLink"/>
                <w:rtl w:val="true"/>
              </w:rPr>
              <w:t>مقام راس الحسين عليه السلام‌</w:t>
            </w:r>
            <w:r>
              <w:rPr>
                <w:rStyle w:val="IndexLink"/>
                <w:rtl w:val="true"/>
              </w:rPr>
              <w:tab/>
            </w:r>
            <w:r>
              <w:rPr>
                <w:rStyle w:val="IndexLink"/>
              </w:rPr>
              <w:t>280</w:t>
            </w:r>
          </w:hyperlink>
        </w:p>
        <w:p>
          <w:pPr>
            <w:pStyle w:val="Contents4"/>
            <w:tabs>
              <w:tab w:val="clear" w:pos="8176"/>
              <w:tab w:val="right" w:pos="9026" w:leader="dot"/>
            </w:tabs>
            <w:rPr/>
          </w:pPr>
          <w:hyperlink w:anchor="__RefHeading___Toc1411651_3650668749">
            <w:r>
              <w:rPr>
                <w:webHidden/>
                <w:rStyle w:val="IndexLink"/>
              </w:rPr>
              <w:t>7</w:t>
            </w:r>
            <w:r>
              <w:rPr>
                <w:rStyle w:val="IndexLink"/>
                <w:rtl w:val="true"/>
              </w:rPr>
              <w:t xml:space="preserve">. </w:t>
            </w:r>
            <w:r>
              <w:rPr>
                <w:rStyle w:val="IndexLink"/>
                <w:rtl w:val="true"/>
              </w:rPr>
              <w:t>مرقد شيخ كفعمى‌</w:t>
            </w:r>
            <w:r>
              <w:rPr>
                <w:rStyle w:val="IndexLink"/>
                <w:rtl w:val="true"/>
              </w:rPr>
              <w:tab/>
            </w:r>
            <w:r>
              <w:rPr>
                <w:rStyle w:val="IndexLink"/>
              </w:rPr>
              <w:t>281</w:t>
            </w:r>
          </w:hyperlink>
        </w:p>
        <w:p>
          <w:pPr>
            <w:pStyle w:val="Contents3"/>
            <w:tabs>
              <w:tab w:val="clear" w:pos="8459"/>
              <w:tab w:val="right" w:pos="9026" w:leader="dot"/>
            </w:tabs>
            <w:rPr/>
          </w:pPr>
          <w:hyperlink w:anchor="__RefHeading___Toc1411653_3650668749">
            <w:r>
              <w:rPr>
                <w:webHidden/>
                <w:rStyle w:val="IndexLink"/>
                <w:rtl w:val="true"/>
              </w:rPr>
              <w:t>خلاصه فصل هفتم‌</w:t>
            </w:r>
            <w:r>
              <w:rPr>
                <w:rStyle w:val="IndexLink"/>
                <w:rtl w:val="true"/>
              </w:rPr>
              <w:tab/>
            </w:r>
            <w:r>
              <w:rPr>
                <w:rStyle w:val="IndexLink"/>
              </w:rPr>
              <w:t>282</w:t>
            </w:r>
          </w:hyperlink>
        </w:p>
        <w:p>
          <w:pPr>
            <w:pStyle w:val="Contents2"/>
            <w:tabs>
              <w:tab w:val="clear" w:pos="8743"/>
              <w:tab w:val="right" w:pos="9026" w:leader="dot"/>
            </w:tabs>
            <w:rPr/>
          </w:pPr>
          <w:hyperlink w:anchor="__RefHeading___Toc1411655_3650668749">
            <w:r>
              <w:rPr>
                <w:webHidden/>
                <w:rStyle w:val="IndexLink"/>
                <w:rtl w:val="true"/>
              </w:rPr>
              <w:t>مجموعه سؤالات كتاب‌</w:t>
            </w:r>
            <w:r>
              <w:rPr>
                <w:rStyle w:val="IndexLink"/>
                <w:rtl w:val="true"/>
              </w:rPr>
              <w:tab/>
            </w:r>
            <w:r>
              <w:rPr>
                <w:rStyle w:val="IndexLink"/>
              </w:rPr>
              <w:t>286</w:t>
            </w:r>
          </w:hyperlink>
        </w:p>
        <w:p>
          <w:pPr>
            <w:pStyle w:val="Contents2"/>
            <w:tabs>
              <w:tab w:val="clear" w:pos="8743"/>
              <w:tab w:val="right" w:pos="9026" w:leader="dot"/>
            </w:tabs>
            <w:rPr/>
          </w:pPr>
          <w:hyperlink w:anchor="__RefHeading___Toc1411657_3650668749">
            <w:r>
              <w:rPr>
                <w:webHidden/>
                <w:rStyle w:val="IndexLink"/>
                <w:rtl w:val="true"/>
              </w:rPr>
              <w:t>فهرست منابع‌</w:t>
            </w:r>
            <w:r>
              <w:rPr>
                <w:rStyle w:val="IndexLink"/>
                <w:rtl w:val="true"/>
              </w:rPr>
              <w:tab/>
            </w:r>
            <w:r>
              <w:rPr>
                <w:rStyle w:val="IndexLink"/>
              </w:rPr>
              <w:t>296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2_12879"/>
      <w:bookmarkStart w:id="1" w:name="pg1682_12879"/>
      <w:bookmarkEnd w:id="1"/>
    </w:p>
    <w:p>
      <w:pPr>
        <w:pStyle w:val="Heading2"/>
        <w:numPr>
          <w:ilvl w:val="1"/>
          <w:numId w:val="1"/>
        </w:numPr>
        <w:rPr/>
      </w:pPr>
      <w:bookmarkStart w:id="2" w:name="pg1682_12879"/>
      <w:bookmarkStart w:id="3" w:name="__RefHeading___Toc1411007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راهنماى اماكن زيارتى و سياحتى در سوريه</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احسان مقدس</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عتبات عاليات و سوريه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1009_3650668749"/>
      <w:bookmarkStart w:id="6" w:name="_Toc2"/>
      <w:bookmarkEnd w:id="5"/>
      <w:r>
        <w:rPr>
          <w:rtl w:val="true"/>
        </w:rPr>
        <w:t>اشاره</w:t>
      </w:r>
      <w:bookmarkStart w:id="7" w:name="pg1682_12894"/>
      <w:bookmarkEnd w:id="6"/>
    </w:p>
    <w:p>
      <w:pPr>
        <w:pStyle w:val="Heading2"/>
        <w:numPr>
          <w:ilvl w:val="1"/>
          <w:numId w:val="1"/>
        </w:numPr>
        <w:rPr/>
      </w:pPr>
      <w:bookmarkStart w:id="8" w:name="__RefHeading___Toc1411011_3650668749"/>
      <w:bookmarkStart w:id="9" w:name="_Toc3"/>
      <w:bookmarkEnd w:id="7"/>
      <w:bookmarkEnd w:id="8"/>
      <w:r>
        <w:rPr>
          <w:rtl w:val="true"/>
        </w:rPr>
        <w:t>هدف از تأليف اين كتاب‌</w:t>
      </w:r>
      <w:bookmarkEnd w:id="9"/>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يقيناً كميت و كيفيت برگزارى سفرهاى زيارتى در جوامع اسلامى به عنوان يكى از شاخص‌ها و محورهاى توسعه اعتقادى، فرهنگى، اقتصادى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مى‌آيد كه پيامدها و دستاوردهاى آن چنانچه به درستى صيانت و ترويج شود، تأثير ويژه‌اى در بخش‌هاى اجرايى كشور به جا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فزاينده زائران و متقاضيان سفرهاى زيارتى، سازمان حج و زيارت را برآن داشت تا نسبت به ارتقاى سطح ارشاد و آموزش دست‌اندركاران خدمت به زائران گام‌هاى مؤثر و مناسب بردارد تا از اين رهگذر جمع كارآمد و كادر ورزيده و آگاه در كسوت خدمت‌گذارى به زائران گرامى وارد اين عرصه مقدس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ضرورت تأمين و پرورش نيروى انسانى كارآمد و ماهر به عنوان خادمان امور زيارتى، تهيه و تدوين و تأليف متون آموزشى علمى و كاربردى متناسب با نيازهاى فراگيران در سطوح مختلف را كاملًا ضرورى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تنظيم و ارايه سلسله انتشارات توسط اداره آموزش كارگزاران معطوف به همين امر مى‌باشد كه اميدواريم مورد توجه خوانندگان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آموزش كارگزاران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سازمان حج و زيارت</w:t>
      </w:r>
      <w:bookmarkStart w:id="10" w:name="pg1682_12895"/>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1411013_3650668749"/>
      <w:bookmarkStart w:id="12" w:name="_Toc4"/>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آموزش كارگزاران يكى از ابزارهاى اصلى ارتقاى كيفى برنامه‌هاى مذهبى، فرهنگى و توريستى مى‌باشد و بديهى است در سازمان‌هاى متولى امور فوق‌الذكر، اين امر مى‌تواند نقشى سازنده و مؤثر ايفا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وظايف سازمان حج و زيارت علاوه بر تأمين شرايط مناسب برگزارى تورهاى مذهبى، درحقيقت شامل آموزش، بسترسازى فرهنگى و ارتقاى اطلاعات مذهبى زائران نيز مى‌باشد و اصولًا بدون آموزش زائران، اهداف فرهنگى و مذهبى اين سازمان تحقق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بايسته بود كه اداره آموزش سازمان حج و زيارت، تحولى در امر آموزش ايجاد نموده و برنامه‌اى جامع، شامل و كامل در راستاى اهداف آموزشى سازمان تهيه و تدوين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برنامه در دو راستا تهيه و تدوين و به مرحله اجرا در مى‌آيد كه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كارگزاران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آموزش رده‌هاى مختلف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كاروان، راهنماها و ساير كاركنان شاغل در گروه‌هاى اعزامى مى‌باشد كه اين آموزش به صورت مستقيم و از طرف اداره آموزش سازمان حج و زيارت صورت مى‌گيرد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آموزش به صورت غيرمستقيم صورت گرفته و برنامه‌ريزى آموزش در طول سفر برعهده بعثه مقام معظم رهبرى در حج و زيارت بوده و دروس و مطالب آموزشى تهيه شده و به آموزش‌دهندگان تحويل داده مى‌شود، از سوى ديگر</w:t>
      </w:r>
    </w:p>
    <w:p>
      <w:pPr>
        <w:pStyle w:val="BookText"/>
        <w:rPr/>
      </w:pPr>
      <w:r>
        <w:rPr>
          <w:rFonts w:ascii="IRNazanin" w:hAnsi="IRNazanin" w:eastAsia="IRNazanin"/>
          <w:color w:val="111111"/>
          <w:sz w:val="28"/>
          <w:sz w:val="28"/>
          <w:szCs w:val="28"/>
          <w:rtl w:val="true"/>
          <w:lang w:bidi="fa-IR"/>
        </w:rPr>
        <w:t>جزوات و كتب آموزشى در همين راستا به وسيله انتشارات سازمان حج و زيارت تهيه و در اختيار زوار قرار مى‌گيرد تا علاوه بر بهره‌گيرى از جلسات آموزش سازمان در طول سفر چنانچه به اطلاعات بيشترى نياز داشته باشند بتوانند اطلاعات مورد نياز خود را از طريق مطالعه شخصى ارتقا بخشند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اوليه از تهيه كتاب حاضر تأمين نيازهاى آموزشى كارگزاران شاغل در زيارت اماكن زيارتى در سوريه است و سعى شده است كه تمامى اطلاعات مورد نياز كارگزاران تهيه و در يك جلد گردآورى گردد و مطالب آن در هفت فصل تهيه شود و طى يك دوره آموزشى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براى مديران و پرسنل گروه‌هاى زيارتى تدريس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هر فصل خلاصه درس تعبيه شده و در آخر كتاب سؤالاتى درباره محتويات كتاب آمده است تا دانش‌آموختگان با خواندن نمونه سؤالات مذكور با نحوه طرح سؤال‌هاى امتحانى دوره آشنا شده و بتوانند به راحتى در امتحان آخر دوره شركت نموده و مدرك گذراندن دوره را دريافت نمايند</w:t>
      </w:r>
      <w:r>
        <w:rPr>
          <w:rFonts w:eastAsia="IRNazanin" w:cs="IRNazanin"/>
          <w:color w:val="111111"/>
          <w:sz w:val="28"/>
          <w:szCs w:val="28"/>
          <w:rtl w:val="true"/>
          <w:lang w:bidi="fa-IR"/>
        </w:rPr>
        <w:t>.</w:t>
      </w:r>
      <w:bookmarkStart w:id="13" w:name="pg1682_12899"/>
    </w:p>
    <w:p>
      <w:pPr>
        <w:pStyle w:val="Heading2"/>
        <w:numPr>
          <w:ilvl w:val="1"/>
          <w:numId w:val="1"/>
        </w:numPr>
        <w:rPr/>
      </w:pPr>
      <w:bookmarkStart w:id="14" w:name="__RefHeading___Toc1411015_3650668749"/>
      <w:bookmarkStart w:id="15" w:name="_Toc5"/>
      <w:bookmarkEnd w:id="13"/>
      <w:bookmarkEnd w:id="14"/>
      <w:r>
        <w:rPr>
          <w:rtl w:val="true"/>
        </w:rPr>
        <w:t>فصل اول</w:t>
      </w:r>
      <w:r>
        <w:rPr>
          <w:rtl w:val="true"/>
        </w:rPr>
        <w:t xml:space="preserve">: </w:t>
      </w:r>
      <w:r>
        <w:rPr>
          <w:rtl w:val="true"/>
        </w:rPr>
        <w:t>سوريه در يك نگاه‌</w:t>
      </w:r>
      <w:bookmarkEnd w:id="15"/>
    </w:p>
    <w:p>
      <w:pPr>
        <w:pStyle w:val="Heading3"/>
        <w:numPr>
          <w:ilvl w:val="2"/>
          <w:numId w:val="1"/>
        </w:numPr>
        <w:rPr/>
      </w:pPr>
      <w:bookmarkStart w:id="16" w:name="__RefHeading___Toc1411017_3650668749"/>
      <w:bookmarkStart w:id="17" w:name="_Toc6"/>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ورود به هر كشور جديدى، درحقيقت ورود به جهانى متفاوت است، جهانى كه تاريخ، تمدن، فرهنگ، زبان و پيشينه‌اى متفاوت با محل زيست ما دارد، از اين رو هر تازه واردى بايد ابتدا با تاريخ و فرهنگ كشور ميزبان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نداشتن اطلاعات دقيق و مناسب از تاريخ هر كشور، باعث مى‌شود كه بيننده در هنگام بازديد از اماكن تاريخى و زيارتى آن كشور دچار سردرگمى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فصل اول به شرح تاريخ و ساختار سياسى اجتماعى، اقتصادى و فرهنگى سوريه پرداخته شده است تا زايران بتوانند به راحتى با محيط پيرامون آشنا شده و اماكن مختلف را شناسايى نموده و در خاطر بسپارند</w:t>
      </w:r>
      <w:r>
        <w:rPr>
          <w:rFonts w:eastAsia="IRNazanin" w:cs="IRNazanin"/>
          <w:color w:val="111111"/>
          <w:sz w:val="28"/>
          <w:szCs w:val="28"/>
          <w:rtl w:val="true"/>
          <w:lang w:bidi="fa-IR"/>
        </w:rPr>
        <w:t>.</w:t>
      </w:r>
    </w:p>
    <w:p>
      <w:pPr>
        <w:pStyle w:val="Heading3"/>
        <w:numPr>
          <w:ilvl w:val="2"/>
          <w:numId w:val="1"/>
        </w:numPr>
        <w:rPr/>
      </w:pPr>
      <w:bookmarkStart w:id="18" w:name="__RefHeading___Toc1411019_3650668749"/>
      <w:bookmarkStart w:id="19" w:name="_Toc7"/>
      <w:bookmarkEnd w:id="18"/>
      <w:r>
        <w:rPr>
          <w:rtl w:val="true"/>
        </w:rPr>
        <w:t>هدف‌</w:t>
      </w:r>
      <w:bookmarkEnd w:id="19"/>
    </w:p>
    <w:p>
      <w:pPr>
        <w:pStyle w:val="BookText"/>
        <w:rPr/>
      </w:pPr>
      <w:r>
        <w:rPr>
          <w:rFonts w:ascii="IRNazanin" w:hAnsi="IRNazanin" w:eastAsia="IRNazanin"/>
          <w:color w:val="111111"/>
          <w:sz w:val="28"/>
          <w:sz w:val="28"/>
          <w:szCs w:val="28"/>
          <w:rtl w:val="true"/>
          <w:lang w:bidi="fa-IR"/>
        </w:rPr>
        <w:t>در اين فصل تلاش شده است تا خواننده گذرى سريع و جامع به موقعيت جغرافيايى، آب و هوا، رودخانه‌ها، درياچه‌ها، كوه‌ها، زبان‌هاى رايج، اقوام ساكن، اديان و مذاهب و استان‌ها و بالاخره تاريخ سوريه و ساختار مجلس و قواى سه‌گانه آن داشته باشد</w:t>
      </w:r>
      <w:r>
        <w:rPr>
          <w:rFonts w:eastAsia="IRNazanin" w:cs="IRNazanin"/>
          <w:color w:val="111111"/>
          <w:sz w:val="28"/>
          <w:szCs w:val="28"/>
          <w:rtl w:val="true"/>
          <w:lang w:bidi="fa-IR"/>
        </w:rPr>
        <w:t>.</w:t>
      </w:r>
    </w:p>
    <w:p>
      <w:pPr>
        <w:pStyle w:val="Heading3"/>
        <w:numPr>
          <w:ilvl w:val="2"/>
          <w:numId w:val="1"/>
        </w:numPr>
        <w:rPr/>
      </w:pPr>
      <w:bookmarkStart w:id="20" w:name="__RefHeading___Toc1411021_3650668749"/>
      <w:bookmarkStart w:id="21" w:name="_Toc8"/>
      <w:bookmarkEnd w:id="20"/>
      <w:r>
        <w:rPr>
          <w:rtl w:val="true"/>
        </w:rPr>
        <w:t>هدف‌هاى رفتارى‌</w:t>
      </w:r>
      <w:bookmarkEnd w:id="2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كارگزاران بايد مطالب اين فصل را به صورت اجمالى فرا گرفته و در برابر پرسش‌هاى زايران آمادگى كامل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پرسش‌هاى زايران معمولًا طيف وسيعى از پرسش‌ها</w:t>
      </w:r>
      <w:bookmarkStart w:id="22" w:name="pg1682_12900"/>
    </w:p>
    <w:p>
      <w:pPr>
        <w:pStyle w:val="BookText"/>
        <w:rPr/>
      </w:pPr>
      <w:bookmarkEnd w:id="22"/>
      <w:r>
        <w:rPr>
          <w:rFonts w:ascii="IRNazanin" w:hAnsi="IRNazanin" w:eastAsia="IRNazanin"/>
          <w:color w:val="111111"/>
          <w:sz w:val="28"/>
          <w:sz w:val="28"/>
          <w:szCs w:val="28"/>
          <w:rtl w:val="true"/>
          <w:lang w:bidi="fa-IR"/>
        </w:rPr>
        <w:t>را دربر گفته و شامل مباحث فرهنگى، اقتصادى، تجارى، سياسى، دينى و مذهبى، آداب و رسوم و تاريخ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شايسته است كه راهنمايان، اطلاعات كافى در اين خصوص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هرچه اطلاعات كامل‌تر باشد، اين امر مى‌تواند زايران را راضى و خوشنود سازد و نداشتن اطلاعات كافى باعث مى‌شود كه اعتماد زايران از راهنماى كاروان به تدريج كم‌تر و كم‌تر شده و به جايى برسد كه اعتماد خود را به راهنما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داشتن اطلاعات كافى و وافى نقشى به سزا در جذب مخاطبان و ايجاد حس اعتماد در آنان دارد</w:t>
      </w:r>
      <w:r>
        <w:rPr>
          <w:rFonts w:eastAsia="IRNazanin" w:cs="IRNazanin"/>
          <w:color w:val="111111"/>
          <w:sz w:val="28"/>
          <w:szCs w:val="28"/>
          <w:rtl w:val="true"/>
          <w:lang w:bidi="fa-IR"/>
        </w:rPr>
        <w:t>.</w:t>
      </w:r>
    </w:p>
    <w:p>
      <w:pPr>
        <w:pStyle w:val="Heading3"/>
        <w:numPr>
          <w:ilvl w:val="2"/>
          <w:numId w:val="1"/>
        </w:numPr>
        <w:rPr/>
      </w:pPr>
      <w:bookmarkStart w:id="23" w:name="__RefHeading___Toc1411023_3650668749"/>
      <w:bookmarkStart w:id="24" w:name="_Toc9"/>
      <w:bookmarkEnd w:id="23"/>
      <w:r>
        <w:rPr>
          <w:rtl w:val="true"/>
        </w:rPr>
        <w:t>كشورى به نام سوريه‌</w:t>
      </w:r>
      <w:bookmarkEnd w:id="24"/>
    </w:p>
    <w:p>
      <w:pPr>
        <w:pStyle w:val="BookText"/>
        <w:rPr/>
      </w:pPr>
      <w:r>
        <w:rPr>
          <w:rFonts w:ascii="IRNazanin" w:hAnsi="IRNazanin" w:eastAsia="IRNazanin"/>
          <w:color w:val="111111"/>
          <w:sz w:val="28"/>
          <w:sz w:val="28"/>
          <w:szCs w:val="28"/>
          <w:rtl w:val="true"/>
          <w:lang w:bidi="fa-IR"/>
        </w:rPr>
        <w:t>سوريه يكى از كشورهاى قديمى خاورميانه با جاذبه‌هاى ديدنى و گردشگرى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با پيشينه تاريخى عميق و مناطق زيبا و چشم‌اندازهاى دل‌انگيز ساليانه باعث جذب گردشگران فراوانى مى‌گردد كه از نقاط مختلف جهان به ديدن اين كشور مى‌شتابند و اين امر منبع درآمد بسيار مهمى براى سوريه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علاوه بر مناطق تاريخى و باستانى، اين كشور دربرگيرنده برخى از اماكن مذهبى و زيارتى مسلمانان و مسيحيان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ساليانه تعداد زيادى به منظور زيارت عازم سوريه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نامى كه معمولًا بر سوريه اطلاق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درحقيقت منظور از اين نام در گذشته سرزمين وسيعى بود كه شامل فلسطين، اردن، لبنان و سوريه امروزى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اين نام فقط بر شهر دمشق اطلاق مى‌شود و اگر در سوريه كسى اهل دمشق باشد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سوريه براساس آمار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19405000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pStyle w:val="Heading3"/>
        <w:numPr>
          <w:ilvl w:val="2"/>
          <w:numId w:val="1"/>
        </w:numPr>
        <w:rPr/>
      </w:pPr>
      <w:bookmarkStart w:id="25" w:name="__RefHeading___Toc1411025_3650668749"/>
      <w:bookmarkStart w:id="26" w:name="_Toc10"/>
      <w:bookmarkEnd w:id="25"/>
      <w:r>
        <w:rPr>
          <w:rtl w:val="true"/>
        </w:rPr>
        <w:t>موقعيت جغرافيايى سوريه‌</w:t>
      </w:r>
      <w:bookmarkEnd w:id="2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كشور سوريه در جنوب غرب آسيا و در كنار ساحل شرقى درياى مديترانه واقع شده</w:t>
      </w:r>
      <w:bookmarkStart w:id="27" w:name="pg1682_12901"/>
    </w:p>
    <w:p>
      <w:pPr>
        <w:pStyle w:val="BookText"/>
        <w:rPr/>
      </w:pPr>
      <w:bookmarkEnd w:id="2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در شمال با تركيه و در شرق با عراق و در غرب با كشور لبنان و درياى مديترانه و در جنوب با اردن و فلسطين اشغالى همسايه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بين عرض جغرافيايى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شمالى و طول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اين كشور </w:t>
      </w:r>
      <w:r>
        <w:rPr>
          <w:rFonts w:eastAsia="IRNazanin" w:cs="IRNazanin"/>
          <w:color w:val="111111"/>
          <w:sz w:val="28"/>
          <w:szCs w:val="28"/>
          <w:lang w:bidi="fa-IR"/>
        </w:rPr>
        <w:t>185180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از ديرباز موقعيت تجارى حساسى داشته و محل اتصال بازرگانان اروپايى، آسيايى و آفريقايى بوده است و درواقع نقطه وصل مراكز صنعتى اروپا و كشورهاى توليدكننده نفت در خليج فارس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همچنين به علت موقعيت جغرافيايى خود نقشى بسيار مهم در خاورميانه ايفا نموده و در مجموعه كشورهاى مقاوم عليه سياست‌هاى توسعه‌طلبانه اسرائيل در منطقه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وضعيت جاده‌ها و راه‌هاى سوريه نسبتاً خوب بوده طول خطوط جاده‌اى بيش از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كيلومتر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ضمناً بين شهرهاى اصلى و بنادر ارتباط ريلى وجود دارد و سيستم راه‌آهن به تركيه، عراق و اردن متصل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خطوط راه آهن حدود </w:t>
      </w:r>
      <w:r>
        <w:rPr>
          <w:rFonts w:eastAsia="Amiri" w:cs="Amiri" w:ascii="Amiri" w:hAnsi="Amiri"/>
          <w:color w:val="111111"/>
          <w:sz w:val="28"/>
          <w:szCs w:val="28"/>
          <w:lang w:bidi="ar-SA"/>
        </w:rPr>
        <w:t>2750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ساعت رسمى سوريه با ايران نيم ساعت بوده و در حالت طبيعى ايران نيم ساعت جلوتر است، و در مواقع تغيير ساعت در سوريه، ايران يك ساعت و نيم جلوتر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كار ادارى در سوريه از ساعت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الى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ظهر است و ساعات كار تجارى در سوريه از ساعت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تا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و تعطيل رسمى در سوريه روز جمعه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موزه‌ها و اماكن باستانى معمولًا روزهاى سه‌شنبه تعطيل مى‌باشند</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411027_3650668749"/>
      <w:bookmarkStart w:id="29" w:name="_Toc11"/>
      <w:bookmarkEnd w:id="28"/>
      <w:r>
        <w:rPr>
          <w:rtl w:val="true"/>
        </w:rPr>
        <w:t>آب و هوا</w:t>
      </w:r>
      <w:bookmarkEnd w:id="2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و هواى سوريه معتدل مديترانه‌اى است و چهار فصل جدا از هم و مشخص دارد و آسمان در اغلب روزهاى سال آفتابى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دماى آن در فصل پاييز و بهار بين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سانتى‌گراد و در تابستان بين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سانتى‌گراد و در زمستان بين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سانتيگراد بوده و معمولًا زمستان معتدل و بارانى است و منجر به باريدن برف در شهرها و روستاها نمى‌شود، اما بارش برف در كوه‌هاى بلند نظير كوه الشيخ متداول است</w:t>
      </w:r>
      <w:r>
        <w:rPr>
          <w:rFonts w:eastAsia="IRNazanin" w:cs="IRNazanin"/>
          <w:color w:val="111111"/>
          <w:sz w:val="28"/>
          <w:szCs w:val="28"/>
          <w:rtl w:val="true"/>
          <w:lang w:bidi="fa-IR"/>
        </w:rPr>
        <w:t>.</w:t>
      </w:r>
      <w:bookmarkStart w:id="30" w:name="pg1682_12902"/>
    </w:p>
    <w:p>
      <w:pPr>
        <w:pStyle w:val="BookText"/>
        <w:rPr/>
      </w:pPr>
      <w:bookmarkEnd w:id="30"/>
      <w:r>
        <w:rPr>
          <w:rFonts w:ascii="IRNazanin" w:hAnsi="IRNazanin" w:eastAsia="IRNazanin"/>
          <w:color w:val="111111"/>
          <w:sz w:val="28"/>
          <w:sz w:val="28"/>
          <w:szCs w:val="28"/>
          <w:rtl w:val="true"/>
          <w:lang w:bidi="fa-IR"/>
        </w:rPr>
        <w:t>تابستان‌هاى آن در استان‌هاى داخلى گرم و خشك و در استان‌هاى ساحلى گرم و مرطوب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صحراى شام در مركز سوريه قرار دارد و آب و هواى آن صحرايى است</w:t>
      </w:r>
      <w:r>
        <w:rPr>
          <w:rFonts w:eastAsia="IRNazanin" w:cs="IRNazanin"/>
          <w:color w:val="111111"/>
          <w:sz w:val="28"/>
          <w:szCs w:val="28"/>
          <w:rtl w:val="true"/>
          <w:lang w:bidi="fa-IR"/>
        </w:rPr>
        <w:t>.</w:t>
      </w:r>
    </w:p>
    <w:p>
      <w:pPr>
        <w:pStyle w:val="Heading3"/>
        <w:numPr>
          <w:ilvl w:val="2"/>
          <w:numId w:val="1"/>
        </w:numPr>
        <w:rPr/>
      </w:pPr>
      <w:bookmarkStart w:id="31" w:name="__RefHeading___Toc1411029_3650668749"/>
      <w:bookmarkStart w:id="32" w:name="_Toc12"/>
      <w:bookmarkEnd w:id="31"/>
      <w:r>
        <w:rPr>
          <w:rtl w:val="true"/>
        </w:rPr>
        <w:t>راه‌هاى ورودى به سوريه‌</w:t>
      </w:r>
      <w:bookmarkEnd w:id="32"/>
    </w:p>
    <w:p>
      <w:pPr>
        <w:pStyle w:val="BookText"/>
        <w:rPr/>
      </w:pPr>
      <w:r>
        <w:rPr>
          <w:rFonts w:ascii="Amiri" w:hAnsi="Amiri" w:eastAsia="Amiri" w:cs="Amiri"/>
          <w:color w:val="111111"/>
          <w:sz w:val="28"/>
          <w:sz w:val="28"/>
          <w:szCs w:val="28"/>
          <w:rtl w:val="true"/>
          <w:lang w:bidi="ar-SA"/>
        </w:rPr>
        <w:t>به طور كلى جهت سفر به كشور سوريه سه راه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فرودگاه‌هاى بين‌المللى دمشق و حلب و سوريه از طريق اين دو فرودگاه پذيراى هزاران نفر جهانگرد عرب و خارجى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پايتخت‌هاى عربى پروازهاى مستقيمى به دمشق دارند و هواپيماهاى جمهورى اسلامى ايران روزى يك پرواز به مقصد دمشق دارند و هواپيمايى سوريه نيز دو پرواز در هفته به مقصد تهران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بنادر لاذقيه و طرطوس كه از هر دو بندر مذكور كشتى‌هاى مسافربرى به مقصد قبرس و تركيه و يونان و برخى از كشورهاى اروپايى حركت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كشتى‌هاى باربرى نيز از دو بندر مذكور رفت و آمد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كشورهاى تركيه، لبنان، اردن و عراق حمل و نقل بار و مسافر به وسيله جاده‌ها و راه‌آهن صورت مى‌گيرد</w:t>
      </w:r>
      <w:r>
        <w:rPr>
          <w:rFonts w:eastAsia="IRNazanin" w:cs="IRNazanin"/>
          <w:color w:val="111111"/>
          <w:sz w:val="28"/>
          <w:szCs w:val="28"/>
          <w:rtl w:val="true"/>
          <w:lang w:bidi="fa-IR"/>
        </w:rPr>
        <w:t>.</w:t>
      </w:r>
    </w:p>
    <w:p>
      <w:pPr>
        <w:pStyle w:val="Heading3"/>
        <w:numPr>
          <w:ilvl w:val="2"/>
          <w:numId w:val="1"/>
        </w:numPr>
        <w:rPr/>
      </w:pPr>
      <w:bookmarkStart w:id="33" w:name="__RefHeading___Toc1411031_3650668749"/>
      <w:bookmarkStart w:id="34" w:name="_Toc13"/>
      <w:bookmarkEnd w:id="33"/>
      <w:r>
        <w:rPr>
          <w:rtl w:val="true"/>
        </w:rPr>
        <w:t>رودخانه‌هاى سوريه‌</w:t>
      </w:r>
      <w:bookmarkEnd w:id="3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سوريه در مقايسه با ساير كشورهاى عربى از رودخانه‌هاى زيادى برخوردار است، مهم‌ترين رودخانه اين كشور رودخانه فرات است كه از ناحيه شمال و از خاك تركيه وارد سوريه شده و منطقه شرق و منطقه جزيره را درنورديده و سپس وارد خاك عراق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رودخانه براى سوريه بسيار حياتى بوده و بخش اعظم نيروى برق اين كشور و همچنين آب كشاورزى مناطق مختلف آن را تأمين مى‌كند و دولت سوريه با كمك كشور شوروى سابق سدى به نام سد فرات بر روى اين رودخانه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رودخانه مهم سوريه رودخانه دجله است كه اين رودخانه نيز از تركيه وارد سوريه شده و</w:t>
      </w:r>
      <w:bookmarkStart w:id="35" w:name="pg1682_12903"/>
    </w:p>
    <w:p>
      <w:pPr>
        <w:pStyle w:val="BookText"/>
        <w:rPr/>
      </w:pPr>
      <w:bookmarkEnd w:id="35"/>
      <w:r>
        <w:rPr>
          <w:rFonts w:ascii="IRNazanin" w:hAnsi="IRNazanin" w:eastAsia="IRNazanin"/>
          <w:color w:val="111111"/>
          <w:sz w:val="28"/>
          <w:sz w:val="28"/>
          <w:szCs w:val="28"/>
          <w:rtl w:val="true"/>
          <w:lang w:bidi="fa-IR"/>
        </w:rPr>
        <w:t>پس از پيمودن پنجاه كيلومتر وارد خاك عراق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رودخانه هميشه باعث بروز اختلافاتى بين سوريه و تركيه شده‌اند كه اخيراً اين اختلافات با امضاى توافقنامه‌هاى دوجانبه تا حدودى فروكش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رودخانه‌هاى سوريه مى‌توان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برد كه از تركيه وارد استان حلب مى‌شود و اين رودخانه نيز قبلًا توسط دولت تركيه مسدود شده بود و با توافقات به عمل آمده 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اخيراً به صورت جزئى بازگشايى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رودخانه‌هاى سوريه است كه در استان حمص و حماه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تسميه اين رودخانه، بنا به قولى، پيچ و خمهاى فراوان آن است و بنا به قول ديگر علت تسميه اين است كه اين رودخانه برخلاف ساير رودخانه‌ها از سمت جنوب به سوى شمال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رودخانه‌هاى سوريه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بزرگ شمالى در استان لاذقيه، رودخانه يرموك در مرز سوريه و اردن، رودخانه بردى در استان دمشق، رودخانه خابور، رودخانه بزرگ جنوبى، رودخانه عفرين و غيره</w:t>
      </w:r>
      <w:r>
        <w:rPr>
          <w:rFonts w:eastAsia="IRNazanin" w:cs="IRNazanin"/>
          <w:color w:val="111111"/>
          <w:sz w:val="28"/>
          <w:szCs w:val="28"/>
          <w:rtl w:val="true"/>
          <w:lang w:bidi="fa-IR"/>
        </w:rPr>
        <w:t>.</w:t>
      </w:r>
    </w:p>
    <w:p>
      <w:pPr>
        <w:pStyle w:val="Heading3"/>
        <w:numPr>
          <w:ilvl w:val="2"/>
          <w:numId w:val="1"/>
        </w:numPr>
        <w:rPr/>
      </w:pPr>
      <w:bookmarkStart w:id="36" w:name="__RefHeading___Toc1411033_3650668749"/>
      <w:bookmarkStart w:id="37" w:name="_Toc14"/>
      <w:bookmarkEnd w:id="36"/>
      <w:r>
        <w:rPr>
          <w:rtl w:val="true"/>
        </w:rPr>
        <w:t>درياچه‌هاى سوريه‌</w:t>
      </w:r>
      <w:bookmarkEnd w:id="3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سوريه تعدادى درياچه دارد كه تمامى اين درياچه‌ها مصنوعى بوده و در پشت سدهاى جديدالتأسيس آن قرار دارد، از جمله درياچه‌هاى مذكور مى‌توان از درياچه الاسد نام برد كه بر روى رودخانه فرات در استان الرقه قرار دارد و بزرگ‌ترين درياچه سوريه به شمار مى‌رود كه طول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عرض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و در پشت سد الفرات تشكيل شده است و از آب آن براى توليد برق و آبيارى زمين‌هاى كشاورزى استفاده مى‌شود، همچنين مى‌توان از درياچه قطينه بر روى رودخانه العاصى نام برد كه طول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مساحت آن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مربع است، و نيز درياچه المزيريب و درياچه البعث و درياچه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نيسان بر روى رودخانه عفرين و درياچه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تشرين بر روى رودخانه بزرگ شمالى و درياچه خاتونيه و مسعده و بلوران در استان لاذقيه و درياچه الرستن در استان حمص و تعدادى ديگر از درياچه‌هاى كوچك و بزرگ متفرقه در سوريه نام برد</w:t>
      </w:r>
      <w:r>
        <w:rPr>
          <w:rFonts w:eastAsia="IRNazanin" w:cs="IRNazanin"/>
          <w:color w:val="111111"/>
          <w:sz w:val="28"/>
          <w:szCs w:val="28"/>
          <w:rtl w:val="true"/>
          <w:lang w:bidi="fa-IR"/>
        </w:rPr>
        <w:t>.</w:t>
      </w:r>
      <w:bookmarkStart w:id="38" w:name="pg1682_12904"/>
    </w:p>
    <w:p>
      <w:pPr>
        <w:pStyle w:val="Heading3"/>
        <w:numPr>
          <w:ilvl w:val="2"/>
          <w:numId w:val="1"/>
        </w:numPr>
        <w:rPr/>
      </w:pPr>
      <w:bookmarkStart w:id="39" w:name="__RefHeading___Toc1411035_3650668749"/>
      <w:bookmarkStart w:id="40" w:name="_Toc15"/>
      <w:bookmarkEnd w:id="38"/>
      <w:bookmarkEnd w:id="39"/>
      <w:r>
        <w:rPr>
          <w:rtl w:val="true"/>
        </w:rPr>
        <w:t>كوه‌هاى سوريه‌</w:t>
      </w:r>
      <w:bookmarkEnd w:id="40"/>
    </w:p>
    <w:p>
      <w:pPr>
        <w:pStyle w:val="BookText"/>
        <w:rPr/>
      </w:pPr>
      <w:r>
        <w:rPr>
          <w:rFonts w:ascii="IRNazanin" w:hAnsi="IRNazanin" w:eastAsia="IRNazanin"/>
          <w:color w:val="111111"/>
          <w:sz w:val="28"/>
          <w:sz w:val="28"/>
          <w:szCs w:val="28"/>
          <w:rtl w:val="true"/>
          <w:lang w:bidi="fa-IR"/>
        </w:rPr>
        <w:t>سوريه كوه‌هاى متعددى دارد كه برخى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جبال قلمون، كوه‌هاى علويين، كوه الشيخ، كوه قاسيون، كوه العرب، كوه الزاويه و كوه سنجار كه در اين‌جا به معرفى برخى از اين كوه‌ها مى‌پردازيم</w:t>
      </w:r>
      <w:r>
        <w:rPr>
          <w:rFonts w:eastAsia="IRNazanin" w:cs="IRNazanin"/>
          <w:color w:val="111111"/>
          <w:sz w:val="28"/>
          <w:szCs w:val="28"/>
          <w:rtl w:val="true"/>
          <w:lang w:bidi="fa-IR"/>
        </w:rPr>
        <w:t>:</w:t>
      </w:r>
    </w:p>
    <w:p>
      <w:pPr>
        <w:pStyle w:val="Heading3"/>
        <w:numPr>
          <w:ilvl w:val="2"/>
          <w:numId w:val="1"/>
        </w:numPr>
        <w:rPr/>
      </w:pPr>
      <w:bookmarkStart w:id="41" w:name="__RefHeading___Toc1411037_3650668749"/>
      <w:bookmarkStart w:id="42" w:name="_Toc16"/>
      <w:bookmarkEnd w:id="41"/>
      <w:r>
        <w:rPr>
          <w:rtl w:val="true"/>
        </w:rPr>
        <w:t>سلسله جبال قلمون‌</w:t>
      </w:r>
      <w:bookmarkEnd w:id="42"/>
    </w:p>
    <w:p>
      <w:pPr>
        <w:pStyle w:val="Heading4"/>
        <w:numPr>
          <w:ilvl w:val="3"/>
          <w:numId w:val="1"/>
        </w:numPr>
        <w:rPr/>
      </w:pPr>
      <w:bookmarkStart w:id="43" w:name="__RefHeading___Toc1411039_3650668749"/>
      <w:bookmarkStart w:id="44" w:name="_Toc17"/>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نام سلسله جبالى در غرب سوريه است كه از جنوب به سمت شمال كشيده شده است و در منطقه شمال غربى شهر دمشق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سلسله جبال شهرهاى مشهورى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صيدنايا، معلولا، جبعدين، النبك، يبرود، دير عطيه و رأس‌المعره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اين كوه‌ها بسيارى از غارهاى قديمى و آثار كنده شده در دل كوه و معابد و كليساها قرار دارند كه اين كليساها از قديمى‌ترين كليساهاى جهان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كوه‌ها داراى چشمه‌هاى آب شيرين و آب معدنى بوده و در دامنه آن مزارع و باغ‌هاى مختلفى وجود دارد و مهم‌ترين محصولات آن‌ها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گيلاس، زردآلو، هلو، سيب، انجير و غيره است</w:t>
      </w:r>
      <w:r>
        <w:rPr>
          <w:rFonts w:eastAsia="IRNazanin" w:cs="IRNazanin"/>
          <w:color w:val="111111"/>
          <w:sz w:val="28"/>
          <w:szCs w:val="28"/>
          <w:rtl w:val="true"/>
          <w:lang w:bidi="fa-IR"/>
        </w:rPr>
        <w:t>.</w:t>
      </w:r>
    </w:p>
    <w:p>
      <w:pPr>
        <w:pStyle w:val="Heading4"/>
        <w:numPr>
          <w:ilvl w:val="3"/>
          <w:numId w:val="1"/>
        </w:numPr>
        <w:rPr/>
      </w:pPr>
      <w:bookmarkStart w:id="45" w:name="__RefHeading___Toc1411041_3650668749"/>
      <w:bookmarkStart w:id="46" w:name="_Toc18"/>
      <w:bookmarkEnd w:id="45"/>
      <w:r>
        <w:rPr>
          <w:rtl w:val="true"/>
        </w:rPr>
        <w:t>كوه‌هاى علويين‌</w:t>
      </w:r>
      <w:bookmarkEnd w:id="4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سلسله جبالى در غرب سوريه و در محاذات سواحل سوريه بر درياى مديترانه است كه در كنار آن‌ها ده‌ها شهر و صدها روستا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به اين كوه‌ها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كوه‌هاى نصيريه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مى‌گفته‌اند و علت اين تسميه سكونت قبايل علوى مذهب در اين كوهستان است كه اين قبايل در گذشته به قبايل نصيريه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سلسله جبال جنگل‌هاى مديترانه‌اى و ده‌ها رودخانه كوچك و بزرگ وجود دارد كه همگى آن‌ها به درياى مديترانه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اين كوه‌ها امتداد كوه‌هاى لبنان هستند كه از لبنان در جنوب شروع شده و به تركيه در شمال منتهى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غرب آن دشت ساحلى و سمت شرق آن دره العاصى و دشت الغاب قرار دارند و ارتفاع آن هرچه به</w:t>
      </w:r>
      <w:bookmarkStart w:id="47" w:name="pg1682_12905"/>
    </w:p>
    <w:p>
      <w:pPr>
        <w:pStyle w:val="BookText"/>
        <w:rPr/>
      </w:pPr>
      <w:bookmarkEnd w:id="47"/>
      <w:r>
        <w:rPr>
          <w:rFonts w:ascii="IRNazanin" w:hAnsi="IRNazanin" w:eastAsia="IRNazanin"/>
          <w:color w:val="111111"/>
          <w:sz w:val="28"/>
          <w:sz w:val="28"/>
          <w:szCs w:val="28"/>
          <w:rtl w:val="true"/>
          <w:lang w:bidi="fa-IR"/>
        </w:rPr>
        <w:t>سوى شرق برويم بيشتر شده و در منطقه نبى صالح و صلنفه به هزار 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اين كوه رودخانه‌هاى الحصين، مرقيه، السن و رودخانه بزرگ جنوبى جريان دارند و مهم‌ترين شهرهاى نزديك به اين كوه شهرهاى صافيتا، دريكيش، شيخ بدر، قدموس، قرداحه و صلنفه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اين كوه جنگل‌هاى درختان صنوبر و بلوط و كاج و سنديان و غيره ديده مى‌شود</w:t>
      </w:r>
      <w:r>
        <w:rPr>
          <w:rFonts w:eastAsia="IRNazanin" w:cs="IRNazanin"/>
          <w:color w:val="111111"/>
          <w:sz w:val="28"/>
          <w:szCs w:val="28"/>
          <w:rtl w:val="true"/>
          <w:lang w:bidi="fa-IR"/>
        </w:rPr>
        <w:t>.</w:t>
      </w:r>
    </w:p>
    <w:p>
      <w:pPr>
        <w:pStyle w:val="Heading4"/>
        <w:numPr>
          <w:ilvl w:val="3"/>
          <w:numId w:val="1"/>
        </w:numPr>
        <w:rPr/>
      </w:pPr>
      <w:bookmarkStart w:id="48" w:name="__RefHeading___Toc1411043_3650668749"/>
      <w:bookmarkStart w:id="49" w:name="_Toc19"/>
      <w:bookmarkEnd w:id="48"/>
      <w:r>
        <w:rPr>
          <w:rtl w:val="true"/>
        </w:rPr>
        <w:t xml:space="preserve">كوه الشيخ </w:t>
      </w:r>
      <w:r>
        <w:rPr>
          <w:rtl w:val="true"/>
        </w:rPr>
        <w:t>(</w:t>
      </w:r>
      <w:r>
        <w:rPr>
          <w:rtl w:val="true"/>
        </w:rPr>
        <w:t>كوه حرمون</w:t>
      </w:r>
      <w:r>
        <w:rPr>
          <w:rtl w:val="true"/>
        </w:rPr>
        <w:t>)</w:t>
      </w:r>
      <w:bookmarkEnd w:id="4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كوه بين سوريه و لبنان قرار دارد و مهم‌ترين كوه از سلسله جبال شرقى لبنان را تشكيل مى‌دهد كه از جنوب و شرق به ارتفاعات جولان و از شمال و غرب به بخش جنوبى دشت بقاع لبنان منتهى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سه قلّه دارد كه عبارتند از قلّه شرقى به ارتفاع </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قلّه غربى به ارتفاع </w:t>
      </w: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قلّه اصلى كه به آن نشان حرمون گفته مى‌شود و بلندترين قلّه‌هاى كوه الشيخ مى‌باشد و </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جنوب غربى كوه الشيخ قسمتى از ارتفاعات جولان است كه همچنان در دست رژيم اشغالگر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منبع اصلى رودخانه اردن و بسيارى از رودخانه‌هاى كوچك و بزرگ منطقه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تسميه آن به الشيخ اين است كه شيخ در زبان عربى به معنى پيرمرد است و نظر به اين كه قله‌هاى اين كوه در اغلب فصول سال پوشيده از برف و سفيد رنگ مى‌باشد آن را به پيرمرد تشبيه كرده‌اند و برخى ديگر علت اين نامگذارى را به طايفه دروز منتسب مى‌كنند و اظهار مى‌دارند كه طايفه دروز به يادبود يكى از روحانيون برجسته خود كه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ابى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اين كوه را به جبل‌الشيخ موسوم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حرمون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عبرى و به معنى مقدس است و در افسانه گيلگامش كه يكى از افسانه‌هاى سرزمين بابل در بين‌النهرين است، نام كوه حرمون آمده است و 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سرزمين، كوه و جنگل‌هاى كاج حرمون، سرزمين جاودانگان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است كه وقتى گيلگامش، قهرمان افسانه‌اى، به كنار اين كوه رسيد خوابش برد و خوابى آشفته ديد و بسيارى از</w:t>
      </w:r>
      <w:bookmarkStart w:id="50" w:name="pg1682_12906"/>
    </w:p>
    <w:p>
      <w:pPr>
        <w:pStyle w:val="BookText"/>
        <w:rPr/>
      </w:pPr>
      <w:bookmarkEnd w:id="50"/>
      <w:r>
        <w:rPr>
          <w:rFonts w:ascii="IRNazanin" w:hAnsi="IRNazanin" w:eastAsia="IRNazanin"/>
          <w:color w:val="111111"/>
          <w:sz w:val="28"/>
          <w:sz w:val="28"/>
          <w:szCs w:val="28"/>
          <w:rtl w:val="true"/>
          <w:lang w:bidi="fa-IR"/>
        </w:rPr>
        <w:t xml:space="preserve">نويسندگان تاريخ مذهبى نام اين كوه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رؤى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ناميده‌اند و رؤى در زبان عربى به معنى خواب است و كلمه رويا از 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أمورى‌ها اين كوه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فنيقى‌ها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آشوريها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و جغرافى‌دانان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برفى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كه در حقيقت ترجمه تحت‌اللفظى نام آرامى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طورتلجا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تسميه‌هاى اين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شوبا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شوبا نام يكى از خدايان حورى است كه مسئوليت هوا برعهده او بوده است و امروزه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شوبا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نام وى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شهر معبد بزرگى وجود دارد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در گذشته‌هاى دور كوه مقدسى بوده است و يكى از مهم‌ترين مراكز كنعانى‌هاى باستان بوده است و فنيقى‌ها نيز بدان اهميت مى‌دادند و در بالاى قله‌هاى آن معبدى براى خداى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 حرمون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بودند كه خرابه‌هاى آن تا امروز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امپراتورى بيزانس، رومى‌ها به اين كوه توجه خاصى مبذول نموده و در كوهپايه‌هاى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باخوس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ژوپيتر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كردند</w:t>
      </w:r>
      <w:r>
        <w:rPr>
          <w:rFonts w:eastAsia="IRNazanin" w:cs="IRNazanin"/>
          <w:color w:val="111111"/>
          <w:sz w:val="28"/>
          <w:szCs w:val="28"/>
          <w:rtl w:val="true"/>
          <w:lang w:bidi="fa-IR"/>
        </w:rPr>
        <w:t>.</w:t>
      </w:r>
    </w:p>
    <w:p>
      <w:pPr>
        <w:pStyle w:val="Heading4"/>
        <w:numPr>
          <w:ilvl w:val="3"/>
          <w:numId w:val="1"/>
        </w:numPr>
        <w:rPr/>
      </w:pPr>
      <w:bookmarkStart w:id="51" w:name="__RefHeading___Toc1411045_3650668749"/>
      <w:bookmarkStart w:id="52" w:name="_Toc20"/>
      <w:bookmarkEnd w:id="51"/>
      <w:r>
        <w:rPr>
          <w:rtl w:val="true"/>
        </w:rPr>
        <w:t>كوه قاسيون‌</w:t>
      </w:r>
      <w:bookmarkEnd w:id="52"/>
    </w:p>
    <w:p>
      <w:pPr>
        <w:pStyle w:val="BookText"/>
        <w:rPr/>
      </w:pPr>
      <w:r>
        <w:rPr>
          <w:rFonts w:ascii="Amiri" w:hAnsi="Amiri" w:eastAsia="Amiri" w:cs="Amiri"/>
          <w:color w:val="111111"/>
          <w:sz w:val="28"/>
          <w:sz w:val="28"/>
          <w:szCs w:val="28"/>
          <w:rtl w:val="true"/>
          <w:lang w:bidi="ar-SA"/>
        </w:rPr>
        <w:t>نام كوهى مشرف بر شهر دمشق است كه در حقيقت امتداد سلسله جبال غربى داخل سوريه است و با توسعه شهر دمشق در طى قرن‌هاى نوزدهم و بيستم ميلادى، محلات جديدى در دامنه اين كوه ساخته شده است كه برخى از اين محلات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مهاجرين، ركن‌الدين، محى‌الدين وابو رمانه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ارتفاع قله كوه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دريا است و بر بالاى آن ايستگاه پخش راديويى و تلويزيونى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و ارتفاعات اين كوه مناطق تفريحى و رستوران‌هاى متعددى وجود دارد كه از آن مى‌توان تمامى شهر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جنوب غربى كوه قاسيون مجسمه يادبود سرباز گمنام قرار دارد</w:t>
      </w:r>
      <w:r>
        <w:rPr>
          <w:rFonts w:eastAsia="IRNazanin" w:cs="IRNazanin"/>
          <w:color w:val="111111"/>
          <w:sz w:val="28"/>
          <w:szCs w:val="28"/>
          <w:rtl w:val="true"/>
          <w:lang w:bidi="fa-IR"/>
        </w:rPr>
        <w:t>.</w:t>
      </w:r>
      <w:bookmarkStart w:id="53" w:name="pg1682_12907"/>
    </w:p>
    <w:p>
      <w:pPr>
        <w:pStyle w:val="Heading4"/>
        <w:numPr>
          <w:ilvl w:val="3"/>
          <w:numId w:val="1"/>
        </w:numPr>
        <w:rPr/>
      </w:pPr>
      <w:bookmarkStart w:id="54" w:name="__RefHeading___Toc1411047_3650668749"/>
      <w:bookmarkStart w:id="55" w:name="_Toc21"/>
      <w:bookmarkEnd w:id="53"/>
      <w:bookmarkEnd w:id="54"/>
      <w:r>
        <w:rPr>
          <w:rtl w:val="true"/>
        </w:rPr>
        <w:t>كوه دروز</w:t>
      </w:r>
      <w:bookmarkEnd w:id="55"/>
    </w:p>
    <w:p>
      <w:pPr>
        <w:pStyle w:val="BookText"/>
        <w:rPr/>
      </w:pPr>
      <w:r>
        <w:rPr>
          <w:rFonts w:ascii="IRNazanin" w:hAnsi="IRNazanin" w:eastAsia="IRNazanin"/>
          <w:color w:val="111111"/>
          <w:sz w:val="28"/>
          <w:sz w:val="28"/>
          <w:szCs w:val="28"/>
          <w:rtl w:val="true"/>
          <w:lang w:bidi="fa-IR"/>
        </w:rPr>
        <w:t xml:space="preserve">اين كوه در جنوب سوريه قرار دارد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 و در حقيقت امتداد سلسله جبال در استان سويدا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بالاترين نقطه كوه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در دامنه آن تعدادى از شهرها و روستاها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دروز منطقه تاريخى و باستانى مهمى است كه در آن آثار و بقاياى تمدن‌هاى رومى، بيزانسى، يونانى و نبطى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دامنه‌هاى همين كوه اولين شراره انقلاب عربى سوريه به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پاشا اطرش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عليه استعمار فرانسه شعله‌ور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تمدن بيزانس به اين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اسلداموس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و در دوران حكومت اسلامى تا پايان دوران عباسى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كوه سرسبز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عشاير و قبايل طايفه دروز به اين منطقه مهاجرت نمودند و از آن هنگام تا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و از آن زمان به بعد نام آن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هواى دامنه كوه در فصل تابستان معتدل و در فصل زمستان سرد و بارانى است و برخى اوقات در ارتفاعات آن برف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محصولات اين كوه، انگور، سيب، آلو و برخى از غلات نظير گندم و جو و سبزى است</w:t>
      </w:r>
      <w:r>
        <w:rPr>
          <w:rFonts w:eastAsia="IRNazanin" w:cs="IRNazanin"/>
          <w:color w:val="111111"/>
          <w:sz w:val="28"/>
          <w:szCs w:val="28"/>
          <w:rtl w:val="true"/>
          <w:lang w:bidi="fa-IR"/>
        </w:rPr>
        <w:t>.</w:t>
      </w:r>
    </w:p>
    <w:p>
      <w:pPr>
        <w:pStyle w:val="Heading4"/>
        <w:numPr>
          <w:ilvl w:val="3"/>
          <w:numId w:val="1"/>
        </w:numPr>
        <w:rPr/>
      </w:pPr>
      <w:bookmarkStart w:id="56" w:name="__RefHeading___Toc1411049_3650668749"/>
      <w:bookmarkStart w:id="57" w:name="_Toc22"/>
      <w:bookmarkEnd w:id="56"/>
      <w:r>
        <w:rPr>
          <w:rtl w:val="true"/>
        </w:rPr>
        <w:t>كوه زاويه‌</w:t>
      </w:r>
      <w:bookmarkEnd w:id="5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كوه در ناحيه شمال غربى سوريه قرار دارد و نام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اريحا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دو قله كنار هم تشكيل مى‌شود كه بين آن دو دشت قرار دارد كه آثارى از تمدن‌هاى گذشته در آن‌ها يافت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بلندترين قله‌هاى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ارتفاع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ارتفاع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در نزديكى بخش جنوب غربى آن شهر باستانى أفاميا قرار داد، اما در شرق اين كوه دشت‌هاى قنسرين و حماه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روستاهاى باستانى دامنه اين كوه رويحه، سرجيلا، جراده، باعوده و دانا جنوبى نام دارند</w:t>
      </w:r>
      <w:r>
        <w:rPr>
          <w:rFonts w:eastAsia="IRNazanin" w:cs="IRNazanin"/>
          <w:color w:val="111111"/>
          <w:sz w:val="28"/>
          <w:szCs w:val="28"/>
          <w:rtl w:val="true"/>
          <w:lang w:bidi="fa-IR"/>
        </w:rPr>
        <w:t>.</w:t>
      </w:r>
      <w:bookmarkStart w:id="58" w:name="pg1682_12908"/>
    </w:p>
    <w:p>
      <w:pPr>
        <w:pStyle w:val="Heading4"/>
        <w:numPr>
          <w:ilvl w:val="3"/>
          <w:numId w:val="1"/>
        </w:numPr>
        <w:rPr/>
      </w:pPr>
      <w:bookmarkStart w:id="59" w:name="__RefHeading___Toc1411051_3650668749"/>
      <w:bookmarkStart w:id="60" w:name="_Toc23"/>
      <w:bookmarkEnd w:id="58"/>
      <w:bookmarkEnd w:id="59"/>
      <w:r>
        <w:rPr>
          <w:rtl w:val="true"/>
        </w:rPr>
        <w:t>كوه سنجار</w:t>
      </w:r>
      <w:bookmarkEnd w:id="60"/>
    </w:p>
    <w:p>
      <w:pPr>
        <w:pStyle w:val="BookText"/>
        <w:rPr/>
      </w:pPr>
      <w:r>
        <w:rPr>
          <w:rFonts w:ascii="IRNazanin" w:hAnsi="IRNazanin" w:eastAsia="IRNazanin"/>
          <w:color w:val="111111"/>
          <w:sz w:val="28"/>
          <w:sz w:val="28"/>
          <w:szCs w:val="28"/>
          <w:rtl w:val="true"/>
          <w:lang w:bidi="fa-IR"/>
        </w:rPr>
        <w:t xml:space="preserve">اين كوه در مرز بين دو كشور عراق و سوريه و بين استان نينواى عراق و استان حسكه سوريه و در نزديكى شهر سنجار قرار دارد و بلندترين قله آن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 و در گذشته محل آشيانه كردن پرندگان شكارى بوده و بهترين پرندگان شكارى در اين منطقه صيد شده و به بازار عرضه مى‌شده است كه امروزه اين پرندگان منقرض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برخى از قبايل كرد مسلمان و يزيدى‌</w:t>
      </w:r>
      <w:r>
        <w:rPr>
          <w:rStyle w:val="FootnoteAnchor"/>
          <w:rtl w:val="true"/>
        </w:rPr>
        <w:footnoteReference w:id="2"/>
      </w:r>
      <w:r>
        <w:rPr>
          <w:rFonts w:ascii="Amiri" w:hAnsi="Amiri" w:eastAsia="Amiri" w:cs="Amiri"/>
          <w:color w:val="111111"/>
          <w:sz w:val="28"/>
          <w:sz w:val="28"/>
          <w:szCs w:val="28"/>
          <w:rtl w:val="true"/>
          <w:lang w:bidi="ar-SA"/>
        </w:rPr>
        <w:t>در روستاهاى دامنه اين كوهستان اقامت دارند</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411053_3650668749"/>
      <w:bookmarkStart w:id="62" w:name="_Toc24"/>
      <w:bookmarkEnd w:id="61"/>
      <w:r>
        <w:rPr>
          <w:rtl w:val="true"/>
        </w:rPr>
        <w:t>زبان‌هاى رايج در سوريه‌</w:t>
      </w:r>
      <w:bookmarkEnd w:id="6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رسمى سوريه زبان عربى است و سوريه جزو معدود كشورهايى است كه تدريس در دانشگاه‌هاى آن به زبان عربى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زبان عربى زبان كردى دومين زبان بومى اين كشور است كه در بين كردهاى ساكن در استان‌هاى شمالى نظير حسكه، رقه، حلب و شهر قامشلى رواج دارد و پس از آن زبان تركى است كه در برخى از شهرهاى سوريه نظير حلب و قامشلى در بين بسيارى از خانواده‌هاى ترك تبار باقيمانده از دوران حكمرانى تركيه عثمانى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ارمنى نيز در بين بسيارى از ارمنى‌هاى سوريه رايج است و پس از آن زبان چركسى‌</w:t>
      </w:r>
      <w:r>
        <w:rPr>
          <w:rStyle w:val="FootnoteAnchor"/>
          <w:rtl w:val="true"/>
        </w:rPr>
        <w:footnoteReference w:id="3"/>
      </w:r>
      <w:r>
        <w:rPr>
          <w:rFonts w:ascii="IRNazanin" w:hAnsi="IRNazanin" w:eastAsia="IRNazanin"/>
          <w:color w:val="111111"/>
          <w:sz w:val="28"/>
          <w:sz w:val="28"/>
          <w:szCs w:val="28"/>
          <w:rtl w:val="true"/>
          <w:lang w:bidi="fa-IR"/>
        </w:rPr>
        <w:t>نيز يكى از زبان‌هاى رايج در بين اقليت چركسى‌ها در سوريه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زبان‌هاى كهن آرامى و سريانى و آشورى هنوز در بسيارى از شهرها و روستاهاى كوچك سوريه رايج و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سريانى هنوز در شهرهاى معلولا، جبعدين، صيدنايا ويبرود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بين زبان‌هاى اروپايى بايد دو زبان انگليسى و فرانسه را نام برد كه در حال حاضر زبان انگليسى زبان دوم رسمى</w:t>
      </w:r>
      <w:bookmarkStart w:id="63" w:name="pg1682_12909"/>
    </w:p>
    <w:p>
      <w:pPr>
        <w:pStyle w:val="BookText"/>
        <w:rPr/>
      </w:pPr>
      <w:bookmarkEnd w:id="63"/>
      <w:r>
        <w:rPr>
          <w:rFonts w:ascii="IRNazanin" w:hAnsi="IRNazanin" w:eastAsia="IRNazanin"/>
          <w:color w:val="111111"/>
          <w:sz w:val="28"/>
          <w:sz w:val="28"/>
          <w:szCs w:val="28"/>
          <w:rtl w:val="true"/>
          <w:lang w:bidi="fa-IR"/>
        </w:rPr>
        <w:t>دانشگاه‌هاى سوريه است و در برخى از موارد دانشجويان مى‌توانند زبان فرانسه را به عنوان زبان دوم خود انتخاب نمايند</w:t>
      </w:r>
      <w:r>
        <w:rPr>
          <w:rFonts w:eastAsia="IRNazanin" w:cs="IRNazanin"/>
          <w:color w:val="111111"/>
          <w:sz w:val="28"/>
          <w:szCs w:val="28"/>
          <w:rtl w:val="true"/>
          <w:lang w:bidi="fa-IR"/>
        </w:rPr>
        <w:t>.</w:t>
      </w:r>
    </w:p>
    <w:p>
      <w:pPr>
        <w:pStyle w:val="Heading3"/>
        <w:numPr>
          <w:ilvl w:val="2"/>
          <w:numId w:val="1"/>
        </w:numPr>
        <w:rPr/>
      </w:pPr>
      <w:bookmarkStart w:id="64" w:name="__RefHeading___Toc1411055_3650668749"/>
      <w:bookmarkStart w:id="65" w:name="_Toc25"/>
      <w:bookmarkEnd w:id="64"/>
      <w:r>
        <w:rPr>
          <w:rtl w:val="true"/>
        </w:rPr>
        <w:t>اقوام ساكن در سوريه‌</w:t>
      </w:r>
      <w:bookmarkEnd w:id="65"/>
    </w:p>
    <w:p>
      <w:pPr>
        <w:pStyle w:val="BookText"/>
        <w:rPr/>
      </w:pPr>
      <w:r>
        <w:rPr>
          <w:rFonts w:ascii="IRNazanin" w:hAnsi="IRNazanin" w:eastAsia="IRNazanin"/>
          <w:color w:val="111111"/>
          <w:sz w:val="28"/>
          <w:sz w:val="28"/>
          <w:szCs w:val="28"/>
          <w:rtl w:val="true"/>
          <w:lang w:bidi="fa-IR"/>
        </w:rPr>
        <w:t>كشور سوريه اقوام و نژادهاى مختلفى دارد، اكثريت ساكنان سوريه را اعراب تشكيل مى‌دهند كه اينان خود را از نواده‌هاى اقوام سامى دوران باستان مى‌دانند اما حقيقت امر اين است كه هرچند قبل از ظهور اسلام تمدن‌هاى عربى منذريان و تدمر در اين منطقه ساكن بوده‌اند، اما پس از فتح اسلامى، بسيارى از قبايل شبه جزيره عربستان و برخى از قبايل يمن به اين منطقه كوچ كردند و در شهرهاى دمشق و حلب و حمص و حماه سكنى 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كردها از اقوام بسيار مهم سوريه هستند كه از جهت تعداد در رتبه دوم قرار دارند، كردها از نژاد آريايى بوده و زبان آنان كردى است اكثريت كردهاى سوريه سنى مذهب بوده و در شهرهاى شمالى سوريه نظير قامشلى و حسكه، سكونت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نژاد مهم سوريه ترك‌ها هستند كه اصل و ريشه آنها به سرزمين تركيه بازمى‌گردد و در دوره حكمرانى عثمانى‌ها به اين سرزمين مهاجرت كردند و در آن مستقر شدند تعداد دقيق آن‌ها مشخص نيست و از شمال سوريه تا جنوب اين كشور پراكنده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اقوام سوريه سريانى‌ها و آرامى‌ها هستند كه از ساكنان قديمى اين سرزمين بوده و در قرن اول ميلادى پس از اين كه آرامى‌ها به دين مسيحيت گرويدند، نام سريان را به جاى نام آرامى بر خود نهادند و زبان آنها كه زبان آرامى بود زبان رسمى كليساى سريان گرديد و در قرون اوليه اسلامى كتاب‌هاى زيادى از اين زبان به عربى ترجمه شد و بسيارى از افراد اين طائفه در روزگار عباسى‌ها به كار طبابت و تعليم و تدريس و امور ديوانى مشغول بودند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ارمنى‌ها از ديگر اقوام ساكن در شهرهاى دمشق و حلب و حمص مى‌باشند، اين قوم</w:t>
      </w:r>
      <w:bookmarkStart w:id="66" w:name="pg1682_12910"/>
    </w:p>
    <w:p>
      <w:pPr>
        <w:pStyle w:val="BookText"/>
        <w:rPr/>
      </w:pPr>
      <w:bookmarkEnd w:id="66"/>
      <w:r>
        <w:rPr>
          <w:rFonts w:ascii="IRNazanin" w:hAnsi="IRNazanin" w:eastAsia="IRNazanin"/>
          <w:color w:val="111111"/>
          <w:sz w:val="28"/>
          <w:sz w:val="28"/>
          <w:szCs w:val="28"/>
          <w:rtl w:val="true"/>
          <w:lang w:bidi="fa-IR"/>
        </w:rPr>
        <w:t>پس از قتل عام ارامنه در تركيه به سوى سوريه سرازير شده و در اين كشور سكونت اختيار كردند</w:t>
      </w:r>
      <w:r>
        <w:rPr>
          <w:rFonts w:eastAsia="IRNazanin" w:cs="IRNazanin"/>
          <w:color w:val="111111"/>
          <w:sz w:val="28"/>
          <w:szCs w:val="28"/>
          <w:rtl w:val="true"/>
          <w:lang w:bidi="fa-IR"/>
        </w:rPr>
        <w:t>.</w:t>
      </w:r>
    </w:p>
    <w:p>
      <w:pPr>
        <w:pStyle w:val="Heading3"/>
        <w:numPr>
          <w:ilvl w:val="2"/>
          <w:numId w:val="1"/>
        </w:numPr>
        <w:rPr/>
      </w:pPr>
      <w:bookmarkStart w:id="67" w:name="__RefHeading___Toc1411057_3650668749"/>
      <w:bookmarkStart w:id="68" w:name="_Toc26"/>
      <w:bookmarkEnd w:id="67"/>
      <w:r>
        <w:rPr>
          <w:rtl w:val="true"/>
        </w:rPr>
        <w:t>اديان و مذاهب در سوريه‌</w:t>
      </w:r>
      <w:bookmarkEnd w:id="68"/>
    </w:p>
    <w:p>
      <w:pPr>
        <w:pStyle w:val="BookText"/>
        <w:rPr/>
      </w:pPr>
      <w:r>
        <w:rPr>
          <w:rFonts w:ascii="Amiri" w:hAnsi="Amiri" w:eastAsia="Amiri" w:cs="Amiri"/>
          <w:color w:val="111111"/>
          <w:sz w:val="28"/>
          <w:sz w:val="28"/>
          <w:szCs w:val="28"/>
          <w:rtl w:val="true"/>
          <w:lang w:bidi="ar-SA"/>
        </w:rPr>
        <w:t>سوريه به علت حضور مذاهب مختلف، تنوع مذهبى فراوانى را به خود ديده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امروزه پيروان اديان و مذاهب مختلف در اين كشور با حفظ آداب و رسوم خود و انجام تشريفات مذهبى، در كنار يكديگر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كه اسلام دين غالب مردم سوريه است، اما مسيحيت و يهوديت هم در آن به خوبى گسترش يافته‌اند به طورى كه بسيارى از بناها و اماكن تاريخى اين كشور مربوط به مسيحيان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رواج مسيحيت در سوريه، كليسا و صومعه‌هاى متعددى ساخته شد، كه براى مثال مى‌توان از كليساى سنت‌پل، كليساى يوحناى قديس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مسيحيت ريشه‌اى كهن در سوريه دارد و هر سه فرقه اين دين در سوريه پراكنده‌اند و حدود ده درصد جمعيت كشور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فرقه‌ها عبادتگاه‌هاى خود را دارند و فرايض مذهبى خود را ادا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كليساهاى كاتوليك، شامل كليساهاى كاتوليك يونانى، سورى، ارمنى و لاتين است و كليساى ارتدوكس هم در سه شكل يونانى، سورى و ارمنى وجود دارد، اما شمار پروتستان‌هاى سوريه از دو فرقه ديگر بسيار كمتر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مسيحيان سورى اغلب در روستاهاى معلولا، صيدنايا و مرمريتا زندگى مى‌كنند و بنابر آمار رسمى اين افراد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سوريه را تشكيل مى‌دهند، اما برخى از گزارش‌هاى غير رسمى اين ميزان را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ذكر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مسيحيان سوريه در دمشق و حلب ساكن هستند، مسيحيت در سوريه ريشه‌اى كهن دارد و پولس يكى از اولين مبلغان مسيحى در سوريه نشو و نما يافته و سپس براى تبليغ مسيحيت عازم مناطق ديگر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مسيحيان در شهر حلب تقريباً ده درصد جمعيت حلب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مسيحيان بيشتر ارمنى بوده و در زمان حكومت عثمانى‌ها كه آزار و اذيت بسيارى بر آنان روا مى‌شد، از استان‌هاى مختلف تركيه به اين منطقه مهاجرت كردند و امروزه آزادنه در</w:t>
      </w:r>
    </w:p>
    <w:p>
      <w:pPr>
        <w:pStyle w:val="BookText"/>
        <w:rPr/>
      </w:pPr>
      <w:r>
        <w:rPr>
          <w:rFonts w:ascii="IRNazanin" w:hAnsi="IRNazanin" w:eastAsia="IRNazanin"/>
          <w:color w:val="111111"/>
          <w:sz w:val="28"/>
          <w:sz w:val="28"/>
          <w:szCs w:val="28"/>
          <w:rtl w:val="true"/>
          <w:lang w:bidi="fa-IR"/>
        </w:rPr>
        <w:t>اين كشور زندگى مى‌كنند و قابل ذكر است كه تا روزگار ما شهرها و مناطقى در سوريه وجود دارد كه به زبان حضرت مسيح عليه السلام سخن مى‌گويند، نظير معلولا كه شهرى كوهستانى بوده و خانه‌ها و كليساهاى قديمى آن در دل كوه كنده شده است و همچنين شهرهاى ديگر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صيدنايا، جبعدين و بصرى كه به نحوى محل استقرار مسيحيان سوريه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اماكن مقدس مسيحيان در سوريه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كليساى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كليسا در ابتدا آرامگاه يكى از الهه‌هاى رومى بود كه در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ميلاد ساخته شده بود، اما بعدها به كليسا تبديل شد و به نام كليساى يكى از قديسين مسيحيت نام گرفت، سپس كليساى كاتوليك روم شد و پس از ورود مسلمانان براى مدتى به مسجد تبديل شد و در نهايت دوباره به شكل كليسا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كليساى مريم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عبادتگاه در قرن دوم ميلادى ساخته شده است و تصور مى‌شود كهن‌ترين كليساى دمشق باشد و احتمالًا در قرون بعد ساختمان قديمى آن تخريب گرديد و ساختمان فعلى به جاى آن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كليساى كاتوليك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دره زيتون قراردارد و داراى شاهكارهاى هنرى و شمايل نفيس و حكاكى‌هاى شگفت‌انگيز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كليساى سنت يوهان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كليسا در مجاورت كليساى مريم مقدس واقع شده و حاوى شمايل و تصاوير هنرى از سوريه و روم است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كليساى سنت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معروف‌ترين كليساى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كه نام اصلى‌اش شاول طرطوس بوده، از طرف رومى‌ها مأمور شده بود تا به دمشق آمده و مسيحيان را آزار و اذيت كند، اما در راه هنگامى كه به روستاى داريا نزديك مى‌شد، نورى نظر او را به خود جلب كرد و بينايى‌اش را از او مى‌گيرد و در همين لحظه مى‌شنود كه حضرت مسيح عليه السلام از او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آزار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واقعه شاول بيهوش مى‌شود و يارانش او را بيهوش به دمشق مى‌برند و در آن‌جا يكى از پيروان مسيح عليه السلام به ديدنش آمده و با او سخن مى‌گويد و در نهايت شاول كيش خود را از يهوديت به مسيحيت تغيير مى‌دهد و يكى از وفادارترين هواداران مسيح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w:t>
      </w:r>
    </w:p>
    <w:p>
      <w:pPr>
        <w:pStyle w:val="BookText"/>
        <w:rPr/>
      </w:pPr>
      <w:r>
        <w:rPr>
          <w:rFonts w:ascii="IRNazanin" w:hAnsi="IRNazanin" w:eastAsia="IRNazanin"/>
          <w:color w:val="111111"/>
          <w:sz w:val="28"/>
          <w:sz w:val="28"/>
          <w:szCs w:val="28"/>
          <w:rtl w:val="true"/>
          <w:lang w:bidi="fa-IR"/>
        </w:rPr>
        <w:t>طول عمر خود به اورشليم و آتن و روم سفر كرد و تعاليم عيسى را تا هنگام مرگ خود آموزش داد، اما تغيير مذهب وى سبب شد تا يهوديان تصميم به قتل او بگيرند از اين‌رو در ميان يكى از ديوارهاى شهر دمشق مخفى شد كه اين كليسا هم در محل اختفاى وى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اماكن زيارتى سوريه مى‌توان به خانه يكى از قديسين كه در زيرزمين قرار گرفته و با نردبان‌هاى متعدد امكان دسترسى دارد، كليساى باب‌كيسان كه در دروازه ديوار شرقى دمشق قرار گرفته و فرانسوى‌ها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ساخته‌اند و همچنين پرستشگاه سنت‌جورج كه روبه‌روى باب‌كيسان قرار داشته و قبور مسيحيان در اطراف آن به چشم مى‌خورد،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پيروان آيين يهود در دنياى عرب، به قرن ششم ميلادى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شام نيز تفاوتى با ساكنان بومى شهر نداشته و در اداى مراسم و اجراى آداب و رسوم خود آزاد بودند و حتى كودكانشان را نيز با نام‌هاى عربى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سوريه در زمان اشغال دمشق به وسيله عثمانى، وارد اين كشور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گروه اين مهاجران از ايبريا بودند كه در فلسطين، سوريه و مصر مستقر شدند و به‌تدريج زبان عربى زبان اصلى آنها شد، اما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گروه ديگرى از يهوديان از اروپاى شرقى به سوريه آمدند كه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مى‌گفتند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سوريه اكثراً سنى مذهب هستند و در بين مذاهب چهارگانه اهل سنت، دو مذهب حنفى و شافعى پيروان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علويان يكى از اقليت‌هاى مذهبى مسلمان سوريه هستند كه تعداد آنان حوالى دو ميليون نفر برآورد مى‌شود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اين طايفه تا اوايل قرن نوزدهم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و بعدها به علويان تغيير 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علويان عقايد ويژه‌اى درباره حضرت على عليه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علويان از قبايل عرب بوده و در مناطق ساحلى درياى مديترانه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حافظ اسد از طايفه علويان بوده و</w:t>
      </w:r>
    </w:p>
    <w:p>
      <w:pPr>
        <w:pStyle w:val="BookText"/>
        <w:rPr/>
      </w:pPr>
      <w:r>
        <w:rPr>
          <w:rFonts w:ascii="IRNazanin" w:hAnsi="IRNazanin" w:eastAsia="IRNazanin"/>
          <w:color w:val="111111"/>
          <w:sz w:val="28"/>
          <w:sz w:val="28"/>
          <w:szCs w:val="28"/>
          <w:rtl w:val="true"/>
          <w:lang w:bidi="fa-IR"/>
        </w:rPr>
        <w:t>در دوران زمامدارى وى، علويان به درجات عالى علمى، ادارى و نظامى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علويان سوريه و لبنان با انتشار اطلاعيه‌اى از انتساب به عقايد على‌اللهى تبرى جسته و خود را شيعه اثنى عشرى مى‌دانند، آنان از اطلاق نام نصيرى بر خود به شدت بيزارند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اسم نصيريه بر علويان جفايى است از قبيل اطلاق كلمه رافضى بر شيعه اماميه و نام نواصب بر اهل سنت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علويان به تمامى عقايد شيعه معتقدند، جز اين كه گروه كوچكى از آنان همچنان بر عقايد نصيريه پافشارى نموده و براى هر امامى يك باب قائل‌اند، مثلًا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سلمان فارسى مى‌دانند و شخصى به نام محمدبن نصير نميرى بصرى را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و با حفظ سمت او را باب امام زمان عليه السلام نيز مى‌دانند و به همين جهت است كه گاهى به جاى نام علوى از اين گروه به نام نصيرى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قائل به نيابت نواب اربعه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على‌النقى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لعن قرار داده و به ياران خود دستور داد از او دورى كنند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دروزيان يكى ديگر از اقليت‌هاى مذهبى مسلمان سوريه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دروزيان شاخه‌اى از مذهب اسماعيلى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در دو كشور سوريه و لبنان سكونت دارند و محل سكونت آنان در استان‌هاى جنوبى سوريه و در اطراف جبل‌العرب يا جبل‌الدروز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رهبر اين طايفه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لبنان اقامت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اسماعيليان اقليت اندكى هستند كه در برخى از شهرهاى سوريه سكونت دارند، مقر اصلى آنان، شهر سلميه در استان حماه مى‌باشد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ايزديان يا شيطان‌پرستان نيز در برخى مناطق كردنشين سوريه و در برخى از شهرهاى شمالى و شمال غربى سوريه نظير قامشلى، اعزاز و غيره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اين فرقه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عدى بن مسافر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آرامگاه وى در روستاى لالش در كردستان عراق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ذكر است كه اين فرقه قبل از ورود شيخ عدى به منطقه مذكور،</w:t>
      </w:r>
      <w:bookmarkStart w:id="69" w:name="pg1682_12914"/>
    </w:p>
    <w:p>
      <w:pPr>
        <w:pStyle w:val="BookText"/>
        <w:rPr/>
      </w:pPr>
      <w:bookmarkEnd w:id="69"/>
      <w:r>
        <w:rPr>
          <w:rFonts w:ascii="IRNazanin" w:hAnsi="IRNazanin" w:eastAsia="IRNazanin"/>
          <w:color w:val="111111"/>
          <w:sz w:val="28"/>
          <w:sz w:val="28"/>
          <w:szCs w:val="28"/>
          <w:rtl w:val="true"/>
          <w:lang w:bidi="fa-IR"/>
        </w:rPr>
        <w:t>وجود داشته است و شيخ عدى در آغاز تلاش كرده است كه آنان را به اسلام درآورد، اما بعدها آيينى به وجود آمد كه برآمده از آيين كهن و برخى از اصول و شريعت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طايفه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خاصى گذاشته و مجسمه‌هاى طاووس را مورد احترام قرار مى‌دهند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70" w:name="__RefHeading___Toc1411059_3650668749"/>
      <w:bookmarkStart w:id="71" w:name="_Toc27"/>
      <w:bookmarkEnd w:id="70"/>
      <w:r>
        <w:rPr>
          <w:rtl w:val="true"/>
        </w:rPr>
        <w:t>استان‌هاى سوريه‌</w:t>
      </w:r>
      <w:bookmarkEnd w:id="71"/>
    </w:p>
    <w:p>
      <w:pPr>
        <w:pStyle w:val="Heading4"/>
        <w:numPr>
          <w:ilvl w:val="3"/>
          <w:numId w:val="1"/>
        </w:numPr>
        <w:rPr/>
      </w:pPr>
      <w:bookmarkStart w:id="72" w:name="__RefHeading___Toc1411061_3650668749"/>
      <w:bookmarkStart w:id="73" w:name="_Toc28"/>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 xml:space="preserve">سوريه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 دارد كه به ترتيب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حومه دمشق، حلب، حمص، حماه، قنيطره، درعا، سويدا، طرطوس، لاذقيه، ادلب، الرقه، الحسكه و دير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توضيحات مختصرى درباره هر يك از استان مذكور داده مى‌شود</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411063_3650668749"/>
      <w:bookmarkStart w:id="75" w:name="_Toc29"/>
      <w:bookmarkEnd w:id="74"/>
      <w:r>
        <w:rPr/>
        <w:t>1</w:t>
      </w:r>
      <w:r>
        <w:rPr>
          <w:rtl w:val="true"/>
        </w:rPr>
        <w:t xml:space="preserve">. </w:t>
      </w:r>
      <w:r>
        <w:rPr>
          <w:rtl w:val="true"/>
        </w:rPr>
        <w:t>استان دمشق‌</w:t>
      </w:r>
      <w:bookmarkEnd w:id="75"/>
    </w:p>
    <w:p>
      <w:pPr>
        <w:pStyle w:val="BookText"/>
        <w:rPr/>
      </w:pPr>
      <w:r>
        <w:rPr>
          <w:rFonts w:ascii="IRNazanin" w:hAnsi="IRNazanin" w:eastAsia="IRNazanin"/>
          <w:color w:val="111111"/>
          <w:sz w:val="28"/>
          <w:sz w:val="28"/>
          <w:szCs w:val="28"/>
          <w:rtl w:val="true"/>
          <w:lang w:bidi="fa-IR"/>
        </w:rPr>
        <w:t>مركز اين استان شهر دمشق است كه پايتخت سوريه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معتقدند كه دمشق قديمى‌ترين پايتخت مسكونى جهان است و به نظر مى‌رسد كه آدمى از هزاره دوم قبل از ميلاد در اين شهر سكنى گزيده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دمشق در لوحه‌هاى گلى برجاى مانده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العمارنه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به نظر مى‌رسد نام آرامى بوده و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باشد كه در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آمده است 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سرسبز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تفسيرهاى زيادى براى اين نام شده است اما منطقى‌ترين تفسير، همان تفسيرى است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ديگر دمشق، جُلّق، شام والفيحاء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دمشق در جنوب سوريه واقع شده و كوه‌هاى قلمون و لبنان شرقى از سمت شمال و غرب و ارتفاعات آتشفشانى حوران و جولان از جنوب و شرق آن را احاطه نموده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رودخانه بردى يكى از رودخانه‌هاى سوريه است كه از وسط دمشق مى‌گذرد كه متأسفانه امروزه به علت ريختن فاضلاب در آن، آلوده شده و امكان استفاده از آن وجود ندارد و</w:t>
      </w:r>
    </w:p>
    <w:p>
      <w:pPr>
        <w:pStyle w:val="BookText"/>
        <w:rPr/>
      </w:pPr>
      <w:r>
        <w:rPr>
          <w:rFonts w:ascii="IRNazanin" w:hAnsi="IRNazanin" w:eastAsia="IRNazanin"/>
          <w:color w:val="111111"/>
          <w:sz w:val="28"/>
          <w:sz w:val="28"/>
          <w:szCs w:val="28"/>
          <w:rtl w:val="true"/>
          <w:lang w:bidi="fa-IR"/>
        </w:rPr>
        <w:t>شهردارى دمشق اقدام به پوشاندن آن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نقشه كشور سوريه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دمشق در دوران حكومت آرامى‌ها اهميت فراوانى داشته و يكى از پايتخت‌هاى آنان به شمار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سال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به تصرف آشورى‌ها درآمد و بعدها با سقوط امپراتورى آشور به تصرف امپراتورى هخامنشيان درآمد و بعدها با حمله اسكندر مقدونى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تحت سيطره او و جانشينانش درآمد و در دوران حكومت يونانى‌ها، دمشق رونق اوليه خود را از دست داده و شهر انطاكيه رونق بسيارى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ضعف يونانى‌ها، رومى‌ها به تدريج قدرت گرفته و عاقبت پومپه امپراتور روم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دمشق را به تصرف درآورده و دمشق به عنوان يكى از شهرهاى امپراتورى روم درآمد و مدت هفت قرن تحت سيطره فكرى</w:t>
      </w:r>
    </w:p>
    <w:p>
      <w:pPr>
        <w:pStyle w:val="BookText"/>
        <w:rPr/>
      </w:pPr>
      <w:r>
        <w:rPr>
          <w:rFonts w:ascii="IRNazanin" w:hAnsi="IRNazanin" w:eastAsia="IRNazanin"/>
          <w:color w:val="111111"/>
          <w:sz w:val="28"/>
          <w:sz w:val="28"/>
          <w:szCs w:val="28"/>
          <w:rtl w:val="true"/>
          <w:lang w:bidi="fa-IR"/>
        </w:rPr>
        <w:t>و فرهنگى آنان قرار داشت، در دوران رومى‌ها دمشق به عنوان متروپول و سپس مستعمره رومى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تقسيم امپراتورى روم به دو بخش روم غربى و روم شرقى، دمشق و ساير بخش‌هاى شام جزو ممتلكات روم شرقى يا بيزانس درآمد و تا دوران فتح اسلامى در سيطره آنان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مصادف با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دمشق به تصرف مسلمانان درآمد و در دوران خلافت خلفاى راشدين به عنوان يكى از شهرهاى مهم اسلامى مطرح بود تا اين كه معاويه پس از قدرت گرفتن، اين شهر را به عنوان پايتخت انتخاب كرد و اين شهر تا آخر خلافت اموى به عنوان پايتخت امپراتورى اموى به شمار مى‌رفت و با انتقال خلافت به خلفاى عباسى، پايتخت به بغداد منتقل شد و از اهميت و رونق دمشق كاسته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سقوط عباسى‌ها، دمشق در دوران طولونى‌ها و اخشيدى‌ها و سلجوقيان و ايوبى‌ها به تناوب به صورت پايتخت مورد استفاده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مصادف با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مغول‌ها دمشق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با قدرت گرفتن دولت مماليك، اين شهر به تصرف آنان درآمد و بخشى از امپراتورى آنان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مصادف با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لنگ به شهر دمشق حمله كرده و آن را تاراج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عثمانى شهر دمشق را به تصرف درآورد و سرزمين شام به مدت پنج قرن تحت تصرف عثمانى‌ها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عليه امپراتورى عثمانى شوريده و سوريه از امپراتورى عثمانى مستقل شده و دمشق به عنوان پايتخت پادشاهى سوريه انتخاب شد، اما چندى نپاييد، كه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شام به تصرف فرانسوى‌ها درآمد و بيش از بيست و سه سال مستعمره فرانسه بوده و عاقبت 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استقلال رسيد و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سرباز فرانسوى از اين كشور بيرون رفت و شهر دمشق به عنوان پايتخت جمهورى عربى سوريه انتخاب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قديمى دمشق به عنوان ميراث بشرى در سازمان يونسكو شناخته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امروزه در اين شهر بيش از دويست اثر قديمى شناسايى شده است كه بيشتر آنان به قرون وسطى تعلق دارند</w:t>
      </w:r>
      <w:r>
        <w:rPr>
          <w:rFonts w:eastAsia="Amiri" w:cs="Amiri" w:ascii="Amiri" w:hAnsi="Amiri"/>
          <w:color w:val="111111"/>
          <w:sz w:val="28"/>
          <w:szCs w:val="28"/>
          <w:rtl w:val="true"/>
          <w:lang w:bidi="ar-SA"/>
        </w:rPr>
        <w:t>.</w:t>
      </w:r>
      <w:bookmarkStart w:id="76" w:name="pg1682_12917"/>
    </w:p>
    <w:p>
      <w:pPr>
        <w:pStyle w:val="BookText"/>
        <w:rPr/>
      </w:pPr>
      <w:bookmarkEnd w:id="76"/>
      <w:r>
        <w:rPr>
          <w:rFonts w:ascii="IRNazanin" w:hAnsi="IRNazanin" w:eastAsia="IRNazanin"/>
          <w:color w:val="111111"/>
          <w:sz w:val="28"/>
          <w:sz w:val="28"/>
          <w:szCs w:val="28"/>
          <w:rtl w:val="true"/>
          <w:lang w:bidi="fa-IR"/>
        </w:rPr>
        <w:t>شهر دمشق از لحاظ اقتصادى نيز اهميت داشته و به عنوان يكى از مراكز اقتصادى در شرق درياى مديترانه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ساليانه هزاران هزار نفر جهانگرد از كشورهاى مختلف جهان به بازديد از اين شهر مى‌پردازند</w:t>
      </w:r>
      <w:r>
        <w:rPr>
          <w:rFonts w:eastAsia="IRNazanin" w:cs="IRNazanin"/>
          <w:color w:val="111111"/>
          <w:sz w:val="28"/>
          <w:szCs w:val="28"/>
          <w:rtl w:val="true"/>
          <w:lang w:bidi="fa-IR"/>
        </w:rPr>
        <w:t>.</w:t>
      </w:r>
    </w:p>
    <w:p>
      <w:pPr>
        <w:pStyle w:val="Heading4"/>
        <w:numPr>
          <w:ilvl w:val="3"/>
          <w:numId w:val="1"/>
        </w:numPr>
        <w:rPr/>
      </w:pPr>
      <w:bookmarkStart w:id="77" w:name="__RefHeading___Toc1411065_3650668749"/>
      <w:bookmarkStart w:id="78" w:name="_Toc30"/>
      <w:bookmarkEnd w:id="77"/>
      <w:r>
        <w:rPr/>
        <w:t>2</w:t>
      </w:r>
      <w:r>
        <w:rPr>
          <w:rtl w:val="true"/>
        </w:rPr>
        <w:t xml:space="preserve">. </w:t>
      </w:r>
      <w:r>
        <w:rPr>
          <w:rtl w:val="true"/>
        </w:rPr>
        <w:t>استان حومه دمشق‌</w:t>
      </w:r>
      <w:bookmarkEnd w:id="78"/>
    </w:p>
    <w:p>
      <w:pPr>
        <w:pStyle w:val="BookText"/>
        <w:rPr/>
      </w:pPr>
      <w:r>
        <w:rPr>
          <w:rFonts w:ascii="IRNazanin" w:hAnsi="IRNazanin" w:eastAsia="IRNazanin"/>
          <w:color w:val="111111"/>
          <w:sz w:val="28"/>
          <w:sz w:val="28"/>
          <w:szCs w:val="28"/>
          <w:rtl w:val="true"/>
          <w:lang w:bidi="fa-IR"/>
        </w:rPr>
        <w:t xml:space="preserve">استان حومه دمشق يكى از استان‌هاى سوريه است كه مساحت آن بالغ </w:t>
      </w:r>
      <w:r>
        <w:rPr>
          <w:rFonts w:eastAsia="IRNazanin" w:cs="IRNazanin"/>
          <w:color w:val="111111"/>
          <w:sz w:val="28"/>
          <w:szCs w:val="28"/>
          <w:lang w:bidi="fa-IR"/>
        </w:rPr>
        <w:t>18017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مربع است و دربرگيرنده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است و به صورت حلقه‌اى گرداگرد شهر دمشق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اين استان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شهرهاى مهم آن مى‌توان شهرهاى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جديده عرطوز، قطيفه، يبرود، جيرود، نبك، ديرعطيه، زبدانى، ببيلا، عربين، قطنا، مليحه، جرمانا، صيدنايا، خرستا، سرغايا، داريا، زينبيه، معلولا و غزلانيه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مزارع و باغ‌هاى تأمين‌كننده مواد غذايى دمشق در اين استان قرار دارد و كارخانجات كوچك و بزرگ متعددى كه تعداد آن‌ها بالغ بر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كارخانه و كارگاه مى‌باشد در اين استان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كارخانجات شامل صنايع غذايى، صنايع برق و الكترونيك، صنايع سنگين، لوازم خانگى، صنايع شيميايى، صنايع مبل‌سازى، لوازم يدكى، كاغذسازى، پلاستيك و لبنيات است</w:t>
      </w:r>
      <w:r>
        <w:rPr>
          <w:rFonts w:eastAsia="IRNazanin" w:cs="IRNazanin"/>
          <w:color w:val="111111"/>
          <w:sz w:val="28"/>
          <w:szCs w:val="28"/>
          <w:rtl w:val="true"/>
          <w:lang w:bidi="fa-IR"/>
        </w:rPr>
        <w:t>.</w:t>
      </w:r>
    </w:p>
    <w:p>
      <w:pPr>
        <w:pStyle w:val="Heading4"/>
        <w:numPr>
          <w:ilvl w:val="3"/>
          <w:numId w:val="1"/>
        </w:numPr>
        <w:rPr/>
      </w:pPr>
      <w:bookmarkStart w:id="79" w:name="__RefHeading___Toc1411067_3650668749"/>
      <w:bookmarkStart w:id="80" w:name="_Toc31"/>
      <w:bookmarkEnd w:id="79"/>
      <w:r>
        <w:rPr/>
        <w:t>3</w:t>
      </w:r>
      <w:r>
        <w:rPr>
          <w:rtl w:val="true"/>
        </w:rPr>
        <w:t xml:space="preserve">. </w:t>
      </w:r>
      <w:r>
        <w:rPr>
          <w:rtl w:val="true"/>
        </w:rPr>
        <w:t>استان حلب‌</w:t>
      </w:r>
      <w:bookmarkEnd w:id="80"/>
    </w:p>
    <w:p>
      <w:pPr>
        <w:pStyle w:val="BookText"/>
        <w:rPr/>
      </w:pPr>
      <w:r>
        <w:rPr>
          <w:rFonts w:ascii="IRNazanin" w:hAnsi="IRNazanin" w:eastAsia="IRNazanin"/>
          <w:color w:val="111111"/>
          <w:sz w:val="28"/>
          <w:sz w:val="28"/>
          <w:szCs w:val="28"/>
          <w:rtl w:val="true"/>
          <w:lang w:bidi="fa-IR"/>
        </w:rPr>
        <w:t>مركز اين استان شهر حلب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حلب مساحتى بيش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كيلومتر مربع پيرامون شهر حلب را شامل مى‌شود و جمعيت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مطابق سرشمارى‌هاى جديد جمعيت اين استان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نيز فراتر رفته و حتى از جمعيت ساكنان استان دمشق هم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كل كشور سوريه در اين استان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استان هشت شهرستان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سمعان، الباب، منبج، عفرين، جرابلس، عين‌العرب، اعزاز و السفيره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مساحت كلى استان بالغ بر </w:t>
      </w:r>
      <w:r>
        <w:rPr>
          <w:rFonts w:eastAsia="Amiri" w:cs="Amiri" w:ascii="Amiri" w:hAnsi="Amiri"/>
          <w:color w:val="111111"/>
          <w:sz w:val="28"/>
          <w:szCs w:val="28"/>
          <w:lang w:bidi="ar-SA"/>
        </w:rPr>
        <w:t>18482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مربع است كه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مساحت سوريه مى‌باشد</w:t>
      </w:r>
    </w:p>
    <w:p>
      <w:pPr>
        <w:pStyle w:val="BookText"/>
        <w:rPr/>
      </w:pPr>
      <w:r>
        <w:rPr>
          <w:rFonts w:ascii="IRNazanin" w:hAnsi="IRNazanin" w:eastAsia="IRNazanin"/>
          <w:color w:val="111111"/>
          <w:sz w:val="28"/>
          <w:sz w:val="28"/>
          <w:szCs w:val="28"/>
          <w:rtl w:val="true"/>
          <w:lang w:bidi="fa-IR"/>
        </w:rPr>
        <w:t>و اين استان از لحاظ مساحت پنجمين استان بعد از استان‌هاى حمص، دير الزور، حسكه و رقه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جمعيت اولين استان كشور به شمار مى‌رود و استان‌هاى حمص، حماه، حومه دمشق و دمشق بعد از آن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اهميت اقتصادى و صنعتى اين شهر دومين شهر سوريه بعد از دمشق مى‌باشد و گويند كه نام حلب به معنى شير دوشيده است و چون اين شهر قبلًا محل سكونت حضرت ابراهيم عليه السلام بوده و آن حضرت روزهاى جمعه شير گوسفندانش را به فقرا صدقه مى‌داد،</w:t>
      </w:r>
      <w:r>
        <w:rPr>
          <w:rStyle w:val="FootnoteAnchor"/>
          <w:rtl w:val="true"/>
        </w:rPr>
        <w:footnoteReference w:id="8"/>
      </w:r>
      <w:r>
        <w:rPr>
          <w:rFonts w:ascii="IRNazanin" w:hAnsi="IRNazanin" w:eastAsia="IRNazanin"/>
          <w:color w:val="111111"/>
          <w:sz w:val="28"/>
          <w:sz w:val="28"/>
          <w:szCs w:val="28"/>
          <w:rtl w:val="true"/>
          <w:lang w:bidi="fa-IR"/>
        </w:rPr>
        <w:t>آنان اين محل را به همين نام ناميدند، البته قابل ذكر است كه اين داستان افسانه‌اى بيش نيست و احتمالًا نام حلب يك نام باستانى است كه به زبان‌هاى كهن آرامى و يا فنيقى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رومى‌ها به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دست ابوعبيده جراح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سيف‌الدوله حمدانى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بر حلب استيلا يافت و در زمان او پرچم تشيع در سوريه به اهتزاز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سلجوقيان تلاش‌هاى زيادى براى ريشه‌كنى تشيع از اين شهر نمودند اما موفقيت چندانى نيافتند تا اين كه عاقبت صلاح‌الدين ايوبى با تصرف شهر و قتل عام شيعيان توانست ريشه شيعيان را در اين شهر بخشكاند 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نوح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كفر شيعه را صادر و خون آنان را مباح اعلام كرد و با اين فتواى ظالمانه، شيعيان يا كشته شده و يا ناچار به مهاجرت از اين شهر شدند، امروزه عده قليلى از شيعيان در روستاهاى اطراف حلب نظير الزهرا، النبل و فوعه همچنان زندگى مى‌كنند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باستانى حلب مى‌توان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حلب، موزه حلب، مسجد اموى حلب، مسجد و مقبره شيخ شهاب‌الدين سهروردى و كاروانسراها و مساجد قديمى آن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حلب تعدادى زيارتگاه شيعى دارد كه عبارتند از مشهد الحسين عليه السلام يا مسجد نقطه، مشهد محسن بن الحسين عليه السلام كه درحقيقت نام سقط آن حضرت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ابن شهر آشوب يكى از علماى بزرگ شيعه و قبور برخى از علماى بنى زهره در كنار مشهد محسن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مرقد حضرت زكريا در داخل شبستان جامع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bookmarkStart w:id="81" w:name="pg1682_12919"/>
    </w:p>
    <w:p>
      <w:pPr>
        <w:pStyle w:val="BookText"/>
        <w:rPr/>
      </w:pPr>
      <w:bookmarkEnd w:id="81"/>
      <w:r>
        <w:rPr>
          <w:rFonts w:ascii="IRNazanin" w:hAnsi="IRNazanin" w:eastAsia="IRNazanin"/>
          <w:color w:val="111111"/>
          <w:sz w:val="28"/>
          <w:sz w:val="28"/>
          <w:szCs w:val="28"/>
          <w:rtl w:val="true"/>
          <w:lang w:bidi="fa-IR"/>
        </w:rPr>
        <w:t>سمت چپ محراب قرار دارد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82" w:name="__RefHeading___Toc1411069_3650668749"/>
      <w:bookmarkStart w:id="83" w:name="_Toc32"/>
      <w:bookmarkEnd w:id="82"/>
      <w:r>
        <w:rPr/>
        <w:t>4</w:t>
      </w:r>
      <w:r>
        <w:rPr>
          <w:rtl w:val="true"/>
        </w:rPr>
        <w:t xml:space="preserve">. </w:t>
      </w:r>
      <w:r>
        <w:rPr>
          <w:rtl w:val="true"/>
        </w:rPr>
        <w:t>استان حمص‌</w:t>
      </w:r>
      <w:bookmarkEnd w:id="83"/>
    </w:p>
    <w:p>
      <w:pPr>
        <w:pStyle w:val="BookText"/>
        <w:rPr/>
      </w:pPr>
      <w:r>
        <w:rPr>
          <w:rFonts w:ascii="IRNazanin" w:hAnsi="IRNazanin" w:eastAsia="IRNazanin"/>
          <w:color w:val="111111"/>
          <w:sz w:val="28"/>
          <w:sz w:val="28"/>
          <w:szCs w:val="28"/>
          <w:rtl w:val="true"/>
          <w:lang w:bidi="fa-IR"/>
        </w:rPr>
        <w:t>اين استان در وسط سوريه قرار دارد و مركز آن شهر حمص است كه سومين شهر سوريه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شهر در دوران سلوكيان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اعراب آن را تعريب نموده و حمص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آن از شهرهاى همجوار آن قطنه وقادش جديد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اسكندر مقدونى اين شهر را به تصرف خود درآورد و بعدها تحت سيطره جانشينان وى قرار گرفت و 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امپراتور سولاتا آن را به تصرف خود درآورد و در دوران وى زبان يونانى، در كنار زبان آرامى، در اين شهر رايج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حكومت سلوكى‌ها، خاندان امراى محلى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شمسى 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شهر سيطره داشتند، پس از اين كه رومى‌ها سرزمين شام را از دست يونانى‌ها خارج گردند، امراى محلى قبلى جايگاه خود را حفظ نموده و توانستند قدرت خود را حفظ نموده و با رومى‌ها ارتباط محكمى برقرار سازند، اما ديرى نپاييد كه شاهزاده اسكندر فرزند شمسى گرام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مورد غضب مارك انتونيوس امپراتور روم قرار گرفت و به روم تبعيد شده و در همان‌جا به قتل رسيد و پس از وى جامبليق دوم و شمسى گرام دوم و سپس عزيز و سهيم به قدرت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اول ميلادى قدرت اين خاندان رو به افول نهاد و خاندان امراى باسيانوس به قدرت رسيدند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ظهور آيين مسيحيت، اين آيين به وسيله سنت پيتر و يوحناى انجيلى در حمص منتشر شد و اولين كليساى اين شهر به نام كليساى ام الزنار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 انتشار آيين مسيحيت در امپراتورى روم و به وجود آمدن امپراتورى روم شرقى يا بيزانس، هيلانه مادر امپراتور كنستانتين دستور داد تا كليساى بسيار بزرگى در حمص بنا نهند كه مسعودى آن را ديده و توصيف كرده است</w:t>
      </w:r>
      <w:r>
        <w:rPr>
          <w:rFonts w:eastAsia="IRNazanin" w:cs="IRNazanin"/>
          <w:color w:val="111111"/>
          <w:sz w:val="28"/>
          <w:szCs w:val="28"/>
          <w:rtl w:val="true"/>
          <w:lang w:bidi="fa-IR"/>
        </w:rPr>
        <w:t>.</w:t>
      </w:r>
      <w:bookmarkStart w:id="84" w:name="pg1682_12920"/>
    </w:p>
    <w:p>
      <w:pPr>
        <w:pStyle w:val="BookText"/>
        <w:rPr/>
      </w:pPr>
      <w:bookmarkEnd w:id="84"/>
      <w:r>
        <w:rPr>
          <w:rFonts w:ascii="IRNazanin" w:hAnsi="IRNazanin" w:eastAsia="IRNazanin"/>
          <w:color w:val="111111"/>
          <w:sz w:val="28"/>
          <w:sz w:val="28"/>
          <w:szCs w:val="28"/>
          <w:rtl w:val="true"/>
          <w:lang w:bidi="fa-IR"/>
        </w:rPr>
        <w:t xml:space="preserve">حمص در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روزگار پادشاهى انوشيروان تحت تصرف امپراتورى ايران قرار گرفت و در طى سال‌هاى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مجدداً در زير سيطره ايران قرار داشت و در سال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اين شهر به وسيله مسلمانان و به دست ابوعبيده جراح فتح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شهر آرامگاه خالد بن وليد و رابعه عدويه‌</w:t>
      </w:r>
      <w:r>
        <w:rPr>
          <w:rStyle w:val="FootnoteAnchor"/>
          <w:rtl w:val="true"/>
        </w:rPr>
        <w:footnoteReference w:id="10"/>
      </w:r>
      <w:r>
        <w:rPr>
          <w:rFonts w:ascii="Amiri" w:hAnsi="Amiri" w:eastAsia="Amiri" w:cs="Amiri"/>
          <w:color w:val="111111"/>
          <w:sz w:val="28"/>
          <w:sz w:val="28"/>
          <w:szCs w:val="28"/>
          <w:rtl w:val="true"/>
          <w:lang w:bidi="ar-SA"/>
        </w:rPr>
        <w:t>و ابوموسى اشعرى و عمربن عبدالعزيز وكعب الاحبار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باستانى تدمر يا پالميرا در استان حمص قرار دارد و يكى از مهم‌ترين آثار باستانى سوريه به شمار مى‌رود</w:t>
      </w:r>
      <w:r>
        <w:rPr>
          <w:rFonts w:eastAsia="IRNazanin" w:cs="IRNazanin"/>
          <w:color w:val="111111"/>
          <w:sz w:val="28"/>
          <w:szCs w:val="28"/>
          <w:rtl w:val="true"/>
          <w:lang w:bidi="fa-IR"/>
        </w:rPr>
        <w:t>.</w:t>
      </w:r>
    </w:p>
    <w:p>
      <w:pPr>
        <w:pStyle w:val="Heading4"/>
        <w:numPr>
          <w:ilvl w:val="3"/>
          <w:numId w:val="1"/>
        </w:numPr>
        <w:rPr/>
      </w:pPr>
      <w:bookmarkStart w:id="85" w:name="__RefHeading___Toc1411071_3650668749"/>
      <w:bookmarkStart w:id="86" w:name="_Toc33"/>
      <w:bookmarkEnd w:id="85"/>
      <w:r>
        <w:rPr/>
        <w:t>5</w:t>
      </w:r>
      <w:r>
        <w:rPr>
          <w:rtl w:val="true"/>
        </w:rPr>
        <w:t xml:space="preserve">. </w:t>
      </w:r>
      <w:r>
        <w:rPr>
          <w:rtl w:val="true"/>
        </w:rPr>
        <w:t>استان حماه‌</w:t>
      </w:r>
      <w:bookmarkEnd w:id="86"/>
    </w:p>
    <w:p>
      <w:pPr>
        <w:pStyle w:val="BookText"/>
        <w:rPr/>
      </w:pPr>
      <w:r>
        <w:rPr>
          <w:rFonts w:ascii="IRNazanin" w:hAnsi="IRNazanin" w:eastAsia="IRNazanin"/>
          <w:color w:val="111111"/>
          <w:sz w:val="28"/>
          <w:sz w:val="28"/>
          <w:szCs w:val="28"/>
          <w:rtl w:val="true"/>
          <w:lang w:bidi="fa-IR"/>
        </w:rPr>
        <w:t>مركز اين استان شهر حماه است و رودخانه عاصى از وسط اين شهر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شهر دشت‌هاى وسيع كشاورزى قرار دارد كه اين دشت‌ها به وسيله آسياب‌هاى آبى سيراب مى‌گردند و به همين علت بر اين شهر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آسياب‌هاى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آسياب‌هاى اين شهر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آسياب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اين شهر از دمشق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از حلب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حماه شهرى بسيار قديمى است كه تاريخ آن به هزاره پنجم قبل از ميلاد مى‌رسد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معتقدند كه نام حماه از واژه قديمى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قلعه گرفته شده است و علت اين تسميه قلعه باستانى و نيمه ويرانه شهر است كه بر روى تپه‌اى در وسط شهر قرار دارد، و برخى ديگر معتقدند كه علت تسميه اين است كه شهر حماه توسط حمث بن كنعان ساخته شده است كه اين موضوع افسانه‌اى بيش نيست و برخى ديگر معتقدند كه اين شهر توسط يك پادشاه آرامى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شهر در دوران حكمرانى سلوكى‌ها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أبيفانيا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همچنين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ابى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w:t>
      </w:r>
      <w:bookmarkStart w:id="87" w:name="pg1682_12921"/>
    </w:p>
    <w:p>
      <w:pPr>
        <w:pStyle w:val="BookText"/>
        <w:rPr/>
      </w:pPr>
      <w:bookmarkEnd w:id="87"/>
      <w:r>
        <w:rPr>
          <w:rFonts w:ascii="IRNazanin" w:hAnsi="IRNazanin" w:eastAsia="IRNazanin"/>
          <w:color w:val="111111"/>
          <w:sz w:val="28"/>
          <w:sz w:val="28"/>
          <w:szCs w:val="28"/>
          <w:rtl w:val="true"/>
          <w:lang w:bidi="fa-IR"/>
        </w:rPr>
        <w:t xml:space="preserve">مى‌شود و ابى الفداء نام يكى از پادشاهان اين شهر است كه از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حكومت نمود و كتاب تاريخى بزرگ و معروفى از خود برجاى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توسط ابوعبيده جراح فتح شد و در دوران حكمرانى زنگى‌ها و ايوبى‌ها رشد و شكوفايى زيادى داشت و آثار باستانى زيادى از دوره‌هاى مذكور در اين شهر برجاى مانده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حماه، مسجد نورى، مسجد جامع، مسجد ابى‌الفداء، خان اسعد پاشا عظم و خان رستم پاشا، بيمارستان نورى، حمام سعديه، حمام عبيسى و حمام عثمانيه و موزه حماه</w:t>
      </w:r>
      <w:r>
        <w:rPr>
          <w:rFonts w:eastAsia="IRNazanin" w:cs="IRNazanin"/>
          <w:color w:val="111111"/>
          <w:sz w:val="28"/>
          <w:szCs w:val="28"/>
          <w:rtl w:val="true"/>
          <w:lang w:bidi="fa-IR"/>
        </w:rPr>
        <w:t>.</w:t>
      </w:r>
    </w:p>
    <w:p>
      <w:pPr>
        <w:pStyle w:val="Heading4"/>
        <w:numPr>
          <w:ilvl w:val="3"/>
          <w:numId w:val="1"/>
        </w:numPr>
        <w:rPr/>
      </w:pPr>
      <w:bookmarkStart w:id="88" w:name="__RefHeading___Toc1411073_3650668749"/>
      <w:bookmarkStart w:id="89" w:name="_Toc34"/>
      <w:bookmarkEnd w:id="88"/>
      <w:r>
        <w:rPr/>
        <w:t>6</w:t>
      </w:r>
      <w:r>
        <w:rPr>
          <w:rtl w:val="true"/>
        </w:rPr>
        <w:t xml:space="preserve">. </w:t>
      </w:r>
      <w:r>
        <w:rPr>
          <w:rtl w:val="true"/>
        </w:rPr>
        <w:t>استان قنيطره‌</w:t>
      </w:r>
      <w:bookmarkEnd w:id="89"/>
    </w:p>
    <w:p>
      <w:pPr>
        <w:pStyle w:val="BookText"/>
        <w:rPr/>
      </w:pPr>
      <w:r>
        <w:rPr>
          <w:rFonts w:ascii="Amiri" w:hAnsi="Amiri" w:eastAsia="Amiri" w:cs="Amiri"/>
          <w:color w:val="111111"/>
          <w:sz w:val="28"/>
          <w:sz w:val="28"/>
          <w:szCs w:val="28"/>
          <w:rtl w:val="true"/>
          <w:lang w:bidi="ar-SA"/>
        </w:rPr>
        <w:t>استان قنيطره يكى از استان‌هاى غربى سوريه است كه با فلسطين اشغالى هم‌مرز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مركز اين استان شهر قنيطره است و قنيطره در لغت عربى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 قنيطره داراى زمين‌هاى آتش‌فشانى است و آب و هوايى معتدل و مناسب دارد و ارتفاعات جولان بخشى از ارتفاعات اين استان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استان در جنگ ژوئن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 اسرائيل، به تصرف اسرائيل درآمد و به همين علت اكثريت ساكنان اين استان به سوى دمشق و ساير شهرهاى سوريه مهاجرت كردند، اما برخى از ساكنان طايفه دروز همچنان در مناطق مسكونى خود باقى ماندند و تحت قيموميت اسرائيل قرار گرفتند، اين در حالى است كه دولت سوريه معتقد است كه اينان همچنان جزو شهروندان سوريه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اكتبر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توانست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از زمين‌هاى استان و از جمله آن‌ها شهر قنيطره و روستاهاى اطراف آن را بازپس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خط آتش بس فيمابين سوريه و اسرائيل نيروهاى حافظ صلح سازمان ملل متحد مستقر هستند و زوار ايرانى در طى سال‌هاى گذشته به صورت تورهاى زيارتى از اين شهر وبيمارستان مركزى شهر كه نيمه ويرانه مى‌باشد، بازديد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عبدالحليم خدام از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قنيطره بود</w:t>
      </w:r>
      <w:r>
        <w:rPr>
          <w:rFonts w:eastAsia="IRNazanin" w:cs="IRNazanin"/>
          <w:color w:val="111111"/>
          <w:sz w:val="28"/>
          <w:szCs w:val="28"/>
          <w:rtl w:val="true"/>
          <w:lang w:bidi="fa-IR"/>
        </w:rPr>
        <w:t>.</w:t>
      </w:r>
      <w:bookmarkStart w:id="90" w:name="pg1682_12922"/>
    </w:p>
    <w:p>
      <w:pPr>
        <w:pStyle w:val="Heading4"/>
        <w:numPr>
          <w:ilvl w:val="3"/>
          <w:numId w:val="1"/>
        </w:numPr>
        <w:rPr/>
      </w:pPr>
      <w:bookmarkStart w:id="91" w:name="__RefHeading___Toc1411075_3650668749"/>
      <w:bookmarkStart w:id="92" w:name="_Toc35"/>
      <w:bookmarkEnd w:id="90"/>
      <w:bookmarkEnd w:id="91"/>
      <w:r>
        <w:rPr/>
        <w:t>7</w:t>
      </w:r>
      <w:r>
        <w:rPr>
          <w:rtl w:val="true"/>
        </w:rPr>
        <w:t xml:space="preserve">. </w:t>
      </w:r>
      <w:r>
        <w:rPr>
          <w:rtl w:val="true"/>
        </w:rPr>
        <w:t>استان درعا</w:t>
      </w:r>
      <w:bookmarkEnd w:id="92"/>
    </w:p>
    <w:p>
      <w:pPr>
        <w:pStyle w:val="BookText"/>
        <w:rPr/>
      </w:pPr>
      <w:r>
        <w:rPr>
          <w:rFonts w:ascii="IRNazanin" w:hAnsi="IRNazanin" w:eastAsia="IRNazanin"/>
          <w:color w:val="111111"/>
          <w:sz w:val="28"/>
          <w:sz w:val="28"/>
          <w:szCs w:val="28"/>
          <w:rtl w:val="true"/>
          <w:lang w:bidi="fa-IR"/>
        </w:rPr>
        <w:t>استان درعا يكى از استان‌هاى جنوبى سوريه است كه از سمت جنوب به مرز اردن و از غرب به استان قنيطره و از شرق به استان سويداء و از سمت شمال به استان دمشق محدود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استان بالغ بر چهار هزار كيلومتر مربع است و بيشتر زمين‌هاى استان به صورت دشت بوده و به نام دشت حوران معروف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استان در حدود يك ميليون نفر است كه اكثريت آنان به كار كشاورزى و دامپرورى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 اين استان شهر درعا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درعا يك نام كنعانى است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درعا به خاطر آب‌هاى معدنى‌اش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شهرهاى ديدنى استان درعا، شهر بصرى است كه اهميت شايانى در تاريخ اسلام دارد و در روايات اسلامى آمده است كه رسول اكرم در نوجوانى به همراه عموى خود ابو طالب از اين شهر ديدن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دمشق و در نزديكى مرز اردن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كاروان تجارى ابوطالب قبل از رسيدن به بصرى در صومعه راهبى به نام بحيرا مهمان شد و بعد از صرف غذا بحيرا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نوجوان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بحيرا رو به ابوطالب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شما آينده درخشانى دارد، من تمام خصوصياتى كه براى پيامبر آخرالزمان در كتاب‌هاى تورات و انجيل آمده را در او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چشم دشمن پنهان ساز، اگر ملت يهود او را ببينند و بشناسند، نقشه قتل او را خواهند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جاهاى ديدنى اين استان مسجد مبرك يا ناقه است كه گويند در اين مكان ناقه پيامبر صلى الله عليه و آله و سلم بر زمين نشسته است و در داخل حجره‌اى كوچك در شبستان اين مسجد، قطعه سنگى قرار دارد كه چهار گودال كوچك به اندازه زانو و يا پاى شتر كه بر اين سنگ فرورفته ديده مى‌شود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مقام‌هاى زيارتى استان آرامگاه محمدبن ابى حذيفه صحابه حضرت على عليه السلام است كه توسط معاويه به شهادت رسيد و آرامگاه وى بر بالاى تپه‌اى مشرف بر دهكده</w:t>
      </w:r>
      <w:bookmarkStart w:id="93" w:name="pg1682_12923"/>
    </w:p>
    <w:p>
      <w:pPr>
        <w:pStyle w:val="BookText"/>
        <w:rPr/>
      </w:pPr>
      <w:bookmarkEnd w:id="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نزديك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جنوب دمشق قرار دارد</w:t>
      </w:r>
      <w:r>
        <w:rPr>
          <w:rFonts w:eastAsia="Amiri" w:cs="Amiri" w:ascii="Amiri" w:hAnsi="Amiri"/>
          <w:color w:val="111111"/>
          <w:sz w:val="28"/>
          <w:szCs w:val="28"/>
          <w:rtl w:val="true"/>
          <w:lang w:bidi="ar-SA"/>
        </w:rPr>
        <w:t>.</w:t>
      </w:r>
      <w:r>
        <w:rPr>
          <w:rStyle w:val="FootnoteAnchor"/>
          <w:rtl w:val="true"/>
        </w:rPr>
        <w:footnoteReference w:id="11"/>
      </w:r>
    </w:p>
    <w:p>
      <w:pPr>
        <w:pStyle w:val="Heading4"/>
        <w:numPr>
          <w:ilvl w:val="3"/>
          <w:numId w:val="1"/>
        </w:numPr>
        <w:rPr/>
      </w:pPr>
      <w:bookmarkStart w:id="94" w:name="__RefHeading___Toc1411077_3650668749"/>
      <w:bookmarkStart w:id="95" w:name="_Toc36"/>
      <w:bookmarkEnd w:id="94"/>
      <w:r>
        <w:rPr/>
        <w:t>8</w:t>
      </w:r>
      <w:r>
        <w:rPr>
          <w:rtl w:val="true"/>
        </w:rPr>
        <w:t xml:space="preserve">. </w:t>
      </w:r>
      <w:r>
        <w:rPr>
          <w:rtl w:val="true"/>
        </w:rPr>
        <w:t>استان سويداء</w:t>
      </w:r>
      <w:bookmarkEnd w:id="95"/>
    </w:p>
    <w:p>
      <w:pPr>
        <w:pStyle w:val="BookText"/>
        <w:rPr/>
      </w:pPr>
      <w:r>
        <w:rPr>
          <w:rFonts w:ascii="IRNazanin" w:hAnsi="IRNazanin" w:eastAsia="IRNazanin"/>
          <w:color w:val="111111"/>
          <w:sz w:val="28"/>
          <w:sz w:val="28"/>
          <w:szCs w:val="28"/>
          <w:rtl w:val="true"/>
          <w:lang w:bidi="fa-IR"/>
        </w:rPr>
        <w:t>اين استان در ناحيه جنوب شرقى دمشق قرار دارد و از شمال به استان دمشق و از غرب به استان درعا و از جنوب به كشور اردن منتهى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قديمى اين منطقه حوران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اجمالى استان سويداء در حدود </w:t>
      </w:r>
      <w:r>
        <w:rPr>
          <w:rFonts w:eastAsia="IRNazanin" w:cs="IRNazanin"/>
          <w:color w:val="111111"/>
          <w:sz w:val="28"/>
          <w:szCs w:val="28"/>
          <w:lang w:bidi="fa-IR"/>
        </w:rPr>
        <w:t>6550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و طول آن از شمال به جنوب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عرض آن از شرق به غرب در حدود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و هواى استان معتدل و كوهستانى است كه در زمستان‌ها سرد بوده و در ارتفاعات آن برف مى‌بارد و ميزان بارندگى ساليانه در اين استان بين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ميلى‌متر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از سطح دريا در مرتفع‌ترين نقطه كه تل قينيه نام دارد در حدود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باستانى زيادى در اين استان وجود دارد كه مهم‌ترين آن‌ها شهر باستانى شهبا است كه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فيليپ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اصالتاً در اين شهر به دنيا آمده بود، به آن اهميت داد و در آن معبد، تئاتر، پل‌هاى متعدد، حمام و دروازه و باروهاى محكمى است به گونه‌اى كه برخى بدين شهر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نمودند و بسيارى از اين آثار تا روزگار ما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 سويدا به كاشت انگور مشهور بوده و بخش زيادى از توليدات اين استان به خارج از كشور صادر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استان همچنين به كاشت سيب، هلو، آلو و بادام و زيتون مشهور است</w:t>
      </w:r>
      <w:r>
        <w:rPr>
          <w:rFonts w:eastAsia="IRNazanin" w:cs="IRNazanin"/>
          <w:color w:val="111111"/>
          <w:sz w:val="28"/>
          <w:szCs w:val="28"/>
          <w:rtl w:val="true"/>
          <w:lang w:bidi="fa-IR"/>
        </w:rPr>
        <w:t>.</w:t>
      </w:r>
    </w:p>
    <w:p>
      <w:pPr>
        <w:pStyle w:val="Heading4"/>
        <w:numPr>
          <w:ilvl w:val="3"/>
          <w:numId w:val="1"/>
        </w:numPr>
        <w:rPr/>
      </w:pPr>
      <w:bookmarkStart w:id="96" w:name="__RefHeading___Toc1411079_3650668749"/>
      <w:bookmarkStart w:id="97" w:name="_Toc37"/>
      <w:bookmarkEnd w:id="96"/>
      <w:r>
        <w:rPr/>
        <w:t>9</w:t>
      </w:r>
      <w:r>
        <w:rPr>
          <w:rtl w:val="true"/>
        </w:rPr>
        <w:t xml:space="preserve">. </w:t>
      </w:r>
      <w:r>
        <w:rPr>
          <w:rtl w:val="true"/>
        </w:rPr>
        <w:t>استان طرطوس‌</w:t>
      </w:r>
      <w:bookmarkEnd w:id="9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بندر طرطوس از لحاظ اهميت دومين بندر سوريه بعد از بندر لاذقيه به شمار مى‌رود</w:t>
      </w:r>
      <w:r>
        <w:rPr>
          <w:rFonts w:eastAsia="Amiri" w:cs="Amiri" w:ascii="Amiri" w:hAnsi="Amiri"/>
          <w:color w:val="111111"/>
          <w:sz w:val="28"/>
          <w:szCs w:val="28"/>
          <w:rtl w:val="true"/>
          <w:lang w:bidi="ar-SA"/>
        </w:rPr>
        <w:t>.</w:t>
      </w:r>
      <w:bookmarkStart w:id="98" w:name="pg1682_12924"/>
    </w:p>
    <w:p>
      <w:pPr>
        <w:pStyle w:val="BookText"/>
        <w:rPr/>
      </w:pPr>
      <w:bookmarkEnd w:id="98"/>
      <w:r>
        <w:rPr>
          <w:rFonts w:ascii="IRNazanin" w:hAnsi="IRNazanin" w:eastAsia="IRNazanin"/>
          <w:color w:val="111111"/>
          <w:sz w:val="28"/>
          <w:sz w:val="28"/>
          <w:szCs w:val="28"/>
          <w:rtl w:val="true"/>
          <w:lang w:bidi="fa-IR"/>
        </w:rPr>
        <w:t>استان طرطوس بخش جنوبى ساحل سوريه را تشكيل مى‌دهد و از شمال به استان لاذقيه و از جنوب به كشور لبنان محدود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فنيقى‌ها به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انترادوس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و در دوران بيزانسى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تارتوسا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صليبى‌ها از بندر به عنوان پايگاهى براى تأمين آذوقه لشكريان خود استفاده مى‌كردند تا اين كه صلاح‌الدين ايوبى موفق شد آن را در سال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قديمى شهر داراى يك كليساى جامع قديمى است و در جاهاى ديگرى از شهر آثار باستانى پراكنده‌اى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آثار قديمى شهر قلعه باستانى طرطوس است كه سه باروى محكم و استوار آن هنوز پابرجا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شهر طرطوس به سوى شرق توسعه يافته و در آن ساختمان جديد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ديدنى شهر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كنعانى‌ها به آن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در دو كيلومترى ساحل طرطوس قرار دارد و از ديگر آثار ديدنى شهر باستانى عمريت است كه كاوش‌هاى باستانى در آن همچنان ادامه دارد</w:t>
      </w:r>
      <w:r>
        <w:rPr>
          <w:rFonts w:eastAsia="IRNazanin" w:cs="IRNazanin"/>
          <w:color w:val="111111"/>
          <w:sz w:val="28"/>
          <w:szCs w:val="28"/>
          <w:rtl w:val="true"/>
          <w:lang w:bidi="fa-IR"/>
        </w:rPr>
        <w:t>.</w:t>
      </w:r>
    </w:p>
    <w:p>
      <w:pPr>
        <w:pStyle w:val="Heading4"/>
        <w:numPr>
          <w:ilvl w:val="3"/>
          <w:numId w:val="1"/>
        </w:numPr>
        <w:rPr/>
      </w:pPr>
      <w:bookmarkStart w:id="99" w:name="__RefHeading___Toc1411081_3650668749"/>
      <w:bookmarkStart w:id="100" w:name="_Toc38"/>
      <w:bookmarkEnd w:id="99"/>
      <w:r>
        <w:rPr/>
        <w:t>10</w:t>
      </w:r>
      <w:r>
        <w:rPr>
          <w:rtl w:val="true"/>
        </w:rPr>
        <w:t xml:space="preserve">. </w:t>
      </w:r>
      <w:r>
        <w:rPr>
          <w:rtl w:val="true"/>
        </w:rPr>
        <w:t>استان لاذقيه‌</w:t>
      </w:r>
      <w:bookmarkEnd w:id="100"/>
    </w:p>
    <w:p>
      <w:pPr>
        <w:pStyle w:val="BookText"/>
        <w:rPr/>
      </w:pPr>
      <w:r>
        <w:rPr>
          <w:rFonts w:ascii="IRNazanin" w:hAnsi="IRNazanin" w:eastAsia="IRNazanin"/>
          <w:color w:val="111111"/>
          <w:sz w:val="28"/>
          <w:sz w:val="28"/>
          <w:szCs w:val="28"/>
          <w:rtl w:val="true"/>
          <w:lang w:bidi="fa-IR"/>
        </w:rPr>
        <w:t xml:space="preserve">بندر لاذقيه در فاصله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شهر دمشق قرار دارد و مهم‌ترين بندر سوريه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بناى شهر به دوران فنيقى‌ها باز مى‌گردد، و نام اين بندر از نام مادر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سلوكس نكاتور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لاوديسيا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در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ميلاد،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نيز همانند ساير شهرهاى سوريه تاريخى كهن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لاذقيه يكى از استان‌هاى حاصلخيز سوريه بوده و به باغ‌ها و زمين‌هاى كشاورزى خود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علوى‌هاى سوريه در اين استان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روستاى قرداحه كه محل تولد آقاى حافظ اسد مى‌باشد در اين استان و در نزديكى بندر لاذقيه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شهرهاى مهم اين استان مى‌توان از شهر جبله نام برد</w:t>
      </w:r>
      <w:r>
        <w:rPr>
          <w:rFonts w:eastAsia="IRNazanin" w:cs="IRNazanin"/>
          <w:color w:val="111111"/>
          <w:sz w:val="28"/>
          <w:szCs w:val="28"/>
          <w:rtl w:val="true"/>
          <w:lang w:bidi="fa-IR"/>
        </w:rPr>
        <w:t>.</w:t>
      </w:r>
    </w:p>
    <w:p>
      <w:pPr>
        <w:pStyle w:val="Heading4"/>
        <w:numPr>
          <w:ilvl w:val="3"/>
          <w:numId w:val="1"/>
        </w:numPr>
        <w:rPr/>
      </w:pPr>
      <w:bookmarkStart w:id="101" w:name="__RefHeading___Toc1411083_3650668749"/>
      <w:bookmarkStart w:id="102" w:name="_Toc39"/>
      <w:bookmarkEnd w:id="101"/>
      <w:r>
        <w:rPr/>
        <w:t>11</w:t>
      </w:r>
      <w:r>
        <w:rPr>
          <w:rtl w:val="true"/>
        </w:rPr>
        <w:t xml:space="preserve">. </w:t>
      </w:r>
      <w:r>
        <w:rPr>
          <w:rtl w:val="true"/>
        </w:rPr>
        <w:t>استان ادلب‌</w:t>
      </w:r>
      <w:bookmarkEnd w:id="10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شهر در شمال غربى سوريه و در سمت غربى دشت و ارتفاعات حلب قرار دارد و ارتفاع آن از سطح دريا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ادلب در دوران عثمانى‌ها وابسته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w:t>
      </w:r>
      <w:bookmarkStart w:id="103" w:name="pg1682_12925"/>
    </w:p>
    <w:p>
      <w:pPr>
        <w:pStyle w:val="BookText"/>
        <w:rPr/>
      </w:pPr>
      <w:bookmarkEnd w:id="103"/>
      <w:r>
        <w:rPr>
          <w:rFonts w:ascii="IRNazanin" w:hAnsi="IRNazanin" w:eastAsia="IRNazanin"/>
          <w:color w:val="111111"/>
          <w:sz w:val="28"/>
          <w:sz w:val="28"/>
          <w:szCs w:val="28"/>
          <w:rtl w:val="true"/>
          <w:lang w:bidi="fa-IR"/>
        </w:rPr>
        <w:t>صدراعظم عثمانى محمد پاشا كوپرلى به آن توجه نموده و باعث عمران و آبادانى آن گرديد و درآمد آن را وقف حرمين شريفين در مكه و مدينه نموده و آن را از پرداخت ماليات معاف كرد و آثار عمرانى فراوانى در آن به يادگار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دوم قرن هيجدهم اين شهر تابع جسرالشغور و سپس تابع اريحا شده و در سال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شهرستان و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مركز استان ادلب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مبارزه با استعمار فرانسه، ابراهيم هنانو يكى از انقلابيون سورى اين شهر را به عنوان پايگاه مقاومت انتخاب كرد و اين شهر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توپخانه فرانسه بمباران شد و اهالى آن ناچار شدند كه شهر را ترك كنند، اما چندى نپاييد كه دوباره به شهر بازگشتند و نهضت آنان تا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به توليد زيتون مشهور است و برادران راسل كه در سال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شهر ديدن كرده‌اند، نام شهر زيتون را بر آن اطلاق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عثمانى‌ها در اين شهر بيش از دويست كارخانه روغن‌كشى زيتون و سى‌وشش كارخانه صابون‌پزى قرار داشت و در حال حاضر اين شهر بازار زيتون و روغن زيتون سوريه را در اختيار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اطراف شهر ادلب آثار باستانى زيادى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لوزه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411085_3650668749"/>
      <w:bookmarkStart w:id="105" w:name="_Toc40"/>
      <w:bookmarkEnd w:id="104"/>
      <w:r>
        <w:rPr/>
        <w:t>12</w:t>
      </w:r>
      <w:r>
        <w:rPr>
          <w:rtl w:val="true"/>
        </w:rPr>
        <w:t xml:space="preserve">. </w:t>
      </w:r>
      <w:r>
        <w:rPr>
          <w:rtl w:val="true"/>
        </w:rPr>
        <w:t>استان الرقه‌</w:t>
      </w:r>
      <w:bookmarkEnd w:id="105"/>
    </w:p>
    <w:p>
      <w:pPr>
        <w:pStyle w:val="BookText"/>
        <w:rPr/>
      </w:pPr>
      <w:r>
        <w:rPr>
          <w:rFonts w:ascii="IRNazanin" w:hAnsi="IRNazanin" w:eastAsia="IRNazanin"/>
          <w:color w:val="111111"/>
          <w:sz w:val="28"/>
          <w:sz w:val="28"/>
          <w:szCs w:val="28"/>
          <w:rtl w:val="true"/>
          <w:lang w:bidi="fa-IR"/>
        </w:rPr>
        <w:t xml:space="preserve">شهر رقه مركز استان‌الرقه است كه در وسط شمال سوريه و در ساحل رودخانه فرات و در فاصله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شرق حلب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اواسط دهه هفتاد، اقتصاد اين شهر متكى به سد فرات و چاه‌هاى نفتى مجاور آن بوده است در اين شهر موزه‌اى وجود دارد و حفارى‌هاى به عمل آمده در اين شهر از آثار دوران عباسى‌ها پرده برداشته است، از مهم‌ترين آثار باستانى شهر مى‌توان از قصر العذارى، و مسجد جامع نام برد كه در قرن هشتم ميلادى ساخته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رقه در سال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توسط سلوكس اول بنا شد و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كالينيكوس</w:t>
      </w:r>
      <w:r>
        <w:rPr>
          <w:rFonts w:eastAsia="Amiri" w:cs="Amiri" w:ascii="Amiri" w:hAnsi="Amiri"/>
          <w:color w:val="111111"/>
          <w:sz w:val="28"/>
          <w:szCs w:val="28"/>
          <w:rtl w:val="true"/>
          <w:lang w:bidi="ar-SA"/>
        </w:rPr>
        <w:t>»</w:t>
      </w:r>
      <w:bookmarkStart w:id="106" w:name="pg1682_12926"/>
    </w:p>
    <w:p>
      <w:pPr>
        <w:pStyle w:val="BookText"/>
        <w:rPr/>
      </w:pPr>
      <w:bookmarkEnd w:id="106"/>
      <w:r>
        <w:rPr>
          <w:rFonts w:ascii="IRNazanin" w:hAnsi="IRNazanin" w:eastAsia="IRNazanin"/>
          <w:color w:val="111111"/>
          <w:sz w:val="28"/>
          <w:sz w:val="28"/>
          <w:szCs w:val="28"/>
          <w:rtl w:val="true"/>
          <w:lang w:bidi="fa-IR"/>
        </w:rPr>
        <w:t xml:space="preserve">ناميده شد و برخى علت اين تسميه را فيلسوف معروف يونانى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كالينيكوس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كه در شهر رقه درگذشت و در همان‌جا به خاك سپرده شد كه به نظر مى‌رسد اين ديدگاه نادرست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امپراتورى بيزانس اين شهر مركز اقتصادى و نظامى مهمى به شمار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توسط مسلمانان فتح شد و نام رقه بر آن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عباسى پايتخت تابستانى خود را در نزديكى شهر رقه بنا كرد و نام آن الرافقه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مذكور به صورت نعل اسبى بنا شد و بعدها اين شهر به شهر رقه ملحق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سال‌هاى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هارون‌الرشيد عباسى نيز آن را به عنوان پايتخت تابستانى خود برگزيد و در دوران وى شهر رقه مركز علمى و فرهنگى مهمى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مشاهير رقه مى‌توان از دانشمند ستاره‌شناس معروف البتانى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مغول‌ها شهر رقه را ويران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 آمار سال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جمعيت اين شهر در حدود </w:t>
      </w:r>
      <w:r>
        <w:rPr>
          <w:rFonts w:eastAsia="Amiri" w:cs="Amiri" w:ascii="Amiri" w:hAnsi="Amiri"/>
          <w:color w:val="111111"/>
          <w:sz w:val="28"/>
          <w:szCs w:val="28"/>
          <w:lang w:bidi="ar-SA"/>
        </w:rPr>
        <w:t>138000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نزديكى شهر رقه، منطقه تاريخى صفين قرار دارد كه محل تلاقى دو لشكر حضرت على عليه السلام و معاويه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خون عمار ياسر و اويس قرنى به همراهى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بدريون و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از اصحاب حضرت على عليه السلام بر زمين 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سخت كه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درازا كشيد، حدود نود هزار نفر از لشكريان معاويه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جنگ كه مالك اشتر در يك قدمى خيمه معاويه بود و نزديك بود كه فتنه ريشه‌كن شود، عمروعاص با ديدن پيروزى لشكر حق، با نيرنگ قران‌ها را بر سر نيزه برد و لشكريان ساده با ديدن قرآن، حضرت على عليه السلام را وادار به پذيرش حكميت كردند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107" w:name="__RefHeading___Toc1411087_3650668749"/>
      <w:bookmarkStart w:id="108" w:name="_Toc41"/>
      <w:bookmarkEnd w:id="107"/>
      <w:r>
        <w:rPr/>
        <w:t>13</w:t>
      </w:r>
      <w:r>
        <w:rPr>
          <w:rtl w:val="true"/>
        </w:rPr>
        <w:t xml:space="preserve">. </w:t>
      </w:r>
      <w:r>
        <w:rPr>
          <w:rtl w:val="true"/>
        </w:rPr>
        <w:t>استان الحسكه‌</w:t>
      </w:r>
      <w:bookmarkEnd w:id="10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 اين استان شهر حسكه است كه بركنار رودخانه خابور، يكى از سرچشمه‌هاى</w:t>
      </w:r>
      <w:bookmarkStart w:id="109" w:name="pg1682_12927"/>
    </w:p>
    <w:p>
      <w:pPr>
        <w:pStyle w:val="BookText"/>
        <w:rPr/>
      </w:pPr>
      <w:bookmarkEnd w:id="109"/>
      <w:r>
        <w:rPr>
          <w:rFonts w:ascii="Amiri" w:hAnsi="Amiri" w:eastAsia="Amiri" w:cs="Amiri"/>
          <w:color w:val="111111"/>
          <w:sz w:val="28"/>
          <w:sz w:val="28"/>
          <w:szCs w:val="28"/>
          <w:rtl w:val="true"/>
          <w:lang w:bidi="ar-SA"/>
        </w:rPr>
        <w:t>فرات، در شمال شرق سوريه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قبلى اين استان، استان الجزيره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شهر را آشورى‌ها بنا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شهر يكى از مهم‌ترين شهرهاى تجارى منطقه الجزيره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 حسكه، سه شهرستان به نام‌هاى قامشلى، مالكيه و راس العين دارد</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411089_3650668749"/>
      <w:bookmarkStart w:id="111" w:name="_Toc42"/>
      <w:bookmarkEnd w:id="110"/>
      <w:r>
        <w:rPr/>
        <w:t>14</w:t>
      </w:r>
      <w:r>
        <w:rPr>
          <w:rtl w:val="true"/>
        </w:rPr>
        <w:t xml:space="preserve">. </w:t>
      </w:r>
      <w:r>
        <w:rPr>
          <w:rtl w:val="true"/>
        </w:rPr>
        <w:t>استان دير الزور</w:t>
      </w:r>
      <w:bookmarkEnd w:id="111"/>
    </w:p>
    <w:p>
      <w:pPr>
        <w:pStyle w:val="BookText"/>
        <w:rPr/>
      </w:pPr>
      <w:r>
        <w:rPr>
          <w:rFonts w:ascii="IRNazanin" w:hAnsi="IRNazanin" w:eastAsia="IRNazanin"/>
          <w:color w:val="111111"/>
          <w:sz w:val="28"/>
          <w:sz w:val="28"/>
          <w:szCs w:val="28"/>
          <w:rtl w:val="true"/>
          <w:lang w:bidi="fa-IR"/>
        </w:rPr>
        <w:t>مركز اين استان شهر دير الزور است كه در شرق سوريه و در كنار رودخانه فرات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لهجه عاميانه شام به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بناى شهر جديد دير به سال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عثمانى‌ها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آثار شهر، پل فلزى شهر است كه توسط فرانسوى‌ها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اين شهر ويرانه‌هاى يك شهر قديمى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دير الزور يك موزه دارد كه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آمار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اين كشور </w:t>
      </w:r>
      <w:r>
        <w:rPr>
          <w:rFonts w:eastAsia="IRNazanin" w:cs="IRNazanin"/>
          <w:color w:val="111111"/>
          <w:sz w:val="28"/>
          <w:szCs w:val="28"/>
          <w:lang w:bidi="fa-IR"/>
        </w:rPr>
        <w:t>125000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pStyle w:val="Heading3"/>
        <w:numPr>
          <w:ilvl w:val="2"/>
          <w:numId w:val="1"/>
        </w:numPr>
        <w:rPr/>
      </w:pPr>
      <w:bookmarkStart w:id="112" w:name="__RefHeading___Toc1411091_3650668749"/>
      <w:bookmarkStart w:id="113" w:name="_Toc43"/>
      <w:bookmarkEnd w:id="112"/>
      <w:r>
        <w:rPr>
          <w:rtl w:val="true"/>
        </w:rPr>
        <w:t>تاريخ سوريه‌</w:t>
      </w:r>
      <w:bookmarkEnd w:id="113"/>
    </w:p>
    <w:p>
      <w:pPr>
        <w:pStyle w:val="Heading4"/>
        <w:numPr>
          <w:ilvl w:val="3"/>
          <w:numId w:val="1"/>
        </w:numPr>
        <w:rPr/>
      </w:pPr>
      <w:bookmarkStart w:id="114" w:name="__RefHeading___Toc1411093_3650668749"/>
      <w:bookmarkStart w:id="115" w:name="_Toc44"/>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سوريه سرزمينى بسيار كهن با تمدن‌هاى برجسته تاريخى است، برخى از اين تمدن‌ها به دو تا سه هزار سال قبل از ميلاد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تمدن‌هاى متعددى پا به عرصه وجود نهاد كه به ترتيب زمانى اين تمدن‌ها و دوران‌ها به شرح زير مورد بررسى قرار مى‌گيرند</w:t>
      </w:r>
      <w:r>
        <w:rPr>
          <w:rFonts w:eastAsia="IRNazanin" w:cs="IRNazanin"/>
          <w:color w:val="111111"/>
          <w:sz w:val="28"/>
          <w:szCs w:val="28"/>
          <w:rtl w:val="true"/>
          <w:lang w:bidi="fa-IR"/>
        </w:rPr>
        <w:t>:</w:t>
      </w:r>
    </w:p>
    <w:p>
      <w:pPr>
        <w:pStyle w:val="Heading4"/>
        <w:numPr>
          <w:ilvl w:val="3"/>
          <w:numId w:val="1"/>
        </w:numPr>
        <w:rPr/>
      </w:pPr>
      <w:bookmarkStart w:id="116" w:name="__RefHeading___Toc1411095_3650668749"/>
      <w:bookmarkStart w:id="117" w:name="_Toc45"/>
      <w:bookmarkEnd w:id="116"/>
      <w:r>
        <w:rPr>
          <w:rtl w:val="true"/>
        </w:rPr>
        <w:t xml:space="preserve">دوران آكادى‌ها </w:t>
      </w:r>
      <w:r>
        <w:rPr>
          <w:rtl w:val="true"/>
        </w:rPr>
        <w:t>(</w:t>
      </w:r>
      <w:r>
        <w:rPr/>
        <w:t>2350</w:t>
      </w:r>
      <w:r>
        <w:rPr>
          <w:rtl w:val="true"/>
        </w:rPr>
        <w:t xml:space="preserve"> </w:t>
      </w:r>
      <w:r>
        <w:rPr>
          <w:rtl w:val="true"/>
        </w:rPr>
        <w:t>ق</w:t>
      </w:r>
      <w:r>
        <w:rPr>
          <w:rtl w:val="true"/>
        </w:rPr>
        <w:t xml:space="preserve">. </w:t>
      </w:r>
      <w:r>
        <w:rPr>
          <w:rtl w:val="true"/>
        </w:rPr>
        <w:t>م</w:t>
      </w:r>
      <w:r>
        <w:rPr>
          <w:rtl w:val="true"/>
        </w:rPr>
        <w:t xml:space="preserve">- </w:t>
      </w:r>
      <w:r>
        <w:rPr/>
        <w:t>2130</w:t>
      </w:r>
      <w:r>
        <w:rPr>
          <w:rtl w:val="true"/>
        </w:rPr>
        <w:t xml:space="preserve"> </w:t>
      </w:r>
      <w:r>
        <w:rPr>
          <w:rtl w:val="true"/>
        </w:rPr>
        <w:t>ق</w:t>
      </w:r>
      <w:r>
        <w:rPr>
          <w:rtl w:val="true"/>
        </w:rPr>
        <w:t xml:space="preserve">. </w:t>
      </w:r>
      <w:r>
        <w:rPr>
          <w:rtl w:val="true"/>
        </w:rPr>
        <w:t>م</w:t>
      </w:r>
      <w:r>
        <w:rPr>
          <w:rtl w:val="true"/>
        </w:rPr>
        <w:t>)</w:t>
      </w:r>
      <w:bookmarkEnd w:id="11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بنيان‌گذار اين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سارگن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توانست اين حكومت را بر بقاياى تمدن سومريان بنا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و اصل أكادى‌ها به اقوام سامى كهن و مهاجر بازمى‌گردد كه از شبه جزيره عربستان به بين‌النهرين مهاجرت كرده و امپراتورى وسيعى بنا نهادند كه اين امپراتورى شامل سرزمين سوريه امروزى، بين‌النهرين، عيلام و بخش‌هايى از آناتولى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أكادى‌ها به ساختن وسايل برنزى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امپراتورى آكادى در سال </w:t>
      </w:r>
      <w:r>
        <w:rPr>
          <w:rFonts w:eastAsia="IRNazanin" w:cs="IRNazanin"/>
          <w:color w:val="111111"/>
          <w:sz w:val="28"/>
          <w:szCs w:val="28"/>
          <w:lang w:bidi="fa-IR"/>
        </w:rPr>
        <w:t>2130</w:t>
      </w:r>
      <w:bookmarkStart w:id="118" w:name="pg1682_12928"/>
    </w:p>
    <w:p>
      <w:pPr>
        <w:pStyle w:val="BookText"/>
        <w:rPr/>
      </w:pPr>
      <w:bookmarkEnd w:id="118"/>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توسط گوتى‌ها و قبايل كوهستانى منقرض شد</w:t>
      </w:r>
      <w:r>
        <w:rPr>
          <w:rFonts w:eastAsia="IRNazanin" w:cs="IRNazanin"/>
          <w:color w:val="111111"/>
          <w:sz w:val="28"/>
          <w:szCs w:val="28"/>
          <w:rtl w:val="true"/>
          <w:lang w:bidi="fa-IR"/>
        </w:rPr>
        <w:t>.</w:t>
      </w:r>
    </w:p>
    <w:p>
      <w:pPr>
        <w:pStyle w:val="Heading4"/>
        <w:numPr>
          <w:ilvl w:val="3"/>
          <w:numId w:val="1"/>
        </w:numPr>
        <w:rPr/>
      </w:pPr>
      <w:bookmarkStart w:id="119" w:name="__RefHeading___Toc1411097_3650668749"/>
      <w:bookmarkStart w:id="120" w:name="_Toc46"/>
      <w:bookmarkEnd w:id="119"/>
      <w:r>
        <w:rPr>
          <w:rtl w:val="true"/>
        </w:rPr>
        <w:t xml:space="preserve">دوران آمورى‌ها </w:t>
      </w:r>
      <w:r>
        <w:rPr>
          <w:rtl w:val="true"/>
        </w:rPr>
        <w:t>(</w:t>
      </w:r>
      <w:r>
        <w:rPr/>
        <w:t>2200</w:t>
      </w:r>
      <w:r>
        <w:rPr>
          <w:rtl w:val="true"/>
        </w:rPr>
        <w:t xml:space="preserve"> </w:t>
      </w:r>
      <w:r>
        <w:rPr>
          <w:rtl w:val="true"/>
        </w:rPr>
        <w:t>ق</w:t>
      </w:r>
      <w:r>
        <w:rPr>
          <w:rtl w:val="true"/>
        </w:rPr>
        <w:t xml:space="preserve">. </w:t>
      </w:r>
      <w:r>
        <w:rPr>
          <w:rtl w:val="true"/>
        </w:rPr>
        <w:t>م</w:t>
      </w:r>
      <w:r>
        <w:rPr>
          <w:rtl w:val="true"/>
        </w:rPr>
        <w:t xml:space="preserve">- </w:t>
      </w:r>
      <w:r>
        <w:rPr/>
        <w:t>1880</w:t>
      </w:r>
      <w:r>
        <w:rPr>
          <w:rtl w:val="true"/>
        </w:rPr>
        <w:t xml:space="preserve"> </w:t>
      </w:r>
      <w:r>
        <w:rPr>
          <w:rtl w:val="true"/>
        </w:rPr>
        <w:t>ق</w:t>
      </w:r>
      <w:r>
        <w:rPr>
          <w:rtl w:val="true"/>
        </w:rPr>
        <w:t xml:space="preserve">. </w:t>
      </w:r>
      <w:r>
        <w:rPr>
          <w:rtl w:val="true"/>
        </w:rPr>
        <w:t>م</w:t>
      </w:r>
      <w:r>
        <w:rPr>
          <w:rtl w:val="true"/>
        </w:rPr>
        <w:t>)</w:t>
      </w:r>
      <w:bookmarkEnd w:id="120"/>
    </w:p>
    <w:p>
      <w:pPr>
        <w:pStyle w:val="BookText"/>
        <w:rPr/>
      </w:pPr>
      <w:r>
        <w:rPr>
          <w:rFonts w:ascii="IRNazanin" w:hAnsi="IRNazanin" w:eastAsia="IRNazanin"/>
          <w:color w:val="111111"/>
          <w:sz w:val="28"/>
          <w:sz w:val="28"/>
          <w:szCs w:val="28"/>
          <w:rtl w:val="true"/>
          <w:lang w:bidi="fa-IR"/>
        </w:rPr>
        <w:t>در اواخر دوران آكادى ها، أمورى‌ها در شرق سوريه پراكنده شده و به تدريج قدرت گرفته و توانستند به سرزمين بين‌النهرين نفوذ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أمورى‌ها مردمى سامى‌تبار بودند و أمورو به معنى غرب است و چون آن‌ها در غرب سرزمين بين‌النهرين زندگى مى‌كردند بدين نام خوانده مى‌شدند</w:t>
      </w:r>
      <w:r>
        <w:rPr>
          <w:rFonts w:eastAsia="IRNazanin" w:cs="IRNazanin"/>
          <w:color w:val="111111"/>
          <w:sz w:val="28"/>
          <w:szCs w:val="28"/>
          <w:rtl w:val="true"/>
          <w:lang w:bidi="fa-IR"/>
        </w:rPr>
        <w:t>.</w:t>
      </w:r>
    </w:p>
    <w:p>
      <w:pPr>
        <w:pStyle w:val="Heading4"/>
        <w:numPr>
          <w:ilvl w:val="3"/>
          <w:numId w:val="1"/>
        </w:numPr>
        <w:rPr/>
      </w:pPr>
      <w:bookmarkStart w:id="121" w:name="__RefHeading___Toc1411099_3650668749"/>
      <w:bookmarkStart w:id="122" w:name="_Toc47"/>
      <w:bookmarkEnd w:id="121"/>
      <w:r>
        <w:rPr>
          <w:rtl w:val="true"/>
        </w:rPr>
        <w:t xml:space="preserve">دوران آرامى‌ها </w:t>
      </w:r>
      <w:r>
        <w:rPr>
          <w:rtl w:val="true"/>
        </w:rPr>
        <w:t>(</w:t>
      </w:r>
      <w:r>
        <w:rPr/>
        <w:t>1800</w:t>
      </w:r>
      <w:r>
        <w:rPr>
          <w:rtl w:val="true"/>
        </w:rPr>
        <w:t xml:space="preserve"> </w:t>
      </w:r>
      <w:r>
        <w:rPr>
          <w:rtl w:val="true"/>
        </w:rPr>
        <w:t>ق</w:t>
      </w:r>
      <w:r>
        <w:rPr>
          <w:rtl w:val="true"/>
        </w:rPr>
        <w:t xml:space="preserve">. </w:t>
      </w:r>
      <w:r>
        <w:rPr>
          <w:rtl w:val="true"/>
        </w:rPr>
        <w:t>م</w:t>
      </w:r>
      <w:r>
        <w:rPr>
          <w:rtl w:val="true"/>
        </w:rPr>
        <w:t xml:space="preserve">- </w:t>
      </w:r>
      <w:r>
        <w:rPr/>
        <w:t>795</w:t>
      </w:r>
      <w:r>
        <w:rPr>
          <w:rtl w:val="true"/>
        </w:rPr>
        <w:t xml:space="preserve"> </w:t>
      </w:r>
      <w:r>
        <w:rPr>
          <w:rtl w:val="true"/>
        </w:rPr>
        <w:t>ق</w:t>
      </w:r>
      <w:r>
        <w:rPr>
          <w:rtl w:val="true"/>
        </w:rPr>
        <w:t xml:space="preserve">. </w:t>
      </w:r>
      <w:r>
        <w:rPr>
          <w:rtl w:val="true"/>
        </w:rPr>
        <w:t>م</w:t>
      </w:r>
      <w:r>
        <w:rPr>
          <w:rtl w:val="true"/>
        </w:rPr>
        <w:t>)</w:t>
      </w:r>
      <w:bookmarkEnd w:id="122"/>
    </w:p>
    <w:p>
      <w:pPr>
        <w:pStyle w:val="BookText"/>
        <w:rPr/>
      </w:pPr>
      <w:r>
        <w:rPr>
          <w:rFonts w:ascii="IRNazanin" w:hAnsi="IRNazanin" w:eastAsia="IRNazanin"/>
          <w:color w:val="111111"/>
          <w:sz w:val="28"/>
          <w:sz w:val="28"/>
          <w:szCs w:val="28"/>
          <w:rtl w:val="true"/>
          <w:lang w:bidi="fa-IR"/>
        </w:rPr>
        <w:t>آرامى‌ها مردمى سامى‌نژاد بودند كه بنابر گمان بسيارى از باستان‌شناسان در جنوب شبه جزيره عربستان زندگى مى‌كرده و سپس به سوى سرزمين‌هاى حاصلخيز شمال مهاجرت كرده و در سوريه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اين قوم آرامى بوده و لهجه‌هاى متعددى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توانستند بر مناطق وسيعى از سوريه و عراق سيطره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تحت سيطره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كه بعدها نام آن به سوريه 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شهرهاى آنان دمشق و حماه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مشهورترين پادشاهان آنان مى‌توان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هدد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آرامى تا زمان حمله اعراب به سوريه، زبان رايج در سوريه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آشورى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تگلات فلاسر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دهم قبل از ميلاد به دولت آرامى‌ها يورش برده و آن را متلاشى كرد، اما چندى نگذشت كه آشورى‌ها عقب نشينى كرده و آرامى‌ها مجدداً بر منطقه سيطره يافتند، به طورى كه در سنگ نوشته‌هاى آشورى از دولت آرامى سخن گفته شده و نام پادشاه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سلمو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چندى نگذشت كه آشورى مجدداً به دولت آرامى‌ها يورش برده و آن را كاملًا تحت تصرف خود درآوردند و از آن هنگام سرزمين جزيره ابن عمر در شرق سوريه به تصرف آشورى‌ها در آمده و به عنوان يكى از ولايت‌هاى آن محسوب گرديد</w:t>
      </w:r>
      <w:r>
        <w:rPr>
          <w:rFonts w:eastAsia="IRNazanin" w:cs="IRNazanin"/>
          <w:color w:val="111111"/>
          <w:sz w:val="28"/>
          <w:szCs w:val="28"/>
          <w:rtl w:val="true"/>
          <w:lang w:bidi="fa-IR"/>
        </w:rPr>
        <w:t>.</w:t>
      </w:r>
      <w:bookmarkStart w:id="123" w:name="pg1682_12929"/>
    </w:p>
    <w:p>
      <w:pPr>
        <w:pStyle w:val="Heading4"/>
        <w:numPr>
          <w:ilvl w:val="3"/>
          <w:numId w:val="1"/>
        </w:numPr>
        <w:rPr/>
      </w:pPr>
      <w:bookmarkStart w:id="124" w:name="__RefHeading___Toc1411101_3650668749"/>
      <w:bookmarkStart w:id="125" w:name="_Toc48"/>
      <w:bookmarkEnd w:id="123"/>
      <w:bookmarkEnd w:id="124"/>
      <w:r>
        <w:rPr>
          <w:rtl w:val="true"/>
        </w:rPr>
        <w:t xml:space="preserve">دوران آشورى‌ها </w:t>
      </w:r>
      <w:r>
        <w:rPr>
          <w:rtl w:val="true"/>
        </w:rPr>
        <w:t>(</w:t>
      </w:r>
      <w:r>
        <w:rPr/>
        <w:t>795</w:t>
      </w:r>
      <w:r>
        <w:rPr>
          <w:rtl w:val="true"/>
        </w:rPr>
        <w:t xml:space="preserve"> </w:t>
      </w:r>
      <w:r>
        <w:rPr>
          <w:rtl w:val="true"/>
        </w:rPr>
        <w:t>ق</w:t>
      </w:r>
      <w:r>
        <w:rPr>
          <w:rtl w:val="true"/>
        </w:rPr>
        <w:t xml:space="preserve">. </w:t>
      </w:r>
      <w:r>
        <w:rPr>
          <w:rtl w:val="true"/>
        </w:rPr>
        <w:t>م</w:t>
      </w:r>
      <w:r>
        <w:rPr>
          <w:rtl w:val="true"/>
        </w:rPr>
        <w:t xml:space="preserve">- </w:t>
      </w:r>
      <w:r>
        <w:rPr/>
        <w:t>600</w:t>
      </w:r>
      <w:r>
        <w:rPr>
          <w:rtl w:val="true"/>
        </w:rPr>
        <w:t xml:space="preserve"> </w:t>
      </w:r>
      <w:r>
        <w:rPr>
          <w:rtl w:val="true"/>
        </w:rPr>
        <w:t>ق</w:t>
      </w:r>
      <w:r>
        <w:rPr>
          <w:rtl w:val="true"/>
        </w:rPr>
        <w:t xml:space="preserve">. </w:t>
      </w:r>
      <w:r>
        <w:rPr>
          <w:rtl w:val="true"/>
        </w:rPr>
        <w:t>م</w:t>
      </w:r>
      <w:r>
        <w:rPr>
          <w:rtl w:val="true"/>
        </w:rPr>
        <w:t>)</w:t>
      </w:r>
      <w:bookmarkEnd w:id="125"/>
    </w:p>
    <w:p>
      <w:pPr>
        <w:pStyle w:val="BookText"/>
        <w:rPr/>
      </w:pPr>
      <w:r>
        <w:rPr>
          <w:rFonts w:ascii="IRNazanin" w:hAnsi="IRNazanin" w:eastAsia="IRNazanin"/>
          <w:color w:val="111111"/>
          <w:sz w:val="28"/>
          <w:sz w:val="28"/>
          <w:szCs w:val="28"/>
          <w:rtl w:val="true"/>
          <w:lang w:bidi="fa-IR"/>
        </w:rPr>
        <w:t>آشورى‌ها يكى از اقوام سامى‌تبار بودند كه در شمال عراق و در شرق سوريه زندگى مى‌كردند و توانستند به تدريج حكومت‌هاى محلى پيرامون خود را از بين برده و امپراتورى وسيعى را بنا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پادشاهان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 بانى پال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 ناصر پال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سنحاريب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Heading4"/>
        <w:numPr>
          <w:ilvl w:val="3"/>
          <w:numId w:val="1"/>
        </w:numPr>
        <w:rPr/>
      </w:pPr>
      <w:bookmarkStart w:id="126" w:name="__RefHeading___Toc1411103_3650668749"/>
      <w:bookmarkStart w:id="127" w:name="_Toc49"/>
      <w:bookmarkEnd w:id="126"/>
      <w:r>
        <w:rPr>
          <w:rtl w:val="true"/>
        </w:rPr>
        <w:t xml:space="preserve">دوران مادها </w:t>
      </w:r>
      <w:r>
        <w:rPr>
          <w:rtl w:val="true"/>
        </w:rPr>
        <w:t>(</w:t>
      </w:r>
      <w:r>
        <w:rPr/>
        <w:t>612</w:t>
      </w:r>
      <w:r>
        <w:rPr>
          <w:rtl w:val="true"/>
        </w:rPr>
        <w:t xml:space="preserve"> </w:t>
      </w:r>
      <w:r>
        <w:rPr>
          <w:rtl w:val="true"/>
        </w:rPr>
        <w:t>ق</w:t>
      </w:r>
      <w:r>
        <w:rPr>
          <w:rtl w:val="true"/>
        </w:rPr>
        <w:t xml:space="preserve">. </w:t>
      </w:r>
      <w:r>
        <w:rPr>
          <w:rtl w:val="true"/>
        </w:rPr>
        <w:t>م</w:t>
      </w:r>
      <w:r>
        <w:rPr>
          <w:rtl w:val="true"/>
        </w:rPr>
        <w:t xml:space="preserve">- </w:t>
      </w:r>
      <w:r>
        <w:rPr/>
        <w:t>553</w:t>
      </w:r>
      <w:r>
        <w:rPr>
          <w:rtl w:val="true"/>
        </w:rPr>
        <w:t xml:space="preserve"> </w:t>
      </w:r>
      <w:r>
        <w:rPr>
          <w:rtl w:val="true"/>
        </w:rPr>
        <w:t>ق</w:t>
      </w:r>
      <w:r>
        <w:rPr>
          <w:rtl w:val="true"/>
        </w:rPr>
        <w:t xml:space="preserve">. </w:t>
      </w:r>
      <w:r>
        <w:rPr>
          <w:rtl w:val="true"/>
        </w:rPr>
        <w:t>م</w:t>
      </w:r>
      <w:r>
        <w:rPr>
          <w:rtl w:val="true"/>
        </w:rPr>
        <w:t>)</w:t>
      </w:r>
      <w:bookmarkEnd w:id="127"/>
    </w:p>
    <w:p>
      <w:pPr>
        <w:pStyle w:val="BookText"/>
        <w:rPr/>
      </w:pPr>
      <w:r>
        <w:rPr>
          <w:rFonts w:ascii="IRNazanin" w:hAnsi="IRNazanin" w:eastAsia="IRNazanin"/>
          <w:color w:val="111111"/>
          <w:sz w:val="28"/>
          <w:sz w:val="28"/>
          <w:szCs w:val="28"/>
          <w:rtl w:val="true"/>
          <w:lang w:bidi="fa-IR"/>
        </w:rPr>
        <w:t>مادها يكى از اقوام آريايى بودند كه در منطقه كردستان امروزى زندگى مى‌كردند و پايتخت آنان شهر اكباتان يا همدان فعلى بود و توانستند امپراتورى وسيعى را بنا نهند كه بخش شمالى بين‌النهرين و شرق سوريه را نيز دربر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 در سال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توانستد امپراتورى آشور را شكست داده و پايتخت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ويران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فراوان مادها باعث ترس و وحشت پادشاهان بابلى گرديد و باعث شد تا با مادها قرارداد صلح منعقد نمايند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بابلى با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سياخاريس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ماد ازدواج كرد و باغ‌هاى معلق بابل را براى وى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كورش توانست امپراتورى ماد را تصرف كرده و امپراتورى هخامنشيان را بنيان نهد</w:t>
      </w:r>
      <w:r>
        <w:rPr>
          <w:rFonts w:eastAsia="IRNazanin" w:cs="IRNazanin"/>
          <w:color w:val="111111"/>
          <w:sz w:val="28"/>
          <w:szCs w:val="28"/>
          <w:rtl w:val="true"/>
          <w:lang w:bidi="fa-IR"/>
        </w:rPr>
        <w:t>.</w:t>
      </w:r>
    </w:p>
    <w:p>
      <w:pPr>
        <w:pStyle w:val="Heading4"/>
        <w:numPr>
          <w:ilvl w:val="3"/>
          <w:numId w:val="1"/>
        </w:numPr>
        <w:rPr/>
      </w:pPr>
      <w:bookmarkStart w:id="128" w:name="__RefHeading___Toc1411105_3650668749"/>
      <w:bookmarkStart w:id="129" w:name="_Toc50"/>
      <w:bookmarkEnd w:id="128"/>
      <w:r>
        <w:rPr>
          <w:rtl w:val="true"/>
        </w:rPr>
        <w:t xml:space="preserve">دوران هخامنشيان </w:t>
      </w:r>
      <w:r>
        <w:rPr>
          <w:rtl w:val="true"/>
        </w:rPr>
        <w:t>(</w:t>
      </w:r>
      <w:r>
        <w:rPr/>
        <w:t>550</w:t>
      </w:r>
      <w:r>
        <w:rPr>
          <w:rtl w:val="true"/>
        </w:rPr>
        <w:t xml:space="preserve"> </w:t>
      </w:r>
      <w:r>
        <w:rPr>
          <w:rtl w:val="true"/>
        </w:rPr>
        <w:t>ق</w:t>
      </w:r>
      <w:r>
        <w:rPr>
          <w:rtl w:val="true"/>
        </w:rPr>
        <w:t xml:space="preserve">. </w:t>
      </w:r>
      <w:r>
        <w:rPr>
          <w:rtl w:val="true"/>
        </w:rPr>
        <w:t>م</w:t>
      </w:r>
      <w:r>
        <w:rPr>
          <w:rtl w:val="true"/>
        </w:rPr>
        <w:t xml:space="preserve">- </w:t>
      </w:r>
      <w:r>
        <w:rPr/>
        <w:t>330</w:t>
      </w:r>
      <w:r>
        <w:rPr>
          <w:rtl w:val="true"/>
        </w:rPr>
        <w:t xml:space="preserve"> </w:t>
      </w:r>
      <w:r>
        <w:rPr>
          <w:rtl w:val="true"/>
        </w:rPr>
        <w:t>ق</w:t>
      </w:r>
      <w:r>
        <w:rPr>
          <w:rtl w:val="true"/>
        </w:rPr>
        <w:t xml:space="preserve">. </w:t>
      </w:r>
      <w:r>
        <w:rPr>
          <w:rtl w:val="true"/>
        </w:rPr>
        <w:t>م</w:t>
      </w:r>
      <w:r>
        <w:rPr>
          <w:rtl w:val="true"/>
        </w:rPr>
        <w:t>)</w:t>
      </w:r>
      <w:bookmarkEnd w:id="129"/>
    </w:p>
    <w:p>
      <w:pPr>
        <w:pStyle w:val="BookText"/>
        <w:rPr/>
      </w:pPr>
      <w:r>
        <w:rPr>
          <w:rFonts w:ascii="IRNazanin" w:hAnsi="IRNazanin" w:eastAsia="IRNazanin"/>
          <w:color w:val="111111"/>
          <w:sz w:val="28"/>
          <w:sz w:val="28"/>
          <w:szCs w:val="28"/>
          <w:rtl w:val="true"/>
          <w:lang w:bidi="fa-IR"/>
        </w:rPr>
        <w:t xml:space="preserve">كورش مؤسس سلسله پادشاهان هخامنشى بود و توانست در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حكومت ماد را از بين برده و تمامى متصرفات آن را به حكومت خود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كوروش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كمبوجيه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رسيد و در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مصر را به تصرف خود درآورد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پادشاه اين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داريوش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از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حكومت نموده و عاقبت 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اسكندر مقدونى شكست خورد و سلسله پادشاهان هخامنشى منقرض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سوريه در طول حكومت هخامنشى تحت سيطره ايران قرار داشت</w:t>
      </w:r>
      <w:r>
        <w:rPr>
          <w:rFonts w:eastAsia="IRNazanin" w:cs="IRNazanin"/>
          <w:color w:val="111111"/>
          <w:sz w:val="28"/>
          <w:szCs w:val="28"/>
          <w:rtl w:val="true"/>
          <w:lang w:bidi="fa-IR"/>
        </w:rPr>
        <w:t>.</w:t>
      </w:r>
      <w:bookmarkStart w:id="130" w:name="pg1682_12930"/>
    </w:p>
    <w:p>
      <w:pPr>
        <w:pStyle w:val="Heading4"/>
        <w:numPr>
          <w:ilvl w:val="3"/>
          <w:numId w:val="1"/>
        </w:numPr>
        <w:rPr/>
      </w:pPr>
      <w:bookmarkStart w:id="131" w:name="__RefHeading___Toc1411107_3650668749"/>
      <w:bookmarkStart w:id="132" w:name="_Toc51"/>
      <w:bookmarkEnd w:id="130"/>
      <w:bookmarkEnd w:id="131"/>
      <w:r>
        <w:rPr>
          <w:rtl w:val="true"/>
        </w:rPr>
        <w:t xml:space="preserve">دوران سلوكى‌ها </w:t>
      </w:r>
      <w:r>
        <w:rPr>
          <w:rtl w:val="true"/>
        </w:rPr>
        <w:t>(</w:t>
      </w:r>
      <w:r>
        <w:rPr/>
        <w:t>312</w:t>
      </w:r>
      <w:r>
        <w:rPr>
          <w:rtl w:val="true"/>
        </w:rPr>
        <w:t xml:space="preserve"> </w:t>
      </w:r>
      <w:r>
        <w:rPr>
          <w:rtl w:val="true"/>
        </w:rPr>
        <w:t>ق</w:t>
      </w:r>
      <w:r>
        <w:rPr>
          <w:rtl w:val="true"/>
        </w:rPr>
        <w:t xml:space="preserve">. </w:t>
      </w:r>
      <w:r>
        <w:rPr>
          <w:rtl w:val="true"/>
        </w:rPr>
        <w:t>م</w:t>
      </w:r>
      <w:r>
        <w:rPr>
          <w:rtl w:val="true"/>
        </w:rPr>
        <w:t xml:space="preserve">- </w:t>
      </w:r>
      <w:r>
        <w:rPr/>
        <w:t>63</w:t>
      </w:r>
      <w:r>
        <w:rPr>
          <w:rtl w:val="true"/>
        </w:rPr>
        <w:t xml:space="preserve"> </w:t>
      </w:r>
      <w:r>
        <w:rPr>
          <w:rtl w:val="true"/>
        </w:rPr>
        <w:t>ق</w:t>
      </w:r>
      <w:r>
        <w:rPr>
          <w:rtl w:val="true"/>
        </w:rPr>
        <w:t xml:space="preserve">. </w:t>
      </w:r>
      <w:r>
        <w:rPr>
          <w:rtl w:val="true"/>
        </w:rPr>
        <w:t>م</w:t>
      </w:r>
      <w:r>
        <w:rPr>
          <w:rtl w:val="true"/>
        </w:rPr>
        <w:t>)</w:t>
      </w:r>
      <w:bookmarkEnd w:id="132"/>
    </w:p>
    <w:p>
      <w:pPr>
        <w:pStyle w:val="BookText"/>
        <w:rPr/>
      </w:pPr>
      <w:r>
        <w:rPr>
          <w:rFonts w:ascii="IRNazanin" w:hAnsi="IRNazanin" w:eastAsia="IRNazanin"/>
          <w:color w:val="111111"/>
          <w:sz w:val="28"/>
          <w:sz w:val="28"/>
          <w:szCs w:val="28"/>
          <w:rtl w:val="true"/>
          <w:lang w:bidi="fa-IR"/>
        </w:rPr>
        <w:t>سلوكى‌ها سلسله‌اى از پادشاهان يونانى‌تبار بود كه پس از حمله اسكندر به خاورميانه، ايران و هند توانستند پادشاهى قدرتمندى را در منطقه بنا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اين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سلوكس اول نكاتور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فرماندهان اسكندر بود كه بعد از اسكندر به پادشاهى رسيد و امپراتورى وسيعى را بنا نهاد كه بر سوريه، بين‌النهرين، ايران و بخشى از هندوستان سيطره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امپراتور سلوكى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آنتيخوس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كه از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حكومت كرد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فيليپ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وى منازعه نموده و موفق شد كه پادشاهى را از او سلب نموده و به مدت دو سال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حكومت نمايد اما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روم موفق شد كه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امپراتورى سلوكى‌ها را از بين ببرد</w:t>
      </w:r>
      <w:r>
        <w:rPr>
          <w:rFonts w:eastAsia="IRNazanin" w:cs="IRNazanin"/>
          <w:color w:val="111111"/>
          <w:sz w:val="28"/>
          <w:szCs w:val="28"/>
          <w:rtl w:val="true"/>
          <w:lang w:bidi="fa-IR"/>
        </w:rPr>
        <w:t>.</w:t>
      </w:r>
    </w:p>
    <w:p>
      <w:pPr>
        <w:pStyle w:val="Heading4"/>
        <w:numPr>
          <w:ilvl w:val="3"/>
          <w:numId w:val="1"/>
        </w:numPr>
        <w:rPr/>
      </w:pPr>
      <w:bookmarkStart w:id="133" w:name="__RefHeading___Toc1411109_3650668749"/>
      <w:bookmarkStart w:id="134" w:name="_Toc52"/>
      <w:bookmarkEnd w:id="133"/>
      <w:r>
        <w:rPr>
          <w:rtl w:val="true"/>
        </w:rPr>
        <w:t xml:space="preserve">دوران رومى‌ها </w:t>
      </w:r>
      <w:r>
        <w:rPr>
          <w:rtl w:val="true"/>
        </w:rPr>
        <w:t>(</w:t>
      </w:r>
      <w:r>
        <w:rPr/>
        <w:t>63</w:t>
      </w:r>
      <w:r>
        <w:rPr>
          <w:rtl w:val="true"/>
        </w:rPr>
        <w:t xml:space="preserve"> </w:t>
      </w:r>
      <w:r>
        <w:rPr>
          <w:rtl w:val="true"/>
        </w:rPr>
        <w:t>ق</w:t>
      </w:r>
      <w:r>
        <w:rPr>
          <w:rtl w:val="true"/>
        </w:rPr>
        <w:t xml:space="preserve">. </w:t>
      </w:r>
      <w:r>
        <w:rPr>
          <w:rtl w:val="true"/>
        </w:rPr>
        <w:t>م</w:t>
      </w:r>
      <w:r>
        <w:rPr>
          <w:rtl w:val="true"/>
        </w:rPr>
        <w:t xml:space="preserve">- </w:t>
      </w:r>
      <w:r>
        <w:rPr/>
        <w:t>395</w:t>
      </w:r>
      <w:r>
        <w:rPr>
          <w:rtl w:val="true"/>
        </w:rPr>
        <w:t xml:space="preserve"> </w:t>
      </w:r>
      <w:r>
        <w:rPr>
          <w:rtl w:val="true"/>
        </w:rPr>
        <w:t>م</w:t>
      </w:r>
      <w:r>
        <w:rPr>
          <w:rtl w:val="true"/>
        </w:rPr>
        <w:t>.)</w:t>
      </w:r>
      <w:bookmarkEnd w:id="134"/>
    </w:p>
    <w:p>
      <w:pPr>
        <w:pStyle w:val="BookText"/>
        <w:rPr/>
      </w:pPr>
      <w:r>
        <w:rPr>
          <w:rFonts w:ascii="IRNazanin" w:hAnsi="IRNazanin" w:eastAsia="IRNazanin"/>
          <w:color w:val="111111"/>
          <w:sz w:val="28"/>
          <w:sz w:val="28"/>
          <w:szCs w:val="28"/>
          <w:rtl w:val="true"/>
          <w:lang w:bidi="fa-IR"/>
        </w:rPr>
        <w:t>در دوران رومى‌ها سوريه يكى از ولايت‌هاى امپراتورى روم به شمار رفت كه پايتخت آن شهر 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اين ولايت شهر دمشق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دوران بود كه حضرت يحيى عليه السلام توسط هيرودس حكمران رومى سوريه به شهادت رسيد و بنا به رواياتى در مسجد اموى به خاك سپرده شد</w:t>
      </w:r>
      <w:r>
        <w:rPr>
          <w:rFonts w:eastAsia="IRNazanin" w:cs="IRNazanin"/>
          <w:color w:val="111111"/>
          <w:sz w:val="28"/>
          <w:szCs w:val="28"/>
          <w:rtl w:val="true"/>
          <w:lang w:bidi="fa-IR"/>
        </w:rPr>
        <w:t>.</w:t>
      </w:r>
    </w:p>
    <w:p>
      <w:pPr>
        <w:pStyle w:val="Heading4"/>
        <w:numPr>
          <w:ilvl w:val="3"/>
          <w:numId w:val="1"/>
        </w:numPr>
        <w:rPr/>
      </w:pPr>
      <w:bookmarkStart w:id="135" w:name="__RefHeading___Toc1411111_3650668749"/>
      <w:bookmarkStart w:id="136" w:name="_Toc53"/>
      <w:bookmarkEnd w:id="135"/>
      <w:r>
        <w:rPr>
          <w:rtl w:val="true"/>
        </w:rPr>
        <w:t xml:space="preserve">دوران روم شرقى يا بيزانس </w:t>
      </w:r>
      <w:r>
        <w:rPr>
          <w:rtl w:val="true"/>
        </w:rPr>
        <w:t>(</w:t>
      </w:r>
      <w:r>
        <w:rPr/>
        <w:t>395</w:t>
      </w:r>
      <w:r>
        <w:rPr>
          <w:rtl w:val="true"/>
        </w:rPr>
        <w:t xml:space="preserve"> </w:t>
      </w:r>
      <w:r>
        <w:rPr>
          <w:rtl w:val="true"/>
        </w:rPr>
        <w:t>م</w:t>
      </w:r>
      <w:r>
        <w:rPr>
          <w:rtl w:val="true"/>
        </w:rPr>
        <w:t xml:space="preserve">- </w:t>
      </w:r>
      <w:r>
        <w:rPr/>
        <w:t>636</w:t>
      </w:r>
      <w:r>
        <w:rPr>
          <w:rtl w:val="true"/>
        </w:rPr>
        <w:t xml:space="preserve"> </w:t>
      </w:r>
      <w:r>
        <w:rPr>
          <w:rtl w:val="true"/>
        </w:rPr>
        <w:t>م</w:t>
      </w:r>
      <w:r>
        <w:rPr>
          <w:rtl w:val="true"/>
        </w:rPr>
        <w:t>.)</w:t>
      </w:r>
      <w:bookmarkEnd w:id="13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كنستانتين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قسطنطنيه را بنا كرده و آن را به عنوان پايتخت خود برگزيد و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دولتى را از روم به اين شهر منتقل كرد و اين شهر را به عنوان مركز آيين مسيحيت انتخاب كرد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درگذشت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تيودوسوس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سرجانشينى وى اختلاف شد و دو فرزندش امپراتورى پهناور روم را به دو بخش تقسيم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هونوريوس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غربى آن را به تصرف درآورده و شهر روم را به عنوان پايتخت آن برگزيد و نام</w:t>
      </w:r>
      <w:bookmarkStart w:id="137" w:name="pg1682_12931"/>
    </w:p>
    <w:p>
      <w:pPr>
        <w:pStyle w:val="BookText"/>
        <w:rPr/>
      </w:pPr>
      <w:bookmarkEnd w:id="137"/>
      <w:r>
        <w:rPr>
          <w:rFonts w:ascii="IRNazanin" w:hAnsi="IRNazanin" w:eastAsia="IRNazanin"/>
          <w:color w:val="111111"/>
          <w:sz w:val="28"/>
          <w:sz w:val="28"/>
          <w:szCs w:val="28"/>
          <w:rtl w:val="true"/>
          <w:lang w:bidi="fa-IR"/>
        </w:rPr>
        <w:t xml:space="preserve">امپراتورى خود را امپراتورى روم نهاد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اركاديوس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شرقى آن را انتخاب كرده و قسطنطنيه را به عنوان پايتخت خود انتخاب نمود كه اين امپراتورى بعدها به نام امپراتورى روم شرقى يا بيزانس شناخته شد و زبان رسمى آن زبان لاتين بود در حالى كه زبان يونانى نيز در آن متداول و رايج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نفوذ اين امپراتورى شامل آسياى صغير، شبه جزيره بالكان، مصر و سوريه بود، و اين وضعيت تا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مصادف با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نيروهاى اسلامى اين سرزمين را تصرف كردند، ادامه يافت</w:t>
      </w:r>
      <w:r>
        <w:rPr>
          <w:rFonts w:eastAsia="IRNazanin" w:cs="IRNazanin"/>
          <w:color w:val="111111"/>
          <w:sz w:val="28"/>
          <w:szCs w:val="28"/>
          <w:rtl w:val="true"/>
          <w:lang w:bidi="fa-IR"/>
        </w:rPr>
        <w:t>.</w:t>
      </w:r>
    </w:p>
    <w:p>
      <w:pPr>
        <w:pStyle w:val="Heading4"/>
        <w:numPr>
          <w:ilvl w:val="3"/>
          <w:numId w:val="1"/>
        </w:numPr>
        <w:rPr/>
      </w:pPr>
      <w:bookmarkStart w:id="138" w:name="__RefHeading___Toc1411113_3650668749"/>
      <w:bookmarkStart w:id="139" w:name="_Toc54"/>
      <w:bookmarkEnd w:id="138"/>
      <w:r>
        <w:rPr>
          <w:rtl w:val="true"/>
        </w:rPr>
        <w:t>دوران غسانى‌ها</w:t>
      </w:r>
      <w:bookmarkEnd w:id="139"/>
    </w:p>
    <w:p>
      <w:pPr>
        <w:pStyle w:val="BookText"/>
        <w:rPr/>
      </w:pPr>
      <w:r>
        <w:rPr>
          <w:rFonts w:ascii="IRNazanin" w:hAnsi="IRNazanin" w:eastAsia="IRNazanin"/>
          <w:color w:val="111111"/>
          <w:sz w:val="28"/>
          <w:sz w:val="28"/>
          <w:szCs w:val="28"/>
          <w:rtl w:val="true"/>
          <w:lang w:bidi="fa-IR"/>
        </w:rPr>
        <w:t>غسانى‌ها دولت محلى عربى بودند كه دست‌نشانده امپراتورى بيزانس به شمار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غسانى‌ها درحقيقت يكى از قبايل عربى بودند كه اصل آنان به قبيله أزد مى‌رسيد و توانست با امپراتورى بيزانس متحد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تسميه آنان به غسان اين است كه آنان قبلًا در سرزمين تهامه در جنوب عربستان سعودى در كنار چشمه‌اى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مى‌كردند و اين نام بر قبيله آنان نيز اطلاق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اين قبيله به جنوب شام مهاجرت كرده و با پيروزى بر قبايل محلى به تدريج قدرت يافته و شهر بصرى را به عنوان پايتخت خود برگزيده و به آيين مسيحيت و مذهب ارتودكس شرقى كه در آن دوران به يعقوبيه معروف بود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امپراتورى بيزانس دريافتند كه با استفاده از قدرت غسانى‌ها مى‌توان از نفوذ امپراتورى ايران كه بخش‌هاى شرقى آن را تهديد مى‌كرد جلوگيرى كرد، از اين‌رو حمايت زيادى از اين دولت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غسانى‌ها در جنگ بين امپراتورى بيزانس و امپراتورى ايران شركت نموده و عليه امپراتورى ايران و دست‌نشاندگان عرب آنها يعنى حكومت منذريان جنگيدند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غسانى‌ها در حدود ششصد سال يعنى از قرن اول ميلادى تا ظهور اسلام بر سرزمين شام حكومت كردند و اولين پادشاه اين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محدوده حكومت آنان شامل بخش‌هاى وسيعى از شمال نظير تدمر و رصافه در وسط سرزمين شام تا سواحل درياى مديترانه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مهم‌ترين پادشاهان غسانى مى‌توان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bookmarkStart w:id="140" w:name="pg1682_12932"/>
    </w:p>
    <w:p>
      <w:pPr>
        <w:pStyle w:val="BookText"/>
        <w:rPr/>
      </w:pPr>
      <w:bookmarkEnd w:id="140"/>
      <w:r>
        <w:rPr>
          <w:rFonts w:ascii="IRNazanin" w:hAnsi="IRNazanin" w:eastAsia="IRNazanin"/>
          <w:color w:val="111111"/>
          <w:sz w:val="28"/>
          <w:sz w:val="28"/>
          <w:szCs w:val="28"/>
          <w:rtl w:val="true"/>
          <w:lang w:bidi="fa-IR"/>
        </w:rPr>
        <w:t>بن جبله</w:t>
      </w:r>
      <w:r>
        <w:rPr>
          <w:rFonts w:eastAsia="IRNazanin" w:cs="IRNazanin"/>
          <w:color w:val="111111"/>
          <w:sz w:val="28"/>
          <w:szCs w:val="28"/>
          <w:rtl w:val="true"/>
          <w:lang w:bidi="fa-IR"/>
        </w:rPr>
        <w:t>»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كه كمك‌هاى زيادى به امپراتورى بيزانس در جنگ با ايران كرد و به پاداش آن امپراتور گوستينيان در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پاتريسيوس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سلسله آثار متعددى شامل قصر، كليساها و ديرهاى متعددى در سرزمين شام بنا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آخرين پادشاه اين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جبله بن الايهم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طى نامه‌اى به عُمر خليفه دوم اسلام خود را اعلام كرده و به همراهى پانصد نفر از همراهان خود به مدينه آمد و همراه با عمر به حج رفته و در اثناى حج يكى از فقراى مسلمان جامه وى را لگد نمود و جبله نيز سيلى محكمى بر گوش او نواخت و آن مسلمان به خليفه شكايت برد و عُمر وى را فراخواند و از او خواست تا فرد مظلوم را راضى كند، ولى جبله نپذيرفت و گفت من پادشاه هستم و او يك فرد عادى است و از عُمر يك روز مهلت خواست تا او را راضى كند و شبانه به اتفاق همراهان خود مدينه را ترك نموده و به سرزمين شام برگشته و از اسلام دست كشيده و به همراهى سى هزار نفر از مسيحيان عرب به امپراتورى بيزانس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امپراتورى بيزانس آنان را پذيرفته و در نواحى مرزى اسكان داد و بسيارى از مسيحيان سوريه و لبنان خود را از نسل اين گروه مى‌دانند</w:t>
      </w:r>
      <w:r>
        <w:rPr>
          <w:rFonts w:eastAsia="IRNazanin" w:cs="IRNazanin"/>
          <w:color w:val="111111"/>
          <w:sz w:val="28"/>
          <w:szCs w:val="28"/>
          <w:rtl w:val="true"/>
          <w:lang w:bidi="fa-IR"/>
        </w:rPr>
        <w:t>.</w:t>
      </w:r>
    </w:p>
    <w:p>
      <w:pPr>
        <w:pStyle w:val="Heading4"/>
        <w:numPr>
          <w:ilvl w:val="3"/>
          <w:numId w:val="1"/>
        </w:numPr>
        <w:rPr/>
      </w:pPr>
      <w:bookmarkStart w:id="141" w:name="__RefHeading___Toc1411115_3650668749"/>
      <w:bookmarkStart w:id="142" w:name="_Toc55"/>
      <w:bookmarkEnd w:id="141"/>
      <w:r>
        <w:rPr>
          <w:rtl w:val="true"/>
        </w:rPr>
        <w:t xml:space="preserve">دوران خلفاى راشدين </w:t>
      </w:r>
      <w:r>
        <w:rPr>
          <w:rtl w:val="true"/>
        </w:rPr>
        <w:t>(</w:t>
      </w:r>
      <w:r>
        <w:rPr/>
        <w:t>635</w:t>
      </w:r>
      <w:r>
        <w:rPr>
          <w:rtl w:val="true"/>
        </w:rPr>
        <w:t xml:space="preserve"> </w:t>
      </w:r>
      <w:r>
        <w:rPr>
          <w:rtl w:val="true"/>
        </w:rPr>
        <w:t>م</w:t>
      </w:r>
      <w:r>
        <w:rPr>
          <w:rtl w:val="true"/>
        </w:rPr>
        <w:t xml:space="preserve">- </w:t>
      </w:r>
      <w:r>
        <w:rPr/>
        <w:t>661</w:t>
      </w:r>
      <w:r>
        <w:rPr>
          <w:rtl w:val="true"/>
        </w:rPr>
        <w:t xml:space="preserve"> </w:t>
      </w:r>
      <w:r>
        <w:rPr>
          <w:rtl w:val="true"/>
        </w:rPr>
        <w:t>م</w:t>
      </w:r>
      <w:r>
        <w:rPr>
          <w:rtl w:val="true"/>
        </w:rPr>
        <w:t>)</w:t>
      </w:r>
      <w:bookmarkEnd w:id="14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حكومت خليفه دوم عمر، سرزمين شام به وسيله خالد بن وليد و ابوعبيده جراح گشوده شد و از آن هنگام سرزمين شام به عنوان يكى از ولايات اسلامى در عرصه جهانى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خليفه سوم عثمان، معاويه به عنوان والى دمشق برگزيده شد و پس از اين كه بر اثر كشته شدن عثمان، مردم با حضرت على عليه السلام بيعت كردند، معاويه از بيعت با على امتناع ورزيده و او را به همدستى در قتل عثمان متهم كرد و اين امر باعث شد كه جنگى بين معاويه و حضرت على عليه السلام در منطقه صفين دهد كه به حكميت منجر شد و باعث تقويت جايگاه معاويه در سرزمين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على عليه السلام و بيعت مردم با امام حسن مجتبى عليه السلام، پيمان صلحى بين معاويه و امام حسن بسته شد كه به موجب آن حكومت به معاويه رسيده و پس از فوت وى به امام حسن عليه السلام مى‌رسد، اما</w:t>
      </w:r>
      <w:bookmarkStart w:id="143" w:name="pg1682_12933"/>
    </w:p>
    <w:p>
      <w:pPr>
        <w:pStyle w:val="BookText"/>
        <w:rPr/>
      </w:pPr>
      <w:bookmarkEnd w:id="143"/>
      <w:r>
        <w:rPr>
          <w:rFonts w:ascii="IRNazanin" w:hAnsi="IRNazanin" w:eastAsia="IRNazanin"/>
          <w:color w:val="111111"/>
          <w:sz w:val="28"/>
          <w:sz w:val="28"/>
          <w:szCs w:val="28"/>
          <w:rtl w:val="true"/>
          <w:lang w:bidi="fa-IR"/>
        </w:rPr>
        <w:t>چندى نگذشت كه امام حسن عليه السلام بر اثر دسيسه معاويه مسموم شده و رحلت فرمود و معاويه فرزندش يزيد را برخلافت صلح نامه به جانشينى انتخاب كرد</w:t>
      </w:r>
      <w:r>
        <w:rPr>
          <w:rFonts w:eastAsia="IRNazanin" w:cs="IRNazanin"/>
          <w:color w:val="111111"/>
          <w:sz w:val="28"/>
          <w:szCs w:val="28"/>
          <w:rtl w:val="true"/>
          <w:lang w:bidi="fa-IR"/>
        </w:rPr>
        <w:t>.</w:t>
      </w:r>
    </w:p>
    <w:p>
      <w:pPr>
        <w:pStyle w:val="Heading4"/>
        <w:numPr>
          <w:ilvl w:val="3"/>
          <w:numId w:val="1"/>
        </w:numPr>
        <w:rPr/>
      </w:pPr>
      <w:bookmarkStart w:id="144" w:name="__RefHeading___Toc1411117_3650668749"/>
      <w:bookmarkStart w:id="145" w:name="_Toc56"/>
      <w:bookmarkEnd w:id="144"/>
      <w:r>
        <w:rPr>
          <w:rtl w:val="true"/>
        </w:rPr>
        <w:t xml:space="preserve">دوران اموى‌ها </w:t>
      </w:r>
      <w:r>
        <w:rPr>
          <w:rtl w:val="true"/>
        </w:rPr>
        <w:t>(</w:t>
      </w:r>
      <w:r>
        <w:rPr/>
        <w:t>661</w:t>
      </w:r>
      <w:r>
        <w:rPr>
          <w:rtl w:val="true"/>
        </w:rPr>
        <w:t xml:space="preserve"> </w:t>
      </w:r>
      <w:r>
        <w:rPr>
          <w:rtl w:val="true"/>
        </w:rPr>
        <w:t>م</w:t>
      </w:r>
      <w:r>
        <w:rPr>
          <w:rtl w:val="true"/>
        </w:rPr>
        <w:t xml:space="preserve">- </w:t>
      </w:r>
      <w:r>
        <w:rPr/>
        <w:t>750</w:t>
      </w:r>
      <w:r>
        <w:rPr>
          <w:rtl w:val="true"/>
        </w:rPr>
        <w:t xml:space="preserve"> </w:t>
      </w:r>
      <w:r>
        <w:rPr>
          <w:rtl w:val="true"/>
        </w:rPr>
        <w:t>م</w:t>
      </w:r>
      <w:r>
        <w:rPr>
          <w:rtl w:val="true"/>
        </w:rPr>
        <w:t>)</w:t>
      </w:r>
      <w:bookmarkEnd w:id="145"/>
    </w:p>
    <w:p>
      <w:pPr>
        <w:pStyle w:val="BookText"/>
        <w:rPr/>
      </w:pPr>
      <w:r>
        <w:rPr>
          <w:rFonts w:ascii="IRNazanin" w:hAnsi="IRNazanin" w:eastAsia="IRNazanin"/>
          <w:color w:val="111111"/>
          <w:sz w:val="28"/>
          <w:sz w:val="28"/>
          <w:szCs w:val="28"/>
          <w:rtl w:val="true"/>
          <w:lang w:bidi="fa-IR"/>
        </w:rPr>
        <w:t>سلسله پادشاهان أموى با حكومت معاويه بن أبى سفيان آغاز گرديد و دوران حكومت وى سراسر همراه با ظلم و نابرابرى و 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پسر نالايق او يزيدبن معاويه به قدرت رسيد و در همين زمان بود كه امام حسين عليه السلام از بيعت با وى خوددارى نمود و بنا به دستور يزيد در صحراى كربلا به شهادت رسيد و ننگى ابدى و جاودانه براى أموى‌ها برجاى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حكومت أموى‌ها دمشق به عنوان پايتخت خلافت انتخاب شد و قصرها و بناهاى متعددى در آن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پادشاه اموى مروان بن محمد نام داشت كه 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بركنار شد و سلسله پادشاهان أموى منقرض شد</w:t>
      </w:r>
      <w:r>
        <w:rPr>
          <w:rFonts w:eastAsia="IRNazanin" w:cs="IRNazanin"/>
          <w:color w:val="111111"/>
          <w:sz w:val="28"/>
          <w:szCs w:val="28"/>
          <w:rtl w:val="true"/>
          <w:lang w:bidi="fa-IR"/>
        </w:rPr>
        <w:t>.</w:t>
      </w:r>
    </w:p>
    <w:p>
      <w:pPr>
        <w:pStyle w:val="Heading4"/>
        <w:numPr>
          <w:ilvl w:val="3"/>
          <w:numId w:val="1"/>
        </w:numPr>
        <w:rPr/>
      </w:pPr>
      <w:bookmarkStart w:id="146" w:name="__RefHeading___Toc1411119_3650668749"/>
      <w:bookmarkStart w:id="147" w:name="_Toc57"/>
      <w:bookmarkEnd w:id="146"/>
      <w:r>
        <w:rPr>
          <w:rtl w:val="true"/>
        </w:rPr>
        <w:t xml:space="preserve">دوران عباسى‌ها </w:t>
      </w:r>
      <w:r>
        <w:rPr>
          <w:rtl w:val="true"/>
        </w:rPr>
        <w:t>(</w:t>
      </w:r>
      <w:r>
        <w:rPr/>
        <w:t>750</w:t>
      </w:r>
      <w:r>
        <w:rPr>
          <w:rtl w:val="true"/>
        </w:rPr>
        <w:t xml:space="preserve"> </w:t>
      </w:r>
      <w:r>
        <w:rPr>
          <w:rtl w:val="true"/>
        </w:rPr>
        <w:t>م</w:t>
      </w:r>
      <w:r>
        <w:rPr>
          <w:rtl w:val="true"/>
        </w:rPr>
        <w:t xml:space="preserve">- </w:t>
      </w:r>
      <w:r>
        <w:rPr/>
        <w:t>870</w:t>
      </w:r>
      <w:r>
        <w:rPr>
          <w:rtl w:val="true"/>
        </w:rPr>
        <w:t xml:space="preserve"> </w:t>
      </w:r>
      <w:r>
        <w:rPr>
          <w:rtl w:val="true"/>
        </w:rPr>
        <w:t>م</w:t>
      </w:r>
      <w:r>
        <w:rPr>
          <w:rtl w:val="true"/>
        </w:rPr>
        <w:t>)</w:t>
      </w:r>
      <w:bookmarkEnd w:id="14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محمد آخرين خليفه أموى به مصر فرار كرده و در همان‌جا كشته شد و سرزمين شام توسط عبداللَّه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خليفه 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شد و از آن زمان به بعد سوريه تحت تصرف عباسيان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عباسى، سوريه از رونق افتاده و توجه چندانى به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دوانيقى شهر رقه را بنا كرد و هارون‌الرشيد در غرب آن شهر، دژى به نام دژ هركول بنا نهاد و مامون نيز شهرى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 كه در نزديكى شهر ميادين فعلى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كوتاهى طولونى‌ها بر سوريه سيطره يافتند</w:t>
      </w:r>
      <w:r>
        <w:rPr>
          <w:rFonts w:eastAsia="IRNazanin" w:cs="IRNazanin"/>
          <w:color w:val="111111"/>
          <w:sz w:val="28"/>
          <w:szCs w:val="28"/>
          <w:rtl w:val="true"/>
          <w:lang w:bidi="fa-IR"/>
        </w:rPr>
        <w:t>.</w:t>
      </w:r>
    </w:p>
    <w:p>
      <w:pPr>
        <w:pStyle w:val="Heading4"/>
        <w:numPr>
          <w:ilvl w:val="3"/>
          <w:numId w:val="1"/>
        </w:numPr>
        <w:rPr/>
      </w:pPr>
      <w:bookmarkStart w:id="148" w:name="__RefHeading___Toc1411121_3650668749"/>
      <w:bookmarkStart w:id="149" w:name="_Toc58"/>
      <w:bookmarkEnd w:id="148"/>
      <w:r>
        <w:rPr>
          <w:rtl w:val="true"/>
        </w:rPr>
        <w:t xml:space="preserve">دوران طولونى‌ها </w:t>
      </w:r>
      <w:r>
        <w:rPr>
          <w:rtl w:val="true"/>
        </w:rPr>
        <w:t>(</w:t>
      </w:r>
      <w:r>
        <w:rPr/>
        <w:t>870</w:t>
      </w:r>
      <w:r>
        <w:rPr>
          <w:rtl w:val="true"/>
        </w:rPr>
        <w:t xml:space="preserve"> </w:t>
      </w:r>
      <w:r>
        <w:rPr>
          <w:rtl w:val="true"/>
        </w:rPr>
        <w:t>م</w:t>
      </w:r>
      <w:r>
        <w:rPr>
          <w:rtl w:val="true"/>
        </w:rPr>
        <w:t xml:space="preserve">- </w:t>
      </w:r>
      <w:r>
        <w:rPr/>
        <w:t>944</w:t>
      </w:r>
      <w:r>
        <w:rPr>
          <w:rtl w:val="true"/>
        </w:rPr>
        <w:t xml:space="preserve"> </w:t>
      </w:r>
      <w:r>
        <w:rPr>
          <w:rtl w:val="true"/>
        </w:rPr>
        <w:t>م</w:t>
      </w:r>
      <w:r>
        <w:rPr>
          <w:rtl w:val="true"/>
        </w:rPr>
        <w:t>)</w:t>
      </w:r>
      <w:bookmarkEnd w:id="14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دولت طولون منسوب به موسس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طولون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موفق شد در سال</w:t>
      </w:r>
      <w:bookmarkStart w:id="150" w:name="pg1682_12934"/>
    </w:p>
    <w:p>
      <w:pPr>
        <w:pStyle w:val="BookText"/>
        <w:rPr/>
      </w:pPr>
      <w:bookmarkEnd w:id="150"/>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دولتى را در مصر تأسيس نمايد و پس از استقرار حكومت در مصر، به سوى سرزمين شام رفته و بدون مقاومت بخش‌هاى وسيعى از آن را به تصرف خود در آورد و بسيارى از حكمرانان آن را كه سر به اطاعت او نهاده بودند بر سركار باقى نگه داشت و بدين‌گونه بود كه سرزمين شام يك ايالت وابسته به حكومت طولونى گرديد كه پايتخت آن شهر قاهره در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نگذشت كه الموفق برادر خليفه عباسى مزاحمت‌هايى را براى دولت طولونى فراهم آورد و در همين دوران بود كه سرزمين شام صحنه درگيرى‌هاى مختلف گرديد و اسماعيليه و قرمطيان در آن قدرت گرفته و شروع به غارت كاروان‌هاى تجارى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چندى حكومت طولونى رو به ضعف نهاد و سرزمين شام دوباره زير سلطه عباسى‌ها درآمد و به تدريج ستاره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طغج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فرماندهان مورد اعتماد طولونى‌ها بود كه به حكمرانى دمشق انتخاب شده بود و فرزند وى محمد با نشان دادن شايستگى‌هاى نظامى خود موفق شد كه اعتماد خليفه عباسى را به خود جلب نموده و عاقبت خليفه عباسى المقتدر او را به حكمرانى دمشق برگزيد و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خليفه الراضى باللَّه او را به حكمرانى مصر انتخاب كرد و وى به مصر رفته و پايه‌گذار دولت اخشيدى‌ها در مصر گرديد</w:t>
      </w:r>
      <w:r>
        <w:rPr>
          <w:rFonts w:eastAsia="IRNazanin" w:cs="IRNazanin"/>
          <w:color w:val="111111"/>
          <w:sz w:val="28"/>
          <w:szCs w:val="28"/>
          <w:rtl w:val="true"/>
          <w:lang w:bidi="fa-IR"/>
        </w:rPr>
        <w:t>.</w:t>
      </w:r>
    </w:p>
    <w:p>
      <w:pPr>
        <w:pStyle w:val="Heading4"/>
        <w:numPr>
          <w:ilvl w:val="3"/>
          <w:numId w:val="1"/>
        </w:numPr>
        <w:rPr/>
      </w:pPr>
      <w:bookmarkStart w:id="151" w:name="__RefHeading___Toc1411123_3650668749"/>
      <w:bookmarkStart w:id="152" w:name="_Toc59"/>
      <w:bookmarkEnd w:id="151"/>
      <w:r>
        <w:rPr>
          <w:rtl w:val="true"/>
        </w:rPr>
        <w:t xml:space="preserve">دوران حمدانى‌ها </w:t>
      </w:r>
      <w:r>
        <w:rPr>
          <w:rtl w:val="true"/>
        </w:rPr>
        <w:t>(</w:t>
      </w:r>
      <w:r>
        <w:rPr/>
        <w:t>944</w:t>
      </w:r>
      <w:r>
        <w:rPr>
          <w:rtl w:val="true"/>
        </w:rPr>
        <w:t xml:space="preserve"> </w:t>
      </w:r>
      <w:r>
        <w:rPr>
          <w:rtl w:val="true"/>
        </w:rPr>
        <w:t>م</w:t>
      </w:r>
      <w:r>
        <w:rPr>
          <w:rtl w:val="true"/>
        </w:rPr>
        <w:t xml:space="preserve">- </w:t>
      </w:r>
      <w:r>
        <w:rPr/>
        <w:t>1003</w:t>
      </w:r>
      <w:r>
        <w:rPr>
          <w:rtl w:val="true"/>
        </w:rPr>
        <w:t xml:space="preserve"> </w:t>
      </w:r>
      <w:r>
        <w:rPr>
          <w:rtl w:val="true"/>
        </w:rPr>
        <w:t>م</w:t>
      </w:r>
      <w:r>
        <w:rPr>
          <w:rtl w:val="true"/>
        </w:rPr>
        <w:t>)</w:t>
      </w:r>
      <w:bookmarkEnd w:id="15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حكومت‌هاى شيعى سوريه است كه توانست از ضعف خلافت عباسى استفاده كرده و در شمال سوريه به قدرت برسد، مقر اصلى آنان در شهر موصل عراق بود و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سيف‌الدوله حمدانى موفق شد شهرهاى حلب، حمص و دمشق را به تصرف خود درآورد و جنگ‌هاى زيادى بين وى و اخشيد حكمران مصر و كافور فرمانده نيروهاى اخشيد رخ داد كه اين جنگ‌ها و كشمكش‌ها عاقبت باعث شد كه اين دو توافق كنند كه حمدانى‌ها بر بخشهاى شمالى سوريه از حلب تا موصل حكومت كنند و بخش‌هاى جنوبى سوريه در اختيار اخشيدى‌ها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حمدانى‌ها حملات متعددى</w:t>
      </w:r>
      <w:bookmarkStart w:id="153" w:name="pg1682_12936"/>
    </w:p>
    <w:p>
      <w:pPr>
        <w:pStyle w:val="BookText"/>
        <w:rPr/>
      </w:pPr>
      <w:bookmarkEnd w:id="153"/>
      <w:r>
        <w:rPr>
          <w:rFonts w:ascii="IRNazanin" w:hAnsi="IRNazanin" w:eastAsia="IRNazanin"/>
          <w:color w:val="111111"/>
          <w:sz w:val="28"/>
          <w:sz w:val="28"/>
          <w:szCs w:val="28"/>
          <w:rtl w:val="true"/>
          <w:lang w:bidi="fa-IR"/>
        </w:rPr>
        <w:t>به امپراتورى بيزانس كردند و در دوران آنان شعر و ادب و معمارى رونق بسيارى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حمدانى‌ها در دوران سعيدالدوله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افول نهاد و دولت آنان زير سيطره حكومت فاطمى مصر قرار گرفت و در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آنان مضمحل گرديد</w:t>
      </w:r>
      <w:r>
        <w:rPr>
          <w:rFonts w:eastAsia="IRNazanin" w:cs="IRNazanin"/>
          <w:color w:val="111111"/>
          <w:sz w:val="28"/>
          <w:szCs w:val="28"/>
          <w:rtl w:val="true"/>
          <w:lang w:bidi="fa-IR"/>
        </w:rPr>
        <w:t>.</w:t>
      </w:r>
    </w:p>
    <w:p>
      <w:pPr>
        <w:pStyle w:val="Heading4"/>
        <w:numPr>
          <w:ilvl w:val="3"/>
          <w:numId w:val="1"/>
        </w:numPr>
        <w:rPr/>
      </w:pPr>
      <w:bookmarkStart w:id="154" w:name="__RefHeading___Toc1411125_3650668749"/>
      <w:bookmarkStart w:id="155" w:name="_Toc60"/>
      <w:bookmarkEnd w:id="154"/>
      <w:r>
        <w:rPr>
          <w:rtl w:val="true"/>
        </w:rPr>
        <w:t xml:space="preserve">دوران فاطمى‌ها </w:t>
      </w:r>
      <w:r>
        <w:rPr>
          <w:rtl w:val="true"/>
        </w:rPr>
        <w:t>(</w:t>
      </w:r>
      <w:r>
        <w:rPr/>
        <w:t>969</w:t>
      </w:r>
      <w:r>
        <w:rPr>
          <w:rtl w:val="true"/>
        </w:rPr>
        <w:t xml:space="preserve"> </w:t>
      </w:r>
      <w:r>
        <w:rPr>
          <w:rtl w:val="true"/>
        </w:rPr>
        <w:t>م</w:t>
      </w:r>
      <w:r>
        <w:rPr>
          <w:rtl w:val="true"/>
        </w:rPr>
        <w:t xml:space="preserve">- </w:t>
      </w:r>
      <w:r>
        <w:rPr/>
        <w:t>1171</w:t>
      </w:r>
      <w:r>
        <w:rPr>
          <w:rtl w:val="true"/>
        </w:rPr>
        <w:t xml:space="preserve"> </w:t>
      </w:r>
      <w:r>
        <w:rPr>
          <w:rtl w:val="true"/>
        </w:rPr>
        <w:t>م</w:t>
      </w:r>
      <w:r>
        <w:rPr>
          <w:rtl w:val="true"/>
        </w:rPr>
        <w:t>)</w:t>
      </w:r>
      <w:bookmarkEnd w:id="155"/>
    </w:p>
    <w:p>
      <w:pPr>
        <w:pStyle w:val="BookText"/>
        <w:rPr/>
      </w:pPr>
      <w:r>
        <w:rPr>
          <w:rFonts w:ascii="IRNazanin" w:hAnsi="IRNazanin" w:eastAsia="IRNazanin"/>
          <w:color w:val="111111"/>
          <w:sz w:val="28"/>
          <w:sz w:val="28"/>
          <w:szCs w:val="28"/>
          <w:rtl w:val="true"/>
          <w:lang w:bidi="fa-IR"/>
        </w:rPr>
        <w:t>پس از ضعف تدريجى حكومت حمدانى‌ها، به تدريج فاطمى‌ها بر سوريه سيطره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فاطمى‌ها آثار عمرانى چندانى در سوريه برجاى ننهادند و اين امر به علت مدت كوتاه زمامدارى آنان در سوريه و وضعيت نابسامان سياسى در سرزمين شام آن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باستانى برجاى مانده از آن دوره در شهرهاى بصرى، صلخد و سلميه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 صقلى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فرماندهان معروف خلافت فاطمى شهر دمشق را پس از مقاومتى شديد فتح نمود و به تدريج ساير مناطق سوريه تحت نفوذ آنان قرار گرفت به طورى كه در سال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مناطق سوريه تحت سيطره آنان بوده و خطبه به نام خليفه المعزلدين اللَّه فاطمى در مساجد دمشق و حلب و حمص خوانده شد و پس از سال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تدريج قدرت فاطمى‌ها در سوريه رو به افول نهاد و اين وضعيت تا هنگام ظهور صلاح‌الدين ايوبى ادامه داشت و عاقبت وى توانست در سال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خليفه العاضد، آخرين خليفه فاطمى را از كار بركنار كرده و خلافت فاطمى را از بين ببرد</w:t>
      </w:r>
      <w:r>
        <w:rPr>
          <w:rFonts w:eastAsia="Amiri" w:cs="Amiri" w:ascii="Amiri" w:hAnsi="Amiri"/>
          <w:color w:val="111111"/>
          <w:sz w:val="28"/>
          <w:szCs w:val="28"/>
          <w:rtl w:val="true"/>
          <w:lang w:bidi="ar-SA"/>
        </w:rPr>
        <w:t>.</w:t>
      </w:r>
      <w:r>
        <w:rPr>
          <w:rStyle w:val="FootnoteAnchor"/>
          <w:rtl w:val="true"/>
        </w:rPr>
        <w:footnoteReference w:id="13"/>
      </w:r>
    </w:p>
    <w:p>
      <w:pPr>
        <w:pStyle w:val="Heading4"/>
        <w:numPr>
          <w:ilvl w:val="3"/>
          <w:numId w:val="1"/>
        </w:numPr>
        <w:rPr/>
      </w:pPr>
      <w:bookmarkStart w:id="156" w:name="__RefHeading___Toc1411127_3650668749"/>
      <w:bookmarkStart w:id="157" w:name="_Toc61"/>
      <w:bookmarkEnd w:id="156"/>
      <w:r>
        <w:rPr>
          <w:rtl w:val="true"/>
        </w:rPr>
        <w:t xml:space="preserve">دوران ايوبى‌ها </w:t>
      </w:r>
      <w:r>
        <w:rPr>
          <w:rtl w:val="true"/>
        </w:rPr>
        <w:t>(</w:t>
      </w:r>
      <w:r>
        <w:rPr/>
        <w:t>1171</w:t>
      </w:r>
      <w:r>
        <w:rPr>
          <w:rtl w:val="true"/>
        </w:rPr>
        <w:t xml:space="preserve"> </w:t>
      </w:r>
      <w:r>
        <w:rPr>
          <w:rtl w:val="true"/>
        </w:rPr>
        <w:t>م</w:t>
      </w:r>
      <w:r>
        <w:rPr>
          <w:rtl w:val="true"/>
        </w:rPr>
        <w:t xml:space="preserve">- </w:t>
      </w:r>
      <w:r>
        <w:rPr/>
        <w:t>1259</w:t>
      </w:r>
      <w:r>
        <w:rPr>
          <w:rtl w:val="true"/>
        </w:rPr>
        <w:t xml:space="preserve"> </w:t>
      </w:r>
      <w:r>
        <w:rPr>
          <w:rtl w:val="true"/>
        </w:rPr>
        <w:t>م</w:t>
      </w:r>
      <w:r>
        <w:rPr>
          <w:rtl w:val="true"/>
        </w:rPr>
        <w:t>)</w:t>
      </w:r>
      <w:bookmarkEnd w:id="15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 اين سلسله صلاح‌الدين ايوبى بود كه توانست در سال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خليفه فاطمى را از كار بركنار نموده و سلسله پادشاهان ايوبى را پايه‌ريزى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bookmarkStart w:id="158" w:name="pg1682_12937"/>
    </w:p>
    <w:p>
      <w:pPr>
        <w:pStyle w:val="BookText"/>
        <w:rPr/>
      </w:pPr>
      <w:bookmarkEnd w:id="158"/>
      <w:r>
        <w:rPr>
          <w:rFonts w:ascii="IRNazanin" w:hAnsi="IRNazanin" w:eastAsia="IRNazanin"/>
          <w:color w:val="111111"/>
          <w:sz w:val="28"/>
          <w:sz w:val="28"/>
          <w:szCs w:val="28"/>
          <w:rtl w:val="true"/>
          <w:lang w:bidi="fa-IR"/>
        </w:rPr>
        <w:t xml:space="preserve">درگذشت صلاح‌الدين در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مملكت وى به وسيله سه فرزند او تقسيم شد و فرزند بزرگ‌تر كه أفضل نام داشت بر دمشق حكومت نموده و برادر ديگر كه عزيز نام داشت بر مصر و برادر سوم كه أزهر نام داشت بر حلب چيره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درگيرى بين فرزندان صلاح‌الدين و برادرش العادل تا مدت‌ها باعث عدم استقرار حكومت ايوبى در سوريه و مصر بود و عاقبت آخرين پادشاه آنان توران شاه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مماليك به قتل رسيد و سلسله پادشاهى ايوبى منقرض شد</w:t>
      </w:r>
      <w:r>
        <w:rPr>
          <w:rFonts w:eastAsia="IRNazanin" w:cs="IRNazanin"/>
          <w:color w:val="111111"/>
          <w:sz w:val="28"/>
          <w:szCs w:val="28"/>
          <w:rtl w:val="true"/>
          <w:lang w:bidi="fa-IR"/>
        </w:rPr>
        <w:t>.</w:t>
      </w:r>
    </w:p>
    <w:p>
      <w:pPr>
        <w:pStyle w:val="Heading4"/>
        <w:numPr>
          <w:ilvl w:val="3"/>
          <w:numId w:val="1"/>
        </w:numPr>
        <w:rPr/>
      </w:pPr>
      <w:bookmarkStart w:id="159" w:name="__RefHeading___Toc1411129_3650668749"/>
      <w:bookmarkStart w:id="160" w:name="_Toc62"/>
      <w:bookmarkEnd w:id="159"/>
      <w:r>
        <w:rPr>
          <w:rtl w:val="true"/>
        </w:rPr>
        <w:t xml:space="preserve">دوران مغول‌ها </w:t>
      </w:r>
      <w:r>
        <w:rPr>
          <w:rtl w:val="true"/>
        </w:rPr>
        <w:t>(</w:t>
      </w:r>
      <w:r>
        <w:rPr/>
        <w:t>1259</w:t>
      </w:r>
      <w:r>
        <w:rPr>
          <w:rtl w:val="true"/>
        </w:rPr>
        <w:t xml:space="preserve"> </w:t>
      </w:r>
      <w:r>
        <w:rPr>
          <w:rtl w:val="true"/>
        </w:rPr>
        <w:t>م</w:t>
      </w:r>
      <w:r>
        <w:rPr>
          <w:rtl w:val="true"/>
        </w:rPr>
        <w:t xml:space="preserve">- </w:t>
      </w:r>
      <w:r>
        <w:rPr/>
        <w:t>1259</w:t>
      </w:r>
      <w:r>
        <w:rPr>
          <w:rtl w:val="true"/>
        </w:rPr>
        <w:t xml:space="preserve"> </w:t>
      </w:r>
      <w:r>
        <w:rPr>
          <w:rtl w:val="true"/>
        </w:rPr>
        <w:t>م</w:t>
      </w:r>
      <w:r>
        <w:rPr>
          <w:rtl w:val="true"/>
        </w:rPr>
        <w:t>)</w:t>
      </w:r>
      <w:bookmarkEnd w:id="160"/>
    </w:p>
    <w:p>
      <w:pPr>
        <w:pStyle w:val="BookText"/>
        <w:rPr/>
      </w:pPr>
      <w:r>
        <w:rPr>
          <w:rFonts w:ascii="IRNazanin" w:hAnsi="IRNazanin" w:eastAsia="IRNazanin"/>
          <w:color w:val="111111"/>
          <w:sz w:val="28"/>
          <w:sz w:val="28"/>
          <w:szCs w:val="28"/>
          <w:rtl w:val="true"/>
          <w:lang w:bidi="fa-IR"/>
        </w:rPr>
        <w:t xml:space="preserve">مغول‌ها در فرهنگ عربى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مى‌شوند آنان درحقيقت نوادگان چنگيزخان مغول بودند كه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شمال چين و آسياى جنوبى و آسيانه ميانه و ايران را به تصرف درآورده و امپراتورى وسيعى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مغول‌ها در سال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ناموفقى به بغداد نموده و شكست خوردند و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فرماندهى هولاكو مجدداً به بغداد حمله كرده و موفق شدند كه المستعصم باللَّه آخرين عباسى را دستگير و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شدند حلب و سپس دمشق را به تصرف درآورند، اما سلطه آنان بر سوريه ديرى نپاييد و در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مظفر قطز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 كه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شكست داده و از سوريه بيرون راند و سوريه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مغول‌ها مجدداً به حمص و حلب يورش برده و شكست خوردند و مجدداً در سال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سوريه حمله كردند و ملك ظاهر بيبرس موفق شد كه در نزديكى رودخانه فرات آنان را مهزوم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ديگر مغول‌ها به سوريه حمله كردند و در نزديكى قبرخالد بن وليد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مغول‌ها موفق شدند كه شهر دمشق را به مدت صد روز تصرف نمايند، اما بعد از اين كه آگاه شدند كه لشكر مماليك از مصر به سوى سوريه روانه شده است، از آن عقب‌نشينى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 به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61" w:name="pg1682_12938"/>
    </w:p>
    <w:p>
      <w:pPr>
        <w:pStyle w:val="BookText"/>
        <w:rPr/>
      </w:pPr>
      <w:bookmarkEnd w:id="161"/>
      <w:r>
        <w:rPr>
          <w:rFonts w:ascii="Amiri" w:hAnsi="Amiri" w:eastAsia="Amiri" w:cs="Amiri"/>
          <w:color w:val="111111"/>
          <w:sz w:val="28"/>
          <w:sz w:val="28"/>
          <w:szCs w:val="28"/>
          <w:rtl w:val="true"/>
          <w:lang w:bidi="ar-SA"/>
        </w:rPr>
        <w:t xml:space="preserve">سوريه حمله كردند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محمد بن قلاوون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شد در سال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شكست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سال بعد تاتارها به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تيمور 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سوريه حمله كرده و موفق شدند كه در سال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حلب را فتح نموده و در همان سال شهرهاى حماه و حمص و دمشق را به تصرف خود درآورده و اين شهرها را غارت نمايند و پس از هشتاد روز غارت و تجاوز اين شهر را ترك نمودند</w:t>
      </w:r>
      <w:r>
        <w:rPr>
          <w:rFonts w:eastAsia="IRNazanin" w:cs="IRNazanin"/>
          <w:color w:val="111111"/>
          <w:sz w:val="28"/>
          <w:szCs w:val="28"/>
          <w:rtl w:val="true"/>
          <w:lang w:bidi="fa-IR"/>
        </w:rPr>
        <w:t>.</w:t>
      </w:r>
    </w:p>
    <w:p>
      <w:pPr>
        <w:pStyle w:val="Heading4"/>
        <w:numPr>
          <w:ilvl w:val="3"/>
          <w:numId w:val="1"/>
        </w:numPr>
        <w:rPr/>
      </w:pPr>
      <w:bookmarkStart w:id="162" w:name="__RefHeading___Toc1411131_3650668749"/>
      <w:bookmarkStart w:id="163" w:name="_Toc63"/>
      <w:bookmarkEnd w:id="162"/>
      <w:r>
        <w:rPr>
          <w:rtl w:val="true"/>
        </w:rPr>
        <w:t xml:space="preserve">دوران مماليك </w:t>
      </w:r>
      <w:r>
        <w:rPr>
          <w:rtl w:val="true"/>
        </w:rPr>
        <w:t>(</w:t>
      </w:r>
      <w:r>
        <w:rPr/>
        <w:t>1259</w:t>
      </w:r>
      <w:r>
        <w:rPr>
          <w:rtl w:val="true"/>
        </w:rPr>
        <w:t xml:space="preserve"> </w:t>
      </w:r>
      <w:r>
        <w:rPr>
          <w:rtl w:val="true"/>
        </w:rPr>
        <w:t>م</w:t>
      </w:r>
      <w:r>
        <w:rPr>
          <w:rtl w:val="true"/>
        </w:rPr>
        <w:t xml:space="preserve">- </w:t>
      </w:r>
      <w:r>
        <w:rPr/>
        <w:t>1516</w:t>
      </w:r>
      <w:r>
        <w:rPr>
          <w:rtl w:val="true"/>
        </w:rPr>
        <w:t xml:space="preserve"> </w:t>
      </w:r>
      <w:r>
        <w:rPr>
          <w:rtl w:val="true"/>
        </w:rPr>
        <w:t>م</w:t>
      </w:r>
      <w:r>
        <w:rPr>
          <w:rtl w:val="true"/>
        </w:rPr>
        <w:t>)</w:t>
      </w:r>
      <w:bookmarkEnd w:id="16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ايوبى اقدام به تشكيل گارد مخصوصى براى حمايت از پادشاه و اطرافيان وى نمودند، آنان اقدام به خريد هزار برده ترك و چركسى نمودند و سپس آنان را به فنون قتال آموزش داده و در مقدمه لشكر خويش جاى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پس از تأسيس، بردگان مذكور اقدام به ترور پادشاه ايوبى و وليعهد وى توران شاه نموده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 شجره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پادشاهى انتخاب كردند و عاقبت در همان سال يكى از افراد خود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عزالدين أيبك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پادشاهى انتخاب كردند و بدين‌گونه دوران حكومت مماليك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مظفر قطز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شكست مغول‌ها، سوريه را به تصرف درآورده و به عنوان حكمران آن انتخاب گرديد و از همان زمان تا سال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سلطان سليم اول سوريه را تصرف كرد، اين كشور يكى از ايالت‌هاى تحت سيطره مماليك مصر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مماليك از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بردگان ترك بود و از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بردگان چركسى افتاد كه دوران زمامدارى آنان تا سال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 دوره پادشاهى هر يك از آنان نسبتاً كوتاه بود زيرا كه معمولًا اين پادشاهان به دست زيردستان خود ترور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پادشاهان مماليك على‌رغم ناآراميهاى سياسى با شكوفايى اقتصادى و معمارى همراه بوده است به گونه‌اى كه بسيارى از آثار تاريخى در اين دوران پا به عرصه نهاد و از جمله معروف‌ترين اين آثار گلدسته قايتباى در مسجد أموى دمشق است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اشرف ابونصر قايتباى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سال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كرد، ساخته</w:t>
      </w:r>
      <w:bookmarkStart w:id="164" w:name="pg1682_12939"/>
    </w:p>
    <w:p>
      <w:pPr>
        <w:pStyle w:val="BookText"/>
        <w:rPr/>
      </w:pPr>
      <w:bookmarkEnd w:id="164"/>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4"/>
        <w:numPr>
          <w:ilvl w:val="3"/>
          <w:numId w:val="1"/>
        </w:numPr>
        <w:rPr/>
      </w:pPr>
      <w:bookmarkStart w:id="165" w:name="__RefHeading___Toc1411133_3650668749"/>
      <w:bookmarkStart w:id="166" w:name="_Toc64"/>
      <w:bookmarkEnd w:id="165"/>
      <w:r>
        <w:rPr>
          <w:rtl w:val="true"/>
        </w:rPr>
        <w:t xml:space="preserve">دوران عثمانى </w:t>
      </w:r>
      <w:r>
        <w:rPr>
          <w:rtl w:val="true"/>
        </w:rPr>
        <w:t>(</w:t>
      </w:r>
      <w:r>
        <w:rPr/>
        <w:t>1516</w:t>
      </w:r>
      <w:r>
        <w:rPr>
          <w:rtl w:val="true"/>
        </w:rPr>
        <w:t xml:space="preserve"> </w:t>
      </w:r>
      <w:r>
        <w:rPr>
          <w:rtl w:val="true"/>
        </w:rPr>
        <w:t>م</w:t>
      </w:r>
      <w:r>
        <w:rPr>
          <w:rtl w:val="true"/>
        </w:rPr>
        <w:t xml:space="preserve">- </w:t>
      </w:r>
      <w:r>
        <w:rPr/>
        <w:t>1918</w:t>
      </w:r>
      <w:r>
        <w:rPr>
          <w:rtl w:val="true"/>
        </w:rPr>
        <w:t xml:space="preserve"> </w:t>
      </w:r>
      <w:r>
        <w:rPr>
          <w:rtl w:val="true"/>
        </w:rPr>
        <w:t>م</w:t>
      </w:r>
      <w:r>
        <w:rPr>
          <w:rtl w:val="true"/>
        </w:rPr>
        <w:t>)</w:t>
      </w:r>
      <w:bookmarkEnd w:id="16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سليم عثمانى توانست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دابق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مماليك را شكست داده سوريه را به تصرف درآورد و سيطره عثمانى‌ها بر سوريه به مدت چهارصد سال به درازا كشيد و در طى آن سوريه يكى از ولايات حكومت عثمانى بود كه والى آن از طرف استانه يا دربار عثمانى انتخاب مى‌گرديد و اين وضعيت تا بروز جنگ جهانى اول ادامه داشت در دوران جنگ اول والى سوريه احمد جمال پاشا بود كه به علت ستمكارى فراوانش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خونخوار معروف شده بود و در ماه مى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تعدادى از آزاديخواهان سورى را دستگير و محاكمه و اعدام نمود</w:t>
      </w:r>
      <w:r>
        <w:rPr>
          <w:rFonts w:eastAsia="IRNazanin" w:cs="IRNazanin"/>
          <w:color w:val="111111"/>
          <w:sz w:val="28"/>
          <w:szCs w:val="28"/>
          <w:rtl w:val="true"/>
          <w:lang w:bidi="fa-IR"/>
        </w:rPr>
        <w:t>.</w:t>
      </w:r>
    </w:p>
    <w:p>
      <w:pPr>
        <w:pStyle w:val="Heading3"/>
        <w:numPr>
          <w:ilvl w:val="2"/>
          <w:numId w:val="1"/>
        </w:numPr>
        <w:rPr/>
      </w:pPr>
      <w:bookmarkStart w:id="167" w:name="__RefHeading___Toc1411135_3650668749"/>
      <w:bookmarkStart w:id="168" w:name="_Toc65"/>
      <w:bookmarkEnd w:id="167"/>
      <w:r>
        <w:rPr>
          <w:rtl w:val="true"/>
        </w:rPr>
        <w:t xml:space="preserve">حكومت پادشاهى سوريه </w:t>
      </w:r>
      <w:r>
        <w:rPr>
          <w:rtl w:val="true"/>
        </w:rPr>
        <w:t>(</w:t>
      </w:r>
      <w:r>
        <w:rPr/>
        <w:t>1918</w:t>
      </w:r>
      <w:r>
        <w:rPr>
          <w:rtl w:val="true"/>
        </w:rPr>
        <w:t xml:space="preserve"> </w:t>
      </w:r>
      <w:r>
        <w:rPr>
          <w:rtl w:val="true"/>
        </w:rPr>
        <w:t>م</w:t>
      </w:r>
      <w:r>
        <w:rPr>
          <w:rtl w:val="true"/>
        </w:rPr>
        <w:t xml:space="preserve">- </w:t>
      </w:r>
      <w:r>
        <w:rPr/>
        <w:t>1920</w:t>
      </w:r>
      <w:r>
        <w:rPr>
          <w:rtl w:val="true"/>
        </w:rPr>
        <w:t xml:space="preserve"> </w:t>
      </w:r>
      <w:r>
        <w:rPr>
          <w:rtl w:val="true"/>
        </w:rPr>
        <w:t>م</w:t>
      </w:r>
      <w:r>
        <w:rPr>
          <w:rtl w:val="true"/>
        </w:rPr>
        <w:t>)</w:t>
      </w:r>
      <w:bookmarkEnd w:id="168"/>
    </w:p>
    <w:p>
      <w:pPr>
        <w:pStyle w:val="BookText"/>
        <w:rPr/>
      </w:pPr>
      <w:r>
        <w:rPr>
          <w:rFonts w:ascii="IRNazanin" w:hAnsi="IRNazanin" w:eastAsia="IRNazanin"/>
          <w:color w:val="111111"/>
          <w:sz w:val="28"/>
          <w:sz w:val="28"/>
          <w:szCs w:val="28"/>
          <w:rtl w:val="true"/>
          <w:lang w:bidi="fa-IR"/>
        </w:rPr>
        <w:t xml:space="preserve">پس از شكست عثمانى‌ها در جنگ جهانى اول، سرزمين‌هاى تحت تصرف آن بين فرانسه و انگليس تقسيم شد، و شراره‌هاى انقلاب بزرگ عرب در مكه مكرمه به رهبرى شريف مكه امير فيصل شعله‌ور و امير فيصل موفق شد با كمك ارتش انگليس به باقيمانده ارتش عثمانى در سوريه حمله كرده و در دهم ژانويه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امير فيصل وارد شهر دمشق شده و سوريه را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هفتم مارس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سوريه در دمشق تشكيل شده و امير فيصل را به عنوان اولين پادشاه سوريه انتخاب كرد و اميرفيصل مذكور كه خود را از اعقاب امام حسين عليه السلام معرفى مى‌كرد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فيصل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سوريه تاجگذارى كرد و رضا الركابى را به عنوان نخست وزير انتخاب كرد و بدين‌گونه اولين كابينه سوريه به وجود آمد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دوران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سايكس پيكو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 و براساس آن مقرر گرديد سرزمين شام به دو بخش تحت نفوذ انگليس و تحت نفوذ فرانسه تقسيم شود كه در اين ميان فلسطين و اردن و عراق به تصرف انگليسى‌ها و لبنان و ساحل سوريه به تصرف فرانسوى‌ها در آمد و در همين دوران بود كه دولت انگليس تصميم گرفت تا وعده بالفور</w:t>
      </w:r>
      <w:bookmarkStart w:id="169" w:name="pg1682_12940"/>
    </w:p>
    <w:p>
      <w:pPr>
        <w:pStyle w:val="BookText"/>
        <w:rPr/>
      </w:pPr>
      <w:bookmarkEnd w:id="169"/>
      <w:r>
        <w:rPr>
          <w:rFonts w:ascii="IRNazanin" w:hAnsi="IRNazanin" w:eastAsia="IRNazanin"/>
          <w:color w:val="111111"/>
          <w:sz w:val="28"/>
          <w:sz w:val="28"/>
          <w:szCs w:val="28"/>
          <w:rtl w:val="true"/>
          <w:lang w:bidi="fa-IR"/>
        </w:rPr>
        <w:t xml:space="preserve">در زمينه تأسيس دولت اسرائيل را عملى نمايد و چندى نگذشت كه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ژولاى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تصرف دمشق و ساير مناطق سوريه توسط نيروهاى فرانسوى حكومت پادشاهى سوريه سقوط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فيصل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درعا و سپس به شهر حيفا در فلسطين و سپس اروپا فرار نمايد و بعدها با كمك انگليسى‌ها به عراق رفته و دولت پادشاهى عراق را تأسيس كند</w:t>
      </w:r>
      <w:r>
        <w:rPr>
          <w:rFonts w:eastAsia="IRNazanin" w:cs="IRNazanin"/>
          <w:color w:val="111111"/>
          <w:sz w:val="28"/>
          <w:szCs w:val="28"/>
          <w:rtl w:val="true"/>
          <w:lang w:bidi="fa-IR"/>
        </w:rPr>
        <w:t>.</w:t>
      </w:r>
    </w:p>
    <w:p>
      <w:pPr>
        <w:pStyle w:val="Heading3"/>
        <w:numPr>
          <w:ilvl w:val="2"/>
          <w:numId w:val="1"/>
        </w:numPr>
        <w:rPr/>
      </w:pPr>
      <w:bookmarkStart w:id="170" w:name="__RefHeading___Toc1411137_3650668749"/>
      <w:bookmarkStart w:id="171" w:name="_Toc66"/>
      <w:bookmarkEnd w:id="170"/>
      <w:r>
        <w:rPr>
          <w:rtl w:val="true"/>
        </w:rPr>
        <w:t xml:space="preserve">دوران استعمار فرانسه </w:t>
      </w:r>
      <w:r>
        <w:rPr>
          <w:rtl w:val="true"/>
        </w:rPr>
        <w:t>(</w:t>
      </w:r>
      <w:r>
        <w:rPr/>
        <w:t>1920</w:t>
      </w:r>
      <w:r>
        <w:rPr>
          <w:rtl w:val="true"/>
        </w:rPr>
        <w:t xml:space="preserve"> </w:t>
      </w:r>
      <w:r>
        <w:rPr>
          <w:rtl w:val="true"/>
        </w:rPr>
        <w:t>م</w:t>
      </w:r>
      <w:r>
        <w:rPr>
          <w:rtl w:val="true"/>
        </w:rPr>
        <w:t xml:space="preserve">- </w:t>
      </w:r>
      <w:r>
        <w:rPr/>
        <w:t>1943</w:t>
      </w:r>
      <w:r>
        <w:rPr>
          <w:rtl w:val="true"/>
        </w:rPr>
        <w:t xml:space="preserve"> </w:t>
      </w:r>
      <w:r>
        <w:rPr>
          <w:rtl w:val="true"/>
        </w:rPr>
        <w:t>م</w:t>
      </w:r>
      <w:r>
        <w:rPr>
          <w:rtl w:val="true"/>
        </w:rPr>
        <w:t>)</w:t>
      </w:r>
      <w:bookmarkEnd w:id="171"/>
    </w:p>
    <w:p>
      <w:pPr>
        <w:pStyle w:val="BookText"/>
        <w:rPr/>
      </w:pPr>
      <w:r>
        <w:rPr>
          <w:rFonts w:ascii="IRNazanin" w:hAnsi="IRNazanin" w:eastAsia="IRNazanin"/>
          <w:color w:val="111111"/>
          <w:sz w:val="28"/>
          <w:sz w:val="28"/>
          <w:szCs w:val="28"/>
          <w:rtl w:val="true"/>
          <w:lang w:bidi="fa-IR"/>
        </w:rPr>
        <w:t xml:space="preserve">در پانزدهم آگوست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نيروهاى فرانسه در جزيره أرواد سوريه نيرو پياده كرده و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نيروهاى فرانسوى سواحل سوريه را به تصرف خود درآورده و ستوان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لاذقيه شده و در پنجم نوامبر همان سال پست خود را به عنوان حاكم منطقه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ژولاى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معروفى بين نيروهاى سورى و نيروهاى فرانسوى درگرفت كه اين جنگ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ميسلون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و در اثناى اين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العظمه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دفاع سوريه به شهادت رسيد و شهر دمشق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ژولاى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فرانسويان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ملك فيصل حسينى از كشور فرارى شد و سوريه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اشغال فرانسوى‌ها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اشغال فرانسوى‌ها شورش و قيام‌هاى مردمى فراوانى در سوريه شد كه مى‌توان از قيام شيخ صالح العلى در ساحل، ابراهيم هنانو در شمال و سلطان پاشا اطرش در كوه عرب و حسن الخراط در غوطه دمشق نام برد</w:t>
      </w:r>
      <w:r>
        <w:rPr>
          <w:rFonts w:eastAsia="IRNazanin" w:cs="IRNazanin"/>
          <w:color w:val="111111"/>
          <w:sz w:val="28"/>
          <w:szCs w:val="28"/>
          <w:rtl w:val="true"/>
          <w:lang w:bidi="fa-IR"/>
        </w:rPr>
        <w:t>.</w:t>
      </w:r>
    </w:p>
    <w:p>
      <w:pPr>
        <w:pStyle w:val="Heading3"/>
        <w:numPr>
          <w:ilvl w:val="2"/>
          <w:numId w:val="1"/>
        </w:numPr>
        <w:rPr/>
      </w:pPr>
      <w:bookmarkStart w:id="172" w:name="__RefHeading___Toc1411139_3650668749"/>
      <w:bookmarkStart w:id="173" w:name="_Toc67"/>
      <w:bookmarkEnd w:id="172"/>
      <w:r>
        <w:rPr>
          <w:rtl w:val="true"/>
        </w:rPr>
        <w:t xml:space="preserve">جمهورى عربى سوريه </w:t>
      </w:r>
      <w:r>
        <w:rPr>
          <w:rtl w:val="true"/>
        </w:rPr>
        <w:t>(</w:t>
      </w:r>
      <w:r>
        <w:rPr/>
        <w:t>1943</w:t>
      </w:r>
      <w:r>
        <w:rPr>
          <w:rtl w:val="true"/>
        </w:rPr>
        <w:t xml:space="preserve"> </w:t>
      </w:r>
      <w:r>
        <w:rPr>
          <w:rtl w:val="true"/>
        </w:rPr>
        <w:t>م تا كنون</w:t>
      </w:r>
      <w:r>
        <w:rPr>
          <w:rtl w:val="true"/>
        </w:rPr>
        <w:t>)</w:t>
      </w:r>
      <w:bookmarkEnd w:id="17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جمهورى عربى سوريه 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استقلال دست يافت ولى آخرين سرباز فرانسوى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سوريه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رئيس جمهورى سوريه آقاى شكرى القوتلى بود كه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گرديد و عاقبت حسنى الزعيم عليه وى كودتا كرده 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مجبور به استعفا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قوتلى بعد از كودتا به</w:t>
      </w:r>
    </w:p>
    <w:p>
      <w:pPr>
        <w:pStyle w:val="BookText"/>
        <w:rPr/>
      </w:pPr>
      <w:r>
        <w:rPr>
          <w:rFonts w:ascii="Amiri" w:hAnsi="Amiri" w:eastAsia="Amiri" w:cs="Amiri"/>
          <w:color w:val="111111"/>
          <w:sz w:val="28"/>
          <w:sz w:val="28"/>
          <w:szCs w:val="28"/>
          <w:rtl w:val="true"/>
          <w:lang w:bidi="ar-SA"/>
        </w:rPr>
        <w:t>مصر رفته و در شهر اسكندريه ساكن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حسنى الزعيم از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لغايت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سوريه حكومت كرد و كودتاى مزبور اولين كودتاى نظامى در سوريه بود و حسنى الزعيم در حكومت شكرى القوتلى رئيس ستاد مشترك ارتش بود اما چندى نگذشت كه بر اثر كودتاى سامى الحناوى، از كار بركنار شده و به جرم خيانت دادگاهى شده و به اعدام محكوم گرديد و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سامى الحناوى نتوانست بيش از دو روز حكومت نمايد و آقاى هاشم الاتاسى را به عنوان نخست‌وزير انتخاب كرد و او حكومتى انتقالى را برگزيد كه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را در دست داشت و اقدام به برگزارى انتخابات پارلمانى و رياست جمهورى نمود و در اين انتخابات أتاسى به عنوان رئيس جمهور انتخاب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الدواليبى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نخست‌وزير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أديب شيشكلى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كودتايى قدرت را در دست گرفت و اقدام به دستگيرى نخست‌وزير، تعدادى از وزرا و رئيس پارلمان و برخى از نمايندگان نمود، از اين رو هاشم الاتاسى از پست رياست جمهورى استعفا داد و آقاى أديب شيشكلى، فوزى سلو را به عنوان نخست‌وزير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أديب شيشكلى استعفا داد و هاشم الاتاسى مجدداً به رياست جمهورى رسيد و تا سپتامبر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اين مقام باقى ماند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شكرى القوتلى براى سومين بار به رياست جمهورى انتخاب شد و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رأس هيئتى وارد مصر شد و با جمال عبدالناصر رئيس جمهور مصر توافق نمود كه دو كشور سوريه و مصر با يكديگر متحد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متحد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آورده و از پست خود كناره‌گيرى نمود و جمال عبدالناصر به عنوان رئيس جمهور اين كشور متحد انتخاب شد و به شكرى القوتلى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 عربى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 و در دوران وحدت دو كشور، قوتلى گاهى در سوريه و مصر و گاهى در اروپا اقامت داشت و هنگامى كه كودتاچيان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گرفتند تا سوريه را از مصر جدا كنند وى در شهر ژنو اقامت داشت و تا هنگام كودتاى هشتم مارس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w:t>
      </w:r>
    </w:p>
    <w:p>
      <w:pPr>
        <w:pStyle w:val="BookText"/>
        <w:rPr/>
      </w:pPr>
      <w:r>
        <w:rPr>
          <w:rFonts w:ascii="IRNazanin" w:hAnsi="IRNazanin" w:eastAsia="IRNazanin"/>
          <w:color w:val="111111"/>
          <w:sz w:val="28"/>
          <w:sz w:val="28"/>
          <w:szCs w:val="28"/>
          <w:rtl w:val="true"/>
          <w:lang w:bidi="fa-IR"/>
        </w:rPr>
        <w:t xml:space="preserve">دمشق بود و سپس به ژنو رفته و از آن‌جا به بيروت رفت و تا هنگام فوت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سكونت اختيار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كودتاچيان به رهبرى مأمون الكزبرى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شدند كه در سوريه كودتا كنند و كزبرى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جمهورى سوريه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ناظم‌القدسى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را به دست گرفت و در هشتم مارس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كودتاى حزب بعث از كار بركنار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كودتاى حزب بعث آقاى لؤى الاتاسى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رسيد اما به علت عدم توانايى اداره كشور و به علت آشكار شدن يك كودتاى نافرجام از پست خود كناره‌گيرى نمود و پس از وى آقاى محمد أمين الحافظ كه در كابينه بعثى‌ها پست وزير كشور را داشت در جولاى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رياست جمهورى رسيد و تا فوريه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قدرت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كودتاى فوريه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نورالدين الاتاسى به رياست حزب بعث و رياست جمهورى سوريه رسيده و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پست رياست جمهورى، پست نخست‌وزيرى سوريه را نيز عهده‌دار شد و در دوران حكومت وى جنگ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داد كه در اين جنگ سوريه منطقه جولان را از دست داد و آقاى حافظ اسد كه در آن دوره وزير دفاع بود از پذيرش مسئوليت شكست خوددارى نموده و آن را برعهده نورالدين الاتاسى و معاونش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اكتبر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نورالدين الاتاسى به علت دخالت ارتش در امور سياسى از پست رياست جمهورى استعفا داد و در چنين شرايطى كنگره حزب بعث تشكيل جلسه داد و آقاى حافظ اسد و آقاى مصطفى طلاس را از كار بركنار نمودند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حافظ اسد طى كودتايى قدرت را در دست گرفت و در كنار وزارت دفاع پست نخست وزيرى به وى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كودتاى بدون خونريزى در سوريه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الحركه التصحيحه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اصلاح‌طلب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قدرت رسيدن آقاى حافظ اسد، نامبرده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دبير كل حزب بعث و رئيس جمهورى سوريه انتخاب شد و روابط وسيعى با شوروى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پيروزى انقلاب اسلامى ايران سوريه به</w:t>
      </w:r>
      <w:bookmarkStart w:id="174" w:name="pg1682_12943"/>
    </w:p>
    <w:p>
      <w:pPr>
        <w:pStyle w:val="BookText"/>
        <w:rPr/>
      </w:pPr>
      <w:bookmarkEnd w:id="174"/>
      <w:r>
        <w:rPr>
          <w:rFonts w:ascii="IRNazanin" w:hAnsi="IRNazanin" w:eastAsia="IRNazanin"/>
          <w:color w:val="111111"/>
          <w:sz w:val="28"/>
          <w:sz w:val="28"/>
          <w:szCs w:val="28"/>
          <w:rtl w:val="true"/>
          <w:lang w:bidi="fa-IR"/>
        </w:rPr>
        <w:t>صف حاميان انقلاب ايران درآمد و در طول هشت سال جنگ عراق با ايران جزو حاميان جمهورى اسلامى ايران به شمار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اسد در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بيمارى سرطان خون درگذشت و پس از وى پسرش دكتر بشار أسد در انتخابات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جولاى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رئيس جمهورى سوريه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أسد در انتخابات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براى بار دوم به رياست جمهورى سوريه برگزيده شد</w:t>
      </w:r>
      <w:r>
        <w:rPr>
          <w:rFonts w:eastAsia="IRNazanin" w:cs="IRNazanin"/>
          <w:color w:val="111111"/>
          <w:sz w:val="28"/>
          <w:szCs w:val="28"/>
          <w:rtl w:val="true"/>
          <w:lang w:bidi="fa-IR"/>
        </w:rPr>
        <w:t>.</w:t>
      </w:r>
    </w:p>
    <w:p>
      <w:pPr>
        <w:pStyle w:val="Heading3"/>
        <w:numPr>
          <w:ilvl w:val="2"/>
          <w:numId w:val="1"/>
        </w:numPr>
        <w:rPr/>
      </w:pPr>
      <w:bookmarkStart w:id="175" w:name="__RefHeading___Toc1411141_3650668749"/>
      <w:bookmarkStart w:id="176" w:name="_Toc68"/>
      <w:bookmarkEnd w:id="175"/>
      <w:r>
        <w:rPr>
          <w:rtl w:val="true"/>
        </w:rPr>
        <w:t>مجلس نمايندگان سوريه‌</w:t>
      </w:r>
      <w:bookmarkEnd w:id="176"/>
    </w:p>
    <w:p>
      <w:pPr>
        <w:pStyle w:val="BookText"/>
        <w:rPr/>
      </w:pPr>
      <w:r>
        <w:rPr>
          <w:rFonts w:ascii="IRNazanin" w:hAnsi="IRNazanin" w:eastAsia="IRNazanin"/>
          <w:color w:val="111111"/>
          <w:sz w:val="28"/>
          <w:sz w:val="28"/>
          <w:szCs w:val="28"/>
          <w:rtl w:val="true"/>
          <w:lang w:bidi="fa-IR"/>
        </w:rPr>
        <w:t xml:space="preserve">مجلس نمايندگان سوريه كه به زبان عربى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مجلس خلق ناميده مى‌شود داراى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است كه بنابر قانون اساسى سوريه اكثريت اعضاى آن از اقشار كارگر، كشاورز و كارمندان دولت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بعث كه بنابر قانون اساسى حزب حاكم مى‌باشد از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به همراه احزاب هم‌پيمان خود در جبهه ملى پيشرو اكثريت را در پارلمان سوريه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رياست پارلمان سوريه برعهده آقاى محمود الابرش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تاسيس مجلس در سوريه به حدود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برمى‌گردد كه مجلسى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كنفرانس سوريه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گذشته مجالسى با طول عمرهاى متفاوت و عموماً كوتاه در سوريه تشكيل شد اما مجلس كنونى سوريه از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قانون اساسى اين كشور كه در همان سال تصويب شده بود آغاز به كار نموده و اكنون در دوره نهم به سر مى‌برد و هر دوره مجلس چهار سال به طول مى‌كشد</w:t>
      </w:r>
      <w:r>
        <w:rPr>
          <w:rFonts w:eastAsia="IRNazanin" w:cs="IRNazanin"/>
          <w:color w:val="111111"/>
          <w:sz w:val="28"/>
          <w:szCs w:val="28"/>
          <w:rtl w:val="true"/>
          <w:lang w:bidi="fa-IR"/>
        </w:rPr>
        <w:t>.</w:t>
      </w:r>
    </w:p>
    <w:p>
      <w:pPr>
        <w:pStyle w:val="Heading3"/>
        <w:numPr>
          <w:ilvl w:val="2"/>
          <w:numId w:val="1"/>
        </w:numPr>
        <w:rPr/>
      </w:pPr>
      <w:bookmarkStart w:id="177" w:name="__RefHeading___Toc1411143_3650668749"/>
      <w:bookmarkStart w:id="178" w:name="_Toc69"/>
      <w:bookmarkEnd w:id="177"/>
      <w:r>
        <w:rPr>
          <w:rtl w:val="true"/>
        </w:rPr>
        <w:t>قوه قضائيه در سوريه‌</w:t>
      </w:r>
      <w:bookmarkEnd w:id="17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رئيس جمهور رئيس شوراى عالى قضايى نيز مى‌باشد و وزير دادگسترى به نيابت از سوى رئيس جمهور جلسات شوراى عالى قضايى را اداره مى‌كند و درواقع وزير دادگسترى بالاترين مقام اجرايى قضايى كشور است و در حكم دادستان كل كشور است</w:t>
      </w:r>
      <w:r>
        <w:rPr>
          <w:rFonts w:eastAsia="IRNazanin" w:cs="IRNazanin"/>
          <w:color w:val="111111"/>
          <w:sz w:val="28"/>
          <w:szCs w:val="28"/>
          <w:rtl w:val="true"/>
          <w:lang w:bidi="fa-IR"/>
        </w:rPr>
        <w:t>.</w:t>
      </w:r>
      <w:bookmarkStart w:id="179" w:name="pg1682_12944"/>
    </w:p>
    <w:p>
      <w:pPr>
        <w:pStyle w:val="Heading3"/>
        <w:numPr>
          <w:ilvl w:val="2"/>
          <w:numId w:val="1"/>
        </w:numPr>
        <w:rPr/>
      </w:pPr>
      <w:bookmarkStart w:id="180" w:name="__RefHeading___Toc1411145_3650668749"/>
      <w:bookmarkStart w:id="181" w:name="_Toc70"/>
      <w:bookmarkEnd w:id="179"/>
      <w:bookmarkEnd w:id="180"/>
      <w:r>
        <w:rPr>
          <w:rtl w:val="true"/>
        </w:rPr>
        <w:t>قوه مجريه در سوريه‌</w:t>
      </w:r>
      <w:bookmarkEnd w:id="181"/>
    </w:p>
    <w:p>
      <w:pPr>
        <w:pStyle w:val="BookText"/>
        <w:rPr/>
      </w:pPr>
      <w:r>
        <w:rPr>
          <w:rFonts w:ascii="IRNazanin" w:hAnsi="IRNazanin" w:eastAsia="IRNazanin"/>
          <w:color w:val="111111"/>
          <w:sz w:val="28"/>
          <w:sz w:val="28"/>
          <w:szCs w:val="28"/>
          <w:rtl w:val="true"/>
          <w:lang w:bidi="fa-IR"/>
        </w:rPr>
        <w:t>رئيس جمهور بالاترين مقام رسمى در سوريه مى‌باشد و عزل و نصب اعضاى كابينه از جمله نخست‌وزير از اختيارات رياست‌جمهورى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مصوب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حزب بعث به عنوان حزب راهبر كشور نگريسته و به رياست جمهورى اختيارات وسيعى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از طرف پارلمان سوريه و بنا به پيشنهاد رهبرى منطقه‌اى حزب بعث پيشنهاد شده و در انتخابات شركت مى‌نمايد و مدت رياست جمهورى در سوريه هفت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جمهورى همچنين سمت‌هاى دبيركل حزب بعث سوريه، رياست جبهه متحد پيشرو را برعهده داشته و انتخاب كابينه و اعلان جنگ را برعهده دارد و در صورت تعطيلى پارلمان حق صدور قوانين كشور را دارد</w:t>
      </w:r>
      <w:r>
        <w:rPr>
          <w:rFonts w:eastAsia="IRNazanin" w:cs="IRNazanin"/>
          <w:color w:val="111111"/>
          <w:sz w:val="28"/>
          <w:szCs w:val="28"/>
          <w:rtl w:val="true"/>
          <w:lang w:bidi="fa-IR"/>
        </w:rPr>
        <w:t>.</w:t>
      </w:r>
    </w:p>
    <w:p>
      <w:pPr>
        <w:pStyle w:val="Heading3"/>
        <w:numPr>
          <w:ilvl w:val="2"/>
          <w:numId w:val="1"/>
        </w:numPr>
        <w:rPr/>
      </w:pPr>
      <w:bookmarkStart w:id="182" w:name="__RefHeading___Toc1411147_3650668749"/>
      <w:bookmarkStart w:id="183" w:name="_Toc71"/>
      <w:bookmarkEnd w:id="182"/>
      <w:r>
        <w:rPr>
          <w:rtl w:val="true"/>
        </w:rPr>
        <w:t>جبهه ملى پيشرو در سوريه‌</w:t>
      </w:r>
      <w:bookmarkEnd w:id="183"/>
    </w:p>
    <w:p>
      <w:pPr>
        <w:pStyle w:val="BookText"/>
        <w:rPr/>
      </w:pPr>
      <w:r>
        <w:rPr>
          <w:rFonts w:ascii="IRNazanin" w:hAnsi="IRNazanin" w:eastAsia="IRNazanin"/>
          <w:color w:val="111111"/>
          <w:sz w:val="28"/>
          <w:sz w:val="28"/>
          <w:szCs w:val="28"/>
          <w:rtl w:val="true"/>
          <w:lang w:bidi="fa-IR"/>
        </w:rPr>
        <w:t xml:space="preserve">جبهه ملى پيشرو كه در زبان عربى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الجبهه الوطنيه التقدميه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از نُه حزب تشكيل شده‌اند كه حزب بعث سوريه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كرسى‌هاى جبهه را اشغال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جبهه در هفتم مارس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آقاى حافظ اسد تأسيس شد و در سوريه به آن به عنوان يكى از دستآوردهاى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اصلاحى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حزب اعضاى اوليه جبهه را تشكيل دادند كه اين احزاب عبارتند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بعث، اتحاد دمكراتيك عرب، اتحاد سوسياليسم عرب، حزب سوسياليست‌هاى عرب، حزب كمونيست سوريه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يوسف بكداش و شاخه يوسف فيصل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حزب قومى اجتماعى سوريه، حزب وحدت طلب سوسياليست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بعدها حزب وحدت طلب سوسياليستى دمكرات از آن منشعب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تشكل ديگر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اتحاديه سنديكاهاى كارگران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اتحاديه كشاورزان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جبهه مذكور پيوستند</w:t>
      </w:r>
      <w:r>
        <w:rPr>
          <w:rFonts w:eastAsia="IRNazanin" w:cs="IRNazanin"/>
          <w:color w:val="111111"/>
          <w:sz w:val="28"/>
          <w:szCs w:val="28"/>
          <w:rtl w:val="true"/>
          <w:lang w:bidi="fa-IR"/>
        </w:rPr>
        <w:t>.</w:t>
      </w:r>
    </w:p>
    <w:p>
      <w:pPr>
        <w:pStyle w:val="Heading3"/>
        <w:numPr>
          <w:ilvl w:val="2"/>
          <w:numId w:val="1"/>
        </w:numPr>
        <w:rPr/>
      </w:pPr>
      <w:bookmarkStart w:id="184" w:name="__RefHeading___Toc1411149_3650668749"/>
      <w:bookmarkStart w:id="185" w:name="_Toc72"/>
      <w:bookmarkEnd w:id="184"/>
      <w:r>
        <w:rPr>
          <w:rtl w:val="true"/>
        </w:rPr>
        <w:t>اقتصاد سوريه‌</w:t>
      </w:r>
      <w:bookmarkEnd w:id="18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اقتصاد سوريه متكى بر كشاورزى، صادرات نفت، صادرات فسفات، تبادلات</w:t>
      </w:r>
      <w:bookmarkStart w:id="186" w:name="pg1682_12945"/>
    </w:p>
    <w:p>
      <w:pPr>
        <w:pStyle w:val="BookText"/>
        <w:rPr/>
      </w:pPr>
      <w:bookmarkEnd w:id="186"/>
      <w:r>
        <w:rPr>
          <w:rFonts w:ascii="IRNazanin" w:hAnsi="IRNazanin" w:eastAsia="IRNazanin"/>
          <w:color w:val="111111"/>
          <w:sz w:val="28"/>
          <w:sz w:val="28"/>
          <w:szCs w:val="28"/>
          <w:rtl w:val="true"/>
          <w:lang w:bidi="fa-IR"/>
        </w:rPr>
        <w:t>اقتصادى و كمك كشورهاى عربى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آقاى حافظ اسد اقتصاد سوسياليستى بر آن كشور حاكم بوده و شركت‌هاى خارجى حق سرمايه‌گذارى در سوريه را نداشتند و تمامى پروژه‌هاى بزرگ اقتصادى توسط دولت اجرا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حكومت بشار أسد، آزادى‌هاى زيادى به بخش اقتصادى داده شد و دولت سوريه از سياست سوسياليستى كاملًا فاصله كرد و شركت‌هاى خارجى را ترغيب كرد كه در آن كشور سرمايه‌گزارى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نيز سرمايه‌گزارى‌هاى متعددى در زمينه توليد سيمان، ساخت پالايشگاه و ساخت كارخانجات خودروسازى در اين كشور داشته است</w:t>
      </w:r>
      <w:r>
        <w:rPr>
          <w:rFonts w:eastAsia="IRNazanin" w:cs="IRNazanin"/>
          <w:color w:val="111111"/>
          <w:sz w:val="28"/>
          <w:szCs w:val="28"/>
          <w:rtl w:val="true"/>
          <w:lang w:bidi="fa-IR"/>
        </w:rPr>
        <w:t>.</w:t>
      </w:r>
    </w:p>
    <w:p>
      <w:pPr>
        <w:pStyle w:val="Heading3"/>
        <w:numPr>
          <w:ilvl w:val="2"/>
          <w:numId w:val="1"/>
        </w:numPr>
        <w:rPr/>
      </w:pPr>
      <w:bookmarkStart w:id="187" w:name="__RefHeading___Toc1411151_3650668749"/>
      <w:bookmarkStart w:id="188" w:name="_Toc73"/>
      <w:bookmarkEnd w:id="187"/>
      <w:r>
        <w:rPr>
          <w:rtl w:val="true"/>
        </w:rPr>
        <w:t>كشاورزى سوريه‌</w:t>
      </w:r>
      <w:bookmarkEnd w:id="18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وضعيت سوريه از لحاظ كشاورزى از استانى به استان ديگر متفاوت است و اين امر به علت تنوع آب و هوايى فروان در اين كشور است، به طورى كه نواحى مركزى آن به علت وجود صحراى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بيابانى بسيار وسيع است، شرايط آب و هوايى نامناسبى براى كشاورزى داشته و فقط در برخى از مناطق آن درختان خرما كاشته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مناطق ساحلى اين كشور در استان‌هاى طرطوس و لاذقيه از آب و هواى مديترانه‌اى بهره‌مند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زمين‌هاى زراعى سوريه در ساحل رودخانه‌هاى معروف دجله و فرات و ساير رودخانه‌هاى داخلى اين كشور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تنوع محصولات كشاورزى در اين كشور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محصول سوريه گندم است كه در منطقه فرات و مناطق جنوبى سوريه كشت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محصول پنبه سوريه يكى از بهترين انواع پنبه در جهان بوده و سوريه در كاشت و برداشت پنبه و تبديل آن به صنايع جنبى داراى رتبه‌ى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زيتون نيز يكى از مهم‌ترين محصولات باغى سوريه را تشكيل مى‌دهد و بنا به اعتقاد بسيارى از مورخان سوريه زادگاه اصلى پرورش زيتون و تهيه روغن زيتون در جهان به شمار مى‌رود و اين ميوه و روغن آن يكى از اقلام صادراتى مهم سوريه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سوريه همچنين به كاشت</w:t>
      </w:r>
      <w:bookmarkStart w:id="189" w:name="pg1682_12946"/>
    </w:p>
    <w:p>
      <w:pPr>
        <w:pStyle w:val="BookText"/>
        <w:rPr/>
      </w:pPr>
      <w:bookmarkEnd w:id="189"/>
      <w:r>
        <w:rPr>
          <w:rFonts w:ascii="IRNazanin" w:hAnsi="IRNazanin" w:eastAsia="IRNazanin"/>
          <w:color w:val="111111"/>
          <w:sz w:val="28"/>
          <w:sz w:val="28"/>
          <w:szCs w:val="28"/>
          <w:rtl w:val="true"/>
          <w:lang w:bidi="fa-IR"/>
        </w:rPr>
        <w:t>و برداشت زردآلو معروف بوده و لواشك‌هاى سورى زبانزد خاص و عام بوده و به بسيارى از كشورهاى جهان صادر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سوريه باغ‌هاى مركبات ساليانه مقادير زيادى پرتقال، ليمو شيرين، ليمو ترش، نارنگى و سيب و غيره توليد مى‌نمايند كه مازاد آن به كشورهاى مختلف عربى نظير عراق، اردن، كويت و سعودى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همچنين توليدكننده چغندرقند و تنباكو است كه از آن‌ها در صنايع داخلى كشور استفاده مى‌شود</w:t>
      </w:r>
      <w:r>
        <w:rPr>
          <w:rFonts w:eastAsia="IRNazanin" w:cs="IRNazanin"/>
          <w:color w:val="111111"/>
          <w:sz w:val="28"/>
          <w:szCs w:val="28"/>
          <w:rtl w:val="true"/>
          <w:lang w:bidi="fa-IR"/>
        </w:rPr>
        <w:t>.</w:t>
      </w:r>
    </w:p>
    <w:p>
      <w:pPr>
        <w:pStyle w:val="Heading3"/>
        <w:numPr>
          <w:ilvl w:val="2"/>
          <w:numId w:val="1"/>
        </w:numPr>
        <w:rPr/>
      </w:pPr>
      <w:bookmarkStart w:id="190" w:name="__RefHeading___Toc1411153_3650668749"/>
      <w:bookmarkStart w:id="191" w:name="_Toc74"/>
      <w:bookmarkEnd w:id="190"/>
      <w:r>
        <w:rPr>
          <w:rtl w:val="true"/>
        </w:rPr>
        <w:t>صنايع سوريه‌</w:t>
      </w:r>
      <w:bookmarkEnd w:id="191"/>
    </w:p>
    <w:p>
      <w:pPr>
        <w:pStyle w:val="BookText"/>
        <w:rPr/>
      </w:pPr>
      <w:r>
        <w:rPr>
          <w:rFonts w:ascii="IRNazanin" w:hAnsi="IRNazanin" w:eastAsia="IRNazanin"/>
          <w:color w:val="111111"/>
          <w:sz w:val="28"/>
          <w:sz w:val="28"/>
          <w:szCs w:val="28"/>
          <w:rtl w:val="true"/>
          <w:lang w:bidi="fa-IR"/>
        </w:rPr>
        <w:t>صنايع بخش مهمى از اقتصاد سوريه را تشكيل مى‌دهد و اين امر به ويژه در مورد صنايع نساجى، ريسندگى و بافندگى كه قدمتى ديرينه دارند،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صنايع شيرينى‌پزى و شيرينى‌سازى سوريه نظير شكلات‌سازى شهرتى جهانى دارد و بسيارى از شيرينى‌هاى ساخت سوريه به ساير كشورهاى عربى صادر مى‌گردد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كارخانجات متعددى در سوريه نيز به ساخت لوازم خانگى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يخچال، اجاق خوراك‌پزى، لباس‌شويى، دستگاه ماكروويو، جاروبرقى، گوشى‌هاى تلفن، و راديو و تلويزيون و مواد شوينده‌ها و صابون و كابل‌سازى و همچنين اخيراً كشور سوريه با همكارى جمهورى اسلامى ايران موفق گرديد كه اولين كارخانه خودروسازى خود را راه‌اندازى نموده و در حال حاضر اين كشور ساليانه در حدود يك هزار دستگاه خودرو سمند توليد نموده و وارد بازار مصرف داخلى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احداث كارخانه توليد سمند در سوريه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سرمايه‌گزارى انجام شده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سهم ايران خودرو،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سهم وزارت صنايع سوريه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باقيمانده سهم شركت خصوصى السلطان سوريه است، شركت سيامكو متشكل از طرف‌هاى ايرانى و سوريه‌اى است كه كار توليد سمند را به عهده دارند، فاز اول اين كارخانه با حضور آقاى پرويز داودى، معاون اول رئيس جمهور ايران و بشار اسد، رئيس جمهور سوريه، گشايش يافت</w:t>
      </w:r>
      <w:r>
        <w:rPr>
          <w:rFonts w:eastAsia="IRNazanin" w:cs="IRNazanin"/>
          <w:color w:val="111111"/>
          <w:sz w:val="28"/>
          <w:szCs w:val="28"/>
          <w:rtl w:val="true"/>
          <w:lang w:bidi="fa-IR"/>
        </w:rPr>
        <w:t>.</w:t>
      </w:r>
      <w:bookmarkStart w:id="192" w:name="pg1682_12947"/>
    </w:p>
    <w:p>
      <w:pPr>
        <w:pStyle w:val="Heading3"/>
        <w:numPr>
          <w:ilvl w:val="2"/>
          <w:numId w:val="1"/>
        </w:numPr>
        <w:rPr/>
      </w:pPr>
      <w:bookmarkStart w:id="193" w:name="__RefHeading___Toc1411155_3650668749"/>
      <w:bookmarkStart w:id="194" w:name="_Toc75"/>
      <w:bookmarkEnd w:id="192"/>
      <w:bookmarkEnd w:id="193"/>
      <w:r>
        <w:rPr>
          <w:rtl w:val="true"/>
        </w:rPr>
        <w:t>معادن و منابع سوريه‌</w:t>
      </w:r>
      <w:bookmarkEnd w:id="194"/>
    </w:p>
    <w:p>
      <w:pPr>
        <w:pStyle w:val="BookText"/>
        <w:rPr/>
      </w:pPr>
      <w:r>
        <w:rPr>
          <w:rFonts w:ascii="IRNazanin" w:hAnsi="IRNazanin" w:eastAsia="IRNazanin"/>
          <w:color w:val="111111"/>
          <w:sz w:val="28"/>
          <w:sz w:val="28"/>
          <w:szCs w:val="28"/>
          <w:rtl w:val="true"/>
          <w:lang w:bidi="fa-IR"/>
        </w:rPr>
        <w:t xml:space="preserve">سوريه مقدار كمى نفت دارد و ساليانه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تن نفت توليد مى‌كند كه از اين مقدار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تن نفت جهت مصرف داخلى به پالايشگاه حمص ارسال شده و باقيمانده آن از طريق بندرهاى سوريه در كناره درياى مديترانه به خارج كشور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سوريه از نوع نفت سبك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گفته مى‌شود كه سوريه توانسته است منابع سرشار نفت از نوع نفت سبك را در استان لاذقيه شناسايى كند، اما از لحاظ گاز طبيعى اخيراً منابعى از گاز در استان ديرالزور سوريه و در مجاورت مرز عراق كشف شده و سوريه اميد دارد كه در آينده با بهره‌بردارى از اين منابع جديد به ليست كشورهاى صادركننده گاز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سوريه همچنين داراى منابع غنى فسفات مى‌باشد كه قسمت اعظم فسفات توليد شده به خارج از كشور صادر مى‌گردد</w:t>
      </w:r>
      <w:r>
        <w:rPr>
          <w:rFonts w:eastAsia="IRNazanin" w:cs="IRNazanin"/>
          <w:color w:val="111111"/>
          <w:sz w:val="28"/>
          <w:szCs w:val="28"/>
          <w:rtl w:val="true"/>
          <w:lang w:bidi="fa-IR"/>
        </w:rPr>
        <w:t>.</w:t>
      </w:r>
    </w:p>
    <w:p>
      <w:pPr>
        <w:pStyle w:val="Heading3"/>
        <w:numPr>
          <w:ilvl w:val="2"/>
          <w:numId w:val="1"/>
        </w:numPr>
        <w:rPr/>
      </w:pPr>
      <w:bookmarkStart w:id="195" w:name="__RefHeading___Toc1411157_3650668749"/>
      <w:bookmarkStart w:id="196" w:name="_Toc76"/>
      <w:bookmarkEnd w:id="195"/>
      <w:r>
        <w:rPr>
          <w:rtl w:val="true"/>
        </w:rPr>
        <w:t>بنادر سوريه‌</w:t>
      </w:r>
      <w:bookmarkEnd w:id="196"/>
    </w:p>
    <w:p>
      <w:pPr>
        <w:pStyle w:val="BookText"/>
        <w:rPr/>
      </w:pPr>
      <w:r>
        <w:rPr>
          <w:rFonts w:ascii="IRNazanin" w:hAnsi="IRNazanin" w:eastAsia="IRNazanin"/>
          <w:color w:val="111111"/>
          <w:sz w:val="28"/>
          <w:sz w:val="28"/>
          <w:szCs w:val="28"/>
          <w:rtl w:val="true"/>
          <w:lang w:bidi="fa-IR"/>
        </w:rPr>
        <w:t>سوريه بر كناره درياى مديترانه چهار بندر اصلى و يك بندر فرعى دارد كه اين بنادر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لاذقيه، بندر طرطوس، بندر جبله، بندر بانياس و بندر ارواد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بندر لاذقيه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لاذقيه مركز استان لاذقيه بوده و مهم‌ترين بندر اين كشور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جمعيت آن در حدود پانصد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بندر از دوران فنيقى‌ها به عنوان بندر فعاليت داشته و بندرگاه آن امروزه پذيراى بسيارى از كشتى‌هاى كوچك و بزرگ تجارى و مسافربرى از كشورهاى مختلف اروپايى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فرآورده‌هاى كشاورزى و صنعتى سوريه از طريق بندر لاذقيه صادر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بندر طرطوس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طرطوس مركز استان طرطوس بوده و دومين بندر اين كشور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جمعيت آن در حدود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نفر است و در فاصله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شهر دمشق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جزيره أرواد تنها جزيره سوريه در درياى مديترانه در سواحل مقابل اين بندر واقع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بندر جبله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بندر در استان لاذقيه قرار دارد و سومين بندر سوريه به شمار</w:t>
      </w:r>
      <w:bookmarkStart w:id="197" w:name="pg1682_12948"/>
    </w:p>
    <w:p>
      <w:pPr>
        <w:pStyle w:val="BookText"/>
        <w:rPr/>
      </w:pPr>
      <w:bookmarkEnd w:id="197"/>
      <w:r>
        <w:rPr>
          <w:rFonts w:ascii="IRNazanin" w:hAnsi="IRNazanin" w:eastAsia="IRNazanin"/>
          <w:color w:val="111111"/>
          <w:sz w:val="28"/>
          <w:sz w:val="28"/>
          <w:szCs w:val="28"/>
          <w:rtl w:val="true"/>
          <w:lang w:bidi="fa-IR"/>
        </w:rPr>
        <w:t>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آن از نوع صيادى بوده و كشتى‌ها و قايق‌هاى صيادى در آن پهلو گرفته و ماهيان صيد شده را در بازار ماهى‌فروشان شهر به معرض فروش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همچنين كارخانجات ريسندگى و بافندگى و كنسروسازى و صنايع فلزى و ريخته‌گرى و صنايع غذايى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تا شهر لاذقيه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بندر بانياس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بندر در استان طرطوس قرار دارد و تا طرطوس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فاصله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سوريه از طريق اين بندر اقدام به صادرات نفت مى‌كند</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411159_3650668749"/>
      <w:bookmarkStart w:id="199" w:name="_Toc77"/>
      <w:bookmarkEnd w:id="198"/>
      <w:r>
        <w:rPr>
          <w:rtl w:val="true"/>
        </w:rPr>
        <w:t>فرودگاه‌هاى سوريه‌</w:t>
      </w:r>
      <w:bookmarkEnd w:id="199"/>
    </w:p>
    <w:p>
      <w:pPr>
        <w:pStyle w:val="BookText"/>
        <w:rPr/>
      </w:pPr>
      <w:r>
        <w:rPr>
          <w:rFonts w:ascii="IRNazanin" w:hAnsi="IRNazanin" w:eastAsia="IRNazanin"/>
          <w:color w:val="111111"/>
          <w:sz w:val="28"/>
          <w:sz w:val="28"/>
          <w:szCs w:val="28"/>
          <w:rtl w:val="true"/>
          <w:lang w:bidi="fa-IR"/>
        </w:rPr>
        <w:t>در سوريه شش فرودگاه وجود دارد كه اين فرودگاه‌ها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فرودگاه بين‌المللى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فرودگاه در فاصله هيجده كيلومترى شرق شهر دمشق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فرودگاه بزرگ‌ترين فرودگاه سوريه بوده و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گرديد و دومين فرودگاهى بود كه بعد از فرودگاه مزه راه‌اندازى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مزه اولين فرودگاه سوريه بود كه در غرب شهر دمشق قرار داشت و امروزه ديگر مورد استفاده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اغلب پروازهاى خارجى سوريه از طريق فرودگاه دمشق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فرودگاه بين‌المللى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اين فرودگاه، فرودگاه نيرب است و بعد از فرودگاه دمشق دومين فرودگاه بزرگ سوريه است كه در فاصله ده كيلومترى شرق شهر حلب قرار دارد و مساحت آن در حدود </w:t>
      </w:r>
      <w:r>
        <w:rPr>
          <w:rFonts w:eastAsia="IRNazanin" w:cs="IRNazanin"/>
          <w:color w:val="111111"/>
          <w:sz w:val="28"/>
          <w:szCs w:val="28"/>
          <w:lang w:bidi="fa-IR"/>
        </w:rPr>
        <w:t>3044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فرودگاه بين‌المللى لاذقيه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فرودگاه در فاصله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شهر لاذقيه و پنج كيلومترى شهر جبله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شهر قرداحه قرار دارد و پس از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باسل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ارشد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اين فرودگاه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فرودگاه باسل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نام يافت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فرودگاه قامشلى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فرودگاهى محلى است كه در كنار شهر قامشلى قرار گرفته و مورد استفاده پروازهاى داخلى سوريه قرار مى‌گيرد</w:t>
      </w:r>
      <w:r>
        <w:rPr>
          <w:rFonts w:eastAsia="IRNazanin" w:cs="IRNazanin"/>
          <w:color w:val="111111"/>
          <w:sz w:val="28"/>
          <w:szCs w:val="28"/>
          <w:rtl w:val="true"/>
          <w:lang w:bidi="fa-IR"/>
        </w:rPr>
        <w:t>.</w:t>
      </w:r>
      <w:bookmarkStart w:id="200" w:name="pg1682_12949"/>
    </w:p>
    <w:p>
      <w:pPr>
        <w:pStyle w:val="BookText"/>
        <w:rPr/>
      </w:pPr>
      <w:bookmarkEnd w:id="200"/>
      <w:r>
        <w:rPr>
          <w:rFonts w:ascii="IRNazanin" w:hAnsi="IRNazanin" w:eastAsia="IRNazanin"/>
          <w:color w:val="111111"/>
          <w:sz w:val="28"/>
          <w:sz w:val="28"/>
          <w:szCs w:val="28"/>
          <w:rtl w:val="true"/>
          <w:lang w:bidi="fa-IR"/>
        </w:rPr>
        <w:t>فرودگاه دير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فرودگاهى محلى است كه در كنار شهر مرزى دير الزور قرار گرفته و براى پروازهاى داخلى مورد استفاده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فرودگاه 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فرودگاهى محلى كه در كنار شهر باستانى تدمر در قلب صحراى شام قرار دارد و دولت سوريه تصميم دارد كه فرودگاه جديدى در اين شهر تأسيس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فرودگاه نيز براى پروازهاى داخلى مورد استفاده قرار مى‌گيرد</w:t>
      </w:r>
      <w:r>
        <w:rPr>
          <w:rFonts w:eastAsia="IRNazanin" w:cs="IRNazanin"/>
          <w:color w:val="111111"/>
          <w:sz w:val="28"/>
          <w:szCs w:val="28"/>
          <w:rtl w:val="true"/>
          <w:lang w:bidi="fa-IR"/>
        </w:rPr>
        <w:t>.</w:t>
      </w:r>
    </w:p>
    <w:p>
      <w:pPr>
        <w:pStyle w:val="Heading3"/>
        <w:numPr>
          <w:ilvl w:val="2"/>
          <w:numId w:val="1"/>
        </w:numPr>
        <w:rPr/>
      </w:pPr>
      <w:bookmarkStart w:id="201" w:name="__RefHeading___Toc1411161_3650668749"/>
      <w:bookmarkStart w:id="202" w:name="_Toc78"/>
      <w:bookmarkEnd w:id="201"/>
      <w:r>
        <w:rPr>
          <w:rtl w:val="true"/>
        </w:rPr>
        <w:t>واحد پول سوريه‌</w:t>
      </w:r>
      <w:bookmarkEnd w:id="20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پول سوريه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ليره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سوريه و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جدا شد رايج و متداول بود و بانك فوق‌الذكر تا قبل از اين تاريخ اقدام به انتشار ليره سوريه و لبنان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در دوران امپراتورى عثمانى زير سلطه آن كشور قرار داشت و در آن دوره ليره تركيه در آن كشور رواج داشت، پس از سقوط امپراتورى عثمانى در اواخر جنگ جهانى اول، سوريه به قيموميت فرانسه درآمد و فرانسه تصميم گرفت كه با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انتشار ليره نمايد و هر ليره در آن زمان معادل بيست فرانك فرانسه بود، اما با تغيير وضعيت سياسى لبنان،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بزرگ سوريه و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يافت و اقدام به انتشار ليره سوريه و لبنان نمود كه اين واحد پولى از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رايج و متداول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مذكور اقدام به انتشار دو واحد پول به نام‌هاى ليره سوريه و ليره لبنان كرد كه هر كدام از آن‌ها در كشور ديگر نيز رايج و معتبر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بانك فوق‌الذكر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سوريه و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طى جنگ دوم جهانى، نيروهاى انگليسى و نيروهاى آزاد فرانسه بر سوريه و لبنان سيطره يافتند و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ليره سوريه با ليره استرلينگ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شد و هر ليره استرلينگ معادل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 سوريه بود و در تعيين ارزش برابرى معيار ارزش متقابل ليره استرلينگ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فرانك فرانسه قبل از بروز جنگ دوم جهانى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سقوط ارزش فرانك فرانسه، هر ليره سوريه معادل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فرانك فرانسه گرديد و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 سوريه و ليره لبنان از يكديگر جدا شدند و ليره سوريه با دلار</w:t>
      </w:r>
      <w:bookmarkStart w:id="203" w:name="pg1682_12950"/>
    </w:p>
    <w:p>
      <w:pPr>
        <w:pStyle w:val="BookText"/>
        <w:rPr/>
      </w:pPr>
      <w:bookmarkEnd w:id="203"/>
      <w:r>
        <w:rPr>
          <w:rFonts w:ascii="IRNazanin" w:hAnsi="IRNazanin" w:eastAsia="IRNazanin"/>
          <w:color w:val="111111"/>
          <w:sz w:val="28"/>
          <w:sz w:val="28"/>
          <w:szCs w:val="28"/>
          <w:rtl w:val="true"/>
          <w:lang w:bidi="fa-IR"/>
        </w:rPr>
        <w:t xml:space="preserve">آمريكا مرتبط گرديد و هر دلار آمريكا معادل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ليره سورى شد و اين ارزش برابرى تا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ليره سوريه يكصد قرش مى‌باشد و پول‌هاى خرد نظير يك قرش تا پنجاه قرش ديگر رايج نيست و در حال حاضر سكه‌هاى يك ليره و دو ليره و پنج ليره به كار مى‌رود و اسكناس‌هاى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ليره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 رايج و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برابرى هر ليره بين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ايرانى در نوسان است و هر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 سوريه معادل يك دلار آمريكا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 اسكناس صد ليره سورى‌</w:t>
      </w:r>
    </w:p>
    <w:p>
      <w:pPr>
        <w:pStyle w:val="Heading3"/>
        <w:numPr>
          <w:ilvl w:val="2"/>
          <w:numId w:val="1"/>
        </w:numPr>
        <w:rPr/>
      </w:pPr>
      <w:bookmarkStart w:id="204" w:name="__RefHeading___Toc1411163_3650668749"/>
      <w:bookmarkStart w:id="205" w:name="_Toc79"/>
      <w:bookmarkEnd w:id="204"/>
      <w:r>
        <w:rPr>
          <w:rtl w:val="true"/>
        </w:rPr>
        <w:t>تعطيلات رسمى در سوريه‌</w:t>
      </w:r>
      <w:bookmarkEnd w:id="205"/>
    </w:p>
    <w:p>
      <w:pPr>
        <w:pStyle w:val="BookText"/>
        <w:rPr/>
      </w:pPr>
      <w:r>
        <w:rPr>
          <w:rFonts w:ascii="Amiri" w:hAnsi="Amiri" w:eastAsia="Amiri" w:cs="Amiri"/>
          <w:color w:val="111111"/>
          <w:sz w:val="28"/>
          <w:sz w:val="28"/>
          <w:szCs w:val="28"/>
          <w:rtl w:val="true"/>
          <w:lang w:bidi="ar-SA"/>
        </w:rPr>
        <w:t>تعطيلات رسمى در سوريه به شرح زير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ژانويه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كريسمس و آغاز سال ميلادى</w:t>
      </w:r>
    </w:p>
    <w:p>
      <w:pPr>
        <w:pStyle w:val="BookText"/>
        <w:rPr/>
      </w:pPr>
      <w:r>
        <w:rPr>
          <w:rFonts w:ascii="IRNazanin" w:hAnsi="IRNazanin" w:eastAsia="IRNazanin"/>
          <w:color w:val="111111"/>
          <w:sz w:val="28"/>
          <w:sz w:val="28"/>
          <w:szCs w:val="28"/>
          <w:rtl w:val="true"/>
          <w:lang w:bidi="fa-IR"/>
        </w:rPr>
        <w:t>هشتم 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انقلاب هشتم مارس</w:t>
      </w:r>
    </w:p>
    <w:p>
      <w:pPr>
        <w:pStyle w:val="BookText"/>
        <w:rPr/>
      </w:pPr>
      <w:r>
        <w:rPr>
          <w:rFonts w:ascii="Amiri" w:hAnsi="Amiri" w:eastAsia="Amiri" w:cs="Amiri"/>
          <w:color w:val="111111"/>
          <w:sz w:val="28"/>
          <w:sz w:val="28"/>
          <w:szCs w:val="28"/>
          <w:rtl w:val="true"/>
          <w:lang w:bidi="ar-SA"/>
        </w:rPr>
        <w:t>بيست و يكم 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مادر</w:t>
      </w:r>
    </w:p>
    <w:p>
      <w:pPr>
        <w:pStyle w:val="BookText"/>
        <w:rPr/>
      </w:pPr>
      <w:r>
        <w:rPr>
          <w:rFonts w:ascii="Amiri" w:hAnsi="Amiri" w:eastAsia="Amiri" w:cs="Amiri"/>
          <w:color w:val="111111"/>
          <w:sz w:val="28"/>
          <w:sz w:val="28"/>
          <w:szCs w:val="28"/>
          <w:rtl w:val="true"/>
          <w:lang w:bidi="ar-SA"/>
        </w:rPr>
        <w:t>هفدهم آوريل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استقلال از فرانسه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فصح</w:t>
      </w:r>
      <w:bookmarkStart w:id="206" w:name="pg1682_12951"/>
    </w:p>
    <w:p>
      <w:pPr>
        <w:pStyle w:val="BookText"/>
        <w:rPr/>
      </w:pPr>
      <w:bookmarkEnd w:id="206"/>
      <w:r>
        <w:rPr>
          <w:rFonts w:ascii="IRNazanin" w:hAnsi="IRNazanin" w:eastAsia="IRNazanin"/>
          <w:color w:val="111111"/>
          <w:sz w:val="28"/>
          <w:sz w:val="28"/>
          <w:szCs w:val="28"/>
          <w:rtl w:val="true"/>
          <w:lang w:bidi="fa-IR"/>
        </w:rPr>
        <w:t>اول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جهانى كارگر</w:t>
      </w:r>
    </w:p>
    <w:p>
      <w:pPr>
        <w:pStyle w:val="BookText"/>
        <w:rPr/>
      </w:pPr>
      <w:r>
        <w:rPr>
          <w:rFonts w:ascii="Amiri" w:hAnsi="Amiri" w:eastAsia="Amiri" w:cs="Amiri"/>
          <w:color w:val="111111"/>
          <w:sz w:val="28"/>
          <w:sz w:val="28"/>
          <w:szCs w:val="28"/>
          <w:rtl w:val="true"/>
          <w:lang w:bidi="ar-SA"/>
        </w:rPr>
        <w:t>ششم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شهدا</w:t>
      </w:r>
    </w:p>
    <w:p>
      <w:pPr>
        <w:pStyle w:val="BookText"/>
        <w:rPr/>
      </w:pPr>
      <w:r>
        <w:rPr>
          <w:rFonts w:ascii="IRNazanin" w:hAnsi="IRNazanin" w:eastAsia="IRNazanin"/>
          <w:color w:val="111111"/>
          <w:sz w:val="28"/>
          <w:sz w:val="28"/>
          <w:szCs w:val="28"/>
          <w:rtl w:val="true"/>
          <w:lang w:bidi="fa-IR"/>
        </w:rPr>
        <w:t>ششم اكتبر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سالروز جنگ اكتبر سال </w:t>
      </w:r>
      <w:r>
        <w:rPr>
          <w:rFonts w:eastAsia="IRNazanin" w:cs="IRNazanin"/>
          <w:color w:val="111111"/>
          <w:sz w:val="28"/>
          <w:szCs w:val="28"/>
          <w:lang w:bidi="fa-IR"/>
        </w:rPr>
        <w:t>1973</w:t>
      </w:r>
    </w:p>
    <w:p>
      <w:pPr>
        <w:pStyle w:val="BookText"/>
        <w:rPr/>
      </w:pPr>
      <w:r>
        <w:rPr>
          <w:rFonts w:ascii="IRNazanin" w:hAnsi="IRNazanin" w:eastAsia="IRNazanin"/>
          <w:color w:val="111111"/>
          <w:sz w:val="28"/>
          <w:sz w:val="28"/>
          <w:szCs w:val="28"/>
          <w:rtl w:val="true"/>
          <w:lang w:bidi="fa-IR"/>
        </w:rPr>
        <w:t>بيست و پنجم دسامبر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تولد حضرت مسيح عليه السلام به تقويم شرقى</w:t>
      </w:r>
    </w:p>
    <w:p>
      <w:pPr>
        <w:pStyle w:val="BookText"/>
        <w:rPr/>
      </w:pPr>
      <w:r>
        <w:rPr>
          <w:rFonts w:ascii="Amiri" w:hAnsi="Amiri" w:eastAsia="Amiri" w:cs="Amiri"/>
          <w:color w:val="111111"/>
          <w:sz w:val="28"/>
          <w:sz w:val="28"/>
          <w:szCs w:val="28"/>
          <w:rtl w:val="true"/>
          <w:lang w:bidi="ar-SA"/>
        </w:rPr>
        <w:t>دهم ذى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قربان</w:t>
      </w:r>
    </w:p>
    <w:p>
      <w:pPr>
        <w:pStyle w:val="BookText"/>
        <w:rPr/>
      </w:pPr>
      <w:r>
        <w:rPr>
          <w:rFonts w:ascii="Amiri" w:hAnsi="Amiri" w:eastAsia="Amiri" w:cs="Amiri"/>
          <w:color w:val="111111"/>
          <w:sz w:val="28"/>
          <w:sz w:val="28"/>
          <w:szCs w:val="28"/>
          <w:rtl w:val="true"/>
          <w:lang w:bidi="ar-SA"/>
        </w:rPr>
        <w:t>اول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فطر</w:t>
      </w:r>
    </w:p>
    <w:p>
      <w:pPr>
        <w:pStyle w:val="BookText"/>
        <w:rPr/>
      </w:pPr>
      <w:r>
        <w:rPr>
          <w:rFonts w:ascii="IRNazanin" w:hAnsi="IRNazanin" w:eastAsia="IRNazanin"/>
          <w:color w:val="111111"/>
          <w:sz w:val="28"/>
          <w:sz w:val="28"/>
          <w:szCs w:val="28"/>
          <w:rtl w:val="true"/>
          <w:lang w:bidi="fa-IR"/>
        </w:rPr>
        <w:t>اول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سال هجرى قمرى</w:t>
      </w:r>
    </w:p>
    <w:p>
      <w:pPr>
        <w:pStyle w:val="BookText"/>
        <w:rPr/>
      </w:pPr>
      <w:r>
        <w:rPr>
          <w:rFonts w:ascii="Amiri" w:hAnsi="Amiri" w:eastAsia="Amiri" w:cs="Amiri"/>
          <w:color w:val="111111"/>
          <w:sz w:val="28"/>
          <w:sz w:val="28"/>
          <w:szCs w:val="28"/>
          <w:rtl w:val="true"/>
          <w:lang w:bidi="ar-SA"/>
        </w:rPr>
        <w:t>دوازدهم ربيع‌الاول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تولد رسول اكرم صلى الله عليه و آله و سلم به روايت اهل سنت</w:t>
      </w:r>
    </w:p>
    <w:p>
      <w:pPr>
        <w:pStyle w:val="BookText"/>
        <w:rPr/>
      </w:pPr>
      <w:r>
        <w:rPr>
          <w:rFonts w:ascii="IRNazanin" w:hAnsi="IRNazanin" w:eastAsia="IRNazanin"/>
          <w:color w:val="111111"/>
          <w:sz w:val="28"/>
          <w:sz w:val="28"/>
          <w:szCs w:val="28"/>
          <w:rtl w:val="true"/>
          <w:lang w:bidi="fa-IR"/>
        </w:rPr>
        <w:t>البته قابل ذكر است كه روزهاى مهم ديگر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ذى‌حجه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بيست و هفت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اسرا و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پانزدهم شعبان و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روزها تعطيل رسمى نيستند</w:t>
      </w:r>
      <w:r>
        <w:rPr>
          <w:rFonts w:eastAsia="IRNazanin" w:cs="IRNazanin"/>
          <w:color w:val="111111"/>
          <w:sz w:val="28"/>
          <w:szCs w:val="28"/>
          <w:rtl w:val="true"/>
          <w:lang w:bidi="fa-IR"/>
        </w:rPr>
        <w:t>.</w:t>
      </w:r>
    </w:p>
    <w:p>
      <w:pPr>
        <w:pStyle w:val="Heading3"/>
        <w:numPr>
          <w:ilvl w:val="2"/>
          <w:numId w:val="1"/>
        </w:numPr>
        <w:rPr/>
      </w:pPr>
      <w:bookmarkStart w:id="207" w:name="__RefHeading___Toc1411165_3650668749"/>
      <w:bookmarkStart w:id="208" w:name="_Toc80"/>
      <w:bookmarkEnd w:id="207"/>
      <w:r>
        <w:rPr>
          <w:rtl w:val="true"/>
        </w:rPr>
        <w:t>راديو و تلويزيون سوريه‌</w:t>
      </w:r>
      <w:bookmarkEnd w:id="208"/>
    </w:p>
    <w:p>
      <w:pPr>
        <w:pStyle w:val="BookText"/>
        <w:rPr/>
      </w:pPr>
      <w:r>
        <w:rPr>
          <w:rFonts w:ascii="Amiri" w:hAnsi="Amiri" w:eastAsia="Amiri" w:cs="Amiri"/>
          <w:color w:val="111111"/>
          <w:sz w:val="28"/>
          <w:sz w:val="28"/>
          <w:szCs w:val="28"/>
          <w:rtl w:val="true"/>
          <w:lang w:bidi="ar-SA"/>
        </w:rPr>
        <w:t xml:space="preserve">راديو و تلويزيون سوريه دولتى مى‌باشد و سوريه يك كانال راديويى و دو كانال تلويزيونى داخلى و يك كانال تلويزيونى ماهواره‌اى دارد كه بر روى ماهواره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 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ماهواره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دسترسى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روزنامه‌هاى البعث، تشرين و الثوره از عمده‌ترين جرايد اين كشور به شمار مى‌آيند</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411167_3650668749"/>
      <w:bookmarkStart w:id="210" w:name="_Toc81"/>
      <w:bookmarkEnd w:id="209"/>
      <w:r>
        <w:rPr>
          <w:rtl w:val="true"/>
        </w:rPr>
        <w:t>نظام آموزشى سوريه‌</w:t>
      </w:r>
      <w:bookmarkEnd w:id="210"/>
    </w:p>
    <w:p>
      <w:pPr>
        <w:pStyle w:val="Heading4"/>
        <w:numPr>
          <w:ilvl w:val="3"/>
          <w:numId w:val="1"/>
        </w:numPr>
        <w:rPr/>
      </w:pPr>
      <w:bookmarkStart w:id="211" w:name="__RefHeading___Toc1411169_3650668749"/>
      <w:bookmarkStart w:id="212" w:name="_Toc82"/>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آموزش در سوريه مجانى و الزامى بوده و نظام آموزشى سوريه در سه بخش زير خلاصه مى‌گردد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شش سال آموزش ابتدايى و سه سال آموزش متوسطه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مرحله ابتدايى براساس قانون اجبارى بوده و تخلف از آن جرم محسوب مى‌گردد</w:t>
      </w:r>
      <w:r>
        <w:rPr>
          <w:rFonts w:eastAsia="IRNazanin" w:cs="IRNazanin"/>
          <w:color w:val="111111"/>
          <w:sz w:val="28"/>
          <w:szCs w:val="28"/>
          <w:rtl w:val="true"/>
          <w:lang w:bidi="fa-IR"/>
        </w:rPr>
        <w:t>.</w:t>
      </w:r>
      <w:bookmarkStart w:id="213" w:name="pg1682_12952"/>
    </w:p>
    <w:p>
      <w:pPr>
        <w:pStyle w:val="BookText"/>
        <w:rPr/>
      </w:pPr>
      <w:bookmarkEnd w:id="213"/>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دبيرستان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سه سال آموزش دبيرستان است كه در اين دبيرستان‌ها فقط دو رشته علمى و ادبى وجود دارد، و سه سال آموزش هنرستان فنى است كه چهار رشته، صنعتى، كشاورزى، بازرگانى و انفورماتيك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دانشگاهى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تعدادى از دانشگاه‌ها و آموزشگاه‌هاى دولتى و خصوصى است كه به شرح زير هستند</w:t>
      </w:r>
      <w:r>
        <w:rPr>
          <w:rFonts w:eastAsia="IRNazanin" w:cs="IRNazanin"/>
          <w:color w:val="111111"/>
          <w:sz w:val="28"/>
          <w:szCs w:val="28"/>
          <w:rtl w:val="true"/>
          <w:lang w:bidi="fa-IR"/>
        </w:rPr>
        <w:t>:</w:t>
      </w:r>
    </w:p>
    <w:p>
      <w:pPr>
        <w:pStyle w:val="Heading4"/>
        <w:numPr>
          <w:ilvl w:val="3"/>
          <w:numId w:val="1"/>
        </w:numPr>
        <w:rPr/>
      </w:pPr>
      <w:bookmarkStart w:id="214" w:name="__RefHeading___Toc1411171_3650668749"/>
      <w:bookmarkStart w:id="215" w:name="_Toc83"/>
      <w:bookmarkEnd w:id="214"/>
      <w:r>
        <w:rPr>
          <w:rtl w:val="true"/>
        </w:rPr>
        <w:t>الف</w:t>
      </w:r>
      <w:r>
        <w:rPr>
          <w:rtl w:val="true"/>
        </w:rPr>
        <w:t xml:space="preserve">. </w:t>
      </w:r>
      <w:r>
        <w:rPr>
          <w:rtl w:val="true"/>
        </w:rPr>
        <w:t>دانشگاه‌هاى دولتى‌</w:t>
      </w:r>
      <w:bookmarkEnd w:id="215"/>
    </w:p>
    <w:p>
      <w:pPr>
        <w:pStyle w:val="BookText"/>
        <w:rPr/>
      </w:pPr>
      <w:r>
        <w:rPr>
          <w:rFonts w:ascii="IRNazanin" w:hAnsi="IRNazanin" w:eastAsia="IRNazanin"/>
          <w:color w:val="111111"/>
          <w:sz w:val="28"/>
          <w:sz w:val="28"/>
          <w:szCs w:val="28"/>
          <w:rtl w:val="true"/>
          <w:lang w:bidi="fa-IR"/>
        </w:rPr>
        <w:t>تدريس در اين دانشگاه‌ها به زبان عربى بوده و دانشجويان بدون پرداخت هزينه در آن مشغول به تحصيل بوده و خوابگاه‌هايى براى دانشجويان غير بومى درنظر گرفته شده است كه اين خوابگاه نيز مجانى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دانشگاه‌هاى دولتى سوريه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دانشگاه در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شد و در آغاز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و چندى از تأسيس آن نگذشته بود كه مدرسه پزشكى كه در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شده بود بدان ملحق شده و به نام دانشكده پزشكى مشغول به كار شد، و همچنين مدرسه حقوق كه 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شده بود بدان ملحق شده و به عنوان دانشكده حقوق مشغول به فعاليت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نيروهاى استعمارى فرانسه از سوريه دانشگاه مذكور توسعه يافته و دانشكده‌هاى ادبيات و دانشكده علوم، دارالمعلمين، دانشكده مهندسى و دانشكده الهيات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ملحق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تنظيم دانشگاه‌ها در سوريه صادر شد و متعاقب آن دانشكده‌هاى اقتصاد، كشاورزى، داروسازى، مهندسى عمران، معمارى، مهندسى مكانيك و مهندسى برق، هنرهاى زيبا تأسيس و راه‌اندازى شدند و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آموزش از راه دور در رشته‌هاى حقوق، علوم تربيتى، ترجمه، اقتصاد، مطالعات بين‌المللى و غيره راه‌اندازى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در تمامى رشته‌ها به زبان عربى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دانشگاه بزرگ سوريه بوده و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تشكيل دانشكده مهندسى حلب اولين هسته‌هاى ظهور اين دانشگاه به وجود آمد، البته دانشكده</w:t>
      </w:r>
    </w:p>
    <w:p>
      <w:pPr>
        <w:pStyle w:val="BookText"/>
        <w:rPr/>
      </w:pPr>
      <w:r>
        <w:rPr>
          <w:rFonts w:ascii="IRNazanin" w:hAnsi="IRNazanin" w:eastAsia="IRNazanin"/>
          <w:color w:val="111111"/>
          <w:sz w:val="28"/>
          <w:sz w:val="28"/>
          <w:szCs w:val="28"/>
          <w:rtl w:val="true"/>
          <w:lang w:bidi="fa-IR"/>
        </w:rPr>
        <w:t xml:space="preserve">مهندسى مذكور نخست وابسته به دانشكده دمشق بود و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تأسيس دانشگاه حلب به آن دانشگاه ملحق شد و در مراحل اوليه دانشگاه حلب از دو دانشكده مهندسى و دانشكده كشاورزى تشكيل مى‌شد كه بعدها به تدريج دانشكده‌هاى ديگرى نظير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پزشكى، دندانپزشكى، داروسازى، مهندسى عمران، معمارى، مكانيك، برق و الكترونيك، علوم، ادبيات و علوم انسانى، علوم تربيتى، حقوق، هنرهاى زيبا و الهيات نيز بدان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دانشگاه همچنين شش آموزشگاه علمى در رشته‌هاى مهندسى، كامپيوتر، پزشكى، مهندسى برق، علوم ادارى و بازرگانى دارد كه به فارغ‌التحصيلان آن‌ها مدرك كاردانى اعطا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دانشگاه همچنين يك مركز آموزش از راه دور دارد كه در رشته‌هاى كامپيوتر و اقتصاد فعاليت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كل دانشجويان اين دانشگاه در سال تحصيلى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مقطع ليسانس و فوق ليسانس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مقطع تحصيلات تكميلى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لاذقيه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دانشگاه سوريه است كه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شد و در آغاز به نام دانشگاه لاذقيه ناميده شد اما بعد از پيروزى‌هاى سوريه در جنگ اكتبر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نام آن به دانشگاه تشرين 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دانشگاه در شهر لاذقيه و بر كناره درياى مديترانه قرار دارد و دانشكده‌هاى متعددى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كشاورزى، پزشكى، دندانپزشكى، مهندسى، ادبيات و علوم انسانى، اقتصاد، علوم تربيتى، داروسازى، پرستارى، تربيت بدنى و حقوق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حمص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چهارمين دانشگاه سوريه است كه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گرديد و مركز آن در شهر حمص بوده و بيست و يك دانشكده دارد كه دو دانشكده دندانپزشكى و دامپزشكى آن در شهر حماه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اعضاى علمى اين دانشگاه بالغ بر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دانشگاه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دير الزور تأسيس شد و داراى شانزده دانشكده است كه هشت دانشكده آن در شهر دير الزور و چهار دانشكده در شهر الرقه و چهار دانشكده در شهر الحسكه قرار دارند و برحسب آمار منتشره در سال </w:t>
      </w:r>
      <w:r>
        <w:rPr>
          <w:rFonts w:eastAsia="IRNazanin" w:cs="IRNazanin"/>
          <w:color w:val="111111"/>
          <w:sz w:val="28"/>
          <w:szCs w:val="28"/>
          <w:lang w:bidi="fa-IR"/>
        </w:rPr>
        <w:t>2006</w:t>
      </w:r>
      <w:bookmarkStart w:id="216" w:name="pg1682_12954"/>
    </w:p>
    <w:p>
      <w:pPr>
        <w:pStyle w:val="BookText"/>
        <w:rPr/>
      </w:pPr>
      <w:bookmarkEnd w:id="216"/>
      <w:r>
        <w:rPr>
          <w:rFonts w:ascii="IRNazanin" w:hAnsi="IRNazanin" w:eastAsia="IRNazanin"/>
          <w:color w:val="111111"/>
          <w:sz w:val="28"/>
          <w:sz w:val="28"/>
          <w:szCs w:val="28"/>
          <w:rtl w:val="true"/>
          <w:lang w:bidi="fa-IR"/>
        </w:rPr>
        <w:t>تعداد دانشجويان اين دانشگاه بالغ بر هفت هزار دانشجو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دانشگاه داراى دانشكده‌هاى پزشكى، كشاورزى، علوم، علوم تربيتى، حقوق، اقتصاد، ادبيات و علوم انسانى و پتروشيمى مى‌باشد</w:t>
      </w:r>
      <w:r>
        <w:rPr>
          <w:rFonts w:eastAsia="IRNazanin" w:cs="IRNazanin"/>
          <w:color w:val="111111"/>
          <w:sz w:val="28"/>
          <w:szCs w:val="28"/>
          <w:rtl w:val="true"/>
          <w:lang w:bidi="fa-IR"/>
        </w:rPr>
        <w:t>.</w:t>
      </w:r>
    </w:p>
    <w:p>
      <w:pPr>
        <w:pStyle w:val="Heading4"/>
        <w:numPr>
          <w:ilvl w:val="3"/>
          <w:numId w:val="1"/>
        </w:numPr>
        <w:rPr/>
      </w:pPr>
      <w:bookmarkStart w:id="217" w:name="__RefHeading___Toc1411173_3650668749"/>
      <w:bookmarkStart w:id="218" w:name="_Toc84"/>
      <w:bookmarkEnd w:id="217"/>
      <w:r>
        <w:rPr>
          <w:rtl w:val="true"/>
        </w:rPr>
        <w:t>ب</w:t>
      </w:r>
      <w:r>
        <w:rPr>
          <w:rtl w:val="true"/>
        </w:rPr>
        <w:t xml:space="preserve">. </w:t>
      </w:r>
      <w:r>
        <w:rPr>
          <w:rtl w:val="true"/>
        </w:rPr>
        <w:t>دانشگاه‌هاى خصوصى‌</w:t>
      </w:r>
      <w:bookmarkEnd w:id="218"/>
    </w:p>
    <w:p>
      <w:pPr>
        <w:pStyle w:val="BookText"/>
        <w:rPr/>
      </w:pPr>
      <w:r>
        <w:rPr>
          <w:rFonts w:ascii="IRNazanin" w:hAnsi="IRNazanin" w:eastAsia="IRNazanin"/>
          <w:color w:val="111111"/>
          <w:sz w:val="28"/>
          <w:sz w:val="28"/>
          <w:szCs w:val="28"/>
          <w:rtl w:val="true"/>
          <w:lang w:bidi="fa-IR"/>
        </w:rPr>
        <w:t>در سوريه تعدادى دانشگاه خصوصى نيز مشغول فعاليت هستند كه مهم‌ترين اين دانشگاه‌ها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اندلس، دانشگاه قلمون، دانشگاه مأمون، دانشگاه جزيره، دانشگاه خليج، دانشگاه يرموك، دانشگاه ايبلا و 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كامل آن دانشگاه علوم پزشكى اندلس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دانشگاه در منطقه قدموس و در نزديكى شهرهاى جبله و لاذقيه قرار دارد و در رشته‌هاى پزشكى، دندانپزشكى، داروسازى و مهندسى پزشكى و پرستارى و مديريت بيمارستان دانشجو مى‌پذيرد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علوم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دانشگاه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حلب تأسيس كرد و در رشته‌هاى معمارى و هنر دانشجو مى‌پذيرد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دانشگاه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قامشلى تأسيس شد و يك شاخه آن در شهر حلب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دانشگاه، سه دانشكده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دانشكده مهندسى و تكنولوژى، دانشكده علوم ادارى و مالى، دانشكده زبان‌هاى زنده و علوم انسانى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خليج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آن دانشگاه عربى آمريكايى است كه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شهر حلب و در فاصله سى كيلومترى حلب در جاده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تأسيس شد</w:t>
      </w:r>
      <w:r>
        <w:rPr>
          <w:rFonts w:eastAsia="IRNazanin" w:cs="IRNazanin"/>
          <w:color w:val="111111"/>
          <w:sz w:val="28"/>
          <w:szCs w:val="28"/>
          <w:rtl w:val="true"/>
          <w:lang w:bidi="fa-IR"/>
        </w:rPr>
        <w:t>.</w:t>
      </w:r>
    </w:p>
    <w:p>
      <w:pPr>
        <w:pStyle w:val="Heading3"/>
        <w:numPr>
          <w:ilvl w:val="2"/>
          <w:numId w:val="1"/>
        </w:numPr>
        <w:rPr/>
      </w:pPr>
      <w:bookmarkStart w:id="219" w:name="__RefHeading___Toc1411175_3650668749"/>
      <w:bookmarkStart w:id="220" w:name="_Toc85"/>
      <w:bookmarkEnd w:id="219"/>
      <w:r>
        <w:rPr>
          <w:rtl w:val="true"/>
        </w:rPr>
        <w:t>ارتش سوريه و جنگ‌هاى سوريه با اسرائيل‌</w:t>
      </w:r>
      <w:bookmarkEnd w:id="220"/>
    </w:p>
    <w:p>
      <w:pPr>
        <w:pStyle w:val="Heading4"/>
        <w:numPr>
          <w:ilvl w:val="3"/>
          <w:numId w:val="1"/>
        </w:numPr>
        <w:rPr/>
      </w:pPr>
      <w:bookmarkStart w:id="221" w:name="__RefHeading___Toc1411177_3650668749"/>
      <w:bookmarkStart w:id="222" w:name="_Toc86"/>
      <w:bookmarkEnd w:id="221"/>
      <w:r>
        <w:rPr>
          <w:rtl w:val="true"/>
        </w:rPr>
        <w:t>اشاره</w:t>
      </w:r>
      <w:bookmarkEnd w:id="22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فرماندهى كل ارتش سوريه برعهده رئيس جمهور است كه در حال حاضر آقاى بشار اسد فرماندهى ارتش را نيز برعهده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سربازى در سوريه اجبارى بوده و</w:t>
      </w:r>
      <w:bookmarkStart w:id="223" w:name="pg1682_12955"/>
    </w:p>
    <w:p>
      <w:pPr>
        <w:pStyle w:val="BookText"/>
        <w:rPr/>
      </w:pPr>
      <w:bookmarkEnd w:id="223"/>
      <w:r>
        <w:rPr>
          <w:rFonts w:ascii="IRNazanin" w:hAnsi="IRNazanin" w:eastAsia="IRNazanin"/>
          <w:color w:val="111111"/>
          <w:sz w:val="28"/>
          <w:sz w:val="28"/>
          <w:szCs w:val="28"/>
          <w:rtl w:val="true"/>
          <w:lang w:bidi="fa-IR"/>
        </w:rPr>
        <w:t xml:space="preserve">فرزندان ذكور كه سن آنان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رسيده باشد موظف به انجام خدمت وظيفه مى‌باشند و براساس اصلاحات قانون خدمت نظام وظيفه مصوب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فرد دوره تحصيلات اساسى را گذرانده باشد مدت خدمت وى يك سال و نه ماه بوده و در صورتى كه فاقد مدرك پايان دوره تحصيلات اساسى باشد مدت خدمت وى دو سال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امنيت ارتش نهادى بسيار قوى است كه رياست آن برعهده سرهنگ آصف شوكت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سوريه داراى تسليحات كاملى مى‌باشد كه از دوران جنگ سرد به يادگار مانده است و از جمله داراى انواع موشك‌هاى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Heading4"/>
        <w:numPr>
          <w:ilvl w:val="3"/>
          <w:numId w:val="1"/>
        </w:numPr>
        <w:rPr/>
      </w:pPr>
      <w:bookmarkStart w:id="224" w:name="__RefHeading___Toc1411179_3650668749"/>
      <w:bookmarkStart w:id="225" w:name="_Toc87"/>
      <w:bookmarkEnd w:id="224"/>
      <w:r>
        <w:rPr>
          <w:rtl w:val="true"/>
        </w:rPr>
        <w:t xml:space="preserve">جنگ سال </w:t>
      </w:r>
      <w:r>
        <w:rPr/>
        <w:t>1967</w:t>
      </w:r>
      <w:bookmarkEnd w:id="225"/>
    </w:p>
    <w:p>
      <w:pPr>
        <w:pStyle w:val="BookText"/>
        <w:rPr/>
      </w:pPr>
      <w:r>
        <w:rPr>
          <w:rFonts w:ascii="IRNazanin" w:hAnsi="IRNazanin" w:eastAsia="IRNazanin"/>
          <w:color w:val="111111"/>
          <w:sz w:val="28"/>
          <w:sz w:val="28"/>
          <w:szCs w:val="28"/>
          <w:rtl w:val="true"/>
          <w:lang w:bidi="fa-IR"/>
        </w:rPr>
        <w:t>اين جنگ در زمان رياست جمهورى هاشم الأتاسى صورت گرفت و در اين جنگ سوريه شكست خورده و ارتفاعات جولان را از دست داده و شهر قنيطره به تصرف اسرائيل در آمد</w:t>
      </w:r>
      <w:r>
        <w:rPr>
          <w:rFonts w:eastAsia="IRNazanin" w:cs="IRNazanin"/>
          <w:color w:val="111111"/>
          <w:sz w:val="28"/>
          <w:szCs w:val="28"/>
          <w:rtl w:val="true"/>
          <w:lang w:bidi="fa-IR"/>
        </w:rPr>
        <w:t>.</w:t>
      </w:r>
    </w:p>
    <w:p>
      <w:pPr>
        <w:pStyle w:val="Heading4"/>
        <w:numPr>
          <w:ilvl w:val="3"/>
          <w:numId w:val="1"/>
        </w:numPr>
        <w:rPr/>
      </w:pPr>
      <w:bookmarkStart w:id="226" w:name="__RefHeading___Toc1411181_3650668749"/>
      <w:bookmarkStart w:id="227" w:name="_Toc88"/>
      <w:bookmarkEnd w:id="226"/>
      <w:r>
        <w:rPr>
          <w:rtl w:val="true"/>
        </w:rPr>
        <w:t xml:space="preserve">جنگ سال </w:t>
      </w:r>
      <w:r>
        <w:rPr/>
        <w:t>1973</w:t>
      </w:r>
      <w:bookmarkEnd w:id="227"/>
    </w:p>
    <w:p>
      <w:pPr>
        <w:pStyle w:val="BookText"/>
        <w:rPr/>
      </w:pPr>
      <w:r>
        <w:rPr>
          <w:rFonts w:ascii="IRNazanin" w:hAnsi="IRNazanin" w:eastAsia="IRNazanin"/>
          <w:color w:val="111111"/>
          <w:sz w:val="28"/>
          <w:sz w:val="28"/>
          <w:szCs w:val="28"/>
          <w:rtl w:val="true"/>
          <w:lang w:bidi="fa-IR"/>
        </w:rPr>
        <w:t>در اين جنگ دو كشور سوريه و مصر مشاركت داشته و سوريه موفق شد كه پيروزى‌هايى به دست آورده و بخشى از ارتفاعات جولان و همچنين شهر قنيطره را آزاد نمايد</w:t>
      </w:r>
      <w:r>
        <w:rPr>
          <w:rFonts w:eastAsia="IRNazanin" w:cs="IRNazanin"/>
          <w:color w:val="111111"/>
          <w:sz w:val="28"/>
          <w:szCs w:val="28"/>
          <w:rtl w:val="true"/>
          <w:lang w:bidi="fa-IR"/>
        </w:rPr>
        <w:t>.</w:t>
      </w:r>
    </w:p>
    <w:p>
      <w:pPr>
        <w:pStyle w:val="Heading4"/>
        <w:numPr>
          <w:ilvl w:val="3"/>
          <w:numId w:val="1"/>
        </w:numPr>
        <w:rPr/>
      </w:pPr>
      <w:bookmarkStart w:id="228" w:name="__RefHeading___Toc1411183_3650668749"/>
      <w:bookmarkStart w:id="229" w:name="_Toc89"/>
      <w:bookmarkEnd w:id="228"/>
      <w:r>
        <w:rPr>
          <w:rtl w:val="true"/>
        </w:rPr>
        <w:t xml:space="preserve">جنگ سال </w:t>
      </w:r>
      <w:r>
        <w:rPr/>
        <w:t>1982</w:t>
      </w:r>
      <w:bookmarkEnd w:id="22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به لبنان حمله كرده و اين كشور شاهد نبرد سازمان آزاديبخش فلسطين و سوريه از يك سو و اسرائيل از سوى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ششم 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شد و به طور رسمى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رسيد، اما اسرائيل عملًا در آوريل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لبنان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در اين جنگ تلفات زيادى داد و تعداد سربازان</w:t>
      </w:r>
      <w:bookmarkStart w:id="230" w:name="pg1682_12956"/>
    </w:p>
    <w:p>
      <w:pPr>
        <w:pStyle w:val="BookText"/>
        <w:rPr/>
      </w:pPr>
      <w:bookmarkEnd w:id="230"/>
      <w:r>
        <w:rPr>
          <w:rFonts w:ascii="IRNazanin" w:hAnsi="IRNazanin" w:eastAsia="IRNazanin"/>
          <w:color w:val="111111"/>
          <w:sz w:val="28"/>
          <w:sz w:val="28"/>
          <w:szCs w:val="28"/>
          <w:rtl w:val="true"/>
          <w:lang w:bidi="fa-IR"/>
        </w:rPr>
        <w:t xml:space="preserve">اسرائيلى شركت‌كننده در اين جنگ دو برابر تعداد سربازان آن كشور در جنگ اكتبر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231" w:name="__RefHeading___Toc1411185_3650668749"/>
      <w:bookmarkStart w:id="232" w:name="_Toc90"/>
      <w:bookmarkEnd w:id="231"/>
      <w:r>
        <w:rPr>
          <w:rtl w:val="true"/>
        </w:rPr>
        <w:t>سفر زمينى به سوريه‌</w:t>
      </w:r>
      <w:bookmarkEnd w:id="232"/>
    </w:p>
    <w:p>
      <w:pPr>
        <w:pStyle w:val="Heading4"/>
        <w:numPr>
          <w:ilvl w:val="3"/>
          <w:numId w:val="1"/>
        </w:numPr>
        <w:rPr/>
      </w:pPr>
      <w:bookmarkStart w:id="233" w:name="__RefHeading___Toc1411187_3650668749"/>
      <w:bookmarkStart w:id="234" w:name="_Toc91"/>
      <w:bookmarkEnd w:id="233"/>
      <w:r>
        <w:rPr>
          <w:rtl w:val="true"/>
        </w:rPr>
        <w:t>اشاره</w:t>
      </w:r>
      <w:bookmarkEnd w:id="234"/>
    </w:p>
    <w:p>
      <w:pPr>
        <w:pStyle w:val="BookText"/>
        <w:rPr/>
      </w:pPr>
      <w:r>
        <w:rPr>
          <w:rFonts w:ascii="Amiri" w:hAnsi="Amiri" w:eastAsia="Amiri" w:cs="Amiri"/>
          <w:color w:val="111111"/>
          <w:sz w:val="28"/>
          <w:sz w:val="28"/>
          <w:szCs w:val="28"/>
          <w:rtl w:val="true"/>
          <w:lang w:bidi="ar-SA"/>
        </w:rPr>
        <w:t>بسيارى از زايران مقام‌هاى اهل بيت عليهم السلام در كشور سوريه از طريق مرزهاى زمينى عازم آن كشور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به نظر مى‌رسد كه اطلاعات زير مى‌تواند به اين افراد كمك نموده و آنان را به مسير آشنا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مسير كامل حركت از تهران به سوى سوريه از شهرهاى تهران، قزوين، زنجان، ميانه، بستان‌آباد، تبريز، صوفيان، ماكو، دوغ بايزيد، آگرى، كنار درياچه وان، بتليس، ديار بكر، سيورك، سونلى اورفا، غازى انتب، حلب، حماه، حمص مى‌گذرد و بالاخره به دمشق منتهى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اتوبوس‌هاى زائران ايرانى پس از عبور از كشور تركيه از دو مرز غازى‌انتب و تل ابيض وارد كشور سوريه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اين اتوبوس‌ها همگى از مرز غازى انتب وارد سوريه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مى‌شود كه براى استفاده هرچه بيشتر زائران ايرانى و همچنين فراهم شدن امكان زيارت عمار ياسر و اويس قرنى، اتوبوس‌هاى زائرين ايرانى از مرز تل ابيض وارد سوريه شده و در هنگام بازگشت از مسير غازى‌انتب از سوريه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اورفا در تركيه، سپس تل ابيض، رقه، سلميه، حمص و بالاخره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حمص، حلب، اعزاز، غازى انتب و بالاخره اورفا</w:t>
      </w:r>
      <w:r>
        <w:rPr>
          <w:rFonts w:eastAsia="IRNazanin" w:cs="IRNazanin"/>
          <w:color w:val="111111"/>
          <w:sz w:val="28"/>
          <w:szCs w:val="28"/>
          <w:rtl w:val="true"/>
          <w:lang w:bidi="fa-IR"/>
        </w:rPr>
        <w:t>.</w:t>
      </w:r>
    </w:p>
    <w:p>
      <w:pPr>
        <w:pStyle w:val="Heading4"/>
        <w:numPr>
          <w:ilvl w:val="3"/>
          <w:numId w:val="1"/>
        </w:numPr>
        <w:rPr/>
      </w:pPr>
      <w:bookmarkStart w:id="235" w:name="__RefHeading___Toc1411189_3650668749"/>
      <w:bookmarkStart w:id="236" w:name="_Toc92"/>
      <w:bookmarkEnd w:id="235"/>
      <w:r>
        <w:rPr>
          <w:rtl w:val="true"/>
        </w:rPr>
        <w:t>الف</w:t>
      </w:r>
      <w:r>
        <w:rPr>
          <w:rtl w:val="true"/>
        </w:rPr>
        <w:t xml:space="preserve">. </w:t>
      </w:r>
      <w:r>
        <w:rPr>
          <w:rtl w:val="true"/>
        </w:rPr>
        <w:t>خاك تركيه در مرز زمينى‌</w:t>
      </w:r>
      <w:bookmarkEnd w:id="23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مرز ورودى خاك تركيه، مدير راهنما، گذرنامه زائران را جمع‌آورى و به پليس گذرنامه مراجعه و پليس گذرنامه نيز در داخل هر يك از گذرنامه‌هاى زائرين مهر دخول</w:t>
      </w:r>
      <w:bookmarkStart w:id="237" w:name="pg1682_12957"/>
    </w:p>
    <w:p>
      <w:pPr>
        <w:pStyle w:val="BookText"/>
        <w:rPr/>
      </w:pPr>
      <w:bookmarkEnd w:id="237"/>
      <w:r>
        <w:rPr>
          <w:rFonts w:ascii="IRNazanin" w:hAnsi="IRNazanin" w:eastAsia="IRNazanin"/>
          <w:color w:val="111111"/>
          <w:sz w:val="28"/>
          <w:sz w:val="28"/>
          <w:szCs w:val="28"/>
          <w:rtl w:val="true"/>
          <w:lang w:bidi="fa-IR"/>
        </w:rPr>
        <w:t>به تركيه را مى‌زند كه مدير راهنما بايد در اين مرحله دقت كند كه در همه گذرنامه‌ها مهر دخول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عبور از خاك تركيه به سمت كشور سوريه دو راه وجود دارد كه عموماً رانندگان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دوغ بايزيد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آگرى، كنار درياچه وان، بتليس، ديار بكر، اورفا، غازى انتب و كليس را انتخاب مى‌كنند و در تابستان‌ها از مسير چالدران عبور مى‌كنند كه در مقايسه با راه اول يكصد و پنجاه كيلومتر كوتاه‌تر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مقام ابراهيم در اورفا در صورت درخواست زائرين در مسير رفت و يا مسير برگشت انجام مى‌پذيرد</w:t>
      </w:r>
      <w:r>
        <w:rPr>
          <w:rFonts w:eastAsia="IRNazanin" w:cs="IRNazanin"/>
          <w:color w:val="111111"/>
          <w:sz w:val="28"/>
          <w:szCs w:val="28"/>
          <w:rtl w:val="true"/>
          <w:lang w:bidi="fa-IR"/>
        </w:rPr>
        <w:t>.</w:t>
      </w:r>
    </w:p>
    <w:p>
      <w:pPr>
        <w:pStyle w:val="Heading4"/>
        <w:numPr>
          <w:ilvl w:val="3"/>
          <w:numId w:val="1"/>
        </w:numPr>
        <w:rPr/>
      </w:pPr>
      <w:bookmarkStart w:id="238" w:name="__RefHeading___Toc1411191_3650668749"/>
      <w:bookmarkStart w:id="239" w:name="_Toc93"/>
      <w:bookmarkEnd w:id="238"/>
      <w:r>
        <w:rPr>
          <w:rtl w:val="true"/>
        </w:rPr>
        <w:t>ب</w:t>
      </w:r>
      <w:r>
        <w:rPr>
          <w:rtl w:val="true"/>
        </w:rPr>
        <w:t xml:space="preserve">. </w:t>
      </w:r>
      <w:r>
        <w:rPr>
          <w:rtl w:val="true"/>
        </w:rPr>
        <w:t>گمرك ورودى سوريه در مرز زمينى‌</w:t>
      </w:r>
      <w:bookmarkEnd w:id="23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 ورودى به كشور سوريه در سفر زمينى مرز باب السلام استان حلب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راهنما دقت نمايند كه قبل از ورود به مرز سوريه، گذرنامه‌ها، مهر خروج تركيه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ورود به كشور سوريه، زائرين در مسجدى واقع در مرز هدايت مى‌شوند و در همين زمان مدير راهنما با به همراه داشتن ليست ويزا و گذرنامه زائرين جهت انجام امور گذرنامه به ساختمان محل پليس گذرنامه مراجعه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كه در كليه گذرنامه‌ها، مهر ورود به كشور سوريه زده شود و برگه مربوط به ويزا كه حاوى اسم نفر اول و اسم نفر آخر مانيفست و اسم مدير راهنما و رقم ويزاى جمعى است را از مأمور گذرنامه اخذ نمايد تا در زمان برگشت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ورود به سوريه مأمورين گمرك اقدام به بازرسى وسايل همراه كاروان نموده و اقلامى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آلات، پسته، مغز پسته، پتو، البسه لى، كاپشن چرمى، روسرى، كريستال وغيره كه ورود آن به كشور سوريه ممنوع است در انبار گمرك ضبط مى‌كنند و در هنگام مراجعت تحويل مى‌دهند كه بعضاً براى تحويل گرفتن به مشكل نيز برخورد مى‌كنند</w:t>
      </w:r>
      <w:r>
        <w:rPr>
          <w:rFonts w:eastAsia="IRNazanin" w:cs="IRNazanin"/>
          <w:color w:val="111111"/>
          <w:sz w:val="28"/>
          <w:szCs w:val="28"/>
          <w:rtl w:val="true"/>
          <w:lang w:bidi="fa-IR"/>
        </w:rPr>
        <w:t>.</w:t>
      </w:r>
      <w:bookmarkStart w:id="240" w:name="pg1682_12958"/>
    </w:p>
    <w:p>
      <w:pPr>
        <w:pStyle w:val="Heading3"/>
        <w:numPr>
          <w:ilvl w:val="2"/>
          <w:numId w:val="1"/>
        </w:numPr>
        <w:rPr/>
      </w:pPr>
      <w:bookmarkStart w:id="241" w:name="__RefHeading___Toc1411193_3650668749"/>
      <w:bookmarkStart w:id="242" w:name="_Toc94"/>
      <w:bookmarkEnd w:id="240"/>
      <w:bookmarkEnd w:id="241"/>
      <w:r>
        <w:rPr>
          <w:rtl w:val="true"/>
        </w:rPr>
        <w:t>خلاصه فصل اول‌</w:t>
      </w:r>
      <w:bookmarkEnd w:id="242"/>
    </w:p>
    <w:p>
      <w:pPr>
        <w:pStyle w:val="BookText"/>
        <w:rPr/>
      </w:pPr>
      <w:r>
        <w:rPr>
          <w:rFonts w:ascii="IRNazanin" w:hAnsi="IRNazanin" w:eastAsia="IRNazanin"/>
          <w:color w:val="111111"/>
          <w:sz w:val="28"/>
          <w:sz w:val="28"/>
          <w:szCs w:val="28"/>
          <w:rtl w:val="true"/>
          <w:lang w:bidi="fa-IR"/>
        </w:rPr>
        <w:t>سوريه كشورى قديمى و با جاذبه‌هاى ديدنى و گردشگرى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در شمال با تركيه و در شرق با عراق و در غرب با لبنان و درياى مديترانه و در جنوب با اردن و فلسطين اشغالى هم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سوريه </w:t>
      </w:r>
      <w:r>
        <w:rPr>
          <w:rFonts w:eastAsia="IRNazanin" w:cs="IRNazanin"/>
          <w:color w:val="111111"/>
          <w:sz w:val="28"/>
          <w:szCs w:val="28"/>
          <w:lang w:bidi="fa-IR"/>
        </w:rPr>
        <w:t>185180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سوريه براساس آمار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19405000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هواى سوريه معتدل مديترانه‌اى است و چهار فصل جدا از هم و مشخص دارد و آسمان در اغلب روزهاى سال افتابى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سلسله جبال متعددى داشته و بلندترين كوه آن جبل‌الشيخ يا كوه حرمون است كه ارتفاع بلندترين نقطه آن </w:t>
      </w: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مسلمانان اكثريت را داشته و بعد از آن مسيحيان در رده دوم اهميت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سوريه بيشتر سنى مذهب بوده و پس از آن‌ها علويان و شيعيان در رده دوم بوده و اسماعيليان در رده سوم اهميت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سوريه چهارده استان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دمشق، حومه دمشق، حلب، حمص، حماه، قنيطره، درعا، سويداء، طرطوس، لاذقيه، ادلب، الرقه، الحسكه و دير الزور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سوريه تاريخى پر فراز و نشيب است و از ماقبل تاريخ تا كنون تمدن و حكومت‌هاى فراوانى را پشت سر نهاده و در دوره‌هاى مختلف تاريخى دمشق اهميت متفاوت داشته و در دوران خلافت اموى پايتخت جهان اسلام به شمار مى‌رفته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دولتى سوريه جمهورى بوده و پس از استقلال اين كشور 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رئيس جمهور سوريه آقاى شكرى القوتلى به قدرت رسيد ولى چندى نگذشت كه اين كشور دچار آشوب شده و كودتاهاى متعددى به وقوع پيوست تا اين كه عاقبت در هشتم مارس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بعث سوريه توانست قدرت را در دست گيرد و چندى نگذشت كه در اكتبر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براثر اختلاف درون حزب بعث آقاى حافظ الاسد قدرت را در دست گرفت كه مدت سى سال رهبرى سوريه را برعهده داشت و عاقبت در دهم ژوئن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پس از وى پسرش بشار أسد به رياست جمهورى سوريه انتخاب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اقتصاد سوريه متكى بر كشاورزى، صادرات نفت، صادرات فسفات و تبادلات</w:t>
      </w:r>
    </w:p>
    <w:p>
      <w:pPr>
        <w:pStyle w:val="BookText"/>
        <w:rPr/>
      </w:pPr>
      <w:r>
        <w:rPr>
          <w:rFonts w:ascii="IRNazanin" w:hAnsi="IRNazanin" w:eastAsia="IRNazanin"/>
          <w:color w:val="111111"/>
          <w:sz w:val="28"/>
          <w:sz w:val="28"/>
          <w:szCs w:val="28"/>
          <w:rtl w:val="true"/>
          <w:lang w:bidi="fa-IR"/>
        </w:rPr>
        <w:t>اقتصادى و كمك كشورهاى عربى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حكومت آقاى حافظ اسد اقتصاد سوسياليستى بر سوريه حاكم بوده و شركت‌هاى خارجى حق سرمايه‌گذارى در سوريه را نداشتند و تمامى پروژه‌هاى بزرگ اقتصادى توسط دولت اجرا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حكومت بشار اسد، آزادى زيادى به بخش اقتصادى داده شد و دولت سوريه از سياست سوسياليستى فاصله گرفته و شركت‌هاى خارجى را ترغيب كرد كه در آن كشور سرمايه‌گزارى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سوريه چهار بندر مهم و اساسى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لاذقيه، طرطوس، جبله و بانياس</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پول سوريه ليره سورى مى‌باشد كه ارزش برابرى هر ليره بين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ايرانى در نوسان است و هر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 سوريه معادل يك دلار آمريكا مى‌باشد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يادداشت</w:t>
      </w:r>
      <w:bookmarkStart w:id="243" w:name="pg1682_12961"/>
    </w:p>
    <w:p>
      <w:pPr>
        <w:pStyle w:val="Heading2"/>
        <w:numPr>
          <w:ilvl w:val="1"/>
          <w:numId w:val="1"/>
        </w:numPr>
        <w:rPr/>
      </w:pPr>
      <w:bookmarkStart w:id="244" w:name="__RefHeading___Toc1411195_3650668749"/>
      <w:bookmarkStart w:id="245" w:name="_Toc95"/>
      <w:bookmarkEnd w:id="243"/>
      <w:bookmarkEnd w:id="244"/>
      <w:r>
        <w:rPr>
          <w:rtl w:val="true"/>
        </w:rPr>
        <w:t>فصل دوم</w:t>
      </w:r>
      <w:r>
        <w:rPr>
          <w:rtl w:val="true"/>
        </w:rPr>
        <w:t xml:space="preserve">: </w:t>
      </w:r>
      <w:r>
        <w:rPr>
          <w:rtl w:val="true"/>
        </w:rPr>
        <w:t>شهر دمشق‌</w:t>
      </w:r>
      <w:bookmarkEnd w:id="245"/>
    </w:p>
    <w:p>
      <w:pPr>
        <w:pStyle w:val="Heading3"/>
        <w:numPr>
          <w:ilvl w:val="2"/>
          <w:numId w:val="1"/>
        </w:numPr>
        <w:rPr/>
      </w:pPr>
      <w:bookmarkStart w:id="246" w:name="__RefHeading___Toc1411197_3650668749"/>
      <w:bookmarkStart w:id="247" w:name="_Toc96"/>
      <w:bookmarkEnd w:id="246"/>
      <w:r>
        <w:rPr>
          <w:rtl w:val="true"/>
        </w:rPr>
        <w:t>مقدمه‌</w:t>
      </w:r>
      <w:bookmarkEnd w:id="247"/>
    </w:p>
    <w:p>
      <w:pPr>
        <w:pStyle w:val="BookText"/>
        <w:rPr/>
      </w:pPr>
      <w:r>
        <w:rPr>
          <w:rFonts w:ascii="IRNazanin" w:hAnsi="IRNazanin" w:eastAsia="IRNazanin"/>
          <w:color w:val="111111"/>
          <w:sz w:val="28"/>
          <w:sz w:val="28"/>
          <w:szCs w:val="28"/>
          <w:rtl w:val="true"/>
          <w:lang w:bidi="fa-IR"/>
        </w:rPr>
        <w:t>شهر دمشق پايتخت كشور سوريه مى‌باشد، اين شهر يكى از شهرهاى باستانى جهان است كه پيشينه‌اى بسيار كهن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دمشق آثار باستانى، مساجد، زيارتگاه‌ها و مراقد بسيارى را در خود جاى داده است و اصولًا پايتخت هر كشورى، اهميت زيادى در عرصه آشنايى افراد با آن كشور دارد و معمولًا افراد در هنگام ورود به هر كشورى ابتدا وارد پايتخت آن كشور مى‌شوند، لذا آشنايى كامل با دمشق از جهات فوق‌الذكر حائز اهميت است</w:t>
      </w:r>
      <w:r>
        <w:rPr>
          <w:rFonts w:eastAsia="IRNazanin" w:cs="IRNazanin"/>
          <w:color w:val="111111"/>
          <w:sz w:val="28"/>
          <w:szCs w:val="28"/>
          <w:rtl w:val="true"/>
          <w:lang w:bidi="fa-IR"/>
        </w:rPr>
        <w:t>.</w:t>
      </w:r>
    </w:p>
    <w:p>
      <w:pPr>
        <w:pStyle w:val="Heading3"/>
        <w:numPr>
          <w:ilvl w:val="2"/>
          <w:numId w:val="1"/>
        </w:numPr>
        <w:rPr/>
      </w:pPr>
      <w:bookmarkStart w:id="248" w:name="__RefHeading___Toc1411199_3650668749"/>
      <w:bookmarkStart w:id="249" w:name="_Toc97"/>
      <w:bookmarkEnd w:id="248"/>
      <w:r>
        <w:rPr>
          <w:rtl w:val="true"/>
        </w:rPr>
        <w:t>هدف‌</w:t>
      </w:r>
      <w:bookmarkEnd w:id="249"/>
    </w:p>
    <w:p>
      <w:pPr>
        <w:pStyle w:val="BookText"/>
        <w:rPr/>
      </w:pPr>
      <w:r>
        <w:rPr>
          <w:rFonts w:ascii="IRNazanin" w:hAnsi="IRNazanin" w:eastAsia="IRNazanin"/>
          <w:color w:val="111111"/>
          <w:sz w:val="28"/>
          <w:sz w:val="28"/>
          <w:szCs w:val="28"/>
          <w:rtl w:val="true"/>
          <w:lang w:bidi="fa-IR"/>
        </w:rPr>
        <w:t>در اين فصل تلاش شده است تا خواننده به طور سريع و گذرا با تاريخچه دمشق، محله‌هاى دمشق، مساجد دمشق، بازارهاى دمشق، دروازه‌هاى دمشق، اماكن زيارتى دمشق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حضرت زينب عليها السلام حرم مطهر حضرت رقيه عليها السلام، قبور اهل بيت عليه السلام در قبرستان باب الصغير و اماكن سياحتى دمشق نظير مسجد اموى، قلعه دمشق، قبور سلاطين و بزرگان، مدارس دمشق، موزه‌هاى دمشق، آشنا شود</w:t>
      </w:r>
      <w:r>
        <w:rPr>
          <w:rFonts w:eastAsia="IRNazanin" w:cs="IRNazanin"/>
          <w:color w:val="111111"/>
          <w:sz w:val="28"/>
          <w:szCs w:val="28"/>
          <w:rtl w:val="true"/>
          <w:lang w:bidi="fa-IR"/>
        </w:rPr>
        <w:t>.</w:t>
      </w:r>
    </w:p>
    <w:p>
      <w:pPr>
        <w:pStyle w:val="Heading3"/>
        <w:numPr>
          <w:ilvl w:val="2"/>
          <w:numId w:val="1"/>
        </w:numPr>
        <w:rPr/>
      </w:pPr>
      <w:bookmarkStart w:id="250" w:name="__RefHeading___Toc1411201_3650668749"/>
      <w:bookmarkStart w:id="251" w:name="_Toc98"/>
      <w:bookmarkEnd w:id="250"/>
      <w:r>
        <w:rPr>
          <w:rtl w:val="true"/>
        </w:rPr>
        <w:t>هدف‌هاى رفتارى‌</w:t>
      </w:r>
      <w:bookmarkEnd w:id="25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كارگزاران بايد مطالب اين فصل را به صورت اجمالى فراگرفته و در برابر پرسش‌هاى زايران آمادگى كامل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پرسش‌هاى زايران معمولًا از بدو ورود آنان به شهر</w:t>
      </w:r>
      <w:bookmarkStart w:id="252" w:name="pg1682_12964"/>
    </w:p>
    <w:p>
      <w:pPr>
        <w:pStyle w:val="BookText"/>
        <w:rPr/>
      </w:pPr>
      <w:bookmarkEnd w:id="252"/>
      <w:r>
        <w:rPr>
          <w:rFonts w:ascii="IRNazanin" w:hAnsi="IRNazanin" w:eastAsia="IRNazanin"/>
          <w:color w:val="111111"/>
          <w:sz w:val="28"/>
          <w:sz w:val="28"/>
          <w:szCs w:val="28"/>
          <w:rtl w:val="true"/>
          <w:lang w:bidi="fa-IR"/>
        </w:rPr>
        <w:t>دمشق آغاز مى‌شود و در مراحل اوليه اين پرسش‌ها بيشتر به آن چه كه در محيط اطراف مى‌بينند باز مى‌گردد و پس از گذشت يكى دو روز گسترش يافته وطيف وسيعى از سؤالات را دربر خواهد گرفت، اين زايران مدت يك هفته را در دمشق خواهند گذراند و اطلاعات مندرج در اين فصل براى آنان بسيار مهم و حياتى مى‌باشد، لذا بايد به مندرجات اين فصل توجه كافى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تصويرى از شهر دمشق در دامنه جبل قاسيون‌</w:t>
      </w:r>
    </w:p>
    <w:p>
      <w:pPr>
        <w:pStyle w:val="Heading3"/>
        <w:numPr>
          <w:ilvl w:val="2"/>
          <w:numId w:val="1"/>
        </w:numPr>
        <w:rPr/>
      </w:pPr>
      <w:bookmarkStart w:id="253" w:name="__RefHeading___Toc1411203_3650668749"/>
      <w:bookmarkStart w:id="254" w:name="_Toc99"/>
      <w:bookmarkEnd w:id="253"/>
      <w:r>
        <w:rPr>
          <w:rtl w:val="true"/>
        </w:rPr>
        <w:t>تاريخچه شهر دمشق‌</w:t>
      </w:r>
      <w:bookmarkEnd w:id="25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تاريخ‌نويسان معتقدند كه تاريخ بناى شهر دمشق به هزاره سوم قبل از ميلاد باز مى‌گردد و قديمى‌ترين اسناد برجاى مانده در اين خصوص متعلق به تمدن باستانى ايبلا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 مريدخ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شد و در الواح گلى برجاى مانده از اين دوران نام شهر دمشق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اطلاعات مستندى</w:t>
      </w:r>
    </w:p>
    <w:p>
      <w:pPr>
        <w:pStyle w:val="BookText"/>
        <w:rPr/>
      </w:pPr>
      <w:r>
        <w:rPr>
          <w:rFonts w:ascii="IRNazanin" w:hAnsi="IRNazanin" w:eastAsia="IRNazanin"/>
          <w:color w:val="111111"/>
          <w:sz w:val="28"/>
          <w:sz w:val="28"/>
          <w:szCs w:val="28"/>
          <w:rtl w:val="true"/>
          <w:lang w:bidi="fa-IR"/>
        </w:rPr>
        <w:t>درباره شكل ظاهرى شهر در هزار سوم قبل از ميلاد و نقش و اهميت اين شهر در آن روزگار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مكتوب شهر دمشق در نيمه دوم هزاره دوم قبل از ميلاد در دوران آموريان آغاز شده است و شهر دمشق در پايان هزاره دوم قبل از ميلاد به عنوان پايتخت دولت كوچك آرامى‌ها وارد عرصه تاريخ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آب و زمين‌هاى حاصلخيز و آب و هواى معتدل باعث شد كه آرامى‌ها حكومت‌هاى محلى كوچك در مناطق مختلف سوريه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حكومت محلى دمشق بود و شهر دمشق به علت وجود رودخانه بردى و مناطق پرباران مورد توجه آرامى‌ها بود به گونه‌اى كه آرامى‌ها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ميسق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كه به معنى محل پرآب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شهر دمشق از دوران آرامى‌ها به تدريج آغاز گرديد و روز به روز برجمعيت و آبادانى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هزاره اول قبل از ميلاد به تدريج آشورى‌ها قدرت گرفته و امپراتورى خود را بنا نهادند و اين امپراتورى توانست دولت كوچك آرامى را در معرض تهديد قرار دهد و بين برخى از پادشاهان آرامى و پادشاهان آشورى جنگ‌هايى روى داد و عاقبت آشورى‌ها موفق شدند در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زمين‌هاى شام را تصرف كرده و خود را به ساحل فنيقيه برسانند و دمشق پس از مدتى محاصره عاقبت در سال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آدد نيرارى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بقاياى شهر آرامى امروزه در بخش غربى شهر دمشق مدفون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بناهاى آرامى در شهر دمشق شامل معبد خداى تندر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كاخ سلطنتى بوده است كه امروزه مسجد اموى بر بقاياى معبد حدد ساخته شده است و اثرى از قصر سلطنتى آرامى برجاى نمانده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هفتم قبل از ميلاد كلدانى‌ها بر شهر دمشق سلطه يافتند و چندى نگذشت كه در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اين شهر به تصرف ايرانيان درآمد و در حدود دويست سال در تحت سيطره هخامنشيان قرار داشت و يكى از ايالت‌هاى ايران به شمار مى‌رفت تا اين كه عاقبت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اسكندر مقدونى اين شهر را به تصرف خود درآورد و پس از وى اين شهر در تحت سيطره جانشينان اسكندر يعنى سلوكيان قرار گرفت و آنان توجه</w:t>
      </w:r>
    </w:p>
    <w:p>
      <w:pPr>
        <w:pStyle w:val="BookText"/>
        <w:rPr/>
      </w:pPr>
      <w:r>
        <w:rPr>
          <w:rFonts w:ascii="IRNazanin" w:hAnsi="IRNazanin" w:eastAsia="IRNazanin"/>
          <w:color w:val="111111"/>
          <w:sz w:val="28"/>
          <w:sz w:val="28"/>
          <w:szCs w:val="28"/>
          <w:rtl w:val="true"/>
          <w:lang w:bidi="fa-IR"/>
        </w:rPr>
        <w:t>زيادى به دمشق داشتند هرچند كه پايتخت سلوكيان، شهر انطاكيه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فرهنگ هلنيستى‌</w:t>
      </w:r>
      <w:r>
        <w:rPr>
          <w:rStyle w:val="FootnoteAnchor"/>
          <w:rtl w:val="true"/>
        </w:rPr>
        <w:footnoteReference w:id="14"/>
      </w:r>
      <w:r>
        <w:rPr>
          <w:rFonts w:ascii="IRNazanin" w:hAnsi="IRNazanin" w:eastAsia="IRNazanin"/>
          <w:color w:val="111111"/>
          <w:sz w:val="28"/>
          <w:sz w:val="28"/>
          <w:szCs w:val="28"/>
          <w:rtl w:val="true"/>
          <w:lang w:bidi="fa-IR"/>
        </w:rPr>
        <w:t>بر شهر دمشق حاكم بوده و شاهد آميختگى فرهنگ شرق و غرب در اين شهر بوده‌ايم و در همين دوران زبان يونانى در اين شهر رايج و متداول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دوران يونانى در جنوب سرزمين شام دولت عربى نبطيان كه پايتخت آن شهر البتراء بود شكل گرفت، محدوده اين دولت شامل زمين‌هاى اردن و حوران بود و اين دولت موفق شد كه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دوران حكمرانى حارث سوم و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حكمرانى حارث چهارم شهر دمشق را به تصرف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سپاهيان رومى وارد دمشق شدند و از اين دوره به بعد دمشق يكى از شهرهاى وابسته به امپراتورى روم گرديد و اين شهر در دوران امپراتورى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لقب متروپول يا شهر اصلى دست يافت و بعدها در دوران حكمرانى امپراتورى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سفتيم سيفر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مستعمره‌اى رومى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قرن چهارم ميلادى امپراتورى روم به دو بخش شرقى و غربى تقسيم شد و دمشق به همراهى ساير شهرهاى سرزمين شام در بخش شرقى امپراتورى روم كه به امپراتورى بيزانس مشهور شد،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به تصرف سپاهيان ساسانى درآمد و مدت پانزده سال در تحت تصرف ايرانيان بود و عاقبت در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ايرانيان خارج و مجدداً به تصرف امپراتورى روم شرقى درآمد، اما چندى نگذشت كه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مسلمان به رهبرى ابوعبيده جراح و خالدبن وليد اين شهر را فتح كردند و اين شهر يكى از شهرهاى خلافت اسلامى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دوران پادشاهى خود اين شهر را به عنوان پايتخت حكومت اموى برگزيد و در آن قصرى به نام قصر سبز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دمشق در طول حكومت اموى‌ها به عنوان پايتخت به شمار مى‌رفت و پادشاهان اموى به توسعه و عمران شهر پرداخته و قصرهاى متعددى در آن بنا كردند و در همين دوران مسجد جامع شهر كه به مسجد اموى</w:t>
      </w:r>
    </w:p>
    <w:p>
      <w:pPr>
        <w:pStyle w:val="BookText"/>
        <w:rPr/>
      </w:pPr>
      <w:r>
        <w:rPr>
          <w:rFonts w:ascii="IRNazanin" w:hAnsi="IRNazanin" w:eastAsia="IRNazanin"/>
          <w:color w:val="111111"/>
          <w:sz w:val="28"/>
          <w:sz w:val="28"/>
          <w:szCs w:val="28"/>
          <w:rtl w:val="true"/>
          <w:lang w:bidi="fa-IR"/>
        </w:rPr>
        <w:t>معروف است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اموى توسط عباسى‌ها منقرض گرديد و پايتخت از دمشق به بغداد منتقل گرديد و از اهميت دمشق كاسته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وابسته به دولت طولونى‌ها شد كه يكى از دولت‌هاى وابسته به خلافت عباسى بود و در كشور مصر حكومت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حكومت طولونى‌ها در سال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دوباره تحت سيطره عباسى‌ها قرار گرفت و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اخشيدى در مصر و شام قدرت گرفته و دمشق تحت سيطره اين دولت قرار گرفت و عاقبت در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دولت فاطمى وارد دمشق شدند و اين شهر بخشى از امپراتورى فاطميون شد كه پايتخت خود از مهديه را به شهر قاهره در مصر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شام در دوران حكمرانى فاطميون بارها برعليه اين دولت شوريدند و اهالى دمشق موفق شدند كه در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فاطميون را از دمشق بيرون كنند و در همين اثنا لشكريان امپراتورى روم شرقى از وضعيت استفاده كرده و بخش‌هاى بزرگى از سرزمين شام را تصرف كرده و خود را به حمص و بعلبك رساندند، اما چندى نگذشت كه فاطميون موفق شدند كه شهر دمشق را دوباره تصرف نموده و در مدت يك قرن بر آن حكمرانى نمايند و در اين دوران دمشق شاهد ركود اقتصادى و عدم توجه بوده و فقر وفاقه در آن منتشر شده و بسيارى از اهالى آن به شهرهاى ديگر مهاجرت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حكمرانى فاطميون بر دمشق از تاريخ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دمشق زير سلطه سلجوقيان و اتابكان قرار گرفت و در دوران حكومت اتابكان، صليبى‌ها به دمشق حمله كردند و شهر دمشق را در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كردند، اما حكمران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معين‌الدين أنر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لشكريان صليبى مقاوت كرد و باعث نجات شهر از سپاهيان صليبى گرديد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نورالدين زنگى شهر دمشق را فتح كرده و آن را به تصرف خود درآورد و اين شهر تا سال فوت وى در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سيطره وى بود و پس از درگذشت سلطان نورالدين زنگى، درباريان وى صلاح‌الدين</w:t>
      </w:r>
    </w:p>
    <w:p>
      <w:pPr>
        <w:pStyle w:val="BookText"/>
        <w:rPr/>
      </w:pPr>
      <w:r>
        <w:rPr>
          <w:rFonts w:ascii="IRNazanin" w:hAnsi="IRNazanin" w:eastAsia="IRNazanin"/>
          <w:color w:val="111111"/>
          <w:sz w:val="28"/>
          <w:sz w:val="28"/>
          <w:szCs w:val="28"/>
          <w:rtl w:val="true"/>
          <w:lang w:bidi="fa-IR"/>
        </w:rPr>
        <w:t>ايوبى را به پادشاهى انتخاب كردند و وى در شهر دمشق مستقر شده و جنگ‌هاى زيادى با صليبى‌ها نمود و عاقبت نيز در همين شهر درگذشته و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صلاح‌الدين، جانشينى به الملك‌العادل رسيد و پس از وى بين فرزندان وى اختلاف افتاد و آخرين پادشاه ايوبى كه توران شاه نام داشت در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رسيد و دمشق پس از وى دچار ناآرامى و هرج ومرج گرديد و به همين علت مغول‌ها به رهبرى هلاكو 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حمله كردند و اهالى شهر دروازه‌ها را بسته و به درون باروى شهر پناه بردند و شهر دمشق به مدت يك ماه در برابر حمله مغول‌ها مقاومت كرد ولى عاقبت توانستند كه اين شهر را تصرف كنند، اما چندى نپاييد كه يكى از پادشاهان مماليك به نام سلطان مظفر قطز موفق شد آنان را در نبرد عين جالوت شكست داده و عقب براند و بدين‌گونه بود كه مماليك بر دمشق و سرزمين شام چيره شدند و در دوران آنان شهر دمشق توسعه و آبادانى فراوانى يافت و مساجد و مدارس و بيمارستان‌هاى متعدد در آن ساخته شد كه بسيارى از اين اماكن تاريخى تا روزگار ما برجاى مانده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مماليك عاقبت با حمله سلطان عثمانى سليم اول در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رفته و شهر دمشق به همراهى سرزمين شام به مدت پانصد سال به عنوان يكى از ولايات عثمانى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دردوران حكومت عثمانى برخى از واليان شام افراد صالح و درستكارى بودند كه در دوره حكمرانى آنان شهر دمشق شاهد شكوفايى خاصى بود كه از جمله اين حكمرانان مى‌توان از ناظم پاشا، مدحت پاشا و اسعد پاشا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تركيه عثمانى درگير جنگ اول جهانى شد و در همين اثنا حركت ملى‌گرايانه عربى در دمشق فعال شد، اما دولت عثمانى به شدت با آن برخورد كرده و در روز ششم مى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عثمانى رهبران اين حركت را دستگير نموده و در ميدان مرجه دمشق اعدام كرد و از همان روز اين ميدان به نام ميدان شهدا معروف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 ژوئن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ملى گرايانه سوريه برعليه عثمانى شعله ور گرديد و در اول اكتبر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نظاميان سوريه وارد دمشق شدند و عثمانى‌ها را از آن جا بيرون كردند و</w:t>
      </w:r>
      <w:bookmarkStart w:id="255" w:name="pg1682_12969"/>
    </w:p>
    <w:p>
      <w:pPr>
        <w:pStyle w:val="BookText"/>
        <w:rPr/>
      </w:pPr>
      <w:bookmarkEnd w:id="255"/>
      <w:r>
        <w:rPr>
          <w:rFonts w:ascii="IRNazanin" w:hAnsi="IRNazanin" w:eastAsia="IRNazanin"/>
          <w:color w:val="111111"/>
          <w:sz w:val="28"/>
          <w:sz w:val="28"/>
          <w:szCs w:val="28"/>
          <w:rtl w:val="true"/>
          <w:lang w:bidi="fa-IR"/>
        </w:rPr>
        <w:t xml:space="preserve">اولين مجلس ملى سوريه در دمشق تشكيل شده و در طى جلسات خود در روزهاى هفتم و هشتم مارس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فيصل‌بن حسين را به عنوان پادشاه سوريه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چندى نگذشت كه سرزمين شام به تصرف نيروهاى فرانسوى درآمد و استعمار فرانسه سعى كرد تا با سركوب قيام‌هاى مردمى بر اين كشور چيره شود، اما اهالى دمشق يوغ بردگى را نپذيرفته و در طى قيام‌هاى متعدد در طى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شديد خود را با استعمار فرانسه اعلام نمودند و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اعتصاب دسته جمعى اهالى شام در مبارزه با استعمار فرانسه زبانزد خاص و عام گرديد و با آغاز جنگ جهانى دوم و شكست فرانسه در اين جنگ، قيام اهالى دمشق فزونى يافت و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مى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خود رسيد و اين شورش‌ها باعث شد كه عاقبت استعمار فرانسه در مقابل پايدارى مردم سوريه تسليم شده و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سوريه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دمشق پس از استقلال به عنوان پايتخت جمهورى عربى سوريه شاهد رشد و شكوفايى فوق‌العاده‌اى بود و چهره‌اى كاملًا دگرگون به خود گرفته است و امروزه اين شهر بيش از شش ميليون نفر را در خود جاى مى‌دهد و يكى از پايتخت‌هاى مهم جهان عرب به شمار مى‌رود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256" w:name="__RefHeading___Toc1411205_3650668749"/>
      <w:bookmarkStart w:id="257" w:name="_Toc100"/>
      <w:bookmarkEnd w:id="256"/>
      <w:r>
        <w:rPr>
          <w:rtl w:val="true"/>
        </w:rPr>
        <w:t>محله‌هاى معروف دمشق‌</w:t>
      </w:r>
      <w:bookmarkEnd w:id="257"/>
    </w:p>
    <w:p>
      <w:pPr>
        <w:pStyle w:val="BookText"/>
        <w:rPr/>
      </w:pPr>
      <w:r>
        <w:rPr>
          <w:rFonts w:ascii="IRNazanin" w:hAnsi="IRNazanin" w:eastAsia="IRNazanin"/>
          <w:color w:val="111111"/>
          <w:sz w:val="28"/>
          <w:sz w:val="28"/>
          <w:szCs w:val="28"/>
          <w:rtl w:val="true"/>
          <w:lang w:bidi="fa-IR"/>
        </w:rPr>
        <w:t>در اواخر قرن نوزدهم و اوايل قرن بيستم شهر دمشق به هشت بخش مركزى تقسيم شد كه هركدام از اين بخش‌ها شامل چندين محله مى‌گرديد كه اين تقسيم‌بندى به شرح زير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بخش در سمت جنوب غربى دمشق بوده و شامل محله‌هاى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البرامكه، الحجاز، خيابان نصر، خيابان خالد بن وليد، القنوات، الشابكليه، الدرويشيه، سوق الغنم، باب الجابيه، باب سريجه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سوق ساروجه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بخش در سمت شمال غربى دمشق بوده و شامل محله‌هاى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 الاخضر، الربوه، البحصه، مدرسه الحقوق، المرجه وبوابه الصالحيه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بخش در سمت شمال شرقى دمشق بوده و شامل محله‌هاى حميديه و بازارهاى مجاور آن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ميدان مرجه در شهر دمشق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از كمال‌الدين شاهرخ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القيميريه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بخش در سمت شرق دمشق قرار دارد و شامل محله‌هاى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القيمريه، مئذنه الشحم، حى الامين، باب الشرقى، القصاع وباب توما مى‌باشد</w:t>
      </w:r>
      <w:r>
        <w:rPr>
          <w:rFonts w:eastAsia="Amiri" w:cs="Amiri" w:ascii="Amiri" w:hAnsi="Amiri"/>
          <w:color w:val="111111"/>
          <w:sz w:val="28"/>
          <w:szCs w:val="28"/>
          <w:rtl w:val="true"/>
          <w:lang w:bidi="ar-SA"/>
        </w:rPr>
        <w:t>.</w:t>
      </w:r>
      <w:bookmarkStart w:id="258" w:name="pg1682_12971"/>
    </w:p>
    <w:p>
      <w:pPr>
        <w:pStyle w:val="BookText"/>
        <w:rPr/>
      </w:pPr>
      <w:bookmarkEnd w:id="25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بخش در سمت جنوب شرقى دمشق قرار دارد و شامل محله‌هاى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الامين، الشاغور، باب الصغير و مدحت پاشا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الميدان تحتانى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بخش در جنوب شهر دمشق قرار دارد و شامل محله‌هاى السويقه وباب المصلى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الميدان فوقانى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بخش در جنوب شهر دمشق قرار دارد و شامل محله‌هاى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القاعه، جزماتيه وباب مصر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الصالحيه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بخش در شمال شهر دمشق قرار دارد و شامل محله صالحيه مى‌باشد</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411207_3650668749"/>
      <w:bookmarkStart w:id="260" w:name="_Toc101"/>
      <w:bookmarkEnd w:id="259"/>
      <w:r>
        <w:rPr>
          <w:rtl w:val="true"/>
        </w:rPr>
        <w:t>مساجد معروف دمشق‌</w:t>
      </w:r>
      <w:bookmarkEnd w:id="260"/>
    </w:p>
    <w:p>
      <w:pPr>
        <w:pStyle w:val="BookText"/>
        <w:rPr/>
      </w:pPr>
      <w:r>
        <w:rPr>
          <w:rFonts w:ascii="IRNazanin" w:hAnsi="IRNazanin" w:eastAsia="IRNazanin"/>
          <w:color w:val="111111"/>
          <w:sz w:val="28"/>
          <w:sz w:val="28"/>
          <w:szCs w:val="28"/>
          <w:rtl w:val="true"/>
          <w:lang w:bidi="fa-IR"/>
        </w:rPr>
        <w:t>شهر دمشق مساجد قديمى فراوانى دارد كه در تمامى شهر پراكنده شده است و ساختار معمارى هر مسجدى با مسجد ديگر متفاوت است، بسيارى از مساجد به دوران حكومت مماليك و برخى به دوران ايوبى و قسمت اعظم مساجد دمشق به دوران عثمانى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قديمى‌ترين مسجد دمشق، مسجد خالدبن وليد است كه توسط خالدبن وليد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باب الشرقى ساخته شد و امروزه به نام مسجد شيخ رسلان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اسلام مساجد كوچك و بزرگ زيادى در سراسر شهر ساخته شد و از همه مهم‌تر مسجد اموى بود كه بناى آن در سال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خاطر نشان كرد كه مساجد مذكور در طى تاريخ تغييراتى نموده‌اند كه اين تغييرات دربازسازى مساجد مذكور بعد از ويرانى، زلزله و آتش‌سوزى اعمال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زير تعدادى از مساجد قديمى دمشق به شرح زير معرفى مى‌گردند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محله العماره دمشق واقع شده و در دوران نورالدين زنگى 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و شامل مسجد، مدرسه و آرامگاهى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بناى امروزين آن از قرن سيزدهم 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مسجد به نام‌هاى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حمادى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معروف است</w:t>
      </w:r>
      <w:r>
        <w:rPr>
          <w:rFonts w:eastAsia="Amiri" w:cs="Amiri" w:ascii="Amiri" w:hAnsi="Amiri"/>
          <w:color w:val="111111"/>
          <w:sz w:val="28"/>
          <w:szCs w:val="28"/>
          <w:rtl w:val="true"/>
          <w:lang w:bidi="ar-SA"/>
        </w:rPr>
        <w:t>.</w:t>
      </w:r>
      <w:r>
        <w:rPr>
          <w:rStyle w:val="FootnoteAnchor"/>
        </w:rPr>
        <w:footnoteReference w:id="1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باشوره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محله باب الصغير قرار دارد و در دوران حكمرانى نورالدين زنگى در سال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محله السويقه قرار دارد و در دوران حكمرانى نورالدين زنگى در سال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و مدرسه نوريه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محله الخياطيين قرار دارد و در دوران نورالدين در سال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و شامل مسجد، آرامگاه و مدرسه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مسجد در خيابان جراح در محله باب‌الصغير قرار دارد و به وسيله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اشرف موسى ايوبى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ساخته شده است</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اين مسجد گنبد و مناره‌اى دارد و بر سر درورودى آن كتيبه‌اى به خط كوفى ديده مى‌شود كه از قرن هفتم هجرى برجاى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فروخ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مسجد در محله زقاق الصخر و در دوران حكمرانى ايوبى در سال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مسجد در محله صالحيه قرار دارد و در دوران ايوبى‌ها در سال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مسجد در منطقه الميدان تحتانى قرار دارد و در دوران ايوبى در سال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عزالدين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منطقه التجهيز قرار دارد و در دوران ايوبى‌ها 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و شامل مسجد، آرامگاه و مسجد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خيابان ملك فيصل قرار دارد و در سمت باب الفراديس و پانصد متر پايين‌تر از سوق العماره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ديگر آن مسجد القصب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سرهاى شهداى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حجر و يارانش به خاك سپرده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اسامى هفت تن از شهدا بر كتيبه‌اى در بالاى اين حجره كه در سمت راست راهروى مسجد است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آن را به امير ناصرالدين بن منجك نسبت مى‌دهند كه وى مكان آن را تخريب و جامع بزرگى در سال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جاى آن ساخته است</w:t>
      </w:r>
      <w:r>
        <w:rPr>
          <w:rFonts w:eastAsia="IRNazanin" w:cs="IRNazanin"/>
          <w:color w:val="111111"/>
          <w:sz w:val="28"/>
          <w:szCs w:val="28"/>
          <w:rtl w:val="true"/>
          <w:lang w:bidi="fa-IR"/>
        </w:rPr>
        <w:t>.</w:t>
      </w:r>
      <w:r>
        <w:rPr>
          <w:rStyle w:val="FootnoteAnchor"/>
        </w:rPr>
        <w:footnoteReference w:id="19"/>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مسجد در محله ساروجا قرار دارد و در دوران ايوبى‌ها در سال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مسجد در محله صالحيه قرار دارد و در دوران ايوبى‌ها در سال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افرام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مسجد در محله مهاجرين قرار دارد و در دوران مماليك در سال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البريدى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مسجد در محله السويقه قرار دارد و در دوران مماليك در سال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تنكز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مسجد در خيابان النصر قرار دارد و در دوران مماليك در سال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الكريمى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مسجد در محله الميدان فوقانى قرار دارد و در دوران مماليك در سال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سنجقدار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مسجد در خيابان الثوره قرار دارد و در دوران مماليك در سال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سلحدار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ميدان در باب المصلى قرار دارد و در دوران مماليك در سال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الشحم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خيابان مدحت پاشا قرار دارد و در دوران ايوبى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طاووسيه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مسجد در خيابان البحصه قرار دارد و در دوران ايوبى‌ها در سال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تينبيه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مسجد در محله الميدان فوقانى قرار دارد و در دوران ايوبى در سال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مسجد در خيابان ملك فيصل قرار دارد و در دوران ايوبى در سال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قيمريه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ابتدا مدرسه بوده و در سال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به وسيله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فوارس قيمرى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دمشق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مدرسه براى طلاب و مسجدى براى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آن در بازار قيمريه حدود ده متر بالاتر از مسجد فتحيه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بازار در سمت شرق مسجد مسجد اموى و در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 عدويه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از در شرقى مسجد اموى مى‌توان به آن بازار راه يافت</w:t>
      </w:r>
      <w:r>
        <w:rPr>
          <w:rFonts w:eastAsia="IRNazanin" w:cs="IRNazanin"/>
          <w:color w:val="111111"/>
          <w:sz w:val="28"/>
          <w:szCs w:val="28"/>
          <w:rtl w:val="true"/>
          <w:lang w:bidi="fa-IR"/>
        </w:rPr>
        <w:t>.</w:t>
      </w:r>
      <w:r>
        <w:rPr>
          <w:rStyle w:val="FootnoteAnchor"/>
        </w:rPr>
        <w:footnoteReference w:id="20"/>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ابى 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مسجد در داخل قلعه دمشق و در كنار ديوار شمالى آن قرار دارد</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مسجد بسيار كوچكى است كه در گوشه شمال شرقى آن مقام صحابى رسول خدا صلى الله عليه و آله و سلم ابو درداء قرار دارد</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 xml:space="preserve">بر ديواره اين مسجد كتيبه‌اى با تاريخ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و به خط كوفى است كه اشعارى در مورد ابودرداء بر آن حك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مسجد به وسيله قاضى بدرالدين بن هرمز به سال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ساخته شده و مناره آن از زيباترين مناره‌ها دوران مماليك بوده است‌</w:t>
      </w:r>
      <w:r>
        <w:rPr>
          <w:rStyle w:val="FootnoteAnchor"/>
          <w:rtl w:val="true"/>
        </w:rPr>
        <w:footnoteReference w:id="23"/>
      </w:r>
      <w:r>
        <w:rPr>
          <w:rFonts w:ascii="IRNazanin" w:hAnsi="IRNazanin" w:eastAsia="IRNazanin"/>
          <w:color w:val="111111"/>
          <w:sz w:val="28"/>
          <w:sz w:val="28"/>
          <w:szCs w:val="28"/>
          <w:rtl w:val="true"/>
          <w:lang w:bidi="fa-IR"/>
        </w:rPr>
        <w:t>كه اكنون به علت وجود سقف بازار به سختى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مسجد هشام در اول بازار مدحت پاشا در پشت خان الدكه وسوق الصدف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درويشيه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به وسيله درويش پاشا والى عثمانى دمشق در قرن دهم هجرى ساخته شده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مسجد بزرگى است كه صحنى مستطيل شكل دارد و قبر درويش پاشا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مذكور در محله درويشيه و حدود دويست متر بالاتر از مدخل بازار حميديه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محراب آن كتيبه‌اى به تاريخ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ديده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سيباهيه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مسجد به وسيله امير سيباى بن بختجا آخرين نواب السلطنه مماليك در سال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ساخته شده است</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اين مسجد در انتهاى جنوب شرقى بازار درويشيه در خيابان مستقيم و پشت مدخل بازار مدحت پاشا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نقشبنديه</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xml:space="preserve">اين مسجد در سال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وسيله مرادپاشا والى عثمانى دمشق براى فرقه نقشبنديه ساخته شد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روبروى اين مسجد مقبره شيخ حسن جباوى متوفى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است كه از اقطاب و بزرگان فرقه سعديه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مسجد نقشبنديه در خيابان ميدان و كمى بالاتر از در غربى قبرستان باب الصغير و در مدخل بازار ساروجيه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توسط احمد پاشا والى عثمانى دمشق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ساخته شده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اين مسجد در سمت غربى بازار حميديه پشت ديوار جنوبى قلعه دمشق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سنانيه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به وسيله سنان پاشا والى دمشق در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bookmarkStart w:id="261" w:name="pg1682_12976"/>
    </w:p>
    <w:p>
      <w:pPr>
        <w:pStyle w:val="BookText"/>
        <w:rPr/>
      </w:pPr>
      <w:bookmarkEnd w:id="261"/>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اين مسجد در نزديكى بازار جابيه و خيابان سعد زغلول كمى بالاتر از مدخل بازار حميديه قرار دارد</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411209_3650668749"/>
      <w:bookmarkStart w:id="263" w:name="_Toc102"/>
      <w:bookmarkEnd w:id="262"/>
      <w:r>
        <w:rPr>
          <w:rtl w:val="true"/>
        </w:rPr>
        <w:t>بازارهاى دمشق‌</w:t>
      </w:r>
      <w:bookmarkEnd w:id="263"/>
    </w:p>
    <w:p>
      <w:pPr>
        <w:pStyle w:val="Heading4"/>
        <w:numPr>
          <w:ilvl w:val="3"/>
          <w:numId w:val="1"/>
        </w:numPr>
        <w:rPr/>
      </w:pPr>
      <w:bookmarkStart w:id="264" w:name="__RefHeading___Toc1411211_3650668749"/>
      <w:bookmarkStart w:id="265" w:name="_Toc103"/>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دمشق شهرى باستانى با موقعيت تجارى بسيار خوب و پيشرفته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كاروان‌هاى تجارى از كشورهاى مختلف نظير مصر، روم، ايران و شبه جزيره عربستان راهى اين شهر شده و داد و ستد رونق فراوانى در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جاهيلت بسيارى از تجار و بازرگانان مكه براى تجارت عازم شام شده و پس از فروش كالاهاى خود و خريد كالاهاى جديد به سوى مكه باز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حكومت اموى اين شهر به عنوان پايتخت از جاه و جلال بسيارى برخوردار بوده و اهميت تجارى فوق‌العاده‌اى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دمشق رونق تجارى قبل را ندارد اما همچنان يكى از مراكز تجارى در خاورميانه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بازارهاى متعددى وجود دارد كه در اين جا به معرفى برخى از اين بازارها اكتفا مى‌شود</w:t>
      </w:r>
      <w:r>
        <w:rPr>
          <w:rFonts w:eastAsia="IRNazanin" w:cs="IRNazanin"/>
          <w:color w:val="111111"/>
          <w:sz w:val="28"/>
          <w:szCs w:val="28"/>
          <w:rtl w:val="true"/>
          <w:lang w:bidi="fa-IR"/>
        </w:rPr>
        <w:t>.</w:t>
      </w:r>
    </w:p>
    <w:p>
      <w:pPr>
        <w:pStyle w:val="Heading4"/>
        <w:numPr>
          <w:ilvl w:val="3"/>
          <w:numId w:val="1"/>
        </w:numPr>
        <w:rPr/>
      </w:pPr>
      <w:bookmarkStart w:id="266" w:name="__RefHeading___Toc1411213_3650668749"/>
      <w:bookmarkStart w:id="267" w:name="_Toc104"/>
      <w:bookmarkEnd w:id="266"/>
      <w:r>
        <w:rPr/>
        <w:t>1</w:t>
      </w:r>
      <w:r>
        <w:rPr>
          <w:rtl w:val="true"/>
        </w:rPr>
        <w:t xml:space="preserve">. </w:t>
      </w:r>
      <w:r>
        <w:rPr>
          <w:rtl w:val="true"/>
        </w:rPr>
        <w:t>بازار حميديه‌</w:t>
      </w:r>
      <w:bookmarkEnd w:id="26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مشهورترين و بزرگ‌ترين بازارهاى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سوق‌الحميديه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آن به‌طور دقيق مشخص نيست ليكن مسلم است اين بازار، به نام سلطان عبدالحميد عثمانى معروف است كه او آن را بازسازى كرده است و در دوران‌هاى مختلف نيز تعميرات و بازسازى‌هايى بر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سرتاسر بازار سنگ فرش است و سقف آن با فلز پوشانده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بازار حميديه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از كمال‌الدين شاهرخ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بيشترين سهم در ترميم و بازسازى آن، به محمد پاشا بن مصطفى العظم، والى عثمانى اختصاص دارد كه در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دمشق حكومت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بازار را از نزديك خانه خود در كنار مدرسه احمديه؛ يعنى در اواسط بازار حميديه به سال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گسترش داد و به طور كامل از نو بازسازى كرد، در آن دوران تعداد دكان‌هاى آن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مى‌رسيد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رشدى پاشا نيز در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تعميراتى بر آن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بازار در آتش سوخت و محله‌هاى بسيارى را در خود فرو برد كه تا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تعمير و مرمّت مى‌شد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داخل بازار الحميديه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كه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جامع‌الحميديه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 آن ساخته شد و امروزه در همان بازار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بازار ششصد متر و عرض آن پانزده متر است كه از خيابان حميديه و كنار قلعه دمشق آغاز و تا درِ غربى مسجد أموى امتداد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بقاياى ستون‌هاى معبد ژوپيتر از دوران روم، در انتهاى بازار حميديه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قديمى‌ترين بستنى‌فروشى سوريه، بستنى‌فروشى بكداش است كه از اواخر قرن نوزدهم برجاى مانده و در بخش ميانى بازار واقع شده است و جهانگردان زيادى را به خود جذب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بازارهاى فرعى زيادى در دو سوى بازار حميديه واقع شده است كه از آن ميان بازار مسكيه به فروش لوازم التحرير و كتاب، بازار العرائس به فروش لباس و لوازم عروس، بازار القيشانى به فروش دكمه و لوازم خياطى، بازار العصرونيه به فروش لوازم خانگى، بازار الصوف به فروش پشم و عباهاى پشمى معروف هستند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انتهاى بازار حميديه</w:t>
      </w:r>
      <w:bookmarkStart w:id="268" w:name="pg1682_12979"/>
    </w:p>
    <w:p>
      <w:pPr>
        <w:pStyle w:val="Heading4"/>
        <w:numPr>
          <w:ilvl w:val="3"/>
          <w:numId w:val="1"/>
        </w:numPr>
        <w:rPr/>
      </w:pPr>
      <w:bookmarkStart w:id="269" w:name="__RefHeading___Toc1411215_3650668749"/>
      <w:bookmarkStart w:id="270" w:name="_Toc105"/>
      <w:bookmarkEnd w:id="268"/>
      <w:bookmarkEnd w:id="269"/>
      <w:r>
        <w:rPr/>
        <w:t>2</w:t>
      </w:r>
      <w:r>
        <w:rPr>
          <w:rtl w:val="true"/>
        </w:rPr>
        <w:t xml:space="preserve">. </w:t>
      </w:r>
      <w:r>
        <w:rPr>
          <w:rtl w:val="true"/>
        </w:rPr>
        <w:t>بازار مدحت پاشا</w:t>
      </w:r>
      <w:bookmarkEnd w:id="270"/>
    </w:p>
    <w:p>
      <w:pPr>
        <w:pStyle w:val="BookText"/>
        <w:rPr/>
      </w:pPr>
      <w:r>
        <w:rPr>
          <w:rFonts w:ascii="IRNazanin" w:hAnsi="IRNazanin" w:eastAsia="IRNazanin"/>
          <w:color w:val="111111"/>
          <w:sz w:val="28"/>
          <w:sz w:val="28"/>
          <w:szCs w:val="28"/>
          <w:rtl w:val="true"/>
          <w:lang w:bidi="fa-IR"/>
        </w:rPr>
        <w:t xml:space="preserve">يكى ديگر از بازارهاى بزرگ و مشهور كنونى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مدحت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بازار جزو قسمت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عهد رومى‌ها ساخته شده و در ميان مردم دمشق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مدحت پاشا از غرب به شرق، بين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سوق‌البزوريه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يافته و از سمت جنوب موازى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سوق‌الحميديه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مماليك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سوق‌الجقمق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نام نايب شام امير سيف‌الدين جقمق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مدحت پاشا، والى عثمانى دمشق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بازار را گسترش داد و از اين‌رو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مدحت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بازار نيز يك بار دچار آتش‌سوزى شد ولى بار ديگر ترميم گرديد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از بناهاى تاريخى در اين بازار مى‌توان مسجد هشام، مناره، خان‌الدكه، خان الزيت، خان جقمق و خان سليمان پاشا را نام برد كه اغلب اين آثار در دوران عثمانى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مدخل بازار مدحت پاشا، كمى بالاتر از آغاز بازار حميديه است و قسمتى از بازار در داخل شارع المستقيم قرار مى‌گيرد و انتهاى آن نيز به نزديكى باب شرقى مى‌رسد</w:t>
      </w:r>
      <w:r>
        <w:rPr>
          <w:rFonts w:eastAsia="IRNazanin" w:cs="IRNazanin"/>
          <w:color w:val="111111"/>
          <w:sz w:val="28"/>
          <w:szCs w:val="28"/>
          <w:rtl w:val="true"/>
          <w:lang w:bidi="fa-IR"/>
        </w:rPr>
        <w:t>.</w:t>
      </w:r>
    </w:p>
    <w:p>
      <w:pPr>
        <w:pStyle w:val="Heading4"/>
        <w:numPr>
          <w:ilvl w:val="3"/>
          <w:numId w:val="1"/>
        </w:numPr>
        <w:rPr/>
      </w:pPr>
      <w:bookmarkStart w:id="271" w:name="__RefHeading___Toc1411217_3650668749"/>
      <w:bookmarkStart w:id="272" w:name="_Toc106"/>
      <w:bookmarkEnd w:id="271"/>
      <w:r>
        <w:rPr/>
        <w:t>3</w:t>
      </w:r>
      <w:r>
        <w:rPr>
          <w:rtl w:val="true"/>
        </w:rPr>
        <w:t xml:space="preserve">. </w:t>
      </w:r>
      <w:r>
        <w:rPr>
          <w:rtl w:val="true"/>
        </w:rPr>
        <w:t>بازار بزوريه‌</w:t>
      </w:r>
      <w:bookmarkEnd w:id="27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بازار بين مسجد أموى و بازار مدحت پاشا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اين بازار قصرالعظم يكى از آثار دوره عثمانى‌ها كه محل استقرار والى شام بوده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وسط اين بازار حمامى قديمى و باستانى وجود دارد به حمام تركى معروف بوده و يكى از جاذبه‌هاى ديدنى شهر دمشق براى جهانگردان خارجى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اين بازار محل عرضه انواع شيرينى‌جات، چاى، هل و ادويه‌جات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اين بازار محل عرضه داروهاى گياهى بوده است</w:t>
      </w:r>
      <w:r>
        <w:rPr>
          <w:rFonts w:eastAsia="IRNazanin" w:cs="IRNazanin"/>
          <w:color w:val="111111"/>
          <w:sz w:val="28"/>
          <w:szCs w:val="28"/>
          <w:rtl w:val="true"/>
          <w:lang w:bidi="fa-IR"/>
        </w:rPr>
        <w:t>.</w:t>
      </w:r>
      <w:bookmarkStart w:id="273" w:name="pg1682_12980"/>
    </w:p>
    <w:p>
      <w:pPr>
        <w:pStyle w:val="BookText"/>
        <w:rPr/>
      </w:pPr>
      <w:bookmarkEnd w:id="273"/>
      <w:r>
        <w:rPr>
          <w:rFonts w:ascii="Amiri" w:hAnsi="Amiri" w:eastAsia="Amiri" w:cs="Amiri"/>
          <w:color w:val="111111"/>
          <w:sz w:val="28"/>
          <w:sz w:val="28"/>
          <w:szCs w:val="28"/>
          <w:rtl w:val="true"/>
          <w:lang w:bidi="ar-SA"/>
        </w:rPr>
        <w:t>بازار بزوريه‌</w:t>
      </w:r>
    </w:p>
    <w:p>
      <w:pPr>
        <w:pStyle w:val="Heading4"/>
        <w:numPr>
          <w:ilvl w:val="3"/>
          <w:numId w:val="1"/>
        </w:numPr>
        <w:rPr/>
      </w:pPr>
      <w:bookmarkStart w:id="274" w:name="__RefHeading___Toc1411219_3650668749"/>
      <w:bookmarkStart w:id="275" w:name="_Toc107"/>
      <w:bookmarkEnd w:id="274"/>
      <w:r>
        <w:rPr/>
        <w:t>4</w:t>
      </w:r>
      <w:r>
        <w:rPr>
          <w:rtl w:val="true"/>
        </w:rPr>
        <w:t xml:space="preserve">. </w:t>
      </w:r>
      <w:r>
        <w:rPr>
          <w:rtl w:val="true"/>
        </w:rPr>
        <w:t>بازار درويشيه‌</w:t>
      </w:r>
      <w:bookmarkEnd w:id="275"/>
    </w:p>
    <w:p>
      <w:pPr>
        <w:pStyle w:val="BookText"/>
        <w:rPr/>
      </w:pPr>
      <w:r>
        <w:rPr>
          <w:rFonts w:ascii="IRNazanin" w:hAnsi="IRNazanin" w:eastAsia="IRNazanin"/>
          <w:color w:val="111111"/>
          <w:sz w:val="28"/>
          <w:sz w:val="28"/>
          <w:szCs w:val="28"/>
          <w:rtl w:val="true"/>
          <w:lang w:bidi="fa-IR"/>
        </w:rPr>
        <w:t>اين بازار ميان دو مدخل غربىِ بازار حميديه و بازار مدحت پاشا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آن، همانند بازار مدحت پاشا به دوران ايوبى‌ها مى‌رسد، كه البته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عثمانى دمشق تجديد بنا و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بازار بناهايى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درويش پاشا، مسجد خراطين يا مدرسه سيبائيه، مسجد سيبائيه و مرقد درويش پاشا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بازار درويشيه پياده‌روهاى دو طرف خيابان هستند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276" w:name="__RefHeading___Toc1411221_3650668749"/>
      <w:bookmarkStart w:id="277" w:name="_Toc108"/>
      <w:bookmarkEnd w:id="276"/>
      <w:r>
        <w:rPr/>
        <w:t>5</w:t>
      </w:r>
      <w:r>
        <w:rPr>
          <w:rtl w:val="true"/>
        </w:rPr>
        <w:t xml:space="preserve">. </w:t>
      </w:r>
      <w:r>
        <w:rPr>
          <w:rtl w:val="true"/>
        </w:rPr>
        <w:t>بازار صالحيه‌</w:t>
      </w:r>
      <w:bookmarkEnd w:id="27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بازار در بخش شمالى ميدان العظمه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محله‌هاى صالحيه يكى از</w:t>
      </w:r>
      <w:bookmarkStart w:id="278" w:name="pg1682_12981"/>
    </w:p>
    <w:p>
      <w:pPr>
        <w:pStyle w:val="BookText"/>
        <w:rPr/>
      </w:pPr>
      <w:bookmarkEnd w:id="278"/>
      <w:r>
        <w:rPr>
          <w:rFonts w:ascii="IRNazanin" w:hAnsi="IRNazanin" w:eastAsia="IRNazanin"/>
          <w:color w:val="111111"/>
          <w:sz w:val="28"/>
          <w:sz w:val="28"/>
          <w:szCs w:val="28"/>
          <w:rtl w:val="true"/>
          <w:lang w:bidi="fa-IR"/>
        </w:rPr>
        <w:t>محله‌هاى بسيار قديمى شهر دمشق است كه امروزه جديدترين و بهترين مغازه‌هاى شهر دمشق در اين منطقه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بازار كالاهاى لوكس مغازه‌هاى عرضه‌كننده پوشاك و كفش لوازم آرايش و اجناس بدل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بازار مسجد قديمى صالحيه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 بازار صالحيه در دمشق‌</w:t>
      </w:r>
    </w:p>
    <w:p>
      <w:pPr>
        <w:pStyle w:val="Heading4"/>
        <w:numPr>
          <w:ilvl w:val="3"/>
          <w:numId w:val="1"/>
        </w:numPr>
        <w:rPr/>
      </w:pPr>
      <w:bookmarkStart w:id="279" w:name="__RefHeading___Toc1411223_3650668749"/>
      <w:bookmarkStart w:id="280" w:name="_Toc109"/>
      <w:bookmarkEnd w:id="279"/>
      <w:r>
        <w:rPr/>
        <w:t>6</w:t>
      </w:r>
      <w:r>
        <w:rPr>
          <w:rtl w:val="true"/>
        </w:rPr>
        <w:t xml:space="preserve">. </w:t>
      </w:r>
      <w:r>
        <w:rPr>
          <w:rtl w:val="true"/>
        </w:rPr>
        <w:t>بازار العماره‌</w:t>
      </w:r>
      <w:bookmarkEnd w:id="28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بازار نزديك مقام و مرقد عليها السلام حضرت رقيّه و در مدخل جنوبى آن قرار دارد و از داخل خيابان ملك فيصل آغاز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تاريخى سوق العماره شايد به قبل از دوران مماليك برسد آثار تاريخى كه در آن وجود دارند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الفراديس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دروازه‌هاى اصلى شهر قديمى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مرقد حضرت رقيه عليها السلام، مسجد</w:t>
      </w:r>
      <w:bookmarkStart w:id="281" w:name="pg1682_12982"/>
    </w:p>
    <w:p>
      <w:pPr>
        <w:pStyle w:val="BookText"/>
        <w:rPr/>
      </w:pPr>
      <w:bookmarkEnd w:id="281"/>
      <w:r>
        <w:rPr>
          <w:rFonts w:ascii="Amiri" w:hAnsi="Amiri" w:eastAsia="Amiri" w:cs="Amiri"/>
          <w:color w:val="111111"/>
          <w:sz w:val="28"/>
          <w:sz w:val="28"/>
          <w:szCs w:val="28"/>
          <w:rtl w:val="true"/>
          <w:lang w:bidi="ar-SA"/>
        </w:rPr>
        <w:t>سادات، مسجد عمريه و مسجد نطافين</w:t>
      </w:r>
      <w:r>
        <w:rPr>
          <w:rFonts w:eastAsia="Amiri" w:cs="Amiri" w:ascii="Amiri" w:hAnsi="Amiri"/>
          <w:color w:val="111111"/>
          <w:sz w:val="28"/>
          <w:szCs w:val="28"/>
          <w:rtl w:val="true"/>
          <w:lang w:bidi="ar-SA"/>
        </w:rPr>
        <w:t>.</w:t>
      </w:r>
      <w:r>
        <w:rPr>
          <w:rStyle w:val="FootnoteAnchor"/>
          <w:rtl w:val="true"/>
        </w:rPr>
        <w:footnoteReference w:id="33"/>
      </w:r>
    </w:p>
    <w:p>
      <w:pPr>
        <w:pStyle w:val="Heading4"/>
        <w:numPr>
          <w:ilvl w:val="3"/>
          <w:numId w:val="1"/>
        </w:numPr>
        <w:rPr/>
      </w:pPr>
      <w:bookmarkStart w:id="282" w:name="__RefHeading___Toc1411225_3650668749"/>
      <w:bookmarkStart w:id="283" w:name="_Toc110"/>
      <w:bookmarkEnd w:id="282"/>
      <w:r>
        <w:rPr/>
        <w:t>7</w:t>
      </w:r>
      <w:r>
        <w:rPr>
          <w:rtl w:val="true"/>
        </w:rPr>
        <w:t xml:space="preserve">. </w:t>
      </w:r>
      <w:r>
        <w:rPr>
          <w:rtl w:val="true"/>
        </w:rPr>
        <w:t>بازار باب توما</w:t>
      </w:r>
      <w:bookmarkEnd w:id="283"/>
    </w:p>
    <w:p>
      <w:pPr>
        <w:pStyle w:val="BookText"/>
        <w:rPr/>
      </w:pPr>
      <w:r>
        <w:rPr>
          <w:rFonts w:ascii="Amiri" w:hAnsi="Amiri" w:eastAsia="Amiri" w:cs="Amiri"/>
          <w:color w:val="111111"/>
          <w:sz w:val="28"/>
          <w:sz w:val="28"/>
          <w:szCs w:val="28"/>
          <w:rtl w:val="true"/>
          <w:lang w:bidi="ar-SA"/>
        </w:rPr>
        <w:t>اين بازار از دروازه باب توما آغاز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باب توما يكى از محلات مسيحى‌نشين شهر دمشق است و اغلب كليساهاى قديمى دمشق در اين محله قرار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بازار باب توما در حال حاضر به صورت خيابان طويلى است كه در دو سوى آن اجناس لوكس عرضه مى‌شود</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411227_3650668749"/>
      <w:bookmarkStart w:id="285" w:name="_Toc111"/>
      <w:bookmarkEnd w:id="284"/>
      <w:r>
        <w:rPr/>
        <w:t>8</w:t>
      </w:r>
      <w:r>
        <w:rPr>
          <w:rtl w:val="true"/>
        </w:rPr>
        <w:t xml:space="preserve">. </w:t>
      </w:r>
      <w:r>
        <w:rPr>
          <w:rtl w:val="true"/>
        </w:rPr>
        <w:t>بازار حريقه‌</w:t>
      </w:r>
      <w:bookmarkEnd w:id="285"/>
    </w:p>
    <w:p>
      <w:pPr>
        <w:pStyle w:val="BookText"/>
        <w:rPr/>
      </w:pPr>
      <w:r>
        <w:rPr>
          <w:rFonts w:ascii="IRNazanin" w:hAnsi="IRNazanin" w:eastAsia="IRNazanin"/>
          <w:color w:val="111111"/>
          <w:sz w:val="28"/>
          <w:sz w:val="28"/>
          <w:szCs w:val="28"/>
          <w:rtl w:val="true"/>
          <w:lang w:bidi="fa-IR"/>
        </w:rPr>
        <w:t>اين بازار در موازات مدحت پاشا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حريقه در زبان عربى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آتش‌سوزى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تسميه اين بازار بدين نام به خاطر آتش‌سوزى وسيعى بود كه در اين بازار روى داد و باعث سوختن تمامى بازار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شيعيان دمشق به نگارنده گفتند كه علت سوختن اين بازار بدين خاطر بوده است كه تجار و كسبه آن قصد داشتند، پولى براى بازسازى قبر معاويه بن ابى سفيان جمع آورى كنند كه اين حادثه به وقوع پيوست و آنان از هدف خود صرف نظر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مى‌رسد با توجه به استقرار پارچه فروش‌ها در اين بازار، اين بازار در معرض آتش‌سوزى بوده و خواهد بود</w:t>
      </w:r>
      <w:r>
        <w:rPr>
          <w:rFonts w:eastAsia="IRNazanin" w:cs="IRNazanin"/>
          <w:color w:val="111111"/>
          <w:sz w:val="28"/>
          <w:szCs w:val="28"/>
          <w:rtl w:val="true"/>
          <w:lang w:bidi="fa-IR"/>
        </w:rPr>
        <w:t>.</w:t>
      </w:r>
    </w:p>
    <w:p>
      <w:pPr>
        <w:pStyle w:val="Heading3"/>
        <w:numPr>
          <w:ilvl w:val="2"/>
          <w:numId w:val="1"/>
        </w:numPr>
        <w:rPr/>
      </w:pPr>
      <w:bookmarkStart w:id="286" w:name="__RefHeading___Toc1411229_3650668749"/>
      <w:bookmarkStart w:id="287" w:name="_Toc112"/>
      <w:bookmarkEnd w:id="286"/>
      <w:r>
        <w:rPr>
          <w:rtl w:val="true"/>
        </w:rPr>
        <w:t>جمعيت دمشق‌</w:t>
      </w:r>
      <w:bookmarkEnd w:id="28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جمعيت شهر دمشق بنابر آمار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بالغ 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است و اكثريت ساكنان اين شهر از عرب‌ها، ترك‌ها، ارمنى‌ها، آشورى‌ها و چركس‌ها مى‌باشند</w:t>
      </w:r>
      <w:r>
        <w:rPr>
          <w:rFonts w:eastAsia="IRNazanin" w:cs="IRNazanin"/>
          <w:color w:val="111111"/>
          <w:sz w:val="28"/>
          <w:szCs w:val="28"/>
          <w:rtl w:val="true"/>
          <w:lang w:bidi="fa-IR"/>
        </w:rPr>
        <w:t>.</w:t>
      </w:r>
      <w:bookmarkStart w:id="288" w:name="pg1682_12983"/>
    </w:p>
    <w:p>
      <w:pPr>
        <w:pStyle w:val="Heading3"/>
        <w:numPr>
          <w:ilvl w:val="2"/>
          <w:numId w:val="1"/>
        </w:numPr>
        <w:rPr/>
      </w:pPr>
      <w:bookmarkStart w:id="289" w:name="__RefHeading___Toc1411231_3650668749"/>
      <w:bookmarkStart w:id="290" w:name="_Toc113"/>
      <w:bookmarkEnd w:id="288"/>
      <w:bookmarkEnd w:id="289"/>
      <w:r>
        <w:rPr>
          <w:rtl w:val="true"/>
        </w:rPr>
        <w:t>دروازه‌هاى دمشق‌</w:t>
      </w:r>
      <w:bookmarkEnd w:id="290"/>
    </w:p>
    <w:p>
      <w:pPr>
        <w:pStyle w:val="Heading4"/>
        <w:numPr>
          <w:ilvl w:val="3"/>
          <w:numId w:val="1"/>
        </w:numPr>
        <w:rPr/>
      </w:pPr>
      <w:bookmarkStart w:id="291" w:name="__RefHeading___Toc1411233_3650668749"/>
      <w:bookmarkStart w:id="292" w:name="_Toc114"/>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در گذشته شهر دمشق همانند ساير شهرهاى اسلامى دوازه‌هاى متعددى داشته است و گرداگرد آن را باروى بلندى دربر گرفته بود تا شهر را از حمله دشمنان و متجاوزان در امان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بناى دروازه‌هاى شهر دمشق به قبل از اسلام بازمى‌گردد و در دوران امپراتورى رم شرقى تعداد اين دروازه‌ها هفت دروازه بوده است و هنگامى كه لشكر مسلمانان به رهبرى خالد بن وليد به شهر دمشق رسيد و اين شهر را به تصرف درآورد، بخشى از سپاه به رهبرى خالد بن وليد از دروازه باب‌الجابيه و بخش ديگر از سپاه به رهبرى ابوعبيده جراح از دروازه باب الشرقى وارد شهر شدند</w:t>
      </w:r>
      <w:r>
        <w:rPr>
          <w:rFonts w:eastAsia="IRNazanin" w:cs="IRNazanin"/>
          <w:color w:val="111111"/>
          <w:sz w:val="28"/>
          <w:szCs w:val="28"/>
          <w:rtl w:val="true"/>
          <w:lang w:bidi="fa-IR"/>
        </w:rPr>
        <w:t>.</w:t>
      </w:r>
    </w:p>
    <w:p>
      <w:pPr>
        <w:pStyle w:val="Heading4"/>
        <w:numPr>
          <w:ilvl w:val="3"/>
          <w:numId w:val="1"/>
        </w:numPr>
        <w:rPr/>
      </w:pPr>
      <w:bookmarkStart w:id="293" w:name="__RefHeading___Toc1411235_3650668749"/>
      <w:bookmarkStart w:id="294" w:name="_Toc115"/>
      <w:bookmarkEnd w:id="293"/>
      <w:r>
        <w:rPr/>
        <w:t>1</w:t>
      </w:r>
      <w:r>
        <w:rPr>
          <w:rtl w:val="true"/>
        </w:rPr>
        <w:t xml:space="preserve">. </w:t>
      </w:r>
      <w:r>
        <w:rPr>
          <w:rtl w:val="true"/>
        </w:rPr>
        <w:t>باب توما</w:t>
      </w:r>
      <w:bookmarkEnd w:id="294"/>
    </w:p>
    <w:p>
      <w:pPr>
        <w:pStyle w:val="BookText"/>
        <w:rPr/>
      </w:pPr>
      <w:r>
        <w:rPr>
          <w:rFonts w:ascii="IRNazanin" w:hAnsi="IRNazanin" w:eastAsia="IRNazanin"/>
          <w:color w:val="111111"/>
          <w:sz w:val="28"/>
          <w:sz w:val="28"/>
          <w:szCs w:val="28"/>
          <w:rtl w:val="true"/>
          <w:lang w:bidi="fa-IR"/>
        </w:rPr>
        <w:t xml:space="preserve">اين دروازه در سمت شمال شرقى باروى شهر قرار دارد و برخى معتقدند كه علت نامگذارى آن منتسب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حواريون دوازده گانه حضرت مسيح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معتقدند كه توما يكى از سرداران رومى است كه نسب وى به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در كنار اين دروازه كليسايى قرار داشت كه توسط مسلمانان به مسجد تبديل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دروازه در دوران حكمرانى ملك ناصر داود در سال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تجديد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استعمار فرانسه، مسجد كنار دروازه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اظهار مى‌دارد كه هريك از دروازه‌هاى شهر دمشق در دوران امپراتورى روم به نام يكى از ستارگان نامگذارى شده بود و دروازه باب توما نيز به نام ستاره زهره نامگذارى شده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دروازه باب توما در وسط ميدانى به همين نام قرار دارد و بر بالاى اين دروازه، كتيبه‌اى ديده مى‌شود كه به دوران ايوبى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باب توما سكونت گاه مسيحيان بوده و بيشتر ساختمان‌هاى آن در دوران تسلط فرانسوى‌ها ساخته شده است</w:t>
      </w:r>
      <w:r>
        <w:rPr>
          <w:rFonts w:eastAsia="IRNazanin" w:cs="IRNazanin"/>
          <w:color w:val="111111"/>
          <w:sz w:val="28"/>
          <w:szCs w:val="28"/>
          <w:rtl w:val="true"/>
          <w:lang w:bidi="fa-IR"/>
        </w:rPr>
        <w:t>.</w:t>
      </w:r>
      <w:r>
        <w:rPr>
          <w:rStyle w:val="FootnoteAnchor"/>
          <w:rtl w:val="true"/>
        </w:rPr>
        <w:footnoteReference w:id="35"/>
      </w:r>
      <w:bookmarkStart w:id="295" w:name="pg1682_12984"/>
    </w:p>
    <w:p>
      <w:pPr>
        <w:pStyle w:val="Heading4"/>
        <w:numPr>
          <w:ilvl w:val="3"/>
          <w:numId w:val="1"/>
        </w:numPr>
        <w:rPr/>
      </w:pPr>
      <w:bookmarkStart w:id="296" w:name="__RefHeading___Toc1411237_3650668749"/>
      <w:bookmarkStart w:id="297" w:name="_Toc116"/>
      <w:bookmarkEnd w:id="295"/>
      <w:bookmarkEnd w:id="296"/>
      <w:r>
        <w:rPr/>
        <w:t>2</w:t>
      </w:r>
      <w:r>
        <w:rPr>
          <w:rtl w:val="true"/>
        </w:rPr>
        <w:t xml:space="preserve">. </w:t>
      </w:r>
      <w:r>
        <w:rPr>
          <w:rtl w:val="true"/>
        </w:rPr>
        <w:t>باب الشرقى‌</w:t>
      </w:r>
      <w:bookmarkEnd w:id="297"/>
    </w:p>
    <w:p>
      <w:pPr>
        <w:pStyle w:val="BookText"/>
        <w:rPr/>
      </w:pPr>
      <w:r>
        <w:rPr>
          <w:rFonts w:ascii="IRNazanin" w:hAnsi="IRNazanin" w:eastAsia="IRNazanin"/>
          <w:color w:val="111111"/>
          <w:sz w:val="28"/>
          <w:sz w:val="28"/>
          <w:szCs w:val="28"/>
          <w:rtl w:val="true"/>
          <w:lang w:bidi="fa-IR"/>
        </w:rPr>
        <w:t>اين دروازه در سمت شرقى شهر دمشق و در انتهاى خيابان مستقيم كه در حال حاضر به نام خيابان مدحت پاشا معروف است، قرار دارد واين دروازه از سه طاق تشكيل شده كه طاق وسطى آن وسيع بوده و محل تردد اتومبيل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دروازه باب الشرقى بسيارى از كليساها و آثار قديمى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دروازه در نزديكى محله الامين قرار داد كه محله شيعه‌نشين شهر دمشق است</w:t>
      </w:r>
      <w:r>
        <w:rPr>
          <w:rFonts w:eastAsia="IRNazanin" w:cs="IRNazanin"/>
          <w:color w:val="111111"/>
          <w:sz w:val="28"/>
          <w:szCs w:val="28"/>
          <w:rtl w:val="true"/>
          <w:lang w:bidi="fa-IR"/>
        </w:rPr>
        <w:t>.</w:t>
      </w:r>
    </w:p>
    <w:p>
      <w:pPr>
        <w:pStyle w:val="Heading4"/>
        <w:numPr>
          <w:ilvl w:val="3"/>
          <w:numId w:val="1"/>
        </w:numPr>
        <w:rPr/>
      </w:pPr>
      <w:bookmarkStart w:id="298" w:name="__RefHeading___Toc1411239_3650668749"/>
      <w:bookmarkStart w:id="299" w:name="_Toc117"/>
      <w:bookmarkEnd w:id="298"/>
      <w:r>
        <w:rPr/>
        <w:t>3</w:t>
      </w:r>
      <w:r>
        <w:rPr>
          <w:rtl w:val="true"/>
        </w:rPr>
        <w:t xml:space="preserve">. </w:t>
      </w:r>
      <w:r>
        <w:rPr>
          <w:rtl w:val="true"/>
        </w:rPr>
        <w:t>باب الفراديس‌</w:t>
      </w:r>
      <w:bookmarkEnd w:id="299"/>
    </w:p>
    <w:p>
      <w:pPr>
        <w:pStyle w:val="BookText"/>
        <w:rPr/>
      </w:pPr>
      <w:r>
        <w:rPr>
          <w:rFonts w:ascii="IRNazanin" w:hAnsi="IRNazanin" w:eastAsia="IRNazanin"/>
          <w:color w:val="111111"/>
          <w:sz w:val="28"/>
          <w:sz w:val="28"/>
          <w:szCs w:val="28"/>
          <w:rtl w:val="true"/>
          <w:lang w:bidi="fa-IR"/>
        </w:rPr>
        <w:t xml:space="preserve">نام ديگر اين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علت اين امر بدين خاطر بوده كه رو به محله العماره يكى از محلات شهر دمشق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فراديس جمع كلمه فردوس است كه در زبان عربى به معنى بهشت و علت تسميه اين دروازه بدين نام بدين خاطر بوده است كه در بيرون اين دروازه‌ها باغ‌ها و كشتزارهاى وسيعى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دروازه در دوره رومى‌ها يكى از دروازه‌هاى اصلى شهر بوده و منتسب به سياره عطارد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دروازه بارها تجديد بنا شده است و آخرين بار در دوران ملك عمادالدين اسماعيل در سال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بازسازى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بالاى آن كتيبه‌اى به خط نسخ كوفى و مربوط به قرن هفتم هجرى ديده مى‌شود كه از سلطان ملك عادل ايوبى است ولى بيشتر خطوط آن خوانده نمى‌شود و از بين رفته‌اند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سمت چپ آن نيز بر روى در كوچكى كتيبه ديگرى از قرن هفتم وجود دارد</w:t>
      </w:r>
      <w:r>
        <w:rPr>
          <w:rFonts w:eastAsia="IRNazanin" w:cs="IRNazanin"/>
          <w:color w:val="111111"/>
          <w:sz w:val="28"/>
          <w:szCs w:val="28"/>
          <w:rtl w:val="true"/>
          <w:lang w:bidi="fa-IR"/>
        </w:rPr>
        <w:t>.</w:t>
      </w:r>
    </w:p>
    <w:p>
      <w:pPr>
        <w:pStyle w:val="Heading4"/>
        <w:numPr>
          <w:ilvl w:val="3"/>
          <w:numId w:val="1"/>
        </w:numPr>
        <w:rPr/>
      </w:pPr>
      <w:bookmarkStart w:id="300" w:name="__RefHeading___Toc1411241_3650668749"/>
      <w:bookmarkStart w:id="301" w:name="_Toc118"/>
      <w:bookmarkEnd w:id="300"/>
      <w:r>
        <w:rPr/>
        <w:t>4</w:t>
      </w:r>
      <w:r>
        <w:rPr>
          <w:rtl w:val="true"/>
        </w:rPr>
        <w:t xml:space="preserve">. </w:t>
      </w:r>
      <w:r>
        <w:rPr>
          <w:rtl w:val="true"/>
        </w:rPr>
        <w:t>باب الصغير</w:t>
      </w:r>
      <w:bookmarkEnd w:id="30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دروازه‌اى بسيار قديمى است كه بر خرابه‌هاى دروازه‌اى يونانى و قبل از آن بر دروازه‌اى آرامى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دروازه در جنوب شهر دمشق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دروازه به سياره مشترى و زئوس منتسب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مسلمان نام باب الصغير را بدين علت برآن گذاشته‌اند كه كوچك‌ترين دروازه‌هاى شهر دمشق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bookmarkStart w:id="302" w:name="pg1682_12985"/>
    </w:p>
    <w:p>
      <w:pPr>
        <w:pStyle w:val="BookText"/>
        <w:rPr/>
      </w:pPr>
      <w:bookmarkEnd w:id="302"/>
      <w:r>
        <w:rPr>
          <w:rFonts w:ascii="IRNazanin" w:hAnsi="IRNazanin" w:eastAsia="IRNazanin"/>
          <w:color w:val="111111"/>
          <w:sz w:val="28"/>
          <w:sz w:val="28"/>
          <w:szCs w:val="28"/>
          <w:rtl w:val="true"/>
          <w:lang w:bidi="fa-IR"/>
        </w:rPr>
        <w:t>دروازه در دوره عثمانى به باب الحديد معروف بود، زيرا كه با لايه هايى آهنى پوشانده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دروازه در دوران ايوبى‌ها تجديد بنا شد و بر روى دروازه دو كتيبه ديده مى‌شود كه كتيبه اول مربوط به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و بر روى آن نام سلطان عيسى ايوبى حك شده است و كتيبه دوم دربرگيرنده متن قانون ماليات مسافرين و بازرگانانى است كه از سمت عراق به شام وارد مى‌شوند و متعلق به دوران حكومت اتابكان است و مربوط به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و نام نورالدين زنگى بر آن حك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تاريخى ذكرى از تجديد بناى دروازه در دوران نورالدين زنگى نمى‌كنند و فقط ذكر مى‌شود كه در دوران وى مسجد و مناره‌اى در نزديكى آن ساخته شد و امروزه مسجد مذكور كه به مسجد پاشوره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تاتارها به رهبرى تيمور لنگ به شهر دمشق حمله كردند و سلاطين مماليك فرار كرده و اهالى شهر را به حال خود رها كردند و اهالى دمشق ناچار شدند كه دروازه‌ها را بسته و در شهر تحصن كنند، اما تيمور در پيمانى با اهالى شهر، توافق كرد كه شهر را بدون خونريزى تصرف كند، اما بر عهد خود وفادار نماند و شهر را به مدت هشتاد روز تاراج كرده و قبل از ترك شهر بسيارى از هنرمندان، صنعتگران و دانشمندان دمشق را همراه خود به سمرقند برد</w:t>
      </w:r>
      <w:r>
        <w:rPr>
          <w:rFonts w:eastAsia="IRNazanin" w:cs="IRNazanin"/>
          <w:color w:val="111111"/>
          <w:sz w:val="28"/>
          <w:szCs w:val="28"/>
          <w:rtl w:val="true"/>
          <w:lang w:bidi="fa-IR"/>
        </w:rPr>
        <w:t>.</w:t>
      </w:r>
    </w:p>
    <w:p>
      <w:pPr>
        <w:pStyle w:val="Heading4"/>
        <w:numPr>
          <w:ilvl w:val="3"/>
          <w:numId w:val="1"/>
        </w:numPr>
        <w:rPr/>
      </w:pPr>
      <w:bookmarkStart w:id="303" w:name="__RefHeading___Toc1411243_3650668749"/>
      <w:bookmarkStart w:id="304" w:name="_Toc119"/>
      <w:bookmarkEnd w:id="303"/>
      <w:r>
        <w:rPr/>
        <w:t>5</w:t>
      </w:r>
      <w:r>
        <w:rPr>
          <w:rtl w:val="true"/>
        </w:rPr>
        <w:t xml:space="preserve">. </w:t>
      </w:r>
      <w:r>
        <w:rPr>
          <w:rtl w:val="true"/>
        </w:rPr>
        <w:t>باب السلام‌</w:t>
      </w:r>
      <w:bookmarkEnd w:id="304"/>
    </w:p>
    <w:p>
      <w:pPr>
        <w:pStyle w:val="BookText"/>
        <w:rPr/>
      </w:pPr>
      <w:r>
        <w:rPr>
          <w:rFonts w:ascii="IRNazanin" w:hAnsi="IRNazanin" w:eastAsia="IRNazanin"/>
          <w:color w:val="111111"/>
          <w:sz w:val="28"/>
          <w:sz w:val="28"/>
          <w:szCs w:val="28"/>
          <w:rtl w:val="true"/>
          <w:lang w:bidi="fa-IR"/>
        </w:rPr>
        <w:t xml:space="preserve">دروازه‌اى در شمال شهر دمشق است و برخى معتقدند كه تاريخ بناى آن به دوران رومى‌ها بازمى‌گردد و برخى ديگر معتقدند كه اين دروازه در سال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سلطان نورالدين زنگى ساخته شده و در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ملك صالح ايوبى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دروازه در سمت شرقى باب الفراديس قرار دارد</w:t>
      </w:r>
      <w:r>
        <w:rPr>
          <w:rFonts w:eastAsia="IRNazanin" w:cs="IRNazanin"/>
          <w:color w:val="111111"/>
          <w:sz w:val="28"/>
          <w:szCs w:val="28"/>
          <w:rtl w:val="true"/>
          <w:lang w:bidi="fa-IR"/>
        </w:rPr>
        <w:t>.</w:t>
      </w:r>
    </w:p>
    <w:p>
      <w:pPr>
        <w:pStyle w:val="Heading4"/>
        <w:numPr>
          <w:ilvl w:val="3"/>
          <w:numId w:val="1"/>
        </w:numPr>
        <w:rPr/>
      </w:pPr>
      <w:bookmarkStart w:id="305" w:name="__RefHeading___Toc1411245_3650668749"/>
      <w:bookmarkStart w:id="306" w:name="_Toc120"/>
      <w:bookmarkEnd w:id="305"/>
      <w:r>
        <w:rPr/>
        <w:t>6</w:t>
      </w:r>
      <w:r>
        <w:rPr>
          <w:rtl w:val="true"/>
        </w:rPr>
        <w:t xml:space="preserve">. </w:t>
      </w:r>
      <w:r>
        <w:rPr>
          <w:rtl w:val="true"/>
        </w:rPr>
        <w:t>باب الفرج‌</w:t>
      </w:r>
      <w:bookmarkEnd w:id="30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دروازه در سمت شمالى شهر دمشق و بين بازار عصرونيه و بازار مناخليه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دروازه به مسجد اموى و حرم حضرت رقيه عليها السلام راه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الفرج در</w:t>
      </w:r>
      <w:bookmarkStart w:id="307" w:name="pg1682_12986"/>
    </w:p>
    <w:p>
      <w:pPr>
        <w:pStyle w:val="BookText"/>
        <w:rPr/>
      </w:pPr>
      <w:bookmarkEnd w:id="307"/>
      <w:r>
        <w:rPr>
          <w:rFonts w:ascii="IRNazanin" w:hAnsi="IRNazanin" w:eastAsia="IRNazanin"/>
          <w:color w:val="111111"/>
          <w:sz w:val="28"/>
          <w:sz w:val="28"/>
          <w:szCs w:val="28"/>
          <w:rtl w:val="true"/>
          <w:lang w:bidi="fa-IR"/>
        </w:rPr>
        <w:t>دوره حكمرانى نورالدين زنگى ساخته شده است</w:t>
      </w:r>
      <w:r>
        <w:rPr>
          <w:rFonts w:eastAsia="IRNazanin" w:cs="IRNazanin"/>
          <w:color w:val="111111"/>
          <w:sz w:val="28"/>
          <w:szCs w:val="28"/>
          <w:rtl w:val="true"/>
          <w:lang w:bidi="fa-IR"/>
        </w:rPr>
        <w:t>.</w:t>
      </w:r>
    </w:p>
    <w:p>
      <w:pPr>
        <w:pStyle w:val="Heading4"/>
        <w:numPr>
          <w:ilvl w:val="3"/>
          <w:numId w:val="1"/>
        </w:numPr>
        <w:rPr/>
      </w:pPr>
      <w:bookmarkStart w:id="308" w:name="__RefHeading___Toc1411247_3650668749"/>
      <w:bookmarkStart w:id="309" w:name="_Toc121"/>
      <w:bookmarkEnd w:id="308"/>
      <w:r>
        <w:rPr/>
        <w:t>7</w:t>
      </w:r>
      <w:r>
        <w:rPr>
          <w:rtl w:val="true"/>
        </w:rPr>
        <w:t xml:space="preserve">. </w:t>
      </w:r>
      <w:r>
        <w:rPr>
          <w:rtl w:val="true"/>
        </w:rPr>
        <w:t>باب كيسان‌</w:t>
      </w:r>
      <w:bookmarkEnd w:id="309"/>
    </w:p>
    <w:p>
      <w:pPr>
        <w:pStyle w:val="BookText"/>
        <w:rPr/>
      </w:pPr>
      <w:r>
        <w:rPr>
          <w:rFonts w:ascii="IRNazanin" w:hAnsi="IRNazanin" w:eastAsia="IRNazanin"/>
          <w:color w:val="111111"/>
          <w:sz w:val="28"/>
          <w:sz w:val="28"/>
          <w:szCs w:val="28"/>
          <w:rtl w:val="true"/>
          <w:lang w:bidi="fa-IR"/>
        </w:rPr>
        <w:t xml:space="preserve">اين دروازه در انتهاى خيابان ابن عساكر قرار دارد و در دوران رومى‌ها منتسب به سياره زحل بوده است، اين دروازه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تجديد بنا شد، اين دروازه همچنين در دوره حكمرانى ناصرالدين دوم يكى از پادشاهان مماليك و نيز در دوران عثمانى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بازسازى شده است و در حال حاضر اين دروازه در كنار كليساى سنت پل قرار دارد كه در 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است و در روايات تاريخى آمده است كه نودينان مسيحى شبانه سنت پل را كه از مبلغان اوليه آيين مسيحيت بود در خرجينى نهادند و از ديوار مشرف بر دروازه باب كيسان به بيرون شهر فرستادند تا از حمله رومى‌ها و يهوديان درامان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از دمشق گريخته وراهى اروپا شده و آيين مسيحيت را در آن قاره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مقبره‌اى نيز به همين نام در كنار باب كيسان قرار دارد</w:t>
      </w:r>
      <w:r>
        <w:rPr>
          <w:rFonts w:eastAsia="IRNazanin" w:cs="IRNazanin"/>
          <w:color w:val="111111"/>
          <w:sz w:val="28"/>
          <w:szCs w:val="28"/>
          <w:rtl w:val="true"/>
          <w:lang w:bidi="fa-IR"/>
        </w:rPr>
        <w:t>.</w:t>
      </w:r>
    </w:p>
    <w:p>
      <w:pPr>
        <w:pStyle w:val="Heading4"/>
        <w:numPr>
          <w:ilvl w:val="3"/>
          <w:numId w:val="1"/>
        </w:numPr>
        <w:rPr/>
      </w:pPr>
      <w:bookmarkStart w:id="310" w:name="__RefHeading___Toc1411249_3650668749"/>
      <w:bookmarkStart w:id="311" w:name="_Toc122"/>
      <w:bookmarkEnd w:id="310"/>
      <w:r>
        <w:rPr/>
        <w:t>8</w:t>
      </w:r>
      <w:r>
        <w:rPr>
          <w:rtl w:val="true"/>
        </w:rPr>
        <w:t xml:space="preserve">. </w:t>
      </w:r>
      <w:r>
        <w:rPr>
          <w:rtl w:val="true"/>
        </w:rPr>
        <w:t>باب الجابيه‌</w:t>
      </w:r>
      <w:bookmarkEnd w:id="311"/>
    </w:p>
    <w:p>
      <w:pPr>
        <w:pStyle w:val="BookText"/>
        <w:rPr/>
      </w:pPr>
      <w:r>
        <w:rPr>
          <w:rFonts w:ascii="IRNazanin" w:hAnsi="IRNazanin" w:eastAsia="IRNazanin"/>
          <w:color w:val="111111"/>
          <w:sz w:val="28"/>
          <w:sz w:val="28"/>
          <w:szCs w:val="28"/>
          <w:rtl w:val="true"/>
          <w:lang w:bidi="fa-IR"/>
        </w:rPr>
        <w:t>اين دروازه در غرب باروى شهر دمشق و در انتهاى بازار بزرگ و بازار مدحت پاشاى فعلى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دروازه در گذشته داراى سه دهانه بوده كه دهانه وسط بزرگ و دو دهانه جانبى كوچك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كه تسميه اين دروازه به علت وجود بانوى نيكوكارى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بناى اين دروازه به دوران رومى‌ها باز مى‌گردد و نورالدين زنگى در سال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آن را بازسازى كرد واين دروازه مجدداً در دوره حكمرانى ناصرالدين داود بن عيسى تجديد بنا شد</w:t>
      </w:r>
      <w:r>
        <w:rPr>
          <w:rFonts w:eastAsia="IRNazanin" w:cs="IRNazanin"/>
          <w:color w:val="111111"/>
          <w:sz w:val="28"/>
          <w:szCs w:val="28"/>
          <w:rtl w:val="true"/>
          <w:lang w:bidi="fa-IR"/>
        </w:rPr>
        <w:t>.</w:t>
      </w:r>
    </w:p>
    <w:p>
      <w:pPr>
        <w:pStyle w:val="Heading4"/>
        <w:numPr>
          <w:ilvl w:val="3"/>
          <w:numId w:val="1"/>
        </w:numPr>
        <w:rPr/>
      </w:pPr>
      <w:bookmarkStart w:id="312" w:name="__RefHeading___Toc1411251_3650668749"/>
      <w:bookmarkStart w:id="313" w:name="_Toc123"/>
      <w:bookmarkEnd w:id="312"/>
      <w:r>
        <w:rPr/>
        <w:t>9</w:t>
      </w:r>
      <w:r>
        <w:rPr>
          <w:rtl w:val="true"/>
        </w:rPr>
        <w:t xml:space="preserve">. </w:t>
      </w:r>
      <w:r>
        <w:rPr>
          <w:rtl w:val="true"/>
        </w:rPr>
        <w:t>باب النصر</w:t>
      </w:r>
      <w:bookmarkEnd w:id="31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دروازه در حال حاضر از بين رفته است و در گذشته در سمت غربى باروى شهر و</w:t>
      </w:r>
      <w:bookmarkStart w:id="314" w:name="pg1682_12987"/>
    </w:p>
    <w:p>
      <w:pPr>
        <w:pStyle w:val="BookText"/>
        <w:rPr/>
      </w:pPr>
      <w:bookmarkEnd w:id="314"/>
      <w:r>
        <w:rPr>
          <w:rFonts w:ascii="IRNazanin" w:hAnsi="IRNazanin" w:eastAsia="IRNazanin"/>
          <w:color w:val="111111"/>
          <w:sz w:val="28"/>
          <w:sz w:val="28"/>
          <w:szCs w:val="28"/>
          <w:rtl w:val="true"/>
          <w:lang w:bidi="fa-IR"/>
        </w:rPr>
        <w:t>در جنوب قلعه دمشق قرار داشته است و در حال حاضر خيابان النصر كه از ميدان حجاز آغاز و به قلعه دمشق منتهى مى‌گردد، يادآور نام اين دروازه مى‌باشد</w:t>
      </w:r>
      <w:r>
        <w:rPr>
          <w:rFonts w:eastAsia="IRNazanin" w:cs="IRNazanin"/>
          <w:color w:val="111111"/>
          <w:sz w:val="28"/>
          <w:szCs w:val="28"/>
          <w:rtl w:val="true"/>
          <w:lang w:bidi="fa-IR"/>
        </w:rPr>
        <w:t>.</w:t>
      </w:r>
    </w:p>
    <w:p>
      <w:pPr>
        <w:pStyle w:val="Heading4"/>
        <w:numPr>
          <w:ilvl w:val="3"/>
          <w:numId w:val="1"/>
        </w:numPr>
        <w:rPr/>
      </w:pPr>
      <w:bookmarkStart w:id="315" w:name="__RefHeading___Toc1411253_3650668749"/>
      <w:bookmarkStart w:id="316" w:name="_Toc124"/>
      <w:bookmarkEnd w:id="315"/>
      <w:r>
        <w:rPr/>
        <w:t>10</w:t>
      </w:r>
      <w:r>
        <w:rPr>
          <w:rtl w:val="true"/>
        </w:rPr>
        <w:t xml:space="preserve">. </w:t>
      </w:r>
      <w:r>
        <w:rPr>
          <w:rtl w:val="true"/>
        </w:rPr>
        <w:t>باب الجنيق‌</w:t>
      </w:r>
      <w:bookmarkEnd w:id="316"/>
    </w:p>
    <w:p>
      <w:pPr>
        <w:pStyle w:val="BookText"/>
        <w:rPr/>
      </w:pPr>
      <w:r>
        <w:rPr>
          <w:rFonts w:ascii="IRNazanin" w:hAnsi="IRNazanin" w:eastAsia="IRNazanin"/>
          <w:color w:val="111111"/>
          <w:sz w:val="28"/>
          <w:sz w:val="28"/>
          <w:szCs w:val="28"/>
          <w:rtl w:val="true"/>
          <w:lang w:bidi="fa-IR"/>
        </w:rPr>
        <w:t>اين دروازه در حال حاضر از بين رفته است و در گذشته بين باب السلام و باب توما قرار داشته و در كنار آن كليسايى بود كه بعدها به مسجد تبديل شده است</w:t>
      </w:r>
      <w:r>
        <w:rPr>
          <w:rFonts w:eastAsia="IRNazanin" w:cs="IRNazanin"/>
          <w:color w:val="111111"/>
          <w:sz w:val="28"/>
          <w:szCs w:val="28"/>
          <w:rtl w:val="true"/>
          <w:lang w:bidi="fa-IR"/>
        </w:rPr>
        <w:t>.</w:t>
      </w:r>
    </w:p>
    <w:p>
      <w:pPr>
        <w:pStyle w:val="Heading3"/>
        <w:numPr>
          <w:ilvl w:val="2"/>
          <w:numId w:val="1"/>
        </w:numPr>
        <w:rPr/>
      </w:pPr>
      <w:bookmarkStart w:id="317" w:name="__RefHeading___Toc1411255_3650668749"/>
      <w:bookmarkStart w:id="318" w:name="_Toc125"/>
      <w:bookmarkEnd w:id="317"/>
      <w:r>
        <w:rPr>
          <w:rtl w:val="true"/>
        </w:rPr>
        <w:t>اماكن زيارتى دمشق‌</w:t>
      </w:r>
      <w:bookmarkEnd w:id="318"/>
    </w:p>
    <w:p>
      <w:pPr>
        <w:pStyle w:val="Heading4"/>
        <w:numPr>
          <w:ilvl w:val="3"/>
          <w:numId w:val="1"/>
        </w:numPr>
        <w:rPr/>
      </w:pPr>
      <w:bookmarkStart w:id="319" w:name="__RefHeading___Toc1411257_3650668749"/>
      <w:bookmarkStart w:id="320" w:name="_Toc126"/>
      <w:bookmarkEnd w:id="319"/>
      <w:r>
        <w:rPr/>
        <w:t>1</w:t>
      </w:r>
      <w:r>
        <w:rPr>
          <w:rtl w:val="true"/>
        </w:rPr>
        <w:t xml:space="preserve">. </w:t>
      </w:r>
      <w:r>
        <w:rPr>
          <w:rtl w:val="true"/>
        </w:rPr>
        <w:t>حرم مطهر حضرت زينب عليها السلام‌</w:t>
      </w:r>
      <w:bookmarkEnd w:id="32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زينب عليها السلام سومين فرزند حضرت فاطمه زهرا عليه السلام است كه در پنجم جمادى‌الاولى سال پنجم هجرت در مدينه منوره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نوزاد كه از هر جهت با شخصيت بزرگ على عليه السلام سازگار و زينت پدر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پاره تن رسول اللَّه صلى الله عليه و آله و سلم و پدرش برادر و وصى پيامبر خاتم 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مبارك حضرت زينب عليها السلام ام حسن و ام كلثوم و القاب آن حضرت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صدّيقه صغرى، عصمه صغرى، وليه اللَّه العظمى، ناموس كبرى، شريكه الحسين و عالمه غير معلّمه، فاضله و كامله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از همان نخستين روزهاى كودكى، با مشكلاتى مواجه شد كه تحمل آن‌ها براى غير او كارى بس دشوار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خردسالى با داغ رحلت جدش پيامبر صلى الله عليه و آله و سلم مواجه شد، بعد از چند ماه در شهادت جانسوز مادرش زهرا عليه السلام به سوگ نشست و بعد از شركت در مراسم دفن مخفيانه مادر جوانش به دامان پر مهر و عطوفت على عليه السلام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همچنان ناظر سكوت مظلومانه پدر بود و گريه‌هاى نيمه شبش را در كنار چاه‌هاى غربت نظاره مى‌كرد تا اينكه دست‌شقى‌ترين فرد عالم، محراب كوفه را با خون امير مؤمنان عليه السلام گلگون نمود و زينب به همراه برادرانش در كنار بستر پدر، فرق شكافته او را ديد و اشك فراق ريخت و شهادت پدر را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زيادى نمى‌گذرد كه زينب در مدينه مسموم شدن برادرش امام حسن عليه السلام را تجربه كرده</w:t>
      </w:r>
    </w:p>
    <w:p>
      <w:pPr>
        <w:pStyle w:val="BookText"/>
        <w:rPr/>
      </w:pPr>
      <w:r>
        <w:rPr>
          <w:rFonts w:ascii="IRNazanin" w:hAnsi="IRNazanin" w:eastAsia="IRNazanin"/>
          <w:color w:val="111111"/>
          <w:sz w:val="28"/>
          <w:sz w:val="28"/>
          <w:szCs w:val="28"/>
          <w:rtl w:val="true"/>
          <w:lang w:bidi="fa-IR"/>
        </w:rPr>
        <w:t xml:space="preserve">و در بقيع با او وداع كرد و بالاخره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زينب كه در كوران مصيبت‌ها آبديده شده بود، به همراه امام حسين عليه السلام قدم در سفر كربلا مى‌گذارد و در فاجعه غمبار كربلا، به خون غلتيدن ده‌ها تن از بهترين عزيزان خود را به نظاره 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كبرى عليه السلام بعد از عاشوراى خونين با صبر و استقامتى بى‌نظير، پيام جاودانه حضرت ابا عبداللَّه عليه السلام را به جهانيان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زينب عليها السلام بعد از واقعه كربلا و مشاهده آن همه مصائب و تحمل اسارت دوباره به مدينه مراجعت نمود و بنا به نقلى، بعد از حادثه قحطى در مدينه به همراه همسر سخاوتمند خويش، عبداللَّه بن جعفر طيار به منطقه شام كوچ كرد و در نيمه رجب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همان جا وفات يافت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 راويه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به خاك سپرده شد</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قابل ذكر است كه در مورد محل دفن حضرت زينب عليها السلام حرم مطهر حضرت زينب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از كمال‌الدين شاهرخ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اختلاف شديدى ميان سيره نويسان و تاريخ‌نگاران وجود دارد، برخى نظير شيخ بهايى، محدث نورى، علامه بحر العلوم، محدث قمى، و از مورخان اهل سنت ابن حورانى و صيادى شافعى و جهانگرد معروف ابن بطوطه تصريح كرده‌اند كه حضرت زينب در سرزمين شام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خان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خيرات حسان</w:t>
      </w:r>
      <w:r>
        <w:rPr>
          <w:rFonts w:eastAsia="IRNazanin" w:cs="IRNazanin"/>
          <w:color w:val="111111"/>
          <w:sz w:val="28"/>
          <w:szCs w:val="28"/>
          <w:rtl w:val="true"/>
          <w:lang w:bidi="fa-IR"/>
        </w:rPr>
        <w:t>»</w:t>
      </w:r>
      <w:r>
        <w:rPr>
          <w:rStyle w:val="FootnoteAnchor"/>
          <w:rtl w:val="true"/>
        </w:rPr>
        <w:footnoteReference w:id="37"/>
      </w:r>
      <w:r>
        <w:rPr>
          <w:rFonts w:ascii="Amiri" w:hAnsi="Amiri" w:eastAsia="Amiri" w:cs="Amiri"/>
          <w:color w:val="111111"/>
          <w:sz w:val="28"/>
          <w:sz w:val="28"/>
          <w:szCs w:val="28"/>
          <w:rtl w:val="true"/>
          <w:lang w:bidi="ar-SA"/>
        </w:rPr>
        <w:t xml:space="preserve">، سيد حسن صدر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نزهه اهل الحرمين</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و محقق و نويسنده بزرگ، محمد حسنين سابقى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العقيله زينب عليها السلام</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احتمال شام را تقويت كرده‌اند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اخير با روشى عالمانه احتمال مصر را رد كرده و با قرائن و شواهدى اثبات كرده است كه حضرت زينب كبرى عليها السلام در شام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برخى ديگر محل دفن آن حضرت را در مصر و بعضى ديگر در بقيع مى‌دانند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در مورد تعداد فرزندان حضرت زينب عليها السلام اختلاف نظر وجود دارد، ابن جوزى او را فقط داراى دو پسر به نام‌هاى عون و عبداللَّه مى‌داند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ابن حزم اندلسى معتقد است او يك دختر و يك پسر به نام على داشته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ابن اثير فرزندان او را پنج نفر دانسته و آنان را چنين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عون اكبر، عباس، محمد و ام كلثوم</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طبرسى فرزندان او را چهار نفر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جعفر، عون اكبر و ام كلثوم مى‌داند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در هر حال سرگذشت دو تن از اين فرزندان يعنى عون و ام كلثوم در تاريخ تا حدى روشن است بدين معنى كه ام كلثوم را يزيد بن معاويه خواستگارى كرده بود، و پدرش عبداللَّه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اين دختر در دست دايى‌اش حسين‌بن على عليه السلام است و امام حسين عليه السلام با پيشنهاد يزيد مخالفت كرد و اورا به پسر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 بن 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تزويج كرد و</w:t>
      </w:r>
    </w:p>
    <w:p>
      <w:pPr>
        <w:pStyle w:val="BookText"/>
        <w:rPr/>
      </w:pPr>
      <w:r>
        <w:rPr>
          <w:rFonts w:ascii="Amiri" w:hAnsi="Amiri" w:eastAsia="Amiri" w:cs="Amiri"/>
          <w:color w:val="111111"/>
          <w:sz w:val="28"/>
          <w:sz w:val="28"/>
          <w:szCs w:val="28"/>
          <w:rtl w:val="true"/>
          <w:lang w:bidi="ar-SA"/>
        </w:rPr>
        <w:t>مهريه‌اش را مزرعه‌اى كه حضرت در اطراف مدينه داشت قرار داد</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وعون در كربلا در ركاب امام حسين عليه السلام به شهادت رسيد</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حرم مطهر حضرت زينب عليها السلام</w:t>
      </w:r>
    </w:p>
    <w:p>
      <w:pPr>
        <w:pStyle w:val="BookText"/>
        <w:rPr/>
      </w:pPr>
      <w:r>
        <w:rPr>
          <w:rFonts w:ascii="IRNazanin" w:hAnsi="IRNazanin" w:eastAsia="IRNazanin"/>
          <w:color w:val="111111"/>
          <w:sz w:val="28"/>
          <w:sz w:val="28"/>
          <w:szCs w:val="28"/>
          <w:rtl w:val="true"/>
          <w:lang w:bidi="fa-IR"/>
        </w:rPr>
        <w:t>كلمات و فرمايشات گهربار آن حضرت در خطبه هايى كه از آن حضرت روايت شده، خود قوى‌ترين دليل بر كمال فصاحت و بلاغت آن بانوى بزرگوار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بانويى كه امام سجاد عليه السلام در حق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بِحَمدِاللَّهِ عالِمَه غَيرَ مُعَلَّمَه وَ فَهِمَهٌ غَيرَ مُفَهَّمَه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الحمدللَّه بانوى دانشمندى هستيد كه تعليم نديده، و بانوى فهميده هستى كه بشرى تو را تفهيم ننموده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مرورى كوتاه به قسمتى از خطبه آن حضرت در مجلس يزيد كه يكى از بزرگ‌ترين حركت‌هاى آن حضرت، در واقعه كربلا بود كه دستگاه حكومت بنى‌اميه را به شدّت لرزاند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كردى بازگشت آن به سوى خودت خواهد بود، چرا كه تو جز پوست خود نشكافتى و جز گوشت خود ندريدى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روزى كه خداوند بدنهاى پاك شهيدانمان را حاضر مى‌كند تا حقوق خود را از ستمگر بستاند، تو بر رسول خدا صلى الله عليه و آله و سلم وارد خواهى شد، امّا مى‌دانى در چه حالى؟ در حالى كه خون عزيزان او را ريخته و حرمت ذرّيه او را از بين برده‌اى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پيروزى ظاهرى كه به دست آورده‌اى، غرق شادى مشو، و آن عزيزان را كه در كربلا به خاك و خون كشيده ى، مغلوب و مرده مپندار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را كه در راه خدا شهيد شده‌اند مرده مپنداريد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زنده‌اند و در نزد خداى خود روزى مى‌خورند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همين بس كه حاكم در آن روز خداوند، و دشمن تو پيامبر خدا، و ياور و پشتيبان اهل بيت جبرئيل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زودى كسى كه اين مقام را براى تو زينت داده و تو را بر گردن مسلمين سوار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خواهد دانست كه چه جانشين بدى براى خود تعيين كرده و در روز جزا درخواهيد يافت كه بدترين مكان از آنِ كيست؟</w:t>
      </w:r>
    </w:p>
    <w:p>
      <w:pPr>
        <w:pStyle w:val="BookText"/>
        <w:rPr/>
      </w:pPr>
      <w:r>
        <w:rPr>
          <w:rFonts w:ascii="IRNazanin" w:hAnsi="IRNazanin" w:eastAsia="IRNazanin"/>
          <w:color w:val="111111"/>
          <w:sz w:val="28"/>
          <w:sz w:val="28"/>
          <w:szCs w:val="28"/>
          <w:rtl w:val="true"/>
          <w:lang w:bidi="fa-IR"/>
        </w:rPr>
        <w:t>و بدبختى و ضعف و زبونى شامل چه افرادى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زينب عليها السلام شيرزن دشت كربلا سرانجام پس از عمرى دفاع از طريق ولايت و امامت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ضمن سفرى كه به همراه همسر گراميشان عبداللَّه‌بن جعفر به شام رفته بودند، وفات كردند و بدن مطهر آن بانوى بزرگوار در همان‌جا دفن گرديد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ملكوتى آن حضرت در دمشق، اينك زيارتگاه عاشقان و ارادتمندان اهل بيت</w:t>
      </w:r>
    </w:p>
    <w:p>
      <w:pPr>
        <w:pStyle w:val="BookText"/>
        <w:rPr/>
      </w:pPr>
      <w:r>
        <w:rPr>
          <w:rFonts w:ascii="Amiri" w:hAnsi="Amiri" w:eastAsia="Amiri" w:cs="Amiri"/>
          <w:color w:val="111111"/>
          <w:sz w:val="28"/>
          <w:sz w:val="28"/>
          <w:szCs w:val="28"/>
          <w:rtl w:val="true"/>
          <w:lang w:bidi="ar-SA"/>
        </w:rPr>
        <w:t>عصمت و طهارت عليهم السلام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قريه‌اى كه حضرت زينب عليها السلام در آن مدفون هستند در 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اين قريه به شهر متصل و در هفت كيلومترى شرق دمشق قديم به طرف فرودگاه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خيابان اصلى اين شهرك از دور گنبد و مأذنه‌هاى مقبره آن بانوى گرامى و دخت امام على عليه السلام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اين مرقد طلايى است و در سمت شرقى و غربى آن دو مناره كاشى‌كارى شده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مدخل غربى حرم و سمت راست آن داخل اطاق كوچكى سه قبر وجود دارد كه يكى از آن‌ها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سيد حسن يوسف مكى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و ديگرى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محسن امين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سومين آن‌ها دختر ميرزا تقى بهبهانى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صندوق چوبى منبت‌كارى شده‌اى از طرف مردم ايران به مرقد مطهر حضت زينب اهدا گرديد و اين صندوق در مراسم باشكوهى كه بسيارى از شيعيان سوريه و لبنان در آن حضور داشتند در روز بيستم شعبان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بر روى قبر آن حضرت نهاده شد و پيام سيد عبدالحسين شرف‌الدين در اين مراسم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صندوق مذكور با صندوق بهترى كه توسط مردم ايران اهدا شده بود تعويض شد و ضريح طلاكارى گرديد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مرقد مطهر به صورت يك چند ضلعى منظم درآمده است كه گرداگرد آن را صحنى وسيع دربر گرفته است و در داخل صحن اتاق‌هاى متعددى وجود دارد كه محل اقامت زائران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مدخل حرم حضرت زينب، نام ائمه دوازدگانه نقش بسته است و بر گرداگرد ديوار بيرونى حرم خطبه حضرت زينب به همراه ترجمه فارسى آن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كه به صورت كاشى كارى زيبايى مى‌باشد توسط حاج ابوالقاسم همدانى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حرم نيز توسط محمد تقى آل اسداللهى كاظمى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سوى ديگر در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توليت سيد محسن مرتضى فرزند سيد رضا و با كمك سيد قاسم</w:t>
      </w:r>
      <w:bookmarkStart w:id="321" w:name="pg1682_12993"/>
    </w:p>
    <w:p>
      <w:pPr>
        <w:pStyle w:val="BookText"/>
        <w:rPr/>
      </w:pPr>
      <w:bookmarkEnd w:id="321"/>
      <w:r>
        <w:rPr>
          <w:rFonts w:ascii="IRNazanin" w:hAnsi="IRNazanin" w:eastAsia="IRNazanin"/>
          <w:color w:val="111111"/>
          <w:sz w:val="28"/>
          <w:sz w:val="28"/>
          <w:szCs w:val="28"/>
          <w:rtl w:val="true"/>
          <w:lang w:bidi="fa-IR"/>
        </w:rPr>
        <w:t xml:space="preserve">حسينى و تحت نظر شيخ محمد حسن مويد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تهيه گرديد، خطاطى آن كار استاد حبيب اللَّه فضائلى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حضرت زينب چهار در ورودى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شبستان و حرم از سه قسمت تشكيل شده كه به صورت پله‌اى بر روى هم قرار دارند و گنبد نيز در وسط آن قرار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اين گنبد آياتى از قران نوشته شده و طلاكارى آن در سال‌هاى اخير به وسيله ايران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سمت شرق صحن مطهر، مصلاى زينبيه به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فهرى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مقام معظم ولى فقيه در سوريه ساخته شده و مراسم نماز جماعت، دعاى كميل و نماز جمعه در آن بر قرار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شبستان بسيار بزرگ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كل صحن، حرم و ساير مراكز وابسته حدود ده هزار 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جمعاً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اطاق وجود دارد كه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آن در صحن بزرگ و بقيه در صحن دوم و حسينيه‌هاى اطراف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آن بانوى بزرگوار زينب كبرى عليها السلام در وسط حرم با ضريحى نقره‌اى و اطراف آن هشت ستون كاشى‌كارى شده كه گنبد حرم بر آن استوار 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حرم مطهر تا نصف آن سنگ سفيد و بقيه آيينه‌كارى بوده و جلوه‌اى از هنر و معمارى ايرانى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داخل و خارج حرم و همچنين مناره‌ها و گنبد از حدود بيست سال پيش است ولى توسعه‌هاى اطراف صحن و تزيينات آن‌ها همگى از سوى جمهورى اسلامى انجام شده است</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322" w:name="__RefHeading___Toc1411259_3650668749"/>
      <w:bookmarkStart w:id="323" w:name="_Toc127"/>
      <w:bookmarkEnd w:id="322"/>
      <w:r>
        <w:rPr/>
        <w:t>2</w:t>
      </w:r>
      <w:r>
        <w:rPr>
          <w:rtl w:val="true"/>
        </w:rPr>
        <w:t xml:space="preserve">. </w:t>
      </w:r>
      <w:r>
        <w:rPr>
          <w:rtl w:val="true"/>
        </w:rPr>
        <w:t>حرم مطهر حضرت رقيه عليها السلام‌</w:t>
      </w:r>
      <w:bookmarkEnd w:id="32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رقيه عليها السلام دختر خردسال امام حسين عليه السلام كه همراه اسيران اهل بيت عليه السلام به شام برده شد و در همان جا فوت كرده و به خاك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نوشته‌هاى بعضى كتاب‌هاى تاريخى، نام مادر حضرت رقيه عليها السلام، امّ اسحاق است كه پيش‌تر همسر امام</w:t>
      </w:r>
    </w:p>
    <w:p>
      <w:pPr>
        <w:pStyle w:val="BookText"/>
        <w:rPr/>
      </w:pPr>
      <w:r>
        <w:rPr>
          <w:rFonts w:ascii="IRNazanin" w:hAnsi="IRNazanin" w:eastAsia="IRNazanin"/>
          <w:color w:val="111111"/>
          <w:sz w:val="28"/>
          <w:sz w:val="28"/>
          <w:szCs w:val="28"/>
          <w:rtl w:val="true"/>
          <w:lang w:bidi="fa-IR"/>
        </w:rPr>
        <w:t>حسن مجتبى عليه السلام بوده و پس از شهادت ايشان، به وصيت امام حسن عليه السلام به عقد امام حسين عليه السلام درآمده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مادر حضرت رقيه عليها السلام از بانوان بزرگ و بافضيلت اسلام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شيخ مفيد در كتاب الارشاد، كنيه ايشان بنت طلحه است</w:t>
      </w:r>
      <w:r>
        <w:rPr>
          <w:rFonts w:eastAsia="IRNazanin" w:cs="IRNazanin"/>
          <w:color w:val="111111"/>
          <w:sz w:val="28"/>
          <w:szCs w:val="28"/>
          <w:rtl w:val="true"/>
          <w:lang w:bidi="fa-IR"/>
        </w:rPr>
        <w:t>.</w:t>
      </w:r>
      <w:r>
        <w:rPr>
          <w:rStyle w:val="FootnoteAnchor"/>
          <w:rtl w:val="true"/>
        </w:rPr>
        <w:footnoteReference w:id="50"/>
      </w:r>
      <w:r>
        <w:rPr>
          <w:rFonts w:ascii="Amiri" w:hAnsi="Amiri" w:eastAsia="Amiri" w:cs="Amiri"/>
          <w:color w:val="111111"/>
          <w:sz w:val="28"/>
          <w:sz w:val="28"/>
          <w:szCs w:val="28"/>
          <w:rtl w:val="true"/>
          <w:lang w:bidi="ar-SA"/>
        </w:rPr>
        <w:t>مرقد حضرت رقيه عليها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از كمال‌الدين شاهرخ</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مادر حضرت رقيه عليها السلام در بعضى كتاب‌ها، ام‌جعفر قضاعيّه آمده است، ولى دليل محكمى در اين باره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نويسنده معالى السبطين، مادر حضرت رقيه عليها السلام را شاه زنان؛ دختر يزدگرد سوم پادشاه ايرانى، معرفى مى‌كند كه در حمله مسلمانان به ايران اسير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ازدواج امام حسين عليه السلام درآمد و مادر گرامى حضرت امام سجاد عليه السلام نيز به شمار مى‌آيد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اين مطلب از نظر تاريخ‌نويسان معاصر پذيرفته نشده؛ زيرا ايشان هنگام تولد امام سجاد عليه السلام از دنيا رفته و تاريخ درگذشت او 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از واقعه كربلا، يعنى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امكان ندارد او مادر كودكى باشد كه در فاصله سه يا چهار سال پيش از حادثه كربلا به دنيا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تنها در يك صورت قابل حل مى‌باشد كه بگوييم شاه زنان كسى غير از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بالا رفتن و ترقى گرفته شده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گويا اين اسم لقب حضرت بوده و نام اصلى ايشان فاطمه بوده است؛ زيرا نام رقيه در شمار دختران امام حسين عليه السلام كمتر به چشم مى‌خورد و به اذعان برخى منابع، احتمال اين كه ايشان همان فاطمه بنت الحسين عليه السلام باشد، وجود دارد</w:t>
      </w:r>
      <w:r>
        <w:rPr>
          <w:rFonts w:eastAsia="IRNazanin" w:cs="IRNazanin"/>
          <w:color w:val="111111"/>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درواقع، بعضى از فرزندان امام حسين عليه السلام دو اسم داشته‌اند و امكان تشابه اسمى نيز در فرزندان ايشان وجود دارد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در تاريخ نيز دلايلى بر اثبات اين مدعا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كتاب تاريخ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كودكان امام حسين عليه السلام دختر كوچكى به نام فاطمه بود و چون امام حسين عليه السلام مادر بزرگوارشان را بسيار دوست مى‌داشتند، هر فرزند دخترى كه خدا به ايشان مى‌داد، نامش را فاطمه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هرچه پسر داشتند، به احترام پدرشان امام على عليه السلام وى را على مى‌ناميد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گفتنى است سيره ديگر امامان نيز در نام‌گذارى فرزندانشان چنين بوده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قديمى‌ترين كتابى كه از حضرت رقيه عليها السلام به عنوان دختر امام حسين عليه السلام ياد كرده است و شهادت او را در خرابه شام مى‌داند، كتاب كامل بهائى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اثر عالم بزرگوار، شيخ عمادالدين الحسن بن على بن محمد طبرى امامى است كه به امر وزير</w:t>
      </w:r>
    </w:p>
    <w:p>
      <w:pPr>
        <w:pStyle w:val="BookText"/>
        <w:rPr/>
      </w:pPr>
      <w:r>
        <w:rPr>
          <w:rFonts w:ascii="IRNazanin" w:hAnsi="IRNazanin" w:eastAsia="IRNazanin"/>
          <w:color w:val="111111"/>
          <w:sz w:val="28"/>
          <w:sz w:val="28"/>
          <w:szCs w:val="28"/>
          <w:rtl w:val="true"/>
          <w:lang w:bidi="fa-IR"/>
        </w:rPr>
        <w:t>بهاءالدين، حاكم اصفهان در روزگار سلطنت هلاكوخان،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نام‌گذارى آن به كامل بهائى از آن روست كه به امر بهاءالدين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تأليف شده و به دليل قدمت زيادى كه دارد، از ارزش ويژه‌اى برخوردار است؛ زيرا به جهت نزديك بودن تأليف يا رويدادهاى نگاشته شده، به نسبت منابع موجود در اين راستا، حايز اهميت است و منبعى ممتاز به شمار مى‌رود و دستمايه تحقيقات بعدى بسيار در اين زمينه قرار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عباس قمى در نفس‌المهموم و منتهى الامال، ماجراى شهادت حضرت رقيه عليها السلام را از آن كتاب نقل مى‌كند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بسيارى از عالمان بزرگوار مطالب اين كتاب را مورد تأييد، و به آن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ديگرى به نام بشاره المصطفى صلى الله عليه و آله و سلم لشيعه المرتضى عليه السلام وجود دارد كه در اين كتاب نيز به برخى رويدادهاى پس از واقعه عاشورا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منبعى كه در آن تصريح شده كه اسيران كربلا در اربعين اول، بر سر مزار شهداى كربلا نيامده‌اند، همين كتاب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جريانى را از عطيه‌</w:t>
      </w:r>
      <w:r>
        <w:rPr>
          <w:rStyle w:val="FootnoteAnchor"/>
          <w:rtl w:val="true"/>
        </w:rPr>
        <w:footnoteReference w:id="56"/>
      </w:r>
      <w:r>
        <w:rPr>
          <w:rFonts w:ascii="IRNazanin" w:hAnsi="IRNazanin" w:eastAsia="IRNazanin"/>
          <w:color w:val="111111"/>
          <w:sz w:val="28"/>
          <w:sz w:val="28"/>
          <w:szCs w:val="28"/>
          <w:rtl w:val="true"/>
          <w:lang w:bidi="fa-IR"/>
        </w:rPr>
        <w:t>دوست جابربن عبداللَّه انصارى نقل مى‌كند كه به اتفاق هم بر سر مزار اباعبداللَّه الحسين عليه السلام و شهيدان كربلا حاضر شده، اولين زائرين قبر او در نخستين اربعين حسينى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مؤلف كتاب البشاره سخنى از ملاقات جابر با اسيران كربلا به ميان نمى‌آورد و برخلاف آنچه در برخى مقتل‌ها نگاشته شده، هيچ ملاقاتى در اين روز بين او و اسيران كربلا صورت نمى‌گيرد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اين موضوع نيز نقطه عطف ديگرى در امتياز و برترى اين كتاب مى‌باشد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درباره سنّ شريف حضرت رقيه عليها السلام در ميان تاريخ‌نگاران اختلاف نظر وجود دارد و مشهور اين است كه ايشان سه يا چهار بهار بيشتر به خود نديده و در روزهاى آغازين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پرپر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نحوه شهادت آن حضرت نقل است كه پس</w:t>
      </w:r>
    </w:p>
    <w:p>
      <w:pPr>
        <w:pStyle w:val="BookText"/>
        <w:rPr/>
      </w:pPr>
      <w:r>
        <w:rPr>
          <w:rFonts w:ascii="IRNazanin" w:hAnsi="IRNazanin" w:eastAsia="IRNazanin"/>
          <w:color w:val="111111"/>
          <w:sz w:val="28"/>
          <w:sz w:val="28"/>
          <w:szCs w:val="28"/>
          <w:rtl w:val="true"/>
          <w:lang w:bidi="fa-IR"/>
        </w:rPr>
        <w:t xml:space="preserve">از ورود اسيران اهل بيت عليه السلام آنان را در مكانى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زمان خرابه‌اى بود، مستقر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در اين زمان چهار ساله بود و مرتباً بهانه پدر مى‌كرد و يزيد لعنه‌اللَّه دستور داد سر مبارك پدر را نزد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رقيه آن سر خونين را ديد از غم و اندوه فراوان پس از چند روز وفات يافت</w:t>
      </w:r>
      <w:r>
        <w:rPr>
          <w:rFonts w:eastAsia="IRNazanin" w:cs="IRNazanin"/>
          <w:color w:val="111111"/>
          <w:sz w:val="28"/>
          <w:szCs w:val="28"/>
          <w:rtl w:val="true"/>
          <w:lang w:bidi="fa-IR"/>
        </w:rPr>
        <w:t>.</w:t>
      </w:r>
      <w:r>
        <w:rPr>
          <w:rStyle w:val="FootnoteAnchor"/>
          <w:rtl w:val="true"/>
        </w:rPr>
        <w:footnoteReference w:id="59"/>
      </w:r>
      <w:r>
        <w:rPr>
          <w:rFonts w:ascii="Amiri" w:hAnsi="Amiri" w:eastAsia="Amiri" w:cs="Amiri"/>
          <w:color w:val="111111"/>
          <w:sz w:val="28"/>
          <w:sz w:val="28"/>
          <w:szCs w:val="28"/>
          <w:rtl w:val="true"/>
          <w:lang w:bidi="ar-SA"/>
        </w:rPr>
        <w:t>مرقد مطهر حضرت رقيه عليها السلام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رقيه عليها السلام را كنار آن مكان كه مقبره‌اى عمومى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باب الفراديس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مقبره در شمال غربى محله قديمى دمشق و كنار باب الفراديس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سلاطين ايوبى بر قبر او مقبره‌اى كوچك ولى زيبا ساختند، سنگ قبرى كه بر وى نهاده شد از سنگ موزاييك تزيين شده به وسيله عاج و مرمر بود كه اطراف آن را ضريح زيبايى احاطه كرده بود و بر فراز آن نيز گنبد و عمارتى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 شده كه از همان ابتدا به صورت مسجد ومقبره بود، در سال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مورد بازسازى قرار گرفت و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وسيله ميرزا على‌اصغر خان امين‌السلطان صدر اعظم ايران دوباره ترميم شد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در آن زمان سه كتيبه سنگى در داخل حرم مطهر در سمت محراب شبستان آن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كتيبه اول چند حديث در فضايل اهل بيت عليه السلام و نام ميرزا بابا مستوفى گيلانى به عنوان تعمير كننده بقعه مقام رقيه به تاريخ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كتيبه دوم به مكان دفن ملك كامل ناصرالدين محمد كه در سال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اين مكان مدفون شده بود اشاره و بر كتيبه سوم نيز چند بيت شعر نوشته شده بود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حرم مطهر حضرت رقيه عليها السلام قبل از تجديد بنا، مقبره‌اى كوچك بود كه در مدخل آن حياطى كوچك بود كه در وسط آن حوض آبى قرار داشت كه محل وضوى زائران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در داخل حرم مستطيل شكل درازى قرار داشت كه در سمت دست راست اين حرم درى كوچك تعبيه شده بود كه به داخل مسجد نسبتاً بزرگ‌ترى منتهى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محل اقامه نماز برادران اهل سنت بود و بعدها با تلاش علماى شيعه مستقر در سوريه، امامت اين مسجد به شيعيان واگذار شد و نمازهاى جماعت در اوقات شرعى درآن برپا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فضاى اين مكان گنجايش زوار را نداشت مرحوم شيخ نصراللَّه خلخالى در صدد توسع مقبره و حرم مطهر برآمد، لذا خانه‌هاى اطراف را با كمك مردم نيكوكار محل خريدارى كرد ولى عده‌اى راضى نشدند و به همين منوال باقى بود تا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بنا به گفته حجةالاسلام فهرى، نماينده مقام معظم رهبرى در سوريه، با خريد آن خانه‌ها و پرداخت چندين برابر قيمت آن‌ها، امر پى‌ريزى بناى جديد حرم از سوى جمهورى اسلامى و با حضور مقامات سوريه آغاز شد و براى اطمينان بيشتر از استحكام بنا مسير رودخانه‌اى را كه در داخل بناى فعلى بود تغيير دادند و به طور كامل از ساختمان حرم دور ساختند، اين اقدامات تقريباً پنج ماه طول كشيد، سپس</w:t>
      </w:r>
      <w:bookmarkStart w:id="324" w:name="pg1682_12999"/>
    </w:p>
    <w:p>
      <w:pPr>
        <w:pStyle w:val="BookText"/>
        <w:rPr/>
      </w:pPr>
      <w:bookmarkEnd w:id="324"/>
      <w:r>
        <w:rPr>
          <w:rFonts w:ascii="IRNazanin" w:hAnsi="IRNazanin" w:eastAsia="IRNazanin"/>
          <w:color w:val="111111"/>
          <w:sz w:val="28"/>
          <w:sz w:val="28"/>
          <w:szCs w:val="28"/>
          <w:rtl w:val="true"/>
          <w:lang w:bidi="fa-IR"/>
        </w:rPr>
        <w:t>شروع به پى‌ريزى بناى جديد حرم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مساحت حرم تقريباً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كه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از اين مساحت فضاى باز و باقى زيربنا است و در قسمت جنوبى ساختمان مسجدى به وسعت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ساخته شده است و وسعت حرم و رواق‌هايش در بناى جديد تقريباً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مى‌باشد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نوع معمارى كه اكنون در بناى حرم به كار رفته معمارى ايرانى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مسجد كه گرداگرد آن به صورت ايوانى به اندازه يك و نيم متر مسقف است با ستون‌هاى بسيار زيباى سنگى سفيد و به صورت كنگره‌اى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آن به كلى تعويض و براساس معمارى ايرانى ساخته شده و دوازده ستون مرمرين در داخل حرم آن را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سقف و ديواره‌ها نيز كاشى‌كارى است</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325" w:name="__RefHeading___Toc1411261_3650668749"/>
      <w:bookmarkStart w:id="326" w:name="_Toc128"/>
      <w:bookmarkEnd w:id="325"/>
      <w:r>
        <w:rPr/>
        <w:t>3</w:t>
      </w:r>
      <w:r>
        <w:rPr>
          <w:rtl w:val="true"/>
        </w:rPr>
        <w:t xml:space="preserve">. </w:t>
      </w:r>
      <w:r>
        <w:rPr>
          <w:rtl w:val="true"/>
        </w:rPr>
        <w:t>مقام سر مطهر امام حسين عليه السلام‌</w:t>
      </w:r>
      <w:bookmarkEnd w:id="326"/>
    </w:p>
    <w:p>
      <w:pPr>
        <w:pStyle w:val="BookText"/>
        <w:rPr/>
      </w:pPr>
      <w:r>
        <w:rPr>
          <w:rFonts w:ascii="Amiri" w:hAnsi="Amiri" w:eastAsia="Amiri" w:cs="Amiri"/>
          <w:color w:val="111111"/>
          <w:sz w:val="28"/>
          <w:sz w:val="28"/>
          <w:szCs w:val="28"/>
          <w:rtl w:val="true"/>
          <w:lang w:bidi="ar-SA"/>
        </w:rPr>
        <w:t xml:space="preserve">در مورد محل دفن سر مطهر امام حسين عليه السلام روايات متعددى وجود دارد، در حال حاضر در سمت شرقى مسجد اموى مقامى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 كه زوار ايرانى به زيارت آن مى‌شتابند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سيد محسن امين در مورد سر مطهر امام حسين عليه السلام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محل دفن سر مطهر امام حسين عليه السلام اقوال مختلفى نقل شده است كه ما آن را در كتاب لواعج الاشجان آورده‌ايم، اين اقوال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مقدس حضرت در نجف اشرف، در سمت سر مبارك حضرت امير مومنان عليه السلام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علماى شيعه به استناد اخبارى كه به اين مضمون در كتاب كافى و تهذيب وكتب ديگر از طريق شيعه از ائمه عليه السلام نقل شده اين قول را پذيرفته‌اند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مطهر به بدن حضرت عليه السلام ملحق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آمده است كه مشهور</w:t>
      </w:r>
    </w:p>
    <w:p>
      <w:pPr>
        <w:pStyle w:val="BookText"/>
        <w:rPr/>
      </w:pPr>
      <w:r>
        <w:rPr>
          <w:rFonts w:ascii="IRNazanin" w:hAnsi="IRNazanin" w:eastAsia="IRNazanin"/>
          <w:color w:val="111111"/>
          <w:sz w:val="28"/>
          <w:sz w:val="28"/>
          <w:szCs w:val="28"/>
          <w:rtl w:val="true"/>
          <w:lang w:bidi="fa-IR"/>
        </w:rPr>
        <w:t>بين علماى اماميه اين است كه على‌بن الحسين عليه السلام سر حضرت را به كربلا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سيدبن طاووس در اللهوف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حضرت به كربلا برگردانده شد و با پيكر پاكش دفن گرديد و علماى ما به اين معنى عمل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اين اقوال قابل اعتماد است اين است كه سر حضرت پس از آن كه در شهرها گردانده شد، به</w:t>
      </w:r>
    </w:p>
    <w:p>
      <w:pPr>
        <w:pStyle w:val="BookText"/>
        <w:rPr/>
      </w:pPr>
      <w:r>
        <w:rPr>
          <w:rFonts w:ascii="IRNazanin" w:hAnsi="IRNazanin" w:eastAsia="IRNazanin"/>
          <w:color w:val="111111"/>
          <w:sz w:val="28"/>
          <w:sz w:val="28"/>
          <w:szCs w:val="28"/>
          <w:rtl w:val="true"/>
          <w:lang w:bidi="fa-IR"/>
        </w:rPr>
        <w:t>جايگاه سر مطهر امام حسين عليه السلام در داخل مسجد اموى دمشق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از كمال‌الدين شاهرخ</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پيكرش ملحق گرديد و با آن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سيد مرتضى نقل شده است كه در پاسخ بعضى از مسائل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حضرت، از شام به كربلا برگردانده شد و به بدن ملحق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نيز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استحباب زيارت اربعين امام حسين عليه السلام به همين مناسبت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جوزى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مشهورترين اقوال اين است كه</w:t>
      </w:r>
    </w:p>
    <w:p>
      <w:pPr>
        <w:pStyle w:val="BookText"/>
        <w:rPr/>
      </w:pPr>
      <w:r>
        <w:rPr>
          <w:rFonts w:ascii="IRNazanin" w:hAnsi="IRNazanin" w:eastAsia="IRNazanin"/>
          <w:color w:val="111111"/>
          <w:sz w:val="28"/>
          <w:sz w:val="28"/>
          <w:szCs w:val="28"/>
          <w:rtl w:val="true"/>
          <w:lang w:bidi="fa-IR"/>
        </w:rPr>
        <w:t>يزيد آن را همراه اسيران به مدينه برگرداند و سپس در كربلا به بدن او ملحق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بيرون كوفه نزديك قبر امير مؤمنان عليه السلام دفن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در كافى از امام صادق عليه السلام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مدينه منوره نزد قبر مادرش فاطمه عليه السلام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اين نظريه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آن را به نزد عمروبن سعيدبن عاص، حاكم مدينه فرستاد و او آن را در نزد قبر مادرش دفن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سر در داخل مسجد اموى به خاك سپرده شده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در كتاب جواهر المطالب از ابن ابى الدنيا نقل شده است كه سر حضرت در خزانه دربار يزيد بود و پس از آن كه يزيد به هلاكت رسيد، سر را گرفتند و آن را غسل دادند و در مقبره كنار باب الفراديس در دمشق دفن كردند و شايد بعدها توسط برخى از حكمرانان شيعى مذهب، اين سر از مقبره باب الفراديس به مقام راس الحسين عليه السلام در داخل مسجد اموى منتقل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شهر معروف رقه در كنار فرات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جوزى نقل كرده است كه يزيد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حسين را در برابر سر عثمان، نزد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معيط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ابى معيط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يزيد آن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 را در خانه‌هاى خود دفن كردند و بعدها آن خانه جزو مسجد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مصر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خلفاى فاطمى آن را ابتدا از مقبره باب الفراديس به شهر عسقلان و سپس از آن جا به قاهره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زيارتگاه بزرگ و با عظمتى به اين نام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را از سبط ابن جوزى نقل كرده‌اند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امين پس از نقل اين اقوال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مورخان متعددى نقل كرده‌اند كه خليفه فاطمى مصر دستور داد سرى را كه در عسقلان دفن شده بود به اين عنوان كه سر حسين‌بن على عليه السلام است درآوردند و به مصر بردند و در محلى كه به راس الحسين معروف شده</w:t>
      </w:r>
      <w:bookmarkStart w:id="327" w:name="pg1682_13002"/>
    </w:p>
    <w:p>
      <w:pPr>
        <w:pStyle w:val="BookText"/>
        <w:rPr/>
      </w:pPr>
      <w:bookmarkEnd w:id="327"/>
      <w:r>
        <w:rPr>
          <w:rFonts w:ascii="IRNazanin" w:hAnsi="IRNazanin" w:eastAsia="IRNazanin"/>
          <w:color w:val="111111"/>
          <w:sz w:val="28"/>
          <w:sz w:val="28"/>
          <w:szCs w:val="28"/>
          <w:rtl w:val="true"/>
          <w:lang w:bidi="fa-IR"/>
        </w:rPr>
        <w:t xml:space="preserve">است به خاك سپردند و اكنون آن محل زيارتگاه بزرگى است و در كنارش مسجد بزرگى ساخته شده است و من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اعم از زن و مرد دسته دسته به آن جا مى‌روند و زيارت و دعا و تضرع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علامه امين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انتقال آن سر از عسقلان و دفن آن در مصر توسط فاطميان هيچ شكى نيست ولى اين كه آيا آن سر، سر حضرت حسين‌بن على عليه السلام بوده است يا نه، محل 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چهار قول اخير صرفاً مبتنى بر روايات و اقوال اهل سنت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همان طور كه اشاره شد مقام راس الحسين در داخل مسجد اموى، عبارت از حرم كوچكى است كه در سمت شرقى مسجد اموى و در كنار گنبد امام زين‌العابدين عليه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حرم اين مقام، رواق مستطيل شكلى قرار دارد كه در مدخل آن محل نماز خواندن امام زين العابدين عليه السلام محصور شده است و كمى بالاتر از آن طاقچه‌اى در ديوار تعبيه شده و اطراف آن نقره‌كارى شده است و مى‌گويند كه سر مطهر امام حسين عليه السلام را مدتى در بالاى اين طاقچه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انتهاى رواق مذكور به حرم مقام منتهى مى‌گردد كه در سمت چپ محل ورودى مقامى از چوب ساخته شده است كه در داخل آن صندوقى گذاشته شده است و بر روى صندوق پارچه‌اى سبز رنگ انداخته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ديوار حرم مقام با سنگ سفيد يكپارچه‌اى پوشانده شده و نام ائمه دوازده‌گانه شيعه عليه السلام بر روى ديوار نقش بسته شده است</w:t>
      </w:r>
      <w:r>
        <w:rPr>
          <w:rFonts w:eastAsia="IRNazanin" w:cs="IRNazanin"/>
          <w:color w:val="111111"/>
          <w:sz w:val="28"/>
          <w:szCs w:val="28"/>
          <w:rtl w:val="true"/>
          <w:lang w:bidi="fa-IR"/>
        </w:rPr>
        <w:t>.</w:t>
      </w:r>
    </w:p>
    <w:p>
      <w:pPr>
        <w:pStyle w:val="Heading4"/>
        <w:numPr>
          <w:ilvl w:val="3"/>
          <w:numId w:val="1"/>
        </w:numPr>
        <w:rPr/>
      </w:pPr>
      <w:bookmarkStart w:id="328" w:name="__RefHeading___Toc1411263_3650668749"/>
      <w:bookmarkStart w:id="329" w:name="_Toc129"/>
      <w:bookmarkEnd w:id="328"/>
      <w:r>
        <w:rPr/>
        <w:t>4</w:t>
      </w:r>
      <w:r>
        <w:rPr>
          <w:rtl w:val="true"/>
        </w:rPr>
        <w:t xml:space="preserve">. </w:t>
      </w:r>
      <w:r>
        <w:rPr>
          <w:rtl w:val="true"/>
        </w:rPr>
        <w:t>محراب امام زين العابدين عليه السلام‌</w:t>
      </w:r>
      <w:bookmarkEnd w:id="32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محراب در كنار مقام راس الحسين عليه السلام در مسجد اموى قرار دارد و با طاقچه كه محل قرار دادن سر مطهر بوده چند متر فاصله دارد و مردم شام معتقدند كه امام زين‌العابدين عليه السلام در محل مذكور به عبادت و شب زنده‌دارى مى‌پرداخته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محراب مذكور مورد توجه و عنايت زوار ايرانى قرار گرفته و در كنار آن به نماز ايستند</w:t>
      </w:r>
      <w:r>
        <w:rPr>
          <w:rFonts w:eastAsia="IRNazanin" w:cs="IRNazanin"/>
          <w:color w:val="111111"/>
          <w:sz w:val="28"/>
          <w:szCs w:val="28"/>
          <w:rtl w:val="true"/>
          <w:lang w:bidi="fa-IR"/>
        </w:rPr>
        <w:t>.</w:t>
      </w:r>
      <w:bookmarkStart w:id="330" w:name="pg1682_13003"/>
    </w:p>
    <w:p>
      <w:pPr>
        <w:pStyle w:val="BookText"/>
        <w:rPr/>
      </w:pPr>
      <w:bookmarkEnd w:id="330"/>
      <w:r>
        <w:rPr>
          <w:rFonts w:ascii="Amiri" w:hAnsi="Amiri" w:eastAsia="Amiri" w:cs="Amiri"/>
          <w:color w:val="111111"/>
          <w:sz w:val="28"/>
          <w:sz w:val="28"/>
          <w:szCs w:val="28"/>
          <w:rtl w:val="true"/>
          <w:lang w:bidi="ar-SA"/>
        </w:rPr>
        <w:t>محراب امام زين العابدين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از كمال‌الدين شاهرخ</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411265_3650668749"/>
      <w:bookmarkStart w:id="332" w:name="_Toc130"/>
      <w:bookmarkEnd w:id="331"/>
      <w:r>
        <w:rPr/>
        <w:t>5</w:t>
      </w:r>
      <w:r>
        <w:rPr>
          <w:rtl w:val="true"/>
        </w:rPr>
        <w:t xml:space="preserve">. </w:t>
      </w:r>
      <w:r>
        <w:rPr>
          <w:rtl w:val="true"/>
        </w:rPr>
        <w:t>زيارت‌گاه‌هاى اهل بيت عليه السلام در قبرستان باب الصغير</w:t>
      </w:r>
      <w:bookmarkEnd w:id="332"/>
    </w:p>
    <w:p>
      <w:pPr>
        <w:pStyle w:val="Heading5"/>
        <w:numPr>
          <w:ilvl w:val="4"/>
          <w:numId w:val="1"/>
        </w:numPr>
        <w:rPr/>
      </w:pPr>
      <w:bookmarkStart w:id="333" w:name="__RefHeading___Toc1411267_3650668749"/>
      <w:bookmarkStart w:id="334" w:name="_Toc131"/>
      <w:bookmarkEnd w:id="333"/>
      <w:r>
        <w:rPr>
          <w:rtl w:val="true"/>
        </w:rPr>
        <w:t>اشاره</w:t>
      </w:r>
      <w:bookmarkEnd w:id="33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قبرستان باب‌الصغير، از قبرستان‌هاى بسيار مهم و تاريخى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گورستان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است كه از دروازه‌هاى اصلى شهر قديمى دمشق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مدفن ده‌ها نفر از امام‌زادگان، صحابه گرانقدر پيامبر خدا صلى الله عليه و آله و سلم سرهاى شهداى كربلا عليه السلام، علماى بزرگ اسلام و شيعه، سادات جليل‌القدر، مورخان و محدثان و صدها تن از بزرگان و رجال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دمشق به غير از باب‌الصغير قبرستان‌هاى ديگرى نيز داشته است كه از آن جمله مى‌توان به قبرستان باب كيسان، قبرستان باب الفراديس و قبرستان دحداح اشاره كرد، اما بايد توجه داشت كه قديمى‌ترين قبرستان شهر دمشق، قبرستان باب‌الصغير است، اين قبرستان در گذشته بيرون شهر دمشق قرار داشته است اما امروزه به علت توسعه روزافزون شهر دمشق اين</w:t>
      </w:r>
      <w:bookmarkStart w:id="335" w:name="pg1682_13004"/>
    </w:p>
    <w:p>
      <w:pPr>
        <w:pStyle w:val="BookText"/>
        <w:rPr/>
      </w:pPr>
      <w:bookmarkEnd w:id="335"/>
      <w:r>
        <w:rPr>
          <w:rFonts w:ascii="IRNazanin" w:hAnsi="IRNazanin" w:eastAsia="IRNazanin"/>
          <w:color w:val="111111"/>
          <w:sz w:val="28"/>
          <w:sz w:val="28"/>
          <w:szCs w:val="28"/>
          <w:rtl w:val="true"/>
          <w:lang w:bidi="fa-IR"/>
        </w:rPr>
        <w:t>قبرستان در وسط شهر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مبحث به مشهورترين قبور آن اشاره مى‌گردد</w:t>
      </w:r>
      <w:r>
        <w:rPr>
          <w:rFonts w:eastAsia="IRNazanin" w:cs="IRNazanin"/>
          <w:color w:val="111111"/>
          <w:sz w:val="28"/>
          <w:szCs w:val="28"/>
          <w:rtl w:val="true"/>
          <w:lang w:bidi="fa-IR"/>
        </w:rPr>
        <w:t>.</w:t>
      </w:r>
    </w:p>
    <w:p>
      <w:pPr>
        <w:pStyle w:val="Heading5"/>
        <w:numPr>
          <w:ilvl w:val="4"/>
          <w:numId w:val="1"/>
        </w:numPr>
        <w:rPr/>
      </w:pPr>
      <w:bookmarkStart w:id="336" w:name="__RefHeading___Toc1411269_3650668749"/>
      <w:bookmarkStart w:id="337" w:name="_Toc132"/>
      <w:bookmarkEnd w:id="336"/>
      <w:r>
        <w:rPr>
          <w:rtl w:val="true"/>
        </w:rPr>
        <w:t>مقام ام كلثوم دختر حضرت على عليه السلام‌</w:t>
      </w:r>
      <w:bookmarkEnd w:id="337"/>
    </w:p>
    <w:p>
      <w:pPr>
        <w:pStyle w:val="BookText"/>
        <w:rPr/>
      </w:pPr>
      <w:r>
        <w:rPr>
          <w:rFonts w:ascii="Amiri" w:hAnsi="Amiri" w:eastAsia="Amiri" w:cs="Amiri"/>
          <w:color w:val="111111"/>
          <w:sz w:val="28"/>
          <w:sz w:val="28"/>
          <w:szCs w:val="28"/>
          <w:rtl w:val="true"/>
          <w:lang w:bidi="ar-SA"/>
        </w:rPr>
        <w:t>در كنار مرقد سكينه، دختر امام حسين عليه السلام، قبر امّ كلثوم، دختر امام على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بانو در حادثه كربلا، حضور داشته و به هنگام اسارت، با خطبه‌هاى غرّا و كوبنده، پاسدار خون آن شهدا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مرقد حضرت ام كلثوم عليها السلام و حضرت سكينه عليها السلام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از كمال‌الدين شاهرخ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كلثوم وقتى همراه كاروان اسرا وارد كوفه شد، چون مردم به زنان اهل بيت عليه السلام نگاه مى‌كردند،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خدا و رسولش شرم نداريد كه اين‌گونه به حرم پيامبر صلى الله عليه و آله و سلم نگاه مى‌كنيد؟</w:t>
      </w:r>
      <w:r>
        <w:rPr>
          <w:rStyle w:val="FootnoteAnchor"/>
          <w:rtl w:val="true"/>
        </w:rPr>
        <w:footnoteReference w:id="66"/>
      </w:r>
      <w:r>
        <w:rPr>
          <w:rFonts w:ascii="IRNazanin" w:hAnsi="IRNazanin" w:eastAsia="IRNazanin"/>
          <w:color w:val="111111"/>
          <w:sz w:val="28"/>
          <w:sz w:val="28"/>
          <w:szCs w:val="28"/>
          <w:rtl w:val="true"/>
          <w:lang w:bidi="fa-IR"/>
        </w:rPr>
        <w:t>ايشان همچنين قبل از ورود به دمشق، نزد عمر بن سعد رفت و از وى خواست تا زنان حرم را از درى كه مردم كمترى حضور داشته باشند وارد شهر كنند، ولى درخواست او نپذيرفته بود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هنگام ورود اسراء به مدينه اشعارى هم سروده است كه مطلعش اينست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مدينه جدنا لا تقبلينافبالحسرات و الاحزان جينا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مؤرخين اين اشعار را به ام كلثوم نسبت داده‌اند و از اين نتيجه گرفته‌اند كه دخترى به نام ام كلثوم بوده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گروهى از دانشمندان و صاحب‌نظران معتقدند كه ام كلثوم دختر حضرت على عليه السلام كه در كربلا بوده، مادرش حضرت زهرا عليها 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ام كلثوم دختر حضرت زهرا در زمان امام حسن مجتبى عليه السلام در مدينه از دنيا رفت و در قبرستان بقيع به خاك سپرده شد بنابراين ام كلثوم كه قبرش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است احتمالًا يكى ديگر از دختران على عليه السلام به همين نام بوده است و به طور كلى بايد افزود كه در بين زنان حاضر در واقعه كربلا دو بانوى ديگر به نام ام كلثوم حاضر بودند كه يكى از آنان نفيسه، همسر عبداللَّه اصغربن عقيل و ديگرى زينب همسر محمدبن عقيل بوده‌اند و چه بسا ممكن است كه اين مرقد متعلق به يكى از آنان باشد</w:t>
      </w:r>
      <w:r>
        <w:rPr>
          <w:rFonts w:eastAsia="IRNazanin" w:cs="IRNazanin"/>
          <w:color w:val="111111"/>
          <w:sz w:val="28"/>
          <w:szCs w:val="28"/>
          <w:rtl w:val="true"/>
          <w:lang w:bidi="fa-IR"/>
        </w:rPr>
        <w:t>.</w:t>
      </w:r>
      <w:r>
        <w:rPr>
          <w:rStyle w:val="FootnoteAnchor"/>
          <w:rtl w:val="true"/>
        </w:rPr>
        <w:footnoteReference w:id="69"/>
      </w:r>
      <w:bookmarkStart w:id="338" w:name="pg1682_13006"/>
    </w:p>
    <w:p>
      <w:pPr>
        <w:pStyle w:val="Heading5"/>
        <w:numPr>
          <w:ilvl w:val="4"/>
          <w:numId w:val="1"/>
        </w:numPr>
        <w:rPr/>
      </w:pPr>
      <w:bookmarkStart w:id="339" w:name="__RefHeading___Toc1411271_3650668749"/>
      <w:bookmarkStart w:id="340" w:name="_Toc133"/>
      <w:bookmarkEnd w:id="338"/>
      <w:bookmarkEnd w:id="339"/>
      <w:r>
        <w:rPr>
          <w:rtl w:val="true"/>
        </w:rPr>
        <w:t>مقام سكينه دختر امام حسين عليه السلام‌</w:t>
      </w:r>
      <w:bookmarkEnd w:id="340"/>
    </w:p>
    <w:p>
      <w:pPr>
        <w:pStyle w:val="BookText"/>
        <w:rPr/>
      </w:pPr>
      <w:r>
        <w:rPr>
          <w:rFonts w:ascii="IRNazanin" w:hAnsi="IRNazanin" w:eastAsia="IRNazanin"/>
          <w:color w:val="111111"/>
          <w:sz w:val="28"/>
          <w:sz w:val="28"/>
          <w:szCs w:val="28"/>
          <w:rtl w:val="true"/>
          <w:lang w:bidi="fa-IR"/>
        </w:rPr>
        <w:t>سُكينه، دختر امام حسين عليه السلام و رباب دختر امرى‌ءالقيس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امينه، امنيه و آمنه ذكر كرده‌اند و لقب وى را سكينه نهاده‌اند كه به معنى وقار و سكون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همسر عبداللَّه پسر امام حسن عليه السلام است كه قبل از زناشويى با او در كربلا به شهادت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تاريخ ولادت حضرت سكينه عليه السلام اطلاع دقيقى در دست نيست؛ اما با توجه به فرمايش امام حسين عليه السلام خطاب به وى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بهترين بانوانى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درمى‌يابيم كه وى در كربلا بانويى رشيده بوده و بين ده تا سيزده سال، سن داشته است</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آن حضرت حدود هفتاد سال عمر كرد و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احتمالًا تاريخ تولد ايشان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بوده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علامه محسن امين محلّ دفن او را مدينه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قبر را از آنِ سكينه دختر يكى از امراى دمشق مى‌داند كه البته بايد گفت هيچ منبعى به دفن سكينه دختر امام حسين عليه السلام در بقيع اشاره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آن بانو، گنبدى بزرگ به رنگ سبز دارد كه دو گنبد ديگر نيز اطراف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مناره‌اى به رنگ سبز نيز جلوه‌اى زيبا به اين قبرستان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زيارتگاه، دختر امام حسين عليه السلام و نيز امّ كلثوم، دختر امام على عليه السلام دفن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كنونى اين مرقد، مربوط به سده پيش است كه به احتمال زياد در آن دوران تجديد بنا شده و بر اساس تابلويى كه بر درِ ورودى نصب گرديده،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توسط سليم افندى مرتضى قائم مقام مراقد اهل بيت عليه السلام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شبستان و حجره مذكور و سمت راست ضريحى از چوب و پوشيده از پارچه سبز رنگى ديده مى‌شود كه به سكينه عليه السلام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آن نيز ضريح ديگرى به همان شكل از امّ كلثوم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ديوار پلكانى است كه به زير زمين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ضريح و تابوت هر دو قبر در دو اتاقك بسيار كوچك، با سقفى كوتاه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w:t>
      </w:r>
      <w:bookmarkStart w:id="341" w:name="pg1682_13007"/>
    </w:p>
    <w:p>
      <w:pPr>
        <w:pStyle w:val="BookText"/>
        <w:rPr/>
      </w:pPr>
      <w:bookmarkEnd w:id="341"/>
      <w:r>
        <w:rPr>
          <w:rFonts w:ascii="IRNazanin" w:hAnsi="IRNazanin" w:eastAsia="IRNazanin"/>
          <w:color w:val="111111"/>
          <w:sz w:val="28"/>
          <w:sz w:val="28"/>
          <w:szCs w:val="28"/>
          <w:rtl w:val="true"/>
          <w:lang w:bidi="fa-IR"/>
        </w:rPr>
        <w:t>سكينه عليه السلام به وسيله محفظه‌اى شيشه‌اى احاطه شده و سنگ قبرى از قرن پنجم هجرى، كه مزين به آياتى از قرآن به خط كوفى عصر سلجوقى و فاطمى است، ديده مى‌شود</w:t>
      </w:r>
      <w:r>
        <w:rPr>
          <w:rFonts w:eastAsia="IRNazanin" w:cs="IRNazanin"/>
          <w:color w:val="111111"/>
          <w:sz w:val="28"/>
          <w:szCs w:val="28"/>
          <w:rtl w:val="true"/>
          <w:lang w:bidi="fa-IR"/>
        </w:rPr>
        <w:t>.</w:t>
      </w:r>
    </w:p>
    <w:p>
      <w:pPr>
        <w:pStyle w:val="Heading5"/>
        <w:numPr>
          <w:ilvl w:val="4"/>
          <w:numId w:val="1"/>
        </w:numPr>
        <w:rPr/>
      </w:pPr>
      <w:bookmarkStart w:id="342" w:name="__RefHeading___Toc1411273_3650668749"/>
      <w:bookmarkStart w:id="343" w:name="_Toc134"/>
      <w:bookmarkEnd w:id="342"/>
      <w:r>
        <w:rPr>
          <w:rtl w:val="true"/>
        </w:rPr>
        <w:t>مقام عبداللَّه پسر امام زين‌العابدين عليه السلام‌</w:t>
      </w:r>
      <w:bookmarkEnd w:id="343"/>
    </w:p>
    <w:p>
      <w:pPr>
        <w:pStyle w:val="BookText"/>
        <w:rPr/>
      </w:pPr>
      <w:r>
        <w:rPr>
          <w:rFonts w:ascii="IRNazanin" w:hAnsi="IRNazanin" w:eastAsia="IRNazanin"/>
          <w:color w:val="111111"/>
          <w:sz w:val="28"/>
          <w:sz w:val="28"/>
          <w:szCs w:val="28"/>
          <w:rtl w:val="true"/>
          <w:lang w:bidi="fa-IR"/>
        </w:rPr>
        <w:t>عبداللَّه‌بن امام زين‌العابدين عليه السلام، معروف به عبداللَّه باهر، مردى فقيه و فاضل و متولى صدقات پيامبر صلى الله عليه و آله و سلم و امير مومنان عليه السلام بود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وى از پدران بزرگوار خود از حضرت رسول اكرم صلى الله عليه و آله و سلم اخبار بسيارى روايت كرده و مردم آثار بسيار از او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روايات منقول از او، اين خبر است كه پيامبر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بخيل و تمام بخيل كسى است كه نام من نزد او برده شود و بر من صلوات نفرستد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مذكور را به واسطه حسن وجمال و درخشندگى رخسار، عبداللَّه باهر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مادر او را ام عبداللَّه مادر امام باقر عليه السلام دانسته‌اند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قبر ايشان در كنار ديواره شرقى قبرستان باب الصغير قرار دارد كه از قبرستان مستقل و راه آن پس از در اصلى قبرستان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صحن و گنبد سبز و شبستان نسبتاً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مقبره و مرقد او كه 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سليم افندى مرتضى، قائم مقام مراقد اهل بيت عليه السلام بازسازى شده است‌</w:t>
      </w:r>
      <w:r>
        <w:rPr>
          <w:rStyle w:val="FootnoteAnchor"/>
          <w:rtl w:val="true"/>
        </w:rPr>
        <w:footnoteReference w:id="74"/>
      </w:r>
      <w:r>
        <w:rPr>
          <w:rFonts w:ascii="Amiri" w:hAnsi="Amiri" w:eastAsia="Amiri" w:cs="Amiri"/>
          <w:color w:val="111111"/>
          <w:sz w:val="28"/>
          <w:sz w:val="28"/>
          <w:szCs w:val="28"/>
          <w:rtl w:val="true"/>
          <w:lang w:bidi="ar-SA"/>
        </w:rPr>
        <w:t>ديوارى كشيده‌اند كه آن را از قبرستان جدا ساخته‌اند</w:t>
      </w:r>
      <w:r>
        <w:rPr>
          <w:rFonts w:eastAsia="Amiri" w:cs="Amiri" w:ascii="Amiri" w:hAnsi="Amiri"/>
          <w:color w:val="111111"/>
          <w:sz w:val="28"/>
          <w:szCs w:val="28"/>
          <w:rtl w:val="true"/>
          <w:lang w:bidi="ar-SA"/>
        </w:rPr>
        <w:t>.</w:t>
      </w:r>
      <w:bookmarkStart w:id="344" w:name="pg1682_13008"/>
    </w:p>
    <w:p>
      <w:pPr>
        <w:pStyle w:val="BookText"/>
        <w:rPr/>
      </w:pPr>
      <w:bookmarkEnd w:id="344"/>
      <w:r>
        <w:rPr>
          <w:rFonts w:ascii="Amiri" w:hAnsi="Amiri" w:eastAsia="Amiri" w:cs="Amiri"/>
          <w:color w:val="111111"/>
          <w:sz w:val="28"/>
          <w:sz w:val="28"/>
          <w:szCs w:val="28"/>
          <w:rtl w:val="true"/>
          <w:lang w:bidi="ar-SA"/>
        </w:rPr>
        <w:t>مرقد عبداللَّه‌بن زين العابدين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از كمال‌الدين شاهرخ</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1411275_3650668749"/>
      <w:bookmarkStart w:id="346" w:name="_Toc135"/>
      <w:bookmarkEnd w:id="345"/>
      <w:r>
        <w:rPr>
          <w:rtl w:val="true"/>
        </w:rPr>
        <w:t>مقام عبداللَّه پسر امام صادق عليه السلام‌</w:t>
      </w:r>
      <w:bookmarkEnd w:id="34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فرزند گرامى امام صادق عليه السلام، كمى بالاتر از قبر فاطمه صغرى عليه السلام و در سمت چپ آن است كه گنبدى كوچك به رنگ سبز دارد و داخل آن تابوتى چوبين با محفظه‌اى فلزى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لحاظ سن از برادرش اسماعيل كوچك‌تر و از امام كاظم عليه السلام بزرگ‌تر بوده است و در مدينه سكونت داشته و بنابر روايتى در همان جا در گذشته و در قبرستان بقيع به خاك سپرده شده است</w:t>
      </w:r>
      <w:r>
        <w:rPr>
          <w:rFonts w:eastAsia="IRNazanin" w:cs="IRNazanin"/>
          <w:color w:val="111111"/>
          <w:sz w:val="28"/>
          <w:szCs w:val="28"/>
          <w:rtl w:val="true"/>
          <w:lang w:bidi="fa-IR"/>
        </w:rPr>
        <w:t>.</w:t>
      </w:r>
      <w:bookmarkStart w:id="347" w:name="pg1682_13009"/>
    </w:p>
    <w:p>
      <w:pPr>
        <w:pStyle w:val="Heading5"/>
        <w:numPr>
          <w:ilvl w:val="4"/>
          <w:numId w:val="1"/>
        </w:numPr>
        <w:rPr/>
      </w:pPr>
      <w:bookmarkStart w:id="348" w:name="__RefHeading___Toc1411277_3650668749"/>
      <w:bookmarkStart w:id="349" w:name="_Toc136"/>
      <w:bookmarkEnd w:id="347"/>
      <w:bookmarkEnd w:id="348"/>
      <w:r>
        <w:rPr>
          <w:rtl w:val="true"/>
        </w:rPr>
        <w:t>مقام حميده دختر مسلم بن عقيل عليه السلام‌</w:t>
      </w:r>
      <w:bookmarkEnd w:id="349"/>
    </w:p>
    <w:p>
      <w:pPr>
        <w:pStyle w:val="BookText"/>
        <w:rPr/>
      </w:pPr>
      <w:r>
        <w:rPr>
          <w:rFonts w:ascii="IRNazanin" w:hAnsi="IRNazanin" w:eastAsia="IRNazanin"/>
          <w:color w:val="111111"/>
          <w:sz w:val="28"/>
          <w:sz w:val="28"/>
          <w:szCs w:val="28"/>
          <w:rtl w:val="true"/>
          <w:lang w:bidi="fa-IR"/>
        </w:rPr>
        <w:t>حميده دختر مسلم از ام كلثوم دختر امام على عليه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سفر كربلا در كاروان امام حسين عليه السلام بود و يازده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آن گاه كه خبر شهادت مسلم به امام عليه السلام رسيد، آن حضرت او را بر زانوى خود نشاند و دست نوازش بر سر او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مانند يتيمان رفتار مى‌كنى؟ پيش از اين چنين رفتارى با من نداشتى، گمان مى‌كنم پدرم شهيد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شروع كرد به گريه كردن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پدرت هستم و دخترانم خواهرانت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صداى گريه حميده بلند شد، به طورى كه ديگر فرزندان مسلم متوجّه شهادت او شدند؛ همگى گريستند و فرياد وامسلما و وا ابن عقيلا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حميده در كنار اسماء بنت عميس و ميمونه دختر امام حسن عليه السلام به خاك سپرده شده و در يك حجره و مقبره آرميده‌اند كه در پشت مقابر سكينه و امّ كلثوم و در سمت چپ قبر عبداللَّه‌بن جعفر صادق عليه السلام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حجره آنان، گنبدى به رنگ سبز و در داخل آن تابوتى بزرگ و چوبين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حجره مذكور 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بازسازى شده و به وسيله پلكانى، به زير زمين داخل آن راه است</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350" w:name="__RefHeading___Toc1411279_3650668749"/>
      <w:bookmarkStart w:id="351" w:name="_Toc137"/>
      <w:bookmarkEnd w:id="350"/>
      <w:r>
        <w:rPr>
          <w:rtl w:val="true"/>
        </w:rPr>
        <w:t>مقام ميمونه دختر امام حسن مجتبى عليه السلام‌</w:t>
      </w:r>
      <w:bookmarkEnd w:id="351"/>
    </w:p>
    <w:p>
      <w:pPr>
        <w:pStyle w:val="BookText"/>
        <w:rPr/>
      </w:pPr>
      <w:r>
        <w:rPr>
          <w:rFonts w:ascii="Amiri" w:hAnsi="Amiri" w:eastAsia="Amiri" w:cs="Amiri"/>
          <w:color w:val="111111"/>
          <w:sz w:val="28"/>
          <w:sz w:val="28"/>
          <w:szCs w:val="28"/>
          <w:rtl w:val="true"/>
          <w:lang w:bidi="ar-SA"/>
        </w:rPr>
        <w:t>ميمونه دختر امام حسن عليه السلام است و اطلاعاتى در باره ايشان وجود ندارد و ظاهراً ايشان نيز ضمن بانوان اسير بنى هاشم در كربلا بوده است</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1411281_3650668749"/>
      <w:bookmarkStart w:id="353" w:name="_Toc138"/>
      <w:bookmarkEnd w:id="352"/>
      <w:r>
        <w:rPr>
          <w:rtl w:val="true"/>
        </w:rPr>
        <w:t>مقام اسماء بنت عميس مادر شوهر حضرت زينب عليها السلام‌</w:t>
      </w:r>
      <w:bookmarkEnd w:id="35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اسماء بنت عميس، همسر جعفر بن ابى طالب، يكى از مسلمانان فداكار، همراه</w:t>
      </w:r>
      <w:bookmarkStart w:id="354" w:name="pg1682_13010"/>
    </w:p>
    <w:p>
      <w:pPr>
        <w:pStyle w:val="BookText"/>
        <w:rPr/>
      </w:pPr>
      <w:bookmarkEnd w:id="354"/>
      <w:r>
        <w:rPr>
          <w:rFonts w:ascii="IRNazanin" w:hAnsi="IRNazanin" w:eastAsia="IRNazanin"/>
          <w:color w:val="111111"/>
          <w:sz w:val="28"/>
          <w:sz w:val="28"/>
          <w:szCs w:val="28"/>
          <w:rtl w:val="true"/>
          <w:lang w:bidi="fa-IR"/>
        </w:rPr>
        <w:t>همسرش به حبشه هجرت كرد و در آن‌جا عبداللَّه را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هجرى به مدينه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طيار، در غزوه موته به شهادت رسيد و لذا اسماء با ابوبكر ازدواج كرد و محمد بن ابى بكر را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ابوبكر به همسرى امام على عليه السلام درآمد و يحيى و عون از او تولد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ابى بكر در سايه تعليم و تربيت على عليه السلام يكى از انسان‌هاى كامل و شجاع و از شيعيان خاص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 سلم در مورد اسماء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زنان بهشتى است</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 xml:space="preserve">او در حدود سال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دنيا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قبر اسماء بنت عميس، همراه با ميمونه دختر امام حسن عليه السلام و حميده دختر مسلم بن عقيل عليه السلام در يك محل قرار دارد و تاريخ بناى اين آرامگاه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ذكر شده است</w:t>
      </w:r>
      <w:r>
        <w:rPr>
          <w:rFonts w:eastAsia="IRNazanin" w:cs="IRNazanin"/>
          <w:color w:val="111111"/>
          <w:sz w:val="28"/>
          <w:szCs w:val="28"/>
          <w:rtl w:val="true"/>
          <w:lang w:bidi="fa-IR"/>
        </w:rPr>
        <w:t>.</w:t>
      </w:r>
    </w:p>
    <w:p>
      <w:pPr>
        <w:pStyle w:val="Heading5"/>
        <w:numPr>
          <w:ilvl w:val="4"/>
          <w:numId w:val="1"/>
        </w:numPr>
        <w:rPr/>
      </w:pPr>
      <w:bookmarkStart w:id="355" w:name="__RefHeading___Toc1411283_3650668749"/>
      <w:bookmarkStart w:id="356" w:name="_Toc139"/>
      <w:bookmarkEnd w:id="355"/>
      <w:r>
        <w:rPr>
          <w:rtl w:val="true"/>
        </w:rPr>
        <w:t>مقام فاطمه صغرى دختر امام حسين عليه السلام‌</w:t>
      </w:r>
      <w:bookmarkEnd w:id="356"/>
    </w:p>
    <w:p>
      <w:pPr>
        <w:pStyle w:val="BookText"/>
        <w:rPr/>
      </w:pPr>
      <w:r>
        <w:rPr>
          <w:rFonts w:ascii="Amiri" w:hAnsi="Amiri" w:eastAsia="Amiri" w:cs="Amiri"/>
          <w:color w:val="111111"/>
          <w:sz w:val="28"/>
          <w:sz w:val="28"/>
          <w:szCs w:val="28"/>
          <w:rtl w:val="true"/>
          <w:lang w:bidi="ar-SA"/>
        </w:rPr>
        <w:t xml:space="preserve">فاطمه صغرى دختر امام حسين عليه السلام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اسحاق، بنت طلحه بن عبيداللَّه بن تَيمى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وى در سى‌ام هجرى به دنيا آمد و در واقعه كربلا نيز سى سال سن داشته است،</w:t>
      </w:r>
      <w:r>
        <w:rPr>
          <w:rStyle w:val="FootnoteAnchor"/>
          <w:rtl w:val="true"/>
        </w:rPr>
        <w:footnoteReference w:id="78"/>
      </w:r>
      <w:r>
        <w:rPr>
          <w:rFonts w:ascii="IRNazanin" w:hAnsi="IRNazanin" w:eastAsia="IRNazanin"/>
          <w:color w:val="111111"/>
          <w:sz w:val="28"/>
          <w:sz w:val="28"/>
          <w:szCs w:val="28"/>
          <w:rtl w:val="true"/>
          <w:lang w:bidi="fa-IR"/>
        </w:rPr>
        <w:t>لذا مى‌توان گفت از خواهرش سكينه بزرگ‌تر بوده و در بين دختران حضرت امام حسين عليه السلام فرزند ارشد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صغرى زنى بزرگوار و داراى مقام عالى دينى و علمى و ادبى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پدرش سيدالشهدا عليه السلام به اين امر شهادت داده است و آن هنگامى بود كه حسن مثنّى؛ يعنى برادرزاده او براى خواستگارى يكى از دختران امام آمد، حضرت عليه السلام به او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فاطمه را براى تو برمى‌گزينم كه در ظاهر، به مادرم فاطمه دختر رسول‌اللَّه صلى الله عليه و آله و سلم بسيار شبيه؛ و در عبادت، تمام شب در نماز و روزها روزه‌دار و در شكل، مشابه حورالعين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مرقد فاطمه صغرى دختر امام حسين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از كمال‌الدين شاهرخ</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پدر و برادرش امام زين‌العابدين عليه السلام و عمّه اش زينب و نيز عبداللَّه بن عباس و اسماء بنت عميس حديث روايت مى‌كرده و فرزندان او عبداللَّه، ابراهيم، حسين و همچنين امّ‌جعفر، ابوالمقدام و زهير بن معاويه نيز از او حديث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او در كتب حديثى اهل سنت از جمله در سنن ترمذى، ابوداود، ابن ماجه، نسائى و تأليفات ابن حجر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صغرى ابتدا در منزل فاطمه عليها السلام، مادر بزرگش، در جوار مسجدالنبى صلى الله عليه و آله و سلم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وليد دستور تخريب خانه‌هاى كنار مسجدالنبى صلى الله عليه و آله و سلم را صادر كرد، او به خارج مسجد رفت و در آن‌جا خانه‌اى ساخت و چاهى حفر كرد كه بركت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چاه را زمزم مى‌خواندند و از آن</w:t>
      </w:r>
      <w:bookmarkStart w:id="357" w:name="pg1682_13012"/>
    </w:p>
    <w:p>
      <w:pPr>
        <w:pStyle w:val="BookText"/>
        <w:rPr/>
      </w:pPr>
      <w:bookmarkEnd w:id="357"/>
      <w:r>
        <w:rPr>
          <w:rFonts w:ascii="Amiri" w:hAnsi="Amiri" w:eastAsia="Amiri" w:cs="Amiri"/>
          <w:color w:val="111111"/>
          <w:sz w:val="28"/>
          <w:sz w:val="28"/>
          <w:szCs w:val="28"/>
          <w:rtl w:val="true"/>
          <w:lang w:bidi="ar-SA"/>
        </w:rPr>
        <w:t>تبرّك مى‌جستند</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فاطمه همانند زينب، در حوادث كربلا مأمن و پناهگاه اهل بيت بود و در بارگاه عبيداللَّه ابن زياد و يزيد خطبه‌هاى غراء خواند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هشتاد سالگى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باب الصغير، پشت قبر سكينه عليه السلام و امّ كلثوم عليه السلام و سمت چپ آن قبرى منسوب به ايشان است كه در داخل يك حجره و اتاقك كوچكى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آن به رنگ سبز و ديواره‌هاى آن به وسيله سنگ‌هاى سياه و سفيد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آن تابوتى چوبين، كه به وسيله پارچه‌اى سبز پوشيده، ديده مى‌شود و در كنار اتاق پلكانى است كه به زير زمين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 سنگ قبر او آيةالكرسى با خط كوفى حجارى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پايين اين كتيبه جمله‌اى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فاطِمه بِنْت أَحْمَد بنِ الحُسَينْ الشهيد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ما را در اين كه قبر ياد شده به فاطمه بنت الحسين تعلّق داشته باشد با ترديد مواجه مى‌سازد، اگرچه عبارت كوفى نيز صحيح نيست؛ زيرا امام حسين عليه السلام فرزند پسرى به نام احمد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ميان فرزندان ايشان به محمّد نامى نيز اشاره شده كه شايد اين احمد فرزند او يا يكى از نوادگان امام حسين عليه السلام باشد كه واسطه‌هاى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بيشتر منابع روايت مى‌كنند كه فاطمه صغرى در منزل خود؛ يعنى در پشت مسجد النبى صلى الله عليه و آله و سلم وفات يافت و در بقيع به خاك سپرده شد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پس به احتمال زياد، چون روايتى هم مبنى بر سكونت فاطمه صغرى در دمشق نداريم، قبر مذكور بايد متعلق به نواده امام حسين عليه السلام نه دختر او باشد</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358" w:name="__RefHeading___Toc1411285_3650668749"/>
      <w:bookmarkStart w:id="359" w:name="_Toc140"/>
      <w:bookmarkEnd w:id="358"/>
      <w:r>
        <w:rPr>
          <w:rtl w:val="true"/>
        </w:rPr>
        <w:t>مقام فضه كنيز حضرت زهرا عليها السلام‌</w:t>
      </w:r>
      <w:bookmarkEnd w:id="35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فضه نام كنيزى است از اهالى نوبه در شمال سودان و جنوب مصر كه به مدينه آورده</w:t>
      </w:r>
    </w:p>
    <w:p>
      <w:pPr>
        <w:pStyle w:val="BookText"/>
        <w:rPr/>
      </w:pPr>
      <w:r>
        <w:rPr>
          <w:rFonts w:ascii="IRNazanin" w:hAnsi="IRNazanin" w:eastAsia="IRNazanin"/>
          <w:color w:val="111111"/>
          <w:sz w:val="28"/>
          <w:sz w:val="28"/>
          <w:szCs w:val="28"/>
          <w:rtl w:val="true"/>
          <w:lang w:bidi="fa-IR"/>
        </w:rPr>
        <w:t>شد و پيامبر صلى الله عليه و آله و سلم وى را به حضرت زهرا عليها السلام بخشيد و وى در منزل حضرت على عليه السلام نشو و نما يافته و احاديث متعددى از حضرت زهرا عليه السلام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اصل و نسب وى افسانه‌هاى زيادى وجود دارد و برخى او را دختر يكى از پادشاهان حبشه و برخى او را دختر يكى از پادشاهان هند دانسته‌اند ومعتقدند كه وى اسرار كيميا را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مفسّران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فضه، به خاطر شركت در ايثار اهل بيت در دادن غذاى خود به مسكين و يتيم، مشمول اين آيه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مرقد فضه كنيز حضرت زهرا عليها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از كمال‌الدين شاهرخ</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فضه پس از درگذشت حضرت فاطمه عليها السلام در خدمت امام حسن عليه السلام و امام حسين عليه السلام و حضرت زينب عليها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خاندان نبوت را در كربلا همراهى مى‌كرد و پس</w:t>
      </w:r>
      <w:bookmarkStart w:id="360" w:name="pg1682_13014"/>
    </w:p>
    <w:p>
      <w:pPr>
        <w:pStyle w:val="BookText"/>
        <w:rPr/>
      </w:pPr>
      <w:bookmarkEnd w:id="360"/>
      <w:r>
        <w:rPr>
          <w:rFonts w:ascii="IRNazanin" w:hAnsi="IRNazanin" w:eastAsia="IRNazanin"/>
          <w:color w:val="111111"/>
          <w:sz w:val="28"/>
          <w:sz w:val="28"/>
          <w:szCs w:val="28"/>
          <w:rtl w:val="true"/>
          <w:lang w:bidi="fa-IR"/>
        </w:rPr>
        <w:t>از بازگشت به مدينه، به احتمال زياد همراه حضرت زينب عليها السلام به شام بازگشت و پس از وفات، در باب الصغير به خاك سپرده شد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قبر وى كمى بالاتر از مرقد عبداللَّه بن جعفر صادق عليه السلام و حدود يكصد مترى سمت چپ آن؛ يعنى در انتهاى ديوار غرب قبرستان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 مرقد او گنبدى كوچك به رنگ سبز دارد و ديواره‌هاى آن از سنگ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برخى معتقدند كه فضه در مدينه درگذشته و در قبرستان بقيع مدفون است</w:t>
      </w:r>
      <w:r>
        <w:rPr>
          <w:rFonts w:eastAsia="IRNazanin" w:cs="IRNazanin"/>
          <w:color w:val="111111"/>
          <w:sz w:val="28"/>
          <w:szCs w:val="28"/>
          <w:rtl w:val="true"/>
          <w:lang w:bidi="fa-IR"/>
        </w:rPr>
        <w:t>.</w:t>
      </w:r>
    </w:p>
    <w:p>
      <w:pPr>
        <w:pStyle w:val="Heading5"/>
        <w:numPr>
          <w:ilvl w:val="4"/>
          <w:numId w:val="1"/>
        </w:numPr>
        <w:rPr/>
      </w:pPr>
      <w:bookmarkStart w:id="361" w:name="__RefHeading___Toc1411287_3650668749"/>
      <w:bookmarkStart w:id="362" w:name="_Toc141"/>
      <w:bookmarkEnd w:id="361"/>
      <w:r>
        <w:rPr>
          <w:rtl w:val="true"/>
        </w:rPr>
        <w:t>مقام بلال حبشى عليه السلام‌</w:t>
      </w:r>
      <w:bookmarkEnd w:id="36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بن رباح معروف به بلال حبشى يكى از ياران رسول اكرم صلى الله عليه و آله و سلم و از مسلمانان اوليه است كه در مكه به آيين اسلام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برده اميّه پسر خلف بود و پس از اين كه اسلام آورد اميّه او را به شكنجه و آزار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بلال تمامى اين شكنجه‌ها را تحمل كرده و بر دين و آيين خود استوار ماند تا اين كه ابوبكر، بنا به دستور رسول اكرم صلى الله عليه و آله و سلم او را خريد و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بعد از آزادى به مدينه هجرت كرد و پيامبر او را به عنوان اولين اذان‌گو انتخاب كرد و وى تا زمانى كه پيامبر زنده بود به اين كار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حبشى در تمام جنگ‌ها در كنار پيامبر صلى الله عليه و آله و سلم بود و در جنگ بدر، ارباب سابقش اميّه پسر خلف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هم چنين در جنگ احد، خندق، بنى مصطلق و تبوك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 بلال در بالاى كعبه ايستاد و اذان گفت و افتخارى جاودانه از آن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خدا صلى الله عليه و آله و سلم وفات يافت،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بلال خواست تا همچنان اذان بگويد ولى او نپذيرفت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خورده‌ام كه پس از پيامبر صلى الله عليه و آله و سلم براى هيچ كس اذان نگويم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لشكر اسلام در مدينه آماده عزيمت براى فتح شام شد، بلال از ابوبكر اجازه عزيمت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خواهى كن ولى دوست داشتم نزد من در مدينه مى‌ماندى و اذان مى‌گفتى، بلال نپذيرفت و وارد لشكر شد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او</w:t>
      </w:r>
    </w:p>
    <w:p>
      <w:pPr>
        <w:pStyle w:val="BookText"/>
        <w:rPr/>
      </w:pPr>
      <w:r>
        <w:rPr>
          <w:rFonts w:ascii="Amiri" w:hAnsi="Amiri" w:eastAsia="Amiri" w:cs="Amiri"/>
          <w:color w:val="111111"/>
          <w:sz w:val="28"/>
          <w:sz w:val="28"/>
          <w:szCs w:val="28"/>
          <w:rtl w:val="true"/>
          <w:lang w:bidi="ar-SA"/>
        </w:rPr>
        <w:t xml:space="preserve">به دمشق آمد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يكى از قريه‌هاى اطراف دمشق ساكن شد و سرانجام در سال بيست هجرى‌</w:t>
      </w:r>
      <w:r>
        <w:rPr>
          <w:rStyle w:val="FootnoteAnchor"/>
          <w:rtl w:val="true"/>
        </w:rPr>
        <w:footnoteReference w:id="86"/>
      </w:r>
      <w:r>
        <w:rPr>
          <w:rFonts w:ascii="IRNazanin" w:hAnsi="IRNazanin" w:eastAsia="IRNazanin"/>
          <w:color w:val="111111"/>
          <w:sz w:val="28"/>
          <w:sz w:val="28"/>
          <w:szCs w:val="28"/>
          <w:rtl w:val="true"/>
          <w:lang w:bidi="fa-IR"/>
        </w:rPr>
        <w:t xml:space="preserve">يا به روايتى هفده هجرى در دوران خلافت عمربن خطاب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 و در قبرستان باب الصغير به خاك سپرده شد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مرقد بلال حبشى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از كمال‌الدين شاهرخ</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محل دفن بلال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قبرى كه در باب الصغير به او منسوب است را صحيح ندانسته و محل دفن وى را همان 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قبرى كه اكنون در باب الصغير است،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ابى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دمشق دانسته كه فردى عابد و زاهد بوده است</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در هر حال، قبرى كه اكنون به نام بلال در باب‌الصغير معروف است، كمى بالاتر</w:t>
      </w:r>
      <w:bookmarkStart w:id="363" w:name="pg1682_13016"/>
    </w:p>
    <w:p>
      <w:pPr>
        <w:pStyle w:val="BookText"/>
        <w:rPr/>
      </w:pPr>
      <w:bookmarkEnd w:id="363"/>
      <w:r>
        <w:rPr>
          <w:rFonts w:ascii="Amiri" w:hAnsi="Amiri" w:eastAsia="Amiri" w:cs="Amiri"/>
          <w:color w:val="111111"/>
          <w:sz w:val="28"/>
          <w:sz w:val="28"/>
          <w:szCs w:val="28"/>
          <w:rtl w:val="true"/>
          <w:lang w:bidi="ar-SA"/>
        </w:rPr>
        <w:t>از قبور سكينه و ام كلثوم قرار دارد؛ و با قبر منسوب به عبداللَّه بن جعفر طيار در يك بقعه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قبر بلال بزرگترين قبرِ داخل اين بقعه است كه در ميان قبور ديگر متمايز و اطراف آن نيز با محفظه‌اى از شيشه پوشانيده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سنگ قبر وى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بناى مقبره بلال گنبدى است به رنگ سبز و سوّمين گنبد از درِ ورودى قبرستان باب‌الصغير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گنبد، در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مرمّت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آتش سوخت و اداره اوقاف آن را بازسازى كرد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درضمن قبر ديگرى منسوب به بلال حبشى در ميدان المطار و يا ميدان البيطره در مدخل شهر دمشق قرار دارد كه روبروى دروازه باب كيسان واقع شده و با توجه به نوشته‌هاى تاريخى كه اظهار مى‌دارند در كنار اين دروازه، قبرستانى به نام باب كيسان وجود داشته، احتمال دارد كه قبر مذكور نيز در گذشته در محدوده قبرستان فوق‌الذكر واقع شده است و امروزه اين قبر در سوى ديگر ميدان و در جهت مقابل باب كيسان قرار گرفته است</w:t>
      </w:r>
      <w:r>
        <w:rPr>
          <w:rFonts w:eastAsia="IRNazanin" w:cs="IRNazanin"/>
          <w:color w:val="111111"/>
          <w:sz w:val="28"/>
          <w:szCs w:val="28"/>
          <w:rtl w:val="true"/>
          <w:lang w:bidi="fa-IR"/>
        </w:rPr>
        <w:t>.</w:t>
      </w:r>
    </w:p>
    <w:p>
      <w:pPr>
        <w:pStyle w:val="Heading5"/>
        <w:numPr>
          <w:ilvl w:val="4"/>
          <w:numId w:val="1"/>
        </w:numPr>
        <w:rPr/>
      </w:pPr>
      <w:bookmarkStart w:id="364" w:name="__RefHeading___Toc1411289_3650668749"/>
      <w:bookmarkStart w:id="365" w:name="_Toc142"/>
      <w:bookmarkEnd w:id="364"/>
      <w:r>
        <w:rPr>
          <w:rtl w:val="true"/>
        </w:rPr>
        <w:t>مقام عبداللَّه بن جعفر طيار شوهر حضرت زينب عليها السلام‌</w:t>
      </w:r>
      <w:bookmarkEnd w:id="36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طيار يكى از چهره‌هاى درخشان بنى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جعفربن ابى طالب پسر عموى پيامبر صلى الله عليه و آله و سلم و برادر حضرت على عليه السلام بود كه در جنگ موته به شهادت رسيد و چون دو دست وى قطع شده بود پيامبر او را طيار لقب نهاد و فرمود كه خداوند به جعفر دو بال مى‌دهد تا در بهشت با آن‌ها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اسماء بنت عميس يكى از زنان سرشناس و پاكدامن صدر اسلام است كه ساليان دراز در سرزمين حبشه براى رضاى خدا و به دور از وطن، رنج فراوان كشيد و با شهادت همسر خود در موته، نشان ديگرى از صبر و استقامت براى خود كسب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در دامان اين پدر و مادر پرورش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تمام مورخان، عبداللَّه اولين نوزاد مسلمانان مهاجر</w:t>
      </w:r>
    </w:p>
    <w:p>
      <w:pPr>
        <w:pStyle w:val="BookText"/>
        <w:rPr/>
      </w:pPr>
      <w:r>
        <w:rPr>
          <w:rFonts w:ascii="IRNazanin" w:hAnsi="IRNazanin" w:eastAsia="IRNazanin"/>
          <w:color w:val="111111"/>
          <w:sz w:val="28"/>
          <w:sz w:val="28"/>
          <w:szCs w:val="28"/>
          <w:rtl w:val="true"/>
          <w:lang w:bidi="fa-IR"/>
        </w:rPr>
        <w:t>است كه در سرزمين حبشه چشم به جهان گشود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از سال تولد عبداللَّه تاريخ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روز رحلت پيامبر صلى الله عليه و آله و سلم 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حدس زد كه وى در سال اول قمرى به دنيا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از آغاز جوانى به داشتن اخلاق نيك و ايمان شهرت يافته بود، به گونه‌اى كه در بين مسلمانان از احترام خاصى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پاس خدمات شايسته‌اى كه پدر او تقديم كرده بود، وى را مورد اكرام قرار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هر وقت عبداللَّه را مى‌ديد، وى را مخاطب قرار مى‌داد و مى‌گفت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ذى الجناحين</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در كتاب معجم رجال الحديث، درباره جايگاه عبداللَّه بن جعفر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قدر و شأن و منزلت عبداللَّه بن جعفر طيار به قدرى روشن است كه هرگز نيازى به توضيح ندارد، زيرا از جمله مواردى كه دلالت برشأن و علو مقام وى دارد، اين است كه امير مؤمنان عليه السلام هميشه تلاش مى‌كرد تا از كشته شدن عبداللَّه جلوگيرى كند، همان گونه كه از حسنين عليه السلام و محمدبن حنفيه محافظت مى‌كرد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امام صادق عليه السلام به نقل از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حسين عليهما السلام و عبداللَّه بن جعفر در كودكى با پيامبر صلى الله عليه و آله و سلم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كودكى جز آن ها، با پيامبر بيعت نكرد</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در قبرستان باب الصغير، كنار قبر بلال قبرى منسوب به عبداللَّه‌بن جعفر، همسر حضرت زينب عليها السلام است كه به قطع و يقين صحّت ندارد؛ زيرا عبداللَّه در سال جحاف، در مكه وفات يافت‌</w:t>
      </w:r>
      <w:r>
        <w:rPr>
          <w:rStyle w:val="FootnoteAnchor"/>
          <w:rtl w:val="true"/>
        </w:rPr>
        <w:footnoteReference w:id="94"/>
      </w:r>
      <w:r>
        <w:rPr>
          <w:rFonts w:ascii="Amiri" w:hAnsi="Amiri" w:eastAsia="Amiri" w:cs="Amiri"/>
          <w:color w:val="111111"/>
          <w:sz w:val="28"/>
          <w:sz w:val="28"/>
          <w:szCs w:val="28"/>
          <w:rtl w:val="true"/>
          <w:lang w:bidi="ar-SA"/>
        </w:rPr>
        <w:t>و سال جحاف سال هشتاد هجرى است كه سيلى به مكه آمد و</w:t>
      </w:r>
      <w:bookmarkStart w:id="366" w:name="pg1682_13018"/>
    </w:p>
    <w:p>
      <w:pPr>
        <w:pStyle w:val="BookText"/>
        <w:rPr/>
      </w:pPr>
      <w:bookmarkEnd w:id="366"/>
      <w:r>
        <w:rPr>
          <w:rFonts w:ascii="Amiri" w:hAnsi="Amiri" w:eastAsia="Amiri" w:cs="Amiri"/>
          <w:color w:val="111111"/>
          <w:sz w:val="28"/>
          <w:sz w:val="28"/>
          <w:szCs w:val="28"/>
          <w:rtl w:val="true"/>
          <w:lang w:bidi="ar-SA"/>
        </w:rPr>
        <w:t>مرقد عبداللَّه بن جعفر طيار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از كمال‌الدين شاهرخ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حاجيان را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واقعه عبداللَّه نود سال داشته است، و درقبرستان بقيع به خاك سپرده شد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قبر منسوب به وى در قبرستان باب الصغير بسيار كوچك بوده و بر بالاى آن دو كتيبه به خط كوفى ديده مى‌شود كه به راحتى قابل خواندن نيست</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367" w:name="__RefHeading___Toc1411291_3650668749"/>
      <w:bookmarkStart w:id="368" w:name="_Toc143"/>
      <w:bookmarkEnd w:id="367"/>
      <w:r>
        <w:rPr>
          <w:rtl w:val="true"/>
        </w:rPr>
        <w:t>مقام ام حبيبه و ام سلمه زنان پيامبر صلى الله عليه و آله و سلم‌</w:t>
      </w:r>
      <w:bookmarkEnd w:id="36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كنيه يكى از زنان پيامبر صلى الله عليه و آله و سلم بود كه نام وى هند دختر أبى أميه مخزومى بود</w:t>
      </w:r>
    </w:p>
    <w:p>
      <w:pPr>
        <w:pStyle w:val="BookText"/>
        <w:rPr/>
      </w:pPr>
      <w:r>
        <w:rPr>
          <w:rFonts w:ascii="IRNazanin" w:hAnsi="IRNazanin" w:eastAsia="IRNazanin"/>
          <w:color w:val="111111"/>
          <w:sz w:val="28"/>
          <w:sz w:val="28"/>
          <w:szCs w:val="28"/>
          <w:rtl w:val="true"/>
          <w:lang w:bidi="fa-IR"/>
        </w:rPr>
        <w:t>و قبلًا همسر عبداللَّه بن عبدالاسد بود و براى وى سه فرزند به نام‌هاى سلمه، زينب و رقيه به دنيا آورد و پس از درگذشت همسرش به ازدواج رسول اكرم صلى الله عليه و آله و سلم درآمد و علاقه وى به خاندان رسالت و مخصوصاً امام حسن عليه السلام و امام حسين عليه السلام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مدينه درگذشت و در قبرستان بقيع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ام سلمه وام حبيبه همسران پيامبر صلى الله عليه و آله 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از كمال‌الدين شاهرخ</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حبيبه كنيه يكى از زنان پيامبر صلى الله عليه و آله و سلم بود كه نام وى رمله دختر ابوسفيان بود و قبلًا به همسرى عبداللَّه بن جحش اسدى در آمد و به حبشه مهاجرت كرد و دخترى به نام حبيبه آورد و چون عبداللَّه بن حجش به آيين مسيحيت گرويد، رسول اكرم صلى الله عليه و آله و سلم فرستاده‌اى به حبشه فرستاد و او را خواستگارى نمود و نجاشى پادشاه حبشه به نيابت از آن حضرت وى را خواستگارى نمود و مهريه او را چهارصد دينار تعيين نمود و مهمانى فاخرى ترتيب داد و او را به همراهى شرحبيل بن حسنه به مدينه فرستاد و رسول اكرم در سال </w:t>
      </w:r>
      <w:r>
        <w:rPr>
          <w:rFonts w:eastAsia="IRNazanin" w:cs="IRNazanin"/>
          <w:color w:val="111111"/>
          <w:sz w:val="28"/>
          <w:szCs w:val="28"/>
          <w:lang w:bidi="fa-IR"/>
        </w:rPr>
        <w:t>7</w:t>
      </w:r>
      <w:bookmarkStart w:id="369" w:name="pg1682_13020"/>
    </w:p>
    <w:p>
      <w:pPr>
        <w:pStyle w:val="BookText"/>
        <w:rPr/>
      </w:pPr>
      <w:bookmarkEnd w:id="369"/>
      <w:r>
        <w:rPr>
          <w:rFonts w:ascii="IRNazanin" w:hAnsi="IRNazanin" w:eastAsia="IRNazanin"/>
          <w:color w:val="111111"/>
          <w:sz w:val="28"/>
          <w:sz w:val="28"/>
          <w:szCs w:val="28"/>
          <w:rtl w:val="true"/>
          <w:lang w:bidi="fa-IR"/>
        </w:rPr>
        <w:t>هجرى با او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در مدينه از دنيا رفته و در قبرستان بقيع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انتهاى ديواره شرقى قبرستان باب الصغير، كمى بالاتر از درِ اصلى قبرستان، پس از قبر عبداللَّه بن سجاد عليه السلام حجره‌اى مستقل وجود دارد، كه در آن، دو قبر به نام‌هاى امّ حبيبه و امّ سلمه، همسران پيامبر صلى الله عليه و آله و سلم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كه گفته شد انتساب اين قبور به همسران پيامبر صلى الله عليه و آله و سلم استناد ندارد</w:t>
      </w:r>
      <w:r>
        <w:rPr>
          <w:rFonts w:eastAsia="IRNazanin" w:cs="IRNazanin"/>
          <w:color w:val="111111"/>
          <w:sz w:val="28"/>
          <w:szCs w:val="28"/>
          <w:rtl w:val="true"/>
          <w:lang w:bidi="fa-IR"/>
        </w:rPr>
        <w:t>.</w:t>
      </w:r>
    </w:p>
    <w:p>
      <w:pPr>
        <w:pStyle w:val="Heading5"/>
        <w:numPr>
          <w:ilvl w:val="4"/>
          <w:numId w:val="1"/>
        </w:numPr>
        <w:rPr/>
      </w:pPr>
      <w:bookmarkStart w:id="370" w:name="__RefHeading___Toc1411293_3650668749"/>
      <w:bookmarkStart w:id="371" w:name="_Toc144"/>
      <w:bookmarkEnd w:id="370"/>
      <w:r>
        <w:rPr>
          <w:rtl w:val="true"/>
        </w:rPr>
        <w:t>عبداللَّه بن ام مكتوم صحابى رسول اكرم صلى الله عليه و آله و سلم‌</w:t>
      </w:r>
      <w:bookmarkEnd w:id="37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پسر ام مكتوم از اصحاب پيامبر اكرم 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او عاتكه، ام مكتوم دختر عبداللَّه‌بن عنكشه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عبداللَّه پسر دايى خديجه‌</w:t>
      </w:r>
      <w:r>
        <w:rPr>
          <w:rStyle w:val="FootnoteAnchor"/>
          <w:rtl w:val="true"/>
        </w:rPr>
        <w:footnoteReference w:id="98"/>
      </w:r>
      <w:r>
        <w:rPr>
          <w:rFonts w:ascii="IRNazanin" w:hAnsi="IRNazanin" w:eastAsia="IRNazanin"/>
          <w:color w:val="111111"/>
          <w:sz w:val="28"/>
          <w:sz w:val="28"/>
          <w:szCs w:val="28"/>
          <w:rtl w:val="true"/>
          <w:lang w:bidi="fa-IR"/>
        </w:rPr>
        <w:t>و از نخستين اسلام‌آورندگان به شمار مى‌رود</w:t>
      </w:r>
      <w:r>
        <w:rPr>
          <w:rStyle w:val="FootnoteAnchor"/>
          <w:rtl w:val="true"/>
        </w:rPr>
        <w:footnoteReference w:id="99"/>
      </w:r>
      <w:r>
        <w:rPr>
          <w:rFonts w:ascii="IRNazanin" w:hAnsi="IRNazanin" w:eastAsia="IRNazanin"/>
          <w:color w:val="111111"/>
          <w:sz w:val="28"/>
          <w:sz w:val="28"/>
          <w:szCs w:val="28"/>
          <w:rtl w:val="true"/>
          <w:lang w:bidi="fa-IR"/>
        </w:rPr>
        <w:t>كه در كودكى نابينا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اين حديث قدسى را درباره او دانسته‌اند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چيز ارزش‌مندى از بنده‌ام بگيرم، پاداشى جز بهشت براى او نمى‌يابم</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از زندگى وى در مكّه بيش از اين اطلاعى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روايتى، ابن ام‌مكتوم نخستين صحابى رسول خدا صلى الله عليه و آله و سلم بود كه با مُصعب‌بن عمير پيش از هجرت پيامبر صلى الله عليه و آله و سلم وارد يثرب شد تا مردم آن‌جا را با قرآن آشنا كند؛</w:t>
      </w:r>
      <w:r>
        <w:rPr>
          <w:rStyle w:val="FootnoteAnchor"/>
          <w:rtl w:val="true"/>
        </w:rPr>
        <w:footnoteReference w:id="101"/>
      </w:r>
      <w:r>
        <w:rPr>
          <w:rFonts w:ascii="IRNazanin" w:hAnsi="IRNazanin" w:eastAsia="IRNazanin"/>
          <w:color w:val="111111"/>
          <w:sz w:val="28"/>
          <w:sz w:val="28"/>
          <w:szCs w:val="28"/>
          <w:rtl w:val="true"/>
          <w:lang w:bidi="fa-IR"/>
        </w:rPr>
        <w:t>گرچه از واقدى نقل است كه اندكى پس از بدر، به مدينه هجرت كرد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او و بلال در مدينه، اذان‌گوى پيامبر صلى الله عليه و آله و سلم بودند و هريك پيش‌تر مى‌رسيد، اذان مى‌گفت و ديگرى هنگام نماز اقامه مى‌گفت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عبداللَّه از علاقه‌مندان به پيامبر 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w:t>
      </w:r>
      <w:bookmarkStart w:id="372" w:name="pg1682_13021"/>
    </w:p>
    <w:p>
      <w:pPr>
        <w:pStyle w:val="BookText"/>
        <w:rPr/>
      </w:pPr>
      <w:bookmarkEnd w:id="372"/>
      <w:r>
        <w:rPr>
          <w:rFonts w:ascii="Amiri" w:hAnsi="Amiri" w:eastAsia="Amiri" w:cs="Amiri"/>
          <w:color w:val="111111"/>
          <w:sz w:val="28"/>
          <w:sz w:val="28"/>
          <w:szCs w:val="28"/>
          <w:rtl w:val="true"/>
          <w:lang w:bidi="ar-SA"/>
        </w:rPr>
        <w:t>نظر علامه طباطبايى در تفسير الميزان، منظور از اعمى يا نابينا در سوره عبس اوست</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در غزوه احد، وقتى شايعه قتل پيامبر در مدينه پيچيد، وى كه به جاى حضرت در مدينه نماز مى‌گزارد، به تندى فراريان را سرزنش كرد و از آنان خواست تا او را به احد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به هر كسى كه مى‌رسيد از حال پيامبر مى‌پرسيد تا از سلامت حضرت آگاهى يافت؛ آن‌گاه به مدينه بازگشت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برخى از مورّخان عبداللَّه را در بسيارى از غزوات و گويا در سيزده جنگ، جانشين رسول خدا صلى الله عليه و آله و سلم در مدينه دانسته‌اند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بيش از اين، يادى از او در تاريخ نيست تا اين‌كه گويا در نبرد قادسيّه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 و پرچم سياهى به دست داشت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نبرد به شهادت رسيد؛</w:t>
      </w:r>
      <w:r>
        <w:rPr>
          <w:rStyle w:val="FootnoteAnchor"/>
          <w:rtl w:val="true"/>
        </w:rPr>
        <w:footnoteReference w:id="108"/>
      </w:r>
      <w:r>
        <w:rPr>
          <w:rFonts w:ascii="IRNazanin" w:hAnsi="IRNazanin" w:eastAsia="IRNazanin"/>
          <w:color w:val="111111"/>
          <w:sz w:val="28"/>
          <w:sz w:val="28"/>
          <w:szCs w:val="28"/>
          <w:rtl w:val="true"/>
          <w:lang w:bidi="fa-IR"/>
        </w:rPr>
        <w:t>امّا به نقلى پذيرفتنى‌تر، وى پس از آن به مدينه بازگشت و در آن‌جا درگذشت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در كنار ديواره شرقى باب الصغير؛ يعنى درِ دوم آن و به موازات قبور سكينه و امّ‌كلثوم به فاصله دويست مترى اتاق كوچكى، بدون گنبد و با سنگ‌هاى سياه ديده مى‌شود، كه بر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امّ مكتوم صحابى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كموّنه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تأليف خويش، به نام وى در قبرستان باب الصغير اشاره كرده است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3" w:name="__RefHeading___Toc1411295_3650668749"/>
      <w:bookmarkStart w:id="374" w:name="_Toc145"/>
      <w:bookmarkEnd w:id="373"/>
      <w:r>
        <w:rPr>
          <w:rtl w:val="true"/>
        </w:rPr>
        <w:t>مقام اوس بن اوس صحابى رسول اكرم صلى الله عليه و آله و سلم‌</w:t>
      </w:r>
      <w:bookmarkStart w:id="375" w:name="pg1682_13022"/>
      <w:bookmarkEnd w:id="374"/>
    </w:p>
    <w:p>
      <w:pPr>
        <w:pStyle w:val="BookText"/>
        <w:rPr/>
      </w:pPr>
      <w:bookmarkEnd w:id="375"/>
      <w:r>
        <w:rPr>
          <w:rFonts w:ascii="IRNazanin" w:hAnsi="IRNazanin" w:eastAsia="IRNazanin"/>
          <w:color w:val="111111"/>
          <w:sz w:val="28"/>
          <w:sz w:val="28"/>
          <w:szCs w:val="28"/>
          <w:rtl w:val="true"/>
          <w:lang w:bidi="fa-IR"/>
        </w:rPr>
        <w:t>اوس بن اوس از ديگر اصحاب پيامبر خدا صلى الله عليه و آله و سلم و از اهل صفّه است كه همواره در مسجد پيامبر مشغول تهجّد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به شام هجرت كرد و پس از وفات در دوران خلافت عثمان، در قبرستان باب الصغير دفن گرديد</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مقبره او اكنون در مقابل مدرسه صابونيه، در سمت ديواره غربى مقبره باب الصغير است</w:t>
      </w:r>
      <w:r>
        <w:rPr>
          <w:rFonts w:eastAsia="Amiri" w:cs="Amiri" w:ascii="Amiri" w:hAnsi="Amiri"/>
          <w:color w:val="111111"/>
          <w:sz w:val="28"/>
          <w:szCs w:val="28"/>
          <w:rtl w:val="true"/>
          <w:lang w:bidi="ar-SA"/>
        </w:rPr>
        <w:t>.</w:t>
      </w:r>
      <w:r>
        <w:rPr>
          <w:rStyle w:val="FootnoteAnchor"/>
          <w:rtl w:val="true"/>
        </w:rPr>
        <w:footnoteReference w:id="112"/>
      </w:r>
    </w:p>
    <w:p>
      <w:pPr>
        <w:pStyle w:val="Heading5"/>
        <w:numPr>
          <w:ilvl w:val="4"/>
          <w:numId w:val="1"/>
        </w:numPr>
        <w:rPr/>
      </w:pPr>
      <w:bookmarkStart w:id="376" w:name="__RefHeading___Toc1411297_3650668749"/>
      <w:bookmarkStart w:id="377" w:name="_Toc146"/>
      <w:bookmarkEnd w:id="376"/>
      <w:r>
        <w:rPr>
          <w:rtl w:val="true"/>
        </w:rPr>
        <w:t>مقام وائله بن اصقع صحابى رسول اكرم صلى الله عليه و آله و سلم‌</w:t>
      </w:r>
      <w:bookmarkEnd w:id="377"/>
    </w:p>
    <w:p>
      <w:pPr>
        <w:pStyle w:val="BookText"/>
        <w:rPr/>
      </w:pPr>
      <w:r>
        <w:rPr>
          <w:rFonts w:ascii="IRNazanin" w:hAnsi="IRNazanin" w:eastAsia="IRNazanin"/>
          <w:color w:val="111111"/>
          <w:sz w:val="28"/>
          <w:sz w:val="28"/>
          <w:szCs w:val="28"/>
          <w:rtl w:val="true"/>
          <w:lang w:bidi="fa-IR"/>
        </w:rPr>
        <w:t>يكى ديگر از ياران رسول اكرم صلى الله عليه و آله و سلم كه همراه اوس بن اوس و عمار بن ياسر و ديگران، در ايوان صفّه در مسجدالنبى صلى الله عليه و آله و سلم روزگار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عمرى طولانى داشت و گويند در سن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دوران خلافت عبدالمك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از دنيا رفت و در قبرستان باب الصغير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آخرين صحابى بود كه در اين شهر وفات يافت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وائله پس از شهادت امام حسين عليه السلام به شدّت خشمگين بود و همواره به نقل آيه تطهير، كه در شأن خاندان پيامبر صلى الله عليه و آله و سلم نازل شده، مى‌پرداخت</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378" w:name="__RefHeading___Toc1411299_3650668749"/>
      <w:bookmarkStart w:id="379" w:name="_Toc147"/>
      <w:bookmarkEnd w:id="378"/>
      <w:r>
        <w:rPr>
          <w:rtl w:val="true"/>
        </w:rPr>
        <w:t>فضاله بن عبيد</w:t>
      </w:r>
      <w:bookmarkEnd w:id="379"/>
    </w:p>
    <w:p>
      <w:pPr>
        <w:pStyle w:val="BookText"/>
        <w:rPr/>
      </w:pPr>
      <w:r>
        <w:rPr>
          <w:rFonts w:ascii="IRNazanin" w:hAnsi="IRNazanin" w:eastAsia="IRNazanin"/>
          <w:color w:val="111111"/>
          <w:sz w:val="28"/>
          <w:sz w:val="28"/>
          <w:szCs w:val="28"/>
          <w:rtl w:val="true"/>
          <w:lang w:bidi="fa-IR"/>
        </w:rPr>
        <w:t>يكى از ياران رسول اكرم صلى الله عليه و آله و سلم بود كه پس از فتح دمشق به اين شهر آمد و در آن‌جا سكونت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معاويه، كرسى قضاوت در اين شهر را بر عهده داشت و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در كنار ابى دردا و امّ دردا دفن كردند</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380" w:name="__RefHeading___Toc1411301_3650668749"/>
      <w:bookmarkStart w:id="381" w:name="_Toc148"/>
      <w:bookmarkEnd w:id="380"/>
      <w:r>
        <w:rPr>
          <w:rtl w:val="true"/>
        </w:rPr>
        <w:t>ابو الدرداء</w:t>
      </w:r>
      <w:bookmarkEnd w:id="38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عويمر بن مالك بن زيد يكى ديگر از ياران رسول اكرم صلى الله عليه و آله و سلم بود و</w:t>
      </w:r>
      <w:bookmarkStart w:id="382" w:name="pg1682_13023"/>
    </w:p>
    <w:p>
      <w:pPr>
        <w:pStyle w:val="BookText"/>
        <w:rPr/>
      </w:pPr>
      <w:bookmarkEnd w:id="382"/>
      <w:r>
        <w:rPr>
          <w:rFonts w:ascii="IRNazanin" w:hAnsi="IRNazanin" w:eastAsia="IRNazanin"/>
          <w:color w:val="111111"/>
          <w:sz w:val="28"/>
          <w:sz w:val="28"/>
          <w:szCs w:val="28"/>
          <w:rtl w:val="true"/>
          <w:lang w:bidi="fa-IR"/>
        </w:rPr>
        <w:t>حضرت رسول صلى الله عليه و آله و سلم ميان او و سلمان فارسى پيمان برادرى بست و در مورد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عُوَيمر حكيم امت من است</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وى كه در تمامى غزوه‌هاى پس از احد حضور داشت، پس از فتح دمشق براى تبليغ اسلام به اين شهر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الدرداء در عصر خليفه دوم و نيز حكومت معاويه قاضى دمشق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سرانجام در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خلافت عثمان وفات يافت و در باب الصغير، كنار مادرش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قلعه دمشق مسجد و معبدى داشت كه به معبد ابى دردا معروف بود و همواره در آن جا به عبادت مى‌نشست</w:t>
      </w:r>
      <w:r>
        <w:rPr>
          <w:rFonts w:eastAsia="Amiri" w:cs="Amiri" w:ascii="Amiri" w:hAnsi="Amiri"/>
          <w:color w:val="111111"/>
          <w:sz w:val="28"/>
          <w:szCs w:val="28"/>
          <w:rtl w:val="true"/>
          <w:lang w:bidi="ar-SA"/>
        </w:rPr>
        <w:t>.</w:t>
      </w:r>
      <w:r>
        <w:rPr>
          <w:rStyle w:val="FootnoteAnchor"/>
          <w:rtl w:val="true"/>
        </w:rPr>
        <w:footnoteReference w:id="117"/>
      </w:r>
    </w:p>
    <w:p>
      <w:pPr>
        <w:pStyle w:val="Heading5"/>
        <w:numPr>
          <w:ilvl w:val="4"/>
          <w:numId w:val="1"/>
        </w:numPr>
        <w:rPr/>
      </w:pPr>
      <w:bookmarkStart w:id="383" w:name="__RefHeading___Toc1411303_3650668749"/>
      <w:bookmarkStart w:id="384" w:name="_Toc149"/>
      <w:bookmarkEnd w:id="383"/>
      <w:r>
        <w:rPr>
          <w:rtl w:val="true"/>
        </w:rPr>
        <w:t>سهل بن ربيع انصارى‌</w:t>
      </w:r>
      <w:bookmarkEnd w:id="384"/>
    </w:p>
    <w:p>
      <w:pPr>
        <w:pStyle w:val="BookText"/>
        <w:rPr/>
      </w:pPr>
      <w:r>
        <w:rPr>
          <w:rFonts w:ascii="IRNazanin" w:hAnsi="IRNazanin" w:eastAsia="IRNazanin"/>
          <w:color w:val="111111"/>
          <w:sz w:val="28"/>
          <w:sz w:val="28"/>
          <w:szCs w:val="28"/>
          <w:rtl w:val="true"/>
          <w:lang w:bidi="fa-IR"/>
        </w:rPr>
        <w:t>وى يكى از ياران بزرگوار رسول اكرم صلى الله عليه و آله و سلم و از قبيله اوس بود كه در دمشق ساكن شد و در اوايل خلافت معاويه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جنوب قبرستان باب الصغير به خاك سپردند</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385" w:name="__RefHeading___Toc1411305_3650668749"/>
      <w:bookmarkStart w:id="386" w:name="_Toc150"/>
      <w:bookmarkEnd w:id="385"/>
      <w:r>
        <w:rPr>
          <w:rtl w:val="true"/>
        </w:rPr>
        <w:t>مقام سرهاى مطهر شهداى كربلا</w:t>
      </w:r>
      <w:bookmarkEnd w:id="38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واقعه كربلا، به دستور عمر بن سعد سرهاى شهدا را از تن جدا كرده و بين قبايل تقسيم كرد تا آنان بدين وسيله به ابن زياد تقرّب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كنده سيزده سر، به رياست محمد بن اشعث كندى، قبيله هوازن دوازده سر، به رياست شمر بن ذى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 هفت سر، بنى اسد شانزده سر و بقيه قبايل تعدادى را كه در مجموع به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بريده رسيد حمل كردند و وارد كوفه شدند</w:t>
      </w:r>
      <w:r>
        <w:rPr>
          <w:rFonts w:eastAsia="IRNazanin" w:cs="IRNazanin"/>
          <w:color w:val="111111"/>
          <w:sz w:val="28"/>
          <w:szCs w:val="28"/>
          <w:rtl w:val="true"/>
          <w:lang w:bidi="fa-IR"/>
        </w:rPr>
        <w:t>.</w:t>
      </w:r>
      <w:r>
        <w:rPr>
          <w:rStyle w:val="FootnoteAnchor"/>
          <w:rtl w:val="true"/>
        </w:rPr>
        <w:footnoteReference w:id="119"/>
      </w:r>
      <w:r>
        <w:rPr>
          <w:rFonts w:ascii="Amiri" w:hAnsi="Amiri" w:eastAsia="Amiri" w:cs="Amiri"/>
          <w:color w:val="111111"/>
          <w:sz w:val="28"/>
          <w:sz w:val="28"/>
          <w:szCs w:val="28"/>
          <w:rtl w:val="true"/>
          <w:lang w:bidi="ar-SA"/>
        </w:rPr>
        <w:t>عبيداللَّه دستور داد تمامى سرها را از جلوىِ كاروان</w:t>
      </w:r>
    </w:p>
    <w:p>
      <w:pPr>
        <w:pStyle w:val="BookText"/>
        <w:rPr/>
      </w:pPr>
      <w:r>
        <w:rPr>
          <w:rFonts w:ascii="IRNazanin" w:hAnsi="IRNazanin" w:eastAsia="IRNazanin"/>
          <w:color w:val="111111"/>
          <w:sz w:val="28"/>
          <w:sz w:val="28"/>
          <w:szCs w:val="28"/>
          <w:rtl w:val="true"/>
          <w:lang w:bidi="fa-IR"/>
        </w:rPr>
        <w:t>اسرا حركت دهند و به شام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ماه صفر، كاروان به دمشق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يزيد دستور داد شهر را آراسته و زنان و مردان شام، هلهله‌كنان ايستاده و سرهاى شهدا را بر نيزه‌ها و كاروان مصيبت‌ديدگان اهل بيت را به دنبال آن 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عباس بن على عليه السلام جلوتر از همه و سر مقدس امام حسين عليه السلام در آخر سرها و در جلو زنان بر نيزه افراشته بود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امّ كلثوم از قافله‌سالار خواست تا سرها را جلوتر از كاروان وارد شهر كنند تا مردم متوجه سرها شده و به حرم اهل بيت عليه السلام نگاه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طلوع آفتاب سرهاى مقدس شهدا و كاروان اسرا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اموى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دستور يزيد لعنه‌اللَّه، تمامى سرها به مدت سه روز بر دروازه‌هاى شهر و مسجد اموى آويزان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زين‌العابدين عليه السلام پس از چندى، موافقت يزيد را گرفت تا سرها را به بدن‌ها ملحق سازد و لذا سر امام حسين عليه السلام و ساير شهدا را به كربلا برد و به اجساد مطهرشان ملحق كرد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در عين حال، چند سر از شهدا را در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مكان كه حدود پنجاه متر بالاتر از درِ اصلى قبرستان باب الصغير و سمت چپ كوچه و در حقيقت خارج از قبرستان است، داراى محوطه‌اى بزرگ است كه در وسط آن حجره‌اى كوچك بوده و سرهاى مقدس در اين حجره دفن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كتبيه سنگى بالاى حجره، ضريح قبلىِ آن را كه از نقره بوده، فرمانده سپاه فاطمى مصر؛ يعنى جوهر صقلى ساخته كه متعلق به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سال‌هاى اخير به جاى آن، ضريحى از نقره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بر سقف اين حجره، اسامى شانزده تن از شهداى كربلا نوشته شده، ليكن به احتمال قوى تنها سر سه تن از شهداى كربلا در اين مكان به خاك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حضرت ابوالفضل العباس عليه السلام، سر مقدّس حضرت على اكبر عليه السلام، سر مقدس حبيب بن مظاهر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محسن امين، در سال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كتيبه‌اى بر بالاى درِ ورودى اين مقام، با اين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bookmarkStart w:id="387" w:name="pg1682_13026"/>
    </w:p>
    <w:p>
      <w:pPr>
        <w:pStyle w:val="BookText"/>
        <w:rPr/>
      </w:pPr>
      <w:bookmarkEnd w:id="387"/>
      <w:r>
        <w:rPr>
          <w:rFonts w:ascii="Amiri" w:hAnsi="Amiri" w:eastAsia="Amiri" w:cs="Amiri"/>
          <w:color w:val="111111"/>
          <w:sz w:val="28"/>
          <w:sz w:val="28"/>
          <w:szCs w:val="28"/>
          <w:rtl w:val="true"/>
          <w:lang w:bidi="ar-SA"/>
        </w:rPr>
        <w:t>عبارت ديده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رأس عباس و على بن الحسين عليه السلام و حبيب بن مظاهر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بعدها كه ضريحى بر روى اين محل گذاشته شد، نام شانزده تن ذكر گرديد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با توجه به اين كه منابع تاريخى شيعه اذعان دارند سرهاى شهداى كربلا به بدن‌هاى آنان ملحق شده است، به نظر نمى‌رسد در اين مكان بيش از سه سر به خاك سپرده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سرهايى كه بر سقف گنبد اين مكان ثبت شده،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مظاهر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الحسن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عمربن على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رياحى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على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بكر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على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عقيل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عقيل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عبداللَّه</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در گذشته، پشت مقام سرهاى شهدا، محل غسل و كفن مردگان بود و چاهى زده شده است كه از آن چاه براى غسل مردگان استفاده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مقام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افندى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مراقد اهل بيت عليهم السلام ساخته شده است</w:t>
      </w:r>
      <w:r>
        <w:rPr>
          <w:rFonts w:eastAsia="IRNazanin" w:cs="IRNazanin"/>
          <w:color w:val="111111"/>
          <w:sz w:val="28"/>
          <w:szCs w:val="28"/>
          <w:rtl w:val="true"/>
          <w:lang w:bidi="fa-IR"/>
        </w:rPr>
        <w:t>.</w:t>
      </w:r>
    </w:p>
    <w:p>
      <w:pPr>
        <w:pStyle w:val="Heading5"/>
        <w:numPr>
          <w:ilvl w:val="4"/>
          <w:numId w:val="1"/>
        </w:numPr>
        <w:rPr/>
      </w:pPr>
      <w:bookmarkStart w:id="388" w:name="__RefHeading___Toc1411307_3650668749"/>
      <w:bookmarkStart w:id="389" w:name="_Toc151"/>
      <w:bookmarkEnd w:id="388"/>
      <w:r>
        <w:rPr>
          <w:rtl w:val="true"/>
        </w:rPr>
        <w:t>قبور ساير بزرگان تابعين و بازماندگان ائمه اطهار عليهم السلام‌</w:t>
      </w:r>
      <w:bookmarkEnd w:id="3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خديجه دختر امام زين العابدين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محسن بن جعفر بن هادى عليه السلام كه در دوران خلافت عباسى، با شكنجه به قتل رسيد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 بن اطرف، فرزند امام على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بن علىّ از نوادگان امام زين العابدين عليه السلام</w:t>
      </w:r>
      <w:r>
        <w:rPr>
          <w:rFonts w:eastAsia="IRNazanin" w:cs="IRNazanin"/>
          <w:color w:val="111111"/>
          <w:sz w:val="28"/>
          <w:szCs w:val="28"/>
          <w:rtl w:val="true"/>
          <w:lang w:bidi="fa-IR"/>
        </w:rPr>
        <w:t>.</w:t>
      </w:r>
      <w:r>
        <w:rPr>
          <w:rStyle w:val="FootnoteAnchor"/>
        </w:rPr>
        <w:footnoteReference w:id="124"/>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عبداللَّه از نوادگان عمر بن على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امام محمد باقر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ابو حذيفه عتبه بن ربيعه بن عبد شمس، والى مصر در دوران على عليه السلام و</w:t>
      </w:r>
      <w:bookmarkStart w:id="390" w:name="pg1682_13027"/>
    </w:p>
    <w:p>
      <w:pPr>
        <w:pStyle w:val="BookText"/>
        <w:rPr/>
      </w:pPr>
      <w:bookmarkEnd w:id="390"/>
      <w:r>
        <w:rPr>
          <w:rFonts w:ascii="Amiri" w:hAnsi="Amiri" w:eastAsia="Amiri" w:cs="Amiri"/>
          <w:color w:val="111111"/>
          <w:sz w:val="28"/>
          <w:sz w:val="28"/>
          <w:szCs w:val="28"/>
          <w:rtl w:val="true"/>
          <w:lang w:bidi="ar-SA"/>
        </w:rPr>
        <w:t>از شيعيان خاص آن حضرت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عباس بن عبدالمطّلب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عبدالمطّلب بن ربيعه بن حارث بن عبدالمطّلب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رأس محمد بن ابى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روايتى ديگر در قاهره است</w:t>
      </w:r>
      <w:r>
        <w:rPr>
          <w:rFonts w:eastAsia="IRNazanin" w:cs="IRNazanin"/>
          <w:color w:val="111111"/>
          <w:sz w:val="28"/>
          <w:szCs w:val="28"/>
          <w:rtl w:val="true"/>
          <w:lang w:bidi="fa-IR"/>
        </w:rPr>
        <w:t>).</w:t>
      </w:r>
      <w:r>
        <w:rPr>
          <w:rStyle w:val="FootnoteAnchor"/>
        </w:rPr>
        <w:footnoteReference w:id="125"/>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الحسن، دختر حمزه بن جعفر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عبداللَّه 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علىّ بن عبداللَّه بن عباس و همسرش</w:t>
      </w:r>
      <w:r>
        <w:rPr>
          <w:rFonts w:eastAsia="Amiri" w:cs="Amiri" w:ascii="Amiri" w:hAnsi="Amiri"/>
          <w:color w:val="111111"/>
          <w:sz w:val="28"/>
          <w:szCs w:val="28"/>
          <w:rtl w:val="true"/>
          <w:lang w:bidi="ar-SA"/>
        </w:rPr>
        <w:t>.</w:t>
      </w:r>
      <w:r>
        <w:rPr>
          <w:rStyle w:val="FootnoteAnchor"/>
          <w:rtl w:val="true"/>
        </w:rPr>
        <w:footnoteReference w:id="126"/>
      </w:r>
    </w:p>
    <w:p>
      <w:pPr>
        <w:pStyle w:val="Heading5"/>
        <w:numPr>
          <w:ilvl w:val="4"/>
          <w:numId w:val="1"/>
        </w:numPr>
        <w:rPr/>
      </w:pPr>
      <w:bookmarkStart w:id="391" w:name="__RefHeading___Toc1411309_3650668749"/>
      <w:bookmarkStart w:id="392" w:name="_Toc152"/>
      <w:bookmarkEnd w:id="391"/>
      <w:r>
        <w:rPr/>
        <w:t>5</w:t>
      </w:r>
      <w:r>
        <w:rPr>
          <w:rtl w:val="true"/>
        </w:rPr>
        <w:t xml:space="preserve">. </w:t>
      </w:r>
      <w:r>
        <w:rPr>
          <w:rtl w:val="true"/>
        </w:rPr>
        <w:t>مقام حضرت يحيى پيامبر عليه السلام‌</w:t>
      </w:r>
      <w:bookmarkEnd w:id="39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يحيى فرزند زكريا عليه السلام يكى از پيامبران الهى است كه در آيين‌هاى يهود، مسيح، اسلام و صابئه مورد احترام و تقديس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بنا به قدرت الهى از پدر و مادرى كهنسال به دنيا آمد و در كودكى به پيامبرى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شهادت وى نقل است كه حكمران رومى سرزمين شام، سعى مى‌كرد تا نادخترى خود را كه سالومه نام داشت به همسرى خود در آورد و حضرت يحيى عليه السلام در برابر اين كار غير اخلاقى ايستادگى و مخالفت نمود و اين امر باعث شد تا حكمران رومى در حالت مستى دستور قتل وى را صادر كرد و دژخيمان وى سر مطهر آن حضرت را از تن جدا كرده و به دربار حكمران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كه امپراتورى روم به آيين مسيحيت درآمد، سر مطهر آن حضرت را با تكريم فراوان در كليساى قديس يوحنا كه بعدها به نام مسجد اموى شناخته شد،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محل دفن جسد آن حضرت اطلاعى در دست نيست و برخى معتقدند كه جسد آن حضرت در فلسطين اشغالى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يكى از پژوهشگران لبنانى اعلام نمود كه قبر حضرت يحيى در تپه‌اى باستانى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يحيى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يحياى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شرق شهرك تولين و كنار شهرك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لبنان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آرامگاه حضرت يحيا در داخل مسجد اموى محل زيارت مسيحيان و مسلمانان مى‌باشد</w:t>
      </w:r>
      <w:r>
        <w:rPr>
          <w:rFonts w:eastAsia="IRNazanin" w:cs="IRNazanin"/>
          <w:color w:val="111111"/>
          <w:sz w:val="28"/>
          <w:szCs w:val="28"/>
          <w:rtl w:val="true"/>
          <w:lang w:bidi="fa-IR"/>
        </w:rPr>
        <w:t>.</w:t>
      </w:r>
      <w:bookmarkStart w:id="393" w:name="pg1682_13028"/>
    </w:p>
    <w:p>
      <w:pPr>
        <w:pStyle w:val="BookText"/>
        <w:rPr/>
      </w:pPr>
      <w:bookmarkEnd w:id="393"/>
      <w:r>
        <w:rPr>
          <w:rFonts w:ascii="Amiri" w:hAnsi="Amiri" w:eastAsia="Amiri" w:cs="Amiri"/>
          <w:color w:val="111111"/>
          <w:sz w:val="28"/>
          <w:sz w:val="28"/>
          <w:szCs w:val="28"/>
          <w:rtl w:val="true"/>
          <w:lang w:bidi="ar-SA"/>
        </w:rPr>
        <w:t>مرقد حضرت يحيى در داخل مسجد اموى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از كمال‌الدين شاهرخ</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1411311_3650668749"/>
      <w:bookmarkStart w:id="395" w:name="_Toc153"/>
      <w:bookmarkEnd w:id="394"/>
      <w:r>
        <w:rPr/>
        <w:t>6</w:t>
      </w:r>
      <w:r>
        <w:rPr>
          <w:rtl w:val="true"/>
        </w:rPr>
        <w:t xml:space="preserve">. </w:t>
      </w:r>
      <w:r>
        <w:rPr>
          <w:rtl w:val="true"/>
        </w:rPr>
        <w:t>مقام سرهاى حجر و يارانش در مسجد القصب‌</w:t>
      </w:r>
      <w:bookmarkEnd w:id="39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حجر به همراهى يارانش دستگير شده و به شام فرستاده شد، وقتى كه آنان به منطقه مرج العذرا رسيدند، دستور قتل آنان از طرف معاويه صادر شد و حجر به همراهى شش تن از يارانش در مرج العذراء به شهادت رسيدند و سرهاى وى و يارانش به دربار معاويه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سرهاى مذكور پس از نمايش در دربار معاويه به مسجد القصب منتقل شده و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كمى بالاتر از حرم مطهر حضرت رقيه و قبل از دروازه باب توما قرار دارد و در آن سرهاى افراد زير مدفون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عدى، شريك بن شداد حضرمى، صيفى بن فسيل شيبانى، قبيصه بن</w:t>
      </w:r>
      <w:bookmarkStart w:id="396" w:name="pg1682_13029"/>
    </w:p>
    <w:p>
      <w:pPr>
        <w:pStyle w:val="BookText"/>
        <w:rPr/>
      </w:pPr>
      <w:bookmarkEnd w:id="396"/>
      <w:r>
        <w:rPr>
          <w:rFonts w:ascii="Amiri" w:hAnsi="Amiri" w:eastAsia="Amiri" w:cs="Amiri"/>
          <w:color w:val="111111"/>
          <w:sz w:val="28"/>
          <w:sz w:val="28"/>
          <w:szCs w:val="28"/>
          <w:rtl w:val="true"/>
          <w:lang w:bidi="ar-SA"/>
        </w:rPr>
        <w:t>ضبيعه عبسى، محرز بن شهاب سعدى، كدام بن حيان عنزى و عبدالرحمن بن حسان عنزى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مدفن سرهاى شهدا در نزديك در ورودى مسجد و در سمت راست قرار دارد</w:t>
      </w:r>
      <w:r>
        <w:rPr>
          <w:rFonts w:eastAsia="Amiri" w:cs="Amiri" w:ascii="Amiri" w:hAnsi="Amiri"/>
          <w:color w:val="111111"/>
          <w:sz w:val="28"/>
          <w:szCs w:val="28"/>
          <w:rtl w:val="true"/>
          <w:lang w:bidi="ar-SA"/>
        </w:rPr>
        <w:t>.</w:t>
      </w:r>
      <w:r>
        <w:rPr>
          <w:rStyle w:val="FootnoteAnchor"/>
          <w:rtl w:val="true"/>
        </w:rPr>
        <w:footnoteReference w:id="127"/>
      </w:r>
    </w:p>
    <w:p>
      <w:pPr>
        <w:pStyle w:val="Heading5"/>
        <w:numPr>
          <w:ilvl w:val="4"/>
          <w:numId w:val="1"/>
        </w:numPr>
        <w:rPr/>
      </w:pPr>
      <w:bookmarkStart w:id="397" w:name="__RefHeading___Toc1411313_3650668749"/>
      <w:bookmarkStart w:id="398" w:name="_Toc154"/>
      <w:bookmarkEnd w:id="397"/>
      <w:r>
        <w:rPr/>
        <w:t>7</w:t>
      </w:r>
      <w:r>
        <w:rPr>
          <w:rtl w:val="true"/>
        </w:rPr>
        <w:t xml:space="preserve">. </w:t>
      </w:r>
      <w:r>
        <w:rPr>
          <w:rtl w:val="true"/>
        </w:rPr>
        <w:t xml:space="preserve">غار هابيل و قابيل </w:t>
      </w:r>
      <w:r>
        <w:rPr>
          <w:rtl w:val="true"/>
        </w:rPr>
        <w:t>(</w:t>
      </w:r>
      <w:r>
        <w:rPr>
          <w:rtl w:val="true"/>
        </w:rPr>
        <w:t>مغاره الدم</w:t>
      </w:r>
      <w:r>
        <w:rPr>
          <w:rtl w:val="true"/>
        </w:rPr>
        <w:t>)</w:t>
      </w:r>
      <w:bookmarkEnd w:id="398"/>
    </w:p>
    <w:p>
      <w:pPr>
        <w:pStyle w:val="BookText"/>
        <w:rPr/>
      </w:pPr>
      <w:r>
        <w:rPr>
          <w:rFonts w:ascii="IRNazanin" w:hAnsi="IRNazanin" w:eastAsia="IRNazanin"/>
          <w:color w:val="111111"/>
          <w:sz w:val="28"/>
          <w:sz w:val="28"/>
          <w:szCs w:val="28"/>
          <w:rtl w:val="true"/>
          <w:lang w:bidi="fa-IR"/>
        </w:rPr>
        <w:t>در كوه قاسيون، در محله الاربعين، غارى است كه گويند حضرت هابيل در آن‌جا توسط برادرش قابيل كشته شد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هنگامى كه حضرت هابيل عليه السلام در مكان مسجد أموى و بر صخره‌اى به نام صخره قربان، گوسفندى را براى قربانى به درگاه خداوند تقديم داشت، آتشى فرود آمد و آن را برگرفت، بدين معنا كه قربانى او پذيرفته شد؛ در اين هنگام، قابيل نيز شاخه‌هايى از گندم را بر اين صخره قرار داد ولى مورد قبول خداوند قرار نگرفت و همانند هابيل، آتشى، قربانى او را شعله‌ور نساخت لذا او كينه برادر را به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دنبال هابيل عليه السلام در دامنه كوه قاسيون روان شد و كينه و حسد، در او همچنان شعله‌ور و به دنبال راهى براى از بين بردن برادر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شيطان بر او ظاهر شد و وى را به اين امر 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قابيل نيز در نزديكى قله‌كوه، در يك فرصت مناسب با سنگى بر سر برادر زد و او را به قتل رسانيد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خون هابيل بر صخره و سنگى در آن‌جا ريخت، سپس نعش برادر را برداشت و همواره سرگردان بود تا اين كه چند فرسخ آن طرف‌تر به وسيله آموزشى كه از دفن يك كلاغ ديده بود او را مدفون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قبر هابيل در آن مكان معروف است كه شرح آن در جاى خود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كه خون هابيل در آن ريخته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مغاره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دعا در آن‌جا مستجاب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على عليه 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دمشق كوهى است كه به آن قاسيون گويند، در آن،</w:t>
      </w:r>
      <w:bookmarkStart w:id="399" w:name="pg1682_13030"/>
    </w:p>
    <w:p>
      <w:pPr>
        <w:pStyle w:val="BookText"/>
        <w:rPr/>
      </w:pPr>
      <w:bookmarkEnd w:id="399"/>
      <w:r>
        <w:rPr>
          <w:rFonts w:ascii="IRNazanin" w:hAnsi="IRNazanin" w:eastAsia="IRNazanin"/>
          <w:color w:val="111111"/>
          <w:sz w:val="28"/>
          <w:sz w:val="28"/>
          <w:szCs w:val="28"/>
          <w:rtl w:val="true"/>
          <w:lang w:bidi="fa-IR"/>
        </w:rPr>
        <w:t>فرزند آدم برادرش را كشته و خداوند عيسى و مادرش مريم را از خطر يهود پناه داده است؛ پس اگر به آن مكان رفتيد از دعا در آن غافل نشويد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گفته مى‌شود بعضى در اين غار به استسقاء مى‌نشسته و دعايشان مستجاب مى‌شده است و اگر مردم دعايى داشتند به اين مكان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گويند يحيى بن زكريا و مادرش چهل روز در اين غار اعتكاف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 مغاره الدم كمى پايين‌تر از غار اصحاب كهف و كنار مغاره الجوع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اين محل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نزد مردم دمشق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محله اربعين تا مغاره الدم حدود بيست دقيقه در دامنه كوه راه است كه به وسيله پلكان‌هايى كه از سنگ و سيمان ساخته شده صعود بر آن آسان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قبه و مسجد كوچكى با گنبدى از گچ و سيمان و به رنگ سبز ساخته شده كه مغاره الدم و مغاره الجوع هر دو در اين مسجد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حورانى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عيسى‌بن مريم و حواريون نيز در اين غار نماز گزارده‌اند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موسى، عيسى، ايوب و لوط عليه السلام در آن نماز گزارده‌اند</w:t>
      </w:r>
      <w:r>
        <w:rPr>
          <w:rFonts w:eastAsia="IRNazanin" w:cs="IRNazanin"/>
          <w:color w:val="111111"/>
          <w:sz w:val="28"/>
          <w:szCs w:val="28"/>
          <w:rtl w:val="true"/>
          <w:lang w:bidi="fa-IR"/>
        </w:rPr>
        <w:t>.</w:t>
      </w:r>
    </w:p>
    <w:p>
      <w:pPr>
        <w:pStyle w:val="Heading5"/>
        <w:numPr>
          <w:ilvl w:val="4"/>
          <w:numId w:val="1"/>
        </w:numPr>
        <w:rPr/>
      </w:pPr>
      <w:bookmarkStart w:id="400" w:name="__RefHeading___Toc1411315_3650668749"/>
      <w:bookmarkStart w:id="401" w:name="_Toc155"/>
      <w:bookmarkEnd w:id="400"/>
      <w:r>
        <w:rPr/>
        <w:t>8</w:t>
      </w:r>
      <w:r>
        <w:rPr>
          <w:rtl w:val="true"/>
        </w:rPr>
        <w:t xml:space="preserve">. </w:t>
      </w:r>
      <w:r>
        <w:rPr>
          <w:rtl w:val="true"/>
        </w:rPr>
        <w:t>غار اربعين‌</w:t>
      </w:r>
      <w:bookmarkEnd w:id="40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كوه قاسيون و در محله الاربعين، كنار مغاره الدم، مغاره الجوع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در اين مكان چهل پيامبر و يا به روايتى چهل تن از صالحان و اولياء خدا از گرسنگى وفات يافته‌اند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اين پيامبران كه از سوى حكومت‌هاى ستمگر مورد تعقيب بوده‌اند به كوه قاسيون پناه آورده و در آن‌جا روزگار مى‌گذرانيدند، ايشان يكى پس از ديگرى از فرط گرسنگى و سختى وفات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پاشاى وزير در سال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اين مكان و در مغاره الدم مسجدى بنا كرد</w:t>
      </w:r>
      <w:r>
        <w:rPr>
          <w:rFonts w:eastAsia="IRNazanin" w:cs="IRNazanin"/>
          <w:color w:val="111111"/>
          <w:sz w:val="28"/>
          <w:szCs w:val="28"/>
          <w:rtl w:val="true"/>
          <w:lang w:bidi="fa-IR"/>
        </w:rPr>
        <w:t>.</w:t>
      </w:r>
      <w:r>
        <w:rPr>
          <w:rStyle w:val="FootnoteAnchor"/>
          <w:rtl w:val="true"/>
        </w:rPr>
        <w:footnoteReference w:id="132"/>
      </w:r>
      <w:bookmarkStart w:id="402" w:name="pg1682_13031"/>
    </w:p>
    <w:p>
      <w:pPr>
        <w:pStyle w:val="Heading5"/>
        <w:numPr>
          <w:ilvl w:val="4"/>
          <w:numId w:val="1"/>
        </w:numPr>
        <w:rPr/>
      </w:pPr>
      <w:bookmarkStart w:id="403" w:name="__RefHeading___Toc1411317_3650668749"/>
      <w:bookmarkStart w:id="404" w:name="_Toc156"/>
      <w:bookmarkEnd w:id="402"/>
      <w:bookmarkEnd w:id="403"/>
      <w:r>
        <w:rPr/>
        <w:t>9</w:t>
      </w:r>
      <w:r>
        <w:rPr>
          <w:rtl w:val="true"/>
        </w:rPr>
        <w:t xml:space="preserve">. </w:t>
      </w:r>
      <w:r>
        <w:rPr>
          <w:rtl w:val="true"/>
        </w:rPr>
        <w:t>غار اصحاب كهف‌</w:t>
      </w:r>
      <w:bookmarkEnd w:id="404"/>
    </w:p>
    <w:p>
      <w:pPr>
        <w:pStyle w:val="BookText"/>
        <w:rPr/>
      </w:pPr>
      <w:r>
        <w:rPr>
          <w:rFonts w:ascii="IRNazanin" w:hAnsi="IRNazanin" w:eastAsia="IRNazanin"/>
          <w:color w:val="111111"/>
          <w:sz w:val="28"/>
          <w:sz w:val="28"/>
          <w:szCs w:val="28"/>
          <w:rtl w:val="true"/>
          <w:lang w:bidi="fa-IR"/>
        </w:rPr>
        <w:t>در كوه قاسيون و در غرب مغاره الدم و مغاره الجوع، غار و مقامى به نام اصحاب كهف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اين امر از لحاظ تاريخى مستند نيست ولى مورد توجه مردم منطقه است، شايان گفتن است، مكان و غار اصحاب كهف در چند منطقه از جمله افسوس از شهرهاى روم‌</w:t>
      </w:r>
      <w:r>
        <w:rPr>
          <w:rStyle w:val="FootnoteAnchor"/>
          <w:rtl w:val="true"/>
        </w:rPr>
        <w:footnoteReference w:id="133"/>
      </w:r>
      <w:r>
        <w:rPr>
          <w:rFonts w:ascii="IRNazanin" w:hAnsi="IRNazanin" w:eastAsia="IRNazanin"/>
          <w:color w:val="111111"/>
          <w:sz w:val="28"/>
          <w:sz w:val="28"/>
          <w:szCs w:val="28"/>
          <w:rtl w:val="true"/>
          <w:lang w:bidi="fa-IR"/>
        </w:rPr>
        <w:t xml:space="preserve">، طرسوس و رجيب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هشت كيلومترى عمان پايتخت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شده است كه مورد آخرى صحيح‌تر است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در هر صورت، اين غار در دامنه كوه و در محله محى‌الدين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كوچه‌هاى بسيار تنگ، باريك، پرپيچ و خم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و مرور با ماشين در آن به سختى امكان‌پذير است و مهارت زيادى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مكان اصحاب كهف، مسجدى بود كه به مرور از بين رفته است و اكنون مدرسه‌اى به جاى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طلاب خارجى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اين مدرسه و در طبقه بالاى آن، داخل سالنى غارى به طول پنج متر و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ديده مى‌شود كه به وسيله درى آهنين از اين سالن جدا مى‌شود</w:t>
      </w:r>
      <w:r>
        <w:rPr>
          <w:rFonts w:eastAsia="IRNazanin" w:cs="IRNazanin"/>
          <w:color w:val="111111"/>
          <w:sz w:val="28"/>
          <w:szCs w:val="28"/>
          <w:rtl w:val="true"/>
          <w:lang w:bidi="fa-IR"/>
        </w:rPr>
        <w:t>.</w:t>
      </w:r>
    </w:p>
    <w:p>
      <w:pPr>
        <w:pStyle w:val="Heading3"/>
        <w:numPr>
          <w:ilvl w:val="2"/>
          <w:numId w:val="1"/>
        </w:numPr>
        <w:rPr/>
      </w:pPr>
      <w:bookmarkStart w:id="405" w:name="__RefHeading___Toc1411319_3650668749"/>
      <w:bookmarkStart w:id="406" w:name="_Toc157"/>
      <w:bookmarkEnd w:id="405"/>
      <w:r>
        <w:rPr>
          <w:rtl w:val="true"/>
        </w:rPr>
        <w:t>اماكن سياحتى دمشق‌</w:t>
      </w:r>
      <w:bookmarkEnd w:id="406"/>
    </w:p>
    <w:p>
      <w:pPr>
        <w:pStyle w:val="Heading3"/>
        <w:numPr>
          <w:ilvl w:val="2"/>
          <w:numId w:val="1"/>
        </w:numPr>
        <w:rPr/>
      </w:pPr>
      <w:bookmarkStart w:id="407" w:name="__RefHeading___Toc1411321_3650668749"/>
      <w:bookmarkStart w:id="408" w:name="_Toc158"/>
      <w:bookmarkEnd w:id="407"/>
      <w:r>
        <w:rPr>
          <w:rtl w:val="true"/>
        </w:rPr>
        <w:t>مسجد اموى‌</w:t>
      </w:r>
      <w:bookmarkEnd w:id="408"/>
    </w:p>
    <w:p>
      <w:pPr>
        <w:pStyle w:val="Heading4"/>
        <w:numPr>
          <w:ilvl w:val="3"/>
          <w:numId w:val="1"/>
        </w:numPr>
        <w:rPr/>
      </w:pPr>
      <w:bookmarkStart w:id="409" w:name="__RefHeading___Toc1411323_3650668749"/>
      <w:bookmarkStart w:id="410" w:name="_Toc159"/>
      <w:bookmarkEnd w:id="409"/>
      <w:r>
        <w:rPr>
          <w:rtl w:val="true"/>
        </w:rPr>
        <w:t>اشاره</w:t>
      </w:r>
      <w:bookmarkEnd w:id="41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اموى، قديمى‌ترين مسجد سوريه و يكى از قديمى‌ترين مساجد مسلمانان است، تاريخ بناى اين مسجد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شاهكار هنر اسلامى به شمار مى‌رود و در قلب شهر دمشق و در انتهاى بازار حميديه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تاريخى بسيار كهن دارد كه به چند هزار سال قبل باز مى‌گردد، و بررسى‌هاى باستان‌شناسى نشان مى‌دهد كه اين محل در گذشته معبد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رب‌النوع آرامى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رب‌النوع در هزاره اول قبل از ميلاد پرستيده مى‌شد و اين معبد يكى از معابد آن روزگار بود و مؤمنان از مناطق مختلف آرامى براى زيارت آن مى‌آمدند و اين معبد</w:t>
      </w:r>
    </w:p>
    <w:p>
      <w:pPr>
        <w:pStyle w:val="BookText"/>
        <w:rPr/>
      </w:pPr>
      <w:r>
        <w:rPr>
          <w:rFonts w:ascii="IRNazanin" w:hAnsi="IRNazanin" w:eastAsia="IRNazanin"/>
          <w:color w:val="111111"/>
          <w:sz w:val="28"/>
          <w:sz w:val="28"/>
          <w:szCs w:val="28"/>
          <w:rtl w:val="true"/>
          <w:lang w:bidi="fa-IR"/>
        </w:rPr>
        <w:t>بر روى تپه‌اى قرار داشت و براى ورود به درون آن از پله استفاده مى‌شد و در اطراف معبد دو بارو داخلى و خارجى وجود داشت و باروى دخلى آن دو دروازه در سمت شرق و غرب وجود داشت كه برخى از ستون‌هاى آن تا كنون برجاى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سلطه هخامنشيان بر سرزمين شام، اين معبد به محلى براى پرستش اهورامزدا تبديل شد و با ورود رومى‌ها به سرزمين شام اين معبد به محلى براى معبد ژوپيتر كه بزرگ‌ترين خداى رومى‌ها بود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رومى‌ها براساس معمارى رومى تغييراتى در معبد دادند و مخصوصاً در دوران حكمرانى سلوكيان در سوريه معبد توسعه داده شد و آثار تاريخى برجاى مانده از آن دوره به صورت ستون‌ها و سرستون‌هاى رومى همچنان در سمت غربى مسجد 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طاق رومى موجود در اين قسمت يكى از آثار باستانى آن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قدرت گرفتن مسيحيان در روم و ظهور امپراتورى روم شرقى، سرزمين شام و مناطق پيرامون آن در تحت سيطره امپراتورى روم شرقى قرار گرفت و معبد به كليساى قديس يوحنا معمدان تبديل شد زيرا كه در داخل آن آرامگاه حضرت يحياى تعميددهنده قرار داشت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وقتى كه لشكريان مسلمان شهر دمشق را محاصره كردند، از يك‌سو خالد بن وليد با جنگ و خونريزى از سمت باب الجابيه وارد شهر شد و از سوى ديگر ابو عبيده جراح با امضاى قرار داد صلح از دروازه باب الشرقى وارد شهر شد و اين دو در مسجد به يكديگر رسيدند، و به همين علت نيمى از محل مذكور كه توسط خالد فتح شده بود به صورت مسجد درآمد و نيمى ديگر كه توسط ابو عبيده با صلح گرفته شده بود به صورت كليسا باقى ماند و مسلمانان و مسيحيان به صورت مشترك در اين محل، مراسم مذهبى خود را ادا مى‌كردند، مسيحيان كه نسبت به دين جديد با بى‌اعتنايى نگريستند با ايجاد سرود و صداى عمدى در مراسم خود از جمله صداى مهيب ناقوس به هنگام اقامه نماز جماعت، خواندن سرودها به صداى بلند نسبت به عبادت مسلمانان مزاحمت فراهم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معاويه در شام به حكمرانى رسيد، تصميم به الحاق نيمه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باقيمانده از كليسا به مسجد نمود ولى مسيحيان نپذيرفتند، پس از وى عبدالملك بن مروان مال فراوانى به آنان داد تا اجازه دهند اين قسمت نيز به مسجد ملحق شود ولى ايشان نپذيرفتند، تا اين كه وليدبن عبدالملك به حكومت رسيد، مال فراوانى به مسيحيان داد و آنان را تهديد كرد كه كليساى باب توما را كه با زور گرفته و در صورت عدم پذيرش آنان تخريب خواهد كرد و چون كليساى باب توما بزرگ‌تر بود، مسيحيان به ناچار راضى شدند و نيمه باقيمانده محل را به مسلمانان واگذار كردند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بعضى گويند آنان راضى نشدند و وليد تهديد كرد كه اگر قبول نكنيد خود آن را تخريب مى‌كنم، سپس كلنگ به دست گرفته و ديوار آن را خراب و سپس مسجد را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چند كليساى ديگر در داخل شهر به مسيحيان داد و آنان را راضى كرد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مساحت اوليه آن بر اساس آنچه ابن جبير نقل كرده است از شرق به غرب يعنى در طول دويست 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سمت جنوب به شمال يعنى در عرض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درمجموع به پانزده هزار متر مربع مى‌رسيده 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وليد بن عبدالملك ماليات هفت سال كشور اسلامى را خرج بناى مسجد كرد و گويند وقتى اسناد مخارج آن را بر هجده شتر بار كردند و براى تصويب نزد خليفه بردند، وى بدون بررسى همه آن‌ها را تصويب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به راه خدا داديم و در مقابل آن چيزى نمى‌خواهيم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قبل از بناى مسجد طرح آن را به روم فرستاد و دوازده هزار نفر از مهندسان رومى را براى ساختن آن به دمشق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 بناى آن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آغاز</w:t>
      </w:r>
      <w:r>
        <w:rPr>
          <w:rStyle w:val="FootnoteAnchor"/>
          <w:rtl w:val="true"/>
        </w:rPr>
        <w:footnoteReference w:id="138"/>
      </w:r>
      <w:r>
        <w:rPr>
          <w:rFonts w:ascii="IRNazanin" w:hAnsi="IRNazanin" w:eastAsia="IRNazanin"/>
          <w:color w:val="111111"/>
          <w:sz w:val="28"/>
          <w:sz w:val="28"/>
          <w:szCs w:val="28"/>
          <w:rtl w:val="true"/>
          <w:lang w:bidi="fa-IR"/>
        </w:rPr>
        <w:t xml:space="preserve">و بهترين زينت‌ها و سنگ‌هاى مرمر براى تزيين آن به كار رفته و به گفته ابن معلى پولى كه در اين راه خرج شد داخل يكصد صندوق بود كه هر صندوق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در آن بود و مجموع آن بالغ بر </w:t>
      </w:r>
      <w:r>
        <w:rPr>
          <w:rFonts w:eastAsia="IRNazanin" w:cs="IRNazanin"/>
          <w:color w:val="111111"/>
          <w:sz w:val="28"/>
          <w:szCs w:val="28"/>
          <w:lang w:bidi="fa-IR"/>
        </w:rPr>
        <w:t>22800000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مى‌شد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وليد دوازده هزار سنگ رخام و مرمر در آن به كار برد كه هزينه آن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قنطار طلاى دمشقى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بناى آن كتيبه‌اى از هزاران سال پيش به زبان‌هاى مختلفى در ديوار قبله و همچنين مناره شرقى يافت كه بر آن پندها و اندرزهاى اخلاقى نوشته شده بود</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بناى مسجد در دوران وليد بن عبدالملك هفت سال طول كشيد ولى نيمه تمام ماند و بقيه قسمت‌هاى آن را سليمان بن عبدالملك تمام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دوران خلافت عباسى، والى دمشق اقدام به ساختن گنبد بيت‌المال در حياط مسجد كرد تا بيت‌المال را در آن نگهدارى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النوفره ساخته شد، و در سال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دچار آتش‌سوزى شد و آتش‌سوزى در خانه مجاور مسجد شروع شده و سپس به مسجد سرايت كرد و امكان سيطره آن وجود نداشت و قسمت‌هاى عظيمى از مسجد سوخت ولى بعداً با كمك برخى از اهالى شهر مسجد بازسازى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حكومت امير سلجوقى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وزير وى به هزينه سلطان اقدام به ترميم گنبد عقاب و ستون‌هاى چهارگانه و طاق‌هاى آن و سقف مسجد و مقصوره آن نمود و در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 شمالى از سمت شرق مسجد ترميم شد و در سال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 شمالى از سمت غرب ترميم شد و در 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بزرگى بر روى رواق در شرقى مسجد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صلاح‌الدين ايوبى دستور داد كه دو ستون زير گنبد عقاب و گلدسته شمالى ترميم شده و يك گلدسته جديد ساخته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حكومت ملك ظاهر بيبرس ستون‌هاى مسجد ترميم شده و تاج‌هاى آن طلاكارى شده و منبت‌كارى ومرمر آن بازسازى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مسجد اموى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از كمال‌الدين شاهرخ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دوران عثمانى نيز تعميراتى در مسجد اموى انجام شد و يكى از سلاطين عثمانى بعد از نذرى كه براى حضرت يحياى عليه السلام كرده بود، اقدام به اهداى بزرگ‌ترين شمع جهان نمود تا در كنار مقام ايشان گذاشته شود و در حال حاضر اين شمع همچنان در مرقد حضرت يحيى عليه السلام قرار دارد و براى حفاظت از اين شمع يك لايه مسى دور تا دور آن قرار داده شده تا مردم براى تبرك قطعاتى از اين شمع را برندارند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حافظ اسد دستور داد تا عمليات بازسازى وسيعى در مسجد صورت گيرد و ستون‌ها و منبت‌كارى‌ها صورت گرفته و ستون‌هاى رومى بيرون مسجد بازسازى گرديد</w:t>
      </w:r>
      <w:r>
        <w:rPr>
          <w:rFonts w:eastAsia="IRNazanin" w:cs="IRNazanin"/>
          <w:color w:val="111111"/>
          <w:sz w:val="28"/>
          <w:szCs w:val="28"/>
          <w:rtl w:val="true"/>
          <w:lang w:bidi="fa-IR"/>
        </w:rPr>
        <w:t>.</w:t>
      </w:r>
      <w:bookmarkStart w:id="411" w:name="pg1682_13036"/>
    </w:p>
    <w:p>
      <w:pPr>
        <w:pStyle w:val="BookText"/>
        <w:rPr/>
      </w:pPr>
      <w:bookmarkEnd w:id="411"/>
      <w:r>
        <w:rPr>
          <w:rFonts w:ascii="IRNazanin" w:hAnsi="IRNazanin" w:eastAsia="IRNazanin"/>
          <w:color w:val="111111"/>
          <w:sz w:val="28"/>
          <w:sz w:val="28"/>
          <w:szCs w:val="28"/>
          <w:rtl w:val="true"/>
          <w:lang w:bidi="fa-IR"/>
        </w:rPr>
        <w:t>گنبد خزانه يا بيت المال در مسجد اموى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از كمال‌الدين شاهرخ</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411325_3650668749"/>
      <w:bookmarkStart w:id="413" w:name="_Toc160"/>
      <w:bookmarkEnd w:id="412"/>
      <w:r>
        <w:rPr>
          <w:rtl w:val="true"/>
        </w:rPr>
        <w:t>آتش‌سوزى‌ها و زلزله‌هاى مسجد</w:t>
      </w:r>
      <w:bookmarkEnd w:id="413"/>
    </w:p>
    <w:p>
      <w:pPr>
        <w:pStyle w:val="BookText"/>
        <w:rPr/>
      </w:pPr>
      <w:r>
        <w:rPr>
          <w:rFonts w:ascii="IRNazanin" w:hAnsi="IRNazanin" w:eastAsia="IRNazanin"/>
          <w:color w:val="111111"/>
          <w:sz w:val="28"/>
          <w:sz w:val="28"/>
          <w:szCs w:val="28"/>
          <w:rtl w:val="true"/>
          <w:lang w:bidi="fa-IR"/>
        </w:rPr>
        <w:t xml:space="preserve">مسجد اموى در طول تاريخ دچار آتش‌سوزى‌ها و زلزله‌هاى متعدد گرديد كه اولين آتش‌سوزى‌ها در سال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داد و باعث شد خسارات زيادى به نقاشى ديوارى آن و ساير نقش و نگارهاى آن وارد شد، ولى مجدداً در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تعمير و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معروف به باب الشرقى مسجد كاملًا سوخت و در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آتش‌سوزى قسمت‌هايى از مسجد را دربر گرفته و به گلدسته شمالى نيز سرايت كرد و در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آتش‌سوزى بخش‌هاى شرقى مسجد و از جمله گلدسته شرقى آن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تيمور لنگ به دمشق حمله كرد، وسايل جنگى خود را در حياط</w:t>
      </w:r>
      <w:bookmarkStart w:id="414" w:name="pg1682_13037"/>
    </w:p>
    <w:p>
      <w:pPr>
        <w:pStyle w:val="BookText"/>
        <w:rPr/>
      </w:pPr>
      <w:bookmarkEnd w:id="414"/>
      <w:r>
        <w:rPr>
          <w:rFonts w:ascii="IRNazanin" w:hAnsi="IRNazanin" w:eastAsia="IRNazanin"/>
          <w:color w:val="111111"/>
          <w:sz w:val="28"/>
          <w:sz w:val="28"/>
          <w:szCs w:val="28"/>
          <w:rtl w:val="true"/>
          <w:lang w:bidi="fa-IR"/>
        </w:rPr>
        <w:t>مسجد مستقر كرد و از همان‌جا به سوى قلعه دمشق آتش گشود كه در اثر اين كار بخش‌هايى از مسجد دچار حريق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دچار آتش‌سوزى شده و گلدسته غربى، باب الزياده و باب الغربى و رواق شمالى تا كلاسه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آتش‌سوزى وسيعى در مسجد روى داد كه علت آن سهل‌انگارى يكى از كارگران شاغل در مسجد بود و منجر به آتش گرفتن سقف چوبى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آتش‌سوزى دو ساعت و نيم به طول كشيد و خسارت‌هاى زيادى به سقف و ديوارها و ستون‌هاى مسجد وارد شد و باعث شد تا قرآن عثمانى‌</w:t>
      </w:r>
      <w:r>
        <w:rPr>
          <w:rStyle w:val="FootnoteAnchor"/>
          <w:rtl w:val="true"/>
        </w:rPr>
        <w:footnoteReference w:id="141"/>
      </w:r>
      <w:r>
        <w:rPr>
          <w:rFonts w:ascii="Amiri" w:hAnsi="Amiri" w:eastAsia="Amiri" w:cs="Amiri"/>
          <w:color w:val="111111"/>
          <w:sz w:val="28"/>
          <w:sz w:val="28"/>
          <w:szCs w:val="28"/>
          <w:rtl w:val="true"/>
          <w:lang w:bidi="ar-SA"/>
        </w:rPr>
        <w:t>كه توسط خليفه سوم به سرزمين شام فرستاده شده بود در اين حادثه سوخته و از بين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دمشق پس از آتش‌سوزى اقدام به برطرف كردن آثار سوختگى نموده و جمع‌آورى كمك‌هاى نقدى براى بازسازى مسجد كردند و در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ناظم پاشا حكمران عثمانى دمشق بازسازى شروع شد و روزانه پانصد كارگر فنى در آن به كار مشغول شدند و بازسازى مسجد نه سال به طول كشيد و هزينه بازسازى آن بالغ بر هفتاد هزار ليره عثمانى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زلزله‌هاى متعددى در طى سال‌هاى گذشته به بناى مسجد اموى آسيب رساندند كه از آن جمله مى‌توان زلزله‌هاى 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زلزله 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Heading4"/>
        <w:numPr>
          <w:ilvl w:val="3"/>
          <w:numId w:val="1"/>
        </w:numPr>
        <w:rPr/>
      </w:pPr>
      <w:bookmarkStart w:id="415" w:name="__RefHeading___Toc1411327_3650668749"/>
      <w:bookmarkStart w:id="416" w:name="_Toc161"/>
      <w:bookmarkEnd w:id="415"/>
      <w:r>
        <w:rPr>
          <w:rtl w:val="true"/>
        </w:rPr>
        <w:t>گلدسته‌هاى مسجد</w:t>
      </w:r>
      <w:bookmarkEnd w:id="416"/>
    </w:p>
    <w:p>
      <w:pPr>
        <w:pStyle w:val="BookText"/>
        <w:rPr/>
      </w:pPr>
      <w:r>
        <w:rPr>
          <w:rFonts w:ascii="IRNazanin" w:hAnsi="IRNazanin" w:eastAsia="IRNazanin"/>
          <w:color w:val="111111"/>
          <w:sz w:val="28"/>
          <w:sz w:val="28"/>
          <w:szCs w:val="28"/>
          <w:rtl w:val="true"/>
          <w:lang w:bidi="fa-IR"/>
        </w:rPr>
        <w:t>مسجد اموى سه گلدسته بزرگ دارد كه از سنگ و به صورت مربع ساخته شده و در سمت شمال، جنوب غربى و جنوب شرقى مسجد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گلدسته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گلدسته به نام مناره عروس، مناره سفيد و مناره كلاسيه ناميده مى‌شود، و كلاسيه نام محله‌اى است كه در كنار اين گلدسته قرار دارد و علت تسميه</w:t>
      </w:r>
      <w:bookmarkStart w:id="417" w:name="pg1682_13038"/>
    </w:p>
    <w:p>
      <w:pPr>
        <w:pStyle w:val="BookText"/>
        <w:rPr/>
      </w:pPr>
      <w:bookmarkEnd w:id="417"/>
      <w:r>
        <w:rPr>
          <w:rFonts w:ascii="IRNazanin" w:hAnsi="IRNazanin" w:eastAsia="IRNazanin"/>
          <w:color w:val="111111"/>
          <w:sz w:val="28"/>
          <w:sz w:val="28"/>
          <w:szCs w:val="28"/>
          <w:rtl w:val="true"/>
          <w:lang w:bidi="fa-IR"/>
        </w:rPr>
        <w:t>آن به مناره عروس اين بوده است كه در زمان‌هاى قديم كه وسايل ارتباط جمعى وجود نداشته در هنگام اعياد اسلامى نظير عيد فطر و عيد قربان، براى اين كه به مردم اطلاع دهند كه عيد فرا رسيده است، اين گلدسته را با پارچه‌هاى رنگين آذين بندى مى‌كردند و با توجه به اين كه گلدسته مذكور تقريباً از همه جاى دمشق قابل رؤيت بود، مردم دمشق با مشاهده آن در مى‌يافتند كه عيد فرا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گلدسته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مناره به مناره سفيد و مناره عيسى نيز معروف است، گويند در آخرالزمان حضرت عيسى عليه السلام بر اين مناره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سنگى در اين مناره بوده كه مى‌پنداشتند قطعه‌اى از همان سنگ است كه موسى با عصاى خود بر آن زد و دوازده چشمه از آن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نعيمى در قرن نهم كتيبه‌اى يونانى به تاريخ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بر روى مناره شرقى مشاهده نموده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نام ديگر اين مناره، مناره نوفره است كه نوفره نام محله‌اى در كنار اين مناره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گلدسته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مناره به مناره مسكيه يا مناره قايتباى معروف است، مسكيه در لغت عربى به معنى عطر و مشك است و چون اين مناره نزديك بازار مشك‌فروشان بوده به اين نام ناميده مى‌شده است و اما قايتباى در حقيقت نام يكى از پادشاهان مماليك شام است كه به او اشرف قايتباى مى‌گفتند وهمو بود كه در سال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بازسازى مسجد و مناره آن را صادر كرده بود</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418" w:name="__RefHeading___Toc1411329_3650668749"/>
      <w:bookmarkStart w:id="419" w:name="_Toc162"/>
      <w:bookmarkEnd w:id="418"/>
      <w:r>
        <w:rPr>
          <w:rtl w:val="true"/>
        </w:rPr>
        <w:t>گنبدهاى مسجد</w:t>
      </w:r>
      <w:bookmarkEnd w:id="419"/>
    </w:p>
    <w:p>
      <w:pPr>
        <w:pStyle w:val="BookText"/>
        <w:rPr/>
      </w:pPr>
      <w:r>
        <w:rPr>
          <w:rFonts w:ascii="IRNazanin" w:hAnsi="IRNazanin" w:eastAsia="IRNazanin"/>
          <w:color w:val="111111"/>
          <w:sz w:val="28"/>
          <w:sz w:val="28"/>
          <w:szCs w:val="28"/>
          <w:rtl w:val="true"/>
          <w:lang w:bidi="fa-IR"/>
        </w:rPr>
        <w:t>مسجد اموى چهار گنبد دارد كه به ترتيب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زبان عربى به آن قبه النسر مى‌گويند و علت تسميه اين گنبد به عقاب اين بوده است كه گنبد و رواق‌هاى جانبى آن به مانند عقاب هستند كه گنبد بزرگ</w:t>
      </w:r>
    </w:p>
    <w:p>
      <w:pPr>
        <w:pStyle w:val="BookText"/>
        <w:rPr/>
      </w:pPr>
      <w:r>
        <w:rPr>
          <w:rFonts w:ascii="IRNazanin" w:hAnsi="IRNazanin" w:eastAsia="IRNazanin"/>
          <w:color w:val="111111"/>
          <w:sz w:val="28"/>
          <w:sz w:val="28"/>
          <w:szCs w:val="28"/>
          <w:rtl w:val="true"/>
          <w:lang w:bidi="fa-IR"/>
        </w:rPr>
        <w:t>به مثابه سر عقاب و نصف جدار بين دو ستون از سمت راست و نصف دوم از سمت چپ، دو بال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گنبد بزرگ‌ترين بناى فوقانى مسجد است كه بر فراز شبستان قرار دارد و از سنگ مرمر مى‌باشد، ارتفاع اين گنبد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ساعات در مسجد اموى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از كمال‌الدين شاهرخ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گنبد بيت‌المال كه در سمت غربى صحن مسجد قرار دارد اين گنبد در سال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به وسيله امير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صالح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عموى منصور عباسى ساخته شد و چون اموال و ذخائر مسجد در آن نگهدارى مى‌شد به آن قبه المال</w:t>
      </w:r>
    </w:p>
    <w:p>
      <w:pPr>
        <w:pStyle w:val="BookText"/>
        <w:rPr/>
      </w:pP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بزرگ‌تر از دو گنبد ديگر است و هشت ستون مستطيل از مرمر زير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داراى نقاشى‌هاى زيبا و مزين به فسيفساء</w:t>
      </w:r>
      <w:r>
        <w:rPr>
          <w:rStyle w:val="FootnoteAnchor"/>
          <w:rtl w:val="true"/>
        </w:rPr>
        <w:footnoteReference w:id="144"/>
      </w:r>
      <w:r>
        <w:rPr>
          <w:rFonts w:ascii="IRNazanin" w:hAnsi="IRNazanin" w:eastAsia="IRNazanin"/>
          <w:color w:val="111111"/>
          <w:sz w:val="28"/>
          <w:sz w:val="28"/>
          <w:szCs w:val="28"/>
          <w:rtl w:val="true"/>
          <w:lang w:bidi="fa-IR"/>
        </w:rPr>
        <w:t>است و درى كوچك دارد، براى ورود به درون گنبد از نردبان استفاده مى‌شده است</w:t>
      </w:r>
      <w:r>
        <w:rPr>
          <w:rFonts w:eastAsia="IRNazanin" w:cs="IRNazanin"/>
          <w:color w:val="111111"/>
          <w:sz w:val="28"/>
          <w:szCs w:val="28"/>
          <w:rtl w:val="true"/>
          <w:lang w:bidi="fa-IR"/>
        </w:rPr>
        <w:t>.</w:t>
      </w:r>
      <w:r>
        <w:rPr>
          <w:rStyle w:val="FootnoteAnchor"/>
        </w:rPr>
        <w:footnoteReference w:id="14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ديگر آن گنبد امام زين‌العابدين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در شرق صحن و در كنار باب الساعات قرار دارد و در قرن پنجم هجرى ساخته شده و چون نزديك در باب الساعات قرار داشته بدين نام معروف شده است، از علت تسميه آن به گنبد امام زين‌العابدين عليه السلام اطلاعى در دست نيست و تنها گفته مى‌شود كه امام زين‌العابدين قبلًا در اين محل نماز خوانده است و بعدها به يادبود ايشان اين گنبد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نوفره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ديگر آن گنبد عايشه و يا غواره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بين دو گنبد ساعات و گنبد خزانه قرار دارد و در زير آن حوضى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مذكور در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زلزله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تخريب شد و عثمان پاشا در سال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آن را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كوچك بر روى شش ستون از سنگ مرمز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ياد شده به صخره قربان نيز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حضرت هابيل قربانى خود را كه گوسفندى بود بر اين صخره قرار داد و چون مورد قبول حق قرار گرفت به وسيله آتش سوخت و قربانى قابيل كه گندم بود پذيرفته نشد و به همان حال باقى ماند لذا به برادرش حسادت كرد و او را در كوه قاسيون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اين مكان به صخره قربان معروف شد</w:t>
      </w:r>
      <w:r>
        <w:rPr>
          <w:rFonts w:eastAsia="IRNazanin" w:cs="IRNazanin"/>
          <w:color w:val="111111"/>
          <w:sz w:val="28"/>
          <w:szCs w:val="28"/>
          <w:rtl w:val="true"/>
          <w:lang w:bidi="fa-IR"/>
        </w:rPr>
        <w:t>.</w:t>
      </w:r>
      <w:bookmarkStart w:id="420" w:name="pg1682_13041"/>
    </w:p>
    <w:p>
      <w:pPr>
        <w:pStyle w:val="BookText"/>
        <w:rPr/>
      </w:pPr>
      <w:bookmarkEnd w:id="420"/>
      <w:r>
        <w:rPr>
          <w:rFonts w:ascii="IRNazanin" w:hAnsi="IRNazanin" w:eastAsia="IRNazanin"/>
          <w:color w:val="111111"/>
          <w:sz w:val="28"/>
          <w:sz w:val="28"/>
          <w:szCs w:val="28"/>
          <w:rtl w:val="true"/>
          <w:lang w:bidi="fa-IR"/>
        </w:rPr>
        <w:t>گنبد نوفره در مسجد اموى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از كمال‌الدين شاهرخ</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411331_3650668749"/>
      <w:bookmarkStart w:id="422" w:name="_Toc163"/>
      <w:bookmarkEnd w:id="421"/>
      <w:r>
        <w:rPr>
          <w:rtl w:val="true"/>
        </w:rPr>
        <w:t>درهاى مسجد</w:t>
      </w:r>
      <w:bookmarkEnd w:id="422"/>
    </w:p>
    <w:p>
      <w:pPr>
        <w:pStyle w:val="BookText"/>
        <w:rPr/>
      </w:pPr>
      <w:r>
        <w:rPr>
          <w:rFonts w:ascii="IRNazanin" w:hAnsi="IRNazanin" w:eastAsia="IRNazanin"/>
          <w:color w:val="111111"/>
          <w:sz w:val="28"/>
          <w:sz w:val="28"/>
          <w:szCs w:val="28"/>
          <w:rtl w:val="true"/>
          <w:lang w:bidi="fa-IR"/>
        </w:rPr>
        <w:t>مسجد اموى چهار در دارد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شمالى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به باب الفراديس و باب النطافين و اخيراً به باب‌العماره معروف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به باب البريد معروف بوده و بريد در زبان عربى به معنى چاپار و پست مى‌باشد و در گذشته وقتى كه پيكى نامه‌اى را براى حكمرانان دمشق مى‌آورد، از اين در وارد مسجد مى‌شد و نامه را به حاكم دمشق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رو به بازار مسكيه يا مشك فروشان باز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جنوبى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سمت ديوار قبله و جنوب مسجد قرار دارد و به آن باب الزياده و يا باب القوافين ناميده مى‌شود و علت تسميه آن به باب الزياده اين است كه اين در</w:t>
      </w:r>
      <w:bookmarkStart w:id="423" w:name="pg1682_13042"/>
    </w:p>
    <w:p>
      <w:pPr>
        <w:pStyle w:val="BookText"/>
        <w:rPr/>
      </w:pPr>
      <w:bookmarkEnd w:id="423"/>
      <w:r>
        <w:rPr>
          <w:rFonts w:ascii="IRNazanin" w:hAnsi="IRNazanin" w:eastAsia="IRNazanin"/>
          <w:color w:val="111111"/>
          <w:sz w:val="28"/>
          <w:sz w:val="28"/>
          <w:szCs w:val="28"/>
          <w:rtl w:val="true"/>
          <w:lang w:bidi="fa-IR"/>
        </w:rPr>
        <w:t>بعدها به مسجد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تنها درى است كه مستقيماً به درون شبستان مسجد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عثمانى‌ها به آن باب العنبرانيين نيز مى‌گفته‌اند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شرقى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باب جيرون ناميده مى‌شد و امروزه به باب نوفره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در بزرگ‌ترين در مسجد بوده و به آن باب الساعات و باب كلاسه و باب اللبادين نيز گفته‌اند و روايت شده است كه اسراى اهل بيت عليه السلام از اين در وارد مسجد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رأس الحسين عليه السلام در كنار اين در قرار دارد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424" w:name="__RefHeading___Toc1411333_3650668749"/>
      <w:bookmarkStart w:id="425" w:name="_Toc164"/>
      <w:bookmarkEnd w:id="424"/>
      <w:r>
        <w:rPr>
          <w:rtl w:val="true"/>
        </w:rPr>
        <w:t>آثار و مقام انبيا و اوليا در مسجد اموى‌</w:t>
      </w:r>
      <w:bookmarkEnd w:id="425"/>
    </w:p>
    <w:p>
      <w:pPr>
        <w:pStyle w:val="Heading4"/>
        <w:numPr>
          <w:ilvl w:val="3"/>
          <w:numId w:val="1"/>
        </w:numPr>
        <w:rPr/>
      </w:pPr>
      <w:bookmarkStart w:id="426" w:name="__RefHeading___Toc1411335_3650668749"/>
      <w:bookmarkStart w:id="427" w:name="_Toc165"/>
      <w:bookmarkEnd w:id="426"/>
      <w:r>
        <w:rPr/>
        <w:t>1</w:t>
      </w:r>
      <w:r>
        <w:rPr>
          <w:rtl w:val="true"/>
        </w:rPr>
        <w:t xml:space="preserve">. </w:t>
      </w:r>
      <w:r>
        <w:rPr>
          <w:rtl w:val="true"/>
        </w:rPr>
        <w:t>قبر حضرت يحيى عليه السلام‌</w:t>
      </w:r>
      <w:bookmarkEnd w:id="427"/>
    </w:p>
    <w:p>
      <w:pPr>
        <w:pStyle w:val="BookText"/>
        <w:rPr/>
      </w:pPr>
      <w:r>
        <w:rPr>
          <w:rFonts w:ascii="IRNazanin" w:hAnsi="IRNazanin" w:eastAsia="IRNazanin"/>
          <w:color w:val="111111"/>
          <w:sz w:val="28"/>
          <w:sz w:val="28"/>
          <w:szCs w:val="28"/>
          <w:rtl w:val="true"/>
          <w:lang w:bidi="fa-IR"/>
        </w:rPr>
        <w:t>حضرت يحيى يكى از پيامبران بنى‌اسرائيل بود كه توسط حكمران رومى سرزمين شام به شهادت رسيد و سر مطهر آن حضرت در داخل مسجد اموى به خاك سپرده شده است</w:t>
      </w:r>
      <w:r>
        <w:rPr>
          <w:rFonts w:eastAsia="IRNazanin" w:cs="IRNazanin"/>
          <w:color w:val="111111"/>
          <w:sz w:val="28"/>
          <w:szCs w:val="28"/>
          <w:rtl w:val="true"/>
          <w:lang w:bidi="fa-IR"/>
        </w:rPr>
        <w:t>.</w:t>
      </w:r>
    </w:p>
    <w:p>
      <w:pPr>
        <w:pStyle w:val="Heading4"/>
        <w:numPr>
          <w:ilvl w:val="3"/>
          <w:numId w:val="1"/>
        </w:numPr>
        <w:rPr/>
      </w:pPr>
      <w:bookmarkStart w:id="428" w:name="__RefHeading___Toc1411337_3650668749"/>
      <w:bookmarkStart w:id="429" w:name="_Toc166"/>
      <w:bookmarkEnd w:id="428"/>
      <w:r>
        <w:rPr/>
        <w:t>2</w:t>
      </w:r>
      <w:r>
        <w:rPr>
          <w:rtl w:val="true"/>
        </w:rPr>
        <w:t xml:space="preserve">. </w:t>
      </w:r>
      <w:r>
        <w:rPr>
          <w:rtl w:val="true"/>
        </w:rPr>
        <w:t>مقام حضرت هود عليه السلام‌</w:t>
      </w:r>
      <w:bookmarkEnd w:id="42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مقام در سمت چپ مقام حضرت يحيى عليه السلام و در مقابل ستون چهارم در ديوار قبله از سمت شرق شبستان قرار دارد و بر سنگ ديوار قبله به خطى زيبا در زمينه سبز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هود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در دوران وليد كتيبه‌اى يافتند كه وقتى ترجمه كردند پند و اندرزهايى از حضرت 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مورخان دمشق معتقدند كه قبر هود عليه السلام در اين‌جا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صحيح آن است كه قبر هود عليه السلام در كنار قبر صالح عليه السلام در وادى‌السلام نجف مى‌باشد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بعضى گويند اين‌جا محل دفن معاويه بن ابى‌سفيان است و چون بنى‌اميه از خوارج وحشت داشتند كه مبادا قبر او را شكافته و او را از قبر بيرون آورند، تصميم گرفتند كه او را</w:t>
      </w:r>
      <w:bookmarkStart w:id="430" w:name="pg1682_13043"/>
    </w:p>
    <w:p>
      <w:pPr>
        <w:pStyle w:val="BookText"/>
        <w:rPr/>
      </w:pPr>
      <w:bookmarkEnd w:id="430"/>
      <w:r>
        <w:rPr>
          <w:rFonts w:ascii="Amiri" w:hAnsi="Amiri" w:eastAsia="Amiri" w:cs="Amiri"/>
          <w:color w:val="111111"/>
          <w:sz w:val="28"/>
          <w:sz w:val="28"/>
          <w:szCs w:val="28"/>
          <w:rtl w:val="true"/>
          <w:lang w:bidi="ar-SA"/>
        </w:rPr>
        <w:t>در ديوار قبله مسجد اموى دفن نمايند</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اما اين روايت صحيح نمى‌باشد زيرا كه در دوران حكومت معاويه و پس از آن، مقام حضرت خضر در قسمت مسيحى‌نشين كه كليسا بوده قرار داشته و اين قسمت تا دوران پادشاهى وليد بن عبدالملك در دست مسيحيان بود و آنان اجازه نمى‌دادند كه مسلمانان به اين قسمت بيايند</w:t>
      </w:r>
      <w:r>
        <w:rPr>
          <w:rFonts w:eastAsia="IRNazanin" w:cs="IRNazanin"/>
          <w:color w:val="111111"/>
          <w:sz w:val="28"/>
          <w:szCs w:val="28"/>
          <w:rtl w:val="true"/>
          <w:lang w:bidi="fa-IR"/>
        </w:rPr>
        <w:t>.</w:t>
      </w:r>
    </w:p>
    <w:p>
      <w:pPr>
        <w:pStyle w:val="Heading4"/>
        <w:numPr>
          <w:ilvl w:val="3"/>
          <w:numId w:val="1"/>
        </w:numPr>
        <w:rPr/>
      </w:pPr>
      <w:bookmarkStart w:id="431" w:name="__RefHeading___Toc1411339_3650668749"/>
      <w:bookmarkStart w:id="432" w:name="_Toc167"/>
      <w:bookmarkEnd w:id="431"/>
      <w:r>
        <w:rPr/>
        <w:t>3</w:t>
      </w:r>
      <w:r>
        <w:rPr>
          <w:rtl w:val="true"/>
        </w:rPr>
        <w:t xml:space="preserve">. </w:t>
      </w:r>
      <w:r>
        <w:rPr>
          <w:rtl w:val="true"/>
        </w:rPr>
        <w:t>مقام حضرت خضر عليه السلام‌</w:t>
      </w:r>
      <w:bookmarkEnd w:id="432"/>
    </w:p>
    <w:p>
      <w:pPr>
        <w:pStyle w:val="BookText"/>
        <w:rPr/>
      </w:pPr>
      <w:r>
        <w:rPr>
          <w:rFonts w:ascii="IRNazanin" w:hAnsi="IRNazanin" w:eastAsia="IRNazanin"/>
          <w:color w:val="111111"/>
          <w:sz w:val="28"/>
          <w:sz w:val="28"/>
          <w:szCs w:val="28"/>
          <w:rtl w:val="true"/>
          <w:lang w:bidi="fa-IR"/>
        </w:rPr>
        <w:t>حضرت خضر عليه السلام بنا به قولى يكى از پيامبران الهى و بنا به قول ديگر يكى از حكماى الهى است كه اماكن زيادى در عراق، سوريه، ايران به نام مقام خضر عليه السلام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شام معتقدند كه حضرت خضر همواره در مسجد اموى نماز مى‌گذاشته و مكان نماز ايشان در سمت شرقى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مناره شرقى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نزديك به محراب اصلى و به موازات مقام هود عليه السلام بر ديوار قبله،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 خضر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تابلويى سبز ديده مى‌شود</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1411341_3650668749"/>
      <w:bookmarkStart w:id="434" w:name="_Toc168"/>
      <w:bookmarkEnd w:id="433"/>
      <w:r>
        <w:rPr/>
        <w:t>4</w:t>
      </w:r>
      <w:r>
        <w:rPr>
          <w:rtl w:val="true"/>
        </w:rPr>
        <w:t xml:space="preserve">. </w:t>
      </w:r>
      <w:r>
        <w:rPr>
          <w:rtl w:val="true"/>
        </w:rPr>
        <w:t>مقام رأس الحسين عليه السلام‌</w:t>
      </w:r>
      <w:bookmarkEnd w:id="434"/>
    </w:p>
    <w:p>
      <w:pPr>
        <w:pStyle w:val="BookText"/>
        <w:rPr/>
      </w:pPr>
      <w:r>
        <w:rPr>
          <w:rFonts w:ascii="IRNazanin" w:hAnsi="IRNazanin" w:eastAsia="IRNazanin"/>
          <w:color w:val="111111"/>
          <w:sz w:val="28"/>
          <w:sz w:val="28"/>
          <w:szCs w:val="28"/>
          <w:rtl w:val="true"/>
          <w:lang w:bidi="fa-IR"/>
        </w:rPr>
        <w:t>پس از آوردن سر مطهر امام حسين عليه السلام به همراه ساير سرهاى شهداى كربلا عليه السلام، سر مطهر آن حضرت را به مدت سه روز در اتاقكى در گوشه شمال شرقى مسجد قرار دادند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در آن‌جا بقعه‌اى به يادبود اين حادثه غم‌انگيز ساختند كه به مقام رأس‌الحسين عليه السلام مشهور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پس از محراب امام زين‌العابدين عليه السلام در داخل اتاقى به ابعاد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 و در جدار داخلى گنبد آن اسامى ائمه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اين اتاق ضريحى قرار دارد كه قبلًا از جنس چوب بود و اخيراً آن را مرمركارى نموده و ضريحى نقره‌اى بر روى آن نصب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ضريح به صورت مستطيل با ابعاد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ضريح پايه‌اى مستقر است و بالاى آن چيزى به شكل سر با پوشش</w:t>
      </w:r>
      <w:bookmarkStart w:id="435" w:name="pg1682_13044"/>
    </w:p>
    <w:p>
      <w:pPr>
        <w:pStyle w:val="BookText"/>
        <w:rPr/>
      </w:pPr>
      <w:bookmarkEnd w:id="435"/>
      <w:r>
        <w:rPr>
          <w:rFonts w:ascii="IRNazanin" w:hAnsi="IRNazanin" w:eastAsia="IRNazanin"/>
          <w:color w:val="111111"/>
          <w:sz w:val="28"/>
          <w:sz w:val="28"/>
          <w:szCs w:val="28"/>
          <w:rtl w:val="true"/>
          <w:lang w:bidi="fa-IR"/>
        </w:rPr>
        <w:t>سبز رنگ قرار دارد كه گويا از چوب يا سنگ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شبستان محفظه‌اى از نقره و بسيار كوچك به اندازه سر يك انسان در داخل ديوار به ياد محل قرار دادن سر مبارك حضرت جاسازى شده است كه معمولًا زايران آن را مى‌بوسند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بالاى اين محفظه ابياتى به زبان تركى بدين شرح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 كربلا سبط احمد مصطفى دربودو چشم فاطمه فحل على مرتضى دربو</w:t>
      </w:r>
    </w:p>
    <w:p>
      <w:pPr>
        <w:pStyle w:val="BookText"/>
        <w:rPr/>
      </w:pPr>
      <w:r>
        <w:rPr>
          <w:rFonts w:ascii="Amiri" w:hAnsi="Amiri" w:eastAsia="Amiri" w:cs="Amiri"/>
          <w:color w:val="111111"/>
          <w:sz w:val="28"/>
          <w:sz w:val="28"/>
          <w:szCs w:val="28"/>
          <w:rtl w:val="true"/>
          <w:lang w:bidi="ar-SA"/>
        </w:rPr>
        <w:t>ناديله زيارت أيله كل بو بقعه ياكى‌كه زيرا موضع راس حسين مجتبى دربو</w:t>
      </w:r>
    </w:p>
    <w:p>
      <w:pPr>
        <w:pStyle w:val="BookText"/>
        <w:rPr/>
      </w:pPr>
      <w:r>
        <w:rPr>
          <w:rFonts w:ascii="Amiri" w:hAnsi="Amiri" w:eastAsia="Amiri" w:cs="Amiri"/>
          <w:color w:val="111111"/>
          <w:sz w:val="28"/>
          <w:sz w:val="28"/>
          <w:szCs w:val="28"/>
          <w:rtl w:val="true"/>
          <w:lang w:bidi="ar-SA"/>
        </w:rPr>
        <w:t xml:space="preserve">كه آن را محمد فكرى الحسينى در سال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سروده است</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1411343_3650668749"/>
      <w:bookmarkStart w:id="437" w:name="_Toc169"/>
      <w:bookmarkEnd w:id="436"/>
      <w:r>
        <w:rPr/>
        <w:t>5</w:t>
      </w:r>
      <w:r>
        <w:rPr>
          <w:rtl w:val="true"/>
        </w:rPr>
        <w:t xml:space="preserve">. </w:t>
      </w:r>
      <w:r>
        <w:rPr>
          <w:rtl w:val="true"/>
        </w:rPr>
        <w:t>محراب امام زين العابدين عليه السلام‌</w:t>
      </w:r>
      <w:bookmarkEnd w:id="437"/>
    </w:p>
    <w:p>
      <w:pPr>
        <w:pStyle w:val="BookText"/>
        <w:rPr/>
      </w:pPr>
      <w:r>
        <w:rPr>
          <w:rFonts w:ascii="IRNazanin" w:hAnsi="IRNazanin" w:eastAsia="IRNazanin"/>
          <w:color w:val="111111"/>
          <w:sz w:val="28"/>
          <w:sz w:val="28"/>
          <w:szCs w:val="28"/>
          <w:rtl w:val="true"/>
          <w:lang w:bidi="fa-IR"/>
        </w:rPr>
        <w:t>محراب كوچكى است كه قبل از مقام رأس الحسين عليه السلام قرار گرفته است و از سنگ مرمر سفيد و زيبايى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امام سجاد عليه السلام در دوران اسارت خود در شام، شبانه‌روز در اين محل به عبادت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مؤلف تاريخ دمشق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هر شبانه‌روز، هزار ركعت نماز مى‌گذاشته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محراب در سمت شمال شرقى مسجد قرار گرفته و مسلمان از همه فرق و مذاهب بدان‌جا روى آورده و به نماز مشغول مى‌شوند</w:t>
      </w:r>
      <w:r>
        <w:rPr>
          <w:rFonts w:eastAsia="IRNazanin" w:cs="IRNazanin"/>
          <w:color w:val="111111"/>
          <w:sz w:val="28"/>
          <w:szCs w:val="28"/>
          <w:rtl w:val="true"/>
          <w:lang w:bidi="fa-IR"/>
        </w:rPr>
        <w:t>.</w:t>
      </w:r>
    </w:p>
    <w:p>
      <w:pPr>
        <w:pStyle w:val="Heading4"/>
        <w:numPr>
          <w:ilvl w:val="3"/>
          <w:numId w:val="1"/>
        </w:numPr>
        <w:rPr/>
      </w:pPr>
      <w:bookmarkStart w:id="438" w:name="__RefHeading___Toc1411345_3650668749"/>
      <w:bookmarkStart w:id="439" w:name="_Toc170"/>
      <w:bookmarkEnd w:id="438"/>
      <w:r>
        <w:rPr/>
        <w:t>6</w:t>
      </w:r>
      <w:r>
        <w:rPr>
          <w:rtl w:val="true"/>
        </w:rPr>
        <w:t xml:space="preserve">. </w:t>
      </w:r>
      <w:r>
        <w:rPr>
          <w:rtl w:val="true"/>
        </w:rPr>
        <w:t>محل نزول حضرت عيسى عليه السلام‌</w:t>
      </w:r>
      <w:bookmarkEnd w:id="43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صحيح مسلم يكى از كتاب‌هاى شش‌گانه حديث اهل تسنن آمده است كه حضرت عيسى عليه السلام در آخرالزمان در كنار مناره شرقى مسجد اموى نزول خواهد كرد و كنار آن گلدسته، قطعه سنگى وجود دارد كه گويند حضرت موسى عليه السلام در كوه طور با عصاى خود بر آن زد و دوازده چشمه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سنديت ندارد و در مورد محل نزول حضرت عيسى عليه السلام اقوال مختلفى وجود دارد، برخى را اعتقاد بر اين است كه ايشان در بيت‌المقدس در فلسطين و برخى ديگر گويند در كنار خانه كعبه در مكه نزول</w:t>
      </w:r>
      <w:bookmarkStart w:id="440" w:name="pg1682_13045"/>
    </w:p>
    <w:p>
      <w:pPr>
        <w:pStyle w:val="BookText"/>
        <w:rPr/>
      </w:pPr>
      <w:bookmarkEnd w:id="440"/>
      <w:r>
        <w:rPr>
          <w:rFonts w:ascii="IRNazanin" w:hAnsi="IRNazanin" w:eastAsia="IRNazanin"/>
          <w:color w:val="111111"/>
          <w:sz w:val="28"/>
          <w:sz w:val="28"/>
          <w:szCs w:val="28"/>
          <w:rtl w:val="true"/>
          <w:lang w:bidi="fa-IR"/>
        </w:rPr>
        <w:t>خواهد كرد و اما در خصوص سنگ حضرت موسى عليه السلام بايد گفت كه كوه طور در صحراى سيناى فعلى قرار دارد كه فاصله زيادى با دمشق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گوشه‌اى از حياط بزرگ مسجد اموى و در نزديكى مقام رأس الحسين عليه السلام گارى چوبى بزرگى قرار دارد كه علت آن به حادثه آخرين آتش‌سوزى مسجد در سال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آتش‌سوزى قسمت اعظم مسجد آتش گرفت و اهالى شام ناچار شدند كه مسجد را كاملًا بازسازى نمايند و در هنگام بازسازى از گارى مذكور براى آوردن چوب و سنگ به داخل مسجد استفاده شد و پس از پايان كار و تعمير مسجد، گارى را در گوشه‌اى از حياط مسجد قرار دادند تا اگر بار ديگر مسجد دچار آتش‌سوزى شد از اين گارى استفاده شود كه خوشبختانه از آن زمان تا كنون مسجد ديگر دچار حريق نگرديد</w:t>
      </w:r>
      <w:r>
        <w:rPr>
          <w:rFonts w:eastAsia="IRNazanin" w:cs="IRNazanin"/>
          <w:color w:val="111111"/>
          <w:sz w:val="28"/>
          <w:szCs w:val="28"/>
          <w:rtl w:val="true"/>
          <w:lang w:bidi="fa-IR"/>
        </w:rPr>
        <w:t>.</w:t>
      </w:r>
    </w:p>
    <w:p>
      <w:pPr>
        <w:pStyle w:val="Heading4"/>
        <w:numPr>
          <w:ilvl w:val="3"/>
          <w:numId w:val="1"/>
        </w:numPr>
        <w:rPr/>
      </w:pPr>
      <w:bookmarkStart w:id="441" w:name="__RefHeading___Toc1411347_3650668749"/>
      <w:bookmarkStart w:id="442" w:name="_Toc171"/>
      <w:bookmarkEnd w:id="441"/>
      <w:r>
        <w:rPr>
          <w:rtl w:val="true"/>
        </w:rPr>
        <w:t>شبستان مسجد اموى‌</w:t>
      </w:r>
      <w:bookmarkEnd w:id="44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شبستان مسجد چهل و چهار ستون دارد كه بيست ستون در سمت شرق و بيست ستون در سمت غرب دارد و چهار ستون بزرگ و اصلى به ابعاد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وسط دارد كه پايه‌هاى گنبد بزرگ مسجد يعنى گنبد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النسر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داخلى اين گنبد بيش از سى متر است و تماماً از سنگ ساخته شده و از درون با گچ تزيين شده و بر روى آن اسامى اللَّه و محمد صلى الله عليه و آله و سلم و خلفاى راشدين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چهل ستون مذكور چهل ستون كوچك‌تر ديگر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ستون‌ها به صورت هلالى شكل هستند كه سقف مرتفع مسجد را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مسجد از الوارهاى بزرگ چوبى ساخته شده است كه بر روى آن‌ها نقش و نگارهايى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ديوارهاى مسجد را پنجره متعددى پوشانده است كه با شيشه‌هاى رنگارنگ تزيين و در هنگام تابش آفتاب شعاع رنگينى را در سرتاسر مسجد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سه در دارد كه يكى به بيرون مسجد و دو در ديگر به داخل حياط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مسجد و در زير گنبد عقاب محوطه وجود دارد كه در دوران عثمانى محل نشستن والى دمشق و درباريان</w:t>
      </w:r>
    </w:p>
    <w:p>
      <w:pPr>
        <w:pStyle w:val="BookText"/>
        <w:rPr/>
      </w:pPr>
      <w:r>
        <w:rPr>
          <w:rFonts w:ascii="IRNazanin" w:hAnsi="IRNazanin" w:eastAsia="IRNazanin"/>
          <w:color w:val="111111"/>
          <w:sz w:val="28"/>
          <w:sz w:val="28"/>
          <w:szCs w:val="28"/>
          <w:rtl w:val="true"/>
          <w:lang w:bidi="fa-IR"/>
        </w:rPr>
        <w:t>وى بوده است و امروزه در ماه رمضان از آن براى برگزارى جلسات قرار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محراب نيز جايگاه قرار دارد كه با نرده‌هاى چوبى از ساير نقاط مسجد مجزا شده است و امروزه زنان در آن به نماز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اين مكان براى عبادت زنان حكمران مورد استفاده قرار مى‌گرفته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شبستان چهار محراب قرار دارد كه هريك مخصوص يكى از فرق چهارگانه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در وسط و دو محراب ديگر در سمت راست آن و محرابى نيز در سمت چپ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وسط كه اصلى و بزرگ‌تر از بقيه است مخصوص مالكى‌ها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محراب‌هاى سمت راست از حنفى‌ها و حنبلى‌ها و محراب سمت چپ نيز از آن شافعى‌ها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مماليك در هر چهار محراب نماز مى‌گذاشته‌اند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محراب مالكى‌ها كه در كنار منبر قرار دارد به محراب الصحابه نيز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محراب مسلمانان در صدر اسلام بوده كه در بناى آغازين مسجد ساخته شده و مالكى‌ها در قرن هشتم هجرى در آن نماز مى‌گذاشته‌اند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هر يك از اين محراب‌ها موذن، مدرس، امام و جماعتى از فقها داشته‌اند كه در كنار آن به تدريس و خطابه مى‌نشسته‌اند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در كنار محراب مالكى‌ها منبر بسيار بلندى از جنس سنگ مرمر قرار دارد كه در هنگام مراسم و اعياد خطباى مسجد از آن استفاده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منبر يك در دارد كه معمولًا هميشه قفل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ورود اسراى اهل بيت عليه السلام، به مسجد اموى، در محل مذكور منبرى از چوب بوده است كه امام زين‌العابدين عليه السلام از آن منبر بالا رفته و خطبه مشهور خود را براى مردم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چوبى بعدها در اثر آتش‌سوزى از بين رفت، و منبر فعلى از سنگ‌هاى مرمر ايتاليا ساخته شده است و بر بالاى آن گنبد كوچكى قرار دارد و از آثار معمارى دوره عثمانى به شمار مى‌رود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گوشه شرقى محراب اصلى مسجد، مخزنى است كه صندوق بزرگى داخل آن</w:t>
      </w:r>
      <w:bookmarkStart w:id="443" w:name="pg1682_13047"/>
    </w:p>
    <w:p>
      <w:pPr>
        <w:pStyle w:val="BookText"/>
        <w:rPr/>
      </w:pPr>
      <w:bookmarkEnd w:id="443"/>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صندوق يكى از قرآن‌هاى عثمان خليفه سوم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قرآن در دوران وى به سوى شام فرستاده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روزهاى جمعه اين مخزن باز و مردم آن قرآن را تبرك مى‌كنند</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البته به نظر نمى‌رسد اين قرآن دوران خليفه سوم باشد زيرا قرآن مذكور در يكى از آتش‌سوزى‌هاى بزرگ مسجد سوخته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در شرقى شبستان و در فاصله بيست مترى آن، بقاياى استوانه و چاهى است كه گويند مسيحيان در زمانى كه اين محل كليسا بوده است، فرزندان خود را در آن غسل تعميد مى‌داده‌اند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دهانه چاه و استوانه‌هاى اطراف آن كه از مرمر ساخته شده وجود دارند ولى چاه پوشيده شده است</w:t>
      </w:r>
      <w:r>
        <w:rPr>
          <w:rFonts w:eastAsia="IRNazanin" w:cs="IRNazanin"/>
          <w:color w:val="111111"/>
          <w:sz w:val="28"/>
          <w:szCs w:val="28"/>
          <w:rtl w:val="true"/>
          <w:lang w:bidi="fa-IR"/>
        </w:rPr>
        <w:t>.</w:t>
      </w:r>
    </w:p>
    <w:p>
      <w:pPr>
        <w:pStyle w:val="Heading4"/>
        <w:numPr>
          <w:ilvl w:val="3"/>
          <w:numId w:val="1"/>
        </w:numPr>
        <w:rPr/>
      </w:pPr>
      <w:bookmarkStart w:id="444" w:name="__RefHeading___Toc1411349_3650668749"/>
      <w:bookmarkStart w:id="445" w:name="_Toc172"/>
      <w:bookmarkEnd w:id="444"/>
      <w:r>
        <w:rPr>
          <w:rtl w:val="true"/>
        </w:rPr>
        <w:t>موزه مسجد اموى‌</w:t>
      </w:r>
      <w:bookmarkEnd w:id="44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زاويه شمالى نزديك مسجد موزه‌اى به نام موزه مسجد اموى راه‌اندازى گرديد كه در اين موزه بسيارى از اشياى گرانبها و قديمى مسجد و برخى از قالى و تابلوهاى نفيس و چراغ‌هاى قديمى و سنگ‌هاى فسيفساء و آبگينه‌ها و سكه و ساعت‌ها و قرآن‌هاى قديمى نگهدارى مى‌شود</w:t>
      </w:r>
      <w:r>
        <w:rPr>
          <w:rFonts w:eastAsia="IRNazanin" w:cs="IRNazanin"/>
          <w:color w:val="111111"/>
          <w:sz w:val="28"/>
          <w:szCs w:val="28"/>
          <w:rtl w:val="true"/>
          <w:lang w:bidi="fa-IR"/>
        </w:rPr>
        <w:t>.</w:t>
      </w:r>
    </w:p>
    <w:p>
      <w:pPr>
        <w:pStyle w:val="Heading3"/>
        <w:numPr>
          <w:ilvl w:val="2"/>
          <w:numId w:val="1"/>
        </w:numPr>
        <w:rPr/>
      </w:pPr>
      <w:bookmarkStart w:id="446" w:name="__RefHeading___Toc1411351_3650668749"/>
      <w:bookmarkStart w:id="447" w:name="_Toc173"/>
      <w:bookmarkEnd w:id="446"/>
      <w:r>
        <w:rPr>
          <w:rtl w:val="true"/>
        </w:rPr>
        <w:t>قلعه دمشق‌</w:t>
      </w:r>
      <w:bookmarkEnd w:id="44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دمشق در طول تاريخ حيات خود، از موقعيّت خاص نظامى و سوق‌الجيشى برخوردار بوده، لذا بناى قلعه‌اى مستحكم براى حفاظت و امنيت آن و استقرار فرماندهى نظامى جنگ‌ها، به ويژه هنگام جنگ‌هاى صليبى، امرى ضرورى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در دوران رومى‌ها ساخته شده و براى محافظت از شهر، حالت دژ مانندى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دمشق در سمت شمال غربى بخش قديمى دمشق قرار دارد و خندقى به عمق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گرداگرد آن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قلعه در حال حاضر </w:t>
      </w:r>
      <w:r>
        <w:rPr>
          <w:rFonts w:eastAsia="IRNazanin" w:cs="IRNazanin"/>
          <w:color w:val="111111"/>
          <w:sz w:val="28"/>
          <w:szCs w:val="28"/>
          <w:lang w:bidi="fa-IR"/>
        </w:rPr>
        <w:t>33176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 و در گذشته چهار دروازه داشته كه در حال حاضر سه دروازه آن 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قلعه مستطيل بوده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دارد و در داخل آن تعداد زيادى قصر و منزل و مغازه و مسجد ابوالدرداء و انبارهاى غلات و آسياب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در قرون مختلف تاريخى محل سكونت سلاطين و پادشاهان و امراى و وزرا و علماى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سلجوقيان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أتسز فرزند أوق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بازسازى بناهاى درون قلعه و برج‌هاى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دمشق در دوران سلجوقيان در قرن پنجم قمرى به صورت يك قلعه كامل و پايگاهى نظامى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قلعه در دوران صلاح‌الدين ايوبى به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پايگاه نظامى وى در جنگ‌هاى صليبى بود، لذا وى به امر توسعه آن همت گماشت قلعه ياد شده در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نيز به وسيله ملك عادل، برادر صلاح‌الدين، توسعه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از رزمندگان و فرماندهان بزرگ سپاه اسلام در نبرد با صليبى‌ها بود، اين قلعه را وسعت بسيار بخشيد و حتى به احداث كارخانه اسلحه سازى، ضرب سكه، بيت‌المال، زندان، حمام، مسجد و بازار در آن پرداخت و درحقيقت آن را به يك شهر كوچك نظامى تبديل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قلعه دمشق كه به صورت مستطيل و داراى ابعاد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به وسيله خندقى كه اطراف آن حفر شده بود محافظت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برج ديده‌بانى مرتفع نيز در اطراف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خندق يكصد ذرع، برابر با پنجاه متر، و مملو از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اصلى قلعه و روى خندق، پلى متحرك ساختند كه هنگام ورود يا خروج افراد، باز و بسته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قلعه، به راحتى حدود بيست هزار مرد جنگى با اسبان خويش جاى مى‌گرفتند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قلعه، درى مخفيانه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كه به وسيله پلى كه از چوب بر روى خندق نهاده مى‌شد، مى‌توانستند به آن راه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قلعه دمشق بازارى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كه در آن نيروهاى نظامى به تعمير اسلحه و رسيدگى به اسب‌هاى خود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دمشق در هجوم تيمور لنگ دچار حريق و ويرانى گرديد، اما پس از چندى دوباره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عثمانى‌ها قلعه محل استقرار سپاه انكشاريه بود كه فرماندهى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آغاى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داشت و در دوره‌هاى مختلف قلعه محل سكونت حكمرانان عثمانى دمشق بوده است و از بزرگانى كه در قلعه سكونت داشتند مى‌توان از سلطان نورالدين زنگى، سلطان صلاح‌الدين ايوبى و سلطان ظاهر بيبرس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مذكور اكنون در كنار بازار و ميدان حميديه، جلوه‌اى تاريخى و نظامى به شهر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ديواره‌هاى آن از سنگ‌هاى بزرگ است و هنوز برج‌هاى آن در هر چهار سمت سالم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ديوار پشت قلعه كه از طرف جامع اموى به آن راه است، دو كتيبه به خط نسخ و كوفى ديده مى‌شود كه از ترميم و تجديد بناى آن در دوره ملك عادل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در دهه گذشته پايگاه پليس بوده و از آن به عنوان زندان مركزى شهر استفاده مى‌شده است، ولى امروزه پس از تعمير و بازسازى به موزه‌اى نظامى تبديل 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قلعه دمشق</w:t>
      </w:r>
      <w:bookmarkStart w:id="448" w:name="pg1682_13050"/>
    </w:p>
    <w:p>
      <w:pPr>
        <w:pStyle w:val="Heading3"/>
        <w:numPr>
          <w:ilvl w:val="2"/>
          <w:numId w:val="1"/>
        </w:numPr>
        <w:rPr/>
      </w:pPr>
      <w:bookmarkStart w:id="449" w:name="__RefHeading___Toc1411353_3650668749"/>
      <w:bookmarkStart w:id="450" w:name="_Toc174"/>
      <w:bookmarkEnd w:id="448"/>
      <w:bookmarkEnd w:id="449"/>
      <w:r>
        <w:rPr>
          <w:rtl w:val="true"/>
        </w:rPr>
        <w:t>كتابخانه ظاهريه‌</w:t>
      </w:r>
      <w:bookmarkEnd w:id="450"/>
    </w:p>
    <w:p>
      <w:pPr>
        <w:pStyle w:val="BookText"/>
        <w:rPr/>
      </w:pPr>
      <w:r>
        <w:rPr>
          <w:rFonts w:ascii="IRNazanin" w:hAnsi="IRNazanin" w:eastAsia="IRNazanin"/>
          <w:color w:val="111111"/>
          <w:sz w:val="28"/>
          <w:sz w:val="28"/>
          <w:szCs w:val="28"/>
          <w:rtl w:val="true"/>
          <w:lang w:bidi="fa-IR"/>
        </w:rPr>
        <w:t>اين كتابخانه يكى از قديمى‌ترين كتابخانه دمشق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كتابخانه را ملك ظاهر بيبرس 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 در نزديكى مسجد أموى واقع شده است و دربرگيرنده كتاب‌هاى خطى فراوانى است كه مسلمانان در طى سال‌هاى دراز وقف آن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در آغاز مدرسه دينى بود و بعدها به كتابخانه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بناى كتابخانه اسد، تمامى نسخه‌هاى خطى اين كتابخانه به كتابخانه اسد منتقل گرديد</w:t>
      </w:r>
      <w:r>
        <w:rPr>
          <w:rFonts w:eastAsia="IRNazanin" w:cs="IRNazanin"/>
          <w:color w:val="111111"/>
          <w:sz w:val="28"/>
          <w:szCs w:val="28"/>
          <w:rtl w:val="true"/>
          <w:lang w:bidi="fa-IR"/>
        </w:rPr>
        <w:t>.</w:t>
      </w:r>
    </w:p>
    <w:p>
      <w:pPr>
        <w:pStyle w:val="Heading3"/>
        <w:numPr>
          <w:ilvl w:val="2"/>
          <w:numId w:val="1"/>
        </w:numPr>
        <w:rPr/>
      </w:pPr>
      <w:bookmarkStart w:id="451" w:name="__RefHeading___Toc1411355_3650668749"/>
      <w:bookmarkStart w:id="452" w:name="_Toc175"/>
      <w:bookmarkEnd w:id="451"/>
      <w:r>
        <w:rPr>
          <w:rtl w:val="true"/>
        </w:rPr>
        <w:t>قبور سلاطين و بزرگان‌</w:t>
      </w:r>
      <w:bookmarkEnd w:id="452"/>
    </w:p>
    <w:p>
      <w:pPr>
        <w:pStyle w:val="Heading4"/>
        <w:numPr>
          <w:ilvl w:val="3"/>
          <w:numId w:val="1"/>
        </w:numPr>
        <w:rPr/>
      </w:pPr>
      <w:bookmarkStart w:id="453" w:name="__RefHeading___Toc1411357_3650668749"/>
      <w:bookmarkStart w:id="454" w:name="_Toc176"/>
      <w:bookmarkEnd w:id="453"/>
      <w:r>
        <w:rPr>
          <w:rtl w:val="true"/>
        </w:rPr>
        <w:t>قبر شيخ محى‌الدين ابن العربى‌</w:t>
      </w:r>
      <w:bookmarkEnd w:id="454"/>
    </w:p>
    <w:p>
      <w:pPr>
        <w:pStyle w:val="BookText"/>
        <w:rPr/>
      </w:pPr>
      <w:r>
        <w:rPr>
          <w:rFonts w:ascii="IRNazanin" w:hAnsi="IRNazanin" w:eastAsia="IRNazanin"/>
          <w:color w:val="111111"/>
          <w:sz w:val="28"/>
          <w:sz w:val="28"/>
          <w:szCs w:val="28"/>
          <w:rtl w:val="true"/>
          <w:lang w:bidi="fa-IR"/>
        </w:rPr>
        <w:t xml:space="preserve">ابوعبداللَّه محمدبن على بن محمد حاتمى طائى اندلسى مكى شامى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 و زهاد قرن ششم هجرى و صاحب تأليف مشهور فتوحات مكيه والفصوص الحكم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نويسندگان فعال و پركار بود، كه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تأليف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عربى از خاندان فضل بزرگى بوده و قبله قائلان به وحدت وجود محسوب مى‌گشته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 جامع و مدرسه محى‌الدين بن عربى در صالحيه، محله محى‌الدين كنونى، و در دامنه كوه قاسيون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محله داراى كوچه‌هاى پرپيچ و خم و بازارى قديمى است كه حدود هشت قرن به همين نام مشهور بوده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محى‌الدين كه بر مزار اين عارف قرار دارد به دست سلطان سليم عثمانى در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شده و كتيبه‌اى نيز بر بالاى در ورودى آن، تاريخ و بانى اين بنا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بناى جامع پس از دوره عثمانى تعمير و ترميم شده و گنبد و نماى آن بسيار ساده و از سيمان و گچ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صحن و سمت چپ شبستان جامع پلكانى است كه صحن را به زير زمين متصل مى‌سازد و قبر محيى‌الدين نيز در اين زير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ديواره سمت راست پلكان ورودى كتيبه‌اى به خط زيبا از دوران عثمانى</w:t>
      </w:r>
      <w:bookmarkStart w:id="455" w:name="pg1682_13051"/>
    </w:p>
    <w:p>
      <w:pPr>
        <w:pStyle w:val="BookText"/>
        <w:rPr/>
      </w:pPr>
      <w:bookmarkEnd w:id="455"/>
      <w:r>
        <w:rPr>
          <w:rFonts w:ascii="IRNazanin" w:hAnsi="IRNazanin" w:eastAsia="IRNazanin"/>
          <w:color w:val="111111"/>
          <w:sz w:val="28"/>
          <w:sz w:val="28"/>
          <w:szCs w:val="28"/>
          <w:rtl w:val="true"/>
          <w:lang w:bidi="fa-IR"/>
        </w:rPr>
        <w:t>است كه چند بيت شعر به زبان تركى بر زمينه سبز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زيرزمين كه به ابعاد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قبر محى‌الدين در وسط قرار گرفته و محفظه‌اى از شيشه به صورت ضريح مانندى قبر او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سنگ قبر مذكور كه مرمرين است شرحى از زندگى محى‌الدين حجارى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مقبره وى سه قبر ديگر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اول از شيخ حسن جزايرى، قبر دوم از محمود خربوطلى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برادر امين خربوطلى مؤلف مشهور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جماعت مسجد و قبر سوم نيز از داماد اسعد پاشاى عثمانى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بيرون جامع و سمت چپ يعنى كنار مناره، قبرستان كوچكى است كه چند تن از واليان و امراى دوره عثمانى در آن مدفون هستند</w:t>
      </w:r>
      <w:r>
        <w:rPr>
          <w:rFonts w:eastAsia="IRNazanin" w:cs="IRNazanin"/>
          <w:color w:val="111111"/>
          <w:sz w:val="28"/>
          <w:szCs w:val="28"/>
          <w:rtl w:val="true"/>
          <w:lang w:bidi="fa-IR"/>
        </w:rPr>
        <w:t>.</w:t>
      </w:r>
    </w:p>
    <w:p>
      <w:pPr>
        <w:pStyle w:val="Heading4"/>
        <w:numPr>
          <w:ilvl w:val="3"/>
          <w:numId w:val="1"/>
        </w:numPr>
        <w:rPr/>
      </w:pPr>
      <w:bookmarkStart w:id="456" w:name="__RefHeading___Toc1411359_3650668749"/>
      <w:bookmarkStart w:id="457" w:name="_Toc177"/>
      <w:bookmarkEnd w:id="456"/>
      <w:r>
        <w:rPr>
          <w:rtl w:val="true"/>
        </w:rPr>
        <w:t>قبر معاويه بن ابى سفيان‌</w:t>
      </w:r>
      <w:bookmarkEnd w:id="457"/>
    </w:p>
    <w:p>
      <w:pPr>
        <w:pStyle w:val="BookText"/>
        <w:rPr/>
      </w:pPr>
      <w:r>
        <w:rPr>
          <w:rFonts w:ascii="IRNazanin" w:hAnsi="IRNazanin" w:eastAsia="IRNazanin"/>
          <w:color w:val="111111"/>
          <w:sz w:val="28"/>
          <w:sz w:val="28"/>
          <w:szCs w:val="28"/>
          <w:rtl w:val="true"/>
          <w:lang w:bidi="fa-IR"/>
        </w:rPr>
        <w:t xml:space="preserve">در مورد محل دفن معاويه بن ابى سفيان اختلاف نظر است، برخى معتقدند كه وى را در ديوار قبله مسجد اموى در سمت مقام حضرت خضر به خاك سپرده‌اند كه اين موضوع استناد تاريخى نداشته و صحت ندارد، برخى ديگر معتقدند كه وى در پشت مسجد اموى در كوچه‌اى كه به نام كوچه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مقبره نيمه مخروبه بوده و گنبدى نيز بر فراز آن قرار دارد كه به رنگ قرمز بوده و بيشتر رنگ آن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گنبد و مقبره كه در داخل محوطه‌اى كوچك و در آخر كوچه بسيار باريكى قرار دارد، خانواده‌اى زندگى مى‌كند كه به كار حفاظت از مقبره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را گمان بر اين است كه اين مقبره متعلق به عبدالرحمن بن عوف است، اما حقيقت اين است كه عبدالرحمن بن عوف در مدينه درگذشت و در قبرستان بقيع به خاك سپرده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چون ابن حورانى معتقدند كه معاويه در قبرستان باب الصغير مدفون شده</w:t>
      </w:r>
      <w:bookmarkStart w:id="458" w:name="pg1682_13052"/>
    </w:p>
    <w:p>
      <w:pPr>
        <w:pStyle w:val="BookText"/>
        <w:rPr/>
      </w:pPr>
      <w:bookmarkEnd w:id="458"/>
      <w:r>
        <w:rPr>
          <w:rFonts w:ascii="IRNazanin" w:hAnsi="IRNazanin" w:eastAsia="IRNazanin"/>
          <w:color w:val="111111"/>
          <w:sz w:val="28"/>
          <w:sz w:val="28"/>
          <w:szCs w:val="28"/>
          <w:rtl w:val="true"/>
          <w:lang w:bidi="fa-IR"/>
        </w:rPr>
        <w:t>و ديوارى بر گرد قبر وى كشيده‌اند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نگارنده معتقد است كه اين روايت مستند روايت در مورد قبر معاويه مى‌باشد، زيرا كه قبرستان باب‌الصغير در آن روزگار مهم قبرستان مسلمانان در دمشق بوده و بسيارى از بزرگان مذهبى، علما و حتى پادشاهان نظير وليدبن عبدالملك در اين قبرستان به خاك سپرده شده‌اند و بسيار بديهى است كه معاويه نيز همانند ديگران در آن به خاك سپرده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مذكور بعد از قبر زنان پيامبر ام حبيبه و ام سلمه و در سمت درى از قبرستان است كه به قبر ابن عساكر باز مى‌شود</w:t>
      </w:r>
      <w:r>
        <w:rPr>
          <w:rFonts w:eastAsia="IRNazanin" w:cs="IRNazanin"/>
          <w:color w:val="111111"/>
          <w:sz w:val="28"/>
          <w:szCs w:val="28"/>
          <w:rtl w:val="true"/>
          <w:lang w:bidi="fa-IR"/>
        </w:rPr>
        <w:t>.</w:t>
      </w:r>
    </w:p>
    <w:p>
      <w:pPr>
        <w:pStyle w:val="Heading4"/>
        <w:numPr>
          <w:ilvl w:val="3"/>
          <w:numId w:val="1"/>
        </w:numPr>
        <w:rPr/>
      </w:pPr>
      <w:bookmarkStart w:id="459" w:name="__RefHeading___Toc1411361_3650668749"/>
      <w:bookmarkStart w:id="460" w:name="_Toc178"/>
      <w:bookmarkEnd w:id="459"/>
      <w:r>
        <w:rPr>
          <w:rtl w:val="true"/>
        </w:rPr>
        <w:t xml:space="preserve">قبر معاويه بن يزيد </w:t>
      </w:r>
      <w:r>
        <w:rPr>
          <w:rtl w:val="true"/>
        </w:rPr>
        <w:t>(</w:t>
      </w:r>
      <w:r>
        <w:rPr>
          <w:rtl w:val="true"/>
        </w:rPr>
        <w:t>معاويه دوم</w:t>
      </w:r>
      <w:r>
        <w:rPr>
          <w:rtl w:val="true"/>
        </w:rPr>
        <w:t>)</w:t>
      </w:r>
      <w:bookmarkEnd w:id="46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بن يزيد ملقب به معاويه صغير، تنها فرزند يزيد بود و بسيارى از منابع تاريخى اذعان دارند كه وى فردى زاهد و پارسا و گوشه‌گير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يزيد بنى‌اميه با او بيعت كردند و او با اكراه پذيرفت و بيش از چهل يا بيست روز خلافت نكرد و در عزلت و گوشه‌گيرى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 به مرگ طبيعى مرد و كسانى گويند او را زخم زدند و يا زهر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عتبه بن ابى سفيان بر او نماز گزارد به اميد اين كه خلافت به او برسد ولى هنگامى كه تكبير دوم را مى‌گفت مورد اصابت شمشير قرار گرفت و قبل از اتمام نماز كشته شد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ابن كثير گويد وى در خارج قبرستان باب الصغير مدفون 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 برخى معتقدند كه مقبره وى در داخل قبرستان باب الصغير، ولى به هرحال قبرى در نزدكى مسجد اموى به وى منسوب است كه در نزد عامه دوم به قبر معاويه دوم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پنجره‌اى دارد كه رو به كوچه مى‌باشد و ظاهراً قبر مذكور توسط يكى از شيعيان بازسازى شده است</w:t>
      </w:r>
      <w:r>
        <w:rPr>
          <w:rFonts w:eastAsia="IRNazanin" w:cs="IRNazanin"/>
          <w:color w:val="111111"/>
          <w:sz w:val="28"/>
          <w:szCs w:val="28"/>
          <w:rtl w:val="true"/>
          <w:lang w:bidi="fa-IR"/>
        </w:rPr>
        <w:t>.</w:t>
      </w:r>
      <w:bookmarkStart w:id="461" w:name="pg1682_13053"/>
    </w:p>
    <w:p>
      <w:pPr>
        <w:pStyle w:val="Heading4"/>
        <w:numPr>
          <w:ilvl w:val="3"/>
          <w:numId w:val="1"/>
        </w:numPr>
        <w:rPr/>
      </w:pPr>
      <w:bookmarkStart w:id="462" w:name="__RefHeading___Toc1411363_3650668749"/>
      <w:bookmarkStart w:id="463" w:name="_Toc179"/>
      <w:bookmarkEnd w:id="461"/>
      <w:bookmarkEnd w:id="462"/>
      <w:r>
        <w:rPr>
          <w:rtl w:val="true"/>
        </w:rPr>
        <w:t>قبر صلاح‌الدين ايوبى‌</w:t>
      </w:r>
      <w:bookmarkEnd w:id="463"/>
    </w:p>
    <w:p>
      <w:pPr>
        <w:pStyle w:val="BookText"/>
        <w:rPr/>
      </w:pPr>
      <w:r>
        <w:rPr>
          <w:rFonts w:ascii="IRNazanin" w:hAnsi="IRNazanin" w:eastAsia="IRNazanin"/>
          <w:color w:val="111111"/>
          <w:sz w:val="28"/>
          <w:sz w:val="28"/>
          <w:szCs w:val="28"/>
          <w:rtl w:val="true"/>
          <w:lang w:bidi="fa-IR"/>
        </w:rPr>
        <w:t>صلاح‌الدين يوسف بن ايوب بن محمد تكريتى معروف به صلاح‌الدين ايوبى مؤسس سلسله پادشاهان ايوبى مى‌باشد كه به علت نبردهايش با صليبى‌ها در بين اهل سنت به عنوان قهرمان مسلمان به شمار مى‌رود ولى به علت قتل عام شيعيان، پيروان مذهب شيعه به نيكى از وى ياد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شهر تكريت عراق به دنيا آمد و در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دمشق از دنيا رفت و در مدرسه عزيزيه در كنار مسجد اموى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صلاح‌الدين در آغاز كار وزير العاضد لدين اللَّه آخرين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 قبر صلاح‌الدين ايوبى</w:t>
      </w:r>
      <w:bookmarkStart w:id="464" w:name="pg1682_13054"/>
    </w:p>
    <w:p>
      <w:pPr>
        <w:pStyle w:val="BookText"/>
        <w:rPr/>
      </w:pPr>
      <w:bookmarkEnd w:id="464"/>
      <w:r>
        <w:rPr>
          <w:rFonts w:ascii="IRNazanin" w:hAnsi="IRNazanin" w:eastAsia="IRNazanin"/>
          <w:color w:val="111111"/>
          <w:sz w:val="28"/>
          <w:sz w:val="28"/>
          <w:szCs w:val="28"/>
          <w:rtl w:val="true"/>
          <w:lang w:bidi="fa-IR"/>
        </w:rPr>
        <w:t>حكمران فاطمى بود و چون ضعف و سستى العاضد را مشاهده كرد بر عليه او شوريد و دولت ايوبى‌ها را پايه‌گذارى نموده و دولت فاطميون را ريشه‌كن ساخته و تمامى آثار شيعه را در مصر از بين برده و مذهب اهل سنت را به عنوان مذهب رسمى شناخت و روز عاشورا را كه از طرف فاطميون مصر روز عزا و حزن بود و بازارها تعطيل مى‌شد مانند بنى‌اميه روز عيد و سرور و شادمانى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صلاح‌الدين چون قدرت خود را در مصر مستحكم كرد به سوى شام كشورگشايى نموده و موفق شد دمشق و سپس حلب را كه مركز حكومت شيعه بنى حمدان بود ساقط نموده و شيعيان حلب را قتل عام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صلاح‌الدين در پشت مسجد اموى و در فاصله بيست مترى در شمالى مسجد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حياط، قبر سه شهيد از دوره عثمانى‌ها است و پس از آن حجره‌اى قرار دارد كه بر فراز آن گنبدى با رنگ قرمز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اين حجره به اطاق كوچكى راه دارد كه در وسط آن قبر صلاح‌الدين ايوبى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قبر بزرگى دارد كه با پارچه‌اى سبز پوشانده شده و بر بالاى آن نيز سرپوش و يا عمامه‌اى به رنگ سبز قرار داده شده است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در كنار قبر صلاح‌الدين قبر پسرش عزيزالدين كه مدرسه عزيزيه به نام وى ناميده شده قرار دارد</w:t>
      </w:r>
      <w:r>
        <w:rPr>
          <w:rFonts w:eastAsia="IRNazanin" w:cs="IRNazanin"/>
          <w:color w:val="111111"/>
          <w:sz w:val="28"/>
          <w:szCs w:val="28"/>
          <w:rtl w:val="true"/>
          <w:lang w:bidi="fa-IR"/>
        </w:rPr>
        <w:t>.</w:t>
      </w:r>
    </w:p>
    <w:p>
      <w:pPr>
        <w:pStyle w:val="Heading4"/>
        <w:numPr>
          <w:ilvl w:val="3"/>
          <w:numId w:val="1"/>
        </w:numPr>
        <w:rPr/>
      </w:pPr>
      <w:bookmarkStart w:id="465" w:name="__RefHeading___Toc1411365_3650668749"/>
      <w:bookmarkStart w:id="466" w:name="_Toc180"/>
      <w:bookmarkEnd w:id="465"/>
      <w:r>
        <w:rPr>
          <w:rtl w:val="true"/>
        </w:rPr>
        <w:t>قبر ملك عادل ايوبى‌</w:t>
      </w:r>
      <w:bookmarkEnd w:id="46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 عادل ابوبكربن ايوب، برادر سلطان صلاح‌الدين ايوبى در سال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بعلبك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دو سال از برادرش صلاح‌الدين كوچك‌تر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همراه پدر و برادرش در خدمت نورالدين زنگى وارد شد و در جنگ‌هاى صليبى همراه صلاح‌الدين ايوبى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عادل پس از برادرش به حكومت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كرج تا همدان، جزيره، شام، مصر، حجاز، يمن و حضرموت حكومت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عادل و دادگر بود و به انصاف و عدالت حكم مى‌راند و عاقبت در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bookmarkStart w:id="467" w:name="pg1682_13055"/>
    </w:p>
    <w:p>
      <w:pPr>
        <w:pStyle w:val="BookText"/>
        <w:rPr/>
      </w:pPr>
      <w:bookmarkEnd w:id="467"/>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او را در قلعه دمشق به خاك سپردند و سپس به داخل مدرسه عادليه كه خود ساخته بود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در سمت شمال غربى مسجد اموى و در خيابان كلاسه و در مقابل مدرسه ظاهريه قرار دارد</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468" w:name="__RefHeading___Toc1411367_3650668749"/>
      <w:bookmarkStart w:id="469" w:name="_Toc181"/>
      <w:bookmarkEnd w:id="468"/>
      <w:r>
        <w:rPr>
          <w:rtl w:val="true"/>
        </w:rPr>
        <w:t>قبر نورالدين زنگى‌</w:t>
      </w:r>
      <w:bookmarkEnd w:id="469"/>
    </w:p>
    <w:p>
      <w:pPr>
        <w:pStyle w:val="BookText"/>
        <w:rPr/>
      </w:pPr>
      <w:r>
        <w:rPr>
          <w:rFonts w:ascii="IRNazanin" w:hAnsi="IRNazanin" w:eastAsia="IRNazanin"/>
          <w:color w:val="111111"/>
          <w:sz w:val="28"/>
          <w:sz w:val="28"/>
          <w:szCs w:val="28"/>
          <w:rtl w:val="true"/>
          <w:lang w:bidi="fa-IR"/>
        </w:rPr>
        <w:t>سلطان نورالدين محمود بن ابو سعيد زنگى يكى از پادشاهان زنگى است كه نبردهاى متعددى با سربازان صليبى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متولد شد و پس از مرگ پدر به ولايت شام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اولين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در امور خيريه و بناى مدارس، مساجد و نشر علم و مذهب اهل سنت كوشا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قلعه‌هايى در حلب، حمص و حماه و بيمارستانى در دمشق ساخت و آن را وقف فقرا و مسلمانان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نورالدين در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درگذشت و او را در مدرسه نوريه كه خود ساخته بود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در بازار خياطان سابق و عصرونيه كنونى در سمت چپ انتهاى بازار حميديه قرار دارد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470" w:name="__RefHeading___Toc1411369_3650668749"/>
      <w:bookmarkStart w:id="471" w:name="_Toc182"/>
      <w:bookmarkEnd w:id="470"/>
      <w:r>
        <w:rPr>
          <w:rtl w:val="true"/>
        </w:rPr>
        <w:t>قبر ملك ظاهر بيبرس‌</w:t>
      </w:r>
      <w:bookmarkEnd w:id="47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 ظاهر بيبرس يكى از پادشاهان مماليك است كه در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درگذشت و در مدرسه ظاهريه كه خود بنا كرده بود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در مقابل مدرسه عادليه در سمت شمال غربى مسجد اموى در خيابان كلاسه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مشهور و معروف ظاهريه دمشق نيز در همين مدرسه است</w:t>
      </w:r>
      <w:r>
        <w:rPr>
          <w:rFonts w:eastAsia="IRNazanin" w:cs="IRNazanin"/>
          <w:color w:val="111111"/>
          <w:sz w:val="28"/>
          <w:szCs w:val="28"/>
          <w:rtl w:val="true"/>
          <w:lang w:bidi="fa-IR"/>
        </w:rPr>
        <w:t>.</w:t>
      </w:r>
      <w:r>
        <w:rPr>
          <w:rStyle w:val="FootnoteAnchor"/>
          <w:rtl w:val="true"/>
        </w:rPr>
        <w:footnoteReference w:id="158"/>
      </w:r>
      <w:bookmarkStart w:id="472" w:name="pg1682_13056"/>
    </w:p>
    <w:p>
      <w:pPr>
        <w:pStyle w:val="Heading4"/>
        <w:numPr>
          <w:ilvl w:val="3"/>
          <w:numId w:val="1"/>
        </w:numPr>
        <w:rPr/>
      </w:pPr>
      <w:bookmarkStart w:id="473" w:name="__RefHeading___Toc1411371_3650668749"/>
      <w:bookmarkStart w:id="474" w:name="_Toc183"/>
      <w:bookmarkEnd w:id="472"/>
      <w:bookmarkEnd w:id="473"/>
      <w:r>
        <w:rPr>
          <w:rtl w:val="true"/>
        </w:rPr>
        <w:t>قبر ملك اشرف موسى‌</w:t>
      </w:r>
      <w:bookmarkEnd w:id="474"/>
    </w:p>
    <w:p>
      <w:pPr>
        <w:pStyle w:val="BookText"/>
        <w:rPr/>
      </w:pPr>
      <w:r>
        <w:rPr>
          <w:rFonts w:ascii="IRNazanin" w:hAnsi="IRNazanin" w:eastAsia="IRNazanin"/>
          <w:color w:val="111111"/>
          <w:sz w:val="28"/>
          <w:sz w:val="28"/>
          <w:szCs w:val="28"/>
          <w:rtl w:val="true"/>
          <w:lang w:bidi="fa-IR"/>
        </w:rPr>
        <w:t xml:space="preserve">ملك اشرف موسى‌بن ملك عادل ايوبى، برادرزاده صلاح‌الدين ايوبى است كه در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دنيا آمد و عنفوان جوانى خود را در بيت‌المقدس گذرانيد، سپس در جنگ‌هاى صليبى در خدمت پدر و عمويش حضور يافت و نقش مهمى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شافعى‌ها مدرسه‌اى بنا كرد و خود نيز در فقه شافعى و حديث، صاحب‌نظر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معروف دارالحديث الاشرفيه از بناهاى اوست كه خود در آن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در سمت غربى مسجد اموى و نزديك قلعه دمشق است</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475" w:name="__RefHeading___Toc1411373_3650668749"/>
      <w:bookmarkStart w:id="476" w:name="_Toc184"/>
      <w:bookmarkEnd w:id="475"/>
      <w:r>
        <w:rPr>
          <w:rtl w:val="true"/>
        </w:rPr>
        <w:t>آرامگاه دكتر على شريعتى‌</w:t>
      </w:r>
      <w:bookmarkEnd w:id="476"/>
    </w:p>
    <w:p>
      <w:pPr>
        <w:pStyle w:val="BookText"/>
        <w:rPr/>
      </w:pPr>
      <w:r>
        <w:rPr>
          <w:rFonts w:ascii="IRNazanin" w:hAnsi="IRNazanin" w:eastAsia="IRNazanin"/>
          <w:color w:val="111111"/>
          <w:sz w:val="28"/>
          <w:sz w:val="28"/>
          <w:szCs w:val="28"/>
          <w:rtl w:val="true"/>
          <w:lang w:bidi="fa-IR"/>
        </w:rPr>
        <w:t xml:space="preserve">دكتر على شريعتى نويسنده، جامعه‌شناس و پژوهشگر مسائل دينى است كه ديدگاه‌هاى وى باعث جذب مخاطبان زيادى از دانشجويان و ايجاد زمينه فكرى حمايت از انقلاب اسلامى ايران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سيزدهم آذرماه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خانواده‌اى مذهبى در روستاى مزينان سبزوار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شريعتى تحصيلات ابتدايى خود را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دبستان ابن يمين مشهد آغاز كرد و به دنبال آن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دبيرستان فردوسى مشهد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اتمام سيكل اول دبيرستان در سن شانزده سالگى؛ با هدف ادامه تحصيل وارد دانشسراى مقدماتى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وقايع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بازداشت او رخ داد و اين اولين رويارويى او و نظام حكومتى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پوران شريعت رضوى همكلاسيش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شريعتى تحصيلات دانشگاهى خود را در مشهد گذراند و تحصيلات عالى خود را در مقطع دكترى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و در رشته ادبيات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برگشت و در مرز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دستگيرى از سوى ساواك بود و متعلق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يعنى در هنگام خروج از ايران كه به همان دليل معلق مانده بود و در عين حال</w:t>
      </w:r>
    </w:p>
    <w:p>
      <w:pPr>
        <w:pStyle w:val="BookText"/>
        <w:rPr/>
      </w:pPr>
      <w:r>
        <w:rPr>
          <w:rFonts w:ascii="IRNazanin" w:hAnsi="IRNazanin" w:eastAsia="IRNazanin"/>
          <w:color w:val="111111"/>
          <w:sz w:val="28"/>
          <w:sz w:val="28"/>
          <w:szCs w:val="28"/>
          <w:rtl w:val="true"/>
          <w:lang w:bidi="fa-IR"/>
        </w:rPr>
        <w:t>لازم‌الاجرا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بازداشت به زندان قزل‌قلعه در تهران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شهريور همان سال بعد از آزادى به مشهد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شريعتى پس از آزادى به شاخه مشهد نهضت مقاومت ملى به رهبرى سيد محمود طالقانى و مهندس مهدى بازرگان و يداللَّه سحابى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شريعتى يكى از سخنگويان و فعالان آتشين اين نهضت عليه سلطه و استثمار غرب در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فعاليتهاى بيدارگرانه‌اش باعث دستگيرى او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انتقال فورى‌اش به زندان قزل‌قلعه در تهران به مدت هشت ماه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قبول شدن در بورس تحصيلى، على شريعتى براى مدتى دست از فعاليتهاى سياسى كشيد و براى ادامه تحصيلات عاليه به فرانسه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شريعتى پس از بازگشت به كشور اقدام به نوشتن كتاب‌هاى متعدد نموده و سلسله سخنرانى‌هاى وى در حسينه ارشاد توانست طيف وسيعى از جوانان را به خود جذب كند كه اين سخنرانى بعدها به صورت كتاب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سه هفته از سفرش به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آرامگاه دكتر شريعتى در دمشق</w:t>
      </w:r>
      <w:bookmarkStart w:id="477" w:name="pg1682_13058"/>
    </w:p>
    <w:p>
      <w:pPr>
        <w:pStyle w:val="BookText"/>
        <w:rPr/>
      </w:pPr>
      <w:bookmarkEnd w:id="477"/>
      <w:r>
        <w:rPr>
          <w:rFonts w:ascii="IRNazanin" w:hAnsi="IRNazanin" w:eastAsia="IRNazanin"/>
          <w:color w:val="111111"/>
          <w:sz w:val="28"/>
          <w:sz w:val="28"/>
          <w:szCs w:val="28"/>
          <w:rtl w:val="true"/>
          <w:lang w:bidi="fa-IR"/>
        </w:rPr>
        <w:t>انگلستان مى‌گذشت، در ساوت همپتون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رسمى مرگ وى حمله قلبى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شريعتى وصيت كرده بود كه وى را در حسينيه ارشاد دفن كنند، ولى در قبرستانى كنار آرامگاه حضرت زينب عليها السلام در شهر دمشق به خاك سپرده شد</w:t>
      </w:r>
      <w:r>
        <w:rPr>
          <w:rFonts w:eastAsia="IRNazanin" w:cs="IRNazanin"/>
          <w:color w:val="111111"/>
          <w:sz w:val="28"/>
          <w:szCs w:val="28"/>
          <w:rtl w:val="true"/>
          <w:lang w:bidi="fa-IR"/>
        </w:rPr>
        <w:t>.</w:t>
      </w:r>
    </w:p>
    <w:p>
      <w:pPr>
        <w:pStyle w:val="Heading3"/>
        <w:numPr>
          <w:ilvl w:val="2"/>
          <w:numId w:val="1"/>
        </w:numPr>
        <w:rPr/>
      </w:pPr>
      <w:bookmarkStart w:id="478" w:name="__RefHeading___Toc1411375_3650668749"/>
      <w:bookmarkStart w:id="479" w:name="_Toc185"/>
      <w:bookmarkEnd w:id="478"/>
      <w:r>
        <w:rPr>
          <w:rtl w:val="true"/>
        </w:rPr>
        <w:t>مدارس دمشق‌</w:t>
      </w:r>
      <w:bookmarkEnd w:id="479"/>
    </w:p>
    <w:p>
      <w:pPr>
        <w:pStyle w:val="Heading4"/>
        <w:numPr>
          <w:ilvl w:val="3"/>
          <w:numId w:val="1"/>
        </w:numPr>
        <w:rPr/>
      </w:pPr>
      <w:bookmarkStart w:id="480" w:name="__RefHeading___Toc1411377_3650668749"/>
      <w:bookmarkStart w:id="481" w:name="_Toc186"/>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به علّت اهميت و اعتبارى كه اسلام نسبت به علم و آموزش علوم، به ويژه علوم اسلامى و در مجموع تعليم و تربيت قائل است، از هنگام نفوذ اسلام در شام و از جمله در دمشق براى تعليم قرآن، حديث و علوم شرعى، مدارسى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مدارس از سوى حكام، امرا و علما به ويژه در قرون چهارم تا هفتم هجرى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مدارس، دارالقرآن‌ها و دارالحديث‌ها، جوانان و نوجوانان به كسب علوم شرعى و فراگيرى قرآن و حديث اشتغال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اين مدارس در دمشق و ساير شهرهاى شام، دليلى بر اهميت فراوان قرآن و حديث و امر تَعلّم در اين سرزمين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طُلابى در آن مدارس به كسب علم پرداختند كه پس از چندى، خود عالم بزرگى شده و نقش به سزايى در پيشرفت و توسعه علوم اسلامى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قديمى‌ترين مدرسه يا دارالقرآنى كه در دمشق ساخته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الرشائيه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رشاءبن نظيف بن 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گرديد</w:t>
      </w:r>
      <w:r>
        <w:rPr>
          <w:rStyle w:val="FootnoteAnchor"/>
          <w:rtl w:val="true"/>
        </w:rPr>
        <w:footnoteReference w:id="160"/>
      </w:r>
      <w:r>
        <w:rPr>
          <w:rFonts w:ascii="IRNazanin" w:hAnsi="IRNazanin" w:eastAsia="IRNazanin"/>
          <w:color w:val="111111"/>
          <w:sz w:val="28"/>
          <w:sz w:val="28"/>
          <w:szCs w:val="28"/>
          <w:rtl w:val="true"/>
          <w:lang w:bidi="fa-IR"/>
        </w:rPr>
        <w:t>و به زودى يكى پس از ديگرى دارالقرآن‌ها و دارالحديث‌ها در دمشق ساختند كه درمجموع به بيش از پانصد عدد مى‌رسيد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فرقه‌هاى اهل سنت؛ براى خود مدرسه‌اى ساخته و به تعليم و آموزش فقهِ مذهب خويش مى‌پرداختند كه نام اين مدارس و تاريخچه آن در منابع اختصاصى آن آمده و ذكر هريك از آن‌ها از محدوده مبحث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تنها به چند نمونه از مدارس مشهور و تاريخى دمشق اشاره مى‌گردد كه بنيان‌گذاران آن از سلاطين و علماى بزرگ بوده و خود بعدها در آن مدارس مدفون شده‌اند</w:t>
      </w:r>
      <w:r>
        <w:rPr>
          <w:rFonts w:eastAsia="IRNazanin" w:cs="IRNazanin"/>
          <w:color w:val="111111"/>
          <w:sz w:val="28"/>
          <w:szCs w:val="28"/>
          <w:rtl w:val="true"/>
          <w:lang w:bidi="fa-IR"/>
        </w:rPr>
        <w:t>.</w:t>
      </w:r>
      <w:bookmarkStart w:id="482" w:name="pg1682_13059"/>
    </w:p>
    <w:p>
      <w:pPr>
        <w:pStyle w:val="Heading4"/>
        <w:numPr>
          <w:ilvl w:val="3"/>
          <w:numId w:val="1"/>
        </w:numPr>
        <w:rPr/>
      </w:pPr>
      <w:bookmarkStart w:id="483" w:name="__RefHeading___Toc1411379_3650668749"/>
      <w:bookmarkStart w:id="484" w:name="_Toc187"/>
      <w:bookmarkEnd w:id="482"/>
      <w:bookmarkEnd w:id="483"/>
      <w:r>
        <w:rPr>
          <w:rtl w:val="true"/>
        </w:rPr>
        <w:t>مدرسه نوريه كبرى‌</w:t>
      </w:r>
      <w:bookmarkEnd w:id="484"/>
    </w:p>
    <w:p>
      <w:pPr>
        <w:pStyle w:val="BookText"/>
        <w:rPr/>
      </w:pPr>
      <w:r>
        <w:rPr>
          <w:rFonts w:ascii="IRNazanin" w:hAnsi="IRNazanin" w:eastAsia="IRNazanin"/>
          <w:color w:val="111111"/>
          <w:sz w:val="28"/>
          <w:sz w:val="28"/>
          <w:szCs w:val="28"/>
          <w:rtl w:val="true"/>
          <w:lang w:bidi="fa-IR"/>
        </w:rPr>
        <w:t xml:space="preserve">مدرسه نوريه كبرى از قديمى‌ترين مدارس دمشق است كه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 محمود زنگى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ملقب به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امراى بزرگ شام و از فاتحين جنگ‌هاى صليبى در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كه از آن به عنوان دارالحديث استفاده مى‌شد، بنا به ادعاى اهالى شام اوّلين دارالحديث بر روى زمين بوده است‌</w:t>
      </w:r>
      <w:r>
        <w:rPr>
          <w:rStyle w:val="FootnoteAnchor"/>
          <w:rtl w:val="true"/>
        </w:rPr>
        <w:footnoteReference w:id="161"/>
      </w:r>
      <w:r>
        <w:rPr>
          <w:rFonts w:ascii="IRNazanin" w:hAnsi="IRNazanin" w:eastAsia="IRNazanin"/>
          <w:color w:val="111111"/>
          <w:sz w:val="28"/>
          <w:sz w:val="28"/>
          <w:szCs w:val="28"/>
          <w:rtl w:val="true"/>
          <w:lang w:bidi="fa-IR"/>
        </w:rPr>
        <w:t>اكنون پس از گذشت بيش از هشت قرن، هم چنان محل تدريس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مذكور در دو طبقه با حجره‌هاى فراوان و دو شبستان بزرگ، كه در يكى از آن‌ها نماز جماعت برگزار مى‌شود،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بانى آن؛ يعنى نورالدّين شهيد نيز در آن جا است كه از طريق پنجره‌اى در بازار خياطهاى سابق آن را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مدرسه نوريه در پشت مسجد أموى، در سمت چپ، انتهاى بازار حميديه و در شارع نورالدّين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شارع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الخياطين و سوق العصرونيه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است</w:t>
      </w:r>
      <w:r>
        <w:rPr>
          <w:rFonts w:eastAsia="IRNazanin" w:cs="IRNazanin"/>
          <w:color w:val="111111"/>
          <w:sz w:val="28"/>
          <w:szCs w:val="28"/>
          <w:rtl w:val="true"/>
          <w:lang w:bidi="fa-IR"/>
        </w:rPr>
        <w:t>.</w:t>
      </w:r>
    </w:p>
    <w:p>
      <w:pPr>
        <w:pStyle w:val="Heading4"/>
        <w:numPr>
          <w:ilvl w:val="3"/>
          <w:numId w:val="1"/>
        </w:numPr>
        <w:rPr/>
      </w:pPr>
      <w:bookmarkStart w:id="485" w:name="__RefHeading___Toc1411381_3650668749"/>
      <w:bookmarkStart w:id="486" w:name="_Toc188"/>
      <w:bookmarkEnd w:id="485"/>
      <w:r>
        <w:rPr>
          <w:rtl w:val="true"/>
        </w:rPr>
        <w:t>مدرسه عادليه كبرى‌</w:t>
      </w:r>
      <w:bookmarkEnd w:id="486"/>
    </w:p>
    <w:p>
      <w:pPr>
        <w:pStyle w:val="BookText"/>
        <w:rPr/>
      </w:pPr>
      <w:r>
        <w:rPr>
          <w:rFonts w:ascii="IRNazanin" w:hAnsi="IRNazanin" w:eastAsia="IRNazanin"/>
          <w:color w:val="111111"/>
          <w:sz w:val="28"/>
          <w:sz w:val="28"/>
          <w:szCs w:val="28"/>
          <w:rtl w:val="true"/>
          <w:lang w:bidi="fa-IR"/>
        </w:rPr>
        <w:t xml:space="preserve">يكى ديگر از مدارس مشهور و قديمى دمشق است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عادل سيف‌الدين ابى بكربن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سلطان صلاح‌الدين ايوبى، فاتح جنگ‌هاى صليبى در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نقش بسيار مهمى در رشد و توسعه علوم شرعى و اسلامى داشته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نامدار، كتاب و فيات الاعيان را در اين مدرسه به رشته تحرير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جامعه‌شناس بزرگ اسلامى و ابن مالك صاحب الفيه نيز در اين مدرسه به تدريس پرداخته‌اند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ملك عادل، بانى مدرسه، كه به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 در حجره و اتاق سمت چپ مدرسه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شبستان‌هاى مدرسه، كرسى و كتابخانه استاد شهير</w:t>
      </w:r>
      <w:bookmarkStart w:id="487" w:name="pg1682_13060"/>
    </w:p>
    <w:p>
      <w:pPr>
        <w:pStyle w:val="BookText"/>
        <w:rPr/>
      </w:pPr>
      <w:bookmarkEnd w:id="487"/>
      <w:r>
        <w:rPr>
          <w:rFonts w:ascii="IRNazanin" w:hAnsi="IRNazanin" w:eastAsia="IRNazanin"/>
          <w:color w:val="111111"/>
          <w:sz w:val="28"/>
          <w:sz w:val="28"/>
          <w:szCs w:val="28"/>
          <w:rtl w:val="true"/>
          <w:lang w:bidi="fa-IR"/>
        </w:rPr>
        <w:t xml:space="preserve">معاصر دمشق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كرد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خطط الشام و غوطه دمشق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در دو طبقه و چندين حجره براى طلاب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بعدى و در عصر حاضر آن را بازسازى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مذكور محل موزه ملى دمشق و سپس محلّ فرهنگستان شد و اكنون به عنوان مدرسه علميه از آن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بيرونى آن، از سنگ است و گنبدى با رنگ قرمز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آن در سمت راست درِ شرقى مسجد اموى، كه به سوى بازار حميديه باز مى‌شود، و در 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الكلاسه و سبع طوالع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ظاهريه نيز مقابل آن است</w:t>
      </w:r>
      <w:r>
        <w:rPr>
          <w:rFonts w:eastAsia="IRNazanin" w:cs="IRNazanin"/>
          <w:color w:val="111111"/>
          <w:sz w:val="28"/>
          <w:szCs w:val="28"/>
          <w:rtl w:val="true"/>
          <w:lang w:bidi="fa-IR"/>
        </w:rPr>
        <w:t>.</w:t>
      </w:r>
    </w:p>
    <w:p>
      <w:pPr>
        <w:pStyle w:val="Heading4"/>
        <w:numPr>
          <w:ilvl w:val="3"/>
          <w:numId w:val="1"/>
        </w:numPr>
        <w:rPr/>
      </w:pPr>
      <w:bookmarkStart w:id="488" w:name="__RefHeading___Toc1411383_3650668749"/>
      <w:bookmarkStart w:id="489" w:name="_Toc189"/>
      <w:bookmarkEnd w:id="488"/>
      <w:r>
        <w:rPr>
          <w:rtl w:val="true"/>
        </w:rPr>
        <w:t>مدرسه ظاهريه كبرى‌</w:t>
      </w:r>
      <w:bookmarkEnd w:id="489"/>
    </w:p>
    <w:p>
      <w:pPr>
        <w:pStyle w:val="BookText"/>
        <w:rPr/>
      </w:pPr>
      <w:r>
        <w:rPr>
          <w:rFonts w:ascii="IRNazanin" w:hAnsi="IRNazanin" w:eastAsia="IRNazanin"/>
          <w:color w:val="111111"/>
          <w:sz w:val="28"/>
          <w:sz w:val="28"/>
          <w:szCs w:val="28"/>
          <w:rtl w:val="true"/>
          <w:lang w:bidi="fa-IR"/>
        </w:rPr>
        <w:t xml:space="preserve">يكى ديگر از مدارس قديمى و مشهور دمشق است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ظاهر بَيْبَرس بُنْدُقدارى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امراى بزرگ شام و از فرمانروايان و فاتحان جنگ‌هاى صليبى به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شده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مدرسه ظاهريه بعدها به بزرگترين كتابخانه دمشق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دارالكتب الظاهريه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 كه در آن هزاران نسخه خطى و نفيس نگهدارى شده و هم اكنون نيز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نسخ خطى آن فهرست‌نويسى شده و فهرست آن به چاپ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تعميرات اندكى در اين مدرسه صورت گرفته و قرار است به موزه ملى دمشق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مدرسه مذكور، در سمت راست درِ ورودى، قبر ملك ظاهر بيبرس بانى آن قرار دارد كه در آن محراب و گنبدى از سنگ و گچ ساخته و ديوارهاى آن نقاشى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از دو طبقه تشكيل شده و علاوه بر محلّ كتابخانه، مكانى براى تدريس طلاب نيز در آن وجود 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 مدرسه ظاهريه در مقابل مدرسه عادليه؛ يعنى در شمال غربى مسجد اموى و نبش شارع كلاسه و سبع طوالع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سمت راست آن نيز حمام ظاهريه، يكى از</w:t>
      </w:r>
      <w:bookmarkStart w:id="490" w:name="pg1682_13061"/>
    </w:p>
    <w:p>
      <w:pPr>
        <w:pStyle w:val="BookText"/>
        <w:rPr/>
      </w:pPr>
      <w:bookmarkEnd w:id="490"/>
      <w:r>
        <w:rPr>
          <w:rFonts w:ascii="Amiri" w:hAnsi="Amiri" w:eastAsia="Amiri" w:cs="Amiri"/>
          <w:color w:val="111111"/>
          <w:sz w:val="28"/>
          <w:sz w:val="28"/>
          <w:szCs w:val="28"/>
          <w:rtl w:val="true"/>
          <w:lang w:bidi="ar-SA"/>
        </w:rPr>
        <w:t>قديمى‌ترين حمام‌هاى دمشق، واقع شده است</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1411385_3650668749"/>
      <w:bookmarkStart w:id="492" w:name="_Toc190"/>
      <w:bookmarkEnd w:id="491"/>
      <w:r>
        <w:rPr>
          <w:rtl w:val="true"/>
        </w:rPr>
        <w:t>مدرسه عزيزيه‌</w:t>
      </w:r>
      <w:bookmarkEnd w:id="492"/>
    </w:p>
    <w:p>
      <w:pPr>
        <w:pStyle w:val="BookText"/>
        <w:rPr/>
      </w:pPr>
      <w:r>
        <w:rPr>
          <w:rFonts w:ascii="Amiri" w:hAnsi="Amiri" w:eastAsia="Amiri" w:cs="Amiri"/>
          <w:color w:val="111111"/>
          <w:sz w:val="28"/>
          <w:sz w:val="28"/>
          <w:szCs w:val="28"/>
          <w:rtl w:val="true"/>
          <w:lang w:bidi="ar-SA"/>
        </w:rPr>
        <w:t>اين مدرسه به فرمان ملك عزيز، فرزند سلطان صلاح‌الدين ايوبى ساخته شد و مقبره صلاح‌الدين نيز در آن قرار دارد</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اكنون مردم از مقبره و محل دفن صلاح‌الدين كه در اتاقك كوچكى است، ديدار مى‌كنند و قرن‌هاست از حالت مدرسه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مدرسه كه كوچك و داراى گنبدى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باب شمالىِ جامع اموى و سمت چپ آن واقع شده و تقريباً حدود پنجاه متر با درِ شمالى جامع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و حياط مدرسه قبر سه افسر از دوره عثمانى‌ها است كه در سقوط هواپيما كشته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دكتر صالح شهبندى يكى از مقامات سوريه نيز كه در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شهادت رسيده در كنار آن‌ها است</w:t>
      </w:r>
      <w:r>
        <w:rPr>
          <w:rFonts w:eastAsia="IRNazanin" w:cs="IRNazanin"/>
          <w:color w:val="111111"/>
          <w:sz w:val="28"/>
          <w:szCs w:val="28"/>
          <w:rtl w:val="true"/>
          <w:lang w:bidi="fa-IR"/>
        </w:rPr>
        <w:t>.</w:t>
      </w:r>
    </w:p>
    <w:p>
      <w:pPr>
        <w:pStyle w:val="Heading4"/>
        <w:numPr>
          <w:ilvl w:val="3"/>
          <w:numId w:val="1"/>
        </w:numPr>
        <w:rPr/>
      </w:pPr>
      <w:bookmarkStart w:id="493" w:name="__RefHeading___Toc1411387_3650668749"/>
      <w:bookmarkStart w:id="494" w:name="_Toc191"/>
      <w:bookmarkEnd w:id="493"/>
      <w:r>
        <w:rPr>
          <w:rtl w:val="true"/>
        </w:rPr>
        <w:t>مدرسه سميساطيه‌</w:t>
      </w:r>
      <w:bookmarkEnd w:id="494"/>
    </w:p>
    <w:p>
      <w:pPr>
        <w:pStyle w:val="BookText"/>
        <w:rPr/>
      </w:pPr>
      <w:r>
        <w:rPr>
          <w:rFonts w:ascii="IRNazanin" w:hAnsi="IRNazanin" w:eastAsia="IRNazanin"/>
          <w:color w:val="111111"/>
          <w:sz w:val="28"/>
          <w:sz w:val="28"/>
          <w:szCs w:val="28"/>
          <w:rtl w:val="true"/>
          <w:lang w:bidi="fa-IR"/>
        </w:rPr>
        <w:t xml:space="preserve">اين مدرسه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أموى بوده كه به دست ابوالقاسم علىّ بن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سميساطى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و رؤساى دمشق به مدرسه و خانقاه تبديل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در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وفات يافت و در خانقاه خود مدفون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خانقاه براى فقراى صوفى وقف شده بود</w:t>
      </w:r>
      <w:r>
        <w:rPr>
          <w:rStyle w:val="FootnoteAnchor"/>
          <w:rtl w:val="true"/>
        </w:rPr>
        <w:footnoteReference w:id="165"/>
      </w:r>
      <w:r>
        <w:rPr>
          <w:rFonts w:ascii="IRNazanin" w:hAnsi="IRNazanin" w:eastAsia="IRNazanin"/>
          <w:color w:val="111111"/>
          <w:sz w:val="28"/>
          <w:sz w:val="28"/>
          <w:szCs w:val="28"/>
          <w:rtl w:val="true"/>
          <w:lang w:bidi="fa-IR"/>
        </w:rPr>
        <w:t>كتيبه‌اى به خط كوفى، كه بر بالاى اين مدرسه نصب گرديده، از بانى و مالك آن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مدرسه علماى اهل تصوّف به زاويه و تهذيب مى‌نشسته‌اند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سميساطيه در كنار درِ شمالى جامع اموى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الناطفيين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سمت راست كسى است كه از جامع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ياد شده اكنون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 الدراسات الشرعيه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و جوانان در آن به تدريس مشغول‌اند</w:t>
      </w:r>
      <w:r>
        <w:rPr>
          <w:rFonts w:eastAsia="IRNazanin" w:cs="IRNazanin"/>
          <w:color w:val="111111"/>
          <w:sz w:val="28"/>
          <w:szCs w:val="28"/>
          <w:rtl w:val="true"/>
          <w:lang w:bidi="fa-IR"/>
        </w:rPr>
        <w:t>.</w:t>
      </w:r>
      <w:bookmarkStart w:id="495" w:name="pg1682_13062"/>
    </w:p>
    <w:p>
      <w:pPr>
        <w:pStyle w:val="Heading4"/>
        <w:numPr>
          <w:ilvl w:val="3"/>
          <w:numId w:val="1"/>
        </w:numPr>
        <w:rPr/>
      </w:pPr>
      <w:bookmarkStart w:id="496" w:name="__RefHeading___Toc1411389_3650668749"/>
      <w:bookmarkStart w:id="497" w:name="_Toc192"/>
      <w:bookmarkEnd w:id="495"/>
      <w:bookmarkEnd w:id="496"/>
      <w:r>
        <w:rPr>
          <w:rtl w:val="true"/>
        </w:rPr>
        <w:t>مدرسه جوزيه‌</w:t>
      </w:r>
      <w:bookmarkEnd w:id="497"/>
    </w:p>
    <w:p>
      <w:pPr>
        <w:pStyle w:val="BookText"/>
        <w:rPr/>
      </w:pPr>
      <w:r>
        <w:rPr>
          <w:rFonts w:ascii="Amiri" w:hAnsi="Amiri" w:eastAsia="Amiri" w:cs="Amiri"/>
          <w:color w:val="111111"/>
          <w:sz w:val="28"/>
          <w:sz w:val="28"/>
          <w:szCs w:val="28"/>
          <w:rtl w:val="true"/>
          <w:lang w:bidi="ar-SA"/>
        </w:rPr>
        <w:t xml:space="preserve">اين مدرسه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محى‌الدين ابوالفرج يوسف بن عبدالرحمان بن 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معروف به سبط بن جوزى، مورخ مشهور در قرن هفتم هجرى بنا شده است و خود در اين مدرسه تدريس مى‌كرده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مورخ به همراه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خليفه عباسى به دست هلاكو خان مغول كشته شد</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 xml:space="preserve">اكنون اين مكان كه به جامع و مسجد الجوزه معروف است، در خيابان اصلى مسير حرم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كمى پايين‌تر از بازار العماره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مدرسه در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تبديل شد و مناره آن در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گرديد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راهنماى اماكن زيارتى و سياحتى در سوريه ؛ ؛ ص</w:t>
      </w:r>
      <w:r>
        <w:rPr>
          <w:rFonts w:eastAsia="Amiri" w:cs="Amiri" w:ascii="Amiri" w:hAnsi="Amiri"/>
          <w:color w:val="111111"/>
          <w:sz w:val="28"/>
          <w:szCs w:val="28"/>
          <w:lang w:bidi="ar-SA"/>
        </w:rPr>
        <w:t>184</w:t>
      </w:r>
    </w:p>
    <w:p>
      <w:pPr>
        <w:pStyle w:val="Heading4"/>
        <w:numPr>
          <w:ilvl w:val="3"/>
          <w:numId w:val="1"/>
        </w:numPr>
        <w:rPr/>
      </w:pPr>
      <w:bookmarkStart w:id="498" w:name="__RefHeading___Toc1411391_3650668749"/>
      <w:bookmarkStart w:id="499" w:name="_Toc193"/>
      <w:bookmarkEnd w:id="498"/>
      <w:r>
        <w:rPr>
          <w:rtl w:val="true"/>
        </w:rPr>
        <w:t>مدرسه جُقْمُقيه‌</w:t>
      </w:r>
      <w:bookmarkEnd w:id="499"/>
    </w:p>
    <w:p>
      <w:pPr>
        <w:pStyle w:val="BookText"/>
        <w:rPr/>
      </w:pPr>
      <w:r>
        <w:rPr>
          <w:rFonts w:ascii="Amiri" w:hAnsi="Amiri" w:eastAsia="Amiri" w:cs="Amiri"/>
          <w:color w:val="111111"/>
          <w:sz w:val="28"/>
          <w:sz w:val="28"/>
          <w:szCs w:val="28"/>
          <w:rtl w:val="true"/>
          <w:lang w:bidi="ar-SA"/>
        </w:rPr>
        <w:t xml:space="preserve">اين مدرسه كه به 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سيف‌الدين جقمق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امراى شام به سال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بنا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مدرسه جقمقيه يا موزه خط عربى</w:t>
      </w:r>
      <w:bookmarkStart w:id="500" w:name="pg1682_13063"/>
    </w:p>
    <w:p>
      <w:pPr>
        <w:pStyle w:val="BookText"/>
        <w:rPr/>
      </w:pPr>
      <w:bookmarkEnd w:id="500"/>
      <w:r>
        <w:rPr>
          <w:rFonts w:ascii="IRNazanin" w:hAnsi="IRNazanin" w:eastAsia="IRNazanin"/>
          <w:color w:val="111111"/>
          <w:sz w:val="28"/>
          <w:sz w:val="28"/>
          <w:szCs w:val="28"/>
          <w:rtl w:val="true"/>
          <w:lang w:bidi="fa-IR"/>
        </w:rPr>
        <w:t>شد، تيمور لنگ آن را به آتش كشيد ولى بار ديگر ترميم گرديد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مدرسه ياد شده، در سمت شمال جامع اموى،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الكلاسه و باب البريد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كه درِ شمالى مسجد أموى به آن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جُقمقيه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سيف‌الدين جقمق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مدرسه‌اى است بزرگ كه اكنون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خط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است كه تابلو در ورودى آن از اين امر حكايت مى‌كند</w:t>
      </w:r>
      <w:r>
        <w:rPr>
          <w:rFonts w:eastAsia="IRNazanin" w:cs="IRNazanin"/>
          <w:color w:val="111111"/>
          <w:sz w:val="28"/>
          <w:szCs w:val="28"/>
          <w:rtl w:val="true"/>
          <w:lang w:bidi="fa-IR"/>
        </w:rPr>
        <w:t>.</w:t>
      </w:r>
    </w:p>
    <w:p>
      <w:pPr>
        <w:pStyle w:val="Heading4"/>
        <w:numPr>
          <w:ilvl w:val="3"/>
          <w:numId w:val="1"/>
        </w:numPr>
        <w:rPr/>
      </w:pPr>
      <w:bookmarkStart w:id="501" w:name="__RefHeading___Toc1411393_3650668749"/>
      <w:bookmarkStart w:id="502" w:name="_Toc194"/>
      <w:bookmarkEnd w:id="501"/>
      <w:r>
        <w:rPr>
          <w:rtl w:val="true"/>
        </w:rPr>
        <w:t>مدرسه شاميه‌</w:t>
      </w:r>
      <w:bookmarkEnd w:id="502"/>
    </w:p>
    <w:p>
      <w:pPr>
        <w:pStyle w:val="BookText"/>
        <w:rPr/>
      </w:pPr>
      <w:r>
        <w:rPr>
          <w:rFonts w:ascii="Amiri" w:hAnsi="Amiri" w:eastAsia="Amiri" w:cs="Amiri"/>
          <w:color w:val="111111"/>
          <w:sz w:val="28"/>
          <w:sz w:val="28"/>
          <w:szCs w:val="28"/>
          <w:rtl w:val="true"/>
          <w:lang w:bidi="ar-SA"/>
        </w:rPr>
        <w:t xml:space="preserve">اين مدرسه به وسيله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نجم‌الدين ايوب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خواهر توران شاه ايوبى به سال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بنا شده است</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در صحن اين مدرسه، قبور فرزندش حسام‌الدين و همسرش محمدبن شيركوه و برادرش توارن شاه نيز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آن در خيابان يوسف العِظَمه و نزديكى هتل‌هاى محل استقرار ايرانيان و زير پل هوايى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انتهاى اين پل به قلعه و بازار حميديه منتهى مى‌شود</w:t>
      </w:r>
      <w:r>
        <w:rPr>
          <w:rFonts w:eastAsia="IRNazanin" w:cs="IRNazanin"/>
          <w:color w:val="111111"/>
          <w:sz w:val="28"/>
          <w:szCs w:val="28"/>
          <w:rtl w:val="true"/>
          <w:lang w:bidi="fa-IR"/>
        </w:rPr>
        <w:t>.</w:t>
      </w:r>
    </w:p>
    <w:p>
      <w:pPr>
        <w:pStyle w:val="Heading4"/>
        <w:numPr>
          <w:ilvl w:val="3"/>
          <w:numId w:val="1"/>
        </w:numPr>
        <w:rPr/>
      </w:pPr>
      <w:bookmarkStart w:id="503" w:name="__RefHeading___Toc1411395_3650668749"/>
      <w:bookmarkStart w:id="504" w:name="_Toc195"/>
      <w:bookmarkEnd w:id="503"/>
      <w:r>
        <w:rPr>
          <w:rtl w:val="true"/>
        </w:rPr>
        <w:t>قصر العظم‌</w:t>
      </w:r>
      <w:bookmarkEnd w:id="504"/>
    </w:p>
    <w:p>
      <w:pPr>
        <w:pStyle w:val="BookText"/>
        <w:rPr/>
      </w:pPr>
      <w:r>
        <w:rPr>
          <w:rFonts w:ascii="IRNazanin" w:hAnsi="IRNazanin" w:eastAsia="IRNazanin"/>
          <w:color w:val="111111"/>
          <w:sz w:val="28"/>
          <w:sz w:val="28"/>
          <w:szCs w:val="28"/>
          <w:rtl w:val="true"/>
          <w:lang w:bidi="fa-IR"/>
        </w:rPr>
        <w:t xml:space="preserve">اين قصر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پاشا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حكمرانان عثمانى دمشق در سال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مسجد اموى ساخته شد و اسعد پاشا براى ساخت اين قصر بهترين معماران و هنرمندان دمشقى را استخدام نمود و ساخت اين قصر سه سال به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قصر در گذشته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تنكز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امراى مماليك بود كه بر بقاياى قسمتى از معبد ژوپيتر بنا شده بود و احتمالًا قسمتى از كاخ سبز معاويه نيز در آن واقع شده است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پس از تصرف سرزمين شام به وسيله فرانسه، فرماندار فرانسوى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قصر مستقر شد و بعدها دولت فرانسه اين قصر را از ورثه خريدارى نموده و آن را</w:t>
      </w:r>
      <w:bookmarkStart w:id="505" w:name="pg1682_13064"/>
    </w:p>
    <w:p>
      <w:pPr>
        <w:pStyle w:val="BookText"/>
        <w:rPr/>
      </w:pPr>
      <w:bookmarkEnd w:id="505"/>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انستيتوى مطالعات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قصر در جريان انقلاب سوريه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شده و آسيب‌هاى جدى به آن وارد شد، اما بعدها دوباره بازسازى شده و به عنوان يكى از زيباترين قصرهاى دمشقى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اين قصر سنگ‌كارى‌هايى به سبك دمشقى همراه با باغچه‌هاى سرسبز و استخر زيبا همراه با فواره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هم اكنون موزه صنايع دستى است و زايران ايرانى آن را به عنوان كاخ سبز معاويه مى‌شناسند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قصر در سال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موزه هنرهاى مردمى در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نمايى از قصر العظم‌</w:t>
      </w:r>
    </w:p>
    <w:p>
      <w:pPr>
        <w:pStyle w:val="Heading4"/>
        <w:numPr>
          <w:ilvl w:val="3"/>
          <w:numId w:val="1"/>
        </w:numPr>
        <w:rPr/>
      </w:pPr>
      <w:bookmarkStart w:id="506" w:name="__RefHeading___Toc1411397_3650668749"/>
      <w:bookmarkStart w:id="507" w:name="_Toc196"/>
      <w:bookmarkEnd w:id="506"/>
      <w:r>
        <w:rPr>
          <w:rtl w:val="true"/>
        </w:rPr>
        <w:t>حمام نورالدين شهيد</w:t>
      </w:r>
      <w:bookmarkEnd w:id="50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حمام در بازار بزوريه و در جنوب مسجد اموى و در نزديكى قصرالعظم قرار دارد و به وسيله سلطان نورالدين محمود زنگى در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شده است و امروزه به نام حمام تركى معروف بوده و جهانگردان اروپايى از آن بازديد مى‌كنند</w:t>
      </w:r>
      <w:r>
        <w:rPr>
          <w:rFonts w:eastAsia="IRNazanin" w:cs="IRNazanin"/>
          <w:color w:val="111111"/>
          <w:sz w:val="28"/>
          <w:szCs w:val="28"/>
          <w:rtl w:val="true"/>
          <w:lang w:bidi="fa-IR"/>
        </w:rPr>
        <w:t>.</w:t>
      </w:r>
      <w:bookmarkStart w:id="508" w:name="pg1682_13065"/>
    </w:p>
    <w:p>
      <w:pPr>
        <w:pStyle w:val="Heading4"/>
        <w:numPr>
          <w:ilvl w:val="3"/>
          <w:numId w:val="1"/>
        </w:numPr>
        <w:rPr/>
      </w:pPr>
      <w:bookmarkStart w:id="509" w:name="__RefHeading___Toc1411399_3650668749"/>
      <w:bookmarkStart w:id="510" w:name="_Toc197"/>
      <w:bookmarkEnd w:id="508"/>
      <w:bookmarkEnd w:id="509"/>
      <w:r>
        <w:rPr>
          <w:rtl w:val="true"/>
        </w:rPr>
        <w:t>تكيه سليمانيه‌</w:t>
      </w:r>
      <w:bookmarkEnd w:id="510"/>
    </w:p>
    <w:p>
      <w:pPr>
        <w:pStyle w:val="BookText"/>
        <w:rPr/>
      </w:pPr>
      <w:r>
        <w:rPr>
          <w:rFonts w:ascii="IRNazanin" w:hAnsi="IRNazanin" w:eastAsia="IRNazanin"/>
          <w:color w:val="111111"/>
          <w:sz w:val="28"/>
          <w:sz w:val="28"/>
          <w:szCs w:val="28"/>
          <w:rtl w:val="true"/>
          <w:lang w:bidi="fa-IR"/>
        </w:rPr>
        <w:t xml:space="preserve">اين تكيه توسط سلطان سليمان قانونى در سال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قبلًا در اين محل قصر ملك ظاهر بيبرس كه به نام قصر ابلق معروف بود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آن يكى از بهترين معماران عثمانى است كه سنان نام داشت و مهندس ملاآغا بر مراحل ساخت تكيه مذكور نظارت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اين تكيه در سال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در سال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دوران حكمرانى والى خضر پاشا به اتمام رسيد، اما مدرسه كنار تكيه در سال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حكمرانى والى لالا مصطفى پاشا ساخته و بدان ملحق گرديد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تكيه سليمانيه</w:t>
      </w:r>
      <w:bookmarkStart w:id="511" w:name="pg1682_13066"/>
    </w:p>
    <w:p>
      <w:pPr>
        <w:pStyle w:val="BookText"/>
        <w:rPr/>
      </w:pPr>
      <w:bookmarkEnd w:id="511"/>
      <w:r>
        <w:rPr>
          <w:rFonts w:ascii="Amiri" w:hAnsi="Amiri" w:eastAsia="Amiri" w:cs="Amiri"/>
          <w:color w:val="111111"/>
          <w:sz w:val="28"/>
          <w:sz w:val="28"/>
          <w:szCs w:val="28"/>
          <w:rtl w:val="true"/>
          <w:lang w:bidi="ar-SA"/>
        </w:rPr>
        <w:t>اين تكيه در حال حاضر شامل يك مسجد، يك موزه، يك مدرسه و يك بازار صنايع دستى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جلوه‌هاى ويژه اين تكيه دو گلدسته بلند و مرتفع است كه به صورت باريك ساخته شده است و تا آن زمان در سوريه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مذكور شامل دو بخش بوده است، تكيه برزگ كه شامل مسجد و مدرسه بوده و تكيه كوچك كه شامل يك حرم براى خواندن نماز و يك حياط بزرگ با غرفه‌هاى متعدد همراه با گنبدهاى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كوچك محل سكونت طلبه علوم دينى و افراد غريبه تازه وارد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موزه جنگى سوريه در بخشى از تكيه سليمانيه مستقر است و قرار است كه به زودى اين موزه به ساختمان جديد منتقل شود</w:t>
      </w:r>
      <w:r>
        <w:rPr>
          <w:rFonts w:eastAsia="IRNazanin" w:cs="IRNazanin"/>
          <w:color w:val="111111"/>
          <w:sz w:val="28"/>
          <w:szCs w:val="28"/>
          <w:rtl w:val="true"/>
          <w:lang w:bidi="fa-IR"/>
        </w:rPr>
        <w:t>.</w:t>
      </w:r>
    </w:p>
    <w:p>
      <w:pPr>
        <w:pStyle w:val="Heading4"/>
        <w:numPr>
          <w:ilvl w:val="3"/>
          <w:numId w:val="1"/>
        </w:numPr>
        <w:rPr/>
      </w:pPr>
      <w:bookmarkStart w:id="512" w:name="__RefHeading___Toc1411401_3650668749"/>
      <w:bookmarkStart w:id="513" w:name="_Toc198"/>
      <w:bookmarkEnd w:id="512"/>
      <w:r>
        <w:rPr>
          <w:rtl w:val="true"/>
        </w:rPr>
        <w:t>موزه‌هاى دمشق‌</w:t>
      </w:r>
      <w:bookmarkEnd w:id="513"/>
    </w:p>
    <w:p>
      <w:pPr>
        <w:pStyle w:val="Heading5"/>
        <w:numPr>
          <w:ilvl w:val="4"/>
          <w:numId w:val="1"/>
        </w:numPr>
        <w:rPr/>
      </w:pPr>
      <w:bookmarkStart w:id="514" w:name="__RefHeading___Toc1411403_3650668749"/>
      <w:bookmarkStart w:id="515" w:name="_Toc199"/>
      <w:bookmarkEnd w:id="514"/>
      <w:r>
        <w:rPr/>
        <w:t>1</w:t>
      </w:r>
      <w:r>
        <w:rPr>
          <w:rtl w:val="true"/>
        </w:rPr>
        <w:t xml:space="preserve">. </w:t>
      </w:r>
      <w:r>
        <w:rPr>
          <w:rtl w:val="true"/>
        </w:rPr>
        <w:t>موزه ملى سوريه‌</w:t>
      </w:r>
      <w:bookmarkEnd w:id="515"/>
    </w:p>
    <w:p>
      <w:pPr>
        <w:pStyle w:val="BookText"/>
        <w:rPr/>
      </w:pPr>
      <w:r>
        <w:rPr>
          <w:rFonts w:ascii="IRNazanin" w:hAnsi="IRNazanin" w:eastAsia="IRNazanin"/>
          <w:color w:val="111111"/>
          <w:sz w:val="28"/>
          <w:sz w:val="28"/>
          <w:szCs w:val="28"/>
          <w:rtl w:val="true"/>
          <w:lang w:bidi="fa-IR"/>
        </w:rPr>
        <w:t xml:space="preserve">نام عربى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متحف دمشق الوطنى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موزه بزرگ‌ترين موزه سوريه است كه در كنار يكى از شاخه‌هاى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خيابان بيروت و در كنار محل نمايشگاه‌هاى بين‌المللى دمشق قرار دارد و همه روزه به جز روزهاى تعطيل براى بازديد عموم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بناى اين موزه در دوران استقلال از عثمانى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عادليه پايه‌ريزى شد و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به محل فعلى آن منتقل شد و اولين بخش آن راه‌اندازى شد و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شرقى و نماى قصرالحير غربى به آن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ملى دمشق به طور رسمى افتتاح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موزه ملى دمشق به پنج بخش اصلى تقسيم مى‌گردد كه اين بخش‌ها هر كدام به مثابه يك موزه مستقل به شمار مى‌روند و در بيرون بناى موزه در باغچه‌هاى اطراف موزه نيز آثار باستانى متعددى به معرض نمايش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 پنج‌گانه موزه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بخش ماقبل تاريخ، كه دربرگيرنده آثار از يك ميليون سال قبل تا ظهور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مى‌باشد، بخش دوم بخش آثار كهن سوريه شرقى كه دربرگيرنده آثار از ظهور خط</w:t>
      </w:r>
    </w:p>
    <w:p>
      <w:pPr>
        <w:pStyle w:val="BookText"/>
        <w:rPr/>
      </w:pPr>
      <w:r>
        <w:rPr>
          <w:rFonts w:ascii="IRNazanin" w:hAnsi="IRNazanin" w:eastAsia="IRNazanin"/>
          <w:color w:val="111111"/>
          <w:sz w:val="28"/>
          <w:sz w:val="28"/>
          <w:szCs w:val="28"/>
          <w:rtl w:val="true"/>
          <w:lang w:bidi="fa-IR"/>
        </w:rPr>
        <w:t>تا زمان حمله اسكندر مقدونى است، بخش مذكور شامل آثارى از تمدن اوگاريت، آثار امورى، آثار ارامى، آثارى فرعونى و آثار تپه عمريت وتپه الكزل و آثار فنيقى و آثار مملكت ايبلا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بخش آثار محلى سوريه، قبل از ورود اسلام است و دربرگيرنده آثار يونان، رومى‌ها و تمدن بيزانس و همچنين آثار شهر باستانى تدمر است، بخش چهارم بخش تمدن اسلامى است و آثارى از دوران اموى‌ها، عباسى‌ها و دوران مماليك مى‌باشد همچنين در اين بخش كتاب‌هاى خطى فراوانى در معرض ديد عموم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 آخرين بخش موزه بوده و به هنرهاى معاصر تعلق دارد و در آن نقاشى‌ها و مجمسمه‌هاى متعددى از هنرمندان دوران معاصر سوريه نگهدارى مى‌شود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 مدخل موزه ملى سوريه در دمشق</w:t>
      </w:r>
      <w:bookmarkStart w:id="516" w:name="pg1682_13068"/>
    </w:p>
    <w:p>
      <w:pPr>
        <w:pStyle w:val="Heading5"/>
        <w:numPr>
          <w:ilvl w:val="4"/>
          <w:numId w:val="1"/>
        </w:numPr>
        <w:rPr/>
      </w:pPr>
      <w:bookmarkStart w:id="517" w:name="__RefHeading___Toc1411405_3650668749"/>
      <w:bookmarkStart w:id="518" w:name="_Toc200"/>
      <w:bookmarkEnd w:id="516"/>
      <w:bookmarkEnd w:id="517"/>
      <w:r>
        <w:rPr/>
        <w:t>2</w:t>
      </w:r>
      <w:r>
        <w:rPr>
          <w:rtl w:val="true"/>
        </w:rPr>
        <w:t xml:space="preserve">. </w:t>
      </w:r>
      <w:r>
        <w:rPr>
          <w:rtl w:val="true"/>
        </w:rPr>
        <w:t>موزه سنن وهنرهاى مردمى‌</w:t>
      </w:r>
      <w:bookmarkEnd w:id="518"/>
    </w:p>
    <w:p>
      <w:pPr>
        <w:pStyle w:val="BookText"/>
        <w:rPr/>
      </w:pPr>
      <w:r>
        <w:rPr>
          <w:rFonts w:ascii="IRNazanin" w:hAnsi="IRNazanin" w:eastAsia="IRNazanin"/>
          <w:color w:val="111111"/>
          <w:sz w:val="28"/>
          <w:sz w:val="28"/>
          <w:szCs w:val="28"/>
          <w:rtl w:val="true"/>
          <w:lang w:bidi="fa-IR"/>
        </w:rPr>
        <w:t xml:space="preserve">نام آن به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متحف التقاليد الشعبيه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موزه در داخل قصر العظم قرار دارد و آثار متعلق به هنرهاى مردمى در دوره‌هاى مختلف تاريخى را دربر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قصرالعظم از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موزه هنرهاى مردمى تبديل شد و در آن تالارهاى متعددى وجود دارد كه در هركدام از آن‌ها روش زندگى قديمى مردم دمشق و لوازم مورد استفاده آنان به معرض ديد عموم گذاشته شده است</w:t>
      </w:r>
      <w:r>
        <w:rPr>
          <w:rFonts w:eastAsia="IRNazanin" w:cs="IRNazanin"/>
          <w:color w:val="111111"/>
          <w:sz w:val="28"/>
          <w:szCs w:val="28"/>
          <w:rtl w:val="true"/>
          <w:lang w:bidi="fa-IR"/>
        </w:rPr>
        <w:t>.</w:t>
      </w:r>
    </w:p>
    <w:p>
      <w:pPr>
        <w:pStyle w:val="Heading5"/>
        <w:numPr>
          <w:ilvl w:val="4"/>
          <w:numId w:val="1"/>
        </w:numPr>
        <w:rPr/>
      </w:pPr>
      <w:bookmarkStart w:id="519" w:name="__RefHeading___Toc1411407_3650668749"/>
      <w:bookmarkStart w:id="520" w:name="_Toc201"/>
      <w:bookmarkEnd w:id="519"/>
      <w:r>
        <w:rPr/>
        <w:t>3</w:t>
      </w:r>
      <w:r>
        <w:rPr>
          <w:rtl w:val="true"/>
        </w:rPr>
        <w:t xml:space="preserve">. </w:t>
      </w:r>
      <w:r>
        <w:rPr>
          <w:rtl w:val="true"/>
        </w:rPr>
        <w:t>موزه خط عربى‌</w:t>
      </w:r>
      <w:bookmarkEnd w:id="520"/>
    </w:p>
    <w:p>
      <w:pPr>
        <w:pStyle w:val="BookText"/>
        <w:rPr/>
      </w:pPr>
      <w:r>
        <w:rPr>
          <w:rFonts w:ascii="IRNazanin" w:hAnsi="IRNazanin" w:eastAsia="IRNazanin"/>
          <w:color w:val="111111"/>
          <w:sz w:val="28"/>
          <w:sz w:val="28"/>
          <w:szCs w:val="28"/>
          <w:rtl w:val="true"/>
          <w:lang w:bidi="fa-IR"/>
        </w:rPr>
        <w:t xml:space="preserve">نام عربى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متحف الخط العربى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يكى از مدارس قديمى شهر دمشق به نام مدرسه جقمقيه بر پا شده كه اين مدرسه در كنار مسجد اموى و در مجاورت قبر صلاح‌الدين ايوبى و در كوچه‌اى واقع شده كه به حرم حضرت رقيه عليها السلام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موزه وسايل و لوازم خطاطى و انواع قلم و دوات‌ها و لوحه‌هاى خوشنويسى نگهدارى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موزه آثار بر اساس مراحل تاريخى آن دسته‌بندى شده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آثار متعلق به قبل از اسلام است كه از جمله آن‌ها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النماره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شاعر جاهلى امرو القيس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دوران اسلامى مى‌توان قرآن‌هاى خطى نفيسى متعلق به قرن سوم هجرى را مشاهده كرد و در كنار آن آثار ارزشمندى از خطوط منسوخ عربى نظير خط الرقاع و خط الحيرى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اين موزه بالغ بر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در وسط آن حياطى با حوضچه‌اى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معمارى اين بنا به دوران مماليك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جقمقيه در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امير سيف‌الدين جقمق ساخته شد و در اين مدرسه قبر والده امير مذكور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مدرسه تا اوايل قرن نوزدهم به عنوان مدرسه براى كودكان مورد استفاده قرار مى‌گرفت و در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مدرسه به سبك جديد در اين محل راه‌اندازى شد اما چندى نگذشت كه به مقر حلقه صوفيان مولويه تبديل شد و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بخش‌هايى از مدرسه در معرض آتش توپخانه فرانسوى‌ها قرار گرفته و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521" w:name="pg1682_13069"/>
    </w:p>
    <w:p>
      <w:pPr>
        <w:pStyle w:val="BookText"/>
        <w:rPr/>
      </w:pPr>
      <w:bookmarkEnd w:id="521"/>
      <w:r>
        <w:rPr>
          <w:rFonts w:ascii="IRNazanin" w:hAnsi="IRNazanin" w:eastAsia="IRNazanin"/>
          <w:color w:val="111111"/>
          <w:sz w:val="28"/>
          <w:sz w:val="28"/>
          <w:szCs w:val="28"/>
          <w:rtl w:val="true"/>
          <w:lang w:bidi="fa-IR"/>
        </w:rPr>
        <w:t>اين مدرسه به اداره ميراث فرهنگى سوريه سپرده شد و اداره مذكور پس از بازسازى آن را به موزه خط تبديل كرد</w:t>
      </w:r>
      <w:r>
        <w:rPr>
          <w:rFonts w:eastAsia="IRNazanin" w:cs="IRNazanin"/>
          <w:color w:val="111111"/>
          <w:sz w:val="28"/>
          <w:szCs w:val="28"/>
          <w:rtl w:val="true"/>
          <w:lang w:bidi="fa-IR"/>
        </w:rPr>
        <w:t>.</w:t>
      </w:r>
    </w:p>
    <w:p>
      <w:pPr>
        <w:pStyle w:val="Heading5"/>
        <w:numPr>
          <w:ilvl w:val="4"/>
          <w:numId w:val="1"/>
        </w:numPr>
        <w:rPr/>
      </w:pPr>
      <w:bookmarkStart w:id="522" w:name="__RefHeading___Toc1411409_3650668749"/>
      <w:bookmarkStart w:id="523" w:name="_Toc202"/>
      <w:bookmarkEnd w:id="522"/>
      <w:r>
        <w:rPr/>
        <w:t>4</w:t>
      </w:r>
      <w:r>
        <w:rPr>
          <w:rtl w:val="true"/>
        </w:rPr>
        <w:t xml:space="preserve">. </w:t>
      </w:r>
      <w:r>
        <w:rPr>
          <w:rtl w:val="true"/>
        </w:rPr>
        <w:t>موزه پزشكى‌</w:t>
      </w:r>
      <w:bookmarkEnd w:id="523"/>
    </w:p>
    <w:p>
      <w:pPr>
        <w:pStyle w:val="BookText"/>
        <w:rPr/>
      </w:pPr>
      <w:r>
        <w:rPr>
          <w:rFonts w:ascii="Amiri" w:hAnsi="Amiri" w:eastAsia="Amiri" w:cs="Amiri"/>
          <w:color w:val="111111"/>
          <w:sz w:val="28"/>
          <w:sz w:val="28"/>
          <w:szCs w:val="28"/>
          <w:rtl w:val="true"/>
          <w:lang w:bidi="ar-SA"/>
        </w:rPr>
        <w:t xml:space="preserve">نام عربى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متحف الطب والعلوم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موزه در سال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محل ساختمان بيمارستان نورى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بيمارستان مذكور در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توسط سلطان نورالدين يكى از پادشاهان سلسله مماليك بنا شده بود و قديمى‌ترين بيمارستانى اسلامى است كه 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موزه نمونه‌هايى از وسايل پزشكى، لوازم داروسازى و همچنين آثار خطى مربوط به پزشكى نگهدارى مى‌شود</w:t>
      </w:r>
      <w:r>
        <w:rPr>
          <w:rFonts w:eastAsia="IRNazanin" w:cs="IRNazanin"/>
          <w:color w:val="111111"/>
          <w:sz w:val="28"/>
          <w:szCs w:val="28"/>
          <w:rtl w:val="true"/>
          <w:lang w:bidi="fa-IR"/>
        </w:rPr>
        <w:t>.</w:t>
      </w:r>
    </w:p>
    <w:p>
      <w:pPr>
        <w:pStyle w:val="Heading5"/>
        <w:numPr>
          <w:ilvl w:val="4"/>
          <w:numId w:val="1"/>
        </w:numPr>
        <w:rPr/>
      </w:pPr>
      <w:bookmarkStart w:id="524" w:name="__RefHeading___Toc1411411_3650668749"/>
      <w:bookmarkStart w:id="525" w:name="_Toc203"/>
      <w:bookmarkEnd w:id="524"/>
      <w:r>
        <w:rPr/>
        <w:t>5</w:t>
      </w:r>
      <w:r>
        <w:rPr>
          <w:rtl w:val="true"/>
        </w:rPr>
        <w:t xml:space="preserve">. </w:t>
      </w:r>
      <w:r>
        <w:rPr>
          <w:rtl w:val="true"/>
        </w:rPr>
        <w:t>موزه جنگى سوريه‌</w:t>
      </w:r>
      <w:bookmarkEnd w:id="525"/>
    </w:p>
    <w:p>
      <w:pPr>
        <w:pStyle w:val="BookText"/>
        <w:rPr/>
      </w:pPr>
      <w:r>
        <w:rPr>
          <w:rFonts w:ascii="Amiri" w:hAnsi="Amiri" w:eastAsia="Amiri" w:cs="Amiri"/>
          <w:color w:val="111111"/>
          <w:sz w:val="28"/>
          <w:sz w:val="28"/>
          <w:szCs w:val="28"/>
          <w:rtl w:val="true"/>
          <w:lang w:bidi="ar-SA"/>
        </w:rPr>
        <w:t xml:space="preserve">نام آن به زبان 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المتحف الحربى السورى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موزه در سال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بخش غربى تكيه سليمانيه تأسيس شد و شامل مجموعه‌اى وسيع از وسايل نظامى و جنگى قديمى و آرشيوى از انقلاب‌هاى مختلف سوريه و تعدادى از توپ‌هاى جنگى و هواپيماهاى جنگى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اين موزه هشت تالار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تالار تاريخ كهن، تالار اسلحه سفيد، تالار اسلحه آتشى سبك، تالار اسلحه سنگين، تالار انقلاب‌هاى سوريه، تالار پرچم‌ها، تالار تپانچه‌ها، تالار جنگ تشرين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باغچه‌اى گرداگرد اين موزه قرار دارد كه در آن تعدادى از وسايل آلات جنگ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سوريه و اسرائيل و توپ‌ها و برخى از وسايل زرهى سنگين در معرض ديد عموم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موزه قرار است به محل جديدى كه در شمال شهر دمشق و در كنار موزه پانوراما براى آن ساخته شده منتقل گردد</w:t>
      </w:r>
      <w:r>
        <w:rPr>
          <w:rFonts w:eastAsia="IRNazanin" w:cs="IRNazanin"/>
          <w:color w:val="111111"/>
          <w:sz w:val="28"/>
          <w:szCs w:val="28"/>
          <w:rtl w:val="true"/>
          <w:lang w:bidi="fa-IR"/>
        </w:rPr>
        <w:t>.</w:t>
      </w:r>
    </w:p>
    <w:p>
      <w:pPr>
        <w:pStyle w:val="Heading5"/>
        <w:numPr>
          <w:ilvl w:val="4"/>
          <w:numId w:val="1"/>
        </w:numPr>
        <w:rPr/>
      </w:pPr>
      <w:bookmarkStart w:id="526" w:name="__RefHeading___Toc1411413_3650668749"/>
      <w:bookmarkStart w:id="527" w:name="_Toc204"/>
      <w:bookmarkEnd w:id="526"/>
      <w:r>
        <w:rPr/>
        <w:t>6</w:t>
      </w:r>
      <w:r>
        <w:rPr>
          <w:rtl w:val="true"/>
        </w:rPr>
        <w:t xml:space="preserve">. </w:t>
      </w:r>
      <w:r>
        <w:rPr>
          <w:rtl w:val="true"/>
        </w:rPr>
        <w:t>موزه تاريخى شهر دمشق‌</w:t>
      </w:r>
      <w:bookmarkEnd w:id="52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موزه در سال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يكى از خانه‌هاى تاريخى دمشق كه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الشامى</w:t>
      </w:r>
      <w:r>
        <w:rPr>
          <w:rFonts w:eastAsia="Amiri" w:cs="Amiri" w:ascii="Amiri" w:hAnsi="Amiri"/>
          <w:color w:val="111111"/>
          <w:sz w:val="28"/>
          <w:szCs w:val="28"/>
          <w:rtl w:val="true"/>
          <w:lang w:bidi="ar-SA"/>
        </w:rPr>
        <w:t>»</w:t>
      </w:r>
      <w:bookmarkStart w:id="528" w:name="pg1682_13070"/>
    </w:p>
    <w:p>
      <w:pPr>
        <w:pStyle w:val="BookText"/>
        <w:rPr/>
      </w:pPr>
      <w:bookmarkEnd w:id="528"/>
      <w:r>
        <w:rPr>
          <w:rFonts w:ascii="IRNazanin" w:hAnsi="IRNazanin" w:eastAsia="IRNazanin"/>
          <w:color w:val="111111"/>
          <w:sz w:val="28"/>
          <w:sz w:val="28"/>
          <w:szCs w:val="28"/>
          <w:rtl w:val="true"/>
          <w:lang w:bidi="fa-IR"/>
        </w:rPr>
        <w:t>معروف بود و تاريخ بناى آن به قرن هيجدهم بازمى‌گشت و در محله بازار ساروجه قرار داشت،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موزه برخى از آثار تاريخى شهر دمشق و برخى از نوشته‌هاى خطى در باره اين شهر را در بر مى‌گيرد</w:t>
      </w:r>
      <w:r>
        <w:rPr>
          <w:rFonts w:eastAsia="IRNazanin" w:cs="IRNazanin"/>
          <w:color w:val="111111"/>
          <w:sz w:val="28"/>
          <w:szCs w:val="28"/>
          <w:rtl w:val="true"/>
          <w:lang w:bidi="fa-IR"/>
        </w:rPr>
        <w:t>.</w:t>
      </w:r>
    </w:p>
    <w:p>
      <w:pPr>
        <w:pStyle w:val="Heading5"/>
        <w:numPr>
          <w:ilvl w:val="4"/>
          <w:numId w:val="1"/>
        </w:numPr>
        <w:rPr/>
      </w:pPr>
      <w:bookmarkStart w:id="529" w:name="__RefHeading___Toc1411415_3650668749"/>
      <w:bookmarkStart w:id="530" w:name="_Toc205"/>
      <w:bookmarkEnd w:id="529"/>
      <w:r>
        <w:rPr/>
        <w:t>7</w:t>
      </w:r>
      <w:r>
        <w:rPr>
          <w:rtl w:val="true"/>
        </w:rPr>
        <w:t xml:space="preserve">. </w:t>
      </w:r>
      <w:r>
        <w:rPr>
          <w:rtl w:val="true"/>
        </w:rPr>
        <w:t>موزه كشاورزى سوريه‌</w:t>
      </w:r>
      <w:bookmarkEnd w:id="530"/>
    </w:p>
    <w:p>
      <w:pPr>
        <w:pStyle w:val="BookText"/>
        <w:rPr/>
      </w:pPr>
      <w:r>
        <w:rPr>
          <w:rFonts w:ascii="Amiri" w:hAnsi="Amiri" w:eastAsia="Amiri" w:cs="Amiri"/>
          <w:color w:val="111111"/>
          <w:sz w:val="28"/>
          <w:sz w:val="28"/>
          <w:szCs w:val="28"/>
          <w:rtl w:val="true"/>
          <w:lang w:bidi="ar-SA"/>
        </w:rPr>
        <w:t xml:space="preserve">نام آن به زبان 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المتحف الزراعى السورى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موزه در سال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منطقه حلبونى دمشق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موزه وسايل مختلف مربوط به كشاورزى، دامپرورى و زندگى روستايى در سوريه در معرض ديد عموم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موزه از هفت تالار تشكيل شده كه هر يك از تالارها به نام يكى از دانشمندان مسلمان نامگذارى شده است، اين تالارها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ابن البيطار، تالار اشبيلى، تالار صورى، تالار دينورى، تالار دميرى، تالار قزوينى و تالار 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تالارها بخشى از تاريخ كشاورزى و دامپرورى به نمايش درآمده است</w:t>
      </w:r>
      <w:r>
        <w:rPr>
          <w:rFonts w:eastAsia="IRNazanin" w:cs="IRNazanin"/>
          <w:color w:val="111111"/>
          <w:sz w:val="28"/>
          <w:szCs w:val="28"/>
          <w:rtl w:val="true"/>
          <w:lang w:bidi="fa-IR"/>
        </w:rPr>
        <w:t>.</w:t>
      </w:r>
    </w:p>
    <w:p>
      <w:pPr>
        <w:pStyle w:val="Heading5"/>
        <w:numPr>
          <w:ilvl w:val="4"/>
          <w:numId w:val="1"/>
        </w:numPr>
        <w:rPr/>
      </w:pPr>
      <w:bookmarkStart w:id="531" w:name="__RefHeading___Toc1411417_3650668749"/>
      <w:bookmarkStart w:id="532" w:name="_Toc206"/>
      <w:bookmarkEnd w:id="531"/>
      <w:r>
        <w:rPr/>
        <w:t>8</w:t>
      </w:r>
      <w:r>
        <w:rPr>
          <w:rtl w:val="true"/>
        </w:rPr>
        <w:t xml:space="preserve">. </w:t>
      </w:r>
      <w:r>
        <w:rPr>
          <w:rtl w:val="true"/>
        </w:rPr>
        <w:t>موزه وقايع جنگ اكتبر</w:t>
      </w:r>
      <w:bookmarkEnd w:id="532"/>
    </w:p>
    <w:p>
      <w:pPr>
        <w:pStyle w:val="BookText"/>
        <w:rPr/>
      </w:pPr>
      <w:r>
        <w:rPr>
          <w:rFonts w:ascii="Amiri" w:hAnsi="Amiri" w:eastAsia="Amiri" w:cs="Amiri"/>
          <w:color w:val="111111"/>
          <w:sz w:val="28"/>
          <w:sz w:val="28"/>
          <w:szCs w:val="28"/>
          <w:rtl w:val="true"/>
          <w:lang w:bidi="ar-SA"/>
        </w:rPr>
        <w:t xml:space="preserve">نام عربى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متحف بانوراما حرب تشرين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موزه به صورت ساختمانى دايره‌اى شكل و به شكل يك قلعه ساخته شده و در سمت شمالى شهر دمشق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موزه آثارى از جنگ اكتبر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سوريه بر عليه اسرائيل كه منجر به آزادى‌بخش‌هايى از جولان و شهر قنيطره گرديد در معرض ديد عموم قرار داده شده است</w:t>
      </w:r>
      <w:r>
        <w:rPr>
          <w:rFonts w:eastAsia="IRNazanin" w:cs="IRNazanin"/>
          <w:color w:val="111111"/>
          <w:sz w:val="28"/>
          <w:szCs w:val="28"/>
          <w:rtl w:val="true"/>
          <w:lang w:bidi="fa-IR"/>
        </w:rPr>
        <w:t>.</w:t>
      </w:r>
    </w:p>
    <w:p>
      <w:pPr>
        <w:pStyle w:val="Heading4"/>
        <w:numPr>
          <w:ilvl w:val="3"/>
          <w:numId w:val="1"/>
        </w:numPr>
        <w:rPr/>
      </w:pPr>
      <w:bookmarkStart w:id="533" w:name="__RefHeading___Toc1411419_3650668749"/>
      <w:bookmarkStart w:id="534" w:name="_Toc207"/>
      <w:bookmarkEnd w:id="533"/>
      <w:r>
        <w:rPr>
          <w:rtl w:val="true"/>
        </w:rPr>
        <w:t>كتابخانه ملى أسد</w:t>
      </w:r>
      <w:bookmarkEnd w:id="534"/>
    </w:p>
    <w:p>
      <w:pPr>
        <w:pStyle w:val="BookText"/>
        <w:rPr/>
      </w:pPr>
      <w:r>
        <w:rPr>
          <w:rFonts w:ascii="IRNazanin" w:hAnsi="IRNazanin" w:eastAsia="IRNazanin"/>
          <w:color w:val="111111"/>
          <w:sz w:val="28"/>
          <w:sz w:val="28"/>
          <w:szCs w:val="28"/>
          <w:rtl w:val="true"/>
          <w:lang w:bidi="fa-IR"/>
        </w:rPr>
        <w:t>كتابخانه ملى أسد بزرگ‌ترين كتابخانه سوريه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كتابخانه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رسمى بازگشايى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اجمالى آن بالغ 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است كه در نه طبقه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 در گوشه شرقى ميدان أمويان دمشق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535" w:name="pg1682_13071"/>
    </w:p>
    <w:p>
      <w:pPr>
        <w:pStyle w:val="BookText"/>
        <w:rPr/>
      </w:pPr>
      <w:bookmarkEnd w:id="535"/>
      <w:r>
        <w:rPr>
          <w:rFonts w:ascii="IRNazanin" w:hAnsi="IRNazanin" w:eastAsia="IRNazanin"/>
          <w:color w:val="111111"/>
          <w:sz w:val="28"/>
          <w:sz w:val="28"/>
          <w:szCs w:val="28"/>
          <w:rtl w:val="true"/>
          <w:lang w:bidi="fa-IR"/>
        </w:rPr>
        <w:t>از تأسيس و افتتاح كتابخانه، تمامى نسخه‌هاى خطى موجود در كتابخانه ظاهريه دمشق و برخى ديگر از كتابخانه‌هاى قديمى سوريه به اين كتابخانه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 دوازده سالن مطالعه دارد و بخش‌هاى متعددى براى فهرست‌نويسى نسخ خطى، تعمير و مرمت نسخ خطى و تصويربردارى از نسخ خطى وجود دارد</w:t>
      </w:r>
      <w:r>
        <w:rPr>
          <w:rFonts w:eastAsia="IRNazanin" w:cs="IRNazanin"/>
          <w:color w:val="111111"/>
          <w:sz w:val="28"/>
          <w:szCs w:val="28"/>
          <w:rtl w:val="true"/>
          <w:lang w:bidi="fa-IR"/>
        </w:rPr>
        <w:t>.</w:t>
      </w:r>
    </w:p>
    <w:p>
      <w:pPr>
        <w:pStyle w:val="Heading4"/>
        <w:numPr>
          <w:ilvl w:val="3"/>
          <w:numId w:val="1"/>
        </w:numPr>
        <w:rPr/>
      </w:pPr>
      <w:bookmarkStart w:id="536" w:name="__RefHeading___Toc1411421_3650668749"/>
      <w:bookmarkStart w:id="537" w:name="_Toc208"/>
      <w:bookmarkEnd w:id="536"/>
      <w:r>
        <w:rPr>
          <w:rtl w:val="true"/>
        </w:rPr>
        <w:t>مهم‌ترين پارك‌هاى دمشق‌</w:t>
      </w:r>
      <w:bookmarkEnd w:id="537"/>
    </w:p>
    <w:p>
      <w:pPr>
        <w:pStyle w:val="BookText"/>
        <w:rPr/>
      </w:pPr>
      <w:r>
        <w:rPr>
          <w:rFonts w:ascii="IRNazanin" w:hAnsi="IRNazanin" w:eastAsia="IRNazanin"/>
          <w:color w:val="111111"/>
          <w:sz w:val="28"/>
          <w:sz w:val="28"/>
          <w:szCs w:val="28"/>
          <w:rtl w:val="true"/>
          <w:lang w:bidi="fa-IR"/>
        </w:rPr>
        <w:t>شهر دمشق داراى چندين پارك بزرگ مى‌باشد كه برخى از اين پارك‌ها عبارتند از</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پارك تشرين، پارك جاحظ، پارك السبكى و پارك التجاره</w:t>
      </w:r>
      <w:r>
        <w:rPr>
          <w:rFonts w:eastAsia="IRNazanin" w:cs="IRNazanin"/>
          <w:color w:val="111111"/>
          <w:sz w:val="28"/>
          <w:szCs w:val="28"/>
          <w:rtl w:val="true"/>
          <w:lang w:bidi="fa-IR"/>
        </w:rPr>
        <w:t>.</w:t>
      </w:r>
      <w:bookmarkStart w:id="538" w:name="pg1682_13072"/>
    </w:p>
    <w:p>
      <w:pPr>
        <w:pStyle w:val="Heading4"/>
        <w:numPr>
          <w:ilvl w:val="3"/>
          <w:numId w:val="1"/>
        </w:numPr>
        <w:rPr/>
      </w:pPr>
      <w:bookmarkStart w:id="539" w:name="__RefHeading___Toc1411423_3650668749"/>
      <w:bookmarkStart w:id="540" w:name="_Toc209"/>
      <w:bookmarkEnd w:id="538"/>
      <w:bookmarkEnd w:id="539"/>
      <w:r>
        <w:rPr>
          <w:rtl w:val="true"/>
        </w:rPr>
        <w:t>خلاصه فصل دوم‌</w:t>
      </w:r>
      <w:bookmarkEnd w:id="540"/>
    </w:p>
    <w:p>
      <w:pPr>
        <w:pStyle w:val="BookText"/>
        <w:rPr/>
      </w:pPr>
      <w:r>
        <w:rPr>
          <w:rFonts w:ascii="IRNazanin" w:hAnsi="IRNazanin" w:eastAsia="IRNazanin"/>
          <w:color w:val="111111"/>
          <w:sz w:val="28"/>
          <w:sz w:val="28"/>
          <w:szCs w:val="28"/>
          <w:rtl w:val="true"/>
          <w:lang w:bidi="fa-IR"/>
        </w:rPr>
        <w:t>شهر دمشق شهرى قديمى و تاريخى است كه آثار تاريخى در مناطق مختلف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دمشق در پايان هزاره دوم قبل از ميلاد به عنوان پايتخت دولت كوچك آرامى‌ها وارد عرصه تاريخ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مسلمانان و با سيطره اموى‌ها بر عالم اسلامى، اين شهر در حدود يك قرن، پايتخت جهان اسلام بوده و عظمت و شكوه زيادى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عثمانى نيز اين شهر از ولايات بسيار مهم و استراتژيك امپراتورى عثمانى به شمار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اين شهر علاوه بر آثار تاريخى، دربرگيرنده مراقد و زيارت‌گاه‌هاى مهمى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مطهر حضرت زينب عليها السلام، مرقد مطهر حضرت رقيه عليها السلام، مقام راس الحسين عليه السلام، مراقد اهل بيت در باب الصغير و مرقد مطهر حضرت يحياى پيامبر عليه السلام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تاريخى برجسته‌اى نظير مسجد جامع اموى، قلعه دمشق، قبر صلاح‌الدين ايوبى، مدرسه و كتابخانه ظاهريه، قصر العظم، تكيه سليمانيه، دروازه‌هاى قديمى و ده‌ها مدرسه و مسجد قديمى يادآور دوران باشكوه اين شهر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بازارهاى معروف دمشق نظير بازار حميديه و باب توما و صالحيه مى‌توان بهترين و جديدترين كالاهاى تجارى و هداياى زيبا را تهيه و خريدارى نمود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موزه‌هاى مختلف دمشق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ملى سوريه، موزه خط، موزه پزشكى، موزه سنن و هنرهاى مردمى و ساير موزه‌هاى اين شهر همه و همه بازگوكننده تاريخ قديم و كهن اين ديار مى‌باشند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يادداشت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يادداشت</w:t>
      </w:r>
      <w:bookmarkStart w:id="541" w:name="pg1682_13075"/>
    </w:p>
    <w:p>
      <w:pPr>
        <w:pStyle w:val="Heading2"/>
        <w:numPr>
          <w:ilvl w:val="1"/>
          <w:numId w:val="1"/>
        </w:numPr>
        <w:rPr/>
      </w:pPr>
      <w:bookmarkStart w:id="542" w:name="__RefHeading___Toc1411425_3650668749"/>
      <w:bookmarkStart w:id="543" w:name="_Toc210"/>
      <w:bookmarkEnd w:id="541"/>
      <w:bookmarkEnd w:id="542"/>
      <w:r>
        <w:rPr>
          <w:rtl w:val="true"/>
        </w:rPr>
        <w:t>فصل سوم</w:t>
      </w:r>
      <w:r>
        <w:rPr>
          <w:rtl w:val="true"/>
        </w:rPr>
        <w:t xml:space="preserve">: </w:t>
      </w:r>
      <w:r>
        <w:rPr>
          <w:rtl w:val="true"/>
        </w:rPr>
        <w:t>شهر حلب‌</w:t>
      </w:r>
      <w:bookmarkEnd w:id="543"/>
    </w:p>
    <w:p>
      <w:pPr>
        <w:pStyle w:val="Heading3"/>
        <w:numPr>
          <w:ilvl w:val="2"/>
          <w:numId w:val="1"/>
        </w:numPr>
        <w:rPr/>
      </w:pPr>
      <w:bookmarkStart w:id="544" w:name="__RefHeading___Toc1411427_3650668749"/>
      <w:bookmarkStart w:id="545" w:name="_Toc211"/>
      <w:bookmarkEnd w:id="544"/>
      <w:r>
        <w:rPr>
          <w:rtl w:val="true"/>
        </w:rPr>
        <w:t>مقدمه‌</w:t>
      </w:r>
      <w:bookmarkEnd w:id="545"/>
    </w:p>
    <w:p>
      <w:pPr>
        <w:pStyle w:val="BookText"/>
        <w:rPr/>
      </w:pPr>
      <w:r>
        <w:rPr>
          <w:rFonts w:ascii="IRNazanin" w:hAnsi="IRNazanin" w:eastAsia="IRNazanin"/>
          <w:color w:val="111111"/>
          <w:sz w:val="28"/>
          <w:sz w:val="28"/>
          <w:szCs w:val="28"/>
          <w:rtl w:val="true"/>
          <w:lang w:bidi="fa-IR"/>
        </w:rPr>
        <w:t xml:space="preserve">شهر حلب با جمعيتى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شهر بزرگ و مهم سوريه بعد از دمشق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حلب در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دمشق پايتخت سوريه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پايتخت تجارى و فرهنگى سوريه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چندين هزار ساله كه به خاطر موقعيت استراتژيكى‌اش بين دريا و رودخانه فرات، از مهم‌ترين شهرهاى جهان باستان محسوب مى‌شده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به همراه شهر اصفهان و تمبكتو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پايتخت فرهنگى جهان اسلام انتخاب گشته‌است</w:t>
      </w:r>
      <w:r>
        <w:rPr>
          <w:rFonts w:eastAsia="IRNazanin" w:cs="IRNazanin"/>
          <w:color w:val="111111"/>
          <w:sz w:val="28"/>
          <w:szCs w:val="28"/>
          <w:rtl w:val="true"/>
          <w:lang w:bidi="fa-IR"/>
        </w:rPr>
        <w:t>.</w:t>
      </w:r>
    </w:p>
    <w:p>
      <w:pPr>
        <w:pStyle w:val="Heading3"/>
        <w:numPr>
          <w:ilvl w:val="2"/>
          <w:numId w:val="1"/>
        </w:numPr>
        <w:rPr/>
      </w:pPr>
      <w:bookmarkStart w:id="546" w:name="__RefHeading___Toc1411429_3650668749"/>
      <w:bookmarkStart w:id="547" w:name="_Toc212"/>
      <w:bookmarkEnd w:id="546"/>
      <w:r>
        <w:rPr>
          <w:rtl w:val="true"/>
        </w:rPr>
        <w:t>هدف‌</w:t>
      </w:r>
      <w:bookmarkEnd w:id="547"/>
    </w:p>
    <w:p>
      <w:pPr>
        <w:pStyle w:val="BookText"/>
        <w:rPr/>
      </w:pPr>
      <w:r>
        <w:rPr>
          <w:rFonts w:ascii="IRNazanin" w:hAnsi="IRNazanin" w:eastAsia="IRNazanin"/>
          <w:color w:val="111111"/>
          <w:sz w:val="28"/>
          <w:sz w:val="28"/>
          <w:szCs w:val="28"/>
          <w:rtl w:val="true"/>
          <w:lang w:bidi="fa-IR"/>
        </w:rPr>
        <w:t>در اين فصل تلاش شده است تا خواننده با دومين شهر مهم سوريه آشنا شود و اطلاعات موجزى در خصوص تاريخچه حلب، بازارهاى حلب، دروازه‌هاى شهر، اماكن زيارتى حلب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زكرياى پيامبر، قبر محسن فرزند امام حسين عليه السلام، مشهد الحسين عليه السلام، و اماكن سياحتى حلب نظير مسجد اموى، قلعه حلب، بيمارستان نورى، مسجد و قبر سهروردى و موزه‌هاى حلب آورده شده است</w:t>
      </w:r>
      <w:r>
        <w:rPr>
          <w:rFonts w:eastAsia="IRNazanin" w:cs="IRNazanin"/>
          <w:color w:val="111111"/>
          <w:sz w:val="28"/>
          <w:szCs w:val="28"/>
          <w:rtl w:val="true"/>
          <w:lang w:bidi="fa-IR"/>
        </w:rPr>
        <w:t>.</w:t>
      </w:r>
    </w:p>
    <w:p>
      <w:pPr>
        <w:pStyle w:val="Heading3"/>
        <w:numPr>
          <w:ilvl w:val="2"/>
          <w:numId w:val="1"/>
        </w:numPr>
        <w:rPr/>
      </w:pPr>
      <w:bookmarkStart w:id="548" w:name="__RefHeading___Toc1411431_3650668749"/>
      <w:bookmarkStart w:id="549" w:name="_Toc213"/>
      <w:bookmarkEnd w:id="548"/>
      <w:r>
        <w:rPr>
          <w:rtl w:val="true"/>
        </w:rPr>
        <w:t>هدف‌هاى رفتارى‌</w:t>
      </w:r>
      <w:bookmarkEnd w:id="54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زايران ايرانى كه با هواپيما عازم سوريه مى‌شوند امكان مشاهده شهر حلب و اماكن</w:t>
      </w:r>
      <w:bookmarkStart w:id="550" w:name="pg1682_13078"/>
    </w:p>
    <w:p>
      <w:pPr>
        <w:pStyle w:val="BookText"/>
        <w:rPr/>
      </w:pPr>
      <w:bookmarkEnd w:id="550"/>
      <w:r>
        <w:rPr>
          <w:rFonts w:ascii="IRNazanin" w:hAnsi="IRNazanin" w:eastAsia="IRNazanin"/>
          <w:color w:val="111111"/>
          <w:sz w:val="28"/>
          <w:sz w:val="28"/>
          <w:szCs w:val="28"/>
          <w:rtl w:val="true"/>
          <w:lang w:bidi="fa-IR"/>
        </w:rPr>
        <w:t>زيارتى و سياحتى آن را ندارند، مگر اين كه برنامه‌اى جداگانه براى آنان ترتيب داده شود، اما كسانى كه با ماشين عازم سوريه مى‌شوند، پس از ورود به كشور سوريه، ابتدا وارد شهر حلب شده و در برخى موارد يك شبانه‌روز و يا بيشتر در آن اقامت مى‌كنند، اين زايران مى‌توانند از اماكن زيارتى و سياحتى حلب ديدن كنند</w:t>
      </w:r>
      <w:r>
        <w:rPr>
          <w:rFonts w:eastAsia="IRNazanin" w:cs="IRNazanin"/>
          <w:color w:val="111111"/>
          <w:sz w:val="28"/>
          <w:szCs w:val="28"/>
          <w:rtl w:val="true"/>
          <w:lang w:bidi="fa-IR"/>
        </w:rPr>
        <w:t>.</w:t>
      </w:r>
    </w:p>
    <w:p>
      <w:pPr>
        <w:pStyle w:val="Heading3"/>
        <w:numPr>
          <w:ilvl w:val="2"/>
          <w:numId w:val="1"/>
        </w:numPr>
        <w:rPr/>
      </w:pPr>
      <w:bookmarkStart w:id="551" w:name="__RefHeading___Toc1411433_3650668749"/>
      <w:bookmarkStart w:id="552" w:name="_Toc214"/>
      <w:bookmarkEnd w:id="551"/>
      <w:r>
        <w:rPr>
          <w:rtl w:val="true"/>
        </w:rPr>
        <w:t>تاريخچه شهر حلب‌</w:t>
      </w:r>
      <w:bookmarkEnd w:id="552"/>
    </w:p>
    <w:p>
      <w:pPr>
        <w:pStyle w:val="BookText"/>
        <w:rPr/>
      </w:pPr>
      <w:r>
        <w:rPr>
          <w:rFonts w:ascii="IRNazanin" w:hAnsi="IRNazanin" w:eastAsia="IRNazanin"/>
          <w:color w:val="111111"/>
          <w:sz w:val="28"/>
          <w:sz w:val="28"/>
          <w:szCs w:val="28"/>
          <w:rtl w:val="true"/>
          <w:lang w:bidi="fa-IR"/>
        </w:rPr>
        <w:t xml:space="preserve">شهرحلب يكى از كهن‌ترين شهرهاى منطقه‌است و در روزگاران قديم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حلب در آغاز بر روى مجموعه‌اى كوچك از تپه‌ها در دره وسيع و حاصلخيزى در دو طرف رودخانه قويق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كه كلمه حلب در زبان آمورى به معنى معادن آهن و مس است و در زبان آرامى نام حلب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معنى سفيد است و اين سفيدى به خاطر رنگ سفيد خاك و سنگ‌هاى موجود در اين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خيرالدين اسدى معتقد است كه كلمه حلب از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و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معنى محل تجمع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سلوكس نكاتور يكى از فرماندهان لشكر اسكندر مقدونى بر اين شهر نام بيرويا نهاد كه اين نام در طول دوره تسلط يونانى‌ها، رومى و بيرانسى‌ها بر اين شهر اطلاق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مدارك هيتى اين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مدارك مصرى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خالوبو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مدارك كلدانى و آكدى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خلابه، حلاب و خلبو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حلب كه در زبان عربى به معناى شير است، به خاطر روايتى قديمى است كه مطابق آن حضرت ابراهيم به مسافران منطقه شير مى‌داده است، روى اين شهر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 محل كشف نخستين لوح‌هاى سنگى متعلق به دو هزار سال پيش از ميلاد مسيح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به بعد اين شهر تحت حكومت هيتى‌ها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 باستانى سوريه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آشورى‌ها و ايرانى‌ها بوده و سپس به تصرف سلوكيان درآمده است، اما پس از حمله عرب‌ها به سوريه در قرن هفتم اين شهر شهرت و اهميت كنونى خود را به‌دست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شهر در قرون اسلامى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 الشهبا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و اكنون نيز بعضاً به اين نام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شكوفايى حلب در قرون وسطى، و به دليل قرار داشتن در جاده ابريشم بود و يكى از مراكز تجارى مهم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بازارهاى حلب هنوز هم اصلى‌ترين مكان تاريخى شهر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بازارها اغلب در دوران حكومت عثمانيان ساخته شده‌اند، اما برخى از آنها متعلق به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اصلى شهر كه طويل‌ترين بازار سرپوشيده خاورميانه است در منطقه تاريخى شهر واقع است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طول دارد و داراى طاق‌هاى سنگى و راه‌هاى تو در توست و خاطره بازارهاى اصفهان، شيراز و يزد را به ذهن تداعى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اماكن ديدنى حلب در شمال بازار مسجد جامع الكبير حلب قرار دارد كه وليد بن عبدالملك آن را ساخته است و مانند جامع دمشق به نام مسجد اموى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روايتى قبر حضرت زكريا عليه السلام در آن 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كه روزگارى كليساى روميان بوده‌است پس از فتح حلب به دست مسلمانان به مسجد تبديل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اماكن مذهبى حلب مشهدالحسين يا مسجد النقطه است نزد شيعيان از اهميت زيادى برخوردار است و كاروان‌هاى زيارتى ايرانيان در عبور زمينى از اين شهر اين مكان را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هنگام عبور سرهاى شهيدان كربلا از اين منطقه كاروان شبى را توقف كرده است و سر مبارك امام حسين عليه السلام را بر صخره‌اى قرار داده‌اند كه بعدها سيف‌الدوله حمدانى حاكم شيعى حلب بر اين صخره حجره و جامعى ساخت و آن را مسجدالنقطه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ديگر اماكن تاريخى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از بزرگ‌ترين و زيباترين قلعه‌هاى جهان مى‌باشد و مساحتى در حدود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آن را خندقى فرا گرفته است و قلعه بر تپه‌اى واقع 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ارتفاع بالاى قلعه تا كف خندق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قلعه قصر و دارالعماره سلطان، زندان قلعه، حمامهاى قلعه، جامع كبير و صغير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اصل اين بنا مربوط به رومى‌هاست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سيف‌الدوله حمدانى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وسعت اين قلعه افزوده و در آن بناهاى جديد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تيمورلنگ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مغول‌ها بخش‌هايى از اين قلعه را خراب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قباديانى در سفرنامه‌اش از حلب و</w:t>
      </w:r>
      <w:bookmarkStart w:id="553" w:name="pg1682_13080"/>
    </w:p>
    <w:p>
      <w:pPr>
        <w:pStyle w:val="BookText"/>
        <w:rPr/>
      </w:pPr>
      <w:bookmarkEnd w:id="553"/>
      <w:r>
        <w:rPr>
          <w:rFonts w:ascii="IRNazanin" w:hAnsi="IRNazanin" w:eastAsia="IRNazanin"/>
          <w:color w:val="111111"/>
          <w:sz w:val="28"/>
          <w:sz w:val="28"/>
          <w:szCs w:val="28"/>
          <w:rtl w:val="true"/>
          <w:lang w:bidi="fa-IR"/>
        </w:rPr>
        <w:t>قلعه‌اش چنين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حلب را شهرى نيكو ديدم، باره‌اى عظيم دارد، ارتفاعش بيست و پنج ارش‌</w:t>
      </w:r>
      <w:r>
        <w:rPr>
          <w:rStyle w:val="FootnoteAnchor"/>
          <w:rtl w:val="true"/>
        </w:rPr>
        <w:footnoteReference w:id="171"/>
      </w:r>
      <w:r>
        <w:rPr>
          <w:rFonts w:ascii="IRNazanin" w:hAnsi="IRNazanin" w:eastAsia="IRNazanin"/>
          <w:color w:val="111111"/>
          <w:sz w:val="28"/>
          <w:sz w:val="28"/>
          <w:szCs w:val="28"/>
          <w:rtl w:val="true"/>
          <w:lang w:bidi="fa-IR"/>
        </w:rPr>
        <w:t>قياس كردم و قلعه‌اى عظيم هم بر سنگ نهاده، به قياس چند بلخ باشد همه آبادان و بناها بر سر نهاده و آن شهر باجگاه‌</w:t>
      </w:r>
      <w:r>
        <w:rPr>
          <w:rStyle w:val="FootnoteAnchor"/>
          <w:rtl w:val="true"/>
        </w:rPr>
        <w:footnoteReference w:id="172"/>
      </w:r>
      <w:r>
        <w:rPr>
          <w:rFonts w:ascii="IRNazanin" w:hAnsi="IRNazanin" w:eastAsia="IRNazanin"/>
          <w:color w:val="111111"/>
          <w:sz w:val="28"/>
          <w:sz w:val="28"/>
          <w:szCs w:val="28"/>
          <w:rtl w:val="true"/>
          <w:lang w:bidi="fa-IR"/>
        </w:rPr>
        <w:t xml:space="preserve">است ميان بلاد شام و روم و بكر و مصر و عراق، و از اين همه بلاد تجار و بازرگانان آن جا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مشهدالمحسن بن الحسين عليه السلام، مقبره ابن شهر آشوب، مقبره علماى بنى زهره‌</w:t>
      </w:r>
      <w:r>
        <w:rPr>
          <w:rStyle w:val="FootnoteAnchor"/>
          <w:rtl w:val="true"/>
        </w:rPr>
        <w:footnoteReference w:id="173"/>
      </w:r>
      <w:r>
        <w:rPr>
          <w:rFonts w:ascii="IRNazanin" w:hAnsi="IRNazanin" w:eastAsia="IRNazanin"/>
          <w:color w:val="111111"/>
          <w:sz w:val="28"/>
          <w:sz w:val="28"/>
          <w:szCs w:val="28"/>
          <w:rtl w:val="true"/>
          <w:lang w:bidi="fa-IR"/>
        </w:rPr>
        <w:t>و مقبره شيخ شهاب‌الدين سهروردى از ديگر اماكن مذهبى و تاريخى حلب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فارابى فيلسوف شهير ايرانى، متنبى شاعر نامدار عرب و سيف الدوله حاكم شيعه مذهب، نيز به عنوان برجسته‌ترين چهره‌هاى علمى، فرهنگى و سياسى حلب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ساكنان حلب مسلمان و سنى هستند، اين شهر يكى از ثروتمندترين و متفاوت‌ترين جوامع مسيحى مشرق زمين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مسيحيان حلب كه اغلب ارمنى و ارتدوكس هستند، امروزه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 شهر را تشكيل مى‌دهند و به اين ترتيب دومين جمعيت بزرگ مسيحى خاورميانه پس از شهر بيروت در لبنان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حلب در مسير جاده ابريشم قرار داشت، مركزى مهم در جهان اسلام به شمار مى‌رفت و در آن فرهنگ‌هاى شرق و غرب با يكديگر آشنا شده و الگويى از همزيستى را به جهانيان ارايه كرده‌اند</w:t>
      </w:r>
      <w:r>
        <w:rPr>
          <w:rFonts w:eastAsia="IRNazanin" w:cs="IRNazanin"/>
          <w:color w:val="111111"/>
          <w:sz w:val="28"/>
          <w:szCs w:val="28"/>
          <w:rtl w:val="true"/>
          <w:lang w:bidi="fa-IR"/>
        </w:rPr>
        <w:t>.</w:t>
      </w:r>
    </w:p>
    <w:p>
      <w:pPr>
        <w:pStyle w:val="Heading3"/>
        <w:numPr>
          <w:ilvl w:val="2"/>
          <w:numId w:val="1"/>
        </w:numPr>
        <w:rPr/>
      </w:pPr>
      <w:bookmarkStart w:id="554" w:name="__RefHeading___Toc1411435_3650668749"/>
      <w:bookmarkStart w:id="555" w:name="_Toc215"/>
      <w:bookmarkEnd w:id="554"/>
      <w:r>
        <w:rPr>
          <w:rtl w:val="true"/>
        </w:rPr>
        <w:t>بازارهاى شهر حلب‌</w:t>
      </w:r>
      <w:bookmarkEnd w:id="55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 قديمى حلب يكى از بازارهاى مهم شهر حلب است و كارشناسان ميراث فرهنگى سوريه بازار حلب را به دو بخش تقسيم مى‌كنند، بخش اول شامل يك مجموعه از بازارهاى موازى با ديوار جنوبى مسجد أموى است كه تاريخ بناى آن‌ها به قرن‌هاى پانزدهم و شانزدهم ميلادى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شامل مجموعه‌اى از خان و بازارها و</w:t>
      </w:r>
    </w:p>
    <w:p>
      <w:pPr>
        <w:pStyle w:val="BookText"/>
        <w:rPr/>
      </w:pPr>
      <w:r>
        <w:rPr>
          <w:rFonts w:ascii="IRNazanin" w:hAnsi="IRNazanin" w:eastAsia="IRNazanin"/>
          <w:color w:val="111111"/>
          <w:sz w:val="28"/>
          <w:sz w:val="28"/>
          <w:szCs w:val="28"/>
          <w:rtl w:val="true"/>
          <w:lang w:bidi="fa-IR"/>
        </w:rPr>
        <w:t>قيصريه‌هايى است كه تاريخ بناى آن‌ها به قرن چهارم قبل از ميلاد بازمى‌گردد، به طورى كه مغازه‌ها و مراكز تجارى در دو طرف خيابان ممتد از قلعه حلب و باب انطاكيه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فعلى بازار در اوايل حكومت عثمانى پديدار شده است و در حال حاضر بازار حلب سبك معمارى قرن هفدهم ميلادى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اين بازار قبلًا با چوب پوشانده شده بود و در آتش سوزى سال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گرفت و والى عثمانى دستور ساختن مجدد سقف آن را با سفال داد و در آن پنجره‌هايى براى تهويه تعبيه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بازار حلب در برگيرنده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بازارچه مى‌باشد كه هركدام از اين بازارچه به يكى از اصناف تعلق دارد و در اين بازار انواع كالاهاى تجارى شامل پوشاك، پارچه، پنبه، عطريات و صنايع دستى به فروش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خان‌</w:t>
      </w:r>
      <w:r>
        <w:rPr>
          <w:rStyle w:val="FootnoteAnchor"/>
          <w:rtl w:val="true"/>
        </w:rPr>
        <w:footnoteReference w:id="174"/>
      </w:r>
      <w:r>
        <w:rPr>
          <w:rFonts w:ascii="Amiri" w:hAnsi="Amiri" w:eastAsia="Amiri" w:cs="Amiri"/>
          <w:color w:val="111111"/>
          <w:sz w:val="28"/>
          <w:sz w:val="28"/>
          <w:szCs w:val="28"/>
          <w:rtl w:val="true"/>
          <w:lang w:bidi="ar-SA"/>
        </w:rPr>
        <w:t>هاى موجود در بازار بالغ بر هفتاد خان است كه معروف‌ترين آن‌ها خان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تصويرى از بازار حلب</w:t>
      </w:r>
      <w:bookmarkStart w:id="556" w:name="pg1682_13082"/>
    </w:p>
    <w:p>
      <w:pPr>
        <w:pStyle w:val="BookText"/>
        <w:rPr/>
      </w:pPr>
      <w:bookmarkEnd w:id="556"/>
      <w:r>
        <w:rPr>
          <w:rFonts w:ascii="IRNazanin" w:hAnsi="IRNazanin" w:eastAsia="IRNazanin"/>
          <w:color w:val="111111"/>
          <w:sz w:val="28"/>
          <w:sz w:val="28"/>
          <w:szCs w:val="28"/>
          <w:rtl w:val="true"/>
          <w:lang w:bidi="fa-IR"/>
        </w:rPr>
        <w:t>وزير است كه امروزه به بازار صنايع دستى تبديل شده است، از خان‌هاى ديگر بازار مى‌توان خان قرتباى و خان علبيه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خان‌ها در دوران حكومت مملوكى و عثمانى كه تجارت رونق خاصى داشت مورد توجه بازرگانان خارجى بوده است و حتى برخى از اين خان‌ها محل اقامت تجار اروپايى بوده و چون كنسول‌هاى خارجى به كار تجارت نيز اشتغال داشتند، در حقيقت برخى از اين خان‌ها به عنوان سفارت ونيز و يا سفارت ايتاليا و يا هلند نيز به شمار مى‌رفته است و معمولًا گروه‌هاى بازرگانى خارجى شامل يك كنسول، ده نفر تاجر، يك كشيش، يك مشاور، يك پزشك و يك افسر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مذكور پيشاپيش كنسول راه مى‌رفته و در دست عصايى با دسته نقره‌اى در دست مى‌گرفته و تعدادى سرباز عثمانى در اختيار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اروپايى مراودات تجارى گسترده‌اى با حلب داشته و معمولًا كاروانى از شترها را براى حمل كالا از بندر اسكندرون به حلب اجير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مذكور همچنين محلى براى صرافى و محلى براى اقامت افراد تابع كنسولگرى به شمار مى‌رفته است و براى مثال خان فرانسويان تا مدت‌ها به عنوان كنسولگرى فرانسه در حلب كار مى‌كرده است و بعداً كنسولگرى خود را به منطقه اعيان نشين خلب كه عزيزيه نام دارد منتقل كردند و چندى قبل مجدداً آن را بازار قديمى مسگرها در حلب منتقل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بازارهاى ديگر حلب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النسوان، سوق خان الحرير، سوق العتمه، سوق الياسمين، سوق العطارين و سوق الانتاج</w:t>
      </w:r>
      <w:r>
        <w:rPr>
          <w:rFonts w:eastAsia="IRNazanin" w:cs="IRNazanin"/>
          <w:color w:val="111111"/>
          <w:sz w:val="28"/>
          <w:szCs w:val="28"/>
          <w:rtl w:val="true"/>
          <w:lang w:bidi="fa-IR"/>
        </w:rPr>
        <w:t>.</w:t>
      </w:r>
    </w:p>
    <w:p>
      <w:pPr>
        <w:pStyle w:val="Heading3"/>
        <w:numPr>
          <w:ilvl w:val="2"/>
          <w:numId w:val="1"/>
        </w:numPr>
        <w:rPr/>
      </w:pPr>
      <w:bookmarkStart w:id="557" w:name="__RefHeading___Toc1411437_3650668749"/>
      <w:bookmarkStart w:id="558" w:name="_Toc216"/>
      <w:bookmarkEnd w:id="557"/>
      <w:r>
        <w:rPr>
          <w:rtl w:val="true"/>
        </w:rPr>
        <w:t>دروازه‌هاى شهر حلب‌</w:t>
      </w:r>
      <w:bookmarkEnd w:id="558"/>
    </w:p>
    <w:p>
      <w:pPr>
        <w:pStyle w:val="Heading4"/>
        <w:numPr>
          <w:ilvl w:val="3"/>
          <w:numId w:val="1"/>
        </w:numPr>
        <w:rPr/>
      </w:pPr>
      <w:bookmarkStart w:id="559" w:name="__RefHeading___Toc1411439_3650668749"/>
      <w:bookmarkStart w:id="560" w:name="_Toc217"/>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شهر حلب در گذشته هفت دروازه داشته است كه برخى از آن‌ها نظير باب الفرج و باب نيرب در حال حاضر وجود ندارند</w:t>
      </w:r>
      <w:r>
        <w:rPr>
          <w:rFonts w:eastAsia="IRNazanin" w:cs="IRNazanin"/>
          <w:color w:val="111111"/>
          <w:sz w:val="28"/>
          <w:szCs w:val="28"/>
          <w:rtl w:val="true"/>
          <w:lang w:bidi="fa-IR"/>
        </w:rPr>
        <w:t>.</w:t>
      </w:r>
    </w:p>
    <w:p>
      <w:pPr>
        <w:pStyle w:val="Heading4"/>
        <w:numPr>
          <w:ilvl w:val="3"/>
          <w:numId w:val="1"/>
        </w:numPr>
        <w:rPr/>
      </w:pPr>
      <w:bookmarkStart w:id="561" w:name="__RefHeading___Toc1411441_3650668749"/>
      <w:bookmarkStart w:id="562" w:name="_Toc218"/>
      <w:bookmarkEnd w:id="561"/>
      <w:r>
        <w:rPr/>
        <w:t>1</w:t>
      </w:r>
      <w:r>
        <w:rPr>
          <w:rtl w:val="true"/>
        </w:rPr>
        <w:t xml:space="preserve">. </w:t>
      </w:r>
      <w:r>
        <w:rPr>
          <w:rtl w:val="true"/>
        </w:rPr>
        <w:t>باب الفرج‌</w:t>
      </w:r>
      <w:bookmarkEnd w:id="56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دروازه‌هاى قديمى شهر حلب بود كه در دوران پادشاهى ملك ظاهر غازى</w:t>
      </w:r>
      <w:bookmarkStart w:id="563" w:name="pg1682_13083"/>
    </w:p>
    <w:p>
      <w:pPr>
        <w:pStyle w:val="BookText"/>
        <w:rPr/>
      </w:pPr>
      <w:bookmarkEnd w:id="563"/>
      <w:r>
        <w:rPr>
          <w:rFonts w:ascii="IRNazanin" w:hAnsi="IRNazanin" w:eastAsia="IRNazanin"/>
          <w:color w:val="111111"/>
          <w:sz w:val="28"/>
          <w:sz w:val="28"/>
          <w:szCs w:val="28"/>
          <w:rtl w:val="true"/>
          <w:lang w:bidi="fa-IR"/>
        </w:rPr>
        <w:t xml:space="preserve">بنا شد و در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گرديد و در حال حاضر فقط برج جنوبى آن 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دروازه در وسط ميدان باب الفرج برجى به نام برج ساعت قرار دارد كه در سال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شده است و در شرق برج ساعت مسجد بحسيتا قرار دارد كه تاريخ بناى آن به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مى‌گردد و در شرق آن مدرسه قرموطيه واقع شده كه در سال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شده و در سال </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بازسازى شده است و در منتهى‌اليه شرقى آن مسجد العمرى واقع شده كه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و در كنار آن مسجد الدباغه است كه تاريخ بناى آن به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ملى حلب در ميدان باب الفرج و در مقابل برج ساعت قرار دارد</w:t>
      </w:r>
      <w:r>
        <w:rPr>
          <w:rFonts w:eastAsia="IRNazanin" w:cs="IRNazanin"/>
          <w:color w:val="111111"/>
          <w:sz w:val="28"/>
          <w:szCs w:val="28"/>
          <w:rtl w:val="true"/>
          <w:lang w:bidi="fa-IR"/>
        </w:rPr>
        <w:t>.</w:t>
      </w:r>
    </w:p>
    <w:p>
      <w:pPr>
        <w:pStyle w:val="Heading4"/>
        <w:numPr>
          <w:ilvl w:val="3"/>
          <w:numId w:val="1"/>
        </w:numPr>
        <w:rPr/>
      </w:pPr>
      <w:bookmarkStart w:id="564" w:name="__RefHeading___Toc1411443_3650668749"/>
      <w:bookmarkStart w:id="565" w:name="_Toc219"/>
      <w:bookmarkEnd w:id="564"/>
      <w:r>
        <w:rPr/>
        <w:t>2</w:t>
      </w:r>
      <w:r>
        <w:rPr>
          <w:rtl w:val="true"/>
        </w:rPr>
        <w:t xml:space="preserve">. </w:t>
      </w:r>
      <w:r>
        <w:rPr>
          <w:rtl w:val="true"/>
        </w:rPr>
        <w:t>باب النيرب‌</w:t>
      </w:r>
      <w:bookmarkEnd w:id="565"/>
    </w:p>
    <w:p>
      <w:pPr>
        <w:pStyle w:val="BookText"/>
        <w:rPr/>
      </w:pPr>
      <w:r>
        <w:rPr>
          <w:rFonts w:ascii="IRNazanin" w:hAnsi="IRNazanin" w:eastAsia="IRNazanin"/>
          <w:color w:val="111111"/>
          <w:sz w:val="28"/>
          <w:sz w:val="28"/>
          <w:szCs w:val="28"/>
          <w:rtl w:val="true"/>
          <w:lang w:bidi="fa-IR"/>
        </w:rPr>
        <w:t>اين دروازه يكى از دروازه‌هاى قديمى حلب بود و علت تسميه آن بدين علت بود كه به روستاى نيرب منتهى مى‌شد در حال حاضر اين دروازه وجود ندارد و فقط اسم آن بر منطقه‌اى حلب اطلاق مى‌گردد</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566" w:name="__RefHeading___Toc1411445_3650668749"/>
      <w:bookmarkStart w:id="567" w:name="_Toc220"/>
      <w:bookmarkEnd w:id="566"/>
      <w:r>
        <w:rPr/>
        <w:t>3</w:t>
      </w:r>
      <w:r>
        <w:rPr>
          <w:rtl w:val="true"/>
        </w:rPr>
        <w:t xml:space="preserve">. </w:t>
      </w:r>
      <w:r>
        <w:rPr>
          <w:rtl w:val="true"/>
        </w:rPr>
        <w:t>باب الحديد</w:t>
      </w:r>
      <w:bookmarkEnd w:id="567"/>
    </w:p>
    <w:p>
      <w:pPr>
        <w:pStyle w:val="BookText"/>
        <w:rPr/>
      </w:pPr>
      <w:r>
        <w:rPr>
          <w:rFonts w:ascii="IRNazanin" w:hAnsi="IRNazanin" w:eastAsia="IRNazanin"/>
          <w:color w:val="111111"/>
          <w:sz w:val="28"/>
          <w:sz w:val="28"/>
          <w:szCs w:val="28"/>
          <w:rtl w:val="true"/>
          <w:lang w:bidi="fa-IR"/>
        </w:rPr>
        <w:t>باب الحديد از دروازه‌هاى قديمى حلب است و علت تسميه آن به باب الحديد اين است كه مغازه‌هاى اطراف اين دروازه شامل مغازه‌هاى آهنگران مى‌شد و دروازه نيز از دو لنگ در آهنين و پوشيده از صفحه‌هاى فلزى و ميخ‌هاى آهنى ساخته شده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بالاى اين دروازه برجى محكم قرار دارد كه سلطان قانصو غورى در سال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بازسازى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اين دروازه مدرسه اتابكيه قرار دارد</w:t>
      </w:r>
      <w:r>
        <w:rPr>
          <w:rFonts w:eastAsia="Amiri" w:cs="Amiri" w:ascii="Amiri" w:hAnsi="Amiri"/>
          <w:color w:val="111111"/>
          <w:sz w:val="28"/>
          <w:szCs w:val="28"/>
          <w:rtl w:val="true"/>
          <w:lang w:bidi="ar-SA"/>
        </w:rPr>
        <w:t>.</w:t>
      </w:r>
      <w:bookmarkStart w:id="568" w:name="pg1682_13084"/>
    </w:p>
    <w:p>
      <w:pPr>
        <w:pStyle w:val="Heading4"/>
        <w:numPr>
          <w:ilvl w:val="3"/>
          <w:numId w:val="1"/>
        </w:numPr>
        <w:rPr/>
      </w:pPr>
      <w:bookmarkStart w:id="569" w:name="__RefHeading___Toc1411447_3650668749"/>
      <w:bookmarkStart w:id="570" w:name="_Toc221"/>
      <w:bookmarkEnd w:id="568"/>
      <w:bookmarkEnd w:id="569"/>
      <w:r>
        <w:rPr/>
        <w:t>4</w:t>
      </w:r>
      <w:r>
        <w:rPr>
          <w:rtl w:val="true"/>
        </w:rPr>
        <w:t xml:space="preserve">. </w:t>
      </w:r>
      <w:r>
        <w:rPr>
          <w:rtl w:val="true"/>
        </w:rPr>
        <w:t>باب قنسرين‌</w:t>
      </w:r>
      <w:bookmarkEnd w:id="570"/>
    </w:p>
    <w:p>
      <w:pPr>
        <w:pStyle w:val="BookText"/>
        <w:rPr/>
      </w:pPr>
      <w:r>
        <w:rPr>
          <w:rFonts w:ascii="IRNazanin" w:hAnsi="IRNazanin" w:eastAsia="IRNazanin"/>
          <w:color w:val="111111"/>
          <w:sz w:val="28"/>
          <w:sz w:val="28"/>
          <w:szCs w:val="28"/>
          <w:rtl w:val="true"/>
          <w:lang w:bidi="fa-IR"/>
        </w:rPr>
        <w:t xml:space="preserve">باب قنسرين از دروازه‌هاى قديمى حلب است كه توسط سيف‌الدوله حمدانى بنا شده است و 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دوران ملك ناصر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دروازه در يكى از مناطق قديمى حلب كه دربرگيرنده مدارس و مساجد و محلات قديمى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قنسرين واژه‌اى آمورى است و دروازه قنسرين از چهار در تشكيل مى‌شده است كه يك در رو به بيرون شهر و در ديگر رو به درون شهر و دو در ديگر در وسط آن‌ها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نزدكى اين دروازه بيمارستان أرغونى قرار دارد كه يكى از زيباترين آثار اسلامى به شمار مى‌رود و همچنين آثار ديگر نظير حمام جوهرى، حمام مالح، مسجد الديرى مسجد شيخ شريف، مسجد كختلى و مسجد طرسوسى و مدرسه اسديه قرار دارد كه اين مدرسه را اسدالدين شيركوه بنا نمود و همچنين مدرسه سيفيه كه 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توسط سيف‌الدين بنا گرديد</w:t>
      </w:r>
      <w:r>
        <w:rPr>
          <w:rFonts w:eastAsia="IRNazanin" w:cs="IRNazanin"/>
          <w:color w:val="111111"/>
          <w:sz w:val="28"/>
          <w:szCs w:val="28"/>
          <w:rtl w:val="true"/>
          <w:lang w:bidi="fa-IR"/>
        </w:rPr>
        <w:t>.</w:t>
      </w:r>
    </w:p>
    <w:p>
      <w:pPr>
        <w:pStyle w:val="Heading4"/>
        <w:numPr>
          <w:ilvl w:val="3"/>
          <w:numId w:val="1"/>
        </w:numPr>
        <w:rPr/>
      </w:pPr>
      <w:bookmarkStart w:id="571" w:name="__RefHeading___Toc1411449_3650668749"/>
      <w:bookmarkStart w:id="572" w:name="_Toc222"/>
      <w:bookmarkEnd w:id="571"/>
      <w:r>
        <w:rPr/>
        <w:t>5</w:t>
      </w:r>
      <w:r>
        <w:rPr>
          <w:rtl w:val="true"/>
        </w:rPr>
        <w:t xml:space="preserve">. </w:t>
      </w:r>
      <w:r>
        <w:rPr>
          <w:rtl w:val="true"/>
        </w:rPr>
        <w:t>باب النصر</w:t>
      </w:r>
      <w:bookmarkEnd w:id="572"/>
    </w:p>
    <w:p>
      <w:pPr>
        <w:pStyle w:val="BookText"/>
        <w:rPr/>
      </w:pPr>
      <w:r>
        <w:rPr>
          <w:rFonts w:ascii="IRNazanin" w:hAnsi="IRNazanin" w:eastAsia="IRNazanin"/>
          <w:color w:val="111111"/>
          <w:sz w:val="28"/>
          <w:sz w:val="28"/>
          <w:szCs w:val="28"/>
          <w:rtl w:val="true"/>
          <w:lang w:bidi="fa-IR"/>
        </w:rPr>
        <w:t>باب النصر يكى از دروازه‌هاى قديمى حلب است كه در گذشته به آن باب اليهود گفتند زيرا كه از داخل به محله يهودى و از خارج به قبرستان يهودى‌هاى حلب منتهى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دروازه در سمت باروى شمالى شهر حلب قرار دارد و از مشخصات آن برج‌هاى دفاعى جانبى آن مى‌باشد، ملك ظاهر در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بازسازى اين دروازه نموده و نام آن را باب النصر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دروازه دربرگيرنده سه دروازه بوده كه دروازه اول آن با بازگشايى جاده الحندق منهدم شد ولى دروازه ميانه همچنان پابرجا بوده و به محله البندوره، و بازار الخابيه و فرافره و باب النصر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مغازه‌هاى موجود در اين منطقه بيشتر به كار نساجى و خريد و فروش پشم و پوست مشغول هستند</w:t>
      </w:r>
      <w:r>
        <w:rPr>
          <w:rFonts w:eastAsia="IRNazanin" w:cs="IRNazanin"/>
          <w:color w:val="111111"/>
          <w:sz w:val="28"/>
          <w:szCs w:val="28"/>
          <w:rtl w:val="true"/>
          <w:lang w:bidi="fa-IR"/>
        </w:rPr>
        <w:t>.</w:t>
      </w:r>
    </w:p>
    <w:p>
      <w:pPr>
        <w:pStyle w:val="Heading4"/>
        <w:numPr>
          <w:ilvl w:val="3"/>
          <w:numId w:val="1"/>
        </w:numPr>
        <w:rPr/>
      </w:pPr>
      <w:bookmarkStart w:id="573" w:name="__RefHeading___Toc1411451_3650668749"/>
      <w:bookmarkStart w:id="574" w:name="_Toc223"/>
      <w:bookmarkEnd w:id="573"/>
      <w:r>
        <w:rPr/>
        <w:t>6</w:t>
      </w:r>
      <w:r>
        <w:rPr>
          <w:rtl w:val="true"/>
        </w:rPr>
        <w:t xml:space="preserve">. </w:t>
      </w:r>
      <w:r>
        <w:rPr>
          <w:rtl w:val="true"/>
        </w:rPr>
        <w:t>باب انطاكيه‌</w:t>
      </w:r>
      <w:bookmarkEnd w:id="57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دروازه‌هاى قديمى شهر حلب است كه اين دروازه در سمت شهر انطاكيه قرار</w:t>
      </w:r>
      <w:bookmarkStart w:id="575" w:name="pg1682_13085"/>
    </w:p>
    <w:p>
      <w:pPr>
        <w:pStyle w:val="BookText"/>
        <w:rPr/>
      </w:pPr>
      <w:bookmarkEnd w:id="575"/>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انطاكيه يكى از شهرهاى جنوب تركيه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باب انطاكيه مسجدى به نام الشعبيه قرار دارد كه اولين مسجدى است كه مسلمانان پس از فتح حلب ساختند و يكى از مساجد قديمى سرزمين شام به شمار مى‌رود و امروزه به نام مسجد التوته معروف است</w:t>
      </w:r>
      <w:r>
        <w:rPr>
          <w:rFonts w:eastAsia="IRNazanin" w:cs="IRNazanin"/>
          <w:color w:val="111111"/>
          <w:sz w:val="28"/>
          <w:szCs w:val="28"/>
          <w:rtl w:val="true"/>
          <w:lang w:bidi="fa-IR"/>
        </w:rPr>
        <w:t>.</w:t>
      </w:r>
    </w:p>
    <w:p>
      <w:pPr>
        <w:pStyle w:val="Heading4"/>
        <w:numPr>
          <w:ilvl w:val="3"/>
          <w:numId w:val="1"/>
        </w:numPr>
        <w:rPr/>
      </w:pPr>
      <w:bookmarkStart w:id="576" w:name="__RefHeading___Toc1411453_3650668749"/>
      <w:bookmarkStart w:id="577" w:name="_Toc224"/>
      <w:bookmarkEnd w:id="576"/>
      <w:r>
        <w:rPr/>
        <w:t>7</w:t>
      </w:r>
      <w:r>
        <w:rPr>
          <w:rtl w:val="true"/>
        </w:rPr>
        <w:t xml:space="preserve">. </w:t>
      </w:r>
      <w:r>
        <w:rPr>
          <w:rtl w:val="true"/>
        </w:rPr>
        <w:t>باب المقام‌</w:t>
      </w:r>
      <w:bookmarkEnd w:id="577"/>
    </w:p>
    <w:p>
      <w:pPr>
        <w:pStyle w:val="BookText"/>
        <w:rPr/>
      </w:pPr>
      <w:r>
        <w:rPr>
          <w:rFonts w:ascii="IRNazanin" w:hAnsi="IRNazanin" w:eastAsia="IRNazanin"/>
          <w:color w:val="111111"/>
          <w:sz w:val="28"/>
          <w:sz w:val="28"/>
          <w:szCs w:val="28"/>
          <w:rtl w:val="true"/>
          <w:lang w:bidi="fa-IR"/>
        </w:rPr>
        <w:t xml:space="preserve">بناى اين دروازه در دوران پادشاهى الملك الظاهر آغاز شد و در دوران فرزندش ملك عزيز به پايان رسيد و سپس در دوران حكومت بنى مرداس در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تجديد بنا گرديد و نورالدين زنگى در دوره خود اقدام به بازسازى آن كرد و چون اين دروازه به سوى مقام حضرت ابراهيم عليه السلام در جنوب حلب باز مى‌شد به نام باب المقام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دروازه در حال حاضر وجود ندارد</w:t>
      </w:r>
      <w:r>
        <w:rPr>
          <w:rFonts w:eastAsia="IRNazanin" w:cs="IRNazanin"/>
          <w:color w:val="111111"/>
          <w:sz w:val="28"/>
          <w:szCs w:val="28"/>
          <w:rtl w:val="true"/>
          <w:lang w:bidi="fa-IR"/>
        </w:rPr>
        <w:t>.</w:t>
      </w:r>
    </w:p>
    <w:p>
      <w:pPr>
        <w:pStyle w:val="Heading3"/>
        <w:numPr>
          <w:ilvl w:val="2"/>
          <w:numId w:val="1"/>
        </w:numPr>
        <w:rPr/>
      </w:pPr>
      <w:bookmarkStart w:id="578" w:name="__RefHeading___Toc1411455_3650668749"/>
      <w:bookmarkStart w:id="579" w:name="_Toc225"/>
      <w:bookmarkEnd w:id="578"/>
      <w:r>
        <w:rPr>
          <w:rtl w:val="true"/>
        </w:rPr>
        <w:t>اماكن زيارتى شهر حلب‌</w:t>
      </w:r>
      <w:bookmarkEnd w:id="579"/>
    </w:p>
    <w:p>
      <w:pPr>
        <w:pStyle w:val="Heading4"/>
        <w:numPr>
          <w:ilvl w:val="3"/>
          <w:numId w:val="1"/>
        </w:numPr>
        <w:rPr/>
      </w:pPr>
      <w:bookmarkStart w:id="580" w:name="__RefHeading___Toc1411457_3650668749"/>
      <w:bookmarkStart w:id="581" w:name="_Toc226"/>
      <w:bookmarkEnd w:id="580"/>
      <w:r>
        <w:rPr>
          <w:rtl w:val="true"/>
        </w:rPr>
        <w:t>قبر حضرت زكرياى پيامبر عليه السلام در مسجد اموى حلب‌</w:t>
      </w:r>
      <w:bookmarkEnd w:id="581"/>
    </w:p>
    <w:p>
      <w:pPr>
        <w:pStyle w:val="BookText"/>
        <w:rPr/>
      </w:pPr>
      <w:r>
        <w:rPr>
          <w:rFonts w:ascii="IRNazanin" w:hAnsi="IRNazanin" w:eastAsia="IRNazanin"/>
          <w:color w:val="111111"/>
          <w:sz w:val="28"/>
          <w:sz w:val="28"/>
          <w:szCs w:val="28"/>
          <w:rtl w:val="true"/>
          <w:lang w:bidi="fa-IR"/>
        </w:rPr>
        <w:t>قبر حضرت زكريا در داخل مسجد بزرگ حلب كه به مسجد اموى و مسجد زكريا نيز معروف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به وسيله سليمان بن عبد الملك اموى بنا شده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مسجد سه محراب وجود دارد كه يكى در وسط و يكى در سمت راست و يكى در سمت چپ مسجد قرار گرفته‌اند و در سمت چپ محراب‌ها قبر حضرت زكريا عليه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زكريا يكى از پيامبران بنى اسرائيل است و برخى معتقدند كه قبر وى در فلسطين اشغالى قرار دارد</w:t>
      </w:r>
      <w:r>
        <w:rPr>
          <w:rFonts w:eastAsia="IRNazanin" w:cs="IRNazanin"/>
          <w:color w:val="111111"/>
          <w:sz w:val="28"/>
          <w:szCs w:val="28"/>
          <w:rtl w:val="true"/>
          <w:lang w:bidi="fa-IR"/>
        </w:rPr>
        <w:t>.</w:t>
      </w:r>
      <w:bookmarkStart w:id="582" w:name="pg1682_13086"/>
    </w:p>
    <w:p>
      <w:pPr>
        <w:pStyle w:val="BookText"/>
        <w:rPr/>
      </w:pPr>
      <w:bookmarkEnd w:id="582"/>
      <w:r>
        <w:rPr>
          <w:rFonts w:ascii="Amiri" w:hAnsi="Amiri" w:eastAsia="Amiri" w:cs="Amiri"/>
          <w:color w:val="111111"/>
          <w:sz w:val="28"/>
          <w:sz w:val="28"/>
          <w:szCs w:val="28"/>
          <w:rtl w:val="true"/>
          <w:lang w:bidi="ar-SA"/>
        </w:rPr>
        <w:t>مرقد حضرت زكريا در مسجد اموى حلب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از كمال‌الدين شاهرخ</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1411459_3650668749"/>
      <w:bookmarkStart w:id="584" w:name="_Toc227"/>
      <w:bookmarkEnd w:id="583"/>
      <w:r>
        <w:rPr>
          <w:rtl w:val="true"/>
        </w:rPr>
        <w:t>قبر محسن فرزند امام حسين عليه السلام‌</w:t>
      </w:r>
      <w:bookmarkEnd w:id="58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كاروان اسراى كربلا به شهر حلب رسيدند، آن‌ها را در كنار كوه غربى حلب كه كوه جوشن نام داشت جاى دادند و يكى از همسران امام حسين عليه السلام كه حامله بود در اين محل سقط نمودند و فرزند سقط شده پسرى به نام محسن بود كه در همين مكان به خاك سپرده شد و محل دفن وى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مقبره مذكور، حدود سيصد متر بالاتر از مشهدالحسين عليه السلام‌</w:t>
      </w:r>
      <w:r>
        <w:rPr>
          <w:rStyle w:val="FootnoteAnchor"/>
          <w:rtl w:val="true"/>
        </w:rPr>
        <w:footnoteReference w:id="177"/>
      </w:r>
      <w:r>
        <w:rPr>
          <w:rFonts w:ascii="Amiri" w:hAnsi="Amiri" w:eastAsia="Amiri" w:cs="Amiri"/>
          <w:color w:val="111111"/>
          <w:sz w:val="28"/>
          <w:sz w:val="28"/>
          <w:szCs w:val="28"/>
          <w:rtl w:val="true"/>
          <w:lang w:bidi="ar-SA"/>
        </w:rPr>
        <w:t>يعنى در سمت جنوب و به موازات آن بوده و ساختمان راديو تلويزيون حلب نيز در كنار آن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مكان نيز در دامنه تپه است و با عبور از پلكان طويلى مى‌توان بدان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مشهد دو گنبد كوچك و نمايى قديمى دارد</w:t>
      </w:r>
      <w:r>
        <w:rPr>
          <w:rFonts w:eastAsia="IRNazanin" w:cs="IRNazanin"/>
          <w:color w:val="111111"/>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عامه مردم حلب اين قبر را به عنوان قبر شيخ محسن مى‌شناسند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ابى طى در تاريخ‌</w:t>
      </w:r>
      <w:r>
        <w:rPr>
          <w:rStyle w:val="FootnoteAnchor"/>
          <w:rtl w:val="true"/>
        </w:rPr>
        <w:footnoteReference w:id="179"/>
      </w:r>
      <w:r>
        <w:rPr>
          <w:rFonts w:ascii="IRNazanin" w:hAnsi="IRNazanin" w:eastAsia="IRNazanin"/>
          <w:color w:val="111111"/>
          <w:sz w:val="28"/>
          <w:sz w:val="28"/>
          <w:szCs w:val="28"/>
          <w:rtl w:val="true"/>
          <w:lang w:bidi="fa-IR"/>
        </w:rPr>
        <w:t>خود ذكر مى‌كند كه سيف الدوله حمدانى، بر اثر خوابى كه ديده بود، در مورد اين محل به جستجو پرداخت و بعدها دستور داد كه در محل دفن آن جنين، آرامگاهى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كامل الغزى در تاريخ‌</w:t>
      </w:r>
      <w:r>
        <w:rPr>
          <w:rStyle w:val="FootnoteAnchor"/>
          <w:rtl w:val="true"/>
        </w:rPr>
        <w:footnoteReference w:id="180"/>
      </w:r>
      <w:r>
        <w:rPr>
          <w:rFonts w:ascii="IRNazanin" w:hAnsi="IRNazanin" w:eastAsia="IRNazanin"/>
          <w:color w:val="111111"/>
          <w:sz w:val="28"/>
          <w:sz w:val="28"/>
          <w:szCs w:val="28"/>
          <w:rtl w:val="true"/>
          <w:lang w:bidi="fa-IR"/>
        </w:rPr>
        <w:t>خود به نقل از ابن الفوطى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الدكه در سال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ساخته شد و علت بناى آن بدين سبب بود كه سيف‌الدوله شبى در يكى از خانه‌هاى بيرون شهر اقامت داشت و مشاهده كرد كه نورى از آن مكان مى‌تابد، پس فرداى آن روز سوار بر اسب شده و بدان سو رفت و دستور داد كه آن محل را كاوش كنند و در اين اثنا به صخره‌اى برخورد كه بر روى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محسن فرزند حسين بن على عليه السلام است، پس علويان شهر را گرد آورد و از آنان پرسيد كه آيا امام حسين عليه السلام فرزندى به نام محسن داشته است؟ برخى اظهار بى‌اطلاعى كردند و برخى ديگر گفتند كه شمربن ذى الجوشن وقتى كه اسراى كربلا را به حلب آورد آنان را در كنار كوه جوشن اطراق داد و در بين اسراى اهل بيت</w:t>
      </w:r>
    </w:p>
    <w:p>
      <w:pPr>
        <w:pStyle w:val="BookText"/>
        <w:rPr/>
      </w:pPr>
      <w:r>
        <w:rPr>
          <w:rFonts w:ascii="IRNazanin" w:hAnsi="IRNazanin" w:eastAsia="IRNazanin"/>
          <w:color w:val="111111"/>
          <w:sz w:val="28"/>
          <w:sz w:val="28"/>
          <w:szCs w:val="28"/>
          <w:rtl w:val="true"/>
          <w:lang w:bidi="fa-IR"/>
        </w:rPr>
        <w:t>يكى از زنان امام حسين عليه السلام كه باردار بود در اين محل سقط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سيف‌الدوله چون چنين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تبارك و تعالى به من اجازه داده است تا آرامگاهى براى اهل بيت عليه السلام در اين شهر بنا كنم و دستور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مرقد محسن فرزند امام حسين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از كمال‌الدين شاهرخ</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طى پس از بازديد از مشهد آن را چنين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مشهد در كوچكى داشت و بر سر در آن سنگ سياهى نصب شده بود كه بر روى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مكان را امير سيف‌الدوله ابوالحسن على بن عبداللَّه بن حمدان در سال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براى رضاى خدا و به نام سرور ما محسن بن حسين بن على عليه السلام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حكومت بنى مرداس، منبع آبى در شمال مشهد و ضريحى از جنس نقره با پارچه‌اى زربفت بر روى قبر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زنگى نيز اتاق‌هايى در كنار مشهد براى اقامت زائران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حكمرانى صفى‌الدين طاروق بن على نابلسى، در قديمى مشهد بازسازى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پادشاهى الملك الظاهر غياث‌الدين بن صلاح‌الدين، ديوار شمالى مشهد فرو ريخت و وى دستور بازسازى آن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دروان حكمرانى الناصر يوسف بن عبدالعزيز، ديوار قبله فرو ريخت ووى دستور بازسازى آن</w:t>
      </w:r>
      <w:bookmarkStart w:id="585" w:name="pg1682_13089"/>
    </w:p>
    <w:p>
      <w:pPr>
        <w:pStyle w:val="BookText"/>
        <w:rPr/>
      </w:pPr>
      <w:bookmarkEnd w:id="585"/>
      <w:r>
        <w:rPr>
          <w:rFonts w:ascii="Amiri" w:hAnsi="Amiri" w:eastAsia="Amiri" w:cs="Amiri"/>
          <w:color w:val="111111"/>
          <w:sz w:val="28"/>
          <w:sz w:val="28"/>
          <w:szCs w:val="28"/>
          <w:rtl w:val="true"/>
          <w:lang w:bidi="ar-SA"/>
        </w:rPr>
        <w:t>را صادر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دوران حمله مغول‌ها به حلب، اين مشهد نيز از دستبرد و چپاول آنان در امان نبود و مغول‌ها اقدام به غارت فرش‌ها و وسايل گرانبهاى مشهد نموده و ضريح را تخريب نموده و درهاى مشهد را به سرقت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ملك ظاهر برقوق بن رضى به حكمرانى حلب رسيد، دستور داد تا مشهد را بازسازى نمايند و براى آن امام جماعت و متولى و مؤذن انتخاب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مشهد السقط، قبور بسيارى از بزرگان و علماى شيعه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ابن منير طرابلسى و ابن زهره و ديگران قرار دارد</w:t>
      </w:r>
      <w:r>
        <w:rPr>
          <w:rFonts w:eastAsia="IRNazanin" w:cs="IRNazanin"/>
          <w:color w:val="111111"/>
          <w:sz w:val="28"/>
          <w:szCs w:val="28"/>
          <w:rtl w:val="true"/>
          <w:lang w:bidi="fa-IR"/>
        </w:rPr>
        <w:t>.</w:t>
      </w:r>
    </w:p>
    <w:p>
      <w:pPr>
        <w:pStyle w:val="Heading4"/>
        <w:numPr>
          <w:ilvl w:val="3"/>
          <w:numId w:val="1"/>
        </w:numPr>
        <w:rPr/>
      </w:pPr>
      <w:bookmarkStart w:id="586" w:name="__RefHeading___Toc1411461_3650668749"/>
      <w:bookmarkStart w:id="587" w:name="_Toc228"/>
      <w:bookmarkEnd w:id="586"/>
      <w:r>
        <w:rPr>
          <w:rtl w:val="true"/>
        </w:rPr>
        <w:t>مسجد النقطه‌</w:t>
      </w:r>
      <w:bookmarkEnd w:id="58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 الحسين عليه السلام يا مسجد النقّطه يكى از زيارت‌گاه‌هاى شيعيان در شهر حلب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يادآور خاطره تلخ حادثه كربلا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كاروان اسرا و سرهاى شهداى كربلا از سرزمين عراق به حلب رسيدند، در كنار تپه يا كوهى به نام جوشن در غرب حلب و كنار معبدى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 مروثا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كردند تا لَختى بياسايد و صبحگاهان حركت به سوى دمشق را از سر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و حاملان سرهاى مقدس نيز به استراحت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راهبى كه در آن دير بود بادادن مبلغى به نگهبانان كاروان، سر مبارك امام حسين عليه السلام را بر صخره‌اى در داخل دير قرار داد و تا صبح كنار سر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آفتاب كه سر مقدس را برداشتند، چند قطره‌اى خون بر اين صخره يا سنگ جارى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حركت كاروان، مردم حلب از اين مسأله خبر يافته و اطراف آن سنگ، جمع شده و به عزادارى و شيون و زارى بر كشتگان كربلا و نواده پيامبر خدا صلى الله عليه و آله و سلم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نيز معتقدند كه در هنگام اطراق اسراى كربلا در اين مكان، شخصى كه مسئوليت حمل سر مطهر امام حسين عليه السلام بر عهده وى بود، سر آن حضرت را بر روى صخره‌اى گذاشت و فرداى آن روز كه كاروان اسرا از مكان كوچ كردند، اهالى شهر حلب متوجه شدند كه قطره‌اى از خون مطهر امام حسين عليه السلام بر روى</w:t>
      </w:r>
    </w:p>
    <w:p>
      <w:pPr>
        <w:pStyle w:val="BookText"/>
        <w:rPr/>
      </w:pPr>
      <w:r>
        <w:rPr>
          <w:rFonts w:ascii="IRNazanin" w:hAnsi="IRNazanin" w:eastAsia="IRNazanin"/>
          <w:color w:val="111111"/>
          <w:sz w:val="28"/>
          <w:sz w:val="28"/>
          <w:szCs w:val="28"/>
          <w:rtl w:val="true"/>
          <w:lang w:bidi="fa-IR"/>
        </w:rPr>
        <w:t>صخره چكيده است و از آن روز صخره مذكور مورد توجه اهالى حلب قرار گرفت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بر اساس روايات شيعه، همه ساله در روز عاشورا خون بر سنگ مى‌جوشيد و توجه بسيارى از مردم شام را به خود جلب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عبدالملك بن مروان اموى دستور انتقال سنگ را از آن نقطه داد و از آن پس اثرى از آن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نويسنده كتاب حلب و التشيع معتقد است اين سنگ از ابتدا تا كنون برجاى خود باقى بوده است</w:t>
      </w:r>
    </w:p>
    <w:p>
      <w:pPr>
        <w:pStyle w:val="BookText"/>
        <w:rPr/>
      </w:pPr>
      <w:r>
        <w:rPr>
          <w:rFonts w:ascii="Amiri" w:hAnsi="Amiri" w:eastAsia="Amiri" w:cs="Amiri"/>
          <w:color w:val="111111"/>
          <w:sz w:val="28"/>
          <w:sz w:val="28"/>
          <w:szCs w:val="28"/>
          <w:rtl w:val="true"/>
          <w:lang w:bidi="ar-SA"/>
        </w:rPr>
        <w:t>مقام راس الحسين در مسجد النقطه حلب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از كمال‌الدين شاهرخ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مدت كوتاهى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مشهد النقطه پايگاه ذخيره سلاح عثمانى‌ها بوده و چون به خاطر انفجار در تسليحات موجود، مشهد النقطه تخريب و دچار آسيب شد اين سنگ موقتاً به مشهد المحسن در جوار آن منتقل و پس از بازسازى به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 جاى خود بازگشت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سيف‌الدوله حمدانى شيعه نخستين كسى است كه بر مكان آن سنگ، حجره و جامعى به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ساخت و آن را مسجد النقطه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مكان اعتقاد ويژه‌اى داشت و همواره به زيارت آن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دوران پادشاهى الملك الظاهر، حكمران حلب كه ابو المظفر غازى نام داشت اقدام به بازسازى مشهد النقطه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حكومت عثمانى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مشهد الحسين از سمت شمال بازسازى شد و چند سال بعد سلطان عبدالحميد پادشاه عثمانى پرده‌اى ابريشمى و زربافت كه آيات قرآن بر آن نقش بسته بود به محراب مشهد هديه كرد و زمين آن را فرش كرده و سنگ‌كارى نمود و امام جماعت و مؤذن و خادم و قاريان قرآن بر آن گماشت تا هر روز يك جزء از قرآن را در اين مكان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مشهد الحسين عليه السلام امروزه در شهر حلب معروف است و از سوى اهالى و زائران حضرت زينب عليها السلام كه از طريق تركيه و مرز زمينى به سوريه مى‌روند زيارت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منطقه مشهد الحسين عليه السلام اكنون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الانصارى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جوشن نيز به رغم اينكه خانه‌هاى متعددى بر فراز آن ساخته شده است ولى همچنان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مشهدالحسين عليه السلام سمت راست خيابان اصلى و حدود پنجاه متر بالاتر از پل هوايى است كه صحن بزرگى داشته و بر در ورودى، نام اين مكان بر روى سنگى حجارى شده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در ورودى مشهد كتيبه‌اى به خط كوفى ديده مى‌شود كه بر آن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و مشهد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پايين آن نيز نام سيف‌الدّوله حمدانى به عنوان سازنده اين بنا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شبستان كوچك ديگرى مى‌رسيم كه در انتهاى آن ايوانى قرار دارد و كنار آن ضريحى كوچك به ابعاد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به رنگ زرد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آن سنگى بر روى استوانه‌اى قرار داده شده و اين‌جا همان مكانى</w:t>
      </w:r>
      <w:bookmarkStart w:id="588" w:name="pg1682_13092"/>
    </w:p>
    <w:p>
      <w:pPr>
        <w:pStyle w:val="BookText"/>
        <w:rPr/>
      </w:pPr>
      <w:bookmarkEnd w:id="588"/>
      <w:r>
        <w:rPr>
          <w:rFonts w:ascii="IRNazanin" w:hAnsi="IRNazanin" w:eastAsia="IRNazanin"/>
          <w:color w:val="111111"/>
          <w:sz w:val="28"/>
          <w:sz w:val="28"/>
          <w:szCs w:val="28"/>
          <w:rtl w:val="true"/>
          <w:lang w:bidi="fa-IR"/>
        </w:rPr>
        <w:t>است كه سر مقدس امام حسين عليه السلام بر آن گذاشته شده و قطره‌هايى از خون بر آن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بازسازى مشهد الحسين مؤسسه بازسازى و احسان اسلامى جعفرى تأسيس شد و از آن سال ضمن بازسازى اين مكان، اقدامات عمرانى ديگرى از جمله مسجد، مركز پزشكى تخصصى، حوزه علميه به رياست شيخ ابراهيم نصراللَّه تا عصر حاضر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ابراهيم نصراللَّه نويسنده كتاب حلب و التشيع، خود امامت نماز در مشهد الحسين عليه السلام را امروزه بر عهده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موضع سر مطهر امام حسين عليه السلام در مسجد نقطه حلب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از كمال‌الدين شاهرخ</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1411463_3650668749"/>
      <w:bookmarkStart w:id="590" w:name="_Toc229"/>
      <w:bookmarkEnd w:id="589"/>
      <w:r>
        <w:rPr>
          <w:rtl w:val="true"/>
        </w:rPr>
        <w:t xml:space="preserve">مرقد </w:t>
      </w:r>
      <w:r>
        <w:rPr>
          <w:rtl w:val="true"/>
        </w:rPr>
        <w:t>«</w:t>
      </w:r>
      <w:r>
        <w:rPr>
          <w:rtl w:val="true"/>
        </w:rPr>
        <w:t>معروف بن جمر</w:t>
      </w:r>
      <w:r>
        <w:rPr>
          <w:rtl w:val="true"/>
        </w:rPr>
        <w:t>»</w:t>
      </w:r>
      <w:bookmarkEnd w:id="59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بن جمر يكى از نوادگان اسماعيل بن امام صادق عليه السلام است كه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فردى شجاع و متهور و از فرماندهان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ظاهر بيبرس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سال‌ها عليه صليبى‌ها جنگيد و عاقبت در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نبرد انطاكيه به شهادت</w:t>
      </w:r>
      <w:bookmarkStart w:id="591" w:name="pg1682_13093"/>
    </w:p>
    <w:p>
      <w:pPr>
        <w:pStyle w:val="BookText"/>
        <w:rPr/>
      </w:pPr>
      <w:bookmarkEnd w:id="591"/>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وى در بازار سوق الزرب، بزرگ‌ترين بازار حلب و در حدود دويست مترى داخل بازار و سمت چپ آن است كه پنجره‌اى از مرقد او به بيرون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اين مرقد داخل مدرسه بسيار كوچكى است كه به وسيله ملك ظاهر بيبرس به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قبر او كلاهخود و لوازم و ابزارهاى جنگى او نگهدارى مى‌شود</w:t>
      </w:r>
      <w:r>
        <w:rPr>
          <w:rFonts w:eastAsia="IRNazanin" w:cs="IRNazanin"/>
          <w:color w:val="111111"/>
          <w:sz w:val="28"/>
          <w:szCs w:val="28"/>
          <w:rtl w:val="true"/>
          <w:lang w:bidi="fa-IR"/>
        </w:rPr>
        <w:t>.</w:t>
      </w:r>
    </w:p>
    <w:p>
      <w:pPr>
        <w:pStyle w:val="Heading3"/>
        <w:numPr>
          <w:ilvl w:val="2"/>
          <w:numId w:val="1"/>
        </w:numPr>
        <w:rPr/>
      </w:pPr>
      <w:bookmarkStart w:id="592" w:name="__RefHeading___Toc1411465_3650668749"/>
      <w:bookmarkStart w:id="593" w:name="_Toc230"/>
      <w:bookmarkEnd w:id="592"/>
      <w:r>
        <w:rPr>
          <w:rtl w:val="true"/>
        </w:rPr>
        <w:t>مسجد اموى حلب‌</w:t>
      </w:r>
      <w:bookmarkEnd w:id="593"/>
    </w:p>
    <w:p>
      <w:pPr>
        <w:pStyle w:val="BookText"/>
        <w:rPr/>
      </w:pPr>
      <w:r>
        <w:rPr>
          <w:rFonts w:ascii="IRNazanin" w:hAnsi="IRNazanin" w:eastAsia="IRNazanin"/>
          <w:color w:val="111111"/>
          <w:sz w:val="28"/>
          <w:sz w:val="28"/>
          <w:szCs w:val="28"/>
          <w:rtl w:val="true"/>
          <w:lang w:bidi="fa-IR"/>
        </w:rPr>
        <w:t>نام ديگر آن مسجد زكريا و مسجد بزرگ حلب است، اين مسجد را خليفه اموى سليمان بن عبدالملك بر بقاياى كلسياى قديمى‌اى كه هيلانه مادر امپراتور كنستانتين بنا كرده 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تلاش كرد تا با صرف هزينه‌هاى فراوان اين مسجد را همانند مسجد اموى دمشق كه برادرش وليد ساخته بود بنا نهد، پس از سقوط بنى اميه و به قدرت رسيدن بنى‌عباس، يكى از خلفاى عباسى اقدام به تخريب بخش‌هايى از مسجد و انتقال سنگ‌هاى مرمر آن به مسجد انبار در نزديكى بغداد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نكفور فوكاس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بيزانس پس از تصرف حلب، مسجد بزرگ آن را به آتش كشيد، اما چندى نگذشت كه آن را سيف‌الدوله حمدانى مجدداً بازسازى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اسماعيلى‌ها بر حلب چيره شده و اين مسجد را به همراه بازارهاى اطراف آن آتش زدند، ولى بعداً سلطان نورالدين زنگى آن را تجديد بنا كرد و باز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 به رهبرى هولاكو حلب را تصرف كردند و مسجد را آتش زدند، اما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پادشاهان مماليك آن را بازسازى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قبله اين مسجد مرقد حضرت زكرياى پيامبر عليه السلام است كه وى پدر يحياى پيامبر عليه السلام است كه مرقد وى در مسجد اموى دمشق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با مناره بلند و زيبايش مشهور است كه ارتفاع اين مناره در حدود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يكى از زيباترين مناره‌هاى تاريخى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چوبى مسجد به قرن چهاردهم ميلادى بازمى‌گردد و داراى نقش و نگارهاى زيبايى بوده و مرصع به عاج و آبنوس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 محراب دارد كه يكى در سمت راست و</w:t>
      </w:r>
    </w:p>
    <w:p>
      <w:pPr>
        <w:pStyle w:val="BookText"/>
        <w:rPr/>
      </w:pPr>
      <w:r>
        <w:rPr>
          <w:rFonts w:ascii="IRNazanin" w:hAnsi="IRNazanin" w:eastAsia="IRNazanin"/>
          <w:color w:val="111111"/>
          <w:sz w:val="28"/>
          <w:sz w:val="28"/>
          <w:szCs w:val="28"/>
          <w:rtl w:val="true"/>
          <w:lang w:bidi="fa-IR"/>
        </w:rPr>
        <w:t>يكى در وسط و سومى در سمت چپ قرار دارند و در سمت چپ محراب مرقد زكرياى پيامبر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كل ميراث فرهنگى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بازسازى ديوار شمالى و بيرونى مسجد كرد و تمامى بناهاى اطراف آن را ويران نمود و در جديدى براى آن ساخت تا جلوه بنا به خوبى ديده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تصويرى از مسجد اموى حلب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مساحت فعلى مسجد در حدود هشت هزار متر مربع است و مسجد در طول تاريخ با حوادث ويران‌كننده و آتش‌سوزى‌ها متعدد مواجه گرديد، زيرا كه در آن دوران حلب يكى از شهرهاى مرزى خلافت اسلامى بود و هميشه در معرض چپاول و تاراج دشمنان و بويژه امپراتورى بيزانس بود، و بزرگ‌ترين ويرانى مسجد به وسيله نكفور فوكاس امپراتور بيزانس صورت گرفت كه در آن مسجد كاملًا ويران شد و سيف‌الدوله حمدانى پس از استيلا بر حلب، آن را مجدداً بنا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فعلى مسجد به دوره‌هاى سلجوقى‌ها، زنگى‌ها و ايوبى‌ها بازمى‌گردد براى مثال بناى مناره مسجد به اواخر قرن يازدهم ميلادى در دوران سلجوقى‌ها بازمى‌گردد، ساخت و بازسازى بخشى از ديوار قبله به دوران حكمرانى نورالدين زنگى و بازسازى بخش‌هاى ديگر به دوران مماليك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اوليه مسجد در دوران اموى‌ها از جنس چوب بود و با توجه به آتش‌سوزى‌هاى متعدد مسجد، اين سقف در قرن سيزدهم ميلادى در دوران حكمرانى مماليك تبديل به سنگ گرديد تا در آتش سوزى‌هاى احتمالى آسيب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تصويرى از گنبدهاى داخل مسجد اموى حلب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از كمال‌الدين شاهرخ</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منبر چوبى مسجد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و قبل از آن منبر چوبى ديگرى وجود داشت كه توسط نورالدين زنگى ساخته شده بود و صلاح‌الدين ايوبى اين منبر را</w:t>
      </w:r>
    </w:p>
    <w:p>
      <w:pPr>
        <w:pStyle w:val="BookText"/>
        <w:rPr/>
      </w:pPr>
      <w:r>
        <w:rPr>
          <w:rFonts w:ascii="IRNazanin" w:hAnsi="IRNazanin" w:eastAsia="IRNazanin"/>
          <w:color w:val="111111"/>
          <w:sz w:val="28"/>
          <w:sz w:val="28"/>
          <w:szCs w:val="28"/>
          <w:rtl w:val="true"/>
          <w:lang w:bidi="fa-IR"/>
        </w:rPr>
        <w:t>بعد از فتح بيت‌المقدس به آن‌جا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حضرت زكريا عليه السلام، بسيارى معتقدند كه در اين مرقد سر مطهر حضرت زكريا عليه السلام قرار دارد و گويند كه نورالدين زنگى در قرن دوازدهم ميلادى سر مطهر آن حضرت را از بعلبك به قلعه حلب منتقل كرد و سپس آن را از قلعه حلب به مسجد اموى حلب منتقل كرد و مرقد وى كاشيكارى شده و بر روى آن ضريحى از جنس مس قرار دارد كه در حدود چهارصد سال قبل نصب 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مناره مسجد اموى حلب</w:t>
      </w:r>
      <w:bookmarkStart w:id="594" w:name="pg1682_13097"/>
    </w:p>
    <w:p>
      <w:pPr>
        <w:pStyle w:val="BookText"/>
        <w:rPr/>
      </w:pPr>
      <w:bookmarkEnd w:id="594"/>
      <w:r>
        <w:rPr>
          <w:rFonts w:ascii="IRNazanin" w:hAnsi="IRNazanin" w:eastAsia="IRNazanin"/>
          <w:color w:val="111111"/>
          <w:sz w:val="28"/>
          <w:sz w:val="28"/>
          <w:szCs w:val="28"/>
          <w:rtl w:val="true"/>
          <w:lang w:bidi="fa-IR"/>
        </w:rPr>
        <w:t>مسجد اموى سه رواق دارد كه تاريخ بناى آن به دوره عثمانى بازمى‌گردد و كف صحن مسجد سنگ‌كارى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سنگ‌كارى از سنگ‌هاى بازالتى استفاده شده است و در آن محلى براى وضو و يك ساعت آفتابى وجود دارد كه اين ساعت توسط جميل پاشا والى شهر حلب در يكصد و بيست سال قبل از روى ساعتى كه در قصر يلدز استانبول وجود داشته كپى‌بردارى شده و در مسجد اموى حلب نصب شده است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مناره مسجد يكى از مهم‌ترين بخش‌هاى مسجد به شمار مى‌رود كه ارتفاع آن تا زمين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 و به صورت مربع مى‌باشد كه طول هر ظلع آن پنج 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اموى حلب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دستور رئيس جمهور فقيد سوريه آقاى حافظ اسد بازسازى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اموى حلب چهار در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شمالى كه در كنار مناره قرار دارد، در غربى كه به خيابان مساميريه باز مى‌شود، در شرقى، كه به سوق المناديل باز مى‌شود و در جنوبى كه به بازار نحاسين يا مسگرها باز مى‌شود</w:t>
      </w:r>
      <w:r>
        <w:rPr>
          <w:rFonts w:eastAsia="IRNazanin" w:cs="IRNazanin"/>
          <w:color w:val="111111"/>
          <w:sz w:val="28"/>
          <w:szCs w:val="28"/>
          <w:rtl w:val="true"/>
          <w:lang w:bidi="fa-IR"/>
        </w:rPr>
        <w:t>.</w:t>
      </w:r>
    </w:p>
    <w:p>
      <w:pPr>
        <w:pStyle w:val="Heading3"/>
        <w:numPr>
          <w:ilvl w:val="2"/>
          <w:numId w:val="1"/>
        </w:numPr>
        <w:rPr/>
      </w:pPr>
      <w:bookmarkStart w:id="595" w:name="__RefHeading___Toc1411467_3650668749"/>
      <w:bookmarkStart w:id="596" w:name="_Toc231"/>
      <w:bookmarkEnd w:id="595"/>
      <w:r>
        <w:rPr>
          <w:rtl w:val="true"/>
        </w:rPr>
        <w:t>قلعه حلب‌</w:t>
      </w:r>
      <w:bookmarkEnd w:id="59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قلعه در شهر حلب قرار دارد و يكى از بزرگ‌ترين قلعه‌هاى سوريه به شمار مى‌رود كه هر روزه پذيراى هزاران نفر توريست و جهانگرد علاقمند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بر روى تپه‌اى در وسط شهر قرار گرفته است و تقريباً از همه جاى شهر ديده مى‌شود و راه ورودى قلعه راهروى بزرگ است كه از روى خندق گذشته و به دروازه قلعه منتهى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حلب</w:t>
      </w:r>
    </w:p>
    <w:p>
      <w:pPr>
        <w:pStyle w:val="BookText"/>
        <w:rPr/>
      </w:pPr>
      <w:r>
        <w:rPr>
          <w:rFonts w:ascii="IRNazanin" w:hAnsi="IRNazanin" w:eastAsia="IRNazanin"/>
          <w:color w:val="111111"/>
          <w:sz w:val="28"/>
          <w:sz w:val="28"/>
          <w:szCs w:val="28"/>
          <w:rtl w:val="true"/>
          <w:lang w:bidi="fa-IR"/>
        </w:rPr>
        <w:t>گرادگرد قلعه را باروى بلند و دايره‌اى شكل و برج‌هاى متعددى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قلعه بناهاى متعدد شامل مسجد، بازار و سالن‌هاى متعدد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ابعاد قلعه در حدود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ارتفاع بالاى قلعه تا كف خندق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قلعه قصر و دارالعماره سلطان، زندان قلعه، حمام‌هاى قلعه، جامع كبير و صغير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اصل اين بنا مربوط به رومى‌هاست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سيف‌الدوله حمدانى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وسعت اين قلعه افزوده و در آن بناهاى جديد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تيمورلنگ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مغول‌ها بخش‌هايى از اين قلعه را خراب كرده‌اند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خسرو قباديانى در سفرنامه‌اش از حلب و قلعه‌اش چنين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حلب را شهرى نيكو ديدم، باره‌اى عظيم دارد، ارتفاعش بيست و پنج ارش قياس كردم و قلعه‌اى عظيم هم بر سنگ نهاده، به قياس چند بلخ باشد همه آبادان و بناها بر سر نهاده و آن شهر</w:t>
      </w:r>
    </w:p>
    <w:p>
      <w:pPr>
        <w:pStyle w:val="BookText"/>
        <w:rPr/>
      </w:pPr>
      <w:r>
        <w:rPr>
          <w:rFonts w:ascii="IRNazanin" w:hAnsi="IRNazanin" w:eastAsia="IRNazanin"/>
          <w:color w:val="111111"/>
          <w:sz w:val="28"/>
          <w:sz w:val="28"/>
          <w:szCs w:val="28"/>
          <w:rtl w:val="true"/>
          <w:lang w:bidi="fa-IR"/>
        </w:rPr>
        <w:t xml:space="preserve">باجگاه است ميان بلاد شام و روم و بكر و مصر و عراق، و از اين همه بلاد تجار و بازرگانان آن جا روند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قلعه در اصل به رومى‌ها تعلق داشته ولى عمارت اصلى آن از آثار سيف‌الدوله حمدانى حاكم موصل، حلب ورقه در سده چهارم هجرى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 نخستين كسى كه قلعه را بنا كرد سلوكس بود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اين قلعه يكى از استحكامات بسيار قوى و غير قابل نفوذ مسلمانان در مقابل نيروهاى رومى بوده و به عنوان مقر فرماندهى سيف‌الدوله از موقعيتى استراتزيكى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نكفور فوكاس فرمانده سپاهيان روم نيز يك بار قلعه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دوران سيف‌الدوله، سلاجقه شام و امراى ايوبى از اين قلعه به عنوان دژى مستحكم در مقابل نيروهاى صليبى بهره برده و تعميراتى نيز در آن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حمله مغول به حلب اين قلعه تقريباً تخريب شد ولى اشرف بن قلاوون آن را تجديد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ياد شده براى بار دوم به دست تيمور لنگ خراب شد ولى باز مورد بازسازى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تعميراتى كه بر آن صورت گرفت در قرن سيزدهم و پس از آسيب‌هايى بود كه بر اثر زلزله به آن وارد آمد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امروزه بر ديوارهاى در قلعه سوراخ‌هاى فراوانى ديده مى‌شود كه اثر گلوله و توپ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بيانگر آن است كه قلعه مذكور در جنگ اول جهانى و درگيرى‌هاى عثمانى با دولت‌هاى اروپايى كاربردى نظامى و استراتژيك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به وسيله پلى كه به وسيله ستون‌ها و پله‌هايى از سنگ استوار است با خارج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اين پل، چوبى و متحرك بوده و به هنگام لزوم باز يا بسته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حدود پنجاه متر و در انتهاى آن در اصلى قلعه قرار دارد، كه بسيار بزرگ و عظيم با دو برج ديدبانى به ارتفاع دوازده متر و عرض چهار متر است و ديواره‌هاى آن از سنگ‌هاى كوهى تراشيده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در ورودى، كتيبه‌اى بسيار بزرگ و طولانى به خط كوفى قرن پنجم هجرى از دوران سيف‌الدوله و در كنار آن كتيبه‌اى ديگر از تجديد بناى سلطان اشرف غورى خبر</w:t>
      </w:r>
    </w:p>
    <w:p>
      <w:pPr>
        <w:pStyle w:val="BookText"/>
        <w:rPr/>
      </w:pPr>
      <w:r>
        <w:rPr>
          <w:rFonts w:ascii="IRNazanin" w:hAnsi="IRNazanin" w:eastAsia="IRNazanin"/>
          <w:color w:val="111111"/>
          <w:sz w:val="28"/>
          <w:sz w:val="28"/>
          <w:szCs w:val="28"/>
          <w:rtl w:val="true"/>
          <w:lang w:bidi="fa-IR"/>
        </w:rPr>
        <w:t>مى‌دهد،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قبل از اين در، برجى به نام برج متقدم قرار دارد كه در سال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 اصلى راهروهاى پرپيچ و خم و تاريكى وجود دارند كه به درهاى متعددى منتهى مى‌شوند كه اولين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دومين آن باب الاسدين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دولت ايوبى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بخش‌هاى مختلف قلعه دمشق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قصر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در داخل قلعه قرار دارد و محل استقرار سلطان سيف‌الدوله حمدانى بوده است و بعدها برخى ديگر از سلاطين شام در آن سكونت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قصر الضيافه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بالاى قلعه، سالن بزرگى به ابعاد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ارتفاع پانزده متر قرار دارد كه مهمانسراى سلطان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عمارت سقفى بسيار زيبا از فسيفساء و منبت‌كارى شده دارد كه از آثار هنرى دوران ايوبى به شمار 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زندان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بالاتر از قصر سلطان و قصر الضيافه در سمت راست، در كوچكى است كه پس از عبور از راهرويى به زيرزمين و در حقيقت به زندان قلعه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از دو قسمت تشكيل شده است، اولى كه زيرزمينى وسيع با دو سالن بزرگ مى‌باشد و دومى مكانى عميق و تاريك است كه به وسيله پله‌اى بسيار باريك به آن راه است و هيچ روزنه و نورى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حمام‌هاى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زندان قلعه در سمت چپ يك حمام عمومى است كه تا حدودى سالم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حمام براى استفاده سربازان درنظر گرفته شده و كمى بالاتر از آن در سمت راست، حمام سلطنتى ديده مى‌شود كه مخصوص فرمانده و يا فرماندهان بوده و اكنون نيز سالم باقى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كبير و مسجد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مسجد در قلعه وجود دارد كه احتمالًا يكى از آن در دوران نورالدين زنگى و دومى در دوران صلاح‌الدين ايوبى ساخته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ابراهيم عليه السلام و رأس يحيى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راهروى ورودى قلعه در سمت راست ايوانى است كه داخل آن قبر و صندوقى قرار دارد كه گويند پاره‌اى از سر حضرت يحيى</w:t>
      </w:r>
      <w:bookmarkStart w:id="597" w:name="pg1682_13101"/>
    </w:p>
    <w:p>
      <w:pPr>
        <w:pStyle w:val="BookText"/>
        <w:rPr/>
      </w:pPr>
      <w:bookmarkEnd w:id="597"/>
      <w:r>
        <w:rPr>
          <w:rFonts w:ascii="IRNazanin" w:hAnsi="IRNazanin" w:eastAsia="IRNazanin"/>
          <w:color w:val="111111"/>
          <w:sz w:val="28"/>
          <w:sz w:val="28"/>
          <w:szCs w:val="28"/>
          <w:rtl w:val="true"/>
          <w:lang w:bidi="fa-IR"/>
        </w:rPr>
        <w:t>در آن بوده است و صحيح‌تر آن است كه نورالدين زنگى در قرن دوازدهم ميلادى سر مطهر حضرت زكريا را از بعلبك به قلعه حلب منتقل كرد و سپس آن را از قلعه حلب به مسجد اموى حلب منتقل كرد و محل مذكور احتمال محل دفن قبلى سر مطهر حضرت زكريا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وجه تسميه آن به مشهد على عليه السلام به خاطر سنگ نبشته‌اى است كه ياقوت حموى گويد خط على بن ابى طالب است‌</w:t>
      </w:r>
      <w:r>
        <w:rPr>
          <w:rStyle w:val="FootnoteAnchor"/>
          <w:rtl w:val="true"/>
        </w:rPr>
        <w:footnoteReference w:id="185"/>
      </w:r>
      <w:r>
        <w:rPr>
          <w:rFonts w:ascii="Amiri" w:hAnsi="Amiri" w:eastAsia="Amiri" w:cs="Amiri"/>
          <w:color w:val="111111"/>
          <w:sz w:val="28"/>
          <w:sz w:val="28"/>
          <w:szCs w:val="28"/>
          <w:rtl w:val="true"/>
          <w:lang w:bidi="ar-SA"/>
        </w:rPr>
        <w:t>كه اين مطلب نيز فاقد شواهد تاريخى است و نمى‌تواند صحت داشته باشد</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1411469_3650668749"/>
      <w:bookmarkStart w:id="599" w:name="_Toc232"/>
      <w:bookmarkEnd w:id="598"/>
      <w:r>
        <w:rPr>
          <w:rtl w:val="true"/>
        </w:rPr>
        <w:t>بيمارستان نورى‌</w:t>
      </w:r>
      <w:bookmarkEnd w:id="599"/>
    </w:p>
    <w:p>
      <w:pPr>
        <w:pStyle w:val="BookText"/>
        <w:rPr/>
      </w:pPr>
      <w:r>
        <w:rPr>
          <w:rFonts w:ascii="IRNazanin" w:hAnsi="IRNazanin" w:eastAsia="IRNazanin"/>
          <w:color w:val="111111"/>
          <w:sz w:val="28"/>
          <w:sz w:val="28"/>
          <w:szCs w:val="28"/>
          <w:rtl w:val="true"/>
          <w:lang w:bidi="fa-IR"/>
        </w:rPr>
        <w:t xml:space="preserve">اين بيمارستان همزمان با بيمارستان نوريه دمشق به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دستور نورالدين زنگى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معتقدند كه اين بيمارستان در سال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ساخته شده و در دوران نورالدين زنگى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بيمارستان مذكور در گذشته بخشى مخصوص زنان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بيمارستان امروزه به صورت مخروبه‌اى درآمده است</w:t>
      </w:r>
      <w:r>
        <w:rPr>
          <w:rFonts w:eastAsia="IRNazanin" w:cs="IRNazanin"/>
          <w:color w:val="111111"/>
          <w:sz w:val="28"/>
          <w:szCs w:val="28"/>
          <w:rtl w:val="true"/>
          <w:lang w:bidi="fa-IR"/>
        </w:rPr>
        <w:t>.</w:t>
      </w:r>
    </w:p>
    <w:p>
      <w:pPr>
        <w:pStyle w:val="Heading3"/>
        <w:numPr>
          <w:ilvl w:val="2"/>
          <w:numId w:val="1"/>
        </w:numPr>
        <w:rPr/>
      </w:pPr>
      <w:bookmarkStart w:id="600" w:name="__RefHeading___Toc1411471_3650668749"/>
      <w:bookmarkStart w:id="601" w:name="_Toc233"/>
      <w:bookmarkEnd w:id="600"/>
      <w:r>
        <w:rPr>
          <w:rtl w:val="true"/>
        </w:rPr>
        <w:t>بيمارستان ارغونى‌</w:t>
      </w:r>
      <w:bookmarkEnd w:id="601"/>
    </w:p>
    <w:p>
      <w:pPr>
        <w:pStyle w:val="BookText"/>
        <w:rPr/>
      </w:pPr>
      <w:r>
        <w:rPr>
          <w:rFonts w:ascii="Amiri" w:hAnsi="Amiri" w:eastAsia="Amiri" w:cs="Amiri"/>
          <w:color w:val="111111"/>
          <w:sz w:val="28"/>
          <w:sz w:val="28"/>
          <w:szCs w:val="28"/>
          <w:rtl w:val="true"/>
          <w:lang w:bidi="ar-SA"/>
        </w:rPr>
        <w:t xml:space="preserve">اين بيمارستان توسط ارغون بن طيجو كاملى، حكمران حلب در سال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ساخته شد و بنايى بسيار عالى دارد</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1411473_3650668749"/>
      <w:bookmarkStart w:id="603" w:name="_Toc234"/>
      <w:bookmarkEnd w:id="602"/>
      <w:r>
        <w:rPr>
          <w:rtl w:val="true"/>
        </w:rPr>
        <w:t>حمام جوهرى‌</w:t>
      </w:r>
      <w:bookmarkEnd w:id="60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قديمى‌ترين حمام‌هاى حلب است كه در سال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به وسيله امير علاءالدين جوهرى ساخته شده است</w:t>
      </w:r>
      <w:r>
        <w:rPr>
          <w:rFonts w:eastAsia="Amiri" w:cs="Amiri" w:ascii="Amiri" w:hAnsi="Amiri"/>
          <w:color w:val="111111"/>
          <w:sz w:val="28"/>
          <w:szCs w:val="28"/>
          <w:rtl w:val="true"/>
          <w:lang w:bidi="ar-SA"/>
        </w:rPr>
        <w:t>.</w:t>
      </w:r>
      <w:bookmarkStart w:id="604" w:name="pg1682_13102"/>
    </w:p>
    <w:p>
      <w:pPr>
        <w:pStyle w:val="Heading3"/>
        <w:numPr>
          <w:ilvl w:val="2"/>
          <w:numId w:val="1"/>
        </w:numPr>
        <w:rPr/>
      </w:pPr>
      <w:bookmarkStart w:id="605" w:name="__RefHeading___Toc1411475_3650668749"/>
      <w:bookmarkStart w:id="606" w:name="_Toc235"/>
      <w:bookmarkEnd w:id="604"/>
      <w:bookmarkEnd w:id="605"/>
      <w:r>
        <w:rPr>
          <w:rtl w:val="true"/>
        </w:rPr>
        <w:t xml:space="preserve">حمام يلبغا </w:t>
      </w:r>
      <w:r>
        <w:rPr>
          <w:rtl w:val="true"/>
        </w:rPr>
        <w:t>(</w:t>
      </w:r>
      <w:r>
        <w:rPr>
          <w:rtl w:val="true"/>
        </w:rPr>
        <w:t>ناصرى</w:t>
      </w:r>
      <w:r>
        <w:rPr>
          <w:rtl w:val="true"/>
        </w:rPr>
        <w:t>)</w:t>
      </w:r>
      <w:bookmarkEnd w:id="606"/>
    </w:p>
    <w:p>
      <w:pPr>
        <w:pStyle w:val="BookText"/>
        <w:rPr/>
      </w:pPr>
      <w:r>
        <w:rPr>
          <w:rFonts w:ascii="Amiri" w:hAnsi="Amiri" w:eastAsia="Amiri" w:cs="Amiri"/>
          <w:color w:val="111111"/>
          <w:sz w:val="28"/>
          <w:sz w:val="28"/>
          <w:szCs w:val="28"/>
          <w:rtl w:val="true"/>
          <w:lang w:bidi="ar-SA"/>
        </w:rPr>
        <w:t xml:space="preserve">يكى از زيباترين حمام‌هاى حلب است كه توسط امير يلبغا ناصرى در سال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تجديد بنا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بناى آن روشن نيست ولى در حمله مغول از بين رفته و دوباره مرمت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حمام در ميدان قلعه حلب و سمت راست در قلعه مى‌باشد</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1411477_3650668749"/>
      <w:bookmarkStart w:id="608" w:name="_Toc236"/>
      <w:bookmarkEnd w:id="607"/>
      <w:r>
        <w:rPr>
          <w:rtl w:val="true"/>
        </w:rPr>
        <w:t>مسجد توته‌</w:t>
      </w:r>
      <w:bookmarkEnd w:id="608"/>
    </w:p>
    <w:p>
      <w:pPr>
        <w:pStyle w:val="BookText"/>
        <w:rPr/>
      </w:pPr>
      <w:r>
        <w:rPr>
          <w:rFonts w:ascii="IRNazanin" w:hAnsi="IRNazanin" w:eastAsia="IRNazanin"/>
          <w:color w:val="111111"/>
          <w:sz w:val="28"/>
          <w:sz w:val="28"/>
          <w:szCs w:val="28"/>
          <w:rtl w:val="true"/>
          <w:lang w:bidi="fa-IR"/>
        </w:rPr>
        <w:t>به اعتقاد بسيارى اين مسجد كوچك اولين مسجدى است كه پس از فتح حلب توسط مسلمانان به سال شانزده هجرى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غضائرى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شعيبه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زنگى‌ها به سال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و در عصر مماليك به سال‌هاى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و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مورد تعمير و بازسازى قرار گرفته‌</w:t>
      </w:r>
      <w:r>
        <w:rPr>
          <w:rStyle w:val="FootnoteAnchor"/>
          <w:rtl w:val="true"/>
        </w:rPr>
        <w:footnoteReference w:id="186"/>
      </w:r>
      <w:r>
        <w:rPr>
          <w:rFonts w:ascii="IRNazanin" w:hAnsi="IRNazanin" w:eastAsia="IRNazanin"/>
          <w:color w:val="111111"/>
          <w:sz w:val="28"/>
          <w:sz w:val="28"/>
          <w:szCs w:val="28"/>
          <w:rtl w:val="true"/>
          <w:lang w:bidi="fa-IR"/>
        </w:rPr>
        <w:t>و نماى آن همچنان از آن دوران 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توته در سمت شمال مسجد اموى حلب و حدود يكصد مترى آن در كنار ميدانى واقع شده است</w:t>
      </w:r>
      <w:r>
        <w:rPr>
          <w:rFonts w:eastAsia="IRNazanin" w:cs="IRNazanin"/>
          <w:color w:val="111111"/>
          <w:sz w:val="28"/>
          <w:szCs w:val="28"/>
          <w:rtl w:val="true"/>
          <w:lang w:bidi="fa-IR"/>
        </w:rPr>
        <w:t>.</w:t>
      </w:r>
    </w:p>
    <w:p>
      <w:pPr>
        <w:pStyle w:val="Heading3"/>
        <w:numPr>
          <w:ilvl w:val="2"/>
          <w:numId w:val="1"/>
        </w:numPr>
        <w:rPr/>
      </w:pPr>
      <w:bookmarkStart w:id="609" w:name="__RefHeading___Toc1411479_3650668749"/>
      <w:bookmarkStart w:id="610" w:name="_Toc237"/>
      <w:bookmarkEnd w:id="609"/>
      <w:r>
        <w:rPr>
          <w:rtl w:val="true"/>
        </w:rPr>
        <w:t>مسجد و آرامگاه سهروردى‌</w:t>
      </w:r>
      <w:bookmarkEnd w:id="61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شهاب‌الدين سهروردى يكى از دانشمندان اسلامى و بنيان‌گذار حكمت اشراق است كه در سال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سهرورد از توابع زنجان به دنيا آمد، وى موفق شد در فلسفه طريقه اشراق را ابداع نمايد و اين طريقه مورد شك و ترديد بسيارى از علماى اهل سنت قرار گرفته و آنان وى را به الحاد و زندقه متهم نموده و برخى از علماى حلب خون او را مباح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حكمايى چون ملاصدرا و ملاهادى سبزوارى به پيروى و تشريح عقايد اين فيلسوف بزرگ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شهاب‌الدين از عرفا و حكمايى است كه عده‌اى او را به شيعه منتسب كرده‌اند، لذا بايد گفت علت قتل او علاوه بر فيلسوف بودن، مى‌تواند همين گرايشات شيعى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شهيد بر اثر سعايت‌هايى كه از او نزد</w:t>
      </w:r>
      <w:bookmarkStart w:id="611" w:name="pg1682_13103"/>
    </w:p>
    <w:p>
      <w:pPr>
        <w:pStyle w:val="BookText"/>
        <w:rPr/>
      </w:pPr>
      <w:bookmarkEnd w:id="611"/>
      <w:r>
        <w:rPr>
          <w:rFonts w:ascii="IRNazanin" w:hAnsi="IRNazanin" w:eastAsia="IRNazanin"/>
          <w:color w:val="111111"/>
          <w:sz w:val="28"/>
          <w:sz w:val="28"/>
          <w:szCs w:val="28"/>
          <w:rtl w:val="true"/>
          <w:lang w:bidi="fa-IR"/>
        </w:rPr>
        <w:t xml:space="preserve">صلاح‌الدين ايوبى فرمانرواى مصر و شام شد، به حبس افتاده و در 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مقبره وى در سمت غربى ميدان باب الفرج داخل مسجد سهروردى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بسيار كوچك بوده و كمتر در معرض ديد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شبستان و سمت چپ آن مقبره سهروردى است كه سنگ قبر كوچكى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اين قبر شرحى مختصر از زندگى اين فيلسوف ايرانى و مكان تولد و رشد او در ايران به نگارش در آمده است</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612" w:name="__RefHeading___Toc1411481_3650668749"/>
      <w:bookmarkStart w:id="613" w:name="_Toc238"/>
      <w:bookmarkEnd w:id="612"/>
      <w:r>
        <w:rPr>
          <w:rtl w:val="true"/>
        </w:rPr>
        <w:t>موزه‌هاى حلب‌</w:t>
      </w:r>
      <w:bookmarkEnd w:id="613"/>
    </w:p>
    <w:p>
      <w:pPr>
        <w:pStyle w:val="BookText"/>
        <w:rPr/>
      </w:pPr>
      <w:r>
        <w:rPr>
          <w:rFonts w:ascii="Amiri" w:hAnsi="Amiri" w:eastAsia="Amiri" w:cs="Amiri"/>
          <w:color w:val="111111"/>
          <w:sz w:val="28"/>
          <w:sz w:val="28"/>
          <w:szCs w:val="28"/>
          <w:rtl w:val="true"/>
          <w:lang w:bidi="ar-SA"/>
        </w:rPr>
        <w:t>شهر حلب سه موزه دارد كه اين موزه‌ها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موزه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موزه در مركز شهر حلب قرار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موزه أداب و سنن مردمى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محل اين موزه در خانه أجقباش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موزه قلعه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موزه در داخل قلعه حلب قرار دارد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 سردر موزه حلب</w:t>
      </w:r>
      <w:bookmarkStart w:id="614" w:name="pg1682_13104"/>
    </w:p>
    <w:p>
      <w:pPr>
        <w:pStyle w:val="Heading3"/>
        <w:numPr>
          <w:ilvl w:val="2"/>
          <w:numId w:val="1"/>
        </w:numPr>
        <w:rPr/>
      </w:pPr>
      <w:bookmarkStart w:id="615" w:name="__RefHeading___Toc1411483_3650668749"/>
      <w:bookmarkStart w:id="616" w:name="_Toc239"/>
      <w:bookmarkEnd w:id="614"/>
      <w:bookmarkEnd w:id="615"/>
      <w:r>
        <w:rPr>
          <w:rtl w:val="true"/>
        </w:rPr>
        <w:t>خلاصه فصل سوم</w:t>
      </w:r>
      <w:bookmarkEnd w:id="61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حلب دومين شهر بزرگ و مهم سوريه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فاصله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دمشق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حلب پيشينه تاريخى كهنى دارد و در دوره حكومت حمدانيان، پايتخت سوريه به شمار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گذشته از شهرهاى شيعه نشين سوريه به شمار مى‌رفت و بزرگان و علماى بزرگى در اين شهر زندگى مى‌كردند كه متأسفانه شيعيان حلب بر اثر ظلم و ستم صلاح‌الدين ايوبى قلع و قمع شدند و امروزه فقط چند روستاى اطراف حلب بر مذهب شيعه باقى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حلب آثار باستانى متعدد نظير قلعه حلب، دروازه‌هاى حلب و مسجد جامع اموى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شهر زيارت‌گاه‌هايى نظير قبر حضرت زكرياى پيامبر عليه السلام، قبر محسن فرزند امام حسين عليه السلام، مسجد النقطه يا مشهد الحسين عليه السلام وجود 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يادداشت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يادداشت</w:t>
      </w:r>
      <w:bookmarkStart w:id="617" w:name="pg1682_13107"/>
    </w:p>
    <w:p>
      <w:pPr>
        <w:pStyle w:val="Heading2"/>
        <w:numPr>
          <w:ilvl w:val="1"/>
          <w:numId w:val="1"/>
        </w:numPr>
        <w:rPr/>
      </w:pPr>
      <w:bookmarkStart w:id="618" w:name="__RefHeading___Toc1411485_3650668749"/>
      <w:bookmarkStart w:id="619" w:name="_Toc240"/>
      <w:bookmarkEnd w:id="617"/>
      <w:bookmarkEnd w:id="618"/>
      <w:r>
        <w:rPr>
          <w:rtl w:val="true"/>
        </w:rPr>
        <w:t>فصل چهارم</w:t>
      </w:r>
      <w:r>
        <w:rPr>
          <w:rtl w:val="true"/>
        </w:rPr>
        <w:t xml:space="preserve">: </w:t>
      </w:r>
      <w:r>
        <w:rPr>
          <w:rtl w:val="true"/>
        </w:rPr>
        <w:t>ساير اماكن زيارتى در سوريه‌</w:t>
      </w:r>
      <w:bookmarkEnd w:id="619"/>
    </w:p>
    <w:p>
      <w:pPr>
        <w:pStyle w:val="Heading3"/>
        <w:numPr>
          <w:ilvl w:val="2"/>
          <w:numId w:val="1"/>
        </w:numPr>
        <w:rPr/>
      </w:pPr>
      <w:bookmarkStart w:id="620" w:name="__RefHeading___Toc1411487_3650668749"/>
      <w:bookmarkStart w:id="621" w:name="_Toc241"/>
      <w:bookmarkEnd w:id="620"/>
      <w:r>
        <w:rPr>
          <w:rtl w:val="true"/>
        </w:rPr>
        <w:t>مقدمه‌</w:t>
      </w:r>
      <w:bookmarkEnd w:id="621"/>
    </w:p>
    <w:p>
      <w:pPr>
        <w:pStyle w:val="BookText"/>
        <w:rPr/>
      </w:pPr>
      <w:r>
        <w:rPr>
          <w:rFonts w:ascii="IRNazanin" w:hAnsi="IRNazanin" w:eastAsia="IRNazanin"/>
          <w:color w:val="111111"/>
          <w:sz w:val="28"/>
          <w:sz w:val="28"/>
          <w:szCs w:val="28"/>
          <w:rtl w:val="true"/>
          <w:lang w:bidi="fa-IR"/>
        </w:rPr>
        <w:t>در خارج شهر دمشق، اماكن زيارتى متعددى وجود دارد كه توجه بسيارى از زايران ايرانى را به خود جلب نموده و آنان را به سوى خود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اماكن از ديرباز در برنامه‌هاى زيارتى سازمان حج و زيارت گنجانده شده است و برخى ديگر، به صورت متفرقه بوده و زايران ايرانى به صورت گروهى و يا دسته‌جمعى به ديدن اين اماكن روى مى‌آورند</w:t>
      </w:r>
      <w:r>
        <w:rPr>
          <w:rFonts w:eastAsia="IRNazanin" w:cs="IRNazanin"/>
          <w:color w:val="111111"/>
          <w:sz w:val="28"/>
          <w:szCs w:val="28"/>
          <w:rtl w:val="true"/>
          <w:lang w:bidi="fa-IR"/>
        </w:rPr>
        <w:t>.</w:t>
      </w:r>
    </w:p>
    <w:p>
      <w:pPr>
        <w:pStyle w:val="Heading3"/>
        <w:numPr>
          <w:ilvl w:val="2"/>
          <w:numId w:val="1"/>
        </w:numPr>
        <w:rPr/>
      </w:pPr>
      <w:bookmarkStart w:id="622" w:name="__RefHeading___Toc1411489_3650668749"/>
      <w:bookmarkStart w:id="623" w:name="_Toc242"/>
      <w:bookmarkEnd w:id="622"/>
      <w:r>
        <w:rPr>
          <w:rtl w:val="true"/>
        </w:rPr>
        <w:t>هدف‌</w:t>
      </w:r>
      <w:bookmarkEnd w:id="623"/>
    </w:p>
    <w:p>
      <w:pPr>
        <w:pStyle w:val="BookText"/>
        <w:rPr/>
      </w:pPr>
      <w:r>
        <w:rPr>
          <w:rFonts w:ascii="Amiri" w:hAnsi="Amiri" w:eastAsia="Amiri" w:cs="Amiri"/>
          <w:color w:val="111111"/>
          <w:sz w:val="28"/>
          <w:sz w:val="28"/>
          <w:szCs w:val="28"/>
          <w:rtl w:val="true"/>
          <w:lang w:bidi="ar-SA"/>
        </w:rPr>
        <w:t>در اين فصل تلاش شده است تا خواننده با اماكن زيارتى موجود در خارج از شهر دمشق و حلب آشنا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اين اماكن مى‌توان از مقام حجر بن عدى كندى در روستاى عذرا، مقام عمار ياسر و اويس قرنى در شهر رقه، مقام حضرت سكينه در شهر داريا، مقام امام زين‌العابدين در شهر حماه، مرقد محمدبن الحسن در روستاى المزه دمشق، قبر حضرت هابيل در زبدانى، مرقد حزقيل نبى، محل سكونت حضرت موسى و عيسى در ربوه، مقام حضرت ابراهيم در البرزه، مقام محمدبن ابى حذيفه در شهر كسوه، مرقد فرزندان جعفر طيار در شهر حمص، مرقد مقداد بن اسود در شهرك ببيلا، مرقد دحيه الكلبى در روستاى المزه و مرقد تميم الدارى در روستاى دير مردان نام برد</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1411491_3650668749"/>
      <w:bookmarkStart w:id="625" w:name="_Toc243"/>
      <w:bookmarkEnd w:id="624"/>
      <w:r>
        <w:rPr>
          <w:rtl w:val="true"/>
        </w:rPr>
        <w:t>هدف‌هاى رفتارى‌</w:t>
      </w:r>
      <w:bookmarkEnd w:id="62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 اماكن زيارتى در سوريه براى زايران ايرانى حائز اهميت است برخى از اين</w:t>
      </w:r>
      <w:bookmarkStart w:id="626" w:name="pg1682_13110"/>
    </w:p>
    <w:p>
      <w:pPr>
        <w:pStyle w:val="BookText"/>
        <w:rPr/>
      </w:pPr>
      <w:bookmarkEnd w:id="626"/>
      <w:r>
        <w:rPr>
          <w:rFonts w:ascii="IRNazanin" w:hAnsi="IRNazanin" w:eastAsia="IRNazanin"/>
          <w:color w:val="111111"/>
          <w:sz w:val="28"/>
          <w:sz w:val="28"/>
          <w:szCs w:val="28"/>
          <w:rtl w:val="true"/>
          <w:lang w:bidi="fa-IR"/>
        </w:rPr>
        <w:t>اماكن تا دمشق فاصله زيادى دارد و بازديد از آن‌ها براى كسانى كه به صورت هوايى وارد دمشق مى‌شوند، كار دشوار و مشكلى است و برخى ديگر در اطراف دمشق قرار داشته و زايران مى‌توانند به صورت فوق برنامه به زيارت آنان بروند، البته در اين ميان مقام حجربن عدى كندى استثنا بوده و تقريباً از آغاز راه‌اندازى تورهاى زايران ايرانى در دهه شصت، اين محل مورد توجه بوده و به‌طور مستمر توسط زايران ايرانى، زيارت مى‌شده است</w:t>
      </w:r>
      <w:r>
        <w:rPr>
          <w:rFonts w:eastAsia="IRNazanin" w:cs="IRNazanin"/>
          <w:color w:val="111111"/>
          <w:sz w:val="28"/>
          <w:szCs w:val="28"/>
          <w:rtl w:val="true"/>
          <w:lang w:bidi="fa-IR"/>
        </w:rPr>
        <w:t>.</w:t>
      </w:r>
    </w:p>
    <w:p>
      <w:pPr>
        <w:pStyle w:val="Heading3"/>
        <w:numPr>
          <w:ilvl w:val="2"/>
          <w:numId w:val="1"/>
        </w:numPr>
        <w:rPr/>
      </w:pPr>
      <w:bookmarkStart w:id="627" w:name="__RefHeading___Toc1411493_3650668749"/>
      <w:bookmarkStart w:id="628" w:name="_Toc244"/>
      <w:bookmarkEnd w:id="627"/>
      <w:r>
        <w:rPr>
          <w:rtl w:val="true"/>
        </w:rPr>
        <w:t>مقام حجربن عدى در روستاى عذرا</w:t>
      </w:r>
      <w:bookmarkEnd w:id="628"/>
    </w:p>
    <w:p>
      <w:pPr>
        <w:pStyle w:val="BookText"/>
        <w:rPr/>
      </w:pPr>
      <w:r>
        <w:rPr>
          <w:rFonts w:ascii="IRNazanin" w:hAnsi="IRNazanin" w:eastAsia="IRNazanin"/>
          <w:color w:val="111111"/>
          <w:sz w:val="28"/>
          <w:sz w:val="28"/>
          <w:szCs w:val="28"/>
          <w:rtl w:val="true"/>
          <w:lang w:bidi="fa-IR"/>
        </w:rPr>
        <w:t xml:space="preserve">حجربن عدى كندى يكى از صحابه پيامبر اكرم صلى الله عليه و آله و سلم و از اصحاب خاص اميرالمؤمنين على‌بن ابيطالب عليه السلام بود، كه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معاويه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مرگ ابوذر در ربذه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زمان خلافت اميرالمؤمنين عليه السلام، نيز حجربن عدى نقش فعالى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نمى‌گذاشت مردم كوفه، در جنگ جمل، به يارى على عليه السلام بروند، امام حسن عليه السلام و عمار ياسر به مسجد رفتند و ابوموسى را بيرون كردند و با مردم سخن گفتند؛ سپس حجربن عدى كندى كه از افاضل اهل كوفه بود برخاست و مردم را به يارى على عليه السلام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ربودن زيورهاى يك زن مسلمان و يك زن ذمّى به وسيله سپاه معاويه را به اميرالمؤمنين عليه السلام گزارش دادند، سخت بر او دشوار آمد و برخاست، به نخيله رفت و خطبه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كوفه همه اعلام آمادگى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بسيج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حجربن عدى به اميرالمؤمنين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همگى آماده رفتن به جنگ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چيز باك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هم مردم را به رفتن جنگ مجبور كنيد، و در ميان آنان بانگ دهيد كه هركس به جنگ حاضر نشد كيفر خواد ديد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حجربن عدى نخستين كسى بود، كه پس از صلح امام حسن عليه السلام با معاويه، حضرت را</w:t>
      </w:r>
    </w:p>
    <w:p>
      <w:pPr>
        <w:pStyle w:val="BookText"/>
        <w:rPr/>
      </w:pPr>
      <w:r>
        <w:rPr>
          <w:rFonts w:ascii="IRNazanin" w:hAnsi="IRNazanin" w:eastAsia="IRNazanin"/>
          <w:color w:val="111111"/>
          <w:sz w:val="28"/>
          <w:sz w:val="28"/>
          <w:szCs w:val="28"/>
          <w:rtl w:val="true"/>
          <w:lang w:bidi="fa-IR"/>
        </w:rPr>
        <w:t>به بازگشت به جنگ فرا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حجر بن عدى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 آرزو مى‌كردم كه پيش از ديدن چنين روزى بميرم، ما را از عدل بيرون آورده به جور وارد كردى، حقى را كه داشتيم پشت سر گذاشتيم، در باطلى درآمديم كه از آن مى‌گريختيم، و پستى را از خودمان به خود بخشيديم، و فرومايگى را پذيرفتيم كه سزاوار آن نبوديم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حجر بر امام حسن عليه السلام بسى گران آمد و در پاسخ او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خواست اكثريت مردم را در صلح ديدم، دانستم كه از جنگ اكراه دارند، دوست ندارم آنان را به چيزى كه اكراه دارند، مجبور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حفظ شيعيان خود از كشته شدن، مصالحه كردم، و به نظرم رسيد كه اين جنگها را براى روزى مناسب واگذارم، زيرا خدا در هر روزى شأنى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كوفه شد، حجر را فرا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مى‌دانى كه من تو را مى‌شناسم، من و تو هر دو چنان كه مى‌دانى يك عقيده داشتيم، و منظورش دوستى على عليه السلام بود، اكنون وضع عوض شده است، ترا به خدا سوگند مى‌دهم مبادا كارى كنى كه ناچار شوم خون ترا بريزم، زبانت را نگهدار و از خانه‌ات بيرون نيا، همه نيازها و خواسته‌هايت را برآورده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اين مردم فرومايه پرهيز مى‌دهم و برحذر مى‌دارم، مبادا انديشه‌ات را سست كنند و به كارى وادارند كه باعث خفت و خواريت در نزد 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حرفت را فهميدم و به خانه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حجر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زياد، در يكى از خطبه‌هاى نماز جمعه، سنگ انداخت و او را از منبر پايين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زياد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كوفه نياز دارى شتاب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به سرعت خود را به كوفه رساند و از حجر خواست تا از او عذرخواهى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مأموران خود را فرستاد كه او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با كسانى كه در خانه‌اش بودند با آن مأموران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افراد پراكنده شدند، مأموران او را گرفتند و به نزد زياد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تواى حجر، اين چه كارى است كه مى‌كنى؟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بيعت خود با معاويه هستم و آن را نشكسته‌ام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هفتاد نفر از بزرگان و سران كوفه را فراخواند و از آنان خواست گواهى خود را عليه حجر و يارانش بنويسند و آنان به دروغ گفته‌هاى زياد را تأييد كردند و برخى معتقدند كه اين گواهى دروغين، اولين گواهى ناحق در بين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حجر و يارانش را به نزد معاويه اعزام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مرج عذراء ببريد و در آنجا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بدان‌جا رسيدند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روستا چه نام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به خدا من نخستين مسلمانى هستم كه سگ‌هاى اين روستا در راه خدا به من پارس كردند، و امروز مرا با غل و زنجير بدين جا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نفر را به يكى از مردم شام دادند كه بكشد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را به شخصى از حمير دادند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دو ركعت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وضو گرفت و دو ركعت</w:t>
      </w:r>
      <w:bookmarkStart w:id="629" w:name="pg1682_13113"/>
    </w:p>
    <w:p>
      <w:pPr>
        <w:pStyle w:val="BookText"/>
        <w:rPr/>
      </w:pPr>
      <w:bookmarkEnd w:id="629"/>
      <w:r>
        <w:rPr>
          <w:rFonts w:ascii="IRNazanin" w:hAnsi="IRNazanin" w:eastAsia="IRNazanin"/>
          <w:color w:val="111111"/>
          <w:sz w:val="28"/>
          <w:sz w:val="28"/>
          <w:szCs w:val="28"/>
          <w:rtl w:val="true"/>
          <w:lang w:bidi="fa-IR"/>
        </w:rPr>
        <w:t>نماز گزارد و آن را طولانى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مرگ نمازت را طولانى كردى؟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وضو نگرفته‌ام، مگر اين كه با آن نماز به جاى آورده‌ام، و هرگز نمازى بدين سبكى و شتاب نخوانده‌ام و اگر هم بترسم بعيد نيست، زيرا شمشيرى آخته و كفنى آماده و گورى كنده شده در برابر خود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جديدى توسط برخى از تجار ايرانى براى حجر ساخته شد كه اين مرقد شامل گنبدى كبود و مناره‌اى بلند بود و در اطراف مرقد نيز حياطى وسيع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حجر در مدخل شهرك عذرا و در جاده دمشق دوما قرار دارد مساحت مرقد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مساحت مسجد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روى قبر حجر گنبدى از جنس نقره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بازسازى مرقد هشت ماه به طول انجاميد</w:t>
      </w:r>
      <w:r>
        <w:rPr>
          <w:rFonts w:eastAsia="IRNazanin" w:cs="IRNazanin"/>
          <w:color w:val="111111"/>
          <w:sz w:val="28"/>
          <w:szCs w:val="28"/>
          <w:rtl w:val="true"/>
          <w:lang w:bidi="fa-IR"/>
        </w:rPr>
        <w:t>.</w:t>
      </w:r>
    </w:p>
    <w:p>
      <w:pPr>
        <w:pStyle w:val="Heading3"/>
        <w:numPr>
          <w:ilvl w:val="2"/>
          <w:numId w:val="1"/>
        </w:numPr>
        <w:rPr/>
      </w:pPr>
      <w:bookmarkStart w:id="630" w:name="__RefHeading___Toc1411495_3650668749"/>
      <w:bookmarkStart w:id="631" w:name="_Toc245"/>
      <w:bookmarkEnd w:id="630"/>
      <w:r>
        <w:rPr>
          <w:rtl w:val="true"/>
        </w:rPr>
        <w:t>مقام عمار ياسر عليه السلام و اويس قرنى عليه السلام در شهر رقه‌</w:t>
      </w:r>
      <w:bookmarkEnd w:id="63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ياسر يكى از بزرگان صحابه رسول اكرم صلى الله عليه و آله و سلم و از ياران باوفاى امير مؤمنان على عليه السلام مى‌باشد، پدر و مادر وى اولين شهداى در راه اسلام بودند كه در زير شكنجه‌هاى ناجوانمردانه كفار قريش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زحمات زيادى براى ترويج اسلام كشيد و در تمامى جنگ‌هاى مسلمانان در كنار رسول اكرم صلى الله عليه و آله و سلم حضور داشت و پيامبر هميشه به ايشان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الفئه الباغيه، يعنى اى عمار، تو را گروه سركش و نافرمان خواهند كشت، عمار يكى از چهار يار با وفاى حضرت على عليه السلام بود كه پس از رحلت رسول اكرم بر سر پيمان خويش با حضرت على عليه السلام باقى ماندند و چون حضرت على عليه السلام به خلافت رسيد، عمار همه جا كنار آن حضرت عليه السلام و در جنگ صفين على رغم كهولت سن، حضورى جاودانه داشته و در ميدان نبرد در كنار ساير ياران پيامبر صلى الله عليه و آله و سلم بر عليه معاويه جنگيده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عمار ياسر در سمت راست دروازه قديمى شهر رقه كه به دروازه باب على عليه السلام مشهور است واقع شده است</w:t>
      </w:r>
      <w:r>
        <w:rPr>
          <w:rFonts w:eastAsia="IRNazanin" w:cs="IRNazanin"/>
          <w:color w:val="111111"/>
          <w:sz w:val="28"/>
          <w:szCs w:val="28"/>
          <w:rtl w:val="true"/>
          <w:lang w:bidi="fa-IR"/>
        </w:rPr>
        <w:t>.</w:t>
      </w:r>
      <w:bookmarkStart w:id="632" w:name="pg1682_13114"/>
    </w:p>
    <w:p>
      <w:pPr>
        <w:pStyle w:val="BookText"/>
        <w:rPr/>
      </w:pPr>
      <w:bookmarkEnd w:id="632"/>
      <w:r>
        <w:rPr>
          <w:rFonts w:ascii="Amiri" w:hAnsi="Amiri" w:eastAsia="Amiri" w:cs="Amiri"/>
          <w:color w:val="111111"/>
          <w:sz w:val="28"/>
          <w:sz w:val="28"/>
          <w:szCs w:val="28"/>
          <w:rtl w:val="true"/>
          <w:lang w:bidi="ar-SA"/>
        </w:rPr>
        <w:t>مرقد عمار ياسر در شهر رقه‌</w:t>
      </w:r>
    </w:p>
    <w:p>
      <w:pPr>
        <w:pStyle w:val="Heading3"/>
        <w:numPr>
          <w:ilvl w:val="2"/>
          <w:numId w:val="1"/>
        </w:numPr>
        <w:rPr/>
      </w:pPr>
      <w:bookmarkStart w:id="633" w:name="__RefHeading___Toc1411497_3650668749"/>
      <w:bookmarkStart w:id="634" w:name="_Toc246"/>
      <w:bookmarkEnd w:id="633"/>
      <w:r>
        <w:rPr>
          <w:rtl w:val="true"/>
        </w:rPr>
        <w:t>تاريخچه مقام عمار ياسر</w:t>
      </w:r>
      <w:bookmarkEnd w:id="63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بناى مرقد مطهر عمار ياسر، آرامگاه كوچك و محقرى بر بالاى قبر او ساخته شده بود و در آغاز دهه شصت، آيت‌اللَّه فهرى نماينده ولى فقيه در سوريه به اتفاق آقاى محتشمى سفير جمهورى اسلامى ايران در سوريه طى سفرى به شهر رقه از گورستان قديمى اين شهر كه محل دفن عمار ياسر واويس قرنى و بسيارى از ياران حضرت على عليه السلام بود ديدن كرده و به دولت سوريه پيشنهاد كردند كه آرامگاهى براى صحابه و</w:t>
      </w:r>
    </w:p>
    <w:p>
      <w:pPr>
        <w:pStyle w:val="BookText"/>
        <w:rPr/>
      </w:pPr>
      <w:r>
        <w:rPr>
          <w:rFonts w:ascii="IRNazanin" w:hAnsi="IRNazanin" w:eastAsia="IRNazanin"/>
          <w:color w:val="111111"/>
          <w:sz w:val="28"/>
          <w:sz w:val="28"/>
          <w:szCs w:val="28"/>
          <w:rtl w:val="true"/>
          <w:lang w:bidi="fa-IR"/>
        </w:rPr>
        <w:t>ياران پيامبر صلى الله عليه و آله و سلم كه در اين جنگ به شهادت رسيدند برپا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سوريه با اين پيشنهاد موافقت كرد و قرار شد اين كار در دو مرحله صورت گيرد، در مرحله اول گورستان جديدى در سمت ديگر شهر ساخته شود و دفن مردگان در گورستان قديمى متوقف شود و به بستگان و خويشان مردگان مدفون در گورستان قديمى اجازه داده شود كه جسد مردگان خود را به گورستان جديد منتقل كنند و در مرحله دوم كار ساختن بنا 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اجراى موفقيت آميز مرحله اول، نمايندگى ولى فقيه در سوريه، با هماهنگى وزارت اوقاف سوريه سنگ بناى مرقد عمار ياسر واويس قرنى را نهادند و بدين گونه مرحله دوم پروژه آغاز شد، اما به دلايلى كار متوقف شد تا اين كه عاقبت در مهر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مسكن و شهرسازى سوريه و دفتر مقام معظم رهبرى مجدداً پروژه بناى مرقد عمار ياسر را از سر گرفتند و با اين كه قرار بود كه پروژه مذكور طى شش سال به اتمام برسد، اين پروژه به همت مهندسان جوان و سختكوش ايرانى در كمتر از سه سال به پايان رسيد و عاقبت مرقد و آرامگاه عمار ياسر و اويس قرنى در بهار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آيت‌اللَّه محمدى گلپايگانى رئيس دفتر مقام معظم رهبرى و سفير جمهورى اسلامى ايران در دمشق و وزير اوقاف سوريه افتتاح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باشكوه عمار ياسر شامل شبستان بزرگى است كه گنبدى مرتفع بر بالاى 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اويس قرنى يكى از صحابه‌هاى بزرگ رسول خدا صلى الله عليه و آله و سلم و از شيعيان فداكار على عليه السلام در سمت چپ قبر عمار ياسر در شبستانى ديگر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يكى از صحابه‌هاى زاهد و متقى و از شيعيان خالص على عليه السلام بود كه در ركاب آن حضرت در جنگ صفين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قبر آن شهيد بزرگوار نيز گنبدى مرتفع قرار 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سمت چپ قبر اويس قرنى مقبره ديگرى قرار دارد كه به ابى بن كعب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نام ابى بن كعب جزو شهداى صفين ذكر نشده و قبر او نيز در بقيع قرار دارد، به طور قطع اين انتساب صحيح نيست</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و احتمال مى‌رود كه اين قبر متعلق به يكى</w:t>
      </w:r>
      <w:bookmarkStart w:id="635" w:name="pg1682_13116"/>
    </w:p>
    <w:p>
      <w:pPr>
        <w:pStyle w:val="BookText"/>
        <w:rPr/>
      </w:pPr>
      <w:bookmarkEnd w:id="635"/>
      <w:r>
        <w:rPr>
          <w:rFonts w:ascii="IRNazanin" w:hAnsi="IRNazanin" w:eastAsia="IRNazanin"/>
          <w:color w:val="111111"/>
          <w:sz w:val="28"/>
          <w:sz w:val="28"/>
          <w:szCs w:val="28"/>
          <w:rtl w:val="true"/>
          <w:lang w:bidi="fa-IR"/>
        </w:rPr>
        <w:t>ديگر از ياران بزرگ حضرت على عليه السلام نظير ابوالهيثم التيهان و حذيفه يمانى و غيره باشد كه در جنگ صفين به شهادت رسيده و در همان جا به خاك سپرده شده‌اند</w:t>
      </w:r>
      <w:r>
        <w:rPr>
          <w:rFonts w:eastAsia="IRNazanin" w:cs="IRNazanin"/>
          <w:color w:val="111111"/>
          <w:sz w:val="28"/>
          <w:szCs w:val="28"/>
          <w:rtl w:val="true"/>
          <w:lang w:bidi="fa-IR"/>
        </w:rPr>
        <w:t>.</w:t>
      </w:r>
    </w:p>
    <w:p>
      <w:pPr>
        <w:pStyle w:val="Heading3"/>
        <w:numPr>
          <w:ilvl w:val="2"/>
          <w:numId w:val="1"/>
        </w:numPr>
        <w:rPr/>
      </w:pPr>
      <w:bookmarkStart w:id="636" w:name="__RefHeading___Toc1411499_3650668749"/>
      <w:bookmarkStart w:id="637" w:name="_Toc247"/>
      <w:bookmarkEnd w:id="636"/>
      <w:r>
        <w:rPr>
          <w:rtl w:val="true"/>
        </w:rPr>
        <w:t xml:space="preserve">مقام حضرت سكينه </w:t>
      </w:r>
      <w:r>
        <w:rPr>
          <w:rtl w:val="true"/>
        </w:rPr>
        <w:t>(</w:t>
      </w:r>
      <w:r>
        <w:rPr>
          <w:rtl w:val="true"/>
        </w:rPr>
        <w:t>دختر امام على عليه السلام در شهر داريا</w:t>
      </w:r>
      <w:bookmarkEnd w:id="637"/>
    </w:p>
    <w:p>
      <w:pPr>
        <w:pStyle w:val="BookText"/>
        <w:rPr/>
      </w:pPr>
      <w:r>
        <w:rPr>
          <w:rFonts w:ascii="IRNazanin" w:hAnsi="IRNazanin" w:eastAsia="IRNazanin"/>
          <w:color w:val="111111"/>
          <w:sz w:val="28"/>
          <w:sz w:val="28"/>
          <w:szCs w:val="28"/>
          <w:rtl w:val="true"/>
          <w:lang w:bidi="fa-IR"/>
        </w:rPr>
        <w:t>اين مقام تا بيست سال قبل ناشناخته بود و در حدود بيست سال قبل شهردارى داريا مشغول احداث خيابانى جديد بودند كه راننده يكى از لودرها اعلام مى‌كند كه به قبرى رسيده است كه احتمالًا متعلق به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سوريه نيز مراتب را به اطلاع حجت الاسلام واحدى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توليت فعلى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مى‌رسانند و ايشان با تحقيقات خويش به اين نتيجه مى‌رسد كه صاحب اين قبر سكينه دختر حضرت على عليه السلام مى‌باشد، از اين‌رو براى ايشان ضريحى از نقره ساخته شده و نصب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شهرك داريا در فاصله ده كيلومترى دمشق قرار دارد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درباره اين كه حضرت سكينه عليه السلام مذكور دختر حضرت زهرا عليها السلام بوده و يا اين كه بعد از رحلت حضرت زهرا عليه السلام به دنيا آمده و مادر وى شخص ديگرى است شك و ترديد وجود دارد، حجت‌الاسلام واحدى معتقد است كه وى فرزند حضرت زهرا عليها السلام و حضرت على عليه السلام مى‌باشد كه برخى از تاريخ‌نويسان از ذكر نام وى غفلت كرده‌اند و براى اين امر شواهدى نيز نقل مى‌كند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اما به هر حال آن‌چه كه مشهور و متداول است اين است كه حضرت زهرا عليها السلام چهار فرزند بيشتر نداشته است و محتملًا حضرت سكينه عليها السلام دختر حضرت على عليه السلام، از مادر ديگرى غير از حضرت زهرا عليها السلام بوده است</w:t>
      </w:r>
      <w:r>
        <w:rPr>
          <w:rFonts w:eastAsia="IRNazanin" w:cs="IRNazanin"/>
          <w:color w:val="111111"/>
          <w:sz w:val="28"/>
          <w:szCs w:val="28"/>
          <w:rtl w:val="true"/>
          <w:lang w:bidi="fa-IR"/>
        </w:rPr>
        <w:t>.</w:t>
      </w:r>
    </w:p>
    <w:p>
      <w:pPr>
        <w:pStyle w:val="Heading3"/>
        <w:numPr>
          <w:ilvl w:val="2"/>
          <w:numId w:val="1"/>
        </w:numPr>
        <w:rPr/>
      </w:pPr>
      <w:bookmarkStart w:id="638" w:name="__RefHeading___Toc1411501_3650668749"/>
      <w:bookmarkStart w:id="639" w:name="_Toc248"/>
      <w:bookmarkEnd w:id="638"/>
      <w:r>
        <w:rPr>
          <w:rtl w:val="true"/>
        </w:rPr>
        <w:t>مقام امام زين‌العابدين عليه السلام در شهر حماه‌</w:t>
      </w:r>
      <w:bookmarkEnd w:id="63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مقام در مدخل شمالى شهر حماه و در بالاى كوه مشرف بر سمت چپ جاده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شهر حماه معتقدند هنگامى كه كاروان اسراى كربلا از</w:t>
      </w:r>
      <w:bookmarkStart w:id="640" w:name="pg1682_13117"/>
    </w:p>
    <w:p>
      <w:pPr>
        <w:pStyle w:val="BookText"/>
        <w:rPr/>
      </w:pPr>
      <w:bookmarkEnd w:id="640"/>
      <w:r>
        <w:rPr>
          <w:rFonts w:ascii="IRNazanin" w:hAnsi="IRNazanin" w:eastAsia="IRNazanin"/>
          <w:color w:val="111111"/>
          <w:sz w:val="28"/>
          <w:sz w:val="28"/>
          <w:szCs w:val="28"/>
          <w:rtl w:val="true"/>
          <w:lang w:bidi="fa-IR"/>
        </w:rPr>
        <w:t>حلب به سمت شهر حماه در راه بودند، خبر ورود آنان چون به شهر رسيد، اهالى شهر به عنوان سوگوارى مغازه‌هاى خود را بسته و دروازه‌هاى شهر را بستند و به كاروان اجازه ورود به شهر را نداند و بدين علت كاروان اسرا به ناچار در كنار اين كوه اطراق نمود و حضرت امام سجاد عليه السلام براى خواندن نماز به بالاى اين كوه رفته و به عبادت مشغول شد، امروزه در محل مذكور مقامى ساخته‌اند كه مردم در روزهاى جمعه بدان مقام مشرف شده و در آن دو ركعت نماز به جاى مى‌آورند</w:t>
      </w:r>
      <w:r>
        <w:rPr>
          <w:rFonts w:eastAsia="IRNazanin" w:cs="IRNazanin"/>
          <w:color w:val="111111"/>
          <w:sz w:val="28"/>
          <w:szCs w:val="28"/>
          <w:rtl w:val="true"/>
          <w:lang w:bidi="fa-IR"/>
        </w:rPr>
        <w:t>.</w:t>
      </w:r>
    </w:p>
    <w:p>
      <w:pPr>
        <w:pStyle w:val="Heading3"/>
        <w:numPr>
          <w:ilvl w:val="2"/>
          <w:numId w:val="1"/>
        </w:numPr>
        <w:rPr/>
      </w:pPr>
      <w:bookmarkStart w:id="641" w:name="__RefHeading___Toc1411503_3650668749"/>
      <w:bookmarkStart w:id="642" w:name="_Toc249"/>
      <w:bookmarkEnd w:id="641"/>
      <w:r>
        <w:rPr>
          <w:rtl w:val="true"/>
        </w:rPr>
        <w:t>مرقد محمدبن الحسن عليه السلام‌</w:t>
      </w:r>
      <w:bookmarkEnd w:id="642"/>
    </w:p>
    <w:p>
      <w:pPr>
        <w:pStyle w:val="BookText"/>
        <w:rPr/>
      </w:pPr>
      <w:r>
        <w:rPr>
          <w:rFonts w:ascii="IRNazanin" w:hAnsi="IRNazanin" w:eastAsia="IRNazanin"/>
          <w:color w:val="111111"/>
          <w:sz w:val="28"/>
          <w:sz w:val="28"/>
          <w:szCs w:val="28"/>
          <w:rtl w:val="true"/>
          <w:lang w:bidi="fa-IR"/>
        </w:rPr>
        <w:t>مرقد محمد فرزند امام حسن مجتبى عليه السلام و ابوالقاسم بن محمد نواده آن حضرت در روستاى المزه در حومه دمشق در يك چهار ديوارى محقر و مخروبه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خيابان المزه، حدود سيصد مترى داخل قريه مذكور، سمت چپ كوچه ديوارى است كه روزنه و پنجره كوچكى از آن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بزرگواران بر سنگ قبر آنان به خط كوفى نوشته شده است</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643" w:name="__RefHeading___Toc1411505_3650668749"/>
      <w:bookmarkStart w:id="644" w:name="_Toc250"/>
      <w:bookmarkEnd w:id="643"/>
      <w:r>
        <w:rPr>
          <w:rtl w:val="true"/>
        </w:rPr>
        <w:t>قبر حضرت هابيل عليه السلام در زبدانى‌</w:t>
      </w:r>
      <w:bookmarkEnd w:id="64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قابيل در كوه قاسيون، مغاره الدم كنونى، برادرش هابيل عليه السلام را كشت، مسافت زيادى را پيمود و او را به خاك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تاريخى مكان دفن هابيل عليه السلام در كوه قاسيون ذكر شده است ولى اينكه در كجاى آن قرار دارد به طور دقيق چيزى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امروزه قبرى در دامنه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هابيل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نزديكِ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مسير دمشق بيروت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آن از طريق ميدان الامويين و خيابان المزه به سوى بيروت است و پس از دو راهى قنيطره و زبدانى، به سمت زبدانى، در سمت راست مسير، تابلويى با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نبى‌هابيل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اين‌جا جاده‌اى باريك در دامنه‌هاى كوه است كه تا مقبره هابيل عليه السلام حدود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فاصله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منطقه مذكور نظامى است و در ابتداى راه نيز دژبانى نظامى قرار دارد پس از طى مسافت مذكور مسجد و مقبره‌اى بزرگ با گنبدى سفيد نمايان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مقبره هابيل نبى عليه السلام است كه از دو قسمت تشكيل شده و قسمتى از آن در سال‌هاى اخير ساخته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مقبره هابيل نبى عليه السلام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قسمت، شبستان جامع آن است و در قسمت ديگر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هابيل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از بناهاى دوره عثمانى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حجره، سنگ قبرى به طول هفت متر و عرض يك متر قرار دارد كه با پارچه‌اى قرمز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طول اعجاب‌انگيز اين قبر بايد گفت سازندگان اين سنگ قبر، مى‌پنداشته‌اند انسان‌هاى</w:t>
      </w:r>
      <w:bookmarkStart w:id="645" w:name="pg1682_13119"/>
    </w:p>
    <w:p>
      <w:pPr>
        <w:pStyle w:val="BookText"/>
        <w:rPr/>
      </w:pPr>
      <w:bookmarkEnd w:id="645"/>
      <w:r>
        <w:rPr>
          <w:rFonts w:ascii="IRNazanin" w:hAnsi="IRNazanin" w:eastAsia="IRNazanin"/>
          <w:color w:val="111111"/>
          <w:sz w:val="28"/>
          <w:sz w:val="28"/>
          <w:szCs w:val="28"/>
          <w:rtl w:val="true"/>
          <w:lang w:bidi="fa-IR"/>
        </w:rPr>
        <w:t>نخستين قد بسيار بلندى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براى برخى ديگر از قبور پيامبران در شام نيز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شيث بن آدم در بعلبك نيز بيست متر طول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نخستين كسى كه عمارت و مقبره‌اى بر اين قبر ساخت، اسكندر مقدونى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دوره‌هاى اسلامى نيز تجديد بنا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عثمانى‌ها گنبدى بر فراز آن ساختند و بعدها نيز قسمتهايى بدان اضافه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حجره و مرقد، صحن بزرگى است كه در سده اخير ساخته شده و جامع آن نيز در كنار آن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حضرت هابيل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از كمال‌الدين شاهرخ</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1411507_3650668749"/>
      <w:bookmarkStart w:id="647" w:name="_Toc251"/>
      <w:bookmarkEnd w:id="646"/>
      <w:r>
        <w:rPr>
          <w:rtl w:val="true"/>
        </w:rPr>
        <w:t>مرقد حزقيل نبى عليه السلام‌</w:t>
      </w:r>
      <w:bookmarkEnd w:id="64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حزقيل يا حزقيال يكى از پيامبران است به ذوالكفل معروف است و علت اين امر آن است كه ايشان كفالت قوم يهود را در دوران اسارت در بابل برعهده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نزد قوم يهود از مقام والايى برخوردار است، زيرا توانست تورات حضرت</w:t>
      </w:r>
      <w:bookmarkStart w:id="648" w:name="pg1682_13120"/>
    </w:p>
    <w:p>
      <w:pPr>
        <w:pStyle w:val="BookText"/>
        <w:rPr/>
      </w:pPr>
      <w:bookmarkEnd w:id="648"/>
      <w:r>
        <w:rPr>
          <w:rFonts w:ascii="IRNazanin" w:hAnsi="IRNazanin" w:eastAsia="IRNazanin"/>
          <w:color w:val="111111"/>
          <w:sz w:val="28"/>
          <w:sz w:val="28"/>
          <w:szCs w:val="28"/>
          <w:rtl w:val="true"/>
          <w:lang w:bidi="fa-IR"/>
        </w:rPr>
        <w:t>موسى عليه السلام را پس از آتش‌سوزى هيكل حضرت سليمان عليه السلام در اورشليم از سوى بخت نصر، مجدداً بازنويسى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روستاى داريا در نزديكى دمشق مرقدى منسوب به حزقيل نبى قرار دارد كه مورد زيارت اهالى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حقيقت اين است كه قبر حزقيل نبى يا ذوالكفل در شهر الكفل عراق و در فاصله شصت كيلومترى نجف اشرف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قبر هم براى مسلمانان و هم براى يهوديان مقدس است و در دوران حكومت عثمانى، يهوديان تلاش‌هاى زيادى كردند تا آن را از دست مسلمانان 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تأسيس اسرائيل تعدادى از يهوديان در اطراف مرقد ذوالكفل زندگى مى‌كردند، اما با تأسيس دولت غاصب اسرائيل، آنان به فلسطين اشغالى مهاجرت كردند و روستاى ذوالكفل كاملًا از خانواده‌هاى يهودى خالى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ششم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بنيامين تطيلى، از مرقد مذكور بازديد نمود و آن را چنين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جلوى كنيسه شصت ستون ديده مى‌شود و بين هر ستون و ستون ديگر اتاقى قرار دارد كه به عنوان محل عبادت به شمار مى‌رود و در محراب بنا قبر حزقيال بن موسى كوهينى قرار دارد</w:t>
      </w:r>
      <w:r>
        <w:rPr>
          <w:rFonts w:eastAsia="IRNazanin" w:cs="IRNazanin"/>
          <w:color w:val="111111"/>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 xml:space="preserve">سلطان محمد خدابنده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بازسازى اين مرقد اهتمام ورزيده و دستور داد كه در كنار آن مسجد و مناره و منبرى ساخته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امروزه شهر كفل مركز بخشدارى الكفل در استان بابل عراق بوده و در وسط راه حله به كوفه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اين شهرك در معجم البلدان 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بئرملاحه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93"/>
      </w:r>
    </w:p>
    <w:p>
      <w:pPr>
        <w:pStyle w:val="Heading3"/>
        <w:numPr>
          <w:ilvl w:val="2"/>
          <w:numId w:val="1"/>
        </w:numPr>
        <w:rPr/>
      </w:pPr>
      <w:bookmarkStart w:id="649" w:name="__RefHeading___Toc1411509_3650668749"/>
      <w:bookmarkStart w:id="650" w:name="_Toc252"/>
      <w:bookmarkEnd w:id="649"/>
      <w:r>
        <w:rPr>
          <w:rtl w:val="true"/>
        </w:rPr>
        <w:t>قبر منسوب به حضرت موسى بن عمران عليه السلام در نيرب‌</w:t>
      </w:r>
      <w:bookmarkEnd w:id="65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روستاى نيرب‌</w:t>
      </w:r>
      <w:r>
        <w:rPr>
          <w:rStyle w:val="FootnoteAnchor"/>
          <w:rtl w:val="true"/>
        </w:rPr>
        <w:footnoteReference w:id="194"/>
      </w:r>
      <w:r>
        <w:rPr>
          <w:rFonts w:ascii="IRNazanin" w:hAnsi="IRNazanin" w:eastAsia="IRNazanin"/>
          <w:color w:val="111111"/>
          <w:sz w:val="28"/>
          <w:sz w:val="28"/>
          <w:szCs w:val="28"/>
          <w:rtl w:val="true"/>
          <w:lang w:bidi="fa-IR"/>
        </w:rPr>
        <w:t>در شرق شهر دمشق قبرى منسوب به حضرت موسى وجود دارد</w:t>
      </w:r>
      <w:bookmarkStart w:id="651" w:name="pg1682_13121"/>
    </w:p>
    <w:p>
      <w:pPr>
        <w:pStyle w:val="BookText"/>
        <w:rPr/>
      </w:pPr>
      <w:bookmarkEnd w:id="651"/>
      <w:r>
        <w:rPr>
          <w:rFonts w:ascii="IRNazanin" w:hAnsi="IRNazanin" w:eastAsia="IRNazanin"/>
          <w:color w:val="111111"/>
          <w:sz w:val="28"/>
          <w:sz w:val="28"/>
          <w:szCs w:val="28"/>
          <w:rtl w:val="true"/>
          <w:lang w:bidi="fa-IR"/>
        </w:rPr>
        <w:t xml:space="preserve">و در آن مسجد بزرگى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كه وجه تسميه آن به خاطر پاهايى است كه بر روى سنگى ديده مى‌شود و گويند جاى قدم‌هاى حضرت موسى عليه السلام است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در اين مسجد يك چهار ديوارى كوچكى است كه بر روى سنگى داخل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صلحا، پيامبر صلى الله عليه و آله و سلم را در خواب ديده‌اند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قبر برادرم موسى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مذكور در سال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وسيله سلطان سليمان عثمانى تجديد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اين مسجد قبرى است كه بعضى آن را از موسى عليه السلام و بعضى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مريم عليه السلام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و مقبره به وسيله شيخ صالح البركه ساخته شده و مورد زيارت و تبرك مردم و اهالى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القدم در سال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وسيله احمد پاشا والى عثمانى دمشق مورد ترميم قرار گرفت و بناى فعلى آن از همان دوران عثمانى 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قبر حضرت موسى بايد اظهار نمود كه حضرت موسى عليه السلام بر روى كوه نيبو نزديك مأدبا در اردن درگذشته است و بنا به روايات تورات ايشان از بالاى كوه نيبو براى آخرين بار نگاهى به سوى سرزمين موعود انداخت و سپس درگذشت و در همان جا به خاك سپرده شد</w:t>
      </w:r>
      <w:r>
        <w:rPr>
          <w:rFonts w:eastAsia="IRNazanin" w:cs="IRNazanin"/>
          <w:color w:val="111111"/>
          <w:sz w:val="28"/>
          <w:szCs w:val="28"/>
          <w:rtl w:val="true"/>
          <w:lang w:bidi="fa-IR"/>
        </w:rPr>
        <w:t>.</w:t>
      </w:r>
    </w:p>
    <w:p>
      <w:pPr>
        <w:pStyle w:val="Heading3"/>
        <w:numPr>
          <w:ilvl w:val="2"/>
          <w:numId w:val="1"/>
        </w:numPr>
        <w:rPr/>
      </w:pPr>
      <w:bookmarkStart w:id="652" w:name="__RefHeading___Toc1411511_3650668749"/>
      <w:bookmarkStart w:id="653" w:name="_Toc253"/>
      <w:bookmarkEnd w:id="652"/>
      <w:r>
        <w:rPr>
          <w:rtl w:val="true"/>
        </w:rPr>
        <w:t>محل سكونت حضرت موسى و عيسى عليه السلام در ربوه‌</w:t>
      </w:r>
      <w:bookmarkEnd w:id="653"/>
    </w:p>
    <w:p>
      <w:pPr>
        <w:pStyle w:val="BookText"/>
        <w:rPr/>
      </w:pPr>
      <w:r>
        <w:rPr>
          <w:rFonts w:ascii="IRNazanin" w:hAnsi="IRNazanin" w:eastAsia="IRNazanin"/>
          <w:color w:val="111111"/>
          <w:sz w:val="28"/>
          <w:sz w:val="28"/>
          <w:szCs w:val="28"/>
          <w:rtl w:val="true"/>
          <w:lang w:bidi="fa-IR"/>
        </w:rPr>
        <w:t>در دامنه غربى كوه قاسيون روستاى ربوه قرار دارد و به علت تشابه اسم اين روستا با ربوه محل استقرار حضرت مريم و عيسى، برخى را اين گمان است كه اين روستا همان جايى است كه حضرت عيسى عليه السلام و مادرش بدان جا پناه آوردند، اما به نظر مى‌رسد كه ربوه مذكور در قرآن، اسم جاى خاصى نبوده بلكه صفت آن بوده است و ربوه در زبان عربى به معنى جاى بلند و مرتفع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مكان مسجدى قرار دارد كه كتيبه‌اى به خط كوفى از دوران فاطمى‌ها بر بالاى آن ديده مى‌شود كمى پايين‌تر از آن روستاى نيرب و در جنوب آن روستاى المزه قرار</w:t>
      </w:r>
      <w:bookmarkStart w:id="654" w:name="pg1682_13122"/>
    </w:p>
    <w:p>
      <w:pPr>
        <w:pStyle w:val="BookText"/>
        <w:rPr/>
      </w:pPr>
      <w:bookmarkEnd w:id="654"/>
      <w:r>
        <w:rPr>
          <w:rFonts w:ascii="IRNazanin" w:hAnsi="IRNazanin" w:eastAsia="IRNazanin"/>
          <w:color w:val="111111"/>
          <w:sz w:val="28"/>
          <w:sz w:val="28"/>
          <w:szCs w:val="28"/>
          <w:rtl w:val="true"/>
          <w:lang w:bidi="fa-IR"/>
        </w:rPr>
        <w:t>دارد، مكان ربوه در دامنه كوه مى‌باشد و از زير آن نيز نهر معروف بردى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مسجد مذكور غار كوچكى است كه مورد زيارت مردم قرار مى‌گيرد و مى‌پندارند كه عيسى در آن به دنيا آمده است</w:t>
      </w:r>
      <w:r>
        <w:rPr>
          <w:rFonts w:eastAsia="IRNazanin" w:cs="IRNazanin"/>
          <w:color w:val="111111"/>
          <w:sz w:val="28"/>
          <w:szCs w:val="28"/>
          <w:rtl w:val="true"/>
          <w:lang w:bidi="fa-IR"/>
        </w:rPr>
        <w:t>.</w:t>
      </w:r>
      <w:r>
        <w:rPr>
          <w:rStyle w:val="FootnoteAnchor"/>
          <w:rtl w:val="true"/>
        </w:rPr>
        <w:footnoteReference w:id="196"/>
      </w:r>
      <w:r>
        <w:rPr>
          <w:rFonts w:ascii="Amiri" w:hAnsi="Amiri" w:eastAsia="Amiri" w:cs="Amiri"/>
          <w:color w:val="111111"/>
          <w:sz w:val="28"/>
          <w:sz w:val="28"/>
          <w:szCs w:val="28"/>
          <w:rtl w:val="true"/>
          <w:lang w:bidi="ar-SA"/>
        </w:rPr>
        <w:t>اين تصور نيز صحت ندارد زيرا كه محل تولد حضرت عيسى شهر بيت لحم در فلسطين اشغالى است</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1411513_3650668749"/>
      <w:bookmarkStart w:id="656" w:name="_Toc254"/>
      <w:bookmarkEnd w:id="655"/>
      <w:r>
        <w:rPr>
          <w:rtl w:val="true"/>
        </w:rPr>
        <w:t>مقام حضرت ابراهيم عليه السلام در البرزه‌</w:t>
      </w:r>
      <w:bookmarkEnd w:id="656"/>
    </w:p>
    <w:p>
      <w:pPr>
        <w:pStyle w:val="BookText"/>
        <w:rPr/>
      </w:pPr>
      <w:r>
        <w:rPr>
          <w:rFonts w:ascii="IRNazanin" w:hAnsi="IRNazanin" w:eastAsia="IRNazanin"/>
          <w:color w:val="111111"/>
          <w:sz w:val="28"/>
          <w:sz w:val="28"/>
          <w:szCs w:val="28"/>
          <w:rtl w:val="true"/>
          <w:lang w:bidi="fa-IR"/>
        </w:rPr>
        <w:t>اين مقام در دامنه كوه قاسيون و در محله البرزه در شمال شهر دمشق واقع شده است و عبارت است از مسجد كوچكى كه در آن غارى تنگ و باريك وجود دارد، برخى عقيده دارند كه حضرت ابراهيم در هنگام فرار از سوريه به فلسطين، چند ماه در اين غار مخفى بوده است و برخى ديگر عقيده دارند كه اين غار محل تولد حضرت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مردم شهر دمشق، روزهاى جمعه در اين محل حاضر مى‌شدند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برزه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در آن به نمايش سواركارى مشغول مى‌شدند</w:t>
      </w:r>
      <w:r>
        <w:rPr>
          <w:rFonts w:eastAsia="IRNazanin" w:cs="IRNazanin"/>
          <w:color w:val="111111"/>
          <w:sz w:val="28"/>
          <w:szCs w:val="28"/>
          <w:rtl w:val="true"/>
          <w:lang w:bidi="fa-IR"/>
        </w:rPr>
        <w:t>.</w:t>
      </w:r>
    </w:p>
    <w:p>
      <w:pPr>
        <w:pStyle w:val="Heading3"/>
        <w:numPr>
          <w:ilvl w:val="2"/>
          <w:numId w:val="1"/>
        </w:numPr>
        <w:rPr/>
      </w:pPr>
      <w:bookmarkStart w:id="657" w:name="__RefHeading___Toc1411515_3650668749"/>
      <w:bookmarkStart w:id="658" w:name="_Toc255"/>
      <w:bookmarkEnd w:id="657"/>
      <w:r>
        <w:rPr>
          <w:rtl w:val="true"/>
        </w:rPr>
        <w:t>مقام محمدبن ابى حذيفه‌</w:t>
      </w:r>
      <w:bookmarkEnd w:id="65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ابى حذيفه بن عتبه يكى از ياران با وفاى حضرت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پسر دائى معاويه بود، پدرش ابوحذيفه يكى از اولين كسانى بود كه در مكه اسلام آورد و با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حبشه هجرت كرد و بدين‌گونه بود كه محمدبن ابى حذيفه در حبشه به دنيا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ابو حذيفه از سران مشركان بود كه در جنگ بدر خود و فرزند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على عليه السلام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ابوحذيفه در صف مقابل در حلقه اصحاب پيامبر صلى الله عليه و آله و سلم در لشكر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ابوحذيفه در تمام جنگ‌هاى رسول خدا صلى الله عليه و آله و سلم شركت داشت و بعد از رحلت آن حضرت، در جنگ با مسيلمه كذاب در سرزمين يمامه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ابى حذيفه به عنوان يكى از ياران</w:t>
      </w:r>
    </w:p>
    <w:p>
      <w:pPr>
        <w:pStyle w:val="BookText"/>
        <w:rPr/>
      </w:pPr>
      <w:r>
        <w:rPr>
          <w:rFonts w:ascii="IRNazanin" w:hAnsi="IRNazanin" w:eastAsia="IRNazanin"/>
          <w:color w:val="111111"/>
          <w:sz w:val="28"/>
          <w:sz w:val="28"/>
          <w:szCs w:val="28"/>
          <w:rtl w:val="true"/>
          <w:lang w:bidi="fa-IR"/>
        </w:rPr>
        <w:t>پيامبر صلى الله عليه و آله و سلم و على عليه السلام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وى را به عنوان والى مصر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معاويه براى جنگ در صفين مهيا مى‌شد، جنگ را از مصر شروع كرد، محمدبن ابى حذيفه ابتدا در منطقه العريش با معاويه جنگيد، ولى به او اعتماد كرد و با وى صلح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اين اعتماد سوء استفاده كرد و در فرصت مناسب او را دستگير كرده و در دمشق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معاويه او را از زندان بيرون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نشده كه بينا شوى و دست از على عليه السلام بردارى، آيا نمى‌دانى كه عثمان مظلوم كشته شد و اين على عليه السلام بود كه فرستاد عثمان را بكشند و عايشه و طلحه و زبير براى خونخواهى او خروج كردند، و ما امروز در طلب خون او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تو مى‌دانى كه من از همه مردم به تو نزديك‌ترم و بيش از ديگران تو را مى‌شناسم، گفت بله، گفت به خدا قسم كه در خون عثمان كسى جز تو شريك نيست، چرا كه عثمان تو را والى كرد و مهاجر و انصار از او خواستند كه تو را بركنار كند، اما نكرد، ناچار بر او هجوم بردند و خونش را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طلحه و زبير و عايشه، بودند كه مردم را به كشتن عثمان ترغيب كردند و سپس ادامه داده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شهادت مى‌دهم كه از زمان جاهليت كه تو را شناختم تا بعد از اسلام هيچ تغييرى نكرده‌اى و اسلام هيچ تأثيرى بر تو نداشته است، و نشانه آن هم آشكار است، تو مرا بر حب على عليه السلام ملامت مى‌كنى در حالى كه روزه‌داران و شب‌زنده‌داران مهاجر و انصار همراه على عليه السلام آمده‌اند، اما همراه تو منافق‌زادگان، طلقا وعتقا</w:t>
      </w:r>
      <w:r>
        <w:rPr>
          <w:rStyle w:val="FootnoteAnchor"/>
          <w:rtl w:val="true"/>
        </w:rPr>
        <w:footnoteReference w:id="197"/>
      </w:r>
      <w:r>
        <w:rPr>
          <w:rFonts w:ascii="Amiri" w:hAnsi="Amiri" w:eastAsia="Amiri" w:cs="Amiri"/>
          <w:color w:val="111111"/>
          <w:sz w:val="28"/>
          <w:sz w:val="28"/>
          <w:szCs w:val="28"/>
          <w:rtl w:val="true"/>
          <w:lang w:bidi="ar-SA"/>
        </w:rPr>
        <w:t>آمده‌اند كه تو آنان را در دين‌شان فريب داده‌اى و آنان تو را در دنيايت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معاويه به خدا قسم نه بر تو و نه بر آنان پوشيده نيست كه خشم خدا در اطاعت كردن از توست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كه على عليه السلام را به خاطر خدا و رسولش صلى الله عليه و آله و سلم هميشه دوست دارم و تا</w:t>
      </w:r>
      <w:bookmarkStart w:id="659" w:name="pg1682_13124"/>
    </w:p>
    <w:p>
      <w:pPr>
        <w:pStyle w:val="BookText"/>
        <w:rPr/>
      </w:pPr>
      <w:bookmarkEnd w:id="659"/>
      <w:r>
        <w:rPr>
          <w:rFonts w:ascii="IRNazanin" w:hAnsi="IRNazanin" w:eastAsia="IRNazanin"/>
          <w:color w:val="111111"/>
          <w:sz w:val="28"/>
          <w:sz w:val="28"/>
          <w:szCs w:val="28"/>
          <w:rtl w:val="true"/>
          <w:lang w:bidi="fa-IR"/>
        </w:rPr>
        <w:t>زنده‌ام به خاطر خدا و رسولش صلى الله عليه و آله و سلم كينه تو را در دل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فرمان داد تا او را به زندان برگرداندند و سرانجام به دستور معاويه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آورده كه عمروعاص، محمدبن ابى حذيفه را از مصر دستگير كرد و براى معاويه فرستاد، معاويه او را حبس كرد، اما از زندان گريخت، مردى از خثعم كه نامش عبداللَّه بن عمر بن ظلام بود دنبال او رفت و او را در غارى يافت و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آرامگاه او بالاى تپه‌اى مشرف بر دهكده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درعا نزديك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دمشق قرار دارد</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660" w:name="__RefHeading___Toc1411517_3650668749"/>
      <w:bookmarkStart w:id="661" w:name="_Toc256"/>
      <w:bookmarkEnd w:id="660"/>
      <w:r>
        <w:rPr>
          <w:rtl w:val="true"/>
        </w:rPr>
        <w:t>مرقد فرزندان جعفر طيار</w:t>
      </w:r>
      <w:bookmarkEnd w:id="661"/>
    </w:p>
    <w:p>
      <w:pPr>
        <w:pStyle w:val="BookText"/>
        <w:rPr/>
      </w:pPr>
      <w:r>
        <w:rPr>
          <w:rFonts w:ascii="IRNazanin" w:hAnsi="IRNazanin" w:eastAsia="IRNazanin"/>
          <w:color w:val="111111"/>
          <w:sz w:val="28"/>
          <w:sz w:val="28"/>
          <w:szCs w:val="28"/>
          <w:rtl w:val="true"/>
          <w:lang w:bidi="fa-IR"/>
        </w:rPr>
        <w:t>در شهر حمص و كمى بالاتر از مسجد خالد بن وليد در خيابان سمت چپ اين مسجد، حدود سيصد متر به سمت جنوب، مسجد كوچكترى است كه به مسجد طيار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شبستان اين مسجد دو قبر وجود دارد كه به فرزندان جعفر طيار يعنى عبداللَّه و عبيداللَّه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قبر كه بدون ضريح و بارگاه هستند در سمت جنوب شبستان و داخل حجره‌اى كوچك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اين موضوع بايد گفت كه جعفر طيار سه فرزند به نام‌هاى عبداللَّه و محمد و عوف داشته است و اصولًا ايشان فرزندى به نام عبيداللَّه نداشته است و شايد اين آرامگاه متعلق به يكى از نوادگان وى باشد، اما در خصوص عبداللَّه بن جعفر كه شوهر حضرت زينب عليها السلام مى‌باشند، آرامگاهى در باب الصغير نيز به ايشان منسوب است</w:t>
      </w:r>
      <w:r>
        <w:rPr>
          <w:rFonts w:eastAsia="IRNazanin" w:cs="IRNazanin"/>
          <w:color w:val="111111"/>
          <w:sz w:val="28"/>
          <w:szCs w:val="28"/>
          <w:rtl w:val="true"/>
          <w:lang w:bidi="fa-IR"/>
        </w:rPr>
        <w:t>.</w:t>
      </w:r>
    </w:p>
    <w:p>
      <w:pPr>
        <w:pStyle w:val="Heading3"/>
        <w:numPr>
          <w:ilvl w:val="2"/>
          <w:numId w:val="1"/>
        </w:numPr>
        <w:rPr/>
      </w:pPr>
      <w:bookmarkStart w:id="662" w:name="__RefHeading___Toc1411519_3650668749"/>
      <w:bookmarkStart w:id="663" w:name="_Toc257"/>
      <w:bookmarkEnd w:id="662"/>
      <w:r>
        <w:rPr>
          <w:rtl w:val="true"/>
        </w:rPr>
        <w:t>مرقد مقداد بن اسود</w:t>
      </w:r>
      <w:bookmarkEnd w:id="66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 دمشق زينبيه شهركى به نام ببيلا وجود دارد كه در آن‌جا قبرى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بزرگ پيامبر اسلام صلى الله عليه و آله و سلم است</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ولى اين نسبت درست</w:t>
      </w:r>
      <w:bookmarkStart w:id="664" w:name="pg1682_13125"/>
    </w:p>
    <w:p>
      <w:pPr>
        <w:pStyle w:val="BookText"/>
        <w:rPr/>
      </w:pPr>
      <w:bookmarkEnd w:id="664"/>
      <w:r>
        <w:rPr>
          <w:rFonts w:ascii="IRNazanin" w:hAnsi="IRNazanin" w:eastAsia="IRNazanin"/>
          <w:color w:val="111111"/>
          <w:sz w:val="28"/>
          <w:sz w:val="28"/>
          <w:szCs w:val="28"/>
          <w:rtl w:val="true"/>
          <w:lang w:bidi="fa-IR"/>
        </w:rPr>
        <w:t xml:space="preserve">نيست زيرا مورخان و رجال‌نويسان مى‌نويسند كه مقداد بن اسود در زمان خلافت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جرف در فاصله يك فرسخى مدينه درگذشت و جنازه او به مدينه حمل و در قبرستان بقيع به خاك سپرده شد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شيخ عباس قمى پس از نقل درگذشت او در جرف و دفن وى در بقيع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قبرى در شهر وان تركيه به وى نسبت مى‌دهند كه واقعيت ندارد، بلى محتمل است كه قبر مذكور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مقداد سيورى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قبر يكى از مشايخ عرب باشد</w:t>
      </w:r>
      <w:r>
        <w:rPr>
          <w:rFonts w:eastAsia="Amiri" w:cs="Amiri" w:ascii="Amiri" w:hAnsi="Amiri"/>
          <w:color w:val="111111"/>
          <w:sz w:val="28"/>
          <w:szCs w:val="28"/>
          <w:rtl w:val="true"/>
          <w:lang w:bidi="ar-SA"/>
        </w:rPr>
        <w:t>.</w:t>
      </w:r>
      <w:r>
        <w:rPr>
          <w:rStyle w:val="FootnoteAnchor"/>
          <w:rtl w:val="true"/>
        </w:rPr>
        <w:footnoteReference w:id="201"/>
      </w:r>
    </w:p>
    <w:p>
      <w:pPr>
        <w:pStyle w:val="Heading3"/>
        <w:numPr>
          <w:ilvl w:val="2"/>
          <w:numId w:val="1"/>
        </w:numPr>
        <w:rPr/>
      </w:pPr>
      <w:bookmarkStart w:id="665" w:name="__RefHeading___Toc1411521_3650668749"/>
      <w:bookmarkStart w:id="666" w:name="_Toc258"/>
      <w:bookmarkEnd w:id="665"/>
      <w:r>
        <w:rPr>
          <w:rtl w:val="true"/>
        </w:rPr>
        <w:t>مرقد دحيه الكلبى‌</w:t>
      </w:r>
      <w:bookmarkEnd w:id="666"/>
    </w:p>
    <w:p>
      <w:pPr>
        <w:pStyle w:val="BookText"/>
        <w:rPr/>
      </w:pPr>
      <w:r>
        <w:rPr>
          <w:rFonts w:ascii="IRNazanin" w:hAnsi="IRNazanin" w:eastAsia="IRNazanin"/>
          <w:color w:val="111111"/>
          <w:sz w:val="28"/>
          <w:sz w:val="28"/>
          <w:szCs w:val="28"/>
          <w:rtl w:val="true"/>
          <w:lang w:bidi="fa-IR"/>
        </w:rPr>
        <w:t>دحيه الكلبى يكى از ياران رسول اكرم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يكى از زُهاد وعابدان روزگار خويش بود و در روايات آمده است كه حضرت جبرئيل عليه السلام هنگامى كه بر رسول اكرم ظاهر صلى الله عليه و آله و سلم مى‌شود به شكل و شمايل دحيه الكلبى ظاهر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اين صحابى در روستاى المزه در حومه دمشق است و به خاطر وجود قبر وى، اين روستا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اين صحابى در قبرستان عمومى محله كه در فاصله پانصد مترى خيابان اصلى المزه و در كوچه‌هاى باريك و قديمى مى‌باشد،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در يك چهارديوارى واطاقك كوچكى در وسط قبرستان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كتيبه‌اى به خط كوفى نيز بر سنگ قبر او نصب شده كه اين جمله بر آن ديده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الصحابى الجليل سيدى دحيه الكلبى، الذى كان يهبط ملك الوحى احياناً بصورته على النبى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پايين اين كتيبه تاريخ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ديده مى‌شود</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667" w:name="__RefHeading___Toc1411523_3650668749"/>
      <w:bookmarkStart w:id="668" w:name="_Toc259"/>
      <w:bookmarkEnd w:id="667"/>
      <w:r>
        <w:rPr>
          <w:rtl w:val="true"/>
        </w:rPr>
        <w:t>مرقد تميم الدارى‌</w:t>
      </w:r>
      <w:bookmarkEnd w:id="66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تميم بن حبيب الدارى الانصارى يكى از اصحاب بزرگ رسول خدا 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اهل صفه و از زهاد و علماء بوده و كرامات زيادى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روستاى دير مران در نزديكى دمشق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او بسيار معروف بوده و داراى گنبد و بارگاه مى‌باشد</w:t>
      </w:r>
      <w:r>
        <w:rPr>
          <w:rFonts w:eastAsia="IRNazanin" w:cs="IRNazanin"/>
          <w:color w:val="111111"/>
          <w:sz w:val="28"/>
          <w:szCs w:val="28"/>
          <w:rtl w:val="true"/>
          <w:lang w:bidi="fa-IR"/>
        </w:rPr>
        <w:t>.</w:t>
      </w:r>
      <w:r>
        <w:rPr>
          <w:rStyle w:val="FootnoteAnchor"/>
          <w:rtl w:val="true"/>
        </w:rPr>
        <w:footnoteReference w:id="203"/>
      </w:r>
      <w:bookmarkStart w:id="669" w:name="pg1682_13127"/>
    </w:p>
    <w:p>
      <w:pPr>
        <w:pStyle w:val="Heading3"/>
        <w:numPr>
          <w:ilvl w:val="2"/>
          <w:numId w:val="1"/>
        </w:numPr>
        <w:rPr/>
      </w:pPr>
      <w:bookmarkStart w:id="670" w:name="__RefHeading___Toc1411525_3650668749"/>
      <w:bookmarkStart w:id="671" w:name="_Toc260"/>
      <w:bookmarkEnd w:id="669"/>
      <w:bookmarkEnd w:id="670"/>
      <w:r>
        <w:rPr>
          <w:rtl w:val="true"/>
        </w:rPr>
        <w:t>خلاصه فصل چهارم‌</w:t>
      </w:r>
      <w:bookmarkEnd w:id="67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اماكن زيارتى سوريه محدود به اماكن زيارتى در شهرهاى دمشق و حلب نمى‌باشد و مراقد و آرامگاه‌هاى مهم ديگرى در جاهاى ديگر اين كشور وجود دارد كه زيارت آن‌ها براى زايران ايرانى حايز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سفر كوتاه، شايد نتوان از تمامى زيارت‌گاه سوريه ديدن كرد، ولى به هرحال آشنايى با اين اماكن زيارتى براى زايران ايرانى لازم و مورد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فصل به ساير اماكن زيارتى موجود در سوريه پرداخته شده است و از اماكنى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حجربن عدى، عمار ياسر واويس قرنى، حضتر سكينه دختر امام على عليه السلام، مقام امام زين‌العابدين عليه السلام در حماه، مرقد محمد بن الحسن در روستاى مزه، مرقد حضرت هابيل نبى عليه السلام و مرقد حزقيل نبى عليه السلام و غيره سخن به ميان رفته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يادداشت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يادداشت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يادداشت</w:t>
      </w:r>
      <w:bookmarkStart w:id="672" w:name="pg1682_13131"/>
    </w:p>
    <w:p>
      <w:pPr>
        <w:pStyle w:val="Heading2"/>
        <w:numPr>
          <w:ilvl w:val="1"/>
          <w:numId w:val="1"/>
        </w:numPr>
        <w:rPr/>
      </w:pPr>
      <w:bookmarkStart w:id="673" w:name="__RefHeading___Toc1411527_3650668749"/>
      <w:bookmarkStart w:id="674" w:name="_Toc261"/>
      <w:bookmarkEnd w:id="672"/>
      <w:bookmarkEnd w:id="673"/>
      <w:r>
        <w:rPr>
          <w:rtl w:val="true"/>
        </w:rPr>
        <w:t>فصل پنجم</w:t>
      </w:r>
      <w:r>
        <w:rPr>
          <w:rtl w:val="true"/>
        </w:rPr>
        <w:t xml:space="preserve">: </w:t>
      </w:r>
      <w:r>
        <w:rPr>
          <w:rtl w:val="true"/>
        </w:rPr>
        <w:t>آثار باستانى سوريه‌</w:t>
      </w:r>
      <w:bookmarkEnd w:id="674"/>
    </w:p>
    <w:p>
      <w:pPr>
        <w:pStyle w:val="Heading3"/>
        <w:numPr>
          <w:ilvl w:val="2"/>
          <w:numId w:val="1"/>
        </w:numPr>
        <w:rPr/>
      </w:pPr>
      <w:bookmarkStart w:id="675" w:name="__RefHeading___Toc1411529_3650668749"/>
      <w:bookmarkStart w:id="676" w:name="_Toc262"/>
      <w:bookmarkEnd w:id="675"/>
      <w:r>
        <w:rPr>
          <w:rtl w:val="true"/>
        </w:rPr>
        <w:t>مقدمه‌</w:t>
      </w:r>
      <w:bookmarkEnd w:id="676"/>
    </w:p>
    <w:p>
      <w:pPr>
        <w:pStyle w:val="BookText"/>
        <w:rPr/>
      </w:pPr>
      <w:r>
        <w:rPr>
          <w:rFonts w:ascii="IRNazanin" w:hAnsi="IRNazanin" w:eastAsia="IRNazanin"/>
          <w:color w:val="111111"/>
          <w:sz w:val="28"/>
          <w:sz w:val="28"/>
          <w:szCs w:val="28"/>
          <w:rtl w:val="true"/>
          <w:lang w:bidi="fa-IR"/>
        </w:rPr>
        <w:t>آثار باستانى سوريه يكى از جاذبه‌هاى ديدنى كشور سوريه به شمار مى‌رود كه علاوه بر زايران ايرانى، ساليانه هزاران نفر از جهانگردان اروپايى و آمريكايى و ژاپنى را به خود جذب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باستانى نشان‌دهنده تاريخ شش هزار ساله سوريه مى‌باشد و در مناطق مختلفى از كشور سوريه پراكنده است و با اطمينان مى‌توان گفت كه هر يك از استان‌هاى چهارده‌گانه سوريه آثار باستانى مختلفى دارد</w:t>
      </w:r>
      <w:r>
        <w:rPr>
          <w:rFonts w:eastAsia="IRNazanin" w:cs="IRNazanin"/>
          <w:color w:val="111111"/>
          <w:sz w:val="28"/>
          <w:szCs w:val="28"/>
          <w:rtl w:val="true"/>
          <w:lang w:bidi="fa-IR"/>
        </w:rPr>
        <w:t>.</w:t>
      </w:r>
    </w:p>
    <w:p>
      <w:pPr>
        <w:pStyle w:val="Heading3"/>
        <w:numPr>
          <w:ilvl w:val="2"/>
          <w:numId w:val="1"/>
        </w:numPr>
        <w:rPr/>
      </w:pPr>
      <w:bookmarkStart w:id="677" w:name="__RefHeading___Toc1411531_3650668749"/>
      <w:bookmarkStart w:id="678" w:name="_Toc263"/>
      <w:bookmarkEnd w:id="677"/>
      <w:r>
        <w:rPr>
          <w:rtl w:val="true"/>
        </w:rPr>
        <w:t>هدف‌</w:t>
      </w:r>
      <w:bookmarkEnd w:id="678"/>
    </w:p>
    <w:p>
      <w:pPr>
        <w:pStyle w:val="BookText"/>
        <w:rPr/>
      </w:pPr>
      <w:r>
        <w:rPr>
          <w:rFonts w:ascii="IRNazanin" w:hAnsi="IRNazanin" w:eastAsia="IRNazanin"/>
          <w:color w:val="111111"/>
          <w:sz w:val="28"/>
          <w:sz w:val="28"/>
          <w:szCs w:val="28"/>
          <w:rtl w:val="true"/>
          <w:lang w:bidi="fa-IR"/>
        </w:rPr>
        <w:t>در اين فصل تلاش شده است تا خواننده با آثار باستانى مختلف كه نشان‌دهنده دوره‌هاى مختلف تاريخى اين كشور است آشنا شود، اين آثار باستانى شامل بصرى الشام، قلعه الحصن، قلعه جعبر، قلعه سليمان، قلعه مرقب، قلعه صلاح‌الدين، قلعه كهف، قلعه شيزر، قلعه دورا اوربوس، قلعه يحمور، قلعه سمعان، سرجيوپوليس، شهبا و قلعه حارم است</w:t>
      </w:r>
      <w:r>
        <w:rPr>
          <w:rFonts w:eastAsia="IRNazanin" w:cs="IRNazanin"/>
          <w:color w:val="111111"/>
          <w:sz w:val="28"/>
          <w:szCs w:val="28"/>
          <w:rtl w:val="true"/>
          <w:lang w:bidi="fa-IR"/>
        </w:rPr>
        <w:t>.</w:t>
      </w:r>
    </w:p>
    <w:p>
      <w:pPr>
        <w:pStyle w:val="Heading3"/>
        <w:numPr>
          <w:ilvl w:val="2"/>
          <w:numId w:val="1"/>
        </w:numPr>
        <w:rPr/>
      </w:pPr>
      <w:bookmarkStart w:id="679" w:name="__RefHeading___Toc1411533_3650668749"/>
      <w:bookmarkStart w:id="680" w:name="_Toc264"/>
      <w:bookmarkEnd w:id="679"/>
      <w:r>
        <w:rPr>
          <w:rtl w:val="true"/>
        </w:rPr>
        <w:t>هدف‌هاى رفتارى‌</w:t>
      </w:r>
      <w:bookmarkEnd w:id="68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بسيارى از زايران علاوه بر زيارت اماكن زيارتى به ديدن اماكن سياحتى نيز علاقمند مى‌باشند، آشنايى با اين اماكن مى‌تواند افق ديد اين افراد را باز نمايد و در صورت امكان، مى‌توان براى ديدن يكى از اين اماكن برنامه‌ريزى كرد</w:t>
      </w:r>
      <w:r>
        <w:rPr>
          <w:rFonts w:eastAsia="Amiri" w:cs="Amiri" w:ascii="Amiri" w:hAnsi="Amiri"/>
          <w:color w:val="111111"/>
          <w:sz w:val="28"/>
          <w:szCs w:val="28"/>
          <w:rtl w:val="true"/>
          <w:lang w:bidi="ar-SA"/>
        </w:rPr>
        <w:t>.</w:t>
      </w:r>
      <w:bookmarkStart w:id="681" w:name="pg1682_13134"/>
    </w:p>
    <w:p>
      <w:pPr>
        <w:pStyle w:val="Heading3"/>
        <w:numPr>
          <w:ilvl w:val="2"/>
          <w:numId w:val="1"/>
        </w:numPr>
        <w:rPr/>
      </w:pPr>
      <w:bookmarkStart w:id="682" w:name="__RefHeading___Toc1411535_3650668749"/>
      <w:bookmarkStart w:id="683" w:name="_Toc265"/>
      <w:bookmarkEnd w:id="681"/>
      <w:bookmarkEnd w:id="682"/>
      <w:r>
        <w:rPr>
          <w:rtl w:val="true"/>
        </w:rPr>
        <w:t>بصرى الشام‌</w:t>
      </w:r>
      <w:bookmarkEnd w:id="683"/>
    </w:p>
    <w:p>
      <w:pPr>
        <w:pStyle w:val="BookText"/>
        <w:rPr/>
      </w:pPr>
      <w:r>
        <w:rPr>
          <w:rFonts w:ascii="IRNazanin" w:hAnsi="IRNazanin" w:eastAsia="IRNazanin"/>
          <w:color w:val="111111"/>
          <w:sz w:val="28"/>
          <w:sz w:val="28"/>
          <w:szCs w:val="28"/>
          <w:rtl w:val="true"/>
          <w:lang w:bidi="fa-IR"/>
        </w:rPr>
        <w:t>بصرى در زمان فرمانروايى رومى‌ها مركز حكومت اعراب غسانى در شام بود و به‌عنوان دروازه بزرگ منطقه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راه‌هاى قديمى و سنگفرش، سنگ‌هاى بازالتى و بقاياى خرابه‌هاى معابد و قصرها و ستون‌هاى بلند و عظيم و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تئاتر بزرگ و زيبايى به سبك رومى وجود دارد كه تاريخ بناى آن به قرن دوم پس از ميلاد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تئاتر گنجايش پانزده هزار تماشاگر را دارد و امروزه دولت سوريه برخى از جشن خود را در اين تئاتر برگزار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تئاتر قديمى بصرى‌</w:t>
      </w:r>
    </w:p>
    <w:p>
      <w:pPr>
        <w:pStyle w:val="Heading3"/>
        <w:numPr>
          <w:ilvl w:val="2"/>
          <w:numId w:val="1"/>
        </w:numPr>
        <w:rPr/>
      </w:pPr>
      <w:bookmarkStart w:id="684" w:name="__RefHeading___Toc1411537_3650668749"/>
      <w:bookmarkStart w:id="685" w:name="_Toc266"/>
      <w:bookmarkEnd w:id="684"/>
      <w:r>
        <w:rPr>
          <w:rtl w:val="true"/>
        </w:rPr>
        <w:t>مسجد خالد بن وليد</w:t>
      </w:r>
      <w:bookmarkEnd w:id="685"/>
    </w:p>
    <w:p>
      <w:pPr>
        <w:pStyle w:val="BookText"/>
        <w:rPr/>
      </w:pPr>
      <w:r>
        <w:rPr>
          <w:rFonts w:ascii="Amiri" w:hAnsi="Amiri" w:eastAsia="Amiri" w:cs="Amiri"/>
          <w:color w:val="111111"/>
          <w:sz w:val="28"/>
          <w:sz w:val="28"/>
          <w:szCs w:val="28"/>
          <w:rtl w:val="true"/>
          <w:lang w:bidi="ar-SA"/>
        </w:rPr>
        <w:t>مسجد خالدبن وليد در شهر حمص يكى از اماكن سياحتى سوريه به شمار مى‌رود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مسجد در سمت شمال شرقى حمص و در كنار رودخانه عاصى قرار داشته و در آن قبر خالدبن وليد يكى از سردران اسلامى فاتح سرزمين شام قرار دارد كه در سال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حمص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بناى اين مسجد به قرن هفتم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سيزدهم</w:t>
      </w:r>
      <w:bookmarkStart w:id="686" w:name="pg1682_13135"/>
    </w:p>
    <w:p>
      <w:pPr>
        <w:pStyle w:val="BookText"/>
        <w:rPr/>
      </w:pPr>
      <w:bookmarkEnd w:id="686"/>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بازمى‌گردد و بناى فعلى آن به دوران حكمرانى سلطان عبدالحميد دوم، پادشاه عثمانى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مذكور بر ويرانه مسجد قديم‌ترى كه در دوران حكمرانى ملك ظاهر بيبرس ساخته شده بود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خالدبن وليد در زاويه شمال غربى شبستان مسجد قرار دارد و از سنگ مرمر سفيد ساخته شده است و در نزديكى آن قبر ديگر وجود دارد كه به فرزندش عبدالرحمن‌بن خالدبن وليد تعلق دارد</w:t>
      </w:r>
      <w:r>
        <w:rPr>
          <w:rFonts w:eastAsia="IRNazanin" w:cs="IRNazanin"/>
          <w:color w:val="111111"/>
          <w:sz w:val="28"/>
          <w:szCs w:val="28"/>
          <w:rtl w:val="true"/>
          <w:lang w:bidi="fa-IR"/>
        </w:rPr>
        <w:t>.</w:t>
      </w:r>
    </w:p>
    <w:p>
      <w:pPr>
        <w:pStyle w:val="Heading3"/>
        <w:numPr>
          <w:ilvl w:val="2"/>
          <w:numId w:val="1"/>
        </w:numPr>
        <w:rPr/>
      </w:pPr>
      <w:bookmarkStart w:id="687" w:name="__RefHeading___Toc1411539_3650668749"/>
      <w:bookmarkStart w:id="688" w:name="_Toc267"/>
      <w:bookmarkEnd w:id="687"/>
      <w:r>
        <w:rPr>
          <w:rtl w:val="true"/>
        </w:rPr>
        <w:t>قلعه الحصن‌</w:t>
      </w:r>
      <w:bookmarkEnd w:id="688"/>
    </w:p>
    <w:p>
      <w:pPr>
        <w:pStyle w:val="BookText"/>
        <w:rPr/>
      </w:pPr>
      <w:r>
        <w:rPr>
          <w:rFonts w:ascii="IRNazanin" w:hAnsi="IRNazanin" w:eastAsia="IRNazanin"/>
          <w:color w:val="111111"/>
          <w:sz w:val="28"/>
          <w:sz w:val="28"/>
          <w:szCs w:val="28"/>
          <w:rtl w:val="true"/>
          <w:lang w:bidi="fa-IR"/>
        </w:rPr>
        <w:t xml:space="preserve">قلعه الحصن يكى از مشهورترين قلعه‌هاى قرون وسطى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اكراد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شهرت دارد و در فاصله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شهر حمص واقع شده و بر دشت بقاع، حمص و جنگل‌هاى لاذقيه مشرف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قلعه را مرداسيون كه يكى از سلسله‌هاى ملوك‌الطوايفى سوريه بودند در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صليبى‌ها در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ريموند سنگيل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مستولى شده و تمامى روستاهاى اطراف آن را غارت و تاراج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حكمران حمص اين قلعه را از صليبى‌ها باز پس گرفت ولى پس از مدتى دوباره توسط يكى از فرماندهان صليبى به نام تانكرت كه حكمران انطاكيه بود در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دوباره تصرف نمود و در سال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ريموند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حكمران طرابلس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شواليه‌هاى سنت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 و از همان زمان اين قلعه به قلعه شواليه‌ها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بخش‌هايى از اين قلعه براثر زلزله آسيب ديد كه شواليه‌هاى مذكور اقدام به بازسازى قلعه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ظاهر بيبرس اين قلعه را پس از محاصره طولانى به تصرف خود درآورد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بيبرس پس از پايان جنگ اقدام به ترميم و بازسازى ويرانه‌هاى اين قلعه نمود و عمارت‌هاى زيادى در درون آن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در پس ديوارهاى اين قلعه، خانه‌هاى مسكونى متعدد، بازار، مسجد و قصر و پادگان نظامى وجود دارد</w:t>
      </w:r>
      <w:r>
        <w:rPr>
          <w:rFonts w:eastAsia="IRNazanin" w:cs="IRNazanin"/>
          <w:color w:val="111111"/>
          <w:sz w:val="28"/>
          <w:szCs w:val="28"/>
          <w:rtl w:val="true"/>
          <w:lang w:bidi="fa-IR"/>
        </w:rPr>
        <w:t>.</w:t>
      </w:r>
      <w:bookmarkStart w:id="689" w:name="pg1682_13136"/>
    </w:p>
    <w:p>
      <w:pPr>
        <w:pStyle w:val="BookText"/>
        <w:rPr/>
      </w:pPr>
      <w:bookmarkEnd w:id="689"/>
      <w:r>
        <w:rPr>
          <w:rFonts w:ascii="IRNazanin" w:hAnsi="IRNazanin" w:eastAsia="IRNazanin"/>
          <w:color w:val="111111"/>
          <w:sz w:val="28"/>
          <w:sz w:val="28"/>
          <w:szCs w:val="28"/>
          <w:rtl w:val="true"/>
          <w:lang w:bidi="fa-IR"/>
        </w:rPr>
        <w:t>قلعه الحصن‌</w:t>
      </w:r>
    </w:p>
    <w:p>
      <w:pPr>
        <w:pStyle w:val="Heading3"/>
        <w:numPr>
          <w:ilvl w:val="2"/>
          <w:numId w:val="1"/>
        </w:numPr>
        <w:rPr/>
      </w:pPr>
      <w:bookmarkStart w:id="690" w:name="__RefHeading___Toc1411541_3650668749"/>
      <w:bookmarkStart w:id="691" w:name="_Toc268"/>
      <w:bookmarkEnd w:id="690"/>
      <w:r>
        <w:rPr>
          <w:rtl w:val="true"/>
        </w:rPr>
        <w:t>قلعه جعبر</w:t>
      </w:r>
      <w:bookmarkEnd w:id="691"/>
    </w:p>
    <w:p>
      <w:pPr>
        <w:pStyle w:val="BookText"/>
        <w:rPr/>
      </w:pPr>
      <w:r>
        <w:rPr>
          <w:rFonts w:ascii="IRNazanin" w:hAnsi="IRNazanin" w:eastAsia="IRNazanin"/>
          <w:color w:val="111111"/>
          <w:sz w:val="28"/>
          <w:sz w:val="28"/>
          <w:szCs w:val="28"/>
          <w:rtl w:val="true"/>
          <w:lang w:bidi="fa-IR"/>
        </w:rPr>
        <w:t xml:space="preserve">اين قلعه در منطقه جزيره سوريه و در سمت چپ ساحل رودخانه فرات و در فاصله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شهر رقه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قلعه در كنار درياچه اسد واقع شده كه اين درياچه پس از ساختن سد فرات در سال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در پشت سد مذكور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دو بارو و سى و پنج برج دارد كه برخى از آن‌ها چند ضلعى و برخى نيم دايره‌اى هستند و در وسط قلعه مسجدى وجود داشته است كه اكنون مناره‌هاى آن برجاى مانده است و در قلعه ساختمان زيادى بوده كه اكنون اثرى از آن‌ها برجاى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قلعه به جعبر سابق قشيرى منسوب است و سلطان ملكشاه سلجوقى در سال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تصرف خود درآورد و گويند كه بناى اوليه قلعه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نعمان‌بن منذر نسبت داده‌اند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قلعه بازسازى شده و به موزه تبديل شده است و مورد بازديد مردم قرار مى‌گيرد</w:t>
      </w:r>
      <w:r>
        <w:rPr>
          <w:rFonts w:eastAsia="IRNazanin" w:cs="IRNazanin"/>
          <w:color w:val="111111"/>
          <w:sz w:val="28"/>
          <w:szCs w:val="28"/>
          <w:rtl w:val="true"/>
          <w:lang w:bidi="fa-IR"/>
        </w:rPr>
        <w:t>.</w:t>
      </w:r>
      <w:bookmarkStart w:id="692" w:name="pg1682_13137"/>
    </w:p>
    <w:p>
      <w:pPr>
        <w:pStyle w:val="BookText"/>
        <w:rPr/>
      </w:pPr>
      <w:bookmarkEnd w:id="692"/>
      <w:r>
        <w:rPr>
          <w:rFonts w:ascii="IRNazanin" w:hAnsi="IRNazanin" w:eastAsia="IRNazanin"/>
          <w:color w:val="111111"/>
          <w:sz w:val="28"/>
          <w:sz w:val="28"/>
          <w:szCs w:val="28"/>
          <w:rtl w:val="true"/>
          <w:lang w:bidi="fa-IR"/>
        </w:rPr>
        <w:t>قلعه جعبر</w:t>
      </w:r>
    </w:p>
    <w:p>
      <w:pPr>
        <w:pStyle w:val="Heading3"/>
        <w:numPr>
          <w:ilvl w:val="2"/>
          <w:numId w:val="1"/>
        </w:numPr>
        <w:rPr/>
      </w:pPr>
      <w:bookmarkStart w:id="693" w:name="__RefHeading___Toc1411543_3650668749"/>
      <w:bookmarkStart w:id="694" w:name="_Toc269"/>
      <w:bookmarkEnd w:id="693"/>
      <w:r>
        <w:rPr>
          <w:rtl w:val="true"/>
        </w:rPr>
        <w:t>قلعه سليمان‌</w:t>
      </w:r>
      <w:bookmarkEnd w:id="69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اثرى باستانى است كه در فاصله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شهر دريكيش قرار دارد و نام رومى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باتيوسى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توسط ساكنان جزيره آرواد كه روزگارى بر بخش بزرگى از ساحل سوريه فرمانروايى مى‌كردند به عنوان محل عبادت عشتروت و بعل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باروهاى قلعه از سنگ ساخته شده و در وسط آن معبد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در زمين‌هاى پست قرار دارد و در اطراف آن زمين‌هاى مرتفع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قلعه اولين بار توسط آرامى‌ها و به منظور حمايت از حملات آشورى‌ها ساخته شد و در آن معبدى براى رب‌النوعى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بيتوخيخى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سلوكى‌ها و رومى‌ها بر آن سيطره يافتند و در دوران امپراتورى بيزانس در آن كليسايى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فعلى اين قلعه به خاطر وجود سنگ‌هاى بزرگ در بناى قلعه است كه اين فكر را در ذهن مردم پرورانده</w:t>
      </w:r>
      <w:bookmarkStart w:id="695" w:name="pg1682_13138"/>
    </w:p>
    <w:p>
      <w:pPr>
        <w:pStyle w:val="BookText"/>
        <w:rPr/>
      </w:pPr>
      <w:bookmarkEnd w:id="695"/>
      <w:r>
        <w:rPr>
          <w:rFonts w:ascii="IRNazanin" w:hAnsi="IRNazanin" w:eastAsia="IRNazanin"/>
          <w:color w:val="111111"/>
          <w:sz w:val="28"/>
          <w:sz w:val="28"/>
          <w:szCs w:val="28"/>
          <w:rtl w:val="true"/>
          <w:lang w:bidi="fa-IR"/>
        </w:rPr>
        <w:t>است كه اين قلعه توسط حضرت سليمان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تخته سنگ‌هاى به كار رفته در بناى اين قلعه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مى‌رسد</w:t>
      </w:r>
      <w:r>
        <w:rPr>
          <w:rFonts w:eastAsia="IRNazanin" w:cs="IRNazanin"/>
          <w:color w:val="111111"/>
          <w:sz w:val="28"/>
          <w:szCs w:val="28"/>
          <w:rtl w:val="true"/>
          <w:lang w:bidi="fa-IR"/>
        </w:rPr>
        <w:t>.</w:t>
      </w:r>
    </w:p>
    <w:p>
      <w:pPr>
        <w:pStyle w:val="Heading3"/>
        <w:numPr>
          <w:ilvl w:val="2"/>
          <w:numId w:val="1"/>
        </w:numPr>
        <w:rPr/>
      </w:pPr>
      <w:bookmarkStart w:id="696" w:name="__RefHeading___Toc1411545_3650668749"/>
      <w:bookmarkStart w:id="697" w:name="_Toc270"/>
      <w:bookmarkEnd w:id="696"/>
      <w:r>
        <w:rPr>
          <w:rtl w:val="true"/>
        </w:rPr>
        <w:t>قلعه مرقب‌</w:t>
      </w:r>
      <w:bookmarkEnd w:id="697"/>
    </w:p>
    <w:p>
      <w:pPr>
        <w:pStyle w:val="BookText"/>
        <w:rPr/>
      </w:pPr>
      <w:r>
        <w:rPr>
          <w:rFonts w:ascii="IRNazanin" w:hAnsi="IRNazanin" w:eastAsia="IRNazanin"/>
          <w:color w:val="111111"/>
          <w:sz w:val="28"/>
          <w:sz w:val="28"/>
          <w:szCs w:val="28"/>
          <w:rtl w:val="true"/>
          <w:lang w:bidi="fa-IR"/>
        </w:rPr>
        <w:t>اين قلعه در فاصله پنج كيلومترى جنوب شهر بانياس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بر روى تپه بلندى قرار دارد كه بر دريا و كوه‌هاى اطراف كاملًا مشرف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مرقب</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قلعه در 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صليبى‌ها در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قلعه را به تصرف خود درآوردند و از آن به عنوان محلى براى پشتيبانى نيروهاى خود استفاده كردند،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قلاوون پس از عملياتى بسيار دشوار آن را از صليبى‌ها باز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قلاوون پس از تصرف مجدد قلعه دستور بازسازى آن را صادر كرده و بر استحكامات آن افزوده و لشكريان خود را در آن مستقر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دو باروى داخلى و خارجى دارد و باروى خارجى 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دفاعى استوار دارد و در داخل قلعه آثار و ساختمان‌هاى متعددى مثل سالن فرماندهان، سالن امرا و يك كليسا وجود دارد كه تاريخ</w:t>
      </w:r>
      <w:bookmarkStart w:id="698" w:name="pg1682_13139"/>
    </w:p>
    <w:p>
      <w:pPr>
        <w:pStyle w:val="BookText"/>
        <w:rPr/>
      </w:pPr>
      <w:bookmarkEnd w:id="698"/>
      <w:r>
        <w:rPr>
          <w:rFonts w:ascii="IRNazanin" w:hAnsi="IRNazanin" w:eastAsia="IRNazanin"/>
          <w:color w:val="111111"/>
          <w:sz w:val="28"/>
          <w:sz w:val="28"/>
          <w:szCs w:val="28"/>
          <w:rtl w:val="true"/>
          <w:lang w:bidi="fa-IR"/>
        </w:rPr>
        <w:t xml:space="preserve">بناى آن به قرن دوم ميلادى بازمى‌گردد كه در آن يك تابلوى ديوارى كه نشان‌دهنده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قلعه معبدى باستانى وجود دارد كه آن را آنتيوگوس فرزند مينودور به پاس گراميداشت اهالى بانياس براى عبادت ژوپيتر</w:t>
      </w:r>
      <w:r>
        <w:rPr>
          <w:rStyle w:val="FootnoteAnchor"/>
          <w:rtl w:val="true"/>
        </w:rPr>
        <w:footnoteReference w:id="204"/>
      </w:r>
      <w:r>
        <w:rPr>
          <w:rFonts w:ascii="IRNazanin" w:hAnsi="IRNazanin" w:eastAsia="IRNazanin"/>
          <w:color w:val="111111"/>
          <w:sz w:val="28"/>
          <w:sz w:val="28"/>
          <w:szCs w:val="28"/>
          <w:rtl w:val="true"/>
          <w:lang w:bidi="fa-IR"/>
        </w:rPr>
        <w:t>و باخوس بنا نهاده است</w:t>
      </w:r>
      <w:r>
        <w:rPr>
          <w:rFonts w:eastAsia="IRNazanin" w:cs="IRNazanin"/>
          <w:color w:val="111111"/>
          <w:sz w:val="28"/>
          <w:szCs w:val="28"/>
          <w:rtl w:val="true"/>
          <w:lang w:bidi="fa-IR"/>
        </w:rPr>
        <w:t>.</w:t>
      </w:r>
    </w:p>
    <w:p>
      <w:pPr>
        <w:pStyle w:val="Heading3"/>
        <w:numPr>
          <w:ilvl w:val="2"/>
          <w:numId w:val="1"/>
        </w:numPr>
        <w:rPr/>
      </w:pPr>
      <w:bookmarkStart w:id="699" w:name="__RefHeading___Toc1411547_3650668749"/>
      <w:bookmarkStart w:id="700" w:name="_Toc271"/>
      <w:bookmarkEnd w:id="699"/>
      <w:r>
        <w:rPr>
          <w:rtl w:val="true"/>
        </w:rPr>
        <w:t>قلعه صلاح‌الدين‌</w:t>
      </w:r>
      <w:bookmarkEnd w:id="700"/>
    </w:p>
    <w:p>
      <w:pPr>
        <w:pStyle w:val="BookText"/>
        <w:rPr/>
      </w:pPr>
      <w:r>
        <w:rPr>
          <w:rFonts w:ascii="IRNazanin" w:hAnsi="IRNazanin" w:eastAsia="IRNazanin"/>
          <w:color w:val="111111"/>
          <w:sz w:val="28"/>
          <w:sz w:val="28"/>
          <w:szCs w:val="28"/>
          <w:rtl w:val="true"/>
          <w:lang w:bidi="fa-IR"/>
        </w:rPr>
        <w:t xml:space="preserve">اين قلعه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شهر لاذقيه و در بين جنگل‌هاى سرسبز و بلندى‌هاى منطقه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از سطح دريا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در سال دوازدهم ميلادى توسط صليبى‌ها بنا شد و نشان‌دهنده شاهكار معمارى فرانسويان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تا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قلعه صلاح‌الدين</w:t>
      </w:r>
      <w:bookmarkStart w:id="701" w:name="pg1682_13140"/>
    </w:p>
    <w:p>
      <w:pPr>
        <w:pStyle w:val="BookText"/>
        <w:rPr/>
      </w:pPr>
      <w:bookmarkEnd w:id="701"/>
      <w:r>
        <w:rPr>
          <w:rFonts w:ascii="IRNazanin" w:hAnsi="IRNazanin" w:eastAsia="IRNazanin"/>
          <w:color w:val="111111"/>
          <w:sz w:val="28"/>
          <w:sz w:val="28"/>
          <w:szCs w:val="28"/>
          <w:rtl w:val="true"/>
          <w:lang w:bidi="fa-IR"/>
        </w:rPr>
        <w:t xml:space="preserve">دوران پادشاهى سلطان صلاح‌الدين ايوبى فتح نشده بود و سلطان صلاح‌الدين موفق شد در سال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فتح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فوسكا 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جمهورى و نيز از اين منطقه ديدن نمود و به خاطر جايگاه استراتژيك منطقه، قرارداد تجارى و بازرگانى با آن منعقد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بخش‌هايى از اين قلعه توسط فرانسويان بازسازى گرديد و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كل آثار باستانى سوريه اقدام به بازسازى بخش‌هاى ديگرى از آن نموده و از آن هنگام تا كنون به صورت موزه از آن نگهدارى مى‌شود</w:t>
      </w:r>
      <w:r>
        <w:rPr>
          <w:rFonts w:eastAsia="IRNazanin" w:cs="IRNazanin"/>
          <w:color w:val="111111"/>
          <w:sz w:val="28"/>
          <w:szCs w:val="28"/>
          <w:rtl w:val="true"/>
          <w:lang w:bidi="fa-IR"/>
        </w:rPr>
        <w:t>.</w:t>
      </w:r>
    </w:p>
    <w:p>
      <w:pPr>
        <w:pStyle w:val="Heading3"/>
        <w:numPr>
          <w:ilvl w:val="2"/>
          <w:numId w:val="1"/>
        </w:numPr>
        <w:rPr/>
      </w:pPr>
      <w:bookmarkStart w:id="702" w:name="__RefHeading___Toc1411549_3650668749"/>
      <w:bookmarkStart w:id="703" w:name="_Toc272"/>
      <w:bookmarkEnd w:id="702"/>
      <w:r>
        <w:rPr>
          <w:rtl w:val="true"/>
        </w:rPr>
        <w:t>قلعه كهف‌</w:t>
      </w:r>
      <w:bookmarkEnd w:id="70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قلعه در استان طرطوس و در فاصله بيست كيلومترى شهر قدموس قرار دارد و يكى از قلعه‌هاى ديدنى و نادرى است كه در كوه‌هاى ساحلى كنده شده است و به همين علت به قلعه كهف كه در زبان عربى به معنى غار است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قلعه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بارويى دارد كه بر روى آن سه برج شرقى، شمالى و جنوبى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شمالى مشرف بر دروازه اصلى قلعه بوده و به دره عميقى منتهى مى‌گردد، برج جنوبى نيز بر دره عميق ديگرى مشرف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آب مورد نياز خود را از چشمه فاطمه كه در فاصله دو كيلومترى قلعه قرار دارد و همچنين از آب باران گردآورى شده در آب‌انبارهاى داخل قلعه تأمين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سه دروازه دارد كه بر روى يكى از آن‌ها آيةالكرسى نقش بسته و بر دروازه ديگرى آياتى از قرآن مجيد به همراهى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ذوالقعده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بناى اين قلعه به سال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بازمى‌گردد واين قلعه جزو املاك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سيف‌الدين بن عمرو 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صليبى‌ها موفق شدند كه در سال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تصرف درآورند، اما ديرى نپائيد كه در سال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قبلى آن را از صليبى‌ها بازپس گرفت و بعد از فوت وى، اختلافى بين فرزندانش روى داد و اين قلعه به معرض فروش گذاشته شد و اين قلعه را ابوالفتح شعرانى خريدارى نمود، و در سال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را شهاب‌الدين ابوالفرج</w:t>
      </w:r>
      <w:bookmarkStart w:id="704" w:name="pg1682_13141"/>
    </w:p>
    <w:p>
      <w:pPr>
        <w:pStyle w:val="BookText"/>
        <w:rPr/>
      </w:pPr>
      <w:bookmarkEnd w:id="704"/>
      <w:r>
        <w:rPr>
          <w:rFonts w:ascii="IRNazanin" w:hAnsi="IRNazanin" w:eastAsia="IRNazanin"/>
          <w:color w:val="111111"/>
          <w:sz w:val="28"/>
          <w:sz w:val="28"/>
          <w:szCs w:val="28"/>
          <w:rtl w:val="true"/>
          <w:lang w:bidi="fa-IR"/>
        </w:rPr>
        <w:t>تصرف نمود و اين قلعه به گروه فدائيان الموت ملحق گرديد و در آن به فدائيان فرقه اسماعيليه آموزش جنگاورى و نبرد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ظاهر بيبرس آن را به تصرف در آورده و مالياتى سنگين معادل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بر آن مقرر گردانيد</w:t>
      </w:r>
      <w:r>
        <w:rPr>
          <w:rFonts w:eastAsia="IRNazanin" w:cs="IRNazanin"/>
          <w:color w:val="111111"/>
          <w:sz w:val="28"/>
          <w:szCs w:val="28"/>
          <w:rtl w:val="true"/>
          <w:lang w:bidi="fa-IR"/>
        </w:rPr>
        <w:t>.</w:t>
      </w:r>
    </w:p>
    <w:p>
      <w:pPr>
        <w:pStyle w:val="Heading3"/>
        <w:numPr>
          <w:ilvl w:val="2"/>
          <w:numId w:val="1"/>
        </w:numPr>
        <w:rPr/>
      </w:pPr>
      <w:bookmarkStart w:id="705" w:name="__RefHeading___Toc1411551_3650668749"/>
      <w:bookmarkStart w:id="706" w:name="_Toc273"/>
      <w:bookmarkEnd w:id="705"/>
      <w:r>
        <w:rPr>
          <w:rtl w:val="true"/>
        </w:rPr>
        <w:t>قلعه شيزر</w:t>
      </w:r>
      <w:bookmarkEnd w:id="706"/>
    </w:p>
    <w:p>
      <w:pPr>
        <w:pStyle w:val="BookText"/>
        <w:rPr/>
      </w:pPr>
      <w:r>
        <w:rPr>
          <w:rFonts w:ascii="Amiri" w:hAnsi="Amiri" w:eastAsia="Amiri" w:cs="Amiri"/>
          <w:color w:val="111111"/>
          <w:sz w:val="28"/>
          <w:sz w:val="28"/>
          <w:szCs w:val="28"/>
          <w:rtl w:val="true"/>
          <w:lang w:bidi="ar-SA"/>
        </w:rPr>
        <w:t>اين قلعه در سى كيلومترى شمال غربى شهر حماه و در كنار رودخانه العاصى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قديم نام آن سزار بوده و در دوران سلوكى‌ها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بناى قلعه به دوران سلوكى‌ها در اواخر قرن چهارم قبل از ميلاد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ابوعبيده جراح اين قلعه را فتح كرد و دولت بيزانس تلاش بسيارى كرد تا آن را بازپس گيرد و موفق گرديد براى مدتى آن را تحت تصرف خود گيرد و در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مقلد يكى از پادشاهان سلسله محلى بنى‌المنقذ موفق شد كه اين قلعه را از تصرف بيزانس آزاد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قلعه تا سال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تصرف حكومت بنى‌المنقذ قرار داشت تا اين كه براثر زلزله وسيعى كه اتفاق افتاد سلسله بنى المنقذ منقرض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نورالدين زنگى قلعه را بازسازى نمود و فرماندهى آن را به مجدالدين بن دايه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مجدداً بر اثر زلزله از بين رفت و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مستولى شد و قلعه تا حمله مغول‌ها برجا بود و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ظاهر بيبرس آن را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حكومت عثمانى به تدريج از اهميت قلعه شيزر كاسته شد به طورى كه در اواخر دوره عثمانى به روستايى مسكونى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اول قرن بيستم ميلادى اهالى ساكن در قلعه به بيرون رانده شده و قلعه به صورت موزه‌اى در آمد</w:t>
      </w:r>
      <w:r>
        <w:rPr>
          <w:rFonts w:eastAsia="IRNazanin" w:cs="IRNazanin"/>
          <w:color w:val="111111"/>
          <w:sz w:val="28"/>
          <w:szCs w:val="28"/>
          <w:rtl w:val="true"/>
          <w:lang w:bidi="fa-IR"/>
        </w:rPr>
        <w:t>.</w:t>
      </w:r>
    </w:p>
    <w:p>
      <w:pPr>
        <w:pStyle w:val="Heading3"/>
        <w:numPr>
          <w:ilvl w:val="2"/>
          <w:numId w:val="1"/>
        </w:numPr>
        <w:rPr/>
      </w:pPr>
      <w:bookmarkStart w:id="707" w:name="__RefHeading___Toc1411553_3650668749"/>
      <w:bookmarkStart w:id="708" w:name="_Toc274"/>
      <w:bookmarkEnd w:id="707"/>
      <w:r>
        <w:rPr>
          <w:rtl w:val="true"/>
        </w:rPr>
        <w:t>قلعه دورا اوربوس‌</w:t>
      </w:r>
      <w:bookmarkEnd w:id="708"/>
    </w:p>
    <w:p>
      <w:pPr>
        <w:pStyle w:val="BookText"/>
        <w:rPr/>
      </w:pPr>
      <w:r>
        <w:rPr>
          <w:rFonts w:ascii="IRNazanin" w:hAnsi="IRNazanin" w:eastAsia="IRNazanin"/>
          <w:color w:val="111111"/>
          <w:sz w:val="28"/>
          <w:sz w:val="28"/>
          <w:szCs w:val="28"/>
          <w:rtl w:val="true"/>
          <w:lang w:bidi="fa-IR"/>
        </w:rPr>
        <w:t>بقاياى اين دژ محكم و استوار نظامى بر رودخانه فرات تا روزگار ما باقى مانده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قلعه آخرين پايگاه دفاعى روم در برابر حملات ايرانيان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w:t>
      </w:r>
      <w:bookmarkStart w:id="709" w:name="pg1682_13142"/>
    </w:p>
    <w:p>
      <w:pPr>
        <w:pStyle w:val="BookText"/>
        <w:rPr/>
      </w:pPr>
      <w:bookmarkEnd w:id="709"/>
      <w:r>
        <w:rPr>
          <w:rFonts w:ascii="IRNazanin" w:hAnsi="IRNazanin" w:eastAsia="IRNazanin"/>
          <w:color w:val="111111"/>
          <w:sz w:val="28"/>
          <w:sz w:val="28"/>
          <w:szCs w:val="28"/>
          <w:rtl w:val="true"/>
          <w:lang w:bidi="fa-IR"/>
        </w:rPr>
        <w:t>اوربوس علاوه بر داشتن قلعه و بندر از دوران حكومت تدمر، گذرگاه‌هاى كاروان‌هاى تجارى از اقصى نقاط جهان بويژه كاروان‌هاى ابريشم بوده است و همچنين صاحب تمدن بزرگ و محل تلاقى تمدن‌هاى عظيم شرق و غرب در قرن‌هاى آغازين ميلادى بوده است</w:t>
      </w:r>
      <w:r>
        <w:rPr>
          <w:rFonts w:eastAsia="IRNazanin" w:cs="IRNazanin"/>
          <w:color w:val="111111"/>
          <w:sz w:val="28"/>
          <w:szCs w:val="28"/>
          <w:rtl w:val="true"/>
          <w:lang w:bidi="fa-IR"/>
        </w:rPr>
        <w:t>.</w:t>
      </w:r>
    </w:p>
    <w:p>
      <w:pPr>
        <w:pStyle w:val="Heading3"/>
        <w:numPr>
          <w:ilvl w:val="2"/>
          <w:numId w:val="1"/>
        </w:numPr>
        <w:rPr/>
      </w:pPr>
      <w:bookmarkStart w:id="710" w:name="__RefHeading___Toc1411555_3650668749"/>
      <w:bookmarkStart w:id="711" w:name="_Toc275"/>
      <w:bookmarkEnd w:id="710"/>
      <w:r>
        <w:rPr>
          <w:rtl w:val="true"/>
        </w:rPr>
        <w:t>قلعه يحمور</w:t>
      </w:r>
      <w:bookmarkEnd w:id="711"/>
    </w:p>
    <w:p>
      <w:pPr>
        <w:pStyle w:val="BookText"/>
        <w:rPr/>
      </w:pPr>
      <w:r>
        <w:rPr>
          <w:rFonts w:ascii="IRNazanin" w:hAnsi="IRNazanin" w:eastAsia="IRNazanin"/>
          <w:color w:val="111111"/>
          <w:sz w:val="28"/>
          <w:sz w:val="28"/>
          <w:szCs w:val="28"/>
          <w:rtl w:val="true"/>
          <w:lang w:bidi="fa-IR"/>
        </w:rPr>
        <w:t>نام ديگر آن كاستل روج است و در مسير طرطوس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صافيتا و در فاصله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صافيتا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قلعه را بارويى به طول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فرا گرفته و در قلعه برج متعددى وجود دارد كه بلندترين اين برج‌ها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 و در داخل قلعه ساختمان‌ها و انبارها و آب انبارهاى متعدد وجود دارد</w:t>
      </w:r>
      <w:r>
        <w:rPr>
          <w:rFonts w:eastAsia="IRNazanin" w:cs="IRNazanin"/>
          <w:color w:val="111111"/>
          <w:sz w:val="28"/>
          <w:szCs w:val="28"/>
          <w:rtl w:val="true"/>
          <w:lang w:bidi="fa-IR"/>
        </w:rPr>
        <w:t>.</w:t>
      </w:r>
    </w:p>
    <w:p>
      <w:pPr>
        <w:pStyle w:val="Heading3"/>
        <w:numPr>
          <w:ilvl w:val="2"/>
          <w:numId w:val="1"/>
        </w:numPr>
        <w:rPr/>
      </w:pPr>
      <w:bookmarkStart w:id="712" w:name="__RefHeading___Toc1411557_3650668749"/>
      <w:bookmarkStart w:id="713" w:name="_Toc276"/>
      <w:bookmarkEnd w:id="712"/>
      <w:r>
        <w:rPr>
          <w:rtl w:val="true"/>
        </w:rPr>
        <w:t>قلعه سمعان‌</w:t>
      </w:r>
      <w:bookmarkEnd w:id="713"/>
    </w:p>
    <w:p>
      <w:pPr>
        <w:pStyle w:val="BookText"/>
        <w:rPr/>
      </w:pPr>
      <w:r>
        <w:rPr>
          <w:rFonts w:ascii="IRNazanin" w:hAnsi="IRNazanin" w:eastAsia="IRNazanin"/>
          <w:color w:val="111111"/>
          <w:sz w:val="28"/>
          <w:sz w:val="28"/>
          <w:szCs w:val="28"/>
          <w:rtl w:val="true"/>
          <w:lang w:bidi="fa-IR"/>
        </w:rPr>
        <w:t xml:space="preserve">اين قلعه در فاصله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غربى حلب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 همان شمعون الصفا يكى از قديسان معروف مسيحى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توسط رومى ساخته شده و در جنگ‌هاى صليبى به عنوان دژى نظامى مورد استفاده نيروهاى مسلمان قرار داشته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قلعه سمعان در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و در كنار آن دير معروف سمعان است كه مخروبه آن همچنان در پنج كيلومترى شرق معره النعمان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دير يك مسجد و در شمال آن سه قبر ديده مى‌شود كه يكى از آن متعلق به شيخ زكريا يحيى بن منصور مغربى زاهد معروف بوده و دومين آن قبر فاطمه دختر عبدالملك مروان و همسر عمر بن عبدالعزيز است</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بسيارى از آثار داخل قلعه از بين رفته ولى ديواره‌ها و برجك‌ها و ستون‌هاى آن به‌طور كامل باقى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معمارى آن تركيبى از معمارى رومى و اسلامى است</w:t>
      </w:r>
      <w:bookmarkStart w:id="714" w:name="pg1682_13143"/>
    </w:p>
    <w:p>
      <w:pPr>
        <w:pStyle w:val="BookText"/>
        <w:rPr/>
      </w:pPr>
      <w:bookmarkEnd w:id="714"/>
      <w:r>
        <w:rPr>
          <w:rFonts w:ascii="Amiri" w:hAnsi="Amiri" w:eastAsia="Amiri" w:cs="Amiri"/>
          <w:color w:val="111111"/>
          <w:sz w:val="28"/>
          <w:sz w:val="28"/>
          <w:szCs w:val="28"/>
          <w:rtl w:val="true"/>
          <w:lang w:bidi="ar-SA"/>
        </w:rPr>
        <w:t>و تعميراتى كه در دوران اسلامى در آن انجام شده است به وضوح ديده مى‌شود</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قلعه سمعان‌</w:t>
      </w:r>
    </w:p>
    <w:p>
      <w:pPr>
        <w:pStyle w:val="Heading3"/>
        <w:numPr>
          <w:ilvl w:val="2"/>
          <w:numId w:val="1"/>
        </w:numPr>
        <w:rPr/>
      </w:pPr>
      <w:bookmarkStart w:id="715" w:name="__RefHeading___Toc1411559_3650668749"/>
      <w:bookmarkStart w:id="716" w:name="_Toc277"/>
      <w:bookmarkEnd w:id="715"/>
      <w:r>
        <w:rPr>
          <w:rtl w:val="true"/>
        </w:rPr>
        <w:t>سرجيوپوليس‌</w:t>
      </w:r>
      <w:bookmarkEnd w:id="71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شهر در دوران حكومت بيزانس به افتخار قديس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و به نام سرجيوپوليس شناخته شد، اعراب به اين شهر رصافه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سرجيوپوليس محل توقف كاروان‌هاى تجارى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غسانى حكمرانان دست‌نشانده رومى‌ها در</w:t>
      </w:r>
      <w:bookmarkStart w:id="717" w:name="pg1682_13144"/>
    </w:p>
    <w:p>
      <w:pPr>
        <w:pStyle w:val="BookText"/>
        <w:rPr/>
      </w:pPr>
      <w:bookmarkEnd w:id="717"/>
      <w:r>
        <w:rPr>
          <w:rFonts w:ascii="IRNazanin" w:hAnsi="IRNazanin" w:eastAsia="IRNazanin"/>
          <w:color w:val="111111"/>
          <w:sz w:val="28"/>
          <w:sz w:val="28"/>
          <w:szCs w:val="28"/>
          <w:rtl w:val="true"/>
          <w:lang w:bidi="fa-IR"/>
        </w:rPr>
        <w:t xml:space="preserve">سوريه، اين شهر را به عنوان پايتخت خود برگزيدند و يكى از پادشاهان غسانى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خود را در اين شهر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اموى، يكى از پادشاهان اموى به نام هشام بن عبدالملك مدتى در اين شهر اقامت نمود و آن‌جا را به سان پايتخت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وقتى كه هلاكو به بغداد حمله كرد و خبر حمله احتمالى وى به شهر رصافه به گوش اهالى رسيد، مردم شهر را ترك كرده و به سلميه كوچ كردند و بدين‌گونه شهر به حالت متروكه درآمد و غير مسكونى گرديد</w:t>
      </w:r>
      <w:r>
        <w:rPr>
          <w:rFonts w:eastAsia="IRNazanin" w:cs="IRNazanin"/>
          <w:color w:val="111111"/>
          <w:sz w:val="28"/>
          <w:szCs w:val="28"/>
          <w:rtl w:val="true"/>
          <w:lang w:bidi="fa-IR"/>
        </w:rPr>
        <w:t>.</w:t>
      </w:r>
    </w:p>
    <w:p>
      <w:pPr>
        <w:pStyle w:val="Heading3"/>
        <w:numPr>
          <w:ilvl w:val="2"/>
          <w:numId w:val="1"/>
        </w:numPr>
        <w:rPr/>
      </w:pPr>
      <w:bookmarkStart w:id="718" w:name="__RefHeading___Toc1411561_3650668749"/>
      <w:bookmarkStart w:id="719" w:name="_Toc278"/>
      <w:bookmarkEnd w:id="718"/>
      <w:r>
        <w:rPr>
          <w:rtl w:val="true"/>
        </w:rPr>
        <w:t>شهبا</w:t>
      </w:r>
      <w:bookmarkEnd w:id="719"/>
    </w:p>
    <w:p>
      <w:pPr>
        <w:pStyle w:val="BookText"/>
        <w:rPr/>
      </w:pPr>
      <w:r>
        <w:rPr>
          <w:rFonts w:ascii="IRNazanin" w:hAnsi="IRNazanin" w:eastAsia="IRNazanin"/>
          <w:color w:val="111111"/>
          <w:sz w:val="28"/>
          <w:sz w:val="28"/>
          <w:szCs w:val="28"/>
          <w:rtl w:val="true"/>
          <w:lang w:bidi="fa-IR"/>
        </w:rPr>
        <w:t xml:space="preserve">شهبا نام روستايى است كه فيليپ عربى امپراتور روم در آن‌جا متولد شده است و آن را در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در اين شهر آثار خرابه‌هاى تئاتر و چندين حمام و معابد برجاى مانده و مورد بازديد گردشگران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موزه شهر شهبا تابلوى‌هاى معرق‌كارى با نقش و نگارهاى زيبا و مجسمه سر فيليپ عربى نگهدارى مى‌شود</w:t>
      </w:r>
      <w:r>
        <w:rPr>
          <w:rFonts w:eastAsia="IRNazanin" w:cs="IRNazanin"/>
          <w:color w:val="111111"/>
          <w:sz w:val="28"/>
          <w:szCs w:val="28"/>
          <w:rtl w:val="true"/>
          <w:lang w:bidi="fa-IR"/>
        </w:rPr>
        <w:t>.</w:t>
      </w:r>
    </w:p>
    <w:p>
      <w:pPr>
        <w:pStyle w:val="Heading3"/>
        <w:numPr>
          <w:ilvl w:val="2"/>
          <w:numId w:val="1"/>
        </w:numPr>
        <w:rPr/>
      </w:pPr>
      <w:bookmarkStart w:id="720" w:name="__RefHeading___Toc1411563_3650668749"/>
      <w:bookmarkStart w:id="721" w:name="_Toc279"/>
      <w:bookmarkEnd w:id="720"/>
      <w:r>
        <w:rPr>
          <w:rtl w:val="true"/>
        </w:rPr>
        <w:t>قلعه حارم‌</w:t>
      </w:r>
      <w:bookmarkEnd w:id="721"/>
    </w:p>
    <w:p>
      <w:pPr>
        <w:pStyle w:val="BookText"/>
        <w:rPr/>
      </w:pPr>
      <w:r>
        <w:rPr>
          <w:rFonts w:ascii="IRNazanin" w:hAnsi="IRNazanin" w:eastAsia="IRNazanin"/>
          <w:color w:val="111111"/>
          <w:sz w:val="28"/>
          <w:sz w:val="28"/>
          <w:szCs w:val="28"/>
          <w:rtl w:val="true"/>
          <w:lang w:bidi="fa-IR"/>
        </w:rPr>
        <w:t>اين قلعه در فاصله هفتاد كيلومترى شمال غربى حلب در مسير انطاكيه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در جنگ‌هاى رومى‌ها با سيف‌الدوله حمدانى به وسيله نكفور فوكاس امپراتور روم ساخته شده و به عنوان يكى از استحكامات دفاعى و نظامى آنان در جنگ با نيروهاى مسلمان مورد استفاده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سلاجقه شام و مماليك نيز اين قلعه يكى از پايگاه‌هاى نظامى و نقاط استراتژيك اطراف حلب در جنگ‌هاى صليبى بوده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قلعه حارم در حمله مغول تخريب و در قرن سيزدهم هجرى به وسيله عثمانى تجديد بنا شد</w:t>
      </w:r>
      <w:r>
        <w:rPr>
          <w:rFonts w:eastAsia="Amiri" w:cs="Amiri" w:ascii="Amiri" w:hAnsi="Amiri"/>
          <w:color w:val="111111"/>
          <w:sz w:val="28"/>
          <w:szCs w:val="28"/>
          <w:rtl w:val="true"/>
          <w:lang w:bidi="ar-SA"/>
        </w:rPr>
        <w:t>.</w:t>
      </w:r>
      <w:bookmarkStart w:id="722" w:name="pg1682_13145"/>
    </w:p>
    <w:p>
      <w:pPr>
        <w:pStyle w:val="Heading3"/>
        <w:numPr>
          <w:ilvl w:val="2"/>
          <w:numId w:val="1"/>
        </w:numPr>
        <w:rPr/>
      </w:pPr>
      <w:bookmarkStart w:id="723" w:name="__RefHeading___Toc1411565_3650668749"/>
      <w:bookmarkStart w:id="724" w:name="_Toc280"/>
      <w:bookmarkEnd w:id="722"/>
      <w:bookmarkEnd w:id="723"/>
      <w:r>
        <w:rPr>
          <w:rtl w:val="true"/>
        </w:rPr>
        <w:t>خلاصه فصل پنجم‌</w:t>
      </w:r>
      <w:bookmarkEnd w:id="72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سوريه در دوران امپراتورى روم در منطقه سرحد بين دو امپراتورى روم شرقى و امپراتورى ايران بوده است و به همين خاطر قلعه‌ها و استحكامات متعددى داشت، در دوران اسلامى و مخصوصاً در دوره جنگ‌هاى صليبى، اين كشور در مقدمه دفاع از سرزمين پهناور اسلامى قرار داشت و به همين علت قلعه‌هاى متعدد و زيادى در اين سرزمين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قلعه‌ها توسط لشكريان صليبى و برخى ديگر توسط پادشاهان مسلمان ساخته و تجهيز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تعداد زيادى از اين قلعه‌ها در مناطق مختلف سوريه پراكنده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قلعه‌ها سالم باقى مانده است و يادآور شكوه و عظمت معماران گذشته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قلعه‌هاى مهم سوريه مى‌توان قلعه الحصن، قلعه جعبر، قلعه سليمان، قلعه مرقب، قلعه صلاح‌الدين، قلعه كهف، قلعه شيزر، قلعه يحمور، قلعه سمعان و قلعه حارم را نام برد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يادداشت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يادداشت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يادداشت</w:t>
      </w:r>
      <w:bookmarkStart w:id="725" w:name="pg1682_13149"/>
    </w:p>
    <w:p>
      <w:pPr>
        <w:pStyle w:val="Heading2"/>
        <w:numPr>
          <w:ilvl w:val="1"/>
          <w:numId w:val="1"/>
        </w:numPr>
        <w:rPr/>
      </w:pPr>
      <w:bookmarkStart w:id="726" w:name="__RefHeading___Toc1411567_3650668749"/>
      <w:bookmarkStart w:id="727" w:name="_Toc281"/>
      <w:bookmarkEnd w:id="725"/>
      <w:bookmarkEnd w:id="726"/>
      <w:r>
        <w:rPr>
          <w:rtl w:val="true"/>
        </w:rPr>
        <w:t>فصل ششم</w:t>
      </w:r>
      <w:r>
        <w:rPr>
          <w:rtl w:val="true"/>
        </w:rPr>
        <w:t xml:space="preserve">: </w:t>
      </w:r>
      <w:r>
        <w:rPr>
          <w:rtl w:val="true"/>
        </w:rPr>
        <w:t>تمدن‌هاى كهن در سوريه‌</w:t>
      </w:r>
      <w:bookmarkEnd w:id="727"/>
    </w:p>
    <w:p>
      <w:pPr>
        <w:pStyle w:val="Heading3"/>
        <w:numPr>
          <w:ilvl w:val="2"/>
          <w:numId w:val="1"/>
        </w:numPr>
        <w:rPr/>
      </w:pPr>
      <w:bookmarkStart w:id="728" w:name="__RefHeading___Toc1411569_3650668749"/>
      <w:bookmarkStart w:id="729" w:name="_Toc282"/>
      <w:bookmarkEnd w:id="728"/>
      <w:r>
        <w:rPr>
          <w:rtl w:val="true"/>
        </w:rPr>
        <w:t>مقدمه‌</w:t>
      </w:r>
      <w:bookmarkEnd w:id="729"/>
    </w:p>
    <w:p>
      <w:pPr>
        <w:pStyle w:val="BookText"/>
        <w:rPr/>
      </w:pPr>
      <w:r>
        <w:rPr>
          <w:rFonts w:ascii="IRNazanin" w:hAnsi="IRNazanin" w:eastAsia="IRNazanin"/>
          <w:color w:val="111111"/>
          <w:sz w:val="28"/>
          <w:sz w:val="28"/>
          <w:szCs w:val="28"/>
          <w:rtl w:val="true"/>
          <w:lang w:bidi="fa-IR"/>
        </w:rPr>
        <w:t>سوريه كشورى بسيار كهن و قديمى است و برخى از سورى‌ها بر اين گمان هستند كه كشور آنان مهد تمدن بشرى است كه اين امر نياز به اثبات تاريخى دارد، اما به هر حال بايد اذعان نمود كه تمدن‌هاى قديمى فراوانى در اين كشور شناسايى شده است كه برخى از اين تمدن‌ها بسيار قديمى مى‌باشند آشنايى اجمالى با اين تمدن‌ها براى بسيارى از زايران جذاب و آموزنده مى‌باشد</w:t>
      </w:r>
      <w:r>
        <w:rPr>
          <w:rFonts w:eastAsia="IRNazanin" w:cs="IRNazanin"/>
          <w:color w:val="111111"/>
          <w:sz w:val="28"/>
          <w:szCs w:val="28"/>
          <w:rtl w:val="true"/>
          <w:lang w:bidi="fa-IR"/>
        </w:rPr>
        <w:t>.</w:t>
      </w:r>
    </w:p>
    <w:p>
      <w:pPr>
        <w:pStyle w:val="Heading3"/>
        <w:numPr>
          <w:ilvl w:val="2"/>
          <w:numId w:val="1"/>
        </w:numPr>
        <w:rPr/>
      </w:pPr>
      <w:bookmarkStart w:id="730" w:name="__RefHeading___Toc1411571_3650668749"/>
      <w:bookmarkStart w:id="731" w:name="_Toc283"/>
      <w:bookmarkEnd w:id="730"/>
      <w:r>
        <w:rPr>
          <w:rtl w:val="true"/>
        </w:rPr>
        <w:t>هدف‌</w:t>
      </w:r>
      <w:bookmarkEnd w:id="731"/>
    </w:p>
    <w:p>
      <w:pPr>
        <w:pStyle w:val="BookText"/>
        <w:rPr/>
      </w:pPr>
      <w:r>
        <w:rPr>
          <w:rFonts w:ascii="IRNazanin" w:hAnsi="IRNazanin" w:eastAsia="IRNazanin"/>
          <w:color w:val="111111"/>
          <w:sz w:val="28"/>
          <w:sz w:val="28"/>
          <w:szCs w:val="28"/>
          <w:rtl w:val="true"/>
          <w:lang w:bidi="fa-IR"/>
        </w:rPr>
        <w:t>در اين فصل تلاش شده است تا خواننده با تمدن‌هاى كهن سوريه آشنا شود، البته آثار باستانى برجاى مانده از اين تمدن‌ها در مناطق وسيعى از كشور سوريه پراكنده است و امكان بازديد از اين تمدن‌هاى كهن براى زايران جود ندارد</w:t>
      </w:r>
      <w:r>
        <w:rPr>
          <w:rFonts w:eastAsia="IRNazanin" w:cs="IRNazanin"/>
          <w:color w:val="111111"/>
          <w:sz w:val="28"/>
          <w:szCs w:val="28"/>
          <w:rtl w:val="true"/>
          <w:lang w:bidi="fa-IR"/>
        </w:rPr>
        <w:t>.</w:t>
      </w:r>
    </w:p>
    <w:p>
      <w:pPr>
        <w:pStyle w:val="Heading3"/>
        <w:numPr>
          <w:ilvl w:val="2"/>
          <w:numId w:val="1"/>
        </w:numPr>
        <w:rPr/>
      </w:pPr>
      <w:bookmarkStart w:id="732" w:name="__RefHeading___Toc1411573_3650668749"/>
      <w:bookmarkStart w:id="733" w:name="_Toc284"/>
      <w:bookmarkEnd w:id="732"/>
      <w:r>
        <w:rPr>
          <w:rtl w:val="true"/>
        </w:rPr>
        <w:t>هدف‌هاى رفتارى‌</w:t>
      </w:r>
      <w:bookmarkEnd w:id="733"/>
    </w:p>
    <w:p>
      <w:pPr>
        <w:pStyle w:val="BookText"/>
        <w:rPr/>
      </w:pPr>
      <w:r>
        <w:rPr>
          <w:rFonts w:ascii="Amiri" w:hAnsi="Amiri" w:eastAsia="Amiri" w:cs="Amiri"/>
          <w:color w:val="111111"/>
          <w:sz w:val="28"/>
          <w:sz w:val="28"/>
          <w:szCs w:val="28"/>
          <w:rtl w:val="true"/>
          <w:lang w:bidi="ar-SA"/>
        </w:rPr>
        <w:t>آشنايى با تمدن‌هاى كهن سوريه مى‌تواند افق ديد زايران را درباره تاريخ و تمدن سوريه بازتر كند و زمينه را براى بررسى‌هاى عميق‌تر آنان در خصوص تاريخ و تمدن اين كشور فراهم سازد</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1411575_3650668749"/>
      <w:bookmarkStart w:id="735" w:name="_Toc285"/>
      <w:bookmarkEnd w:id="734"/>
      <w:r>
        <w:rPr>
          <w:rtl w:val="true"/>
        </w:rPr>
        <w:t>تمدن ايبلا</w:t>
      </w:r>
      <w:bookmarkEnd w:id="73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ايبلا در هزاره پنجم قبل از ميلاد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يكى از مراكز مهم</w:t>
      </w:r>
      <w:bookmarkStart w:id="736" w:name="pg1682_13152"/>
    </w:p>
    <w:p>
      <w:pPr>
        <w:pStyle w:val="BookText"/>
        <w:rPr/>
      </w:pPr>
      <w:bookmarkEnd w:id="736"/>
      <w:r>
        <w:rPr>
          <w:rFonts w:ascii="IRNazanin" w:hAnsi="IRNazanin" w:eastAsia="IRNazanin"/>
          <w:color w:val="111111"/>
          <w:sz w:val="28"/>
          <w:sz w:val="28"/>
          <w:szCs w:val="28"/>
          <w:rtl w:val="true"/>
          <w:lang w:bidi="fa-IR"/>
        </w:rPr>
        <w:t xml:space="preserve">سياسى و فرهنگى سوريه در سال‌هاى بين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بوده و اين امر باعث حسادت سارگون كبير پادشاه اكدى گرديد و اين پادشاه بدان يورش برده و آن را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چندى نپاييد كه اين شهر در سال‌هاى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دوباره عظمت و بزرگى خود را بازيافت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تاريخى فراوانى به خط ميخى يافت شده است كه همگى حكايت از عظمت و شكوه فرهنگ و تمدن ايبلا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معابد و كاخ‌ها و محله‌هاى مسكونى قديمى و كنده‌كارى و مجسمه‌سازى ظريف و دقيق موجود در اين شهر گوياى فرهنگ و تمدن اين منطقه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ايبلا روابط تجارى و سياسى خوبى با حكومت‌هاى بزرگ آن زمان داشته و الواح گلى برجاى مانده كه تعداد آن‌ها بيش از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گلى مى‌باشد نشانگر و بهترين گواه اين امر مى‌باشد</w:t>
      </w:r>
      <w:r>
        <w:rPr>
          <w:rFonts w:eastAsia="IRNazanin" w:cs="IRNazanin"/>
          <w:color w:val="111111"/>
          <w:sz w:val="28"/>
          <w:szCs w:val="28"/>
          <w:rtl w:val="true"/>
          <w:lang w:bidi="fa-IR"/>
        </w:rPr>
        <w:t>.</w:t>
      </w:r>
    </w:p>
    <w:p>
      <w:pPr>
        <w:pStyle w:val="Heading3"/>
        <w:numPr>
          <w:ilvl w:val="2"/>
          <w:numId w:val="1"/>
        </w:numPr>
        <w:rPr/>
      </w:pPr>
      <w:bookmarkStart w:id="737" w:name="__RefHeading___Toc1411577_3650668749"/>
      <w:bookmarkStart w:id="738" w:name="_Toc286"/>
      <w:bookmarkEnd w:id="737"/>
      <w:r>
        <w:rPr>
          <w:rtl w:val="true"/>
        </w:rPr>
        <w:t>تمدن مارى‌</w:t>
      </w:r>
      <w:bookmarkEnd w:id="738"/>
    </w:p>
    <w:p>
      <w:pPr>
        <w:pStyle w:val="BookText"/>
        <w:rPr/>
      </w:pPr>
      <w:r>
        <w:rPr>
          <w:rFonts w:ascii="IRNazanin" w:hAnsi="IRNazanin" w:eastAsia="IRNazanin"/>
          <w:color w:val="111111"/>
          <w:sz w:val="28"/>
          <w:sz w:val="28"/>
          <w:szCs w:val="28"/>
          <w:rtl w:val="true"/>
          <w:lang w:bidi="fa-IR"/>
        </w:rPr>
        <w:t>در هزاره سوم قبل از ميلاد مسيح، تمدن مارى شكوفا گرديد و يكى از ممالك قدرتمند آن روزگار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گسترش مظاهر تجمل و ثروت و آسايش در اين منطقه باعث طمع بابلى‌ها گرديد و آنان را بر آن داشت كه به سرزمين مملكت مارى حمله كرده و آن جا را ويران كنند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مارى كه در ساحل رودخانه فرات واقع شده است بقاياى يك كاخ عظيم سلطنتى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كاخ عظيم داراى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قصر معابد و كتابخانه‌هايى عظيم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 در اين كتابخانه‌ها هزاران لوح به خط ميخى يافت شده است كه كمك شايانى به شناسائى تاريخ سرزمين بين‌النهرين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مجسمه‌ها، و اهرامات، زيورآلات، تصاوير، تزييان و كنده‌كارى روى سنگ‌ها همگى به نبوغ هنرى و فكرى سازندگان اين تمدن گواهى‌دهند</w:t>
      </w:r>
      <w:r>
        <w:rPr>
          <w:rFonts w:eastAsia="IRNazanin" w:cs="IRNazanin"/>
          <w:color w:val="111111"/>
          <w:sz w:val="28"/>
          <w:szCs w:val="28"/>
          <w:rtl w:val="true"/>
          <w:lang w:bidi="fa-IR"/>
        </w:rPr>
        <w:t>.</w:t>
      </w:r>
      <w:r>
        <w:rPr>
          <w:rStyle w:val="FootnoteAnchor"/>
          <w:rtl w:val="true"/>
        </w:rPr>
        <w:footnoteReference w:id="207"/>
      </w:r>
      <w:bookmarkStart w:id="739" w:name="pg1682_13153"/>
    </w:p>
    <w:p>
      <w:pPr>
        <w:pStyle w:val="BookText"/>
        <w:rPr/>
      </w:pPr>
      <w:bookmarkEnd w:id="739"/>
      <w:r>
        <w:rPr>
          <w:rFonts w:ascii="Amiri" w:hAnsi="Amiri" w:eastAsia="Amiri" w:cs="Amiri"/>
          <w:color w:val="111111"/>
          <w:sz w:val="28"/>
          <w:sz w:val="28"/>
          <w:szCs w:val="28"/>
          <w:rtl w:val="true"/>
          <w:lang w:bidi="ar-SA"/>
        </w:rPr>
        <w:t>يكى از تنديس‌هاى تمدن مارى‌</w:t>
      </w:r>
    </w:p>
    <w:p>
      <w:pPr>
        <w:pStyle w:val="Heading3"/>
        <w:numPr>
          <w:ilvl w:val="2"/>
          <w:numId w:val="1"/>
        </w:numPr>
        <w:rPr/>
      </w:pPr>
      <w:bookmarkStart w:id="740" w:name="__RefHeading___Toc1411579_3650668749"/>
      <w:bookmarkStart w:id="741" w:name="_Toc287"/>
      <w:bookmarkEnd w:id="740"/>
      <w:r>
        <w:rPr>
          <w:rtl w:val="true"/>
        </w:rPr>
        <w:t>تمدن تدمر</w:t>
      </w:r>
      <w:bookmarkEnd w:id="74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تدمر نام تمدنى كهن است كه در بيابان‌هاى غربى شهر حمص پا گرفت و رهبرى اين تمدن برعهده زنى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زنوبيا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مدت‌ها توانست در مقابل سپاه رومى‌ها مقاومت كند ولى عاقبت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تدمر در ميانه راه درياى مديترانه و شبه جزيره عرب بود و در گذشته يكى از توقف‌گاه‌هاى مهم كاروان‌هاى راه ابريشم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بقاياى تئاتر بزرگ، معبد بعل، قصر سلطنتى، خانه‌هاى مسكونى، دروازه نصر و بازار هنوز 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بعل يكى از معابد بزرگ و باستانى است كه تا روزگار ما باقى مانده و عظمت و بزرگى آن هر بيننده‌اى را شگفت‌زده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معبد براى</w:t>
      </w:r>
    </w:p>
    <w:p>
      <w:pPr>
        <w:pStyle w:val="BookText"/>
        <w:rPr/>
      </w:pPr>
      <w:r>
        <w:rPr>
          <w:rFonts w:ascii="IRNazanin" w:hAnsi="IRNazanin" w:eastAsia="IRNazanin"/>
          <w:color w:val="111111"/>
          <w:sz w:val="28"/>
          <w:sz w:val="28"/>
          <w:szCs w:val="28"/>
          <w:rtl w:val="true"/>
          <w:lang w:bidi="fa-IR"/>
        </w:rPr>
        <w:t>پرستش خورشيد ساخته شده بود و مساحت آن به حدود چهل هزار متر مربع مى‌رسيد و يكى از بزرگ‌ترين معابد باستانى جهان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درون آن بيست معبد بوده و هزاران نفر از قبايل ساكن در سرزمين شام و نواحى اطراف براى طواف بدين محل مى‌آمده‌اند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اين معبد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انجام شده و بناى ساير قسمت‌هاى آن تا دو قرن بعد نيز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باستانى تدمر دو معبد ديگر نيز وجود دارد كه يكى از آن‌ها معبد نبو است كه در كنار باب‌النصر قرار دارد و بناى آن به قرن اول ميلادى باز مى‌گردد وب راى پرستش خداى ماه يا نبو ساخته شده بود و بر روى اين معبد چهل كتيبه وجود دارد، معبد ديگر معبد بعل شمين است كه پس از ساختمان تئاتر و بازار تدمر بوده و براى خداى آسمان ساخته شده بود و بناى آن به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بازمى‌گردد و اهميت زيادى براى اعراب ساكن در تدمر داشته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دروازه قصر سلطنتى تدمر</w:t>
      </w:r>
      <w:bookmarkStart w:id="742" w:name="pg1682_13155"/>
    </w:p>
    <w:p>
      <w:pPr>
        <w:pStyle w:val="BookText"/>
        <w:rPr/>
      </w:pPr>
      <w:bookmarkEnd w:id="742"/>
      <w:r>
        <w:rPr>
          <w:rFonts w:ascii="IRNazanin" w:hAnsi="IRNazanin" w:eastAsia="IRNazanin"/>
          <w:color w:val="111111"/>
          <w:sz w:val="28"/>
          <w:sz w:val="28"/>
          <w:szCs w:val="28"/>
          <w:rtl w:val="true"/>
          <w:lang w:bidi="fa-IR"/>
        </w:rPr>
        <w:t>برگرد شهر تدمر ديوارى به طول دوازه كيلومتر ساخته شده كه اكنون بقاياى آن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براطراف و گوشه‌هاى اين ديوار هنوز برجك‌هاى ديدبانى از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ژوستينين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روم ساخته قرن ششم ميلادى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تدمر يك موزه دارد كه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و برخى از آثار هنرى و معمارى تدمر در آن نگهدارى مى‌شود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فاصله شهر تدمر تا دمشق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و براى رفتن به اين شهر بايد از شهر حمص گذر كرد</w:t>
      </w:r>
      <w:r>
        <w:rPr>
          <w:rFonts w:eastAsia="IRNazanin" w:cs="IRNazanin"/>
          <w:color w:val="111111"/>
          <w:sz w:val="28"/>
          <w:szCs w:val="28"/>
          <w:rtl w:val="true"/>
          <w:lang w:bidi="fa-IR"/>
        </w:rPr>
        <w:t>.</w:t>
      </w:r>
    </w:p>
    <w:p>
      <w:pPr>
        <w:pStyle w:val="Heading3"/>
        <w:numPr>
          <w:ilvl w:val="2"/>
          <w:numId w:val="1"/>
        </w:numPr>
        <w:rPr/>
      </w:pPr>
      <w:bookmarkStart w:id="743" w:name="__RefHeading___Toc1411581_3650668749"/>
      <w:bookmarkStart w:id="744" w:name="_Toc288"/>
      <w:bookmarkEnd w:id="743"/>
      <w:r>
        <w:rPr>
          <w:rtl w:val="true"/>
        </w:rPr>
        <w:t>تمدن اوگاريت‌</w:t>
      </w:r>
      <w:bookmarkEnd w:id="744"/>
    </w:p>
    <w:p>
      <w:pPr>
        <w:pStyle w:val="BookText"/>
        <w:rPr/>
      </w:pPr>
      <w:r>
        <w:rPr>
          <w:rFonts w:ascii="IRNazanin" w:hAnsi="IRNazanin" w:eastAsia="IRNazanin"/>
          <w:color w:val="111111"/>
          <w:sz w:val="28"/>
          <w:sz w:val="28"/>
          <w:szCs w:val="28"/>
          <w:rtl w:val="true"/>
          <w:lang w:bidi="fa-IR"/>
        </w:rPr>
        <w:t xml:space="preserve">اين منطقه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شهر لاذقيه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كاوشگران معتقدند كه اولين الفبا و اولين نت‌هاى موسيقى جهان در اين شهر يافت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اوگاريت يكى از مراكز مهم تجارى و پايتخت كنعانى‌ها در هزاره دوم قبل از ميلاد به شمار مى‌رود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پادشاهان كنعانى در اين شهر قصرى عظيم و باشكوه بنا كردند كه مركز حكومت آنان به شمار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اوگاريت به مناطق مسكونى، مناطق كار و صنعتى تقسيم شده بود و در آن چند معبد و يك كتابخانه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آثار برجاى مانده اين كاخ حاكى از عظمت و شكوه حكومت و اقتدار آن در دوران گذشته بوده است</w:t>
      </w:r>
      <w:r>
        <w:rPr>
          <w:rFonts w:eastAsia="IRNazanin" w:cs="IRNazanin"/>
          <w:color w:val="111111"/>
          <w:sz w:val="28"/>
          <w:szCs w:val="28"/>
          <w:rtl w:val="true"/>
          <w:lang w:bidi="fa-IR"/>
        </w:rPr>
        <w:t>.</w:t>
      </w:r>
      <w:r>
        <w:rPr>
          <w:rStyle w:val="FootnoteAnchor"/>
          <w:rtl w:val="true"/>
        </w:rPr>
        <w:footnoteReference w:id="209"/>
      </w:r>
      <w:r>
        <w:rPr>
          <w:rFonts w:ascii="Amiri" w:hAnsi="Amiri" w:eastAsia="Amiri" w:cs="Amiri"/>
          <w:color w:val="111111"/>
          <w:sz w:val="28"/>
          <w:sz w:val="28"/>
          <w:szCs w:val="28"/>
          <w:rtl w:val="true"/>
          <w:lang w:bidi="ar-SA"/>
        </w:rPr>
        <w:t>تصوير اولين لوح الفباى جهان</w:t>
      </w:r>
      <w:bookmarkStart w:id="745" w:name="pg1682_13156"/>
    </w:p>
    <w:p>
      <w:pPr>
        <w:pStyle w:val="Heading3"/>
        <w:numPr>
          <w:ilvl w:val="2"/>
          <w:numId w:val="1"/>
        </w:numPr>
        <w:rPr/>
      </w:pPr>
      <w:bookmarkStart w:id="746" w:name="__RefHeading___Toc1411583_3650668749"/>
      <w:bookmarkStart w:id="747" w:name="_Toc289"/>
      <w:bookmarkEnd w:id="745"/>
      <w:bookmarkEnd w:id="746"/>
      <w:r>
        <w:rPr>
          <w:rtl w:val="true"/>
        </w:rPr>
        <w:t>أفاميا</w:t>
      </w:r>
      <w:bookmarkEnd w:id="747"/>
    </w:p>
    <w:p>
      <w:pPr>
        <w:pStyle w:val="BookText"/>
        <w:rPr/>
      </w:pPr>
      <w:r>
        <w:rPr>
          <w:rFonts w:ascii="IRNazanin" w:hAnsi="IRNazanin" w:eastAsia="IRNazanin"/>
          <w:color w:val="111111"/>
          <w:sz w:val="28"/>
          <w:sz w:val="28"/>
          <w:szCs w:val="28"/>
          <w:rtl w:val="true"/>
          <w:lang w:bidi="fa-IR"/>
        </w:rPr>
        <w:t xml:space="preserve">اين شهر در شمال غربى شهر حماه قرار دارد و در قرن چهارم ميلادى يكى از پادشاهان سلوكى به نام سلوكس نيكاتور، آن را به افتخار همسر ايرانى‌اش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شخصيت‌هاى زيادى از قبيل آنتونيو، كلئوپاترا و هانيبال از اين شهر ديدن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خرابه‌هاى آن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غربى حماه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أفاميا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دوم ساسانى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ايرانى‌ها درآمد و از جانب ايران حاكمى بر آن‌جا گماشته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رومى‌ها اين شهر را بازسازى كردند و در اثر اين بازسازى معمارى شهر آميخته‌اى از معمارى شرقى و غربى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مذكور مركز عبور و استراحت كاروان‌هاى تجارى بود و طى دو زلزله ويران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باستانى زيباى اين شهر شامل ستون‌هاى سنگى مرتفع، خانه‌هاى قديمى، كليساى بزرگ قرن پنجم و ششم ميلادى و تئاتر زيبا و باشكوه بوده است كه به وسيله ديوارى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موزه اين شهر تابلوهاى زيبا معرق‌كارى و كاشيكارى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اين شهر قلعه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 قصر باستانى افاميا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شيزر قرار دارد كه در قرن سيزدهم ميلادى بنا شده است</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 xml:space="preserve">شهر أفاميا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دست سپاهيان اسلام فتح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ششم هجرى صليبى‌ها آن را به تصرف در آوردند ولى به زودى نيروهاى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 زنگى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آزاد كردند، اكنون بقاياى اين شهر به ويژه ستون‌ها و سرستون‌هاى سنگى، پايه ديوارها موجود و مورد بازديد سياحان قرار مى‌گيرد</w:t>
      </w:r>
      <w:r>
        <w:rPr>
          <w:rFonts w:eastAsia="IRNazanin" w:cs="IRNazanin"/>
          <w:color w:val="111111"/>
          <w:sz w:val="28"/>
          <w:szCs w:val="28"/>
          <w:rtl w:val="true"/>
          <w:lang w:bidi="fa-IR"/>
        </w:rPr>
        <w:t>.</w:t>
      </w:r>
      <w:bookmarkStart w:id="748" w:name="pg1682_13158"/>
    </w:p>
    <w:p>
      <w:pPr>
        <w:pStyle w:val="Heading3"/>
        <w:numPr>
          <w:ilvl w:val="2"/>
          <w:numId w:val="1"/>
        </w:numPr>
        <w:rPr/>
      </w:pPr>
      <w:bookmarkStart w:id="749" w:name="__RefHeading___Toc1411585_3650668749"/>
      <w:bookmarkStart w:id="750" w:name="_Toc290"/>
      <w:bookmarkEnd w:id="748"/>
      <w:bookmarkEnd w:id="749"/>
      <w:r>
        <w:rPr>
          <w:rtl w:val="true"/>
        </w:rPr>
        <w:t>خلاصه فصل ششم‌</w:t>
      </w:r>
      <w:bookmarkEnd w:id="750"/>
    </w:p>
    <w:p>
      <w:pPr>
        <w:pStyle w:val="BookText"/>
        <w:rPr/>
      </w:pPr>
      <w:r>
        <w:rPr>
          <w:rFonts w:ascii="IRNazanin" w:hAnsi="IRNazanin" w:eastAsia="IRNazanin"/>
          <w:color w:val="111111"/>
          <w:sz w:val="28"/>
          <w:sz w:val="28"/>
          <w:szCs w:val="28"/>
          <w:rtl w:val="true"/>
          <w:lang w:bidi="fa-IR"/>
        </w:rPr>
        <w:t>سوريه مهد تمدن‌هاى كهن مديترانه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تمدن‌هاى بسيارى در دل خاك خفته‌اند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تمدن‌ها چنان درخشان بوده‌اند كه آثار برجاى مانده از آن‌ها همچنان باعث شگفتى و حيرت صاحب‌نظران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تمدن‌هاى بزرگى نظير تمدن ايبلا، تمدن مارى، تمدن تدمر، تمدن اوگاريت حائز اهميت فراوان است و برخى از كاوشگران بين‌المللى معتقدند كه در سرزمين سوريه آثار و تمدن‌هاى بزرگ ديگرى نيز وجود دارد كه هنوز به صورت كامل كشف نشده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الفباى بشرى كه در تمدن اوگاريت كشف گرديد، بيانگر زادگاه اوليه خط در اين سرمين كهن بوده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يادداشت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يادداشت</w:t>
      </w:r>
      <w:bookmarkStart w:id="751" w:name="pg1682_13161"/>
    </w:p>
    <w:p>
      <w:pPr>
        <w:pStyle w:val="Heading2"/>
        <w:numPr>
          <w:ilvl w:val="1"/>
          <w:numId w:val="1"/>
        </w:numPr>
        <w:rPr/>
      </w:pPr>
      <w:bookmarkStart w:id="752" w:name="__RefHeading___Toc1411587_3650668749"/>
      <w:bookmarkStart w:id="753" w:name="_Toc291"/>
      <w:bookmarkEnd w:id="751"/>
      <w:bookmarkEnd w:id="752"/>
      <w:r>
        <w:rPr>
          <w:rtl w:val="true"/>
        </w:rPr>
        <w:t>فصل هفتم</w:t>
      </w:r>
      <w:r>
        <w:rPr>
          <w:rtl w:val="true"/>
        </w:rPr>
        <w:t xml:space="preserve">: </w:t>
      </w:r>
      <w:r>
        <w:rPr>
          <w:rtl w:val="true"/>
        </w:rPr>
        <w:t>كشور لبنان‌</w:t>
      </w:r>
      <w:bookmarkEnd w:id="753"/>
    </w:p>
    <w:p>
      <w:pPr>
        <w:pStyle w:val="Heading3"/>
        <w:numPr>
          <w:ilvl w:val="2"/>
          <w:numId w:val="1"/>
        </w:numPr>
        <w:rPr/>
      </w:pPr>
      <w:bookmarkStart w:id="754" w:name="__RefHeading___Toc1411589_3650668749"/>
      <w:bookmarkStart w:id="755" w:name="_Toc292"/>
      <w:bookmarkEnd w:id="754"/>
      <w:r>
        <w:rPr>
          <w:rtl w:val="true"/>
        </w:rPr>
        <w:t>مقدمه‌</w:t>
      </w:r>
      <w:bookmarkEnd w:id="755"/>
    </w:p>
    <w:p>
      <w:pPr>
        <w:pStyle w:val="BookText"/>
        <w:rPr/>
      </w:pPr>
      <w:r>
        <w:rPr>
          <w:rFonts w:ascii="IRNazanin" w:hAnsi="IRNazanin" w:eastAsia="IRNazanin"/>
          <w:color w:val="111111"/>
          <w:sz w:val="28"/>
          <w:sz w:val="28"/>
          <w:szCs w:val="28"/>
          <w:rtl w:val="true"/>
          <w:lang w:bidi="fa-IR"/>
        </w:rPr>
        <w:t>لبنان كشورى كوچك و كوهستانى در غرب آسيا و خاورميانه و در كنار ساحل شرقى درياى مديترانه است كه پايتخت آن شهر بندرى بيروت است و نظر به اين كه بسيارى از زائران ايرانى، در اثناى سفر به سوريه، از اين كشور نيز بازديد مى‌كنند، از اين رو لازم بود توضيحاتى گزيده در مورد اين كشور آورده شود</w:t>
      </w:r>
      <w:r>
        <w:rPr>
          <w:rFonts w:eastAsia="IRNazanin" w:cs="IRNazanin"/>
          <w:color w:val="111111"/>
          <w:sz w:val="28"/>
          <w:szCs w:val="28"/>
          <w:rtl w:val="true"/>
          <w:lang w:bidi="fa-IR"/>
        </w:rPr>
        <w:t>.</w:t>
      </w:r>
    </w:p>
    <w:p>
      <w:pPr>
        <w:pStyle w:val="Heading3"/>
        <w:numPr>
          <w:ilvl w:val="2"/>
          <w:numId w:val="1"/>
        </w:numPr>
        <w:rPr/>
      </w:pPr>
      <w:bookmarkStart w:id="756" w:name="__RefHeading___Toc1411591_3650668749"/>
      <w:bookmarkStart w:id="757" w:name="_Toc293"/>
      <w:bookmarkEnd w:id="756"/>
      <w:r>
        <w:rPr>
          <w:rtl w:val="true"/>
        </w:rPr>
        <w:t>هدف‌</w:t>
      </w:r>
      <w:bookmarkEnd w:id="757"/>
    </w:p>
    <w:p>
      <w:pPr>
        <w:pStyle w:val="BookText"/>
        <w:rPr/>
      </w:pPr>
      <w:r>
        <w:rPr>
          <w:rFonts w:ascii="IRNazanin" w:hAnsi="IRNazanin" w:eastAsia="IRNazanin"/>
          <w:color w:val="111111"/>
          <w:sz w:val="28"/>
          <w:sz w:val="28"/>
          <w:szCs w:val="28"/>
          <w:rtl w:val="true"/>
          <w:lang w:bidi="fa-IR"/>
        </w:rPr>
        <w:t>در اين فصل تلاش شده است تا خواننده با كشور لبنان آشنا شود، چرا كه بسيارى از تورهاى زيارتى سوريه، اقدام به بازديد يك روزه از لبنان مى‌كنند و زايران زيادى پس از ثبت نام در اين تورهاى يك روزه، صبح بامداد عازم بيروت شده و شبانگاه به دمشق بازمى‌گردند، لذا در اين فصل تلاش شده است كه توضيحاتى در مورد موقعيت جغرافيايى لبنان، تقسيمات كشورى لبنان، آب و هواى لبنان، جمعيت لبنان، ساختار قومى و مذهبى لبنان، قوه مجريه، قوه مقننه، قوه قضائيه، آموزش و آموزش عالى در لبنان، استان‌هاى لبنان، و بالاخره اماكن زيارتى لبنان داده شود</w:t>
      </w:r>
      <w:r>
        <w:rPr>
          <w:rFonts w:eastAsia="IRNazanin" w:cs="IRNazanin"/>
          <w:color w:val="111111"/>
          <w:sz w:val="28"/>
          <w:szCs w:val="28"/>
          <w:rtl w:val="true"/>
          <w:lang w:bidi="fa-IR"/>
        </w:rPr>
        <w:t>.</w:t>
      </w:r>
    </w:p>
    <w:p>
      <w:pPr>
        <w:pStyle w:val="Heading3"/>
        <w:numPr>
          <w:ilvl w:val="2"/>
          <w:numId w:val="1"/>
        </w:numPr>
        <w:rPr/>
      </w:pPr>
      <w:bookmarkStart w:id="758" w:name="__RefHeading___Toc1411593_3650668749"/>
      <w:bookmarkStart w:id="759" w:name="_Toc294"/>
      <w:bookmarkEnd w:id="758"/>
      <w:r>
        <w:rPr>
          <w:rtl w:val="true"/>
        </w:rPr>
        <w:t>هدف‌هاى رفتارى‌</w:t>
      </w:r>
      <w:bookmarkEnd w:id="75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آشنايى با كشور لبنان براى كسانى كه عازم بازديد يك روزه از اين كشور مى‌شوند حائز اهميت فراوانى است و معمولًا راهنمايان تورهاى زيارتى توضيح چندانى در باره اين كشور ارائه نمى‌دهند و ارائه اين مطالب مى‌تواند افق ديد زايران را باز نمايد</w:t>
      </w:r>
      <w:r>
        <w:rPr>
          <w:rFonts w:eastAsia="IRNazanin" w:cs="IRNazanin"/>
          <w:color w:val="111111"/>
          <w:sz w:val="28"/>
          <w:szCs w:val="28"/>
          <w:rtl w:val="true"/>
          <w:lang w:bidi="fa-IR"/>
        </w:rPr>
        <w:t>.</w:t>
      </w:r>
      <w:bookmarkStart w:id="760" w:name="pg1682_13164"/>
    </w:p>
    <w:p>
      <w:pPr>
        <w:pStyle w:val="Heading3"/>
        <w:numPr>
          <w:ilvl w:val="2"/>
          <w:numId w:val="1"/>
        </w:numPr>
        <w:rPr/>
      </w:pPr>
      <w:bookmarkStart w:id="761" w:name="__RefHeading___Toc1411595_3650668749"/>
      <w:bookmarkStart w:id="762" w:name="_Toc295"/>
      <w:bookmarkEnd w:id="760"/>
      <w:bookmarkEnd w:id="761"/>
      <w:r>
        <w:rPr>
          <w:rtl w:val="true"/>
        </w:rPr>
        <w:t>موقعيت جغرافيايى لبنان‌</w:t>
      </w:r>
      <w:bookmarkEnd w:id="762"/>
    </w:p>
    <w:p>
      <w:pPr>
        <w:pStyle w:val="BookText"/>
        <w:rPr/>
      </w:pPr>
      <w:r>
        <w:rPr>
          <w:rFonts w:ascii="IRNazanin" w:hAnsi="IRNazanin" w:eastAsia="IRNazanin"/>
          <w:color w:val="111111"/>
          <w:sz w:val="28"/>
          <w:sz w:val="28"/>
          <w:szCs w:val="28"/>
          <w:rtl w:val="true"/>
          <w:lang w:bidi="fa-IR"/>
        </w:rPr>
        <w:t xml:space="preserve">لبنان يكى از كوچك‌ترين كشورهاى دنياست كه مساحتى حدود </w:t>
      </w:r>
      <w:r>
        <w:rPr>
          <w:rFonts w:eastAsia="IRNazanin" w:cs="IRNazanin"/>
          <w:color w:val="111111"/>
          <w:sz w:val="28"/>
          <w:szCs w:val="28"/>
          <w:lang w:bidi="fa-IR"/>
        </w:rPr>
        <w:t>10452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از شمال و شرق به سوريه و از جنوب به فلسطين اشغالى محدود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مرزهاى آن با سوريه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طول مرز آن با فلسطين اشغالى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جايگاه جغرافيايى ويژه‌اى دارد كه از شمال به اروپا و از شرق به آسيا و كشورهاى عربى و از غرب به آفريقا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تنها كشور عربى است كه رئيس‌جمهور آن از طايفه مسيحى مى‌باشد و مسيحيان اين كشور نقش فعال و مؤثرى را در سياست و اقتصاد اين كشور ايفا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لبنان از واژه 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داراى معانى متعددى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شايد اشاره به كوه‌هاى سرپوشيده از برف لبنان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تا قبل از جنگ داخلى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كشورى متمول بوده و پايتخت بانكدارى جهان عرب محسوب مى‌شد و تعداد زيادى توريست را جذب خود مى‌كرد تا حدى كه بيروت را به عنوان پاريس خاورميانه مى‌شناختند و همچنين به دليل قدرت مالى بسيار لبنان را به عنوان سوئيس خاورميانه مى‌شناختند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 طى يورش همه‌جانبه‌اى به لبنان حمله كرده و اين كشور را به تصرف خود درآورد، مردم لبنان با تشكيل گروه‌هاى مقاومت به مبارزه با رژيم اشغالگر و نيروهاى مزدور آنان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نيروهاى لبنان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داده بود به مبارزه پرداختند و عاقبت با فداكارى‌هاى جوانان متعهد لبنانى، اسرائيل ناچار شد كه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خفت و خوارى از لبنان خارج شود و درحقيقت اولين شكست خود را پذيرا 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ژوئيه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براى بار دوم به لبنان حمله كرد، و نيروهاى اسرائيلى از زمين و هوا و دريا به بمباران شهرهاى بى‌دفاع لبنان پرداختند اما چندى نپاييد كه نيروهاى آن به علت مقاومت شديد نيروهاى مقاومت اسلامى در منطقه جنوب لبنان زمين‌گير شده و در عرض سى و سه روز جنگ نتوانستند كه موفقيت‌هاى نظامى چندانى به دست</w:t>
      </w:r>
      <w:bookmarkStart w:id="763" w:name="pg1682_13165"/>
    </w:p>
    <w:p>
      <w:pPr>
        <w:pStyle w:val="BookText"/>
        <w:rPr/>
      </w:pPr>
      <w:bookmarkEnd w:id="763"/>
      <w:r>
        <w:rPr>
          <w:rFonts w:ascii="IRNazanin" w:hAnsi="IRNazanin" w:eastAsia="IRNazanin"/>
          <w:color w:val="111111"/>
          <w:sz w:val="28"/>
          <w:sz w:val="28"/>
          <w:szCs w:val="28"/>
          <w:rtl w:val="true"/>
          <w:lang w:bidi="fa-IR"/>
        </w:rPr>
        <w:t>آورند و ناچار شكست را پذيرفته و بدون هيچ‌گونه دستآوردى از لبنان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رودخانه‌هاى مهم لبنان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عاصى و رودخانه ليطانى كه در دره بقاع جريان دارند و رودخانه 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رشته‌كوه‌هاى لبنان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رشته‌كوه‌هاى لبنان شرقى و رشته‌كوه‌هاى لبنان غربى كه ميان اين دو رشته كوه، دره سهل‌البقاع قرار گرفته‌است</w:t>
      </w:r>
      <w:r>
        <w:rPr>
          <w:rFonts w:eastAsia="IRNazanin" w:cs="IRNazanin"/>
          <w:color w:val="111111"/>
          <w:sz w:val="28"/>
          <w:szCs w:val="28"/>
          <w:rtl w:val="true"/>
          <w:lang w:bidi="fa-IR"/>
        </w:rPr>
        <w:t>.</w:t>
      </w:r>
    </w:p>
    <w:p>
      <w:pPr>
        <w:pStyle w:val="Heading3"/>
        <w:numPr>
          <w:ilvl w:val="2"/>
          <w:numId w:val="1"/>
        </w:numPr>
        <w:rPr/>
      </w:pPr>
      <w:bookmarkStart w:id="764" w:name="__RefHeading___Toc1411597_3650668749"/>
      <w:bookmarkStart w:id="765" w:name="_Toc296"/>
      <w:bookmarkEnd w:id="764"/>
      <w:r>
        <w:rPr>
          <w:rtl w:val="true"/>
        </w:rPr>
        <w:t>تقسيمات كشورى لبنان‌</w:t>
      </w:r>
      <w:bookmarkEnd w:id="765"/>
    </w:p>
    <w:p>
      <w:pPr>
        <w:pStyle w:val="BookText"/>
        <w:rPr/>
      </w:pPr>
      <w:r>
        <w:rPr>
          <w:rFonts w:ascii="Amiri" w:hAnsi="Amiri" w:eastAsia="Amiri" w:cs="Amiri"/>
          <w:color w:val="111111"/>
          <w:sz w:val="28"/>
          <w:sz w:val="28"/>
          <w:szCs w:val="28"/>
          <w:rtl w:val="true"/>
          <w:lang w:bidi="ar-SA"/>
        </w:rPr>
        <w:t>لبنان شش استان دارد كه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 بيروت، استان جبل لبنان، استان شمالى، استان بقاع، استان نبطيه و استان جنوبى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اين ميان دو استان نبطيه و استان جنوبى در مرز با اسرائيل قرار دارند</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1411599_3650668749"/>
      <w:bookmarkStart w:id="767" w:name="_Toc297"/>
      <w:bookmarkEnd w:id="766"/>
      <w:r>
        <w:rPr>
          <w:rtl w:val="true"/>
        </w:rPr>
        <w:t>آب و هواى لبنان‌</w:t>
      </w:r>
      <w:bookmarkEnd w:id="767"/>
    </w:p>
    <w:p>
      <w:pPr>
        <w:pStyle w:val="BookText"/>
        <w:rPr/>
      </w:pPr>
      <w:r>
        <w:rPr>
          <w:rFonts w:ascii="IRNazanin" w:hAnsi="IRNazanin" w:eastAsia="IRNazanin"/>
          <w:color w:val="111111"/>
          <w:sz w:val="28"/>
          <w:sz w:val="28"/>
          <w:szCs w:val="28"/>
          <w:rtl w:val="true"/>
          <w:lang w:bidi="fa-IR"/>
        </w:rPr>
        <w:t>سرزمين لبنان آب و هواى مديترانه‌اى دارد، هواى سواحل در زمستان‌ها سرد و بارانى و در تابستان‌ها گرم و شرجى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نواحى بلندتر به ويژه كوهستان‌ها، زمستان‌ها با بارش برف همراه است و دماى هوا به زير صفر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 ديگر اين كشور، تابستان‌هاى گرم و خشك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اكثر مناطق لبنان سالانه شاهد باران‌هاى بسيارى است ولى در مناطق خاصى در شمال شرق لبنان به دليل و جود قله‌هاى مرتفع كه راه ابرهاى بارانزاى مديترانه را سد مى‌كنند باران زيادى نمى‌بارد</w:t>
      </w:r>
      <w:r>
        <w:rPr>
          <w:rFonts w:eastAsia="IRNazanin" w:cs="IRNazanin"/>
          <w:color w:val="111111"/>
          <w:sz w:val="28"/>
          <w:szCs w:val="28"/>
          <w:rtl w:val="true"/>
          <w:lang w:bidi="fa-IR"/>
        </w:rPr>
        <w:t>.</w:t>
      </w:r>
    </w:p>
    <w:p>
      <w:pPr>
        <w:pStyle w:val="Heading3"/>
        <w:numPr>
          <w:ilvl w:val="2"/>
          <w:numId w:val="1"/>
        </w:numPr>
        <w:rPr/>
      </w:pPr>
      <w:bookmarkStart w:id="768" w:name="__RefHeading___Toc1411601_3650668749"/>
      <w:bookmarkStart w:id="769" w:name="_Toc298"/>
      <w:bookmarkEnd w:id="768"/>
      <w:r>
        <w:rPr>
          <w:rtl w:val="true"/>
        </w:rPr>
        <w:t>جمعيت لبنان‌</w:t>
      </w:r>
      <w:bookmarkEnd w:id="76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جمعيت لبنان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با ريشه لبنانى در جهان زندگى مى‌كند كه بيشترين آنها در برزيل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آرژانتين، استراليا، كانادا، كلمبيا، فرانسه، بريتانياى كبير، مكزيك، ونزوئلا و آمريكا نيز داراى جوامع بزرگ</w:t>
      </w:r>
      <w:bookmarkStart w:id="770" w:name="pg1682_13166"/>
    </w:p>
    <w:p>
      <w:pPr>
        <w:pStyle w:val="BookText"/>
        <w:rPr/>
      </w:pPr>
      <w:bookmarkEnd w:id="770"/>
      <w:r>
        <w:rPr>
          <w:rFonts w:ascii="IRNazanin" w:hAnsi="IRNazanin" w:eastAsia="IRNazanin"/>
          <w:color w:val="111111"/>
          <w:sz w:val="28"/>
          <w:sz w:val="28"/>
          <w:szCs w:val="28"/>
          <w:rtl w:val="true"/>
          <w:lang w:bidi="fa-IR"/>
        </w:rPr>
        <w:t>لبنانى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پناهنده فلسطينى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كمك آژانس امداد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لبنان اسم خود را ثبت كرده‌اند كه براساس تخمين‌ها از اين تعداد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لبنان باقى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فلسطينى‌ها بخش مهمى از جمعيت لبنان را تشكيل مى‌دهند كه بسيارى از آنها به مقام‌هاى حساس رسيده‌اند اگر چه ممنوعيت‌هاى دولتى بسيارى عليه آنها اعمال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فلسطينى‌ها نمى‌توانند در لبنان داراى ملك و املاك باشند بلكه تا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وجود داشت كه آنها نمى‌توانستند عهده‌دار انجام آنها شوند</w:t>
      </w:r>
      <w:r>
        <w:rPr>
          <w:rFonts w:eastAsia="IRNazanin" w:cs="IRNazanin"/>
          <w:color w:val="111111"/>
          <w:sz w:val="28"/>
          <w:szCs w:val="28"/>
          <w:rtl w:val="true"/>
          <w:lang w:bidi="fa-IR"/>
        </w:rPr>
        <w:t>.</w:t>
      </w:r>
    </w:p>
    <w:p>
      <w:pPr>
        <w:pStyle w:val="Heading3"/>
        <w:numPr>
          <w:ilvl w:val="2"/>
          <w:numId w:val="1"/>
        </w:numPr>
        <w:rPr/>
      </w:pPr>
      <w:bookmarkStart w:id="771" w:name="__RefHeading___Toc1411603_3650668749"/>
      <w:bookmarkStart w:id="772" w:name="_Toc299"/>
      <w:bookmarkEnd w:id="771"/>
      <w:r>
        <w:rPr>
          <w:rtl w:val="true"/>
        </w:rPr>
        <w:t>ساختار قومى و مذهبى لبنان‌</w:t>
      </w:r>
      <w:bookmarkEnd w:id="772"/>
    </w:p>
    <w:p>
      <w:pPr>
        <w:pStyle w:val="BookText"/>
        <w:rPr/>
      </w:pPr>
      <w:r>
        <w:rPr>
          <w:rFonts w:ascii="IRNazanin" w:hAnsi="IRNazanin" w:eastAsia="IRNazanin"/>
          <w:color w:val="111111"/>
          <w:sz w:val="28"/>
          <w:sz w:val="28"/>
          <w:szCs w:val="28"/>
          <w:rtl w:val="true"/>
          <w:lang w:bidi="fa-IR"/>
        </w:rPr>
        <w:t>مردم لبنان را گروه‌هاى نژادى و قومى گوناگونى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آشوريان و سريانى‌ها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ارمنى‌ها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كردها و يهودى‌ها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لبنان از سه گروه اصلى قومى و مذهبى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شامل طوايف شيعه، سنى، علوى و دروزيان و مسيحيان شامل طوايف مارونى‌ها، ارتدوكس‌ها و ارمنى‌ها و كاتوليك‌ها و يهودى‌ها كه اقليت بسيار كوچكى را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هيچ آمارگيرى رسمى انجام نشده است كه حساسيت سياسى در لبنان در مورد تعادل مذهبى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تخمين زده مى‌شود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مسيحى،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مسلمان شيعه،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مسلمان سنى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دروزى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اقليت يهود در مركز بيروت، بيبلس و بمدون زندگى مى‌كنند همچنين جمعيت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 كه به عنوان مهالامى‌ها يا ماردين‌ها شناخته مى‌شوند نيز در لبنان زندگى مى‌كنند</w:t>
      </w:r>
      <w:r>
        <w:rPr>
          <w:rFonts w:eastAsia="IRNazanin" w:cs="IRNazanin"/>
          <w:color w:val="111111"/>
          <w:sz w:val="28"/>
          <w:szCs w:val="28"/>
          <w:rtl w:val="true"/>
          <w:lang w:bidi="fa-IR"/>
        </w:rPr>
        <w:t>.</w:t>
      </w:r>
    </w:p>
    <w:p>
      <w:pPr>
        <w:pStyle w:val="Heading3"/>
        <w:numPr>
          <w:ilvl w:val="2"/>
          <w:numId w:val="1"/>
        </w:numPr>
        <w:rPr/>
      </w:pPr>
      <w:bookmarkStart w:id="773" w:name="__RefHeading___Toc1411605_3650668749"/>
      <w:bookmarkStart w:id="774" w:name="_Toc300"/>
      <w:bookmarkEnd w:id="773"/>
      <w:r>
        <w:rPr>
          <w:rtl w:val="true"/>
        </w:rPr>
        <w:t>زبان‌</w:t>
      </w:r>
      <w:bookmarkEnd w:id="77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رسمى لبنان عربى است، اما هر يك از اقليت‌هاى نژادى به زبان خود سخن</w:t>
      </w:r>
      <w:bookmarkStart w:id="775" w:name="pg1682_13167"/>
    </w:p>
    <w:p>
      <w:pPr>
        <w:pStyle w:val="BookText"/>
        <w:rPr/>
      </w:pPr>
      <w:bookmarkEnd w:id="775"/>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فرانسه نيز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 لبنانى يكى از شاخه‌هاى لهجه عربى شامى است، در كاربرد و تلفظ كلمات با ديگر شاخه‌هاى زبان عربى تفاوت دارد اما به عربى سورى، فلسطينى و مصرى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تلفظ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كلمه ى كثير به معناى زياد، كتير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به معناى دل، علب و جديد به معناى تازه، ژديد ادا مى‌گردند</w:t>
      </w:r>
      <w:r>
        <w:rPr>
          <w:rFonts w:eastAsia="IRNazanin" w:cs="IRNazanin"/>
          <w:color w:val="111111"/>
          <w:sz w:val="28"/>
          <w:szCs w:val="28"/>
          <w:rtl w:val="true"/>
          <w:lang w:bidi="fa-IR"/>
        </w:rPr>
        <w:t>.</w:t>
      </w:r>
    </w:p>
    <w:p>
      <w:pPr>
        <w:pStyle w:val="Heading3"/>
        <w:numPr>
          <w:ilvl w:val="2"/>
          <w:numId w:val="1"/>
        </w:numPr>
        <w:rPr/>
      </w:pPr>
      <w:bookmarkStart w:id="776" w:name="__RefHeading___Toc1411607_3650668749"/>
      <w:bookmarkStart w:id="777" w:name="_Toc301"/>
      <w:bookmarkEnd w:id="776"/>
      <w:r>
        <w:rPr>
          <w:rtl w:val="true"/>
        </w:rPr>
        <w:t>قوه مجريه‌</w:t>
      </w:r>
      <w:bookmarkEnd w:id="777"/>
    </w:p>
    <w:p>
      <w:pPr>
        <w:pStyle w:val="BookText"/>
        <w:rPr/>
      </w:pPr>
      <w:r>
        <w:rPr>
          <w:rFonts w:ascii="IRNazanin" w:hAnsi="IRNazanin" w:eastAsia="IRNazanin"/>
          <w:color w:val="111111"/>
          <w:sz w:val="28"/>
          <w:sz w:val="28"/>
          <w:szCs w:val="28"/>
          <w:rtl w:val="true"/>
          <w:lang w:bidi="fa-IR"/>
        </w:rPr>
        <w:t>كشور لبنان جمهورى است و سه مقام ارشد آن براى پيروان طوايف مذهبى خاص درنظر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جمهورى بايد مسيحى مارونى و نخست‌وزير بايد مسلمان سنى و رئيس پارلمان بايد مسلمان شيعه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ترتيب قسمتى از ميثاق ملى نانوشته‌است كه 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ملاقاتى بين اولين رئيس جمهور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مارونى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اولين نخست‌وزير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 اگرچه اين توافق در قانون اساسى لبنان تا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توافق طائف رسمى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ميثاق شامل قول و قرار مسيحيان بود مبنى بر اينكه به دنبال جلب حمايت فرانسه نباشند و وجهه عربى لبنان را قبول داشته باشند و همچنين مسلمانان نيز تعهد كردند تا مشروعيت استقلال و دولت لبنان و همچنين مرزهاى اين كشور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داشته باشند و براى اتحاد با سوريه تلاش نكنند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اساسى لبنان به مردم اين حق را مى‌دهد تا دولت خود را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از اواسط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انتخابات پارلمانى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داخلى لبنان از اجراى حقوق سياسى ممانعت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اساسى انتخابات مستقيم هر چهار سال يك بار بايد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انتخابات پارلمانى بعد از ترور نخست‌وزير حريرى انجام شد و معادله قدرت با پيروزى مخالفان حضور سوريه در لبنان و تصاحب اكثر كرسى‌هاى پارلمان توسط آنها شاهد تغييرات بسيارى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پارلمان براساس هويت مذهبى و قومى و برخلاف مسائل ايدئولوژيكى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طايف با پايان دادن جنگ داخلى تقسيمات كرسى‌هاى پارلمان را تغيير داد</w:t>
      </w:r>
      <w:r>
        <w:rPr>
          <w:rFonts w:eastAsia="IRNazanin" w:cs="IRNazanin"/>
          <w:color w:val="111111"/>
          <w:sz w:val="28"/>
          <w:szCs w:val="28"/>
          <w:rtl w:val="true"/>
          <w:lang w:bidi="fa-IR"/>
        </w:rPr>
        <w:t>.</w:t>
      </w:r>
      <w:bookmarkStart w:id="778" w:name="pg1682_13168"/>
    </w:p>
    <w:p>
      <w:pPr>
        <w:pStyle w:val="BookText"/>
        <w:rPr/>
      </w:pPr>
      <w:bookmarkEnd w:id="778"/>
      <w:r>
        <w:rPr>
          <w:rFonts w:ascii="IRNazanin" w:hAnsi="IRNazanin" w:eastAsia="IRNazanin"/>
          <w:color w:val="111111"/>
          <w:sz w:val="28"/>
          <w:sz w:val="28"/>
          <w:szCs w:val="28"/>
          <w:rtl w:val="true"/>
          <w:lang w:bidi="fa-IR"/>
        </w:rPr>
        <w:t xml:space="preserve">آخرين انتخابات رياست جمهورى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نخست‌وزير را با پيشنهاد پارلمان منصوب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پارلمان رئيس جمهور را براى يك دوره شش ساله انتخاب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مجدد يك رئيس جمهور براى دوره‌اى ديگر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رياست جمهورى الياس هراوى كه بايد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مى‌شد براى سه سال ديگر تمديد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اتفاق براى اميل لحود نيز افتاد و دوره‌اش تا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رئيس‌جمهور لبنان آقاى ميشل سليمان است كه قبلًا رئيس ستاد مشترك ارتش لبنان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نخست‌وزير لبنان در حال حاضر آقاى فواد السنيوره است</w:t>
      </w:r>
      <w:r>
        <w:rPr>
          <w:rFonts w:eastAsia="IRNazanin" w:cs="IRNazanin"/>
          <w:color w:val="111111"/>
          <w:sz w:val="28"/>
          <w:szCs w:val="28"/>
          <w:rtl w:val="true"/>
          <w:lang w:bidi="fa-IR"/>
        </w:rPr>
        <w:t>.</w:t>
      </w:r>
    </w:p>
    <w:p>
      <w:pPr>
        <w:pStyle w:val="Heading3"/>
        <w:numPr>
          <w:ilvl w:val="2"/>
          <w:numId w:val="1"/>
        </w:numPr>
        <w:rPr/>
      </w:pPr>
      <w:bookmarkStart w:id="779" w:name="__RefHeading___Toc1411609_3650668749"/>
      <w:bookmarkStart w:id="780" w:name="_Toc302"/>
      <w:bookmarkEnd w:id="779"/>
      <w:r>
        <w:rPr>
          <w:rtl w:val="true"/>
        </w:rPr>
        <w:t>قوه مقننه‌</w:t>
      </w:r>
      <w:bookmarkEnd w:id="780"/>
    </w:p>
    <w:p>
      <w:pPr>
        <w:pStyle w:val="BookText"/>
        <w:rPr/>
      </w:pPr>
      <w:r>
        <w:rPr>
          <w:rFonts w:ascii="IRNazanin" w:hAnsi="IRNazanin" w:eastAsia="IRNazanin"/>
          <w:color w:val="111111"/>
          <w:sz w:val="28"/>
          <w:sz w:val="28"/>
          <w:szCs w:val="28"/>
          <w:rtl w:val="true"/>
          <w:lang w:bidi="fa-IR"/>
        </w:rPr>
        <w:t xml:space="preserve">پارلمان لبنان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نمايندگى به مدت چهار سال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حزب‌هاى سياسى زيادى دارد ولى آنها نقش مهمى در سيستم پارلمان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آنها در عمل منافع فرقه‌اى را درنظر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نامزدهاى انتخاباتى اغلب براساس حوزه انتخاباتى با مذاكره ميان رهبران محلى طوايف، گروه‌هاى مذهبى و احزاب سياسى شكل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ائتلاف‌هاى پراكنده تنها براى انتخابات شكل مى‌گيرند و به ندرت گروهى منسجم در پارلمان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پارلمان لبنان به دو گروه تقسيم شده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شامل حزب جريان آينده به رهبرى سعد حريرى، حزب سوسياليست دروزيان به رهبرى وليدجنبلاط، حزب فالانژ به رهبرى سمير جعجع و گروه أمين جميل، گروه دوم گروه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است كه شامل حزب‌اللَّه به رهبرى سيد حسن نصراللَّه، حزب أمل به رهبرى نبيه برى، وحزب جريان ملى آزاد به رهبرى ميشل عون و گروه دروزى طلال ارسلان و جبهه عمل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يكشنبه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پارلمان لبنان برگزار شد و در اين انتخابات جريان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با كسب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توانست اكثريت را احراز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انتخابات جريان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شامل حزب‌اللَّه و هوادارنش توانست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را به دست آورد</w:t>
      </w:r>
      <w:r>
        <w:rPr>
          <w:rFonts w:eastAsia="IRNazanin" w:cs="IRNazanin"/>
          <w:color w:val="111111"/>
          <w:sz w:val="28"/>
          <w:szCs w:val="28"/>
          <w:rtl w:val="true"/>
          <w:lang w:bidi="fa-IR"/>
        </w:rPr>
        <w:t>.</w:t>
      </w:r>
      <w:bookmarkStart w:id="781" w:name="pg1682_13169"/>
    </w:p>
    <w:p>
      <w:pPr>
        <w:pStyle w:val="Heading3"/>
        <w:numPr>
          <w:ilvl w:val="2"/>
          <w:numId w:val="1"/>
        </w:numPr>
        <w:rPr/>
      </w:pPr>
      <w:bookmarkStart w:id="782" w:name="__RefHeading___Toc1411611_3650668749"/>
      <w:bookmarkStart w:id="783" w:name="_Toc303"/>
      <w:bookmarkEnd w:id="781"/>
      <w:bookmarkEnd w:id="782"/>
      <w:r>
        <w:rPr>
          <w:rtl w:val="true"/>
        </w:rPr>
        <w:t>قوه قضائيه‌</w:t>
      </w:r>
      <w:bookmarkEnd w:id="783"/>
    </w:p>
    <w:p>
      <w:pPr>
        <w:pStyle w:val="BookText"/>
        <w:rPr/>
      </w:pPr>
      <w:r>
        <w:rPr>
          <w:rFonts w:ascii="IRNazanin" w:hAnsi="IRNazanin" w:eastAsia="IRNazanin"/>
          <w:color w:val="111111"/>
          <w:sz w:val="28"/>
          <w:sz w:val="28"/>
          <w:szCs w:val="28"/>
          <w:rtl w:val="true"/>
          <w:lang w:bidi="fa-IR"/>
        </w:rPr>
        <w:t>سيستم قضايى لبنان براساس قانون فرانسه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منصفه در دادگاه‌ها استفاده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 دادگاهى لبنان از سه سطح تشكيل شده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بدوى، دادگاه استيناف و دادگاه نقض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دادگاه‌هاى مذهبى وجود دارند كه در مسايل شرعى طوايف خويش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ازدواج، طلاق و وراثت حق قضاوت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لبنان داراى سيستمى از دادگاه‌هاى نظامى است كه به جرايمى همچون جاسوسى، خيانت به وطن و ديگر جرايم كه مربوط به امنيت ملى رسيدگى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دادگاه‌هاى نظامى از سوى سازمان‌هاى حقوق بشر از جمله سازمان بين‌المللى عضو بين‌المللى مورد انتقاد قرار گرفته‌اند</w:t>
      </w:r>
      <w:r>
        <w:rPr>
          <w:rFonts w:eastAsia="IRNazanin" w:cs="IRNazanin"/>
          <w:color w:val="111111"/>
          <w:sz w:val="28"/>
          <w:szCs w:val="28"/>
          <w:rtl w:val="true"/>
          <w:lang w:bidi="fa-IR"/>
        </w:rPr>
        <w:t>.</w:t>
      </w:r>
    </w:p>
    <w:p>
      <w:pPr>
        <w:pStyle w:val="Heading3"/>
        <w:numPr>
          <w:ilvl w:val="2"/>
          <w:numId w:val="1"/>
        </w:numPr>
        <w:rPr/>
      </w:pPr>
      <w:bookmarkStart w:id="784" w:name="__RefHeading___Toc1411613_3650668749"/>
      <w:bookmarkStart w:id="785" w:name="_Toc304"/>
      <w:bookmarkEnd w:id="784"/>
      <w:r>
        <w:rPr>
          <w:rtl w:val="true"/>
        </w:rPr>
        <w:t>آموزش و آموزش عالى در لبنان‌</w:t>
      </w:r>
      <w:bookmarkEnd w:id="785"/>
    </w:p>
    <w:p>
      <w:pPr>
        <w:pStyle w:val="Heading4"/>
        <w:numPr>
          <w:ilvl w:val="3"/>
          <w:numId w:val="1"/>
        </w:numPr>
        <w:rPr/>
      </w:pPr>
      <w:bookmarkStart w:id="786" w:name="__RefHeading___Toc1411615_3650668749"/>
      <w:bookmarkStart w:id="787" w:name="_Toc305"/>
      <w:bookmarkEnd w:id="786"/>
      <w:r>
        <w:rPr>
          <w:rtl w:val="true"/>
        </w:rPr>
        <w:t>اشاره</w:t>
      </w:r>
      <w:bookmarkEnd w:id="787"/>
    </w:p>
    <w:p>
      <w:pPr>
        <w:pStyle w:val="BookText"/>
        <w:rPr/>
      </w:pPr>
      <w:r>
        <w:rPr>
          <w:rFonts w:ascii="IRNazanin" w:hAnsi="IRNazanin" w:eastAsia="IRNazanin"/>
          <w:color w:val="111111"/>
          <w:sz w:val="28"/>
          <w:sz w:val="28"/>
          <w:szCs w:val="28"/>
          <w:rtl w:val="true"/>
          <w:lang w:bidi="fa-IR"/>
        </w:rPr>
        <w:t xml:space="preserve">دو وزارتى كه از اول براى آموزش در لبنان تشكيل شدند شامل وزارت آموزش و تحصيلات عاليه و آموزش فنى و حرفه‌اى بودند و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اعلام استقلال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دولت لبنان برنامه آموزشى قديم را كه از فرانسه گرفته شده بودند، تغيير داد و برنامه‌هاى جديد را در دستور كار قرارداد و زبان عربى را به عنوان زبان اصلى به تمامى مدارس لبنان وارد و استفاده از آن را در تمامى مقاطع تحصيلى اجبارى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دولت به دانش‌آموزان اجازه داد تا زبان دلخواه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فرانسه، انگليسى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زبان دوم ياد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يكى از بالاترين آمار سواد را در ميان كشورهاى عربى در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توان خواندن و نوشتن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حاضر لبنان هنوز با آمار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سواد در ميان كشورهاى عربى در بالاترين رده قرار دارد</w:t>
      </w:r>
      <w:r>
        <w:rPr>
          <w:rFonts w:eastAsia="IRNazanin" w:cs="IRNazanin"/>
          <w:color w:val="111111"/>
          <w:sz w:val="28"/>
          <w:szCs w:val="28"/>
          <w:rtl w:val="true"/>
          <w:lang w:bidi="fa-IR"/>
        </w:rPr>
        <w:t>.</w:t>
      </w:r>
    </w:p>
    <w:p>
      <w:pPr>
        <w:pStyle w:val="Heading4"/>
        <w:numPr>
          <w:ilvl w:val="3"/>
          <w:numId w:val="1"/>
        </w:numPr>
        <w:rPr/>
      </w:pPr>
      <w:bookmarkStart w:id="788" w:name="__RefHeading___Toc1411617_3650668749"/>
      <w:bookmarkStart w:id="789" w:name="_Toc306"/>
      <w:bookmarkEnd w:id="788"/>
      <w:r>
        <w:rPr/>
        <w:t>1</w:t>
      </w:r>
      <w:r>
        <w:rPr>
          <w:rtl w:val="true"/>
        </w:rPr>
        <w:t xml:space="preserve">. </w:t>
      </w:r>
      <w:r>
        <w:rPr>
          <w:rtl w:val="true"/>
        </w:rPr>
        <w:t>مدارس لبنان‌</w:t>
      </w:r>
      <w:bookmarkEnd w:id="78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مدارس لبنان به سه رده تقسيم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مدارس خصوصى، عمومى و</w:t>
      </w:r>
      <w:bookmarkStart w:id="790" w:name="pg1682_13170"/>
    </w:p>
    <w:p>
      <w:pPr>
        <w:pStyle w:val="BookText"/>
        <w:rPr/>
      </w:pPr>
      <w:bookmarkEnd w:id="790"/>
      <w:r>
        <w:rPr>
          <w:rFonts w:ascii="IRNazanin" w:hAnsi="IRNazanin" w:eastAsia="IRNazanin"/>
          <w:color w:val="111111"/>
          <w:sz w:val="28"/>
          <w:sz w:val="28"/>
          <w:szCs w:val="28"/>
          <w:rtl w:val="true"/>
          <w:lang w:bidi="fa-IR"/>
        </w:rPr>
        <w:t>نيمه‌خصوصى، مدارس عمومى تحت اختيار وزارت آموزش و پرورش بوده و رايگان هستند و منابع مالى آنها از طريق ماليات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تمامى كتاب‌هاى مورد نياز هر سطح تحصيلى را با قيمت پايين و يا رايگان تهيه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نيمه خصوصى كه اكثراً محلى هستند و بخشى از هزينه‌هاى خود را از مردم گرفته و باقيمانده هزينه را دولت از طريق يارانه تأمين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خصوصى نيز مدارسى هستند كه تمامى هزينه‌هاى آنان از طرف مردم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مدارس ملزم هستند كه برنامه تحصيلى مصوب وزارت آموزش و پرورش را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خصوصى مجازند دروس ديگرى را پس از كسب موافقت وزارت آموزش و پروش اضافه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مدارس عمومى شامل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دبيرستان و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ابتدايى مى‌شوند كه در اين ميان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دبيرستان مختلط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مدارس ابتدايى </w:t>
      </w:r>
      <w:r>
        <w:rPr>
          <w:rFonts w:eastAsia="Amiri" w:cs="Amiri" w:ascii="Amiri" w:hAnsi="Amiri"/>
          <w:color w:val="111111"/>
          <w:sz w:val="28"/>
          <w:szCs w:val="28"/>
          <w:lang w:bidi="ar-SA"/>
        </w:rPr>
        <w:t>238556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دانش‌آموز ثبت نام كرده‌اند و </w:t>
      </w:r>
      <w:r>
        <w:rPr>
          <w:rFonts w:eastAsia="Amiri" w:cs="Amiri" w:ascii="Amiri" w:hAnsi="Amiri"/>
          <w:color w:val="111111"/>
          <w:sz w:val="28"/>
          <w:szCs w:val="28"/>
          <w:lang w:bidi="ar-SA"/>
        </w:rPr>
        <w:t>24463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در آن‌ها تدريس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دانش آموزان هر كلاس در مدارس خصوصى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و در مدارس عمومى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دانش‌آموزان سه مقطع تحصيلى را پشت سر مى‌گذراند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ابتدايى به مدت شش سال، مقطع راهنمايى به مدت سه سال، مقطع دبيرستان به مدت سه سال، دانش‌آموزان پس از موفقيت در امتحانات مدرك ديپلم را در يكى از چهار رشته تحصيلى دريافت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اين سه مقطع تحصيلى رايگان بوده و براى عموم اجبارى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اخيراً مسئله اجبار تحصيل جدى گرفته نمى‌شود و برنامه‌هايى براى تغيير آن در آينده درنظر گرفته شده‌است</w:t>
      </w:r>
      <w:r>
        <w:rPr>
          <w:rFonts w:eastAsia="IRNazanin" w:cs="IRNazanin"/>
          <w:color w:val="111111"/>
          <w:sz w:val="28"/>
          <w:szCs w:val="28"/>
          <w:rtl w:val="true"/>
          <w:lang w:bidi="fa-IR"/>
        </w:rPr>
        <w:t>.</w:t>
      </w:r>
    </w:p>
    <w:p>
      <w:pPr>
        <w:pStyle w:val="Heading4"/>
        <w:numPr>
          <w:ilvl w:val="3"/>
          <w:numId w:val="1"/>
        </w:numPr>
        <w:rPr/>
      </w:pPr>
      <w:bookmarkStart w:id="791" w:name="__RefHeading___Toc1411619_3650668749"/>
      <w:bookmarkStart w:id="792" w:name="_Toc307"/>
      <w:bookmarkEnd w:id="791"/>
      <w:r>
        <w:rPr/>
        <w:t>2</w:t>
      </w:r>
      <w:r>
        <w:rPr>
          <w:rtl w:val="true"/>
        </w:rPr>
        <w:t xml:space="preserve">. </w:t>
      </w:r>
      <w:r>
        <w:rPr>
          <w:rtl w:val="true"/>
        </w:rPr>
        <w:t>تحصيلات عالى‌</w:t>
      </w:r>
      <w:bookmarkEnd w:id="79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دبيرستان، دانش‌آموزان مى‌توانند به تحصيل در دانشگاه، كالج، مؤسسات يا هنرستان‌هاى عالى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تحصيل در هر كدام از مراكز فوق‌الذكر،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دارد كه دانشگاه آمريكايى بيروت، دانشگاه آمريكايى لبنان و</w:t>
      </w:r>
      <w:bookmarkStart w:id="793" w:name="pg1682_13171"/>
    </w:p>
    <w:p>
      <w:pPr>
        <w:pStyle w:val="BookText"/>
        <w:rPr/>
      </w:pPr>
      <w:bookmarkEnd w:id="793"/>
      <w:r>
        <w:rPr>
          <w:rFonts w:ascii="IRNazanin" w:hAnsi="IRNazanin" w:eastAsia="IRNazanin"/>
          <w:color w:val="111111"/>
          <w:sz w:val="28"/>
          <w:sz w:val="28"/>
          <w:szCs w:val="28"/>
          <w:rtl w:val="true"/>
          <w:lang w:bidi="fa-IR"/>
        </w:rPr>
        <w:t>دانشگاه نوتردام در بيروت از نظر بين‌المللى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آمريكايى بيروت اولين دانشگاه انگليسى زبان بود كه در لبنان گشايش يافت در حالى كه اولين دانشگاه فرانسوى دانشگاه سنت جوزف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دانشگاه‌هاى لبنان به دو روش عمومى و خصوصى اداره مى‌شوند و تدريس در آن‌ها به زبان‌هاى عربى، فرانسه و انگليسى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دانشگاه‌هاى انگليسى زبان محصلانى كه از دبيرستان هايى فارغ‌التحصيل شده‌اند كه زبان انگليسى را ياد مى‌داده‌اند وارد سطح اول دانشگاه مى‌شوند تا مدرك معادل ديپلم را از وزارت تحصيلات عاليه لبنان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آنها را مجاز به ادامه تحصيل در مقاطع بالاتر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محصلان ملزم هستند كه قبلًا براى ورود به كالج مدرك و را به جاى مدرك موفقيت در امتحانات رسمى را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ديگر محصلانى كه از مدارسى فارغ‌التحصيل شده‌اند كه مطابق با سيستم آموزشى لبنان كار كرده‌اند مستقيماً وارد دوره سال دوم دانشگاه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محصلان بايد مدرك و نه مدرك را گرفته باشند</w:t>
      </w:r>
      <w:r>
        <w:rPr>
          <w:rFonts w:eastAsia="IRNazanin" w:cs="IRNazanin"/>
          <w:color w:val="111111"/>
          <w:sz w:val="28"/>
          <w:szCs w:val="28"/>
          <w:rtl w:val="true"/>
          <w:lang w:bidi="fa-IR"/>
        </w:rPr>
        <w:t>.</w:t>
      </w:r>
    </w:p>
    <w:p>
      <w:pPr>
        <w:pStyle w:val="Heading3"/>
        <w:numPr>
          <w:ilvl w:val="2"/>
          <w:numId w:val="1"/>
        </w:numPr>
        <w:rPr/>
      </w:pPr>
      <w:bookmarkStart w:id="794" w:name="__RefHeading___Toc1411621_3650668749"/>
      <w:bookmarkStart w:id="795" w:name="_Toc308"/>
      <w:bookmarkEnd w:id="794"/>
      <w:r>
        <w:rPr>
          <w:rtl w:val="true"/>
        </w:rPr>
        <w:t>استان‌هاى لبنان‌</w:t>
      </w:r>
      <w:bookmarkEnd w:id="795"/>
    </w:p>
    <w:p>
      <w:pPr>
        <w:pStyle w:val="Heading4"/>
        <w:numPr>
          <w:ilvl w:val="3"/>
          <w:numId w:val="1"/>
        </w:numPr>
        <w:rPr/>
      </w:pPr>
      <w:bookmarkStart w:id="796" w:name="__RefHeading___Toc1411623_3650668749"/>
      <w:bookmarkStart w:id="797" w:name="_Toc309"/>
      <w:bookmarkEnd w:id="796"/>
      <w:r>
        <w:rPr/>
        <w:t>1</w:t>
      </w:r>
      <w:r>
        <w:rPr>
          <w:rtl w:val="true"/>
        </w:rPr>
        <w:t xml:space="preserve">. </w:t>
      </w:r>
      <w:r>
        <w:rPr>
          <w:rtl w:val="true"/>
        </w:rPr>
        <w:t>استان بيروت‌</w:t>
      </w:r>
      <w:bookmarkEnd w:id="797"/>
    </w:p>
    <w:p>
      <w:pPr>
        <w:pStyle w:val="BookText"/>
        <w:rPr/>
      </w:pPr>
      <w:r>
        <w:rPr>
          <w:rFonts w:ascii="Amiri" w:hAnsi="Amiri" w:eastAsia="Amiri" w:cs="Amiri"/>
          <w:color w:val="111111"/>
          <w:sz w:val="28"/>
          <w:sz w:val="28"/>
          <w:szCs w:val="28"/>
          <w:rtl w:val="true"/>
          <w:lang w:bidi="ar-SA"/>
        </w:rPr>
        <w:t>استان بيروت تنها استان لبنان است كه از يك شهرستان و يك شهر تشكيل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مركز آن شهر بيروت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اين استان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است و با وجود كوچك بودنش مهم‌ترين استان لبنان بشمار مى‌رود</w:t>
      </w:r>
      <w:r>
        <w:rPr>
          <w:rFonts w:eastAsia="IRNazanin" w:cs="IRNazanin"/>
          <w:color w:val="111111"/>
          <w:sz w:val="28"/>
          <w:szCs w:val="28"/>
          <w:rtl w:val="true"/>
          <w:lang w:bidi="fa-IR"/>
        </w:rPr>
        <w:t>.</w:t>
      </w:r>
    </w:p>
    <w:p>
      <w:pPr>
        <w:pStyle w:val="Heading4"/>
        <w:numPr>
          <w:ilvl w:val="3"/>
          <w:numId w:val="1"/>
        </w:numPr>
        <w:rPr/>
      </w:pPr>
      <w:bookmarkStart w:id="798" w:name="__RefHeading___Toc1411625_3650668749"/>
      <w:bookmarkStart w:id="799" w:name="_Toc310"/>
      <w:bookmarkEnd w:id="798"/>
      <w:r>
        <w:rPr/>
        <w:t>2</w:t>
      </w:r>
      <w:r>
        <w:rPr>
          <w:rtl w:val="true"/>
        </w:rPr>
        <w:t xml:space="preserve">. </w:t>
      </w:r>
      <w:r>
        <w:rPr>
          <w:rtl w:val="true"/>
        </w:rPr>
        <w:t>استان جبل لبنان‌</w:t>
      </w:r>
      <w:bookmarkEnd w:id="799"/>
    </w:p>
    <w:p>
      <w:pPr>
        <w:pStyle w:val="BookText"/>
        <w:rPr/>
      </w:pPr>
      <w:r>
        <w:rPr>
          <w:rFonts w:ascii="Amiri" w:hAnsi="Amiri" w:eastAsia="Amiri" w:cs="Amiri"/>
          <w:color w:val="111111"/>
          <w:sz w:val="28"/>
          <w:sz w:val="28"/>
          <w:szCs w:val="28"/>
          <w:rtl w:val="true"/>
          <w:lang w:bidi="ar-SA"/>
        </w:rPr>
        <w:t>استان جَبَل لُبنان يكى از استان‌هاى كشور لبنان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اين استان شهر بعبدا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بيشتر جمعيت اين استان را مسيحيان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 بزرگى از مسلمانان و دروزها نيز در اين استان ساكنند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استان شش شهرستان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بعبدا، عاليه، متن، كسروان، شوف و جبيل</w:t>
      </w:r>
      <w:r>
        <w:rPr>
          <w:rFonts w:eastAsia="IRNazanin" w:cs="IRNazanin"/>
          <w:color w:val="111111"/>
          <w:sz w:val="28"/>
          <w:szCs w:val="28"/>
          <w:rtl w:val="true"/>
          <w:lang w:bidi="fa-IR"/>
        </w:rPr>
        <w:t>.</w:t>
      </w:r>
      <w:r>
        <w:rPr>
          <w:rStyle w:val="FootnoteAnchor"/>
          <w:rtl w:val="true"/>
        </w:rPr>
        <w:footnoteReference w:id="21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راهنماى اماكن زيارتى و سياحتى در سوريه ؛ ؛ ص</w:t>
      </w:r>
      <w:r>
        <w:rPr>
          <w:rFonts w:eastAsia="Amiri" w:cs="Amiri" w:ascii="Amiri" w:hAnsi="Amiri"/>
          <w:color w:val="111111"/>
          <w:sz w:val="28"/>
          <w:szCs w:val="28"/>
          <w:lang w:bidi="ar-SA"/>
        </w:rPr>
        <w:t>294</w:t>
      </w:r>
      <w:bookmarkStart w:id="800" w:name="pg1682_13172"/>
    </w:p>
    <w:p>
      <w:pPr>
        <w:pStyle w:val="Heading4"/>
        <w:numPr>
          <w:ilvl w:val="3"/>
          <w:numId w:val="1"/>
        </w:numPr>
        <w:rPr/>
      </w:pPr>
      <w:bookmarkStart w:id="801" w:name="__RefHeading___Toc1411627_3650668749"/>
      <w:bookmarkStart w:id="802" w:name="_Toc311"/>
      <w:bookmarkEnd w:id="800"/>
      <w:bookmarkEnd w:id="801"/>
      <w:r>
        <w:rPr/>
        <w:t>3</w:t>
      </w:r>
      <w:r>
        <w:rPr>
          <w:rtl w:val="true"/>
        </w:rPr>
        <w:t xml:space="preserve">. </w:t>
      </w:r>
      <w:r>
        <w:rPr>
          <w:rtl w:val="true"/>
        </w:rPr>
        <w:t>استان شمالى لبنان‌</w:t>
      </w:r>
      <w:bookmarkEnd w:id="802"/>
    </w:p>
    <w:p>
      <w:pPr>
        <w:pStyle w:val="BookText"/>
        <w:rPr/>
      </w:pPr>
      <w:r>
        <w:rPr>
          <w:rFonts w:ascii="Amiri" w:hAnsi="Amiri" w:eastAsia="Amiri" w:cs="Amiri"/>
          <w:color w:val="111111"/>
          <w:sz w:val="28"/>
          <w:sz w:val="28"/>
          <w:szCs w:val="28"/>
          <w:rtl w:val="true"/>
          <w:lang w:bidi="ar-SA"/>
        </w:rPr>
        <w:t>استان شمالى يكى از استان‌هاى لبنان است كه مركز آن شهر طرابلس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استان از هفت بخش تشكيل شده كه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زغرتا، بترون، طرابلس، هلبا، بشارى، آميون، مينيه دنيه</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1411629_3650668749"/>
      <w:bookmarkStart w:id="804" w:name="_Toc312"/>
      <w:bookmarkEnd w:id="803"/>
      <w:r>
        <w:rPr/>
        <w:t>4</w:t>
      </w:r>
      <w:r>
        <w:rPr>
          <w:rtl w:val="true"/>
        </w:rPr>
        <w:t xml:space="preserve">. </w:t>
      </w:r>
      <w:r>
        <w:rPr>
          <w:rtl w:val="true"/>
        </w:rPr>
        <w:t>استان بقاع‌</w:t>
      </w:r>
      <w:bookmarkEnd w:id="804"/>
    </w:p>
    <w:p>
      <w:pPr>
        <w:pStyle w:val="BookText"/>
        <w:rPr/>
      </w:pPr>
      <w:r>
        <w:rPr>
          <w:rFonts w:ascii="IRNazanin" w:hAnsi="IRNazanin" w:eastAsia="IRNazanin"/>
          <w:color w:val="111111"/>
          <w:sz w:val="28"/>
          <w:sz w:val="28"/>
          <w:szCs w:val="28"/>
          <w:rtl w:val="true"/>
          <w:lang w:bidi="fa-IR"/>
        </w:rPr>
        <w:t xml:space="preserve">استان بقاع يكى از استان‌هاى لبنان است كه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استان از پنج بخش تشكيل شده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بعلبك، راشيا، بقاع غربى، زال و هرمل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اين استان شهر بعلبك مى‌باشد</w:t>
      </w:r>
      <w:r>
        <w:rPr>
          <w:rFonts w:eastAsia="IRNazanin" w:cs="IRNazanin"/>
          <w:color w:val="111111"/>
          <w:sz w:val="28"/>
          <w:szCs w:val="28"/>
          <w:rtl w:val="true"/>
          <w:lang w:bidi="fa-IR"/>
        </w:rPr>
        <w:t>.</w:t>
      </w:r>
    </w:p>
    <w:p>
      <w:pPr>
        <w:pStyle w:val="Heading4"/>
        <w:numPr>
          <w:ilvl w:val="3"/>
          <w:numId w:val="1"/>
        </w:numPr>
        <w:rPr/>
      </w:pPr>
      <w:bookmarkStart w:id="805" w:name="__RefHeading___Toc1411631_3650668749"/>
      <w:bookmarkStart w:id="806" w:name="_Toc313"/>
      <w:bookmarkEnd w:id="805"/>
      <w:r>
        <w:rPr/>
        <w:t>5</w:t>
      </w:r>
      <w:r>
        <w:rPr>
          <w:rtl w:val="true"/>
        </w:rPr>
        <w:t xml:space="preserve">. </w:t>
      </w:r>
      <w:r>
        <w:rPr>
          <w:rtl w:val="true"/>
        </w:rPr>
        <w:t>استان نبطيه‌</w:t>
      </w:r>
      <w:bookmarkEnd w:id="806"/>
    </w:p>
    <w:p>
      <w:pPr>
        <w:pStyle w:val="BookText"/>
        <w:rPr/>
      </w:pPr>
      <w:r>
        <w:rPr>
          <w:rFonts w:ascii="IRNazanin" w:hAnsi="IRNazanin" w:eastAsia="IRNazanin"/>
          <w:color w:val="111111"/>
          <w:sz w:val="28"/>
          <w:sz w:val="28"/>
          <w:szCs w:val="28"/>
          <w:rtl w:val="true"/>
          <w:lang w:bidi="fa-IR"/>
        </w:rPr>
        <w:t>نَبَطيه يكى از استان‌هاى كشور لبنان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استان در بخش‌هاى ميانى و جنوبى لبنان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مربع و داراى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روستا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استان از كوه و تپه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 اصلى آن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نبطيه، بنت جبيل و الخيام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اين استان شهر نبطيه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 نبطيه به چهار شهرستان 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تقسيم شده است كه چهار شهرستان آن عبارتند از شهرستان نبطيه با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شهرستان حاصبيا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شهرستان مرجعيون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شهرستان بنت جبيل با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w:t>
      </w:r>
    </w:p>
    <w:p>
      <w:pPr>
        <w:pStyle w:val="Heading4"/>
        <w:numPr>
          <w:ilvl w:val="3"/>
          <w:numId w:val="1"/>
        </w:numPr>
        <w:rPr/>
      </w:pPr>
      <w:bookmarkStart w:id="807" w:name="__RefHeading___Toc1411633_3650668749"/>
      <w:bookmarkStart w:id="808" w:name="_Toc314"/>
      <w:bookmarkEnd w:id="807"/>
      <w:r>
        <w:rPr/>
        <w:t>6</w:t>
      </w:r>
      <w:r>
        <w:rPr>
          <w:rtl w:val="true"/>
        </w:rPr>
        <w:t xml:space="preserve">. </w:t>
      </w:r>
      <w:r>
        <w:rPr>
          <w:rtl w:val="true"/>
        </w:rPr>
        <w:t>استان جنوب لبنان‌</w:t>
      </w:r>
      <w:bookmarkEnd w:id="80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 جنوب، يكى از استان‌هاى لبنان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استان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جمعيت 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مساحت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آن شهر صيدا است و پست‌ترين نقطه آن منطقه‌اى هم‌سطح دريا و بلندترين نقطه آن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استان سه بخش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صيدا، جزين و طيره</w:t>
      </w:r>
      <w:r>
        <w:rPr>
          <w:rFonts w:eastAsia="IRNazanin" w:cs="IRNazanin"/>
          <w:color w:val="111111"/>
          <w:sz w:val="28"/>
          <w:szCs w:val="28"/>
          <w:rtl w:val="true"/>
          <w:lang w:bidi="fa-IR"/>
        </w:rPr>
        <w:t>.</w:t>
      </w:r>
      <w:bookmarkStart w:id="809" w:name="pg1682_13173"/>
    </w:p>
    <w:p>
      <w:pPr>
        <w:pStyle w:val="Heading3"/>
        <w:numPr>
          <w:ilvl w:val="2"/>
          <w:numId w:val="1"/>
        </w:numPr>
        <w:rPr/>
      </w:pPr>
      <w:bookmarkStart w:id="810" w:name="__RefHeading___Toc1411635_3650668749"/>
      <w:bookmarkStart w:id="811" w:name="_Toc315"/>
      <w:bookmarkEnd w:id="809"/>
      <w:bookmarkEnd w:id="810"/>
      <w:r>
        <w:rPr>
          <w:rtl w:val="true"/>
        </w:rPr>
        <w:t>مراقد و زيارت گاه‌هاى لبنان‌</w:t>
      </w:r>
      <w:bookmarkEnd w:id="811"/>
    </w:p>
    <w:p>
      <w:pPr>
        <w:pStyle w:val="Heading4"/>
        <w:numPr>
          <w:ilvl w:val="3"/>
          <w:numId w:val="1"/>
        </w:numPr>
        <w:rPr/>
      </w:pPr>
      <w:bookmarkStart w:id="812" w:name="__RefHeading___Toc1411637_3650668749"/>
      <w:bookmarkStart w:id="813" w:name="_Toc316"/>
      <w:bookmarkEnd w:id="812"/>
      <w:r>
        <w:rPr>
          <w:rtl w:val="true"/>
        </w:rPr>
        <w:t>اشاره</w:t>
      </w:r>
      <w:bookmarkEnd w:id="813"/>
    </w:p>
    <w:p>
      <w:pPr>
        <w:pStyle w:val="BookText"/>
        <w:rPr/>
      </w:pPr>
      <w:r>
        <w:rPr>
          <w:rFonts w:ascii="IRNazanin" w:hAnsi="IRNazanin" w:eastAsia="IRNazanin"/>
          <w:color w:val="111111"/>
          <w:sz w:val="28"/>
          <w:sz w:val="28"/>
          <w:szCs w:val="28"/>
          <w:rtl w:val="true"/>
          <w:lang w:bidi="fa-IR"/>
        </w:rPr>
        <w:t>در كشور لبنان زيارتگاه‌هاى زيادى وجود ندارد، برخى از مهم‌ترين زيارت‌گاه‌هاى اين كشور عبارتند از</w:t>
      </w:r>
      <w:r>
        <w:rPr>
          <w:rFonts w:eastAsia="IRNazanin" w:cs="IRNazanin"/>
          <w:color w:val="111111"/>
          <w:sz w:val="28"/>
          <w:szCs w:val="28"/>
          <w:rtl w:val="true"/>
          <w:lang w:bidi="fa-IR"/>
        </w:rPr>
        <w:t>:</w:t>
      </w:r>
    </w:p>
    <w:p>
      <w:pPr>
        <w:pStyle w:val="Heading4"/>
        <w:numPr>
          <w:ilvl w:val="3"/>
          <w:numId w:val="1"/>
        </w:numPr>
        <w:rPr/>
      </w:pPr>
      <w:bookmarkStart w:id="814" w:name="__RefHeading___Toc1411639_3650668749"/>
      <w:bookmarkStart w:id="815" w:name="_Toc317"/>
      <w:bookmarkEnd w:id="814"/>
      <w:r>
        <w:rPr/>
        <w:t>1</w:t>
      </w:r>
      <w:r>
        <w:rPr>
          <w:rtl w:val="true"/>
        </w:rPr>
        <w:t xml:space="preserve">. </w:t>
      </w:r>
      <w:r>
        <w:rPr>
          <w:rtl w:val="true"/>
        </w:rPr>
        <w:t>مرقد نبى شيث عليه السلام‌</w:t>
      </w:r>
      <w:bookmarkEnd w:id="815"/>
    </w:p>
    <w:p>
      <w:pPr>
        <w:pStyle w:val="BookText"/>
        <w:rPr/>
      </w:pPr>
      <w:r>
        <w:rPr>
          <w:rFonts w:ascii="IRNazanin" w:hAnsi="IRNazanin" w:eastAsia="IRNazanin"/>
          <w:color w:val="111111"/>
          <w:sz w:val="28"/>
          <w:sz w:val="28"/>
          <w:szCs w:val="28"/>
          <w:rtl w:val="true"/>
          <w:lang w:bidi="fa-IR"/>
        </w:rPr>
        <w:t>اين مرقد در شهرك نبى شيث در استان بقاع قرار دارد، تاريخ بناى اين آرامگاه براساس اسناد وقف موجود در آن، به هزار سال قبل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نبى شيث بر دامنه غربى سلسله جنال شرقى لبنان واقع شده و در شرق آن دو شهرك جنتا و يحفوفا و در غرب آن دو شهرك سفرى وحوش النبى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شهرك نبى شيث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سطح دريا ارتفاع دارد و فاصله آن تا بيروت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و جمعيت آن بالغ بر دوازده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ساليانه هزاران نفر براى زيارت مرقد نبى شيث از اين شهر بازديد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نبى‌شيث فرزند حضرت آدم و وارث وى بوده است و آرامگاه وى بارها ترميم و بازسازى شده است و امروزه اين مرقد از جلال و زيبايى خاصى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شيث، كلمه‌اى سريانى به معناى بخشش، كه علت تسميه مذكور اين است كه خداوند شيث را بعد از كشته شدن هابيل در سن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حضرت آدم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فلاسفه شيث را همان آغاثاذيمون يونانى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شيث اولين نفرى است كه بعد از حضرت آدم به تعليم حكمت و ضروريات شريعت پرداخت و كتابى بر وى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تورات، شيث سومين فرزند آدم و حوّا پس از هابيل و قابيل است و تنها فرزند ديگر آدم و حوا كه نامش در كتاب پيدايش تورات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تورات، شيث پس از قتل هابيل توسط قابيل متولّد گشت و حوّا او را جانشينى براى هابيل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فرزند شيث در تورات، انوش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شيث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نمود و صاحب فرزندان بسيارى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شيث در قرآن نيامده است امّا در احاديث و روايات اسلامى، نام شيث به عنوان يكى از پيامبران در اسلام ذكر شده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اين شهر مقام ابوالفضل العباس عليه السلام قرار دارد و در اين شهر مرقد شهيد</w:t>
      </w:r>
      <w:bookmarkStart w:id="816" w:name="pg1682_13174"/>
    </w:p>
    <w:p>
      <w:pPr>
        <w:pStyle w:val="BookText"/>
        <w:rPr/>
      </w:pPr>
      <w:bookmarkEnd w:id="816"/>
      <w:r>
        <w:rPr>
          <w:rFonts w:ascii="Amiri" w:hAnsi="Amiri" w:eastAsia="Amiri" w:cs="Amiri"/>
          <w:color w:val="111111"/>
          <w:sz w:val="28"/>
          <w:sz w:val="28"/>
          <w:szCs w:val="28"/>
          <w:rtl w:val="true"/>
          <w:lang w:bidi="ar-SA"/>
        </w:rPr>
        <w:t>سيد عباس موسوى دبير كل قبلى حزب‌اللَّه نيز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آرامگاه نبى‌اللَّه شيث در لبنان‌</w:t>
      </w:r>
    </w:p>
    <w:p>
      <w:pPr>
        <w:pStyle w:val="Heading4"/>
        <w:numPr>
          <w:ilvl w:val="3"/>
          <w:numId w:val="1"/>
        </w:numPr>
        <w:rPr/>
      </w:pPr>
      <w:bookmarkStart w:id="817" w:name="__RefHeading___Toc1411641_3650668749"/>
      <w:bookmarkStart w:id="818" w:name="_Toc318"/>
      <w:bookmarkEnd w:id="817"/>
      <w:r>
        <w:rPr/>
        <w:t>2</w:t>
      </w:r>
      <w:r>
        <w:rPr>
          <w:rtl w:val="true"/>
        </w:rPr>
        <w:t xml:space="preserve">. </w:t>
      </w:r>
      <w:r>
        <w:rPr>
          <w:rtl w:val="true"/>
        </w:rPr>
        <w:t>مرقد خوله دختر امام حسين عليه السلام‌</w:t>
      </w:r>
      <w:bookmarkEnd w:id="81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آرامگاه در مدخل جنوبى شهر بعلبك و در نزديكى قلعه رومى‌ها در بعلبك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حسين عليه السلام كاروان اسراى اهل بيت عليه السلام پس از عبور از شهرهاى حماه و حمص وارد شهر بعلبك شدند و مردم شهر كه گمان مى‌كردند اسرا، خارجى هستند، پس از آگاهى از واقعيت، بر عليه حكومت يزيد قيام كردند و لشكريان يزيد ناچار شدند كه اسرا را به سرعت از دروازه باب الشام خارج كرده و رهسپار شام شوند و در همين محل بود كه خوله دختر امام حسين عليه السلام كه سه سال سن داشت درگذشت و امام زين‌العابدين او را در همان محل به خاك سپرد و اين قبر براى ساليان سال از ديد مردم دور ماند تا اين كه عاقبت صاحب باغى كه ثبر خوله در آن قرار داشت،</w:t>
      </w:r>
    </w:p>
    <w:p>
      <w:pPr>
        <w:pStyle w:val="BookText"/>
        <w:rPr/>
      </w:pPr>
      <w:r>
        <w:rPr>
          <w:rFonts w:ascii="IRNazanin" w:hAnsi="IRNazanin" w:eastAsia="IRNazanin"/>
          <w:color w:val="111111"/>
          <w:sz w:val="28"/>
          <w:sz w:val="28"/>
          <w:szCs w:val="28"/>
          <w:rtl w:val="true"/>
          <w:lang w:bidi="fa-IR"/>
        </w:rPr>
        <w:t>آن حضرت را در خواب ديد كه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خوله دختر امام حسين هستم كه در فلان جاى باغ مدفون هستم و از او درخواست كرد كه مسير جوى آب را كه از بالاى قبر او مى‌گذشت تغيير دهد، اما باغبان توجهى به اين خواب نكرد، و هنگامى كه اين خواب چند بار تكرار شد، باغبان خبر آن را به يكى از افراد خاندان آل مرتضى رساند و تعدادى از افراد اين خاندان به باغ مذكور رفته و اقدام به كندن زمين كردند و با جسد دختر بچه‌اى مواجه شدند كه تازه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حضرت خوله دختر امام حسين عليه السلام</w:t>
      </w:r>
    </w:p>
    <w:p>
      <w:pPr>
        <w:pStyle w:val="BookText"/>
        <w:rPr/>
      </w:pPr>
      <w:r>
        <w:rPr>
          <w:rFonts w:ascii="IRNazanin" w:hAnsi="IRNazanin" w:eastAsia="IRNazanin"/>
          <w:color w:val="111111"/>
          <w:sz w:val="28"/>
          <w:sz w:val="28"/>
          <w:szCs w:val="28"/>
          <w:rtl w:val="true"/>
          <w:lang w:bidi="fa-IR"/>
        </w:rPr>
        <w:t>پس قبر او را از مسير جوى آب دور كرده و بر بالاى قبر او گنبد كوچكى بنا كردند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به مردم منطقه رسيد گروه گروه براى زيارت آن آمدند و مخصوصاً زيارت آرامگاه وى در روز عاشورا مرسوم گرديد و علاوه بر لبنانى‌ها، بسيارى از شيعيان ساير كشورها نيز به زيارت آرامگاه وى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آرامگاه بارها و بارها تجديد بنا</w:t>
      </w:r>
      <w:bookmarkStart w:id="819" w:name="pg1682_13176"/>
    </w:p>
    <w:p>
      <w:pPr>
        <w:pStyle w:val="BookText"/>
        <w:rPr/>
      </w:pPr>
      <w:bookmarkEnd w:id="819"/>
      <w:r>
        <w:rPr>
          <w:rFonts w:ascii="IRNazanin" w:hAnsi="IRNazanin" w:eastAsia="IRNazanin"/>
          <w:color w:val="111111"/>
          <w:sz w:val="28"/>
          <w:sz w:val="28"/>
          <w:szCs w:val="28"/>
          <w:rtl w:val="true"/>
          <w:lang w:bidi="fa-IR"/>
        </w:rPr>
        <w:t>شده و در كنار آن دختر سروى قرار دارد كه قطر آن بالغ بر دو متر بوده و گويند آن را امام زين‌العابدين عليه السلام كاشته است</w:t>
      </w:r>
      <w:r>
        <w:rPr>
          <w:rFonts w:eastAsia="IRNazanin" w:cs="IRNazanin"/>
          <w:color w:val="111111"/>
          <w:sz w:val="28"/>
          <w:szCs w:val="28"/>
          <w:rtl w:val="true"/>
          <w:lang w:bidi="fa-IR"/>
        </w:rPr>
        <w:t>.</w:t>
      </w:r>
    </w:p>
    <w:p>
      <w:pPr>
        <w:pStyle w:val="Heading4"/>
        <w:numPr>
          <w:ilvl w:val="3"/>
          <w:numId w:val="1"/>
        </w:numPr>
        <w:rPr/>
      </w:pPr>
      <w:bookmarkStart w:id="820" w:name="__RefHeading___Toc1411643_3650668749"/>
      <w:bookmarkStart w:id="821" w:name="_Toc319"/>
      <w:bookmarkEnd w:id="820"/>
      <w:r>
        <w:rPr/>
        <w:t>3</w:t>
      </w:r>
      <w:r>
        <w:rPr>
          <w:rtl w:val="true"/>
        </w:rPr>
        <w:t xml:space="preserve">. </w:t>
      </w:r>
      <w:r>
        <w:rPr>
          <w:rtl w:val="true"/>
        </w:rPr>
        <w:t>مرقد نبى‌اللَّه ايلا عليه السلام‌</w:t>
      </w:r>
      <w:bookmarkEnd w:id="821"/>
    </w:p>
    <w:p>
      <w:pPr>
        <w:pStyle w:val="BookText"/>
        <w:rPr/>
      </w:pPr>
      <w:r>
        <w:rPr>
          <w:rFonts w:ascii="IRNazanin" w:hAnsi="IRNazanin" w:eastAsia="IRNazanin"/>
          <w:color w:val="111111"/>
          <w:sz w:val="28"/>
          <w:sz w:val="28"/>
          <w:szCs w:val="28"/>
          <w:rtl w:val="true"/>
          <w:lang w:bidi="fa-IR"/>
        </w:rPr>
        <w:t>اين آرامگاه بر روى بلندترين تپه بقاع ميانه و در وسط شهركى به نام شهرك نبى‌اللَّه ايلا قرار دارد و اطراف آن را باغ‌ها و بستان‌هاى متعدد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آرامگاه، ساختمانى نوساز و زيبا است كه در آن مكانى براى استراحت زائران و كشتارگاهى براى كشتار دام قربانى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نبى ايلا اطلاعات چندانى وجود ندارد و برخى را اين گمان است كه وى يكى از پيامبران بنى‌اسرايئل است اما حقيقت امر اينست كه نام وى در تورات نيامده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مرقد نبى‌اللَّه ايلا عليه السلام</w:t>
      </w:r>
      <w:bookmarkStart w:id="822" w:name="pg1682_13177"/>
    </w:p>
    <w:p>
      <w:pPr>
        <w:pStyle w:val="Heading4"/>
        <w:numPr>
          <w:ilvl w:val="3"/>
          <w:numId w:val="1"/>
        </w:numPr>
        <w:rPr/>
      </w:pPr>
      <w:bookmarkStart w:id="823" w:name="__RefHeading___Toc1411645_3650668749"/>
      <w:bookmarkStart w:id="824" w:name="_Toc320"/>
      <w:bookmarkEnd w:id="822"/>
      <w:bookmarkEnd w:id="823"/>
      <w:r>
        <w:rPr/>
        <w:t>4</w:t>
      </w:r>
      <w:r>
        <w:rPr>
          <w:rtl w:val="true"/>
        </w:rPr>
        <w:t xml:space="preserve">. </w:t>
      </w:r>
      <w:r>
        <w:rPr>
          <w:rtl w:val="true"/>
        </w:rPr>
        <w:t>مرقد نبى‌اللَّه بنيامين عليه السلام‌</w:t>
      </w:r>
      <w:bookmarkEnd w:id="824"/>
    </w:p>
    <w:p>
      <w:pPr>
        <w:pStyle w:val="BookText"/>
        <w:rPr/>
      </w:pPr>
      <w:r>
        <w:rPr>
          <w:rFonts w:ascii="IRNazanin" w:hAnsi="IRNazanin" w:eastAsia="IRNazanin"/>
          <w:color w:val="111111"/>
          <w:sz w:val="28"/>
          <w:sz w:val="28"/>
          <w:szCs w:val="28"/>
          <w:rtl w:val="true"/>
          <w:lang w:bidi="fa-IR"/>
        </w:rPr>
        <w:t xml:space="preserve">بنيامين يكى از پيامبران بنى‌اسرائيل و فرزند حضرت يعقوب و برادر كوچك حضرت يوسف است، اين پيامبر در لبنان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معنى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داشتنى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علت اين تسميه از آن رو است كه بعد از گم شدن يوسف، حضرت يعقوب عليه السلام علاقه فراوانى به بنيامين ابراز نموده و او را از خود دور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حضرت بنيامين در روستاى مرزى محيبيب در شهرستان مرجعيون و در فاصله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بيروت و در نزدكى شهرهاى ميس الجبل و بليدا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وى از قديم‌الايام مورد توجه زائران بوده و در نيمه شعبان و روز اربعين زائران به سوى آرامگاه وى سرازير مى‌شوند و به نظر مى‌رسد كه تاريخچه اين آرامگاه به دو هزار و پانصد سال پيش بازمى‌گردد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مرقد نبى‌اللَّه بنيامين عليه السلام</w:t>
      </w:r>
      <w:bookmarkStart w:id="825" w:name="pg1682_13178"/>
    </w:p>
    <w:p>
      <w:pPr>
        <w:pStyle w:val="Heading4"/>
        <w:numPr>
          <w:ilvl w:val="3"/>
          <w:numId w:val="1"/>
        </w:numPr>
        <w:rPr/>
      </w:pPr>
      <w:bookmarkStart w:id="826" w:name="__RefHeading___Toc1411647_3650668749"/>
      <w:bookmarkStart w:id="827" w:name="_Toc321"/>
      <w:bookmarkEnd w:id="825"/>
      <w:bookmarkEnd w:id="826"/>
      <w:r>
        <w:rPr/>
        <w:t>5</w:t>
      </w:r>
      <w:r>
        <w:rPr>
          <w:rtl w:val="true"/>
        </w:rPr>
        <w:t xml:space="preserve">. </w:t>
      </w:r>
      <w:r>
        <w:rPr>
          <w:rtl w:val="true"/>
        </w:rPr>
        <w:t>آرامگاه صديق‌</w:t>
      </w:r>
      <w:bookmarkEnd w:id="827"/>
    </w:p>
    <w:p>
      <w:pPr>
        <w:pStyle w:val="BookText"/>
        <w:rPr/>
      </w:pPr>
      <w:r>
        <w:rPr>
          <w:rFonts w:ascii="IRNazanin" w:hAnsi="IRNazanin" w:eastAsia="IRNazanin"/>
          <w:color w:val="111111"/>
          <w:sz w:val="28"/>
          <w:sz w:val="28"/>
          <w:szCs w:val="28"/>
          <w:rtl w:val="true"/>
          <w:lang w:bidi="fa-IR"/>
        </w:rPr>
        <w:t xml:space="preserve">اين آرامگاه در شرق شهرك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جبل عامل قرار دارد و در لبنان به آرامگاه صديَق معروف است و نام وى سيد على صائغ حسينى است كه يكى از شاگردان بارز شهيد ثانى بوده و بر روى سنگ گور وى چنين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قبر سيد جليل عالم و يگانه روزگار و فاضل دوران و فقيه اهل بيت عليه السلام، سيد على مشهور به صائغ حسينى كه در شب سه شنبه يازدهم رجب 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نام اين روستا در منابع مختلف به نام صديق آمده است و مورد توجه ساكنان مسلمان و مسيحى منطقه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صديق در شهرك تبنين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انقلابيون فلسطينى در اين محل مستقر شده وان را به پايگاهى برعليه اسرائيل تبديل كردند، ولى در ماه مارس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هواپيماهاى اسرائيلى آن را بمباران كردند و درخت تنومندى را كه در كنار آن قرار داشت از بين بردند، ولى اهالى مجدداً</w:t>
      </w:r>
      <w:bookmarkStart w:id="828" w:name="pg1682_13179"/>
    </w:p>
    <w:p>
      <w:pPr>
        <w:pStyle w:val="BookText"/>
        <w:rPr/>
      </w:pPr>
      <w:bookmarkEnd w:id="828"/>
      <w:r>
        <w:rPr>
          <w:rFonts w:ascii="IRNazanin" w:hAnsi="IRNazanin" w:eastAsia="IRNazanin"/>
          <w:color w:val="111111"/>
          <w:sz w:val="28"/>
          <w:sz w:val="28"/>
          <w:szCs w:val="28"/>
          <w:rtl w:val="true"/>
          <w:lang w:bidi="fa-IR"/>
        </w:rPr>
        <w:t>اقدام به بناى جديد نمودند و ساختمان آن را به شكل مستطيل و شبيه آرامگاه حضرت بنيامين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جوانان منطقه در روزهاى عيد غدير در اين محل حاضر و مراسم شادمانى برپا مى‌كردند كه اين مراسم تا اوايل دهه پنجاه ميلادى در محل مذكور برپا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مقدسى در كتاب احسن‌التقاسيم در باره اين شهر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 صديق، نام منطقه‌اى بين صور و بانياس و بيت‌المقدس است، و در آن مسجدى وجود دارد كه در روز نيمه شعبان خلق كثيرى از شهرهاى اطراف در آن گرد مى‌آيند، و نماينده سلطان نيز در اين مراسم حضور مى‌يابد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در كتاب تاريخ تبنين درباره مقام صديق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صديق منسوب به شمعون صديق بنى‌اسرائيل، ومحمد حجازى در كتاب جبل عامل در دوران صليبى اظهار مى‌كند كه تبنين در گذشته روستايى يهودى‌نشين به نام شونم بوده و نام آن در تورات آمده است و در حدود سيصد نفر شكنه داشته است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ظاهراً در آرامگاه مذكور قبر شيخ نورالدين على بن عبدالعالى عاملى معروف به محقق ميسى نيز قرار داشته است اما قبر وى در بمباران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هواپيماهاى اسرائيلى از بين رفته، وپس از بازسازى اثرى از آن برجاى نمانده است</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829" w:name="__RefHeading___Toc1411649_3650668749"/>
      <w:bookmarkStart w:id="830" w:name="_Toc322"/>
      <w:bookmarkEnd w:id="829"/>
      <w:r>
        <w:rPr/>
        <w:t>6</w:t>
      </w:r>
      <w:r>
        <w:rPr>
          <w:rtl w:val="true"/>
        </w:rPr>
        <w:t xml:space="preserve">. </w:t>
      </w:r>
      <w:r>
        <w:rPr>
          <w:rtl w:val="true"/>
        </w:rPr>
        <w:t>مقام راس الحسين عليه السلام‌</w:t>
      </w:r>
      <w:bookmarkEnd w:id="83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راس الحسين در شهرك راس العين در نزديكى بعلبك قرار دارد و با توجه به اين كه قافله اسراى كربلا در هنگام ورود به سرزمين شام از شهر بعلبك نيز گذشتند، اين امر باعث شده است كه آثارى از اهل بيت عليه السلام در اطراف شهر بعلبك لبنان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رأس الحسين همچنين به مسجد معلق نيز معروف است و بر بقاياى معبدى</w:t>
      </w:r>
      <w:bookmarkStart w:id="831" w:name="pg1682_13180"/>
    </w:p>
    <w:p>
      <w:pPr>
        <w:pStyle w:val="BookText"/>
        <w:rPr/>
      </w:pPr>
      <w:bookmarkEnd w:id="831"/>
      <w:r>
        <w:rPr>
          <w:rFonts w:ascii="IRNazanin" w:hAnsi="IRNazanin" w:eastAsia="IRNazanin"/>
          <w:color w:val="111111"/>
          <w:sz w:val="28"/>
          <w:sz w:val="28"/>
          <w:szCs w:val="28"/>
          <w:rtl w:val="true"/>
          <w:lang w:bidi="fa-IR"/>
        </w:rPr>
        <w:t xml:space="preserve">قديمى ساخته شده است و گويند كه اين مسجد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توسط اهالى بعلبك به منظور زنده نگهداشتن خاطره شهادت امام حسين ساخته شده است، چرا كه در آغاز اهالى شهر بعلبك از شنيدن خبر دستگيرى خوارج خوشحال شدند، اما هنگامى كه حضرت زينب عليها السلام و امام زين العابدين عليه السلام حقايق را براى آنان آشكار كردند، برعليه سربازان يزيد شوريدند و درخواست كردند كه سرهاى شهدا را به آنان تحويل دهند، اما سربازان يزيد از اين خواسته سرپيچى نموده وبه همراهى اسرا راهى شام شدند، و اهالى بعلبك به منظور يادبود شهادت امام حسين عليه السلام مسجد راس الحسين عليه السلام را در همان جايى كه سرهاى شهدا را گذاشته بودند، بنا كردند</w:t>
      </w:r>
      <w:r>
        <w:rPr>
          <w:rFonts w:eastAsia="IRNazanin" w:cs="IRNazanin"/>
          <w:color w:val="111111"/>
          <w:sz w:val="28"/>
          <w:szCs w:val="28"/>
          <w:rtl w:val="true"/>
          <w:lang w:bidi="fa-IR"/>
        </w:rPr>
        <w:t>.</w:t>
      </w:r>
    </w:p>
    <w:p>
      <w:pPr>
        <w:pStyle w:val="Heading4"/>
        <w:numPr>
          <w:ilvl w:val="3"/>
          <w:numId w:val="1"/>
        </w:numPr>
        <w:rPr/>
      </w:pPr>
      <w:bookmarkStart w:id="832" w:name="__RefHeading___Toc1411651_3650668749"/>
      <w:bookmarkStart w:id="833" w:name="_Toc323"/>
      <w:bookmarkEnd w:id="832"/>
      <w:r>
        <w:rPr/>
        <w:t>7</w:t>
      </w:r>
      <w:r>
        <w:rPr>
          <w:rtl w:val="true"/>
        </w:rPr>
        <w:t xml:space="preserve">. </w:t>
      </w:r>
      <w:r>
        <w:rPr>
          <w:rtl w:val="true"/>
        </w:rPr>
        <w:t>مرقد شيخ كفعمى‌</w:t>
      </w:r>
      <w:bookmarkEnd w:id="833"/>
    </w:p>
    <w:p>
      <w:pPr>
        <w:pStyle w:val="BookText"/>
        <w:rPr/>
      </w:pPr>
      <w:r>
        <w:rPr>
          <w:rFonts w:ascii="IRNazanin" w:hAnsi="IRNazanin" w:eastAsia="IRNazanin"/>
          <w:color w:val="111111"/>
          <w:sz w:val="28"/>
          <w:sz w:val="28"/>
          <w:szCs w:val="28"/>
          <w:rtl w:val="true"/>
          <w:lang w:bidi="fa-IR"/>
        </w:rPr>
        <w:t>شيخ ابراهيم بن على كفعمى، يكى از برزگان علماى شيعه است كه آرامگاه وى در شهر جبشيت در جبل عامل قرار دارد و بر روى سنگ قبر وى چنين نوشته شده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قبر شيخ ابراهيم بن على كفعمى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كفعمى در سال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عيما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به دنيا آمد و پدرش شيخ على كفعمى يكى از علماى بزرگ شيعه در لبنان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كفعمى پس از گذراندن مقدمات تحصيل راهى حوزه‌هاى علمى در عراق شد و سال‌ها به تحصيل و كسب عمل پرداخت و تأليفات زيادى نگاشته و شاگردان بسيارى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كفعمى در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كرد و تمامى عمر شريف خود را در تعليم و تعلم و نگارش گذراند و آثار علمى وى بالغ بر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عاقبت در اواخر عمر به زادگاه خود برگشت و در همان‌جا درگذشته و به خاك سپرده شد</w:t>
      </w:r>
      <w:r>
        <w:rPr>
          <w:rFonts w:eastAsia="IRNazanin" w:cs="IRNazanin"/>
          <w:color w:val="111111"/>
          <w:sz w:val="28"/>
          <w:szCs w:val="28"/>
          <w:rtl w:val="true"/>
          <w:lang w:bidi="fa-IR"/>
        </w:rPr>
        <w:t>.</w:t>
      </w:r>
      <w:bookmarkStart w:id="834" w:name="pg1682_13181"/>
    </w:p>
    <w:p>
      <w:pPr>
        <w:pStyle w:val="Heading3"/>
        <w:numPr>
          <w:ilvl w:val="2"/>
          <w:numId w:val="1"/>
        </w:numPr>
        <w:rPr/>
      </w:pPr>
      <w:bookmarkStart w:id="835" w:name="__RefHeading___Toc1411653_3650668749"/>
      <w:bookmarkStart w:id="836" w:name="_Toc324"/>
      <w:bookmarkEnd w:id="834"/>
      <w:bookmarkEnd w:id="835"/>
      <w:r>
        <w:rPr>
          <w:rtl w:val="true"/>
        </w:rPr>
        <w:t>خلاصه فصل هفتم‌</w:t>
      </w:r>
      <w:bookmarkEnd w:id="836"/>
    </w:p>
    <w:p>
      <w:pPr>
        <w:pStyle w:val="BookText"/>
        <w:rPr/>
      </w:pPr>
      <w:r>
        <w:rPr>
          <w:rFonts w:ascii="IRNazanin" w:hAnsi="IRNazanin" w:eastAsia="IRNazanin"/>
          <w:color w:val="111111"/>
          <w:sz w:val="28"/>
          <w:sz w:val="28"/>
          <w:szCs w:val="28"/>
          <w:rtl w:val="true"/>
          <w:lang w:bidi="fa-IR"/>
        </w:rPr>
        <w:t>لبنان كشور كوچك و كوهستانى در غرب آسيا و خاورميانه و در كنار ساحل شرقى درياى مديترانه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اين كشور شهر بيروت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لبنان كشورى توريستى است كه ساليانه هزاران جهانگرد عازم اين كشور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هواى معتدل مديترانه‌اى و جنگل‌هاى كوهستانى زيبا و دلپذير و چشمه‌هاى آب معدنى و آب گرم فراوان و غارهاى بلند و حاوى ستون‌هاى كچى و نمكى و ده‌ها اثر باستانى قديمى و ساحل طولانى و بازارهاى متعدد، همه و همه از جاذبه‌هاى ديدنى اين شهر به شمار مى‌روند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مراقد مذهبى در اين كشور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نبى شيث، مرقد خوله دختر امام حسين، مقام عليه السلام راس الحسين در بعلبك، مرقد نبى‌اللَّه ايلا و مرقد نبى‌اللَّه بنيامين و آرامگاه صديق و آرامگاه شيخ كفعمى</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يادداشت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يادداشت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يادداشت</w:t>
      </w:r>
      <w:bookmarkStart w:id="837" w:name="pg1682_13185"/>
    </w:p>
    <w:p>
      <w:pPr>
        <w:pStyle w:val="Heading2"/>
        <w:numPr>
          <w:ilvl w:val="1"/>
          <w:numId w:val="1"/>
        </w:numPr>
        <w:rPr/>
      </w:pPr>
      <w:bookmarkStart w:id="838" w:name="__RefHeading___Toc1411655_3650668749"/>
      <w:bookmarkStart w:id="839" w:name="_Toc325"/>
      <w:bookmarkEnd w:id="837"/>
      <w:bookmarkEnd w:id="838"/>
      <w:r>
        <w:rPr>
          <w:rtl w:val="true"/>
        </w:rPr>
        <w:t>مجموعه سؤالات كتاب‌</w:t>
      </w:r>
      <w:bookmarkEnd w:id="8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همسايگان سوريه را نام ببريد؟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مساحت سوريه و آمار جمعيت آن بر حسب آمارگيرى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ذكركنيد؟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مهم‌ترين رودخانه‌هاى سوريه را نام ببريد؟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مهم‌ترين كوه‌هاى سوريه را نام ببريد؟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كردهاى سوريه در كدام شهرها سكونت دارند؟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دروزيان كيستند؟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سوريه چند استان دارد؟ پنج استان را نام ببريد؟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شهرك زينبيه جزو كدام استان سوريه به شمار مى‌رود؟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مشهد الحسين يا مسجد النقطه در كدام استان قرار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روستاى قرداحه، محل تولد آقاى حافظ اسد در كدام استان قرار 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هخامشيان چند سال بر سوريه حكومت كردند؟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غسانى‌ها چند سال بر سوريه حكومت كردند؟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آخرين پادشاه غسانى كه بر سوريه حكومت مى‌كرد چه نام داشت و براى چه به امپراتورى بيزانس پناهنده شد؟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حكومت‌هاى شيعه كه بر سوريه حكمرانى نمود را نام ببريد؟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سوريه در چه سالى به تصرف فرانسه درآمد و در چه سالى مستقل شد؟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بشار اسد در چه سالى به رياست جمهورى رسيد؟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جبهه ملى پيشرو در سوريه از چند حزب تشكيل شده است؟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توليد ساليانه نفت در سوريه چقدر است؟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بنادر مهم سوريه را نام ببريد؟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فرودگاه‌هاى بين‌المللى سوريه را نام ببريد؟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پول سوريه چيست و ارزش برابرى آن با ريال ايران ودلار آمريكا چقدر است؟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دانشگاه‌هاى دولتى سوريه را نام ببريد؟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ارامى شهر دمشق چيست؟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سالى دمشق به تصرف رومى‌ها درآمد؟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سرزمين شام در چه سالى به تصرف مسلمانان درآمد و رهبرى لشكر مسلمانان برعهده چه كسى بود؟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سرزمين شام در چه سالى به تصرف امپراتورى ثمانى درآمد؟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استقلال سوريه از فرانسه را بنويسيد؟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 محله از محلات معروف دمشق را بنويسيد؟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اموى قبل از ورود مسلمان چه بوده است؟</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تسميه بازار حميديه را بنويسيد؟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بازار درويشيه كجا قرار دارد؟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جمعيت دمشق بنا به آمار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 دروازه از دروازه‌هاى قديمى دمشق را نام ببريد؟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همسر حضرت زينب عليها السلام چيست و در كجا مدفون است؟</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قديمى زينبيه چيست؟</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قديمى‌ترين كتابى كه شهادت حضرت رقيه عليها السلام را ذكر كرده است چه نام دارد؟</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راس الحسين عليه السلام در كجا قرار دارد؟</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سرهاى مطهر شهداى كربلا عليه السلام در كجا قرار دارد؟</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غار منسوب به هابيل و قابيل در كجا قرار دارد؟</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غار اربعين چه اتفاقى افتاده است؟</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غار اصحاب كهف در چند منطقه احتمال داده شده است؟ نام ببريد؟</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اموى تا زمان كدام خليفه اموى محل عبادت مسيحيان نيز بود؟</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وليد ماليات چند سال را خرج بناى مسجد كرد؟</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اموى چند گلدسته دارد، نام ببريد؟</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اموى گنبد عقاب چرا به اين نام ناميده شده است؟</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گنبد خزانه چرا بدين نام ناميده شده است؟</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مساحت قلعه دمشق چقدر است؟</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كتابخانه ظاهريه را چه كسى ساخته است؟</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كتاب‌هاى شيخ محى‌الدين ابن العربى چيست؟</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صلاح‌الدين ايوبى كيست؟ و مقبره او در كجاست؟</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دكتر شريعتى در كجا قرار دارد؟</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نوريه كبرى را چه كسى ساخته است؟</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حمام نورالدين شهيد در كجا قرار دارد؟</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تكيه سليمانيه را چه كسى ساخته است؟</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موزه ملى دمشق چند بخش دارد؟</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موزه سنن و هنرهاى مردمى سوريه در كجا قرار دارد؟</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موزه خط عربى در كجا قرار دارد؟</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موزه جنگى سوريه چه چيزهايى وجود دارد؟</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پارك‌هاى دمشق را نام ببريد؟</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يونانى شهر حلب چيست؟</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 در حال حاضر چند دروازه دارد؟</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اموى حلب به وسيله چه كسى ساخته شده است؟</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 السقط در حلب، محل دفن چه كسى است؟</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 الحسين يا مسجد نقطه چرا بدين نام ناميده شده است؟</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معروف بن جمر كه بوده است؟</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حضرت زكريا عليه السلام در كجاى حلب است؟</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قلعه حلب شش بخش دارد اين بخش‌ها را نام ببريد؟</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بيمارستان نورى حلب توسط چه كسى و در چه سالى ساخته شده است؟</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توته در حلب در چه سالى بنا شده است؟</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شهاب‌الدين سهروردى در چه سالى به شهادت رسيد؟</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حجربن عدى كيست و در چه سالى به شهادت رسيد؟</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عمار ياسر در كجا است؟</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سكينه دختر حضرت على عليه السلام در كجا مدفون است؟</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حزقيل كيست؟</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ابى حذيفه كيست و در كجا مدفون است؟</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مرقد منسوب به مقداد بن اسود در كجا است؟</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قلعه الحصن به چه شهرى نزديك است و چقدر فاصله دارد؟</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رومى قلعه سليمان چيست؟</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قلعه صلاح‌الدين در چه سالى به وسيله صلاح‌الدين ايوبى فتح شد؟</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قلعه يحمور در كجا قرار دارد؟</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 تمدن باستانى سوريه را نام ببريد؟</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نوشته الفباى اوليه بشرى متعلق به كدامين تمدن سوريه بوده است؟</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آفاميا توسط چه كسى بنا شده است و علت اين تسميه چيست؟</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مساحت لبنان چقدر است؟</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لبنان چند استان دارد، چهار استان را نام ببريد؟</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زيارتگاه از زيارتگاه‌هاى لبنان را نام ببريد؟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يادداشت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يادداشت</w:t>
      </w:r>
      <w:bookmarkStart w:id="840" w:name="pg1682_13191"/>
    </w:p>
    <w:p>
      <w:pPr>
        <w:pStyle w:val="Heading2"/>
        <w:numPr>
          <w:ilvl w:val="1"/>
          <w:numId w:val="1"/>
        </w:numPr>
        <w:rPr/>
      </w:pPr>
      <w:bookmarkStart w:id="841" w:name="__RefHeading___Toc1411657_3650668749"/>
      <w:bookmarkStart w:id="842" w:name="_Toc326"/>
      <w:bookmarkEnd w:id="840"/>
      <w:bookmarkEnd w:id="841"/>
      <w:r>
        <w:rPr>
          <w:rtl w:val="true"/>
        </w:rPr>
        <w:t>فهرست منابع‌</w:t>
      </w:r>
      <w:bookmarkEnd w:id="8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على عزيز، العلويون، بين الغلّو والفلسفه والتصوّف والتشيع، چاپ اول، بيروت، موسسه الاعلمى،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طى، يحيى بن حميدة الغسانى الحلبى، الشهير، معادن الذهب فى تاريخ حلب، چاپ اول،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اثير، عزالدين ابى الحسن على بن عبدالكريم، اسد الغابه فى معرفه الصحابه، چاپ اول، بيروت، دار احياء التراث العربى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اثير، عزالدين ابى الحسن على بن عبدالكريم، الكامل فى التاريخ، چاپ اول، بيروت، دار صادر،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اعثم كوفى، احمد بن احمد، الفتوح، چاپ اول، بيروت، دارالكتب العلميه،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اسحق، محمد، السيره النبويه، چاپ اول، بيروت، دار الكتب العلميه،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بطوطه، ابوعبداللَّه محمدبن ابراهيم، الرحله، چاپ اول، بيروت، دار الكتاب العربى،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بكار، زبير، نسب قريش، تحقيق ليفى بردسال، چاپ دوم، مصر، دار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حورانى، عثمان بن احمد، زيارات الشام، دمشق، مكتبه الغزالى،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حزم اندلسى، على بن احمد بن سعيد، جمهره انساب العرب، تحقيق ليفى</w:t>
      </w:r>
    </w:p>
    <w:p>
      <w:pPr>
        <w:pStyle w:val="BookText"/>
        <w:rPr/>
      </w:pPr>
      <w:r>
        <w:rPr>
          <w:rFonts w:ascii="IRNazanin" w:hAnsi="IRNazanin" w:eastAsia="IRNazanin"/>
          <w:color w:val="111111"/>
          <w:sz w:val="28"/>
          <w:sz w:val="28"/>
          <w:szCs w:val="28"/>
          <w:rtl w:val="true"/>
          <w:lang w:bidi="fa-IR"/>
        </w:rPr>
        <w:t xml:space="preserve">بروفنسال، چاپ اول، مصر، دار المعارف،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عسقلانى، احمد بن على، الاصابه فى تمييز الصحابه، چاپ اول، بيروت، دار الكتب العلميه،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عسقلانى، احمد بن على، تهذيب التهذيب، چاپ اول، حيدر آباد دكن،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جوزى، يوسف بن حسام‌الدين، تذكره خواص الامه فى معرفه الائمه، چاپ سنگى،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جبير، محمدبن احمد، الجامع الاموى بدمشق، تحقيق محمد مطيع الحافظ، چاپ اول، بيروت، دار ابن كثير،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خياط، خليفه، تاريخ ابن خياط، چاپ دوم، دمشق، دار القلم،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طاوس، على بن موسى بن جعفر، الملهوف على قتلى الطفوف، تحقيق فارس حسون، چاپ اول، تهران، دار الاسوه للطباعه والنشر،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مكرم، لسان العرب، چاپ اول، بيروت، دار احياءالتراث العربى،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ابوعمر يوسف بن عبداللَّه، الاستيعاب فى معرفه الاصحاب، مصر، مطبعه مصطفى،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ربه، احمد بن محمد، العقد الفريد، تحقيق عبدالحميد استرحينى، چاپ سوم، بيروت، دار الكتب العلميه،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عبدالهادى، يوسف، ثمار المقاصد فى ذكر المساجد، تحقيق محمد اسعد، چاپ اول، بيروت، مكتبه لبنان،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عساكر، على بن حسن، تاريخ مدينه دمشق، چاپ اول، دمشق، مجمع اللغه العربيه،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عماد حنبلى، ابوالفلاح الحى، شذرات الذهب فى اخبار من ذهب، بيروت، دار الفكر،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كثير، ابوالفداء اسماعيل بن عمر، البدايه والنهايه فى التاريخ، چاپ اول، مصر، مطبعه السعاده،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ابوعبداللَّه محمد بن سعد، الطبقات اكبرى، بيروت، دار صادر،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شحنه، الدر المنتخب من تاريخ حلب، چاپ دوم، دمشق، دار الكتاب العربى،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العمرى، الجامع الاموى، تحقيق مطيع الحافظ، بيروت، دار ابن كثير،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امين، حسن، دائره المعارف الاسلاميه الشيعيه، چاپ اول، بيروت، دار التعارف للمطبوعات،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امين، محسن، اعيان الشيعه، چاپ اول، بيروت، دار التعارف للمطبوعات،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اربلى، على بن عيسى، كشف الغمه فى معرفه الائمه، چاپ اول، تهران، كتاب فروشى اسلاميه،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اسدى، خيرالدين، احياء حلب واسواقها، تحقيق عبدالفتاح رواس قلعه جى، بيروت، دار قتيبه،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ايبش، احمد، معالم دمشق التاريخيه، تحقيق دكتر قتيب الشهابى، چاپ اول، دمشق، منشورات وزاره الثقافه،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پاك‌نيا، عبدالكريم، فرازهايى از زندگى عقيله بنى‌هاشم، مجله مبلغان،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جمادى‌الاول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پيشوايى، مهدى، شام سرزمين خاطره‌ها، چاپ اول، تهران، انتشارات وزارت فرهنگ و ارشاد اسلامى،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تسترى، محمد تقى، قاموس الرجال، چاپ دوم، قم، انتشارات جامعه مدرسين،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تونجى، محمد، يزيديان يا شيطان‌پرستان، ترجمه احسان مقدس، چاپ اول، تهران، انتشارات عطايى،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العلبى، اكرم حسن، خطط دمشق، دراسه تاريخيه شامله، چاپ اول، دمشق، دارالطباع،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العلبى، اكرم حسن، دمشق بين عصر المماليك والعثمانيين، چاپ اول، دمشق، الشركه المتحده للطباعه و النشر،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حايرى، محمد مهدى، معالى السبطين، قم، منشورات الرضى،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خان، محمد، خيرات حسان، چاپ اول، سنه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حموى، ياقوت، معجم البلدان، چاپ دوم، بيروت، بى‌نا،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حريتانى، محمود، أحياء حلب القديمه، چاپ اول، دمشق، دار شعاع،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حرزالدين، محمد، مراقد المعارف، چاپ اول، نجف، بى‌نا،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جعفريان، رسول، اطلس شيعه، چاپ اول، تهران، سازمان جغرافيايى نيروهاى مسلح،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خوئى، ابوالقاسم، معجم رجال الحديث، چاپ اول، قم، منشورات مدينه العلم،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دهمان، محمد احمد، فى رحاب دمشق، چاپ اول، بيروت، دارالفكر،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زكى ابراهيم، محمد، مراقد اهل‌البيت بالقاهره، چاپ چهارم، مصر، مطبوعات العشيره المحمديه،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زنجانى، ابراهيم، وسيله الدارين، چاپ دوم، بيروت،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سابقى، شيخ محمد حسنين، مرقد العقليه زينب عليها السلام، چاپ اول،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سمهودى، ابوالحسن على بن احمد، وفاء الوفاء باخبار دار المصطفى، چاپ اول، قاهره، مطبعه السعاده،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الشامى، يحيى، موسوعه المدن العربيه والاسلاميه، چاپ اول، بيروت، دارالفكر العربى،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شهابى، قتيبه، اسواق دمشق القديمه و مشيداتها التاريخيه، چاپ اول، دمشق، وزاره</w:t>
      </w:r>
    </w:p>
    <w:p>
      <w:pPr>
        <w:pStyle w:val="BookText"/>
        <w:rPr/>
      </w:pPr>
      <w:r>
        <w:rPr>
          <w:rFonts w:ascii="IRNazanin" w:hAnsi="IRNazanin" w:eastAsia="IRNazanin"/>
          <w:color w:val="111111"/>
          <w:sz w:val="28"/>
          <w:sz w:val="28"/>
          <w:szCs w:val="28"/>
          <w:rtl w:val="true"/>
          <w:lang w:bidi="fa-IR"/>
        </w:rPr>
        <w:t xml:space="preserve">الثقافه،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شهابى، قتيبه، دمشق تاريخ و صور، چاپ سوم، دمشق، مؤسسه النورى للطباعه و النشر و التوزيع،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شيروانى، زين‌العابدين، رياض السياحه، به اهتمام آقاسى اوغلى، مسكو، ادبيات خاور،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 القرشى، باقر، حياه الامام الحسين عليه السلام، چاپ اول، بيروت، دارالبلاغه،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قمى، شيخ عباس، دمع السجود، ترجمه نفس المهموم، ابوالحسن شعرانى، چاپ اول، تهران، علميه اسلاميه،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سيد حسين، نزهه اهل الحرمين، چاپ اول، لكنهو هند، مطبعه سرفراز المليه فى لكنهو،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حاج سيد جوادى، احمد و ديگران، دايره المعارف تشيع، چاپ اول، قم، شهيد سعيد محبى،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طباطبائى، سيدمحمد حسين، تفسيرالميزان، چاپ اول، تهران، انتشارات محمدى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طبرسى، ابوعلى فضل بن الحسن، اعلام الورى بأعلام الهدى، چاپ اول، بيروت، دار المعرفه،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طبرسى، ابومنصور احمد بن الب طالب، الاحتجاج، چاپ اول، بيروت، مؤسسه الاعلمى للمطبوعات،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عمادالدين محمدبن على، بشاره المصطفى صلى الله عليه و آله و سلم لشيعه المرتضى عليه السلام، چاپ دوم، نجف، بى‌نا،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محمد بن جرير، تاريخ طبرى، چاپ اول، قاهره، مطبعه الاستقامه،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عظيمى الحلبى، محمدبن على، تاريخ حلب، تحقيق ابراهيم ذعرور، چاپ اول، دمشق، بى نام،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علوى، سيد احمد، راهنماى مصور سفر زيارتى سوريه، چاپ پنجم، قم، معروف،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الغزى، كامل، نهر الذهب فى تاريخ حلب، تحقيق و تصحيح شوقى شعث، محمد الفاخورى، چاپ دوم، حلب، دار القلم العربى،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فهرى زنجانى، احمد، مراقد اهل بيت عليه السلام، چاپ اول، تهران، امير كبير،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قائدان، اصغر، تاريخ و اماكن سياحتى و زيارتى سوريه، چاپ دوم، تهران، نشر مشعر،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قائدان، اصغر، تاريخ و آثار اسلامى مكه مكرمه و مدينه منوره، چاپ اول، تهران، نشر مشعر،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قلقشندى، احمد بن على، صبح الاعشى فى صناعه الانشاء، چاپ اول، بيروت، دارالكتب العلميه،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قزوينى، مهدى، المزار، چاپ اول، بيروت، دار الرافدين،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قمى، شيخ عباس، منتهى‌الامال، چاپ اول، تهران، جاويدان،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كحاله، عمر رضا، اعلام النساء فى عالمى العرب والاسلام، چاپ اول، بيروت، مؤسسه الرساله،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كرد على، محمد، غوطه دمشق، چاپ سوم، بيروت، دارالفكر،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كمونه حسينى، آرامگاه‌هاى خاندان پاك پيامبر و ائمه عليه السلام و صحابه و تابعين، ترجمه عبدالعلى صاحبى، چاپ اول، مشهد، آستان قدس رضوى،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الكيالى، عبدالرحمن، اضواء و آراء، چاپ اول، دمشق، بى‌نا،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مامقانى، عبداللَّه، تنقيح المقال فى علم الرجال، چاپ اول، نجف، بى‌نا،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مجلسى، محمدباقر، بحار الانوار، چاپ اول، بيروت، مؤسسه الوفاء،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مفيد، محمدبن محمد، الارشاد، چاپ چهارم، تهران، انتشارات دفتر نشر فرهنگ اسلامى،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مقرم، عبدالرزاق، مقتل الحسين، چاپ چهارم، نجف، مطبعه الاداب،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مقرم، عبدالرزاق، سكينه بنت الحسين عليه السلام، چاپ اول، نجف، بى‌نا،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مسعودى، على بن الحسين، مروج الذهب و معدن الجوهر، چاپ اول، بيروت، دارالقلم،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 احسان، راهنماى اماكن زيارتى و سياحتى در عراق، چاپ اول، تهران، نشر مشعر،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نظرى منفرد، على، قصه كربلا، چاپ اول، قم، انتشارات سرور،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نقدى، شيخ جعفر، زينب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نعيمى، عبدالقادر محمد، الدارس فى تاريخ المدارس، تنظيم فهارس، ابراهيم شمس‌الدين، چاپ اول، بيروت، دارالكتب العلميه،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نعيمى، عبدالقادر محمد، دور القرآن بدمشق، تحقيق صلاح‌الدين المنجد، چاپ سوم، بيروت، دارالكتاب الجديد،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نعيمى، عبدالقادر محمد، الجامع الاموى بدمشق، تحقيق صلاح‌الدين المنجد، چاپ اول، بيروت، دار ابن كثير،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واحدى، سيد محمدرضا، سكينه دختر امير مؤمنان بانوى ناشناخته، چاپ اول، تهران، بنياد بعثت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هادى‌منش، ابوالفضل، بررسى زندگانى و نقش الگويى حضرت رقيه عليها السلام، چاپ اول، قم، خادم الرضا،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يعقوبى، أحمد بن أبى يعقوب بن جعفر بن وهب بن واضح، تاريخ يعقوبى، چاپ اول، بيروت، دار صادر،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الواقدى، محمدبن عمر بن واقد، المغازى، تحقيق مارسدن جونز، چاپ اول، مصر، دارالمعارف،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جهانگردى سوريه، اطلاعات عمومى سوريه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دمشق، انتشارات صالحانى،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بى‌نام، مقاله اسواق حلب القديمه، روزنامه الشرق الاوسط،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11005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بى‌نام، راهنماى زائران سوريه، چاپ اول، تهران، ناشر شركت مركزى دفاتر خدمات زيارتى سراسر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يزيدى‌ها گروهى از كردها هستند كه آيين مذهبى آنان ريشه در دوران ماقبل اسلام داشته و به ملك‌طاووس يا شيطان معتقدند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چركس يا شركس يكى از اقوام مسلمان شمال قفقاز كه نام اصلى آنان اوديگه بوده و تعدادى ازآنان به علت قيام بر عليه حكومت تزارى روسيه، ناچار شدند كه از مناطق محل سكونت خود به برخى از كشورهاى عربى نظير سوريه، اردن، لبنان، مصر و فلسطين اشغالى مهاجرت نمايند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جعفريان، رسول، اطلس شيعه،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على عزيز، العلويون، بين الغلّو والفلسفه والتصوّف والتشيع،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پيشوايى، مهدى، شام سرزمين خاطره‌ها، چاپ اول،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تونجى، محمد، يزيديان يا شيطان‌پرستان، ترجمه احسان مقدس،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علوى، سيد احمد، راهنماى مصور سفر زيارتى سوريه،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رابعه عدويه دختر اسماعيل عدوى، يكى از زنان صوفى مسلك كه در سال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 در شهر بصره به‌دنيا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بين صوفيان آن روزگار، مبحث عشق الهى را مطرح كرد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فاطميون مصر پيرو مذهب اسماعيليه بودند و پس از سقوط دولت فاطمى، از قدرت اسماعيليه كاسته شده و به صورت گروه‌هاى پراكنده‌اى در ايران، سوريه، لبنان و عراق به حيات فكرى خود ادامه دادند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تمدن و فرهنگ يونان را هلنيستى مى‌نامند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الايبش، احمد، معالم دمشق التاريخيه، تحقيق قتيبه الشهابى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شهابى، قتيبه، اسواق دمشق،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دمشقى، عبدالقادربن محمد، دورالقرآن بدمشق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اصغر، تاريخ و اماكن زيارتى و سياحتى سوريه،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عبدالهادى، يوسف، ثمار المقاصد فى ذكر المساجد، تحقيق محمد اسعد طلس،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ابوالدرداء انصارى يكى از ياران پيامبر صلى الله عليه و آله و سلم كه نام اصلى او عويمر بن مالك انصارى است كه در روزجنگ بدر ايمان آورد و معاويه بنا به دستور عمر او را به عنوان قاضى شهر دمشق انتخاب كرد و وى در سال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 در شهر دمشق درگذشت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شهابى، قتيبه، اسواق دمشق القديمه و مشيداتها التاريخيه،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عبدالهادى، يوسف، ثمار المقاصد فى ذكر المساجد،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شهابى، قتيبه، اسواق دمشق،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شهابى، قتيبه، اسواق دمشق القديمه و مشيداتها التاريخيه،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نقشبنديه نام فرقه‌اى از فرقه‌هاى تصوف است كه منسوب به خواجه بهاءالدين محمد نقشبند بخارايى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 نقشبنديه در حقيقت دنباله طريقه خواجگان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تصوف نقشبندى، سنتى معتدل و ميانه‌رو است و اساس آن مبتنى بر پيروى از سنت و حفظ آداب شريعت و دورى از بدعت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العلبى، اكرم حسن، خطط دمشق،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شهابى، قتيبه، اسواق دمشق،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شهابى، قتيبه، اسواق دمشق،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 على، محمد، غوطه دمشق،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اصغر، تاريخ و اماكن سياحتى و زيارتى سوريه،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پاك‌نيا، عبدالكريم، فرازهايى از زندگى عقيله بنى هاشم، مجله مبلغان، شماره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جمادى‌الاول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خان، محمد، خيرات حسان،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سيد حسن، نزهه اهل الحرمين،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سابقى، محمد حسنين، مرقد العقليه زينب عليها السلام،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اصغر، تاريخ اماكن زيارتى وسياحتى سوريه،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تذكره خواص الامه فى معرفه الائمه،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اندلسى، جمهره انساب العرب،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 الغابه فى معرفه الصحابه،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اعلام الورى بأعلام الهدى،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السمهودى، وفاء الوفاء باخبار دار المصطفى،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نقدى، زينب الكبرى،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پيشوايى، مهدى، شام سرزمين خاطره‌ها،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اصغر، تاريخ و اماكن زيارتى و سياحتى سوريه،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الاربلى، كشف الغمه فى معرفه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اعلام الورى بأعلام الهدى،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اعلام الورى،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حايرى، معالى السبطين، چاپ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نظرى منفرد، قصه كربلا، پاورقى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هادى‌منش، ابوالفضل، بررسى زندگانى و نقش الگويى حضرت رقيه عليها السلام،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گفتار برخى ذاكران و واعظان مشهور است كه عطيه غلام جابربن عبداللَّه انصارى بوده، در حالى كه‌اين مطلب تحريف تاريخ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عطيه عوفى از رجال كوفه و از اصحاب اميرالمؤمنين عليه السلام بوده و حتى نام‌گذارى او نيز هنگام تولدش توسط امام على عليه السلام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پنج امام را درك نموده و در زمان امام باقر عليه السلام 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التسترى، محمدتقى، قاموس الرجال، چاپ دوم، قم، انتشارات جامعه مدرسين،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بشاره المصطفى صلى الله عليه و آله و سلم لشيعه المرتضى عليه السلام،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هادى‌منش، ابوالفضل، بررسى زندگانى و نقش الگويى حضرت رقيه عليها السلام،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شيخ عباس، منتهى‌الآمال،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شهابى، اسواق دمشق القديمه،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امين، اعيان‌الشيعه،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عبدالهادى، ثمار المقاصد فى ذكر المساجد،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پيشوايى، شام سرزمين خاطره‌ها،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تاريخ و اماكن زيارتى و سياحتى سوريه،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القلقشندى، صبح الاعشى فى كتابه الانشاء،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پيشوايى، شام سرزمين خاطره‌ها،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طاوس، الملهوف على قتلى الطفوف،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كحاله، اعلام النساء فى عالمى العرب والاسلام،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الحسين،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سراينده اين ابيات بايد از نسل حضرت زهرا عليها السلام باشد، زيرا كه متن شعر صراحت دارد كه رسول اكرم صلى الله عليه و آله و سلم جد و نياى اوست، بدين‌گونه فرضيه اين موضوع كه ام‌كلثوم مذكور فرزند حضرت زهرا عليها السلام نبوده است متزلزل مى‌گردد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تاريخ و اماكن زيارتى و سياحتى سوريه،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سكينه بنت الحسين عليه السلام،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منتهى‌الآمال،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فى تمييز الصحابه،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تاريخ و آثار اسلامى مكه مكرمه و مدينه منوره،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حايرى، معالى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زنجانى، وسيله الدّارين،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ابن اثير، اسدالغابه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ابن عبدالبر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طبرسى،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بكار، نسب قريش،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امين، دائره‌المعارف الاسلاميه الشيعيه،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جزء دوم،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ابن حجر، تهذيب‌التهذيب،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الحسين،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الوفاء باخبار دار المصطفى،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تاريخ و آثار اسلامى مكه مكرمه و مدينه منوره،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تاريخ و اماكن زيارتى و سياحتى سوريه،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فهرى زنجانى، مراقد اهل بيت عليه السلام،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كوفى، الفتوح،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 على، غوطه دمشق،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زيارات الشام،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 على، غوطه دمشق،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عبدالهادى، ثمار المقاصد فى ذكر المساجد،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الاصابه فى تمييز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اسحق، السيره النبويه،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جوزى، تذكره‌الخواص،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تذكره الخواص،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خوئى، 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فى تمييز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تاريخ و اماكن زيارتى و سياحتى سوريه،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جمهره انساب‌العرب،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طباطبائى،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الواقدى،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ابن خياط،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الذهبى، سير اعلام النبلا،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كمونه حسينى، آرامگاه‌هاى خاندان پاك پيامبر و ائمه عليه السلام و صحابه و تابعين،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زيارات الشام،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تاريخ و اماكن زيارتى و سياحتى سوريه،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زيارات الشام،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القرشى، حياه الامام الحسين عليه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زيارات الشام،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 الغابه فى معرفه الصحابه،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زيارات الشام،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الحسين،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شعرانى، دمع السجود،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القرشى، حياه الامام الحسين،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الشعرانى، دمع السجود،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الامين، دائره‌المعارف الشيعيه، جزء دوم،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الامين، 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تاريخ و اماكن زيارتى و سياحتى سوريه،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محمد زكى، مراقد اهل بيت در قاهره،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كمونه حسينى، آرامگاه‌هاى خاندان پاك پيامبر صلى الله عليه و آله و سلم و صحابه و تابعين،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زيارات الشام،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شيروانى، رياض‌السياحه،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حموى،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زيارات الشام،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شيروانى، رياض السياحه،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عبدالهادى، ثمار المقاصد فى ذكر المساجد،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و معدن الجوهر،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عظيمى حلبى، تاريخ حلب،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الدارس فى تاريخ المدارس،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الرحله،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الجامع الاموى،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ابن العمرى، الجامع الاموى، تحقيق مطيع الحافظ،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الجامع الاموى، تحقيق مطيع الحافظ،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الرحله،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الجامع الاموى،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ابن العمرى، الجامع الاموى،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مدينه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نعيمى، الدارس فى تاريخ المدارس،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در دوران خلافت خود اقدام به تهيه قرآن نموده و آن را به تمامى سرزمين‌هاى تابع خلافت‌اسلامى فرستاد تا مورد استفاده مسلمانان قرار گيرد، اين قرآن بعدها به نام قرآن عثمان شناخته شد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و معدن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الشهابى، قتيبه، دمشق تاريخ و صور، چاپ سوم، دمشق، مؤسسه النورى للطباعه و النشر و التوزيع،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هنر معمارى است كه با گذاشتن سنگ‌هاى ريزه رنگين اقدام به ساختن تابلوهاى نقاشى مختلف‌مى‌كردند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الجامع الاموى بدمشق،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الشهابى، دمشق تاريخ و صور، چاپ سوم، دمشق، موسسه النورى للطباعه و النشر،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راهنماى اماكن زيارتى و سياحتى در عراق،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تاريخ و اماكن زيارتى و سياحتى سوريه،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العلبى، دمشق بين عصر المماليك و عثمانى،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عمرى، الجامع الاموى،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ابن بطوطه، الرحله،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عمرى، الجامع الاموى،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العلبى، دمشق بين عصر المماليك والعثمانى،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النعيمى، الدارس فى تاريخ المدارس،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ابن بطوطه، الرحله،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زيارات الشام،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مروج‌الذهب و معادن الجوهر،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البدايه والنهايه فى التاريخ،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قاندان، تاريخ و اماكن زيارتى و سياحتى سوريه،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كردعلى، غوطه دمشق،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نعيمى، دور القرآن بدمشق،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زيارات الشام،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العلبى، اكرم، خطط دمشق،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دهمان، فى رحاب دمشق،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دهمان، فى رحاب دمشق،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نعيمى، الدارس فى تاريخ المدارس،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الدارس فى تاريخ المدارس،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عماد،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نعيمى، الدارس فى تاريخ المدارس،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ابن جبير، الجامع الاموى،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الدارس فى تاريخ المدارس،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احسان مقدس، راهنماى اماكن زيارتى و سياحتى در سوريه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ويژه كارگزاران حج و زيارت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الدارس فى تاريخ المدارس،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علوى، سيد احمد، راهنماى مصور سفرزيارتى سوريه،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 واحد اندازه‌گيرى مسافت در گذشته مى‌باشد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باجگاه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دريافت باج</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خاندان علمى شيعه كه در شهر حلب سكونت داشتند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كاروانسرا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حريتانى، محمود، أحياء حلب القديمه،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حموى،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الكيالى، اضواء و آراء،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تاريخ و اماكن زيارتى و سياحتى سوريه،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طى، يحيى بن حميد، معادن الذهب فى تاريخ حلب،</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الغزى، كامل، نهر الذهب فى تاريخ حلب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حزرالدين، 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الكيالى، اضواء و آراء،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فارس محمد كامل، الجامع الاموى الكبير بحلب، تاريخه و معالمه الاثريه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غزى، نهر الذهب فى تاريخ 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حموى،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اسدى، احياء حلب و اسواقها،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غزى، نهر الذهب فى تاريخ 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تاريخ و اماكن زيارتى و سياحتى سوريه،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علوى، راهنماى مصور سفر زيارتى سوريه،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واحدى، سكينه دختر امير مومنان عليه السلام بانوى ناشناخته،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تاريخ اماكن زيارتى و سياحتى سوريه،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قزوينى، المزار،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راهنماى اماكن زيارتى و سياحتى عراق،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نيرب امروزه دو قسمت شده است كه شامل نيرب اعلى و نيرب ادنى مى‌شود و نيرب ادنى داخل شهرشده و نزديكى ساحه امويين كنونى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الرحله،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حموى،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مشركانى كه پيامبر صلى الله عليه و آله و سلم در فتح مكه آزاد كرد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علوى، راهنملى مصور سفر زيارتى سوريه،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پيشوايى، شام سرزمين خاطره‌ها،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 الغابه فى معرفه الصحابه،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مامقانى، 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منتهى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تاريخ اماكن زيارتى و سياحتى سوريه،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ژوپيتر نام بزرگ‌ترين خداى رومى‌ها مى‌باشد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شحنه، الدرالمنتخب،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تاريخ اماكن زيارتى و سياحتى سوريه،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جهانگردى سوريه، اطلاعات عمومى سوريه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تاريخ اماكن زيارتى و سياحتى سوريه،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جهانگردى سوريه، اطلاعات عمومى سوريه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سوريه،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احسان مقدس، راهنماى اماكن زيارتى و سياحتى در سوريه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ويژه كارگزاران حج و زيارت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المقدسى، احسن‌التقاسيم فى معرفه الاقاليم،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حسن محمد، تاريخ تبنين، چاپ اول، بيروت، بى‌نا،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image" Target="media/image2.jpeg"/><Relationship Id="rId297" Type="http://schemas.openxmlformats.org/officeDocument/2006/relationships/image" Target="media/image2.jpeg"/><Relationship Id="rId298" Type="http://schemas.openxmlformats.org/officeDocument/2006/relationships/footer" Target="footer291.xml"/><Relationship Id="rId299" Type="http://schemas.openxmlformats.org/officeDocument/2006/relationships/footnotes" Target="footnotes.xml"/><Relationship Id="rId300" Type="http://schemas.openxmlformats.org/officeDocument/2006/relationships/numbering" Target="numbering.xml"/><Relationship Id="rId301" Type="http://schemas.openxmlformats.org/officeDocument/2006/relationships/fontTable" Target="fontTable.xml"/><Relationship Id="rId302" Type="http://schemas.openxmlformats.org/officeDocument/2006/relationships/settings" Target="settings.xml"/><Relationship Id="rId3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304</Pages>
  <Words>52644</Words>
  <Characters>207148</Characters>
  <CharactersWithSpaces>258208</CharactersWithSpaces>
  <Paragraphs>1585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2026-08-16T17:43:33Z</dcterms:created>
  <dc:creator>ghaemiyeh.com</dc:creator>
  <dc:description/>
  <dc:language>en-US</dc:language>
  <cp:lastModifiedBy/>
  <dcterms:modified xsi:type="dcterms:W3CDTF">2026-08-16T21:13:40Z</dcterms:modified>
  <cp:revision>1</cp:revision>
  <dc:subject/>
  <dc:title>راهنمای اماکن زیارتی و سیاحتی در سوریه</dc:title>
</cp:coreProperties>
</file>

<file path=docProps/custom.xml><?xml version="1.0" encoding="utf-8"?>
<Properties xmlns="http://schemas.openxmlformats.org/officeDocument/2006/custom-properties" xmlns:vt="http://schemas.openxmlformats.org/officeDocument/2006/docPropsVTypes"/>
</file>