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نماز ابوبکر به جای رسول خدا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299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9300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93002_21167332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4493004_211673320">
            <w:r>
              <w:rPr>
                <w:webHidden/>
                <w:rStyle w:val="IndexLink"/>
                <w:rtl w:val="true"/>
              </w:rPr>
              <w:t>سرآغاز</w:t>
            </w:r>
            <w:r>
              <w:rPr>
                <w:rStyle w:val="IndexLink"/>
                <w:rtl w:val="true"/>
              </w:rPr>
              <w:tab/>
            </w:r>
            <w:r>
              <w:rPr>
                <w:rStyle w:val="IndexLink"/>
              </w:rPr>
              <w:t>7</w:t>
            </w:r>
          </w:hyperlink>
        </w:p>
        <w:p>
          <w:pPr>
            <w:pStyle w:val="Contents3"/>
            <w:tabs>
              <w:tab w:val="clear" w:pos="8459"/>
              <w:tab w:val="right" w:pos="9026" w:leader="dot"/>
            </w:tabs>
            <w:rPr/>
          </w:pPr>
          <w:hyperlink w:anchor="__RefHeading___Toc4493006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493008_211673320">
            <w:r>
              <w:rPr>
                <w:webHidden/>
                <w:rStyle w:val="IndexLink"/>
                <w:rtl w:val="true"/>
              </w:rPr>
              <w:t>بخش یکم</w:t>
            </w:r>
            <w:r>
              <w:rPr>
                <w:rStyle w:val="IndexLink"/>
                <w:rtl w:val="true"/>
              </w:rPr>
              <w:t xml:space="preserve">: </w:t>
            </w:r>
            <w:r>
              <w:rPr>
                <w:rStyle w:val="IndexLink"/>
                <w:rtl w:val="true"/>
              </w:rPr>
              <w:t>راویان خبر و روایات آنان</w:t>
            </w:r>
            <w:r>
              <w:rPr>
                <w:rStyle w:val="IndexLink"/>
                <w:rtl w:val="true"/>
              </w:rPr>
              <w:tab/>
            </w:r>
            <w:r>
              <w:rPr>
                <w:rStyle w:val="IndexLink"/>
              </w:rPr>
              <w:t>12</w:t>
            </w:r>
          </w:hyperlink>
        </w:p>
        <w:p>
          <w:pPr>
            <w:pStyle w:val="Contents3"/>
            <w:tabs>
              <w:tab w:val="clear" w:pos="8459"/>
              <w:tab w:val="right" w:pos="9026" w:leader="dot"/>
            </w:tabs>
            <w:rPr/>
          </w:pPr>
          <w:hyperlink w:anchor="__RefHeading___Toc4493010_211673320">
            <w:r>
              <w:rPr>
                <w:webHidden/>
                <w:rStyle w:val="IndexLink"/>
                <w:rtl w:val="true"/>
              </w:rPr>
              <w:t>اتفاق نظر محدّثان</w:t>
            </w:r>
            <w:r>
              <w:rPr>
                <w:rStyle w:val="IndexLink"/>
                <w:rtl w:val="true"/>
              </w:rPr>
              <w:tab/>
            </w:r>
            <w:r>
              <w:rPr>
                <w:rStyle w:val="IndexLink"/>
              </w:rPr>
              <w:t>12</w:t>
            </w:r>
          </w:hyperlink>
        </w:p>
        <w:p>
          <w:pPr>
            <w:pStyle w:val="Contents4"/>
            <w:tabs>
              <w:tab w:val="clear" w:pos="8176"/>
              <w:tab w:val="right" w:pos="9026" w:leader="dot"/>
            </w:tabs>
            <w:rPr/>
          </w:pPr>
          <w:hyperlink w:anchor="__RefHeading___Toc4493012_21167332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493014_211673320">
            <w:r>
              <w:rPr>
                <w:webHidden/>
                <w:rStyle w:val="IndexLink"/>
              </w:rPr>
              <w:t>1</w:t>
            </w:r>
            <w:r>
              <w:rPr>
                <w:rStyle w:val="IndexLink"/>
                <w:rtl w:val="true"/>
              </w:rPr>
              <w:t xml:space="preserve">- </w:t>
            </w:r>
            <w:r>
              <w:rPr>
                <w:rStyle w:val="IndexLink"/>
                <w:rtl w:val="true"/>
              </w:rPr>
              <w:t>به روایت مالک</w:t>
            </w:r>
            <w:r>
              <w:rPr>
                <w:rStyle w:val="IndexLink"/>
                <w:rtl w:val="true"/>
              </w:rPr>
              <w:tab/>
            </w:r>
            <w:r>
              <w:rPr>
                <w:rStyle w:val="IndexLink"/>
              </w:rPr>
              <w:t>12</w:t>
            </w:r>
          </w:hyperlink>
        </w:p>
        <w:p>
          <w:pPr>
            <w:pStyle w:val="Contents4"/>
            <w:tabs>
              <w:tab w:val="clear" w:pos="8176"/>
              <w:tab w:val="right" w:pos="9026" w:leader="dot"/>
            </w:tabs>
            <w:rPr/>
          </w:pPr>
          <w:hyperlink w:anchor="__RefHeading___Toc4493016_211673320">
            <w:r>
              <w:rPr>
                <w:webHidden/>
                <w:rStyle w:val="IndexLink"/>
              </w:rPr>
              <w:t>2</w:t>
            </w:r>
            <w:r>
              <w:rPr>
                <w:rStyle w:val="IndexLink"/>
                <w:rtl w:val="true"/>
              </w:rPr>
              <w:t xml:space="preserve">- </w:t>
            </w:r>
            <w:r>
              <w:rPr>
                <w:rStyle w:val="IndexLink"/>
                <w:rtl w:val="true"/>
              </w:rPr>
              <w:t>به روایت بخاری</w:t>
            </w:r>
            <w:r>
              <w:rPr>
                <w:rStyle w:val="IndexLink"/>
                <w:rtl w:val="true"/>
              </w:rPr>
              <w:tab/>
            </w:r>
            <w:r>
              <w:rPr>
                <w:rStyle w:val="IndexLink"/>
              </w:rPr>
              <w:t>13</w:t>
            </w:r>
          </w:hyperlink>
        </w:p>
        <w:p>
          <w:pPr>
            <w:pStyle w:val="Contents4"/>
            <w:tabs>
              <w:tab w:val="clear" w:pos="8176"/>
              <w:tab w:val="right" w:pos="9026" w:leader="dot"/>
            </w:tabs>
            <w:rPr/>
          </w:pPr>
          <w:hyperlink w:anchor="__RefHeading___Toc4493018_211673320">
            <w:r>
              <w:rPr>
                <w:webHidden/>
                <w:rStyle w:val="IndexLink"/>
              </w:rPr>
              <w:t>3</w:t>
            </w:r>
            <w:r>
              <w:rPr>
                <w:rStyle w:val="IndexLink"/>
                <w:rtl w:val="true"/>
              </w:rPr>
              <w:t xml:space="preserve">- </w:t>
            </w:r>
            <w:r>
              <w:rPr>
                <w:rStyle w:val="IndexLink"/>
                <w:rtl w:val="true"/>
              </w:rPr>
              <w:t>به روایت مسلم</w:t>
            </w:r>
            <w:r>
              <w:rPr>
                <w:rStyle w:val="IndexLink"/>
                <w:rtl w:val="true"/>
              </w:rPr>
              <w:tab/>
            </w:r>
            <w:r>
              <w:rPr>
                <w:rStyle w:val="IndexLink"/>
              </w:rPr>
              <w:t>25</w:t>
            </w:r>
          </w:hyperlink>
        </w:p>
        <w:p>
          <w:pPr>
            <w:pStyle w:val="Contents4"/>
            <w:tabs>
              <w:tab w:val="clear" w:pos="8176"/>
              <w:tab w:val="right" w:pos="9026" w:leader="dot"/>
            </w:tabs>
            <w:rPr/>
          </w:pPr>
          <w:hyperlink w:anchor="__RefHeading___Toc4493020_211673320">
            <w:r>
              <w:rPr>
                <w:webHidden/>
                <w:rStyle w:val="IndexLink"/>
              </w:rPr>
              <w:t>4</w:t>
            </w:r>
            <w:r>
              <w:rPr>
                <w:rStyle w:val="IndexLink"/>
                <w:rtl w:val="true"/>
              </w:rPr>
              <w:t xml:space="preserve">- </w:t>
            </w:r>
            <w:r>
              <w:rPr>
                <w:rStyle w:val="IndexLink"/>
                <w:rtl w:val="true"/>
              </w:rPr>
              <w:t>به روایت تِرمذی</w:t>
            </w:r>
            <w:r>
              <w:rPr>
                <w:rStyle w:val="IndexLink"/>
                <w:rtl w:val="true"/>
              </w:rPr>
              <w:tab/>
            </w:r>
            <w:r>
              <w:rPr>
                <w:rStyle w:val="IndexLink"/>
              </w:rPr>
              <w:t>29</w:t>
            </w:r>
          </w:hyperlink>
        </w:p>
        <w:p>
          <w:pPr>
            <w:pStyle w:val="Contents4"/>
            <w:tabs>
              <w:tab w:val="clear" w:pos="8176"/>
              <w:tab w:val="right" w:pos="9026" w:leader="dot"/>
            </w:tabs>
            <w:rPr/>
          </w:pPr>
          <w:hyperlink w:anchor="__RefHeading___Toc4493022_211673320">
            <w:r>
              <w:rPr>
                <w:webHidden/>
                <w:rStyle w:val="IndexLink"/>
              </w:rPr>
              <w:t>5</w:t>
            </w:r>
            <w:r>
              <w:rPr>
                <w:rStyle w:val="IndexLink"/>
                <w:rtl w:val="true"/>
              </w:rPr>
              <w:t xml:space="preserve">- </w:t>
            </w:r>
            <w:r>
              <w:rPr>
                <w:rStyle w:val="IndexLink"/>
                <w:rtl w:val="true"/>
              </w:rPr>
              <w:t>به روایت ابو داود</w:t>
            </w:r>
            <w:r>
              <w:rPr>
                <w:rStyle w:val="IndexLink"/>
                <w:rtl w:val="true"/>
              </w:rPr>
              <w:tab/>
            </w:r>
            <w:r>
              <w:rPr>
                <w:rStyle w:val="IndexLink"/>
              </w:rPr>
              <w:t>30</w:t>
            </w:r>
          </w:hyperlink>
        </w:p>
        <w:p>
          <w:pPr>
            <w:pStyle w:val="Contents4"/>
            <w:tabs>
              <w:tab w:val="clear" w:pos="8176"/>
              <w:tab w:val="right" w:pos="9026" w:leader="dot"/>
            </w:tabs>
            <w:rPr/>
          </w:pPr>
          <w:hyperlink w:anchor="__RefHeading___Toc4493024_211673320">
            <w:r>
              <w:rPr>
                <w:webHidden/>
                <w:rStyle w:val="IndexLink"/>
              </w:rPr>
              <w:t>6</w:t>
            </w:r>
            <w:r>
              <w:rPr>
                <w:rStyle w:val="IndexLink"/>
                <w:rtl w:val="true"/>
              </w:rPr>
              <w:t xml:space="preserve">- </w:t>
            </w:r>
            <w:r>
              <w:rPr>
                <w:rStyle w:val="IndexLink"/>
                <w:rtl w:val="true"/>
              </w:rPr>
              <w:t>به روایت نَسائی</w:t>
            </w:r>
            <w:r>
              <w:rPr>
                <w:rStyle w:val="IndexLink"/>
                <w:rtl w:val="true"/>
              </w:rPr>
              <w:tab/>
            </w:r>
            <w:r>
              <w:rPr>
                <w:rStyle w:val="IndexLink"/>
              </w:rPr>
              <w:t>31</w:t>
            </w:r>
          </w:hyperlink>
        </w:p>
        <w:p>
          <w:pPr>
            <w:pStyle w:val="Contents4"/>
            <w:tabs>
              <w:tab w:val="clear" w:pos="8176"/>
              <w:tab w:val="right" w:pos="9026" w:leader="dot"/>
            </w:tabs>
            <w:rPr/>
          </w:pPr>
          <w:hyperlink w:anchor="__RefHeading___Toc4493026_211673320">
            <w:r>
              <w:rPr>
                <w:webHidden/>
                <w:rStyle w:val="IndexLink"/>
              </w:rPr>
              <w:t>7</w:t>
            </w:r>
            <w:r>
              <w:rPr>
                <w:rStyle w:val="IndexLink"/>
                <w:rtl w:val="true"/>
              </w:rPr>
              <w:t xml:space="preserve">- </w:t>
            </w:r>
            <w:r>
              <w:rPr>
                <w:rStyle w:val="IndexLink"/>
                <w:rtl w:val="true"/>
              </w:rPr>
              <w:t>به روایت ابن ماجه</w:t>
            </w:r>
            <w:r>
              <w:rPr>
                <w:rStyle w:val="IndexLink"/>
                <w:rtl w:val="true"/>
              </w:rPr>
              <w:tab/>
            </w:r>
            <w:r>
              <w:rPr>
                <w:rStyle w:val="IndexLink"/>
              </w:rPr>
              <w:t>34</w:t>
            </w:r>
          </w:hyperlink>
        </w:p>
        <w:p>
          <w:pPr>
            <w:pStyle w:val="Contents4"/>
            <w:tabs>
              <w:tab w:val="clear" w:pos="8176"/>
              <w:tab w:val="right" w:pos="9026" w:leader="dot"/>
            </w:tabs>
            <w:rPr/>
          </w:pPr>
          <w:hyperlink w:anchor="__RefHeading___Toc4493028_211673320">
            <w:r>
              <w:rPr>
                <w:webHidden/>
                <w:rStyle w:val="IndexLink"/>
              </w:rPr>
              <w:t>8</w:t>
            </w:r>
            <w:r>
              <w:rPr>
                <w:rStyle w:val="IndexLink"/>
                <w:rtl w:val="true"/>
              </w:rPr>
              <w:t xml:space="preserve">- </w:t>
            </w:r>
            <w:r>
              <w:rPr>
                <w:rStyle w:val="IndexLink"/>
                <w:rtl w:val="true"/>
              </w:rPr>
              <w:t>به روایت احمد</w:t>
            </w:r>
            <w:r>
              <w:rPr>
                <w:rStyle w:val="IndexLink"/>
                <w:rtl w:val="true"/>
              </w:rPr>
              <w:tab/>
            </w:r>
            <w:r>
              <w:rPr>
                <w:rStyle w:val="IndexLink"/>
              </w:rPr>
              <w:t>39</w:t>
            </w:r>
          </w:hyperlink>
        </w:p>
        <w:p>
          <w:pPr>
            <w:pStyle w:val="Contents2"/>
            <w:tabs>
              <w:tab w:val="clear" w:pos="8743"/>
              <w:tab w:val="right" w:pos="9026" w:leader="dot"/>
            </w:tabs>
            <w:rPr/>
          </w:pPr>
          <w:hyperlink w:anchor="__RefHeading___Toc4493030_211673320">
            <w:r>
              <w:rPr>
                <w:webHidden/>
                <w:rStyle w:val="IndexLink"/>
                <w:rtl w:val="true"/>
              </w:rPr>
              <w:t>بخش دوم</w:t>
            </w:r>
            <w:r>
              <w:rPr>
                <w:rStyle w:val="IndexLink"/>
                <w:rtl w:val="true"/>
              </w:rPr>
              <w:t xml:space="preserve">: </w:t>
            </w:r>
            <w:r>
              <w:rPr>
                <w:rStyle w:val="IndexLink"/>
                <w:rtl w:val="true"/>
              </w:rPr>
              <w:t>بررسی سندهای روایت</w:t>
            </w:r>
            <w:r>
              <w:rPr>
                <w:rStyle w:val="IndexLink"/>
                <w:rtl w:val="true"/>
              </w:rPr>
              <w:tab/>
            </w:r>
            <w:r>
              <w:rPr>
                <w:rStyle w:val="IndexLink"/>
              </w:rPr>
              <w:t>46</w:t>
            </w:r>
          </w:hyperlink>
        </w:p>
        <w:p>
          <w:pPr>
            <w:pStyle w:val="Contents3"/>
            <w:tabs>
              <w:tab w:val="clear" w:pos="8459"/>
              <w:tab w:val="right" w:pos="9026" w:leader="dot"/>
            </w:tabs>
            <w:rPr/>
          </w:pPr>
          <w:hyperlink w:anchor="__RefHeading___Toc4493032_211673320">
            <w:r>
              <w:rPr>
                <w:webHidden/>
                <w:rStyle w:val="IndexLink"/>
                <w:rtl w:val="true"/>
              </w:rPr>
              <w:t>پژوهشی پیرامون سندهای روایت</w:t>
            </w:r>
            <w:r>
              <w:rPr>
                <w:rStyle w:val="IndexLink"/>
                <w:rtl w:val="true"/>
              </w:rPr>
              <w:tab/>
            </w:r>
            <w:r>
              <w:rPr>
                <w:rStyle w:val="IndexLink"/>
              </w:rPr>
              <w:t>46</w:t>
            </w:r>
          </w:hyperlink>
        </w:p>
        <w:p>
          <w:pPr>
            <w:pStyle w:val="Contents4"/>
            <w:tabs>
              <w:tab w:val="clear" w:pos="8176"/>
              <w:tab w:val="right" w:pos="9026" w:leader="dot"/>
            </w:tabs>
            <w:rPr/>
          </w:pPr>
          <w:hyperlink w:anchor="__RefHeading___Toc4493034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493036_211673320">
            <w:r>
              <w:rPr>
                <w:webHidden/>
                <w:rStyle w:val="IndexLink"/>
              </w:rPr>
              <w:t>1</w:t>
            </w:r>
            <w:r>
              <w:rPr>
                <w:rStyle w:val="IndexLink"/>
                <w:rtl w:val="true"/>
              </w:rPr>
              <w:t xml:space="preserve">- </w:t>
            </w:r>
            <w:r>
              <w:rPr>
                <w:rStyle w:val="IndexLink"/>
                <w:rtl w:val="true"/>
              </w:rPr>
              <w:t>روایت ابو موسی اشعری</w:t>
            </w:r>
            <w:r>
              <w:rPr>
                <w:rStyle w:val="IndexLink"/>
                <w:rtl w:val="true"/>
              </w:rPr>
              <w:tab/>
            </w:r>
            <w:r>
              <w:rPr>
                <w:rStyle w:val="IndexLink"/>
              </w:rPr>
              <w:t>48</w:t>
            </w:r>
          </w:hyperlink>
        </w:p>
        <w:p>
          <w:pPr>
            <w:pStyle w:val="Contents5"/>
            <w:tabs>
              <w:tab w:val="clear" w:pos="7892"/>
              <w:tab w:val="right" w:pos="9026" w:leader="dot"/>
            </w:tabs>
            <w:rPr/>
          </w:pPr>
          <w:hyperlink w:anchor="__RefHeading___Toc4493038_2116733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493040_211673320">
            <w:r>
              <w:rPr>
                <w:webHidden/>
                <w:rStyle w:val="IndexLink"/>
                <w:rtl w:val="true"/>
              </w:rPr>
              <w:t>نگاهی به شخصیّت ابو موسی اشعری</w:t>
            </w:r>
            <w:r>
              <w:rPr>
                <w:rStyle w:val="IndexLink"/>
                <w:rtl w:val="true"/>
              </w:rPr>
              <w:tab/>
            </w:r>
            <w:r>
              <w:rPr>
                <w:rStyle w:val="IndexLink"/>
              </w:rPr>
              <w:t>51</w:t>
            </w:r>
          </w:hyperlink>
        </w:p>
        <w:p>
          <w:pPr>
            <w:pStyle w:val="Contents4"/>
            <w:tabs>
              <w:tab w:val="clear" w:pos="8176"/>
              <w:tab w:val="right" w:pos="9026" w:leader="dot"/>
            </w:tabs>
            <w:rPr/>
          </w:pPr>
          <w:hyperlink w:anchor="__RefHeading___Toc4493042_211673320">
            <w:r>
              <w:rPr>
                <w:webHidden/>
                <w:rStyle w:val="IndexLink"/>
              </w:rPr>
              <w:t>2</w:t>
            </w:r>
            <w:r>
              <w:rPr>
                <w:rStyle w:val="IndexLink"/>
                <w:rtl w:val="true"/>
              </w:rPr>
              <w:t xml:space="preserve">- </w:t>
            </w:r>
            <w:r>
              <w:rPr>
                <w:rStyle w:val="IndexLink"/>
                <w:rtl w:val="true"/>
              </w:rPr>
              <w:t>روایت عبد اللَّه بن عمر</w:t>
            </w:r>
            <w:r>
              <w:rPr>
                <w:rStyle w:val="IndexLink"/>
                <w:rtl w:val="true"/>
              </w:rPr>
              <w:tab/>
            </w:r>
            <w:r>
              <w:rPr>
                <w:rStyle w:val="IndexLink"/>
              </w:rPr>
              <w:t>52</w:t>
            </w:r>
          </w:hyperlink>
        </w:p>
        <w:p>
          <w:pPr>
            <w:pStyle w:val="Contents5"/>
            <w:tabs>
              <w:tab w:val="clear" w:pos="7892"/>
              <w:tab w:val="right" w:pos="9026" w:leader="dot"/>
            </w:tabs>
            <w:rPr/>
          </w:pPr>
          <w:hyperlink w:anchor="__RefHeading___Toc4493044_2116733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493046_211673320">
            <w:r>
              <w:rPr>
                <w:webHidden/>
                <w:rStyle w:val="IndexLink"/>
                <w:rtl w:val="true"/>
              </w:rPr>
              <w:t>نگاهی به شخصیّت محمّد بن شهاب زُهْری</w:t>
            </w:r>
            <w:r>
              <w:rPr>
                <w:rStyle w:val="IndexLink"/>
                <w:rtl w:val="true"/>
              </w:rPr>
              <w:tab/>
            </w:r>
            <w:r>
              <w:rPr>
                <w:rStyle w:val="IndexLink"/>
              </w:rPr>
              <w:t>52</w:t>
            </w:r>
          </w:hyperlink>
        </w:p>
        <w:p>
          <w:pPr>
            <w:pStyle w:val="Contents5"/>
            <w:tabs>
              <w:tab w:val="clear" w:pos="7892"/>
              <w:tab w:val="right" w:pos="9026" w:leader="dot"/>
            </w:tabs>
            <w:rPr/>
          </w:pPr>
          <w:hyperlink w:anchor="__RefHeading___Toc4493048_211673320">
            <w:r>
              <w:rPr>
                <w:webHidden/>
                <w:rStyle w:val="IndexLink"/>
                <w:rtl w:val="true"/>
              </w:rPr>
              <w:t>سخنی کوتاه در شخصیّت عبد اللَّه بن عمر</w:t>
            </w:r>
            <w:r>
              <w:rPr>
                <w:rStyle w:val="IndexLink"/>
                <w:rtl w:val="true"/>
              </w:rPr>
              <w:tab/>
            </w:r>
            <w:r>
              <w:rPr>
                <w:rStyle w:val="IndexLink"/>
              </w:rPr>
              <w:t>57</w:t>
            </w:r>
          </w:hyperlink>
        </w:p>
        <w:p>
          <w:pPr>
            <w:pStyle w:val="Contents4"/>
            <w:tabs>
              <w:tab w:val="clear" w:pos="8176"/>
              <w:tab w:val="right" w:pos="9026" w:leader="dot"/>
            </w:tabs>
            <w:rPr/>
          </w:pPr>
          <w:hyperlink w:anchor="__RefHeading___Toc4493050_211673320">
            <w:r>
              <w:rPr>
                <w:webHidden/>
                <w:rStyle w:val="IndexLink"/>
              </w:rPr>
              <w:t>3</w:t>
            </w:r>
            <w:r>
              <w:rPr>
                <w:rStyle w:val="IndexLink"/>
                <w:rtl w:val="true"/>
              </w:rPr>
              <w:t xml:space="preserve">- </w:t>
            </w:r>
            <w:r>
              <w:rPr>
                <w:rStyle w:val="IndexLink"/>
                <w:rtl w:val="true"/>
              </w:rPr>
              <w:t>روایت عبد اللَّه بن زمعه</w:t>
            </w:r>
            <w:r>
              <w:rPr>
                <w:rStyle w:val="IndexLink"/>
                <w:rtl w:val="true"/>
              </w:rPr>
              <w:tab/>
            </w:r>
            <w:r>
              <w:rPr>
                <w:rStyle w:val="IndexLink"/>
              </w:rPr>
              <w:t>58</w:t>
            </w:r>
          </w:hyperlink>
        </w:p>
        <w:p>
          <w:pPr>
            <w:pStyle w:val="Contents4"/>
            <w:tabs>
              <w:tab w:val="clear" w:pos="8176"/>
              <w:tab w:val="right" w:pos="9026" w:leader="dot"/>
            </w:tabs>
            <w:rPr/>
          </w:pPr>
          <w:hyperlink w:anchor="__RefHeading___Toc4493052_211673320">
            <w:r>
              <w:rPr>
                <w:webHidden/>
                <w:rStyle w:val="IndexLink"/>
              </w:rPr>
              <w:t>4</w:t>
            </w:r>
            <w:r>
              <w:rPr>
                <w:rStyle w:val="IndexLink"/>
                <w:rtl w:val="true"/>
              </w:rPr>
              <w:t xml:space="preserve">- </w:t>
            </w:r>
            <w:r>
              <w:rPr>
                <w:rStyle w:val="IndexLink"/>
                <w:rtl w:val="true"/>
              </w:rPr>
              <w:t>روایت عبد اللَّه بن عبّاس</w:t>
            </w:r>
            <w:r>
              <w:rPr>
                <w:rStyle w:val="IndexLink"/>
                <w:rtl w:val="true"/>
              </w:rPr>
              <w:tab/>
            </w:r>
            <w:r>
              <w:rPr>
                <w:rStyle w:val="IndexLink"/>
              </w:rPr>
              <w:t>59</w:t>
            </w:r>
          </w:hyperlink>
        </w:p>
        <w:p>
          <w:pPr>
            <w:pStyle w:val="Contents4"/>
            <w:tabs>
              <w:tab w:val="clear" w:pos="8176"/>
              <w:tab w:val="right" w:pos="9026" w:leader="dot"/>
            </w:tabs>
            <w:rPr/>
          </w:pPr>
          <w:hyperlink w:anchor="__RefHeading___Toc4493054_211673320">
            <w:r>
              <w:rPr>
                <w:webHidden/>
                <w:rStyle w:val="IndexLink"/>
              </w:rPr>
              <w:t>5</w:t>
            </w:r>
            <w:r>
              <w:rPr>
                <w:rStyle w:val="IndexLink"/>
                <w:rtl w:val="true"/>
              </w:rPr>
              <w:t xml:space="preserve">- </w:t>
            </w:r>
            <w:r>
              <w:rPr>
                <w:rStyle w:val="IndexLink"/>
                <w:rtl w:val="true"/>
              </w:rPr>
              <w:t>روایت عبد اللَّه بن مسعود</w:t>
            </w:r>
            <w:r>
              <w:rPr>
                <w:rStyle w:val="IndexLink"/>
                <w:rtl w:val="true"/>
              </w:rPr>
              <w:tab/>
            </w:r>
            <w:r>
              <w:rPr>
                <w:rStyle w:val="IndexLink"/>
              </w:rPr>
              <w:t>63</w:t>
            </w:r>
          </w:hyperlink>
        </w:p>
        <w:p>
          <w:pPr>
            <w:pStyle w:val="Contents4"/>
            <w:tabs>
              <w:tab w:val="clear" w:pos="8176"/>
              <w:tab w:val="right" w:pos="9026" w:leader="dot"/>
            </w:tabs>
            <w:rPr/>
          </w:pPr>
          <w:hyperlink w:anchor="__RefHeading___Toc4493056_211673320">
            <w:r>
              <w:rPr>
                <w:webHidden/>
                <w:rStyle w:val="IndexLink"/>
              </w:rPr>
              <w:t>6</w:t>
            </w:r>
            <w:r>
              <w:rPr>
                <w:rStyle w:val="IndexLink"/>
                <w:rtl w:val="true"/>
              </w:rPr>
              <w:t xml:space="preserve">- </w:t>
            </w:r>
            <w:r>
              <w:rPr>
                <w:rStyle w:val="IndexLink"/>
                <w:rtl w:val="true"/>
              </w:rPr>
              <w:t>روایت بریده اسلمی</w:t>
            </w:r>
            <w:r>
              <w:rPr>
                <w:rStyle w:val="IndexLink"/>
                <w:rtl w:val="true"/>
              </w:rPr>
              <w:tab/>
            </w:r>
            <w:r>
              <w:rPr>
                <w:rStyle w:val="IndexLink"/>
              </w:rPr>
              <w:t>64</w:t>
            </w:r>
          </w:hyperlink>
        </w:p>
        <w:p>
          <w:pPr>
            <w:pStyle w:val="Contents4"/>
            <w:tabs>
              <w:tab w:val="clear" w:pos="8176"/>
              <w:tab w:val="right" w:pos="9026" w:leader="dot"/>
            </w:tabs>
            <w:rPr/>
          </w:pPr>
          <w:hyperlink w:anchor="__RefHeading___Toc4493058_211673320">
            <w:r>
              <w:rPr>
                <w:webHidden/>
                <w:rStyle w:val="IndexLink"/>
              </w:rPr>
              <w:t>7</w:t>
            </w:r>
            <w:r>
              <w:rPr>
                <w:rStyle w:val="IndexLink"/>
                <w:rtl w:val="true"/>
              </w:rPr>
              <w:t xml:space="preserve">- </w:t>
            </w:r>
            <w:r>
              <w:rPr>
                <w:rStyle w:val="IndexLink"/>
                <w:rtl w:val="true"/>
              </w:rPr>
              <w:t>روایت سالم بن عبید</w:t>
            </w:r>
            <w:r>
              <w:rPr>
                <w:rStyle w:val="IndexLink"/>
                <w:rtl w:val="true"/>
              </w:rPr>
              <w:tab/>
            </w:r>
            <w:r>
              <w:rPr>
                <w:rStyle w:val="IndexLink"/>
              </w:rPr>
              <w:t>65</w:t>
            </w:r>
          </w:hyperlink>
        </w:p>
        <w:p>
          <w:pPr>
            <w:pStyle w:val="Contents4"/>
            <w:tabs>
              <w:tab w:val="clear" w:pos="8176"/>
              <w:tab w:val="right" w:pos="9026" w:leader="dot"/>
            </w:tabs>
            <w:rPr/>
          </w:pPr>
          <w:hyperlink w:anchor="__RefHeading___Toc4493060_211673320">
            <w:r>
              <w:rPr>
                <w:webHidden/>
                <w:rStyle w:val="IndexLink"/>
              </w:rPr>
              <w:t>8</w:t>
            </w:r>
            <w:r>
              <w:rPr>
                <w:rStyle w:val="IndexLink"/>
                <w:rtl w:val="true"/>
              </w:rPr>
              <w:t xml:space="preserve">- </w:t>
            </w:r>
            <w:r>
              <w:rPr>
                <w:rStyle w:val="IndexLink"/>
                <w:rtl w:val="true"/>
              </w:rPr>
              <w:t>روایت انس بن مالک</w:t>
            </w:r>
            <w:r>
              <w:rPr>
                <w:rStyle w:val="IndexLink"/>
                <w:rtl w:val="true"/>
              </w:rPr>
              <w:tab/>
            </w:r>
            <w:r>
              <w:rPr>
                <w:rStyle w:val="IndexLink"/>
              </w:rPr>
              <w:t>67</w:t>
            </w:r>
          </w:hyperlink>
        </w:p>
        <w:p>
          <w:pPr>
            <w:pStyle w:val="Contents4"/>
            <w:tabs>
              <w:tab w:val="clear" w:pos="8176"/>
              <w:tab w:val="right" w:pos="9026" w:leader="dot"/>
            </w:tabs>
            <w:rPr/>
          </w:pPr>
          <w:hyperlink w:anchor="__RefHeading___Toc4493062_211673320">
            <w:r>
              <w:rPr>
                <w:webHidden/>
                <w:rStyle w:val="IndexLink"/>
              </w:rPr>
              <w:t>9</w:t>
            </w:r>
            <w:r>
              <w:rPr>
                <w:rStyle w:val="IndexLink"/>
                <w:rtl w:val="true"/>
              </w:rPr>
              <w:t xml:space="preserve">- </w:t>
            </w:r>
            <w:r>
              <w:rPr>
                <w:rStyle w:val="IndexLink"/>
                <w:rtl w:val="true"/>
              </w:rPr>
              <w:t>روایت عایشه</w:t>
            </w:r>
            <w:r>
              <w:rPr>
                <w:rStyle w:val="IndexLink"/>
                <w:rtl w:val="true"/>
              </w:rPr>
              <w:tab/>
            </w:r>
            <w:r>
              <w:rPr>
                <w:rStyle w:val="IndexLink"/>
              </w:rPr>
              <w:t>71</w:t>
            </w:r>
          </w:hyperlink>
        </w:p>
        <w:p>
          <w:pPr>
            <w:pStyle w:val="Contents5"/>
            <w:tabs>
              <w:tab w:val="clear" w:pos="7892"/>
              <w:tab w:val="right" w:pos="9026" w:leader="dot"/>
            </w:tabs>
            <w:rPr/>
          </w:pPr>
          <w:hyperlink w:anchor="__RefHeading___Toc4493064_2116733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493066_211673320">
            <w:r>
              <w:rPr>
                <w:webHidden/>
                <w:rStyle w:val="IndexLink"/>
                <w:rtl w:val="true"/>
              </w:rPr>
              <w:t>راویان سندها</w:t>
            </w:r>
            <w:r>
              <w:rPr>
                <w:rStyle w:val="IndexLink"/>
                <w:rtl w:val="true"/>
              </w:rPr>
              <w:tab/>
            </w:r>
            <w:r>
              <w:rPr>
                <w:rStyle w:val="IndexLink"/>
              </w:rPr>
              <w:t>72</w:t>
            </w:r>
          </w:hyperlink>
        </w:p>
        <w:p>
          <w:pPr>
            <w:pStyle w:val="Contents6"/>
            <w:tabs>
              <w:tab w:val="clear" w:pos="7609"/>
              <w:tab w:val="right" w:pos="9026" w:leader="dot"/>
            </w:tabs>
            <w:rPr/>
          </w:pPr>
          <w:hyperlink w:anchor="__RefHeading___Toc4493068_2116733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493070_211673320">
            <w:r>
              <w:rPr>
                <w:webHidden/>
                <w:rStyle w:val="IndexLink"/>
                <w:rtl w:val="true"/>
              </w:rPr>
              <w:t>روایت اسود از عایشه</w:t>
            </w:r>
            <w:r>
              <w:rPr>
                <w:rStyle w:val="IndexLink"/>
                <w:rtl w:val="true"/>
              </w:rPr>
              <w:tab/>
            </w:r>
            <w:r>
              <w:rPr>
                <w:rStyle w:val="IndexLink"/>
              </w:rPr>
              <w:t>73</w:t>
            </w:r>
          </w:hyperlink>
        </w:p>
        <w:p>
          <w:pPr>
            <w:pStyle w:val="Contents6"/>
            <w:tabs>
              <w:tab w:val="clear" w:pos="7609"/>
              <w:tab w:val="right" w:pos="9026" w:leader="dot"/>
            </w:tabs>
            <w:rPr/>
          </w:pPr>
          <w:hyperlink w:anchor="__RefHeading___Toc4493072_211673320">
            <w:r>
              <w:rPr>
                <w:webHidden/>
                <w:rStyle w:val="IndexLink"/>
                <w:rtl w:val="true"/>
              </w:rPr>
              <w:t>روایت عُرْوَة بن زبیر</w:t>
            </w:r>
            <w:r>
              <w:rPr>
                <w:rStyle w:val="IndexLink"/>
                <w:rtl w:val="true"/>
              </w:rPr>
              <w:tab/>
            </w:r>
            <w:r>
              <w:rPr>
                <w:rStyle w:val="IndexLink"/>
              </w:rPr>
              <w:t>77</w:t>
            </w:r>
          </w:hyperlink>
        </w:p>
        <w:p>
          <w:pPr>
            <w:pStyle w:val="Contents6"/>
            <w:tabs>
              <w:tab w:val="clear" w:pos="7609"/>
              <w:tab w:val="right" w:pos="9026" w:leader="dot"/>
            </w:tabs>
            <w:rPr/>
          </w:pPr>
          <w:hyperlink w:anchor="__RefHeading___Toc4493074_211673320">
            <w:r>
              <w:rPr>
                <w:webHidden/>
                <w:rStyle w:val="IndexLink"/>
                <w:rtl w:val="true"/>
              </w:rPr>
              <w:t>روایت عبید اللّه بن عبد اللَّه از عایشه</w:t>
            </w:r>
            <w:r>
              <w:rPr>
                <w:rStyle w:val="IndexLink"/>
                <w:rtl w:val="true"/>
              </w:rPr>
              <w:tab/>
            </w:r>
            <w:r>
              <w:rPr>
                <w:rStyle w:val="IndexLink"/>
              </w:rPr>
              <w:t>79</w:t>
            </w:r>
          </w:hyperlink>
        </w:p>
        <w:p>
          <w:pPr>
            <w:pStyle w:val="Contents6"/>
            <w:tabs>
              <w:tab w:val="clear" w:pos="7609"/>
              <w:tab w:val="right" w:pos="9026" w:leader="dot"/>
            </w:tabs>
            <w:rPr/>
          </w:pPr>
          <w:hyperlink w:anchor="__RefHeading___Toc4493076_211673320">
            <w:r>
              <w:rPr>
                <w:webHidden/>
                <w:rStyle w:val="IndexLink"/>
                <w:rtl w:val="true"/>
              </w:rPr>
              <w:t>روایت مسروق بن اجدع از عایشه</w:t>
            </w:r>
            <w:r>
              <w:rPr>
                <w:rStyle w:val="IndexLink"/>
                <w:rtl w:val="true"/>
              </w:rPr>
              <w:tab/>
            </w:r>
            <w:r>
              <w:rPr>
                <w:rStyle w:val="IndexLink"/>
              </w:rPr>
              <w:t>81</w:t>
            </w:r>
          </w:hyperlink>
        </w:p>
        <w:p>
          <w:pPr>
            <w:pStyle w:val="Contents6"/>
            <w:tabs>
              <w:tab w:val="clear" w:pos="7609"/>
              <w:tab w:val="right" w:pos="9026" w:leader="dot"/>
            </w:tabs>
            <w:rPr/>
          </w:pPr>
          <w:hyperlink w:anchor="__RefHeading___Toc4493078_211673320">
            <w:r>
              <w:rPr>
                <w:webHidden/>
                <w:rStyle w:val="IndexLink"/>
                <w:rtl w:val="true"/>
              </w:rPr>
              <w:t>نگاهی به شخصیّت عایشه</w:t>
            </w:r>
            <w:r>
              <w:rPr>
                <w:rStyle w:val="IndexLink"/>
                <w:rtl w:val="true"/>
              </w:rPr>
              <w:tab/>
            </w:r>
            <w:r>
              <w:rPr>
                <w:rStyle w:val="IndexLink"/>
              </w:rPr>
              <w:t>82</w:t>
            </w:r>
          </w:hyperlink>
        </w:p>
        <w:p>
          <w:pPr>
            <w:pStyle w:val="Contents6"/>
            <w:tabs>
              <w:tab w:val="clear" w:pos="7609"/>
              <w:tab w:val="right" w:pos="9026" w:leader="dot"/>
            </w:tabs>
            <w:rPr/>
          </w:pPr>
          <w:hyperlink w:anchor="__RefHeading___Toc4493080_211673320">
            <w:r>
              <w:rPr>
                <w:webHidden/>
                <w:rStyle w:val="IndexLink"/>
                <w:rtl w:val="true"/>
              </w:rPr>
              <w:t>آخرین فردی که با پیامبر خدا وداع نمود</w:t>
            </w:r>
            <w:r>
              <w:rPr>
                <w:rStyle w:val="IndexLink"/>
                <w:rtl w:val="true"/>
              </w:rPr>
              <w:tab/>
            </w:r>
            <w:r>
              <w:rPr>
                <w:rStyle w:val="IndexLink"/>
              </w:rPr>
              <w:t>90</w:t>
            </w:r>
          </w:hyperlink>
        </w:p>
        <w:p>
          <w:pPr>
            <w:pStyle w:val="Contents2"/>
            <w:tabs>
              <w:tab w:val="clear" w:pos="8743"/>
              <w:tab w:val="right" w:pos="9026" w:leader="dot"/>
            </w:tabs>
            <w:rPr/>
          </w:pPr>
          <w:hyperlink w:anchor="__RefHeading___Toc4493082_211673320">
            <w:r>
              <w:rPr>
                <w:webHidden/>
                <w:rStyle w:val="IndexLink"/>
                <w:rtl w:val="true"/>
              </w:rPr>
              <w:t>بخش سوم</w:t>
            </w:r>
            <w:r>
              <w:rPr>
                <w:rStyle w:val="IndexLink"/>
                <w:rtl w:val="true"/>
              </w:rPr>
              <w:t xml:space="preserve">: </w:t>
            </w:r>
            <w:r>
              <w:rPr>
                <w:rStyle w:val="IndexLink"/>
                <w:rtl w:val="true"/>
              </w:rPr>
              <w:t>بررسی و نقد متن و مدلول حدیث</w:t>
            </w:r>
            <w:r>
              <w:rPr>
                <w:rStyle w:val="IndexLink"/>
                <w:rtl w:val="true"/>
              </w:rPr>
              <w:tab/>
            </w:r>
            <w:r>
              <w:rPr>
                <w:rStyle w:val="IndexLink"/>
              </w:rPr>
              <w:t>92</w:t>
            </w:r>
          </w:hyperlink>
        </w:p>
        <w:p>
          <w:pPr>
            <w:pStyle w:val="Contents3"/>
            <w:tabs>
              <w:tab w:val="clear" w:pos="8459"/>
              <w:tab w:val="right" w:pos="9026" w:leader="dot"/>
            </w:tabs>
            <w:rPr/>
          </w:pPr>
          <w:hyperlink w:anchor="__RefHeading___Toc4493084_211673320">
            <w:r>
              <w:rPr>
                <w:webHidden/>
                <w:rStyle w:val="IndexLink"/>
                <w:rtl w:val="true"/>
              </w:rPr>
              <w:t>دقّت هایی در متن و مدلول حدیث</w:t>
            </w:r>
            <w:r>
              <w:rPr>
                <w:rStyle w:val="IndexLink"/>
                <w:rtl w:val="true"/>
              </w:rPr>
              <w:tab/>
            </w:r>
            <w:r>
              <w:rPr>
                <w:rStyle w:val="IndexLink"/>
              </w:rPr>
              <w:t>92</w:t>
            </w:r>
          </w:hyperlink>
        </w:p>
        <w:p>
          <w:pPr>
            <w:pStyle w:val="Contents4"/>
            <w:tabs>
              <w:tab w:val="clear" w:pos="8176"/>
              <w:tab w:val="right" w:pos="9026" w:leader="dot"/>
            </w:tabs>
            <w:rPr/>
          </w:pPr>
          <w:hyperlink w:anchor="__RefHeading___Toc4493086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493088_211673320">
            <w:r>
              <w:rPr>
                <w:webHidden/>
                <w:rStyle w:val="IndexLink"/>
                <w:rtl w:val="true"/>
              </w:rPr>
              <w:t>نگاهی به سخنان استدلال کنندگان به این حدیث بر امامت ابو بکر</w:t>
            </w:r>
            <w:r>
              <w:rPr>
                <w:rStyle w:val="IndexLink"/>
                <w:rtl w:val="true"/>
              </w:rPr>
              <w:tab/>
            </w:r>
            <w:r>
              <w:rPr>
                <w:rStyle w:val="IndexLink"/>
              </w:rPr>
              <w:t>94</w:t>
            </w:r>
          </w:hyperlink>
        </w:p>
        <w:p>
          <w:pPr>
            <w:pStyle w:val="Contents5"/>
            <w:tabs>
              <w:tab w:val="clear" w:pos="7892"/>
              <w:tab w:val="right" w:pos="9026" w:leader="dot"/>
            </w:tabs>
            <w:rPr/>
          </w:pPr>
          <w:hyperlink w:anchor="__RefHeading___Toc4493090_2116733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493092_211673320">
            <w:r>
              <w:rPr>
                <w:webHidden/>
                <w:rStyle w:val="IndexLink"/>
                <w:rtl w:val="true"/>
              </w:rPr>
              <w:t>جانشینی در امامت نماز، دلیلی بر خلافت نیست</w:t>
            </w:r>
            <w:r>
              <w:rPr>
                <w:rStyle w:val="IndexLink"/>
                <w:rtl w:val="true"/>
              </w:rPr>
              <w:tab/>
            </w:r>
            <w:r>
              <w:rPr>
                <w:rStyle w:val="IndexLink"/>
              </w:rPr>
              <w:t>100</w:t>
            </w:r>
          </w:hyperlink>
        </w:p>
        <w:p>
          <w:pPr>
            <w:pStyle w:val="Contents5"/>
            <w:tabs>
              <w:tab w:val="clear" w:pos="7892"/>
              <w:tab w:val="right" w:pos="9026" w:leader="dot"/>
            </w:tabs>
            <w:rPr/>
          </w:pPr>
          <w:hyperlink w:anchor="__RefHeading___Toc4493094_211673320">
            <w:r>
              <w:rPr>
                <w:webHidden/>
                <w:rStyle w:val="IndexLink"/>
                <w:rtl w:val="true"/>
              </w:rPr>
              <w:t>وجوه دروغ بودن اصل قضیّه</w:t>
            </w:r>
            <w:r>
              <w:rPr>
                <w:rStyle w:val="IndexLink"/>
                <w:rtl w:val="true"/>
              </w:rPr>
              <w:tab/>
            </w:r>
            <w:r>
              <w:rPr>
                <w:rStyle w:val="IndexLink"/>
              </w:rPr>
              <w:t>103</w:t>
            </w:r>
          </w:hyperlink>
        </w:p>
        <w:p>
          <w:pPr>
            <w:pStyle w:val="Contents6"/>
            <w:tabs>
              <w:tab w:val="clear" w:pos="7609"/>
              <w:tab w:val="right" w:pos="9026" w:leader="dot"/>
            </w:tabs>
            <w:rPr/>
          </w:pPr>
          <w:hyperlink w:anchor="__RefHeading___Toc4493096_21167332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4493098_211673320">
            <w:r>
              <w:rPr>
                <w:webHidden/>
                <w:rStyle w:val="IndexLink"/>
              </w:rPr>
              <w:t>1</w:t>
            </w:r>
            <w:r>
              <w:rPr>
                <w:rStyle w:val="IndexLink"/>
                <w:rtl w:val="true"/>
              </w:rPr>
              <w:t xml:space="preserve">- </w:t>
            </w:r>
            <w:r>
              <w:rPr>
                <w:rStyle w:val="IndexLink"/>
                <w:rtl w:val="true"/>
              </w:rPr>
              <w:t>ابو بکر در لشکر اسامه بود</w:t>
            </w:r>
            <w:r>
              <w:rPr>
                <w:rStyle w:val="IndexLink"/>
                <w:rtl w:val="true"/>
              </w:rPr>
              <w:tab/>
            </w:r>
            <w:r>
              <w:rPr>
                <w:rStyle w:val="IndexLink"/>
              </w:rPr>
              <w:t>104</w:t>
            </w:r>
          </w:hyperlink>
        </w:p>
        <w:p>
          <w:pPr>
            <w:pStyle w:val="Contents6"/>
            <w:tabs>
              <w:tab w:val="clear" w:pos="7609"/>
              <w:tab w:val="right" w:pos="9026" w:leader="dot"/>
            </w:tabs>
            <w:rPr/>
          </w:pPr>
          <w:hyperlink w:anchor="__RefHeading___Toc4493100_211673320">
            <w:r>
              <w:rPr>
                <w:webHidden/>
                <w:rStyle w:val="IndexLink"/>
              </w:rPr>
              <w:t>2</w:t>
            </w:r>
            <w:r>
              <w:rPr>
                <w:rStyle w:val="IndexLink"/>
                <w:rtl w:val="true"/>
              </w:rPr>
              <w:t xml:space="preserve">- </w:t>
            </w:r>
            <w:r>
              <w:rPr>
                <w:rStyle w:val="IndexLink"/>
                <w:rtl w:val="true"/>
              </w:rPr>
              <w:t>در صورت امکان، پیامبر به حضور در نماز پایبند بود</w:t>
            </w:r>
            <w:r>
              <w:rPr>
                <w:rStyle w:val="IndexLink"/>
                <w:rtl w:val="true"/>
              </w:rPr>
              <w:tab/>
            </w:r>
            <w:r>
              <w:rPr>
                <w:rStyle w:val="IndexLink"/>
              </w:rPr>
              <w:t>107</w:t>
            </w:r>
          </w:hyperlink>
        </w:p>
        <w:p>
          <w:pPr>
            <w:pStyle w:val="Contents6"/>
            <w:tabs>
              <w:tab w:val="clear" w:pos="7609"/>
              <w:tab w:val="right" w:pos="9026" w:leader="dot"/>
            </w:tabs>
            <w:rPr/>
          </w:pPr>
          <w:hyperlink w:anchor="__RefHeading___Toc4493102_211673320">
            <w:r>
              <w:rPr>
                <w:webHidden/>
                <w:rStyle w:val="IndexLink"/>
              </w:rPr>
              <w:t>3</w:t>
            </w:r>
            <w:r>
              <w:rPr>
                <w:rStyle w:val="IndexLink"/>
                <w:rtl w:val="true"/>
              </w:rPr>
              <w:t xml:space="preserve">- </w:t>
            </w:r>
            <w:r>
              <w:rPr>
                <w:rStyle w:val="IndexLink"/>
                <w:rtl w:val="true"/>
              </w:rPr>
              <w:t>پیامبر خدا صلی اللّه علیه و آله علی علیه السلام را خواست</w:t>
            </w:r>
            <w:r>
              <w:rPr>
                <w:rStyle w:val="IndexLink"/>
                <w:rtl w:val="true"/>
              </w:rPr>
              <w:tab/>
            </w:r>
            <w:r>
              <w:rPr>
                <w:rStyle w:val="IndexLink"/>
              </w:rPr>
              <w:t>110</w:t>
            </w:r>
          </w:hyperlink>
        </w:p>
        <w:p>
          <w:pPr>
            <w:pStyle w:val="Contents6"/>
            <w:tabs>
              <w:tab w:val="clear" w:pos="7609"/>
              <w:tab w:val="right" w:pos="9026" w:leader="dot"/>
            </w:tabs>
            <w:rPr/>
          </w:pPr>
          <w:hyperlink w:anchor="__RefHeading___Toc4493104_211673320">
            <w:r>
              <w:rPr>
                <w:webHidden/>
                <w:rStyle w:val="IndexLink"/>
              </w:rPr>
              <w:t>4</w:t>
            </w:r>
            <w:r>
              <w:rPr>
                <w:rStyle w:val="IndexLink"/>
                <w:rtl w:val="true"/>
              </w:rPr>
              <w:t xml:space="preserve">- </w:t>
            </w:r>
            <w:r>
              <w:rPr>
                <w:rStyle w:val="IndexLink"/>
                <w:rtl w:val="true"/>
              </w:rPr>
              <w:t>پیامبر اکرم دستور داد که یکی از مسلمانان برای آن‌ها نماز بخواند</w:t>
            </w:r>
            <w:r>
              <w:rPr>
                <w:rStyle w:val="IndexLink"/>
                <w:rtl w:val="true"/>
              </w:rPr>
              <w:tab/>
            </w:r>
            <w:r>
              <w:rPr>
                <w:rStyle w:val="IndexLink"/>
              </w:rPr>
              <w:t>111</w:t>
            </w:r>
          </w:hyperlink>
        </w:p>
        <w:p>
          <w:pPr>
            <w:pStyle w:val="Contents6"/>
            <w:tabs>
              <w:tab w:val="clear" w:pos="7609"/>
              <w:tab w:val="right" w:pos="9026" w:leader="dot"/>
            </w:tabs>
            <w:rPr/>
          </w:pPr>
          <w:hyperlink w:anchor="__RefHeading___Toc4493106_211673320">
            <w:r>
              <w:rPr>
                <w:webHidden/>
                <w:rStyle w:val="IndexLink"/>
              </w:rPr>
              <w:t>5</w:t>
            </w:r>
            <w:r>
              <w:rPr>
                <w:rStyle w:val="IndexLink"/>
                <w:rtl w:val="true"/>
              </w:rPr>
              <w:t xml:space="preserve">- </w:t>
            </w:r>
            <w:r>
              <w:rPr>
                <w:rStyle w:val="IndexLink"/>
                <w:rtl w:val="true"/>
              </w:rPr>
              <w:t>گفتار پیامبر اکرم به عایشه و حفصه</w:t>
            </w:r>
            <w:r>
              <w:rPr>
                <w:rStyle w:val="IndexLink"/>
                <w:rtl w:val="true"/>
              </w:rPr>
              <w:tab/>
            </w:r>
            <w:r>
              <w:rPr>
                <w:rStyle w:val="IndexLink"/>
              </w:rPr>
              <w:t>114</w:t>
            </w:r>
          </w:hyperlink>
        </w:p>
        <w:p>
          <w:pPr>
            <w:pStyle w:val="Contents6"/>
            <w:tabs>
              <w:tab w:val="clear" w:pos="7609"/>
              <w:tab w:val="right" w:pos="9026" w:leader="dot"/>
            </w:tabs>
            <w:rPr/>
          </w:pPr>
          <w:hyperlink w:anchor="__RefHeading___Toc4493108_211673320">
            <w:r>
              <w:rPr>
                <w:webHidden/>
                <w:rStyle w:val="IndexLink"/>
              </w:rPr>
              <w:t>6</w:t>
            </w:r>
            <w:r>
              <w:rPr>
                <w:rStyle w:val="IndexLink"/>
                <w:rtl w:val="true"/>
              </w:rPr>
              <w:t xml:space="preserve">- </w:t>
            </w:r>
            <w:r>
              <w:rPr>
                <w:rStyle w:val="IndexLink"/>
                <w:rtl w:val="true"/>
              </w:rPr>
              <w:t>ابو بکر عمر را بر خود مقدّم داشت</w:t>
            </w:r>
            <w:r>
              <w:rPr>
                <w:rStyle w:val="IndexLink"/>
                <w:rtl w:val="true"/>
              </w:rPr>
              <w:tab/>
            </w:r>
            <w:r>
              <w:rPr>
                <w:rStyle w:val="IndexLink"/>
              </w:rPr>
              <w:t>120</w:t>
            </w:r>
          </w:hyperlink>
        </w:p>
        <w:p>
          <w:pPr>
            <w:pStyle w:val="Contents6"/>
            <w:tabs>
              <w:tab w:val="clear" w:pos="7609"/>
              <w:tab w:val="right" w:pos="9026" w:leader="dot"/>
            </w:tabs>
            <w:rPr/>
          </w:pPr>
          <w:hyperlink w:anchor="__RefHeading___Toc4493110_211673320">
            <w:r>
              <w:rPr>
                <w:webHidden/>
                <w:rStyle w:val="IndexLink"/>
              </w:rPr>
              <w:t>7</w:t>
            </w:r>
            <w:r>
              <w:rPr>
                <w:rStyle w:val="IndexLink"/>
                <w:rtl w:val="true"/>
              </w:rPr>
              <w:t xml:space="preserve">- </w:t>
            </w:r>
            <w:r>
              <w:rPr>
                <w:rStyle w:val="IndexLink"/>
                <w:rtl w:val="true"/>
              </w:rPr>
              <w:t>پیامبر خدا با تکیه بر دو نفر از خانه خارج شد</w:t>
            </w:r>
            <w:r>
              <w:rPr>
                <w:rStyle w:val="IndexLink"/>
                <w:rtl w:val="true"/>
              </w:rPr>
              <w:tab/>
            </w:r>
            <w:r>
              <w:rPr>
                <w:rStyle w:val="IndexLink"/>
              </w:rPr>
              <w:t>123</w:t>
            </w:r>
          </w:hyperlink>
        </w:p>
        <w:p>
          <w:pPr>
            <w:pStyle w:val="Contents6"/>
            <w:tabs>
              <w:tab w:val="clear" w:pos="7609"/>
              <w:tab w:val="right" w:pos="9026" w:leader="dot"/>
            </w:tabs>
            <w:rPr/>
          </w:pPr>
          <w:hyperlink w:anchor="__RefHeading___Toc4493112_211673320">
            <w:r>
              <w:rPr>
                <w:webHidden/>
                <w:rStyle w:val="IndexLink"/>
              </w:rPr>
              <w:t>8</w:t>
            </w:r>
            <w:r>
              <w:rPr>
                <w:rStyle w:val="IndexLink"/>
                <w:rtl w:val="true"/>
              </w:rPr>
              <w:t xml:space="preserve">- </w:t>
            </w:r>
            <w:r>
              <w:rPr>
                <w:rStyle w:val="IndexLink"/>
                <w:rtl w:val="true"/>
              </w:rPr>
              <w:t>حدیث نماز پیامبر پشت سرِ ابو بکر</w:t>
            </w:r>
            <w:r>
              <w:rPr>
                <w:rStyle w:val="IndexLink"/>
                <w:rtl w:val="true"/>
              </w:rPr>
              <w:t>!</w:t>
              <w:tab/>
            </w:r>
            <w:r>
              <w:rPr>
                <w:rStyle w:val="IndexLink"/>
              </w:rPr>
              <w:t>132</w:t>
            </w:r>
          </w:hyperlink>
        </w:p>
        <w:p>
          <w:pPr>
            <w:pStyle w:val="Contents6"/>
            <w:tabs>
              <w:tab w:val="clear" w:pos="7609"/>
              <w:tab w:val="right" w:pos="9026" w:leader="dot"/>
            </w:tabs>
            <w:rPr/>
          </w:pPr>
          <w:hyperlink w:anchor="__RefHeading___Toc4493114_211673320">
            <w:r>
              <w:rPr>
                <w:webHidden/>
                <w:rStyle w:val="IndexLink"/>
              </w:rPr>
              <w:t>9</w:t>
            </w:r>
            <w:r>
              <w:rPr>
                <w:rStyle w:val="IndexLink"/>
                <w:rtl w:val="true"/>
              </w:rPr>
              <w:t xml:space="preserve">- </w:t>
            </w:r>
            <w:r>
              <w:rPr>
                <w:rStyle w:val="IndexLink"/>
                <w:rtl w:val="true"/>
              </w:rPr>
              <w:t>فردی که قرائت بهتری دارد واجب است مقدّم شود</w:t>
            </w:r>
            <w:r>
              <w:rPr>
                <w:rStyle w:val="IndexLink"/>
                <w:rtl w:val="true"/>
              </w:rPr>
              <w:tab/>
            </w:r>
            <w:r>
              <w:rPr>
                <w:rStyle w:val="IndexLink"/>
              </w:rPr>
              <w:t>133</w:t>
            </w:r>
          </w:hyperlink>
        </w:p>
        <w:p>
          <w:pPr>
            <w:pStyle w:val="Contents6"/>
            <w:tabs>
              <w:tab w:val="clear" w:pos="7609"/>
              <w:tab w:val="right" w:pos="9026" w:leader="dot"/>
            </w:tabs>
            <w:rPr/>
          </w:pPr>
          <w:hyperlink w:anchor="__RefHeading___Toc4493116_21167332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4493118_211673320">
            <w:r>
              <w:rPr>
                <w:webHidden/>
                <w:rStyle w:val="IndexLink"/>
                <w:rtl w:val="true"/>
              </w:rPr>
              <w:t>بررسی اقوال دگرگون</w:t>
            </w:r>
            <w:r>
              <w:rPr>
                <w:rStyle w:val="IndexLink"/>
                <w:rtl w:val="true"/>
              </w:rPr>
              <w:tab/>
            </w:r>
            <w:r>
              <w:rPr>
                <w:rStyle w:val="IndexLink"/>
              </w:rPr>
              <w:t>136</w:t>
            </w:r>
          </w:hyperlink>
        </w:p>
        <w:p>
          <w:pPr>
            <w:pStyle w:val="Contents6"/>
            <w:tabs>
              <w:tab w:val="clear" w:pos="7609"/>
              <w:tab w:val="right" w:pos="9026" w:leader="dot"/>
            </w:tabs>
            <w:rPr/>
          </w:pPr>
          <w:hyperlink w:anchor="__RefHeading___Toc4493120_211673320">
            <w:r>
              <w:rPr>
                <w:webHidden/>
                <w:rStyle w:val="IndexLink"/>
                <w:rtl w:val="true"/>
              </w:rPr>
              <w:t>حقیقت مطلب</w:t>
            </w:r>
            <w:r>
              <w:rPr>
                <w:rStyle w:val="IndexLink"/>
                <w:rtl w:val="true"/>
              </w:rPr>
              <w:tab/>
            </w:r>
            <w:r>
              <w:rPr>
                <w:rStyle w:val="IndexLink"/>
              </w:rPr>
              <w:t>143</w:t>
            </w:r>
          </w:hyperlink>
        </w:p>
        <w:p>
          <w:pPr>
            <w:pStyle w:val="Contents6"/>
            <w:tabs>
              <w:tab w:val="clear" w:pos="7609"/>
              <w:tab w:val="right" w:pos="9026" w:leader="dot"/>
            </w:tabs>
            <w:rPr/>
          </w:pPr>
          <w:hyperlink w:anchor="__RefHeading___Toc4493122_211673320">
            <w:r>
              <w:rPr>
                <w:webHidden/>
                <w:rStyle w:val="IndexLink"/>
              </w:rPr>
              <w:t>10</w:t>
            </w:r>
            <w:r>
              <w:rPr>
                <w:rStyle w:val="IndexLink"/>
                <w:rtl w:val="true"/>
              </w:rPr>
              <w:t xml:space="preserve">- </w:t>
            </w:r>
            <w:r>
              <w:rPr>
                <w:rStyle w:val="IndexLink"/>
                <w:rtl w:val="true"/>
              </w:rPr>
              <w:t>جایز نیست کسی بر پیامبر مقدّم شود</w:t>
            </w:r>
            <w:r>
              <w:rPr>
                <w:rStyle w:val="IndexLink"/>
                <w:rtl w:val="true"/>
              </w:rPr>
              <w:tab/>
            </w:r>
            <w:r>
              <w:rPr>
                <w:rStyle w:val="IndexLink"/>
              </w:rPr>
              <w:t>147</w:t>
            </w:r>
          </w:hyperlink>
        </w:p>
        <w:p>
          <w:pPr>
            <w:pStyle w:val="Contents6"/>
            <w:tabs>
              <w:tab w:val="clear" w:pos="7609"/>
              <w:tab w:val="right" w:pos="9026" w:leader="dot"/>
            </w:tabs>
            <w:rPr/>
          </w:pPr>
          <w:hyperlink w:anchor="__RefHeading___Toc4493124_21167332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493126_211673320">
            <w:r>
              <w:rPr>
                <w:webHidden/>
                <w:rStyle w:val="IndexLink"/>
                <w:rtl w:val="true"/>
              </w:rPr>
              <w:t>دیدگاه ابن عربی مالکی</w:t>
            </w:r>
            <w:r>
              <w:rPr>
                <w:rStyle w:val="IndexLink"/>
                <w:rtl w:val="true"/>
              </w:rPr>
              <w:tab/>
            </w:r>
            <w:r>
              <w:rPr>
                <w:rStyle w:val="IndexLink"/>
              </w:rPr>
              <w:t>149</w:t>
            </w:r>
          </w:hyperlink>
        </w:p>
        <w:p>
          <w:pPr>
            <w:pStyle w:val="Contents6"/>
            <w:tabs>
              <w:tab w:val="clear" w:pos="7609"/>
              <w:tab w:val="right" w:pos="9026" w:leader="dot"/>
            </w:tabs>
            <w:rPr/>
          </w:pPr>
          <w:hyperlink w:anchor="__RefHeading___Toc4493128_211673320">
            <w:r>
              <w:rPr>
                <w:webHidden/>
                <w:rStyle w:val="IndexLink"/>
              </w:rPr>
              <w:t>11</w:t>
            </w:r>
            <w:r>
              <w:rPr>
                <w:rStyle w:val="IndexLink"/>
                <w:rtl w:val="true"/>
              </w:rPr>
              <w:t xml:space="preserve">- </w:t>
            </w:r>
            <w:r>
              <w:rPr>
                <w:rStyle w:val="IndexLink"/>
                <w:rtl w:val="true"/>
              </w:rPr>
              <w:t>سخنرانی پیامبر اکرم صلی اللّه علیه و آله بعد از نماز</w:t>
            </w:r>
            <w:r>
              <w:rPr>
                <w:rStyle w:val="IndexLink"/>
                <w:rtl w:val="true"/>
              </w:rPr>
              <w:tab/>
            </w:r>
            <w:r>
              <w:rPr>
                <w:rStyle w:val="IndexLink"/>
              </w:rPr>
              <w:t>155</w:t>
            </w:r>
          </w:hyperlink>
        </w:p>
        <w:p>
          <w:pPr>
            <w:pStyle w:val="Contents6"/>
            <w:tabs>
              <w:tab w:val="clear" w:pos="7609"/>
              <w:tab w:val="right" w:pos="9026" w:leader="dot"/>
            </w:tabs>
            <w:rPr/>
          </w:pPr>
          <w:hyperlink w:anchor="__RefHeading___Toc4493130_211673320">
            <w:r>
              <w:rPr>
                <w:webHidden/>
                <w:rStyle w:val="IndexLink"/>
              </w:rPr>
              <w:t>12</w:t>
            </w:r>
            <w:r>
              <w:rPr>
                <w:rStyle w:val="IndexLink"/>
                <w:rtl w:val="true"/>
              </w:rPr>
              <w:t xml:space="preserve">- </w:t>
            </w:r>
            <w:r>
              <w:rPr>
                <w:rStyle w:val="IndexLink"/>
                <w:rtl w:val="true"/>
              </w:rPr>
              <w:t>دیدگاه امیر مؤمنان علی علیه السلام درباره این قضیّه</w:t>
            </w:r>
            <w:r>
              <w:rPr>
                <w:rStyle w:val="IndexLink"/>
                <w:rtl w:val="true"/>
              </w:rPr>
              <w:tab/>
            </w:r>
            <w:r>
              <w:rPr>
                <w:rStyle w:val="IndexLink"/>
              </w:rPr>
              <w:t>156</w:t>
            </w:r>
          </w:hyperlink>
        </w:p>
        <w:p>
          <w:pPr>
            <w:pStyle w:val="Contents3"/>
            <w:tabs>
              <w:tab w:val="clear" w:pos="8459"/>
              <w:tab w:val="right" w:pos="9026" w:leader="dot"/>
            </w:tabs>
            <w:rPr/>
          </w:pPr>
          <w:hyperlink w:anchor="__RefHeading___Toc4493132_211673320">
            <w:r>
              <w:rPr>
                <w:webHidden/>
                <w:rStyle w:val="IndexLink"/>
                <w:rtl w:val="true"/>
              </w:rPr>
              <w:t>چکیده پژوهش</w:t>
            </w:r>
            <w:r>
              <w:rPr>
                <w:rStyle w:val="IndexLink"/>
                <w:rtl w:val="true"/>
              </w:rPr>
              <w:tab/>
            </w:r>
            <w:r>
              <w:rPr>
                <w:rStyle w:val="IndexLink"/>
              </w:rPr>
              <w:t>159</w:t>
            </w:r>
          </w:hyperlink>
        </w:p>
        <w:p>
          <w:pPr>
            <w:pStyle w:val="Contents2"/>
            <w:tabs>
              <w:tab w:val="clear" w:pos="8743"/>
              <w:tab w:val="right" w:pos="9026" w:leader="dot"/>
            </w:tabs>
            <w:rPr/>
          </w:pPr>
          <w:hyperlink w:anchor="__RefHeading___Toc4493134_211673320">
            <w:r>
              <w:rPr>
                <w:webHidden/>
                <w:rStyle w:val="IndexLink"/>
                <w:rtl w:val="true"/>
              </w:rPr>
              <w:t>کتاب نامه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_6176"/>
      <w:bookmarkStart w:id="1" w:name="pg515_6176"/>
      <w:bookmarkEnd w:id="1"/>
    </w:p>
    <w:p>
      <w:pPr>
        <w:pStyle w:val="Heading2"/>
        <w:numPr>
          <w:ilvl w:val="1"/>
          <w:numId w:val="1"/>
        </w:numPr>
        <w:rPr/>
      </w:pPr>
      <w:bookmarkStart w:id="2" w:name="pg515_6176"/>
      <w:bookmarkStart w:id="3" w:name="__RefHeading___Toc44929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نماز ابوبکر به جای رسول خدا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عبدالله بن ابی قحافه،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۱۶۰۸۶۸۵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300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پژوهش های اعتقادی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7" w:name="pg515_6184"/>
    </w:p>
    <w:p>
      <w:pPr>
        <w:pStyle w:val="Heading2"/>
        <w:numPr>
          <w:ilvl w:val="1"/>
          <w:numId w:val="1"/>
        </w:numPr>
        <w:rPr/>
      </w:pPr>
      <w:bookmarkStart w:id="8" w:name="__RefHeading___Toc4493002_211673320"/>
      <w:bookmarkStart w:id="9" w:name="_Toc3"/>
      <w:bookmarkEnd w:id="7"/>
      <w:bookmarkEnd w:id="8"/>
      <w:r>
        <w:rPr>
          <w:rtl w:val="true"/>
        </w:rPr>
        <w:t>مقدمه</w:t>
      </w:r>
      <w:bookmarkEnd w:id="9"/>
    </w:p>
    <w:p>
      <w:pPr>
        <w:pStyle w:val="Heading3"/>
        <w:numPr>
          <w:ilvl w:val="2"/>
          <w:numId w:val="1"/>
        </w:numPr>
        <w:rPr/>
      </w:pPr>
      <w:bookmarkStart w:id="10" w:name="__RefHeading___Toc4493004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15_6190"/>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المعصومین و لعنة اللّه علی أعدائهم أجمعین من الأوّلین و الآخرین</w:t>
      </w:r>
    </w:p>
    <w:p>
      <w:pPr>
        <w:pStyle w:val="Heading3"/>
        <w:numPr>
          <w:ilvl w:val="2"/>
          <w:numId w:val="1"/>
        </w:numPr>
        <w:rPr/>
      </w:pPr>
      <w:bookmarkStart w:id="13" w:name="__RefHeading___Toc4493006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محدّثان اهل تسنّن روایتی را بدین مضمون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پیامبر خدا صلی اللّه علیه و آله در بستر بیماری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همان بیماری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دستور داد که به عنوان امام جماعت برای مسلمانان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آن حضرت نیز به مسجد رفت و با مردم پشت سر ابو بکر نماز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را محدّثان اهل تسنّن با متون گوناگونی نقل کرده‌اند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 دارید تحقیق و پژوهشی پیرامون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روایت مورد بررسی و نقد قرار گرفته است؛</w:t>
      </w:r>
    </w:p>
    <w:p>
      <w:pPr>
        <w:pStyle w:val="BookText"/>
        <w:rPr/>
      </w:pPr>
      <w:r>
        <w:rPr>
          <w:rFonts w:ascii="IRNazanin" w:hAnsi="IRNazanin" w:eastAsia="IRNazanin"/>
          <w:color w:val="111111"/>
          <w:sz w:val="28"/>
          <w:sz w:val="28"/>
          <w:szCs w:val="28"/>
          <w:rtl w:val="true"/>
          <w:lang w:bidi="fa-IR"/>
        </w:rPr>
        <w:t>چرا که به دلایلی شایسته بحث و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وابسته به احوالات و سیره مبارک پیامبر اکرم صلی اللّه علیه و آله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قائلین به خلافت ابو بکر پس از پیامبر، به این روایت تمسّک می‌جویند؛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احکام شرعی و مسائل اعتقادی از آن بهره می‌گیرند؛</w:t>
      </w:r>
    </w:p>
    <w:p>
      <w:pPr>
        <w:pStyle w:val="BookText"/>
        <w:rPr/>
      </w:pPr>
      <w:r>
        <w:rPr>
          <w:rFonts w:ascii="IRNazanin" w:hAnsi="IRNazanin" w:eastAsia="IRNazanin"/>
          <w:color w:val="111111"/>
          <w:sz w:val="28"/>
          <w:sz w:val="28"/>
          <w:szCs w:val="28"/>
          <w:rtl w:val="true"/>
          <w:lang w:bidi="fa-IR"/>
        </w:rPr>
        <w:t>و مواردی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پژوهش، روایت را از مهم‌ترین جوانب آن مورد تحقیق و بررسی قرار داده و مطالبی که درباره آن گفته شده بررسی کردیم و در این راستا و در پرتو نورانی این پژوهش، به واقعیّت حال و حقیقت کلام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پژوهش نو و ابتکاری را که پیش‌تر مورد بررسی و نقد قرار نگرفته است، به پژوهشگران و اندیشمندان تقدیم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با دیده انصاف و به دور از هر گونه تعصّب و بی‌راهه رفتن 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5" w:name="pg515_6194"/>
    </w:p>
    <w:p>
      <w:pPr>
        <w:pStyle w:val="Heading2"/>
        <w:numPr>
          <w:ilvl w:val="1"/>
          <w:numId w:val="1"/>
        </w:numPr>
        <w:rPr/>
      </w:pPr>
      <w:bookmarkStart w:id="16" w:name="__RefHeading___Toc4493008_211673320"/>
      <w:bookmarkStart w:id="17" w:name="_Toc6"/>
      <w:bookmarkEnd w:id="15"/>
      <w:bookmarkEnd w:id="16"/>
      <w:r>
        <w:rPr>
          <w:rtl w:val="true"/>
        </w:rPr>
        <w:t>بخش یکم</w:t>
      </w:r>
      <w:r>
        <w:rPr>
          <w:rtl w:val="true"/>
        </w:rPr>
        <w:t xml:space="preserve">: </w:t>
      </w:r>
      <w:r>
        <w:rPr>
          <w:rtl w:val="true"/>
        </w:rPr>
        <w:t>راویان خبر و روایات آنان</w:t>
      </w:r>
      <w:bookmarkEnd w:id="17"/>
    </w:p>
    <w:p>
      <w:pPr>
        <w:pStyle w:val="Heading3"/>
        <w:numPr>
          <w:ilvl w:val="2"/>
          <w:numId w:val="1"/>
        </w:numPr>
        <w:rPr/>
      </w:pPr>
      <w:bookmarkStart w:id="18" w:name="__RefHeading___Toc4493010_211673320"/>
      <w:bookmarkStart w:id="19" w:name="_Toc7"/>
      <w:bookmarkEnd w:id="18"/>
      <w:r>
        <w:rPr>
          <w:rtl w:val="true"/>
        </w:rPr>
        <w:t>اتفاق نظر محدّثان</w:t>
      </w:r>
      <w:bookmarkEnd w:id="19"/>
    </w:p>
    <w:p>
      <w:pPr>
        <w:pStyle w:val="Heading4"/>
        <w:numPr>
          <w:ilvl w:val="3"/>
          <w:numId w:val="1"/>
        </w:numPr>
        <w:rPr/>
      </w:pPr>
      <w:bookmarkStart w:id="20" w:name="__RefHeading___Toc4493012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روایتی که نقل شد، همه محدّثان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صحیح ، مسند و معجمی نیست که آن را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 که به نقد و بررسی آن بپردازیم، ناگزیریم آن را از منابع نقل شده بیان کنیم؛ ولی در این موضوع فقط به آن چه صاحبان صحاح ستّه و احمد بن حنبل در المسند نقل کرده‌اند اکتفا می‌کنیم؛ زیرا که آن چه در این کتاب‌ها آمده، از نظر متن کامل‌تر و از نظر سند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هرگاه موقعیّت این روایت در صحاح ستّه و المسند مشخّص شود، جایگاه آن در دیگر کتاب‌ها نیز مشخّص خواهد شد و نیازی به طولانی کردن سخن نخواهد بود</w:t>
      </w:r>
      <w:r>
        <w:rPr>
          <w:rFonts w:eastAsia="IRNazanin" w:cs="IRNazanin"/>
          <w:color w:val="111111"/>
          <w:sz w:val="28"/>
          <w:szCs w:val="28"/>
          <w:rtl w:val="true"/>
          <w:lang w:bidi="fa-IR"/>
        </w:rPr>
        <w:t>.</w:t>
      </w:r>
    </w:p>
    <w:p>
      <w:pPr>
        <w:pStyle w:val="Heading4"/>
        <w:numPr>
          <w:ilvl w:val="3"/>
          <w:numId w:val="1"/>
        </w:numPr>
        <w:rPr/>
      </w:pPr>
      <w:bookmarkStart w:id="22" w:name="__RefHeading___Toc4493014_211673320"/>
      <w:bookmarkStart w:id="23" w:name="_Toc9"/>
      <w:bookmarkEnd w:id="22"/>
      <w:r>
        <w:rPr/>
        <w:t>1</w:t>
      </w:r>
      <w:r>
        <w:rPr>
          <w:rtl w:val="true"/>
        </w:rPr>
        <w:t xml:space="preserve">- </w:t>
      </w:r>
      <w:r>
        <w:rPr>
          <w:rtl w:val="true"/>
        </w:rPr>
        <w:t>به روایت مالک</w:t>
      </w:r>
      <w:bookmarkEnd w:id="23"/>
    </w:p>
    <w:p>
      <w:pPr>
        <w:pStyle w:val="BookText"/>
        <w:rPr/>
      </w:pPr>
      <w:r>
        <w:rPr>
          <w:rFonts w:ascii="IRNazanin" w:hAnsi="IRNazanin" w:eastAsia="IRNazanin"/>
          <w:color w:val="111111"/>
          <w:sz w:val="28"/>
          <w:sz w:val="28"/>
          <w:szCs w:val="28"/>
          <w:rtl w:val="true"/>
          <w:lang w:bidi="fa-IR"/>
        </w:rPr>
        <w:t>این قضیّه در کتاب الموطّأ این گونه آمده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هِشام بن عُرْوَه نقل می‌کند که عروه گوید</w:t>
      </w:r>
      <w:r>
        <w:rPr>
          <w:rFonts w:eastAsia="IRNazanin" w:cs="IRNazanin"/>
          <w:color w:val="111111"/>
          <w:sz w:val="28"/>
          <w:szCs w:val="28"/>
          <w:rtl w:val="true"/>
          <w:lang w:bidi="fa-IR"/>
        </w:rPr>
        <w:t>:</w:t>
      </w:r>
      <w:bookmarkStart w:id="24" w:name="pg515_6195"/>
    </w:p>
    <w:p>
      <w:pPr>
        <w:pStyle w:val="BookText"/>
        <w:rPr/>
      </w:pPr>
      <w:bookmarkEnd w:id="24"/>
      <w:r>
        <w:rPr>
          <w:rFonts w:ascii="IRNazanin" w:hAnsi="IRNazanin" w:eastAsia="IRNazanin"/>
          <w:color w:val="111111"/>
          <w:sz w:val="28"/>
          <w:sz w:val="28"/>
          <w:szCs w:val="28"/>
          <w:rtl w:val="true"/>
          <w:lang w:bidi="fa-IR"/>
        </w:rPr>
        <w:t>رسول خدا صلی اللّه علیه و آله در حال بیماری از منزل خارج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ابو بکر ایستاده و مردم به او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متوجّه شد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اشاره کرد که همان جا بمان؛ سپس رسول خدا صلی اللّه علیه و آله کنار ابو بکر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نمازش را با اقتدا به پیامبر خواند، در حالی که مردم به ابو بکر اقتدا کرده بودند</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25" w:name="__RefHeading___Toc4493016_211673320"/>
      <w:bookmarkStart w:id="26" w:name="_Toc10"/>
      <w:bookmarkEnd w:id="25"/>
      <w:r>
        <w:rPr/>
        <w:t>2</w:t>
      </w:r>
      <w:r>
        <w:rPr>
          <w:rtl w:val="true"/>
        </w:rPr>
        <w:t xml:space="preserve">- </w:t>
      </w:r>
      <w:r>
        <w:rPr>
          <w:rtl w:val="true"/>
        </w:rPr>
        <w:t>به روایت بخاری</w:t>
      </w:r>
      <w:bookmarkEnd w:id="26"/>
    </w:p>
    <w:p>
      <w:pPr>
        <w:pStyle w:val="BookText"/>
        <w:rPr/>
      </w:pPr>
      <w:r>
        <w:rPr>
          <w:rFonts w:ascii="IRNazanin" w:hAnsi="IRNazanin" w:eastAsia="IRNazanin"/>
          <w:color w:val="111111"/>
          <w:sz w:val="28"/>
          <w:sz w:val="28"/>
          <w:szCs w:val="28"/>
          <w:rtl w:val="true"/>
          <w:lang w:bidi="fa-IR"/>
        </w:rPr>
        <w:t>بخاری این قضیّه را در موارد بسیاری از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صحیح خود در کتاب نماز جماعت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حفص بن غیاث، از پدرش، از اعمش، از ابراهیم نقل می‌کند که 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عایشه بودیم و در مورد اهمیّت نماز و بزرگداشت آن گفت و گو می‌کردیم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منجر به وفات 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و اذان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نماز جماعت را برای مردم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پیرمردی دل نازک است؛ وقتی در جایگاه شما بایستد نمی‌تواند پیش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تکرار کرد و آن‌ها دوباره همان مطلب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بار سوم تکرار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همچون زنان مصر در عصر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خواسته‌های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پیش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خارج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در خود احساس سبکی و آرامش کرد و در حالی که در حال خمیده به دو نفر تکیه کرده بود،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می‌دیدم که از درد، پاهایش بر زمین کشیده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رسیدن آن حضرت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خواست که عقب بایستد، پیامبر به او اشاره کرد که همان جا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را آوردند تا در کنار ابو بکر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اعمش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نماز می‌خواند و ابو بکر به او اقتدا کرده بود و مردم به ابو بکر اقتدا کرده بودند؟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با 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طیالسی بخشی از این روایت را از شعبه، از اعمش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سمت چپ ابو بکر نشست و ابو بکر ایستاده نماز می‌خواند</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همان کتاب و در بخشی دیگر،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سلیمان، از ابن وهب، از یونس، از ابن شهاب، از حمزة بن عبد اللَّه و وی از پدرش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درد رسول خدا صلی اللّه علیه و آله شدّت یافت، درباره نماز با ایشان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مشغول قرائت شود، گریه بر او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دوباره همان پاسخ را تکرار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نماز بخواند؛ همانا شما همچون زنان</w:t>
      </w:r>
    </w:p>
    <w:p>
      <w:pPr>
        <w:pStyle w:val="BookText"/>
        <w:rPr/>
      </w:pPr>
      <w:r>
        <w:rPr>
          <w:rFonts w:ascii="IRNazanin" w:hAnsi="IRNazanin" w:eastAsia="IRNazanin"/>
          <w:color w:val="111111"/>
          <w:sz w:val="28"/>
          <w:sz w:val="28"/>
          <w:szCs w:val="28"/>
          <w:rtl w:val="true"/>
          <w:lang w:bidi="fa-IR"/>
        </w:rPr>
        <w:t xml:space="preserve">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سومین روایت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از ابن نُمیر، از هِشام بن عُرْوَه، از پدرش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دوران بیماریش دستور داد که ابو بکر برای مردم نماز بخواند و او نیز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رسول خدا صلی اللّه علیه و آله در خود احساس سبکی و آرامش کرد و از خانه خارج شد، در حالی که مردم به ابو بکر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پیامبر را دید،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اشاره کرد که همان جا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موازات ابو بکر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نمازش را با اقتدا به پیامبر صلی اللّه علیه و آله خواند و مردم نیز به ابو بکر اقتدا کردند</w:t>
      </w:r>
      <w:r>
        <w:rPr>
          <w:rFonts w:eastAsia="IRNazanin" w:cs="IRNazanin"/>
          <w:color w:val="111111"/>
          <w:sz w:val="28"/>
          <w:szCs w:val="28"/>
          <w:rtl w:val="true"/>
          <w:lang w:bidi="fa-IR"/>
        </w:rPr>
        <w:t xml:space="preserve">.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بخشی دیگر، روایت را این گونه نقل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نصر، از حسین، از زائده، از عبد الملک بن عمیر، از ابو برده، نقل می‌کند که ابو 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حضرت شدّت یافت؛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 وقتی در جایگاه شما بایستد، نمی‌تواند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دوباره همان پاسخ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همچون زنان مصر در زمان یوسف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در پی ابو بکر رفت و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حیات پیامبر صلی اللّه علیه و آله برای مردم نماز خواند</w:t>
      </w:r>
      <w:r>
        <w:rPr>
          <w:rFonts w:eastAsia="IRNazanin" w:cs="IRNazanin"/>
          <w:color w:val="111111"/>
          <w:sz w:val="28"/>
          <w:szCs w:val="28"/>
          <w:rtl w:val="true"/>
          <w:lang w:bidi="fa-IR"/>
        </w:rPr>
        <w:t xml:space="preserve">. </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قضیّه را بخاری در بخش دیگری از کتاب نماز جماعت، این گونه نقل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یوسف از مالک، از هِشام بن عُرْوَه، از پدرش نقل می‌کند که عایشه، امّ المؤمنین، به ما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دوران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w:t>
      </w:r>
    </w:p>
    <w:p>
      <w:pPr>
        <w:pStyle w:val="BookText"/>
        <w:rPr/>
      </w:pPr>
      <w:r>
        <w:rPr>
          <w:rFonts w:ascii="IRNazanin" w:hAnsi="IRNazanin" w:eastAsia="IRNazanin"/>
          <w:color w:val="111111"/>
          <w:sz w:val="28"/>
          <w:sz w:val="28"/>
          <w:szCs w:val="28"/>
          <w:rtl w:val="true"/>
          <w:lang w:bidi="fa-IR"/>
        </w:rPr>
        <w:t>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دستور دهید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بگو که ابو 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دستور دهید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حفصه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از تو به من خیری برسد</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سند دیگری این گونه روایت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یونس، از زائده، از موسی بن ابی عایشه، از عبید اللّه بن عبد اللَّه بن عتبه نقل می‌کند که روزی نزد عایشه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دوران بیماری رسول خدا صلی اللّه علیه و آله به من خبر نمی‌دهی؟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شدّت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انجام دادیم؛ سپس پیامبر شست و شو کرد و نزدیک بود که به زمین بیفتد، پس همان لحظه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هوش آمدن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نشست و غسل کرد، و نزدیک بود به زمین بیفتد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هوش آمدن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برای خواندن نماز عشاء، در مسجد، در انتظار پیامبر صلی اللّه علیه و آله به سر می‌بردند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شخصی را به دنبال ابو بکر فرستاد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دنبال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دستور داد که تو برای مردم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که مردی رقیق القلب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شایسته‌تری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روزها ابو بکر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پیامبر صلی اللّه علیه و آله در خود احساس سبکی و آرامش کرد و برای نماز ظهر در حالی که بین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از خانه خارج شد و ابو بکر 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پیامبر را دید، خواست که عقب بایستد، پیامبر صلی اللّه علیه و آله به او اشاره کرد که عقب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دو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او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پیامبر را کنار ابو بکر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نمازش را با اقتدا به پیامبر خواند و مردم نیز به ابو بکر اقتدا کرده بودند، در حالی که پیامبر صلی اللّه علیه و آله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 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مطالبی را که عایشه درباره بیماری پیامبر صلی اللّه علیه و آله به من گفت، به تو باز نگویم؟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ماجرا را به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آن مطالب را انکار نکرد، جز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نام مردی را که با عبّاس بود به تو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بود</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روایت هفتم را از عایشه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از عبد اللَّه بن داوود،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پیامبر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ایشان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 اگر در جایگاه شما بایستد گریه‌اش می‌گیرد و قادر به قرائت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نماز بخواند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همان پاسخ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بار سوم و چهارم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ابو 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قامتی خمیده و در حالی که به دو نفر تکیه کرده بود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می‌دیدم که پاهایش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او را دید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اشاره کرد که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عقب ایستاد و پیامبر صلی اللّه علیه و آله کنارش نشست و ابو بکر صدای تکبیر را به مردم می‌رساند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بخش دیگری از صحیح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سعد، از ابو 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 آله شدّت یافت، بلال آمد تا ایشان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مردی دل نازک است؛ وقتی در جایگاه شما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او را نخواهند</w:t>
      </w:r>
    </w:p>
    <w:p>
      <w:pPr>
        <w:pStyle w:val="BookText"/>
        <w:rPr/>
      </w:pPr>
      <w:r>
        <w:rPr>
          <w:rFonts w:ascii="IRNazanin" w:hAnsi="IRNazanin" w:eastAsia="IRNazanin"/>
          <w:color w:val="111111"/>
          <w:sz w:val="28"/>
          <w:sz w:val="28"/>
          <w:szCs w:val="28"/>
          <w:rtl w:val="true"/>
          <w:lang w:bidi="fa-IR"/>
        </w:rPr>
        <w:t>شنید؛ ای کاش به عمر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بگو که ابو بکر پیرمردی دل نازک است آنگاه که در جایگاه شما بایستد، مردم صدای قرائت او را نمی‌شنوند؛ ای کاش به عمر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بکر مشغول خواندن نماز شد، رسول خدا صلی اللّه علیه و آله در خود احساس سبکی کرد؛ سپس با قامتی خمیده که به دو نفر تکیه کرده بود و پاهایش روی زمین کشیده می‌شد، حرکت کرد و داخل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بکر صدای حرکت او را شنید، رفت که عقب بایستد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او اشاره کرد و آمد و سمت چپ ابو 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ایستاده نماز می‌خواند و رسول خدا صلی اللّه علیه و آله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رسول خدا صلی اللّه علیه و آله اقتدا کرد، در حالی که مردم به ابو بکر اقتدا کرده بودند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بخش شایستگی اهل علم و فضل به پیش‌نمازی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الیمان، از شعیب، از زُهْری، از انس بن مالک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خدمتگزار پیامبر و از اصحاب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در دوران بیماری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آن حضرتش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بود که مردم برای ادای نماز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پرده اتاق را کنار زد و در حالی که ایستاده بود به ما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صورت آن حضرت را می‌دیدم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رنگ‌پریدگی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کاغذ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تبسّم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ما از خوشحالی دیدن پیامبر مفتون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عقب برگشت تا به صف بپیوندد و گمان کرد که پیامبر برای نماز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ما اشاره کرد که نمازتان را تمام کنید؛ آنگاه پرده را انداخت و در همان روز وفات یافت</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روایتی که بخاری در این زمینه نقل کرده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معمر، از عبد الوارث، از عبد العزیز نقل می‌کند که انس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سه روز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شد</w:t>
      </w:r>
      <w:r>
        <w:rPr>
          <w:rFonts w:eastAsia="IRNazanin" w:cs="IRNazanin"/>
          <w:color w:val="111111"/>
          <w:sz w:val="28"/>
          <w:szCs w:val="28"/>
          <w:rtl w:val="true"/>
          <w:lang w:bidi="fa-IR"/>
        </w:rPr>
        <w:t>.</w:t>
      </w:r>
      <w:bookmarkStart w:id="27" w:name="pg515_6207"/>
    </w:p>
    <w:p>
      <w:pPr>
        <w:pStyle w:val="BookText"/>
        <w:rPr/>
      </w:pPr>
      <w:bookmarkEnd w:id="27"/>
      <w:r>
        <w:rPr>
          <w:rFonts w:ascii="IRNazanin" w:hAnsi="IRNazanin" w:eastAsia="IRNazanin"/>
          <w:color w:val="111111"/>
          <w:sz w:val="28"/>
          <w:sz w:val="28"/>
          <w:szCs w:val="28"/>
          <w:rtl w:val="true"/>
          <w:lang w:bidi="fa-IR"/>
        </w:rPr>
        <w:t>ابو بکر خواست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 که پرده را کنار بزنند؛ وقتی که چهره پیامبر صلی اللّه علیه و آله پدیدار شد، ما تا آن زمان منظره‌ای عجیب‌تر از چهره پیامبر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دستش به ابو بکر اشاره کرد که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پرده را انداخت و دیگر توان اقامه نماز جماعت را نداشت تا از دنیا رفت</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28" w:name="__RefHeading___Toc4493018_211673320"/>
      <w:bookmarkStart w:id="29" w:name="_Toc11"/>
      <w:bookmarkEnd w:id="28"/>
      <w:r>
        <w:rPr/>
        <w:t>3</w:t>
      </w:r>
      <w:r>
        <w:rPr>
          <w:rtl w:val="true"/>
        </w:rPr>
        <w:t xml:space="preserve">- </w:t>
      </w:r>
      <w:r>
        <w:rPr>
          <w:rtl w:val="true"/>
        </w:rPr>
        <w:t>به روایت مسلم</w:t>
      </w:r>
      <w:bookmarkEnd w:id="29"/>
    </w:p>
    <w:p>
      <w:pPr>
        <w:pStyle w:val="BookText"/>
        <w:rPr/>
      </w:pPr>
      <w:r>
        <w:rPr>
          <w:rFonts w:ascii="IRNazanin" w:hAnsi="IRNazanin" w:eastAsia="IRNazanin"/>
          <w:color w:val="111111"/>
          <w:sz w:val="28"/>
          <w:sz w:val="28"/>
          <w:szCs w:val="28"/>
          <w:rtl w:val="true"/>
          <w:lang w:bidi="fa-IR"/>
        </w:rPr>
        <w:t>مسلم بن حجّاج نیشابوری نیز بارها این حدیث را در صحیح خود نقل کرده است که مواردی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بن یونس، از زائده، از موسی بن ابی عایشه، نقل می‌کند که عبید اللّه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بیماری رسول خدا صلی اللّه علیه و آله آگاه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صلی اللّه علیه و آله شدّت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منتظر شما هستند ای رسول خدا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پیش‌تر از بخاری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رافع و عبد بن حمید این گونه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متن حدیث از ابن رافع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از عبد الرزّاق، از معمر از زُهْری از حمزة بن عبد اللَّه بن عبد اللَّه بن عمر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داخل خانه من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 وقتی قرآن می‌خواند نمی‌تواند جلوی اشکش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فرد دیگری جز از ابو بکر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جهت این را گفتم که دوست نداشتم مردم نخستین کسی را که در جایگاه رسول خدا صلی اللّه علیه و آله می‌ایستد شوم بدانند و فال بد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بار این مطلب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 بکر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ابن ابی شیبه از ابو معاویه و وکیع؛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یحیی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از یحیی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ابو 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 آله شدّت یافت، بلال آمد تا او را از وقت نماز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که پیش‌تر از بخاری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ابی شیبه و ابو کریب از ابن نُمیر، از هِشام؛</w:t>
      </w:r>
    </w:p>
    <w:p>
      <w:pPr>
        <w:pStyle w:val="BookText"/>
        <w:rPr/>
      </w:pPr>
      <w:r>
        <w:rPr>
          <w:rFonts w:ascii="IRNazanin" w:hAnsi="IRNazanin" w:eastAsia="IRNazanin"/>
          <w:color w:val="111111"/>
          <w:sz w:val="28"/>
          <w:sz w:val="28"/>
          <w:szCs w:val="28"/>
          <w:rtl w:val="true"/>
          <w:lang w:bidi="fa-IR"/>
        </w:rPr>
        <w:t xml:space="preserve">همچنین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متن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هِشام،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ابو بکر دستور داد که در دوران بیماری برای مردم نماز بخواند، و او نیز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خود احساس سبکی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ابو بکر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پیامبر را دید،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اشاره کرد که همان جا بایست؛ سپس خود به موازات ابو بکر، کنار او نشست و ابو بکر نمازش را با اقتدا به رسول خدا صلی اللّه علیه و آله خواند و مردم به ابو بکر اقتدا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حمید، عمرو ناقد و حسن حلوانی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پدرم از صالح، از ابن شهاب، از انس بن مالک نقل می‌کنند که 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دوران بیماری رسول خدا صلی اللّه علیه و آله که به سبب آن وفات یافت برای مردم پیش‌نماز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مثنّی و هارون بن عبد اللَّه، از عبد الصّمد نقل می‌کنند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از انس این 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سه روز از خانه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همان روایتی که پیش‌تر از بخاری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روایت را مسلم، از سُفیان بن عُیَیْنَه، از زُهْری، از انس نیز نقل کرده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عبد الرزّاق، از معمر، از زُهْری، از انس روایت نموده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حدیثی که مسلم نیشابوری در این مورد نقل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ابی شیبه، از حسین بن علی، از زائده، از عبد الملک بن عمیر، از ابو برده نقل می‌کند که ابو موسی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روایتی که پیش‌تر از بخاری نقل شد</w:t>
      </w:r>
      <w:r>
        <w:rPr>
          <w:rFonts w:eastAsia="IRNazanin" w:cs="IRNazanin"/>
          <w:color w:val="111111"/>
          <w:sz w:val="28"/>
          <w:szCs w:val="28"/>
          <w:rtl w:val="true"/>
          <w:lang w:bidi="fa-IR"/>
        </w:rPr>
        <w:t xml:space="preserve">. </w:t>
      </w:r>
      <w:r>
        <w:rPr>
          <w:rStyle w:val="FootnoteAnchor"/>
          <w:rtl w:val="true"/>
        </w:rPr>
        <w:footnoteReference w:id="13"/>
      </w:r>
      <w:bookmarkStart w:id="30" w:name="pg515_6211"/>
    </w:p>
    <w:p>
      <w:pPr>
        <w:pStyle w:val="Heading4"/>
        <w:numPr>
          <w:ilvl w:val="3"/>
          <w:numId w:val="1"/>
        </w:numPr>
        <w:rPr/>
      </w:pPr>
      <w:bookmarkStart w:id="31" w:name="__RefHeading___Toc4493020_211673320"/>
      <w:bookmarkStart w:id="32" w:name="_Toc12"/>
      <w:bookmarkEnd w:id="30"/>
      <w:bookmarkEnd w:id="31"/>
      <w:r>
        <w:rPr/>
        <w:t>4</w:t>
      </w:r>
      <w:r>
        <w:rPr>
          <w:rtl w:val="true"/>
        </w:rPr>
        <w:t xml:space="preserve">- </w:t>
      </w:r>
      <w:r>
        <w:rPr>
          <w:rtl w:val="true"/>
        </w:rPr>
        <w:t>به روایت تِرمذی</w:t>
      </w:r>
      <w:bookmarkEnd w:id="32"/>
    </w:p>
    <w:p>
      <w:pPr>
        <w:pStyle w:val="BookText"/>
        <w:rPr/>
      </w:pPr>
      <w:r>
        <w:rPr>
          <w:rFonts w:ascii="IRNazanin" w:hAnsi="IRNazanin" w:eastAsia="IRNazanin"/>
          <w:color w:val="111111"/>
          <w:sz w:val="28"/>
          <w:sz w:val="28"/>
          <w:szCs w:val="28"/>
          <w:rtl w:val="true"/>
          <w:lang w:bidi="fa-IR"/>
        </w:rPr>
        <w:t>این قضیّه را تِرمذی نیز در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موسی انصاری از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مالک بن انس، از هِشام بن عُرْوَه،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بکر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دستور دهید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ابو 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 از این رو به عمر دستور دهید برای مردم پیش‌نماز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خیری به من نرسید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معتبر است</w:t>
      </w:r>
      <w:r>
        <w:rPr>
          <w:rFonts w:eastAsia="IRNazanin" w:cs="IRNazanin"/>
          <w:color w:val="111111"/>
          <w:sz w:val="28"/>
          <w:szCs w:val="28"/>
          <w:rtl w:val="true"/>
          <w:lang w:bidi="fa-IR"/>
        </w:rPr>
        <w:t>.</w:t>
      </w:r>
      <w:bookmarkStart w:id="33" w:name="pg515_6212"/>
    </w:p>
    <w:p>
      <w:pPr>
        <w:pStyle w:val="BookText"/>
        <w:rPr/>
      </w:pPr>
      <w:bookmarkEnd w:id="33"/>
      <w:r>
        <w:rPr>
          <w:rFonts w:ascii="IRNazanin" w:hAnsi="IRNazanin" w:eastAsia="IRNazanin"/>
          <w:color w:val="111111"/>
          <w:sz w:val="28"/>
          <w:sz w:val="28"/>
          <w:szCs w:val="28"/>
          <w:rtl w:val="true"/>
          <w:lang w:bidi="fa-IR"/>
        </w:rPr>
        <w:t>ترمِذی این روایت را در همین بخش، از عبد اللَّه بن مسعود، ابو موسی، ابن عبّاس، سالم بن عبید و عبد اللَّه بن زمعه نقل می‌کند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4" w:name="__RefHeading___Toc4493022_211673320"/>
      <w:bookmarkStart w:id="35" w:name="_Toc13"/>
      <w:bookmarkEnd w:id="34"/>
      <w:r>
        <w:rPr/>
        <w:t>5</w:t>
      </w:r>
      <w:r>
        <w:rPr>
          <w:rtl w:val="true"/>
        </w:rPr>
        <w:t xml:space="preserve">- </w:t>
      </w:r>
      <w:r>
        <w:rPr>
          <w:rtl w:val="true"/>
        </w:rPr>
        <w:t>به روایت ابو داود</w:t>
      </w:r>
      <w:bookmarkEnd w:id="35"/>
    </w:p>
    <w:p>
      <w:pPr>
        <w:pStyle w:val="BookText"/>
        <w:rPr/>
      </w:pPr>
      <w:r>
        <w:rPr>
          <w:rFonts w:ascii="IRNazanin" w:hAnsi="IRNazanin" w:eastAsia="IRNazanin"/>
          <w:color w:val="111111"/>
          <w:sz w:val="28"/>
          <w:sz w:val="28"/>
          <w:szCs w:val="28"/>
          <w:rtl w:val="true"/>
          <w:lang w:bidi="fa-IR"/>
        </w:rPr>
        <w:t>ابو داود در کتاب سنن خود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نفیلی، از محمّد بن سلمه، از محمّد بن إسحاق، از زُهْری، از عبد الملک بن ابی بکر بن عبد الرحمن بن حارث بن هِشام، از پدرش نقل می‌کند که عبد اللَّه بن زمعه به نقل از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 آله شدّت یافت، من با گروهی از مسلمانان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ایشان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بگویید برای مردم نماز بخواند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زمعه از خانه خارج شد و متوجّه شد که عمر در بین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مردم نماز بخوان</w:t>
      </w:r>
      <w:r>
        <w:rPr>
          <w:rFonts w:eastAsia="IRNazanin" w:cs="IRNazanin"/>
          <w:color w:val="111111"/>
          <w:sz w:val="28"/>
          <w:szCs w:val="28"/>
          <w:rtl w:val="true"/>
          <w:lang w:bidi="fa-IR"/>
        </w:rPr>
        <w:t>.</w:t>
      </w:r>
      <w:bookmarkStart w:id="36" w:name="pg515_6213"/>
    </w:p>
    <w:p>
      <w:pPr>
        <w:pStyle w:val="BookText"/>
        <w:rPr/>
      </w:pPr>
      <w:bookmarkEnd w:id="36"/>
      <w:r>
        <w:rPr>
          <w:rFonts w:ascii="IRNazanin" w:hAnsi="IRNazanin" w:eastAsia="IRNazanin"/>
          <w:color w:val="111111"/>
          <w:sz w:val="28"/>
          <w:sz w:val="28"/>
          <w:szCs w:val="28"/>
          <w:rtl w:val="true"/>
          <w:lang w:bidi="fa-IR"/>
        </w:rPr>
        <w:t>عمر جلو ایستاد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صدای بلندی داشت؛ وقتی رسول خدا صلی اللّه علیه و آله صدای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کجاست؟</w:t>
      </w:r>
    </w:p>
    <w:p>
      <w:pPr>
        <w:pStyle w:val="BookText"/>
        <w:rPr/>
      </w:pPr>
      <w:r>
        <w:rPr>
          <w:rFonts w:ascii="IRNazanin" w:hAnsi="IRNazanin" w:eastAsia="IRNazanin"/>
          <w:color w:val="111111"/>
          <w:sz w:val="28"/>
          <w:sz w:val="28"/>
          <w:szCs w:val="28"/>
          <w:rtl w:val="true"/>
          <w:lang w:bidi="fa-IR"/>
        </w:rPr>
        <w:t>آنگاه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مسلمانان چنین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فردی را در پی ابو 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آمد و پس از این که عمر آن نماز را خوانده بود، برای مردم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صالح، از ابن ابی فَدیک، از موسی بن یعقوب، از عبد اللَّه بن اسحاق، از ابن شهاب، از عبید اللّه بن عبد اللَّه بن عتبه نقل می‌کند که عبد اللَّه بن زمعه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صدای عمر را شنید، پیامبر سر خود را از اتاق بیرون آورد؛ سپس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باید ابن ابی قُحافه برای مردم نماز بخواند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37" w:name="__RefHeading___Toc4493024_211673320"/>
      <w:bookmarkStart w:id="38" w:name="_Toc14"/>
      <w:bookmarkEnd w:id="37"/>
      <w:r>
        <w:rPr/>
        <w:t>6</w:t>
      </w:r>
      <w:r>
        <w:rPr>
          <w:rtl w:val="true"/>
        </w:rPr>
        <w:t xml:space="preserve">- </w:t>
      </w:r>
      <w:r>
        <w:rPr>
          <w:rtl w:val="true"/>
        </w:rPr>
        <w:t>به روایت نَسائی</w:t>
      </w:r>
      <w:bookmarkEnd w:id="38"/>
    </w:p>
    <w:p>
      <w:pPr>
        <w:pStyle w:val="BookText"/>
        <w:rPr/>
      </w:pPr>
      <w:r>
        <w:rPr>
          <w:rFonts w:ascii="IRNazanin" w:hAnsi="IRNazanin" w:eastAsia="IRNazanin"/>
          <w:color w:val="111111"/>
          <w:sz w:val="28"/>
          <w:sz w:val="28"/>
          <w:szCs w:val="28"/>
          <w:rtl w:val="true"/>
          <w:lang w:bidi="fa-IR"/>
        </w:rPr>
        <w:t>نَسائی نیز در چند مورد از کتاب سنن خود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امام جماعت کتاب نماز این گونه نقل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العظیم عنبری، از عبد الرحمن بن مهدی، از</w:t>
      </w:r>
    </w:p>
    <w:p>
      <w:pPr>
        <w:pStyle w:val="BookText"/>
        <w:rPr/>
      </w:pPr>
      <w:r>
        <w:rPr>
          <w:rFonts w:ascii="IRNazanin" w:hAnsi="IRNazanin" w:eastAsia="IRNazanin"/>
          <w:color w:val="111111"/>
          <w:sz w:val="28"/>
          <w:sz w:val="28"/>
          <w:szCs w:val="28"/>
          <w:rtl w:val="true"/>
          <w:lang w:bidi="fa-IR"/>
        </w:rPr>
        <w:t>زائده، از موسی بن ابی عایشه، از عبید اللّه بن عبد اللَّه نقل می‌کند که روزی نزد عایشه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حدیثی که در گذشته به آن اشاره شد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علاء، از ابو 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بیمار شد، بلال آمد تا او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حدیثی که در گذشته به آن اشاره شد</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حجر، از اسماعیل، از حمید نقل می‌کند که انس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نمازی که رسول خدا صلی اللّه علیه و آله با مردم به جای آورد، نمازی بود که با یک لباس به صورت متوشّح </w:t>
      </w:r>
      <w:r>
        <w:rPr>
          <w:rStyle w:val="FootnoteAnchor"/>
          <w:rtl w:val="true"/>
        </w:rPr>
        <w:footnoteReference w:id="18"/>
      </w:r>
      <w:r>
        <w:rPr>
          <w:rFonts w:ascii="IRNazanin" w:hAnsi="IRNazanin" w:eastAsia="IRNazanin"/>
          <w:color w:val="111111"/>
          <w:sz w:val="28"/>
          <w:sz w:val="28"/>
          <w:szCs w:val="28"/>
          <w:rtl w:val="true"/>
          <w:lang w:bidi="fa-IR"/>
        </w:rPr>
        <w:t>پشت سر ابو بکر به جای آورد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مثنّی، از بکر بن عیسی صاحب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از نعیم بن ابی هند، از ابو وائل، از مسروق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برای مردم نماز خواند، در حالی که رسول خدا در صف نماز بود</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ابراهیم و هناد بن سَرّی، از حسین بن علی، از زائده، از عاصم، از زرّ نقل می‌کند که عبد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وفات یافت،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نیز امیری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صلی اللّه علیه و آله به ابو بکر دستور داد که برای مردم نماز بخواند؟ پس کدام یک از شما راضی می‌شود که بر ابو بکر مقدّم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بر خدا که بر ابو بکر مقدّم شویم</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غیلان، از ابو داود، از شعبه، از موسی بن ابی عایشه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عبد اللَّه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bookmarkStart w:id="39" w:name="pg515_6216"/>
    </w:p>
    <w:p>
      <w:pPr>
        <w:pStyle w:val="BookText"/>
        <w:rPr/>
      </w:pPr>
      <w:bookmarkEnd w:id="39"/>
      <w:r>
        <w:rPr>
          <w:rFonts w:ascii="IRNazanin" w:hAnsi="IRNazanin" w:eastAsia="IRNazanin"/>
          <w:color w:val="111111"/>
          <w:sz w:val="28"/>
          <w:sz w:val="28"/>
          <w:szCs w:val="28"/>
          <w:rtl w:val="true"/>
          <w:lang w:bidi="fa-IR"/>
        </w:rPr>
        <w:t>رسول خدا به ابو بکر دستور داد تا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پیش روی ابو بکر بود و در حال نشسته نماز می‌خواند، و ابو بکر نیز برای مردم، در حالی که مردم پشت سر ابو بکر بودند، نماز می‌خواند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40" w:name="__RefHeading___Toc4493026_211673320"/>
      <w:bookmarkStart w:id="41" w:name="_Toc15"/>
      <w:bookmarkEnd w:id="40"/>
      <w:r>
        <w:rPr/>
        <w:t>7</w:t>
      </w:r>
      <w:r>
        <w:rPr>
          <w:rtl w:val="true"/>
        </w:rPr>
        <w:t xml:space="preserve">- </w:t>
      </w:r>
      <w:r>
        <w:rPr>
          <w:rtl w:val="true"/>
        </w:rPr>
        <w:t>به روایت ابن ماجه</w:t>
      </w:r>
      <w:bookmarkEnd w:id="41"/>
    </w:p>
    <w:p>
      <w:pPr>
        <w:pStyle w:val="BookText"/>
        <w:rPr/>
      </w:pPr>
      <w:r>
        <w:rPr>
          <w:rFonts w:ascii="IRNazanin" w:hAnsi="IRNazanin" w:eastAsia="IRNazanin"/>
          <w:color w:val="111111"/>
          <w:sz w:val="28"/>
          <w:sz w:val="28"/>
          <w:szCs w:val="28"/>
          <w:rtl w:val="true"/>
          <w:lang w:bidi="fa-IR"/>
        </w:rPr>
        <w:t>ابن ماجه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مواردی از سنن خود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ابی شیبه، از ابو معاویه و وکیع، از اعمش؛</w:t>
      </w:r>
    </w:p>
    <w:p>
      <w:pPr>
        <w:pStyle w:val="BookText"/>
        <w:rPr/>
      </w:pPr>
      <w:r>
        <w:rPr>
          <w:rFonts w:ascii="IRNazanin" w:hAnsi="IRNazanin" w:eastAsia="IRNazanin"/>
          <w:color w:val="111111"/>
          <w:sz w:val="28"/>
          <w:sz w:val="28"/>
          <w:szCs w:val="28"/>
          <w:rtl w:val="true"/>
          <w:lang w:bidi="fa-IR"/>
        </w:rPr>
        <w:t>همچنین علی بن محمّد، از وکیع، از اعمش، از ابراهیم، از اسود نقل می‌کنند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 ابو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بیماری او شدّت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حضرتش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را در پی ابو بکر فرستادیم، او نیز برای</w:t>
      </w:r>
    </w:p>
    <w:p>
      <w:pPr>
        <w:pStyle w:val="BookText"/>
        <w:rPr/>
      </w:pPr>
      <w:r>
        <w:rPr>
          <w:rFonts w:ascii="IRNazanin" w:hAnsi="IRNazanin" w:eastAsia="IRNazanin"/>
          <w:color w:val="111111"/>
          <w:sz w:val="28"/>
          <w:sz w:val="28"/>
          <w:szCs w:val="28"/>
          <w:rtl w:val="true"/>
          <w:lang w:bidi="fa-IR"/>
        </w:rPr>
        <w:t>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در خود احساس سبکی کرده و برای نماز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نمازش را با اقتدا به پیامبر خواند، در حالی که مردم به ابو بکر اقتدا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از عبد اللَّه بن نُمیر، از هِشام بن عُرْوَه،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دوران بیماریش به ابو بکر دستور داد که برای مردم نماز بخواند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علی جهضمی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داوود در خانه خود از روی نوشته‌اش برای من نقل کرد که سلمة بن نبیط، از نعیم بن ابی هند، از نبیط بن شریط نقل می‌کند که سالم بن عبید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دوران بیماریش از هوش رفت؛ وقتی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فرا رسیده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بگویید اذان بگوید؛ و به ابو بکر بگویید برای مردم نماز بخواند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هوش رفت و دوباره به هوش آمد و همان سخن را تکرار فرمود و بار دیگر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هوش آمد و همان سخن</w:t>
      </w:r>
    </w:p>
    <w:p>
      <w:pPr>
        <w:pStyle w:val="BookText"/>
        <w:rPr/>
      </w:pPr>
      <w:r>
        <w:rPr>
          <w:rFonts w:ascii="IRNazanin" w:hAnsi="IRNazanin" w:eastAsia="IRNazanin"/>
          <w:color w:val="111111"/>
          <w:sz w:val="28"/>
          <w:sz w:val="28"/>
          <w:szCs w:val="28"/>
          <w:rtl w:val="true"/>
          <w:lang w:bidi="fa-IR"/>
        </w:rPr>
        <w:t>را تکرار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دل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جایگاه نماز بایستد گریه می‌کند و نمی‌تواند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فرد دیگری دستور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بی‌هوش شد، و بعد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بگویید اذان بگوید؛ و 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گفت و به ابو بکر امر شد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در خود احساس سبکی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برایم بیاورید تا به او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بریره و مردی دیگر آمدند و پیامبر بر آن دو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بکر پیامبر را دید، رفت که عقب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اشاره کرد که همان جا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آمد و کنار ابو بکر نشست تا ابو بکر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بود که رسول خدا وفات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 </w:t>
      </w:r>
      <w:r>
        <w:rPr>
          <w:rStyle w:val="FootnoteAnchor"/>
          <w:rtl w:val="true"/>
        </w:rPr>
        <w:footnoteReference w:id="23"/>
      </w:r>
      <w:r>
        <w:rPr>
          <w:rFonts w:ascii="IRNazanin" w:hAnsi="IRNazanin" w:eastAsia="IRNazanin"/>
          <w:color w:val="111111"/>
          <w:sz w:val="28"/>
          <w:sz w:val="28"/>
          <w:szCs w:val="28"/>
          <w:rtl w:val="true"/>
          <w:lang w:bidi="fa-IR"/>
        </w:rPr>
        <w:t>است و غیر از نصر بن</w:t>
      </w:r>
    </w:p>
    <w:p>
      <w:pPr>
        <w:pStyle w:val="BookText"/>
        <w:rPr/>
      </w:pPr>
      <w:r>
        <w:rPr>
          <w:rFonts w:ascii="IRNazanin" w:hAnsi="IRNazanin" w:eastAsia="IRNazanin"/>
          <w:color w:val="111111"/>
          <w:sz w:val="28"/>
          <w:sz w:val="28"/>
          <w:szCs w:val="28"/>
          <w:rtl w:val="true"/>
          <w:lang w:bidi="fa-IR"/>
        </w:rPr>
        <w:t>علی کسی آن 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از وکیع، از اسرائیل، از ابو اسحاق، از ارقم بن شرحبیل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همگی جمع شدند، رسول خدا صلی اللّه علیه و آله سرش را بلند نمود، آنگاه نگاهی به آنان کرد و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 آمد تا او را از وقت نماز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w:t>
      </w:r>
    </w:p>
    <w:p>
      <w:pPr>
        <w:pStyle w:val="BookText"/>
        <w:rPr/>
      </w:pPr>
      <w:r>
        <w:rPr>
          <w:rFonts w:ascii="IRNazanin" w:hAnsi="IRNazanin" w:eastAsia="IRNazanin"/>
          <w:color w:val="111111"/>
          <w:sz w:val="28"/>
          <w:sz w:val="28"/>
          <w:szCs w:val="28"/>
          <w:rtl w:val="true"/>
          <w:lang w:bidi="fa-IR"/>
        </w:rPr>
        <w:t>هرگاه شما را نبیند گریه می‌کند و مردم نیز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عمر دستور می‌دادی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خارج شد و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در خود احساس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به صورت خمیده به دو مرد تکیه کرده بود و پاهایش روی زمین کشیده می‌شد،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آن حضرت را دیدند، ابو بکر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متوجّه آمدن حضرتش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خواست که عقب بایستد؛ پیامبر به او اشاره کرد که سر جایت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آمد و سمت راست ابو 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برخاست و نمازش را با اقتدا به پیامبر خواند در حالی که مردم به ابو بکر اقتدا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قرائت را از جایی که ابو بکر به آن جا رسیده بود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نیز چنین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اثر همان بیماری از دنیا رفت</w:t>
      </w:r>
      <w:r>
        <w:rPr>
          <w:rFonts w:eastAsia="IRNazanin" w:cs="IRNazanin"/>
          <w:color w:val="111111"/>
          <w:sz w:val="28"/>
          <w:szCs w:val="28"/>
          <w:rtl w:val="true"/>
          <w:lang w:bidi="fa-IR"/>
        </w:rPr>
        <w:t xml:space="preserve">. </w:t>
      </w:r>
      <w:r>
        <w:rPr>
          <w:rStyle w:val="FootnoteAnchor"/>
          <w:rtl w:val="true"/>
        </w:rPr>
        <w:footnoteReference w:id="24"/>
      </w:r>
      <w:bookmarkStart w:id="42" w:name="pg515_6221"/>
    </w:p>
    <w:p>
      <w:pPr>
        <w:pStyle w:val="Heading4"/>
        <w:numPr>
          <w:ilvl w:val="3"/>
          <w:numId w:val="1"/>
        </w:numPr>
        <w:rPr/>
      </w:pPr>
      <w:bookmarkStart w:id="43" w:name="__RefHeading___Toc4493028_211673320"/>
      <w:bookmarkStart w:id="44" w:name="_Toc16"/>
      <w:bookmarkEnd w:id="42"/>
      <w:bookmarkEnd w:id="43"/>
      <w:r>
        <w:rPr/>
        <w:t>8</w:t>
      </w:r>
      <w:r>
        <w:rPr>
          <w:rtl w:val="true"/>
        </w:rPr>
        <w:t xml:space="preserve">- </w:t>
      </w:r>
      <w:r>
        <w:rPr>
          <w:rtl w:val="true"/>
        </w:rPr>
        <w:t>به روایت احمد</w:t>
      </w:r>
      <w:bookmarkEnd w:id="44"/>
    </w:p>
    <w:p>
      <w:pPr>
        <w:pStyle w:val="BookText"/>
        <w:rPr/>
      </w:pPr>
      <w:r>
        <w:rPr>
          <w:rFonts w:ascii="IRNazanin" w:hAnsi="IRNazanin" w:eastAsia="IRNazanin"/>
          <w:color w:val="111111"/>
          <w:sz w:val="28"/>
          <w:sz w:val="28"/>
          <w:szCs w:val="28"/>
          <w:rtl w:val="true"/>
          <w:lang w:bidi="fa-IR"/>
        </w:rPr>
        <w:t>احمد بن حنبل بیش‌تر از دیگران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مسند خود به نقل این روایات پرداخته است که بخشی از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یحیی بن زکریّا بن ابی زائده، از پدرش، از ابو اسحاق، از ارقم بن شرحبیل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بیمار شد، به ابو بکر فرمود که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احساس سبکی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متوجّه آن حضرت شد، خواست که عقب برود؛ پیامبر صلی اللّه علیه و آله به او اشاره کرد و کنار ابو بکر سمت چپش نشست و نماز را از آیه‌ای شروع کرد که ابو بکر به آن رسیده بود</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وکیع، از اسرائیل، از ابو اسحاق، از ارقم بن شرحبیل نقل می‌کند که ابن عبّاس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همه جمع شدند، پیامبر سرش را بلند کرد و علی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آمد تا او را از وقت نماز آگاه سازد</w:t>
      </w:r>
      <w:r>
        <w:rPr>
          <w:rFonts w:eastAsia="IRNazanin" w:cs="IRNazanin"/>
          <w:color w:val="111111"/>
          <w:sz w:val="28"/>
          <w:szCs w:val="28"/>
          <w:rtl w:val="true"/>
          <w:lang w:bidi="fa-IR"/>
        </w:rPr>
        <w:t xml:space="preserve">... . </w:t>
      </w:r>
      <w:r>
        <w:rPr>
          <w:rStyle w:val="FootnoteAnchor"/>
        </w:rPr>
        <w:footnoteReference w:id="2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عبد اللَّه بن ولید، از سُفیان، از حمید نقل می‌کند که انس بن مالک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نمازی که رسول خدا صلی اللّه علیه و آله آن را به جای آورد نمازی بود که در حال نشسته، و با لباسی که به صورت متوشّح بر تن کرده بود، خواند</w:t>
      </w:r>
      <w:r>
        <w:rPr>
          <w:rFonts w:eastAsia="IRNazanin" w:cs="IRNazanin"/>
          <w:color w:val="111111"/>
          <w:sz w:val="28"/>
          <w:szCs w:val="28"/>
          <w:rtl w:val="true"/>
          <w:lang w:bidi="fa-IR"/>
        </w:rPr>
        <w:t xml:space="preserve">. </w:t>
      </w:r>
      <w:r>
        <w:rPr>
          <w:rStyle w:val="FootnoteAnchor"/>
        </w:rPr>
        <w:footnoteReference w:id="2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از پدرش، از یزید، از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زُهْری نقل می‌کند که انس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نزد حضرتش آمد تا او را از وقت نماز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پیامت را رساندی؛ پس هر کس خواست نماز بخواند، و هر کس خواست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سوی حضرتش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مردم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بکر جلو ایستاد، پرده را از مقابل پیامبر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حضرت را دیدیم که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رنگ‌پریدگی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کاغذی سفید است و بر دوش ایشان پارچه‌ای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رفت که عقب بایستد و گمان کرد که پیامبر می‌خواهد برای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 بکر اشاره کرد که بایستد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برای مردم نماز خواند، و ما پس از آن حضرتش را ندیدیم</w:t>
      </w:r>
      <w:r>
        <w:rPr>
          <w:rFonts w:eastAsia="IRNazanin" w:cs="IRNazanin"/>
          <w:color w:val="111111"/>
          <w:sz w:val="28"/>
          <w:szCs w:val="28"/>
          <w:rtl w:val="true"/>
          <w:lang w:bidi="fa-IR"/>
        </w:rPr>
        <w:t xml:space="preserve">. </w:t>
      </w:r>
      <w:r>
        <w:rPr>
          <w:rStyle w:val="FootnoteAnchor"/>
        </w:rPr>
        <w:footnoteReference w:id="28"/>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حسین بن علی، از زائده، از عبد الملک بن عمیر، از ابو بردة بن ابی موسی نقل می‌کند که</w:t>
      </w:r>
    </w:p>
    <w:p>
      <w:pPr>
        <w:pStyle w:val="BookText"/>
        <w:rPr/>
      </w:pP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بیمار شد</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عبد الأعلی، از معمر، از زُهْری، از عبید اللّه بن عبد اللَّه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در خانه میمونه بیمار شد، از همسرانشان اجازه خواست که در خانه من پرستاری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 صلی اللّه علیه و آله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بر عبّاس و مردی دیگر تکیه کرده بود و پاهایش روی زمین کشیده می‌شد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مرد که بود؟ او علی بن ابی طالب علیهما السلام بود؛ ولی عایشه از او دل خوشی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خانه میمونه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زمعه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 بن خطّاب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بلندی داشت؛ از این رو وقتی رسول خدا صلی اللّه علیه و آله صدایش را شنید او</w:t>
      </w:r>
    </w:p>
    <w:p>
      <w:pPr>
        <w:pStyle w:val="BookText"/>
        <w:rPr/>
      </w:pP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 </w:t>
      </w:r>
      <w:r>
        <w:rPr>
          <w:rStyle w:val="FootnoteAnchor"/>
        </w:rPr>
        <w:footnoteReference w:id="30"/>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وکیع،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تا در کنار ابو بکر نشست، و ابو بکر نمازش را با اقتدا به پیامبر خواند، در حالی که مردم به ابو بکر اقتدا کرده بودند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ابو 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آمد تا سمت چپ ابو بکر نشست و در حال نشسته نماز می‌خواند و ابو بکر ایستاده بود، در حالی که به رسول خدا صلی اللّه علیه و آله اقتدا کرده بود و مردم به ابو بکر اقتدا کرده بودند</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بکر بن عیسی از شُعبة بن حجّاج از نعیم بن ابی هند، از ابو وائل، از مسروق نقل می‌کند که عایشه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برای مردم نماز خواند و رسول خدا صلی اللّه علیه و آله در</w:t>
      </w:r>
    </w:p>
    <w:p>
      <w:pPr>
        <w:pStyle w:val="BookText"/>
        <w:rPr/>
      </w:pPr>
      <w:r>
        <w:rPr>
          <w:rFonts w:ascii="IRNazanin" w:hAnsi="IRNazanin" w:eastAsia="IRNazanin"/>
          <w:color w:val="111111"/>
          <w:sz w:val="28"/>
          <w:sz w:val="28"/>
          <w:szCs w:val="28"/>
          <w:rtl w:val="true"/>
          <w:lang w:bidi="fa-IR"/>
        </w:rPr>
        <w:t>صف نمازگزاران بود</w:t>
      </w:r>
      <w:r>
        <w:rPr>
          <w:rFonts w:eastAsia="IRNazanin" w:cs="IRNazanin"/>
          <w:color w:val="111111"/>
          <w:sz w:val="28"/>
          <w:szCs w:val="28"/>
          <w:rtl w:val="true"/>
          <w:lang w:bidi="fa-IR"/>
        </w:rPr>
        <w:t xml:space="preserve">[!]. </w:t>
      </w:r>
      <w:r>
        <w:rPr>
          <w:rStyle w:val="FootnoteAnchor"/>
        </w:rPr>
        <w:footnoteReference w:id="33"/>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شبابة بن سوار، از ابو شُعبه، از نعیم بن ابی هند، از ابو وائل، از مسروق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همان بیماری که به سبب آن وفات یافت، در حال نشسته، پشت سر ابو بکر نماز خواند</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شبابه، از شعبه، از سعد بن ابراهیم، از عُرْوَة بن زبیر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همان بیماری که به سبب آن وفات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پشت سر او به صورت نشسته نماز خواند</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عبد الصمد بن عبد الوارث، از زائده، از عبد الملک بن عمیر، از ابن بریده، از پدرش چنین نقل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بیمار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دل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ابو بکر، در دوران حیات رسول خدا صلی اللّه علیه و آله برای مردم امامت کرد</w:t>
      </w:r>
      <w:r>
        <w:rPr>
          <w:rFonts w:eastAsia="IRNazanin" w:cs="IRNazanin"/>
          <w:color w:val="111111"/>
          <w:sz w:val="28"/>
          <w:szCs w:val="28"/>
          <w:rtl w:val="true"/>
          <w:lang w:bidi="fa-IR"/>
        </w:rPr>
        <w:t xml:space="preserve">. </w:t>
      </w:r>
      <w:r>
        <w:rPr>
          <w:rStyle w:val="FootnoteAnchor"/>
          <w:rtl w:val="true"/>
        </w:rPr>
        <w:footnoteReference w:id="36"/>
      </w:r>
      <w:bookmarkStart w:id="45" w:name="pg515_6230"/>
    </w:p>
    <w:p>
      <w:pPr>
        <w:pStyle w:val="Heading2"/>
        <w:numPr>
          <w:ilvl w:val="1"/>
          <w:numId w:val="1"/>
        </w:numPr>
        <w:rPr/>
      </w:pPr>
      <w:bookmarkStart w:id="46" w:name="__RefHeading___Toc4493030_211673320"/>
      <w:bookmarkStart w:id="47" w:name="_Toc17"/>
      <w:bookmarkEnd w:id="45"/>
      <w:bookmarkEnd w:id="46"/>
      <w:r>
        <w:rPr>
          <w:rtl w:val="true"/>
        </w:rPr>
        <w:t>بخش دوم</w:t>
      </w:r>
      <w:r>
        <w:rPr>
          <w:rtl w:val="true"/>
        </w:rPr>
        <w:t xml:space="preserve">: </w:t>
      </w:r>
      <w:r>
        <w:rPr>
          <w:rtl w:val="true"/>
        </w:rPr>
        <w:t>بررسی سندهای روایت</w:t>
      </w:r>
      <w:bookmarkEnd w:id="47"/>
    </w:p>
    <w:p>
      <w:pPr>
        <w:pStyle w:val="Heading3"/>
        <w:numPr>
          <w:ilvl w:val="2"/>
          <w:numId w:val="1"/>
        </w:numPr>
        <w:rPr/>
      </w:pPr>
      <w:bookmarkStart w:id="48" w:name="__RefHeading___Toc4493032_211673320"/>
      <w:bookmarkStart w:id="49" w:name="_Toc18"/>
      <w:bookmarkEnd w:id="48"/>
      <w:r>
        <w:rPr>
          <w:rtl w:val="true"/>
        </w:rPr>
        <w:t>پژوهشی پیرامون سندهای روایت</w:t>
      </w:r>
      <w:bookmarkEnd w:id="49"/>
    </w:p>
    <w:p>
      <w:pPr>
        <w:pStyle w:val="Heading4"/>
        <w:numPr>
          <w:ilvl w:val="3"/>
          <w:numId w:val="1"/>
        </w:numPr>
        <w:rPr/>
      </w:pPr>
      <w:bookmarkStart w:id="50" w:name="__RefHeading___Toc4493034_21167332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همان گونه که ملاحظه شد، ما این روایت را با کامل‌ترین متن و صحیح‌ترین طرق، از صحاح و مسند احمد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گفتیم، شناخت موقعیّت روایت با دقّت نظر در سند آن و متونی که نقل شده است، ما را از دقّت در روایاتی که از دیگر صحابه و در کتاب‌های غیر صحاح نقل شده است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ما به برخی از آن موارد در ضمن پژوهش سندی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این روایت‌ها از نه نفر از صحابه نقل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ابو بکر؛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موسی اشعری؛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اسلمی؛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این روایت را از نُه نفر از صحابه نقل کردیم، گرچه تِرمذی، پس از نقل حدیث از عایشه، فقط به شش نفر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این باب از عبد اللَّه بن مسعود، ابو موسی اشعری، ابن عبّاس، سالم بن عبید و عبد اللَّه بن زمعه نقل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پرواضح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ملاحظه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در همه روایات،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برخی از روایاتی که از غیر صحابه نقل شده، روایات مرسل هستند که به واسطه عایشه نقل شده‌اند؛ از این رو در ابتدا، سندهایی که از غیر عایشه نقل شده است به دقّت بررسی می‌نماییم</w:t>
      </w:r>
      <w:r>
        <w:rPr>
          <w:rFonts w:eastAsia="IRNazanin" w:cs="IRNazanin"/>
          <w:color w:val="111111"/>
          <w:sz w:val="28"/>
          <w:szCs w:val="28"/>
          <w:rtl w:val="true"/>
          <w:lang w:bidi="fa-IR"/>
        </w:rPr>
        <w:t>.</w:t>
      </w:r>
      <w:bookmarkStart w:id="52" w:name="pg515_6232"/>
    </w:p>
    <w:p>
      <w:pPr>
        <w:pStyle w:val="Heading4"/>
        <w:numPr>
          <w:ilvl w:val="3"/>
          <w:numId w:val="1"/>
        </w:numPr>
        <w:rPr/>
      </w:pPr>
      <w:bookmarkStart w:id="53" w:name="__RefHeading___Toc4493036_211673320"/>
      <w:bookmarkStart w:id="54" w:name="_Toc20"/>
      <w:bookmarkEnd w:id="52"/>
      <w:bookmarkEnd w:id="53"/>
      <w:r>
        <w:rPr/>
        <w:t>1</w:t>
      </w:r>
      <w:r>
        <w:rPr>
          <w:rtl w:val="true"/>
        </w:rPr>
        <w:t xml:space="preserve">- </w:t>
      </w:r>
      <w:r>
        <w:rPr>
          <w:rtl w:val="true"/>
        </w:rPr>
        <w:t>روایت ابو موسی اشعری</w:t>
      </w:r>
      <w:bookmarkEnd w:id="54"/>
    </w:p>
    <w:p>
      <w:pPr>
        <w:pStyle w:val="Heading5"/>
        <w:numPr>
          <w:ilvl w:val="4"/>
          <w:numId w:val="1"/>
        </w:numPr>
        <w:rPr/>
      </w:pPr>
      <w:bookmarkStart w:id="55" w:name="__RefHeading___Toc4493038_21167332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یکی از راویان این روایت، ابو 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بر نقل روایت از وی اتّفاق نظر دارند و احمد نیز روایت را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و روایت او از چند نظر مورد اشکال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 بودن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ضمن تصریح به مرسل بودن روایت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روایت را از عایشه گرفته باشد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ابو موسی روایت کرده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حجر عسقلانی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ابو برده، مرد فاسق و گناهکاری است که در قتل حجر بن عَدیّ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گروهی که علیه حجر بن عَدیّ شهادت باطل و دروغ می‌دادند، شهادت دروغ داد و آن گواهی دروغین منجر به شهادت حجر 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از ابو العادیه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p>
    <w:p>
      <w:pPr>
        <w:pStyle w:val="BookText"/>
        <w:rPr/>
      </w:pPr>
      <w:r>
        <w:rPr>
          <w:rFonts w:ascii="IRNazanin" w:hAnsi="IRNazanin" w:eastAsia="IRNazanin"/>
          <w:color w:val="111111"/>
          <w:sz w:val="28"/>
          <w:sz w:val="28"/>
          <w:szCs w:val="28"/>
          <w:rtl w:val="true"/>
          <w:lang w:bidi="fa-IR"/>
        </w:rPr>
        <w:t xml:space="preserve">عمّار بن یاسر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عمّار بن یاسر را به قتل رساندی؟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به من بده؛ سپس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با تو تماس نخواهد گرفت</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دیگری که از ابو موسی اشعری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شناسان عبد الملک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مورد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روایات اندکی دارد؛ ولی بسیار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فقط پانصد حدیث دیدم که در بیشتر آن‌ها اشتباه کرده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اسحاق بن منصور پیرامون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طور جدّی او را تضعیف کرده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جای دیگر نیز پیرامون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 و اشتباه می‌کند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ابن مَعین نیز پیرامون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ابو حاتم نیز درباره عبد الملک اظهار نظر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حافظه‌اش دگرگون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ابو حاتم در جای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حافظه خوب داشتن توصیف نشده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ابن خراش در مورد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رضایت و پسند شعبه نبود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او یاد کرده و نقل نموده است که او مورد جرح قرار گرفته و سخنی از توثیق او به میان نیاورده است</w:t>
      </w:r>
      <w:r>
        <w:rPr>
          <w:rFonts w:eastAsia="IRNazanin" w:cs="IRNazanin"/>
          <w:color w:val="111111"/>
          <w:sz w:val="28"/>
          <w:szCs w:val="28"/>
          <w:rtl w:val="true"/>
          <w:lang w:bidi="fa-IR"/>
        </w:rPr>
        <w:t xml:space="preserve">. </w:t>
      </w:r>
      <w:r>
        <w:rPr>
          <w:rStyle w:val="FootnoteAnchor"/>
          <w:rtl w:val="true"/>
        </w:rPr>
        <w:footnoteReference w:id="49"/>
      </w:r>
      <w:bookmarkStart w:id="57" w:name="pg515_6235"/>
    </w:p>
    <w:p>
      <w:pPr>
        <w:pStyle w:val="BookText"/>
        <w:rPr/>
      </w:pPr>
      <w:bookmarkEnd w:id="57"/>
      <w:r>
        <w:rPr>
          <w:rFonts w:ascii="IRNazanin" w:hAnsi="IRNazanin" w:eastAsia="IRNazanin"/>
          <w:color w:val="111111"/>
          <w:sz w:val="28"/>
          <w:sz w:val="28"/>
          <w:szCs w:val="28"/>
          <w:rtl w:val="true"/>
          <w:lang w:bidi="fa-IR"/>
        </w:rPr>
        <w:t>سمعانی نیز او را نقد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ابن حجر نیز به مانند سمعانی اظهار نظر کرده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آری، عبد الملک کسی است که فرستاده امام حسین علیه السلام به سوی اهل کوفه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یقطر و یا قیس بن مسهّر صیداوی سفیر امام حسین علیه السلام به دستور ابن زیاد از بالای قصر به زمین پرتاب شد، هنوز اندک رمقی داشت و نَفَس‌های پایانی را می‌کشید؛ عبد الملک بن عمیر بالای سر او آمد و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کار وی خرده گرفتند،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خواستم او را راحت کنم</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58" w:name="__RefHeading___Toc4493040_211673320"/>
      <w:bookmarkStart w:id="59" w:name="_Toc22"/>
      <w:bookmarkEnd w:id="58"/>
      <w:r>
        <w:rPr>
          <w:rtl w:val="true"/>
        </w:rPr>
        <w:t>نگاهی به شخصیّت ابو موسی اشعری</w:t>
      </w:r>
      <w:bookmarkEnd w:id="5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نگاه کوتاهی به شخصیّت ابو موسی اشعری داریم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ابو موسی اشعری از معروف‌ترین دشمنان مولایمان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اهل کوفه را از جهاد در رکاب امام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در جنگ صفّین امام علی علیه السلام را</w:t>
      </w:r>
      <w:bookmarkStart w:id="60" w:name="pg515_6236"/>
    </w:p>
    <w:p>
      <w:pPr>
        <w:pStyle w:val="BookText"/>
        <w:rPr/>
      </w:pPr>
      <w:bookmarkEnd w:id="60"/>
      <w:r>
        <w:rPr>
          <w:rFonts w:ascii="IRNazanin" w:hAnsi="IRNazanin" w:eastAsia="IRNazanin"/>
          <w:color w:val="111111"/>
          <w:sz w:val="28"/>
          <w:sz w:val="28"/>
          <w:szCs w:val="28"/>
          <w:rtl w:val="true"/>
          <w:lang w:bidi="fa-IR"/>
        </w:rPr>
        <w:t>از خلافت عزل کرد و کار به جایی رسید که امام علیه السلام در قنوت نمازش او را همراه معاویه و گروهی از پیروانش لعن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احمد بن حنبل در بخش فضایل ابو بکر این روایت را با همین ترتیب به سند خود از زائده، از عبد الملک بن عمیر، از ابو بردة بن ابی موسی، از پدرش نقل کرده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61" w:name="__RefHeading___Toc4493042_211673320"/>
      <w:bookmarkStart w:id="62" w:name="_Toc23"/>
      <w:bookmarkEnd w:id="61"/>
      <w:r>
        <w:rPr/>
        <w:t>2</w:t>
      </w:r>
      <w:r>
        <w:rPr>
          <w:rtl w:val="true"/>
        </w:rPr>
        <w:t xml:space="preserve">- </w:t>
      </w:r>
      <w:r>
        <w:rPr>
          <w:rtl w:val="true"/>
        </w:rPr>
        <w:t>روایت عبد اللَّه بن عمر</w:t>
      </w:r>
      <w:bookmarkEnd w:id="62"/>
    </w:p>
    <w:p>
      <w:pPr>
        <w:pStyle w:val="Heading5"/>
        <w:numPr>
          <w:ilvl w:val="4"/>
          <w:numId w:val="1"/>
        </w:numPr>
        <w:rPr/>
      </w:pPr>
      <w:bookmarkStart w:id="63" w:name="__RefHeading___Toc4493044_21167332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آن‌سان که ملاحظه شد، یکی از راویان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روایت نیز 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 آن را از عبد الرزّاق، از معمر، از زُهْری، از حمزة بن عبد اللَّه بن عمر، از عایشه روایت کرده است؛ ولی بخاری آن را به سندش از زُهْری، از حمزه، از پدرش روایت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رسول خدا صلی اللّه علیه و آله شدّت یافت</w:t>
      </w:r>
      <w:r>
        <w:rPr>
          <w:rFonts w:eastAsia="IRNazanin" w:cs="IRNazanin"/>
          <w:color w:val="111111"/>
          <w:sz w:val="28"/>
          <w:szCs w:val="28"/>
          <w:rtl w:val="true"/>
          <w:lang w:bidi="fa-IR"/>
        </w:rPr>
        <w:t>...».</w:t>
      </w:r>
    </w:p>
    <w:p>
      <w:pPr>
        <w:pStyle w:val="Heading5"/>
        <w:numPr>
          <w:ilvl w:val="4"/>
          <w:numId w:val="1"/>
        </w:numPr>
        <w:rPr/>
      </w:pPr>
      <w:bookmarkStart w:id="65" w:name="__RefHeading___Toc4493046_211673320"/>
      <w:bookmarkStart w:id="66" w:name="_Toc25"/>
      <w:bookmarkEnd w:id="65"/>
      <w:r>
        <w:rPr>
          <w:rtl w:val="true"/>
        </w:rPr>
        <w:t>نگاهی به شخصیّت محمّد بن شهاب زُهْری</w:t>
      </w:r>
      <w:bookmarkEnd w:id="66"/>
    </w:p>
    <w:p>
      <w:pPr>
        <w:pStyle w:val="BookText"/>
        <w:rPr/>
      </w:pPr>
      <w:r>
        <w:rPr>
          <w:rFonts w:ascii="IRNazanin" w:hAnsi="IRNazanin" w:eastAsia="IRNazanin"/>
          <w:color w:val="111111"/>
          <w:sz w:val="28"/>
          <w:sz w:val="28"/>
          <w:szCs w:val="28"/>
          <w:rtl w:val="true"/>
          <w:lang w:bidi="fa-IR"/>
        </w:rPr>
        <w:t>در هر حال، محور هر دو سند محمّد بن شهاب زُهْری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رجال، محمّد بن شهاب زُهْری را مورد بررسی و نقد قرار داده‌اند که به دیدگاه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w:t>
      </w:r>
      <w:r>
        <w:rPr>
          <w:rStyle w:val="FootnoteAnchor"/>
          <w:rtl w:val="true"/>
        </w:rPr>
        <w:footnoteReference w:id="54"/>
      </w:r>
      <w:r>
        <w:rPr>
          <w:rFonts w:ascii="IRNazanin" w:hAnsi="IRNazanin" w:eastAsia="IRNazanin"/>
          <w:color w:val="111111"/>
          <w:sz w:val="28"/>
          <w:sz w:val="28"/>
          <w:szCs w:val="28"/>
          <w:rtl w:val="true"/>
          <w:lang w:bidi="fa-IR"/>
        </w:rPr>
        <w:t>و عبد الحقّ دهلوی او را مورد جرح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مشهورترین کسانی است که از امیر مؤمنان علی علیه السلام روی‌گردان شد، و از راویان عمر بن سعد ملعون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مورد زُهْری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از حضرت علی علیه السلام روی‌گردان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الحمید، از محمّد بن شیبه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عُرْوَة بن زبیر نشسته بودند و در مورد علی علیه السلام گفت و گو می‌کردند و از آن حضرت بدگویی می‌نمودند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گفت و گو به گوش علی بن 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بالای سر آن دو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داوری درباره پدر تو را به خدا واگذار کرد و خداوند به نفع پدرم و علیه پدر تو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بودم، دَمِ آهنگری پدرت را به تو نشان می‌دادم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ابی عامر بجلی، از یحیی بن عروه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پدرم از علی یاد می‌کرد، درباره او بد می‌گفت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محمّد بن شهاب زُهْری همواره با تمام توان می‌کوشید تا مناقب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فضیلت سبقت او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عبد البرّ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در کتاب جامع خود از زُهْری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پیش از زید بن حارثه اسلام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کسی را نمی‌شناسیم که چنین سخنی را گفته باشد، جز زُهْری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ذهبی در شرح حال عمر بن سعد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قَتاده به صورت مرسل، از عمر بن سعد روایت کرده‌اند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فردی که حسین علیه السلام را کشته مورد اعتماد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نتیجه زُهْری از کسانی مثل عمر بن</w:t>
      </w:r>
    </w:p>
    <w:p>
      <w:pPr>
        <w:pStyle w:val="BookText"/>
        <w:rPr/>
      </w:pPr>
      <w:r>
        <w:rPr>
          <w:rFonts w:ascii="IRNazanin" w:hAnsi="IRNazanin" w:eastAsia="IRNazanin"/>
          <w:color w:val="111111"/>
          <w:sz w:val="28"/>
          <w:sz w:val="28"/>
          <w:szCs w:val="28"/>
          <w:rtl w:val="true"/>
          <w:lang w:bidi="fa-IR"/>
        </w:rPr>
        <w:t>سعد که مورد اعتماد نیستند به طور مرسل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عبد الحقّ دهلوی نیز در کتاب رجال المشکاة به شرح حال زُهْری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همنشینی امیران و اندکیِ دیانت و دینداری دچار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زاهدان معاصر او، این امر را بر او خرده می‌گرفتند و او را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خیر آن‌ها شریک هستم و با شرّ آن‌ها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آنان به چه کار مشغول هستند؟</w:t>
      </w:r>
    </w:p>
    <w:p>
      <w:pPr>
        <w:pStyle w:val="BookText"/>
        <w:rPr/>
      </w:pPr>
      <w:r>
        <w:rPr>
          <w:rFonts w:ascii="IRNazanin" w:hAnsi="IRNazanin" w:eastAsia="IRNazanin"/>
          <w:color w:val="111111"/>
          <w:sz w:val="28"/>
          <w:sz w:val="28"/>
          <w:szCs w:val="28"/>
          <w:rtl w:val="true"/>
          <w:lang w:bidi="fa-IR"/>
        </w:rPr>
        <w:t>او ساکت می‌ماند و پاسخ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ابن مَعین حکایت می‌کند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سندها، سند اعمش، از ابراهیم، از علقمه، از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اعمش مانند زُهْری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اعمش مثل زُهْری باشد؟ زُهْری به العرض و الاجازة </w:t>
      </w:r>
      <w:r>
        <w:rPr>
          <w:rStyle w:val="FootnoteAnchor"/>
          <w:rtl w:val="true"/>
        </w:rPr>
        <w:footnoteReference w:id="59"/>
      </w:r>
      <w:r>
        <w:rPr>
          <w:rFonts w:ascii="IRNazanin" w:hAnsi="IRNazanin" w:eastAsia="IRNazanin"/>
          <w:color w:val="111111"/>
          <w:sz w:val="28"/>
          <w:sz w:val="28"/>
          <w:szCs w:val="28"/>
          <w:rtl w:val="true"/>
          <w:lang w:bidi="fa-IR"/>
        </w:rPr>
        <w:t>معتقد بود و برای امویان کار می‌کرد؛ در حالی که اعمش،</w:t>
      </w:r>
    </w:p>
    <w:p>
      <w:pPr>
        <w:pStyle w:val="BookText"/>
        <w:rPr/>
      </w:pPr>
      <w:r>
        <w:rPr>
          <w:rFonts w:ascii="IRNazanin" w:hAnsi="IRNazanin" w:eastAsia="IRNazanin"/>
          <w:color w:val="111111"/>
          <w:sz w:val="28"/>
          <w:sz w:val="28"/>
          <w:szCs w:val="28"/>
          <w:rtl w:val="true"/>
          <w:lang w:bidi="fa-IR"/>
        </w:rPr>
        <w:t>فقیری صبور بود که از امرا و سلاطین دوری می‌گزید و باتقوا، آگاه و عالم به قرآن بود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طرفی زُهْری از کارگزاران بنی امیّه و از تقویت‌کنندگان و تأییدکنندگان پایه‌های سلطنت آن‌ها بود؛ از این رو امام سجّاد علیه السلام برای او نامه‌ای نوشت و در آن، او را پند داد و از این کار او را بر حذر داشت و فرجام بدکار او را در دنیا و آخرت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أدنی ما کتمتَ و أخفَّ ما احتملتَ أنْ آنستَ وحشة الظالم، و سهّلت له طریق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جعلوک قطباً أداروا بک رحی مظالمهم، و جسراً یعبرون علیک إلی بلایاهم، و سُلّماً إلی ضلالتهم، داعیاً إلی غیّهم، سالکاً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 و بادِرْ فقد أُجِّلْت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کمترین چیزی که پنهان داشتی و سبک‌ترین چیزی که از آن چشم پوشیدی، این است که با تنهایی ستمگران خو گرفته‌ای و راه سرکشی را برای آنان هموار کرده‌ای</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تو را محوری قرار داده‌اند که سنگ آسیای ستمگریشان را</w:t>
      </w:r>
      <w:bookmarkStart w:id="67" w:name="pg515_6241"/>
    </w:p>
    <w:p>
      <w:pPr>
        <w:pStyle w:val="BookText"/>
        <w:rPr/>
      </w:pPr>
      <w:bookmarkEnd w:id="67"/>
      <w:r>
        <w:rPr>
          <w:rFonts w:ascii="IRNazanin" w:hAnsi="IRNazanin" w:eastAsia="IRNazanin"/>
          <w:color w:val="111111"/>
          <w:sz w:val="28"/>
          <w:sz w:val="28"/>
          <w:szCs w:val="28"/>
          <w:rtl w:val="true"/>
          <w:lang w:bidi="fa-IR"/>
        </w:rPr>
        <w:t>به دور تو بچرخانند و پلی که از روی آن به سوی گرفتاری‌هایشان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نردبانی به سوی گمراهیشان، دعوت کننده‌ای به سرکشی‌هایشان و پیماینده راهشان برگزیده‌اند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اکنون به تو هشدار دادم؛ پس ترتیب اثر بده و تا مهلتی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تمام نشده، شتاب کن</w:t>
      </w:r>
      <w:r>
        <w:rPr>
          <w:rFonts w:eastAsia="IRNazanin" w:cs="IRNazanin"/>
          <w:color w:val="111111"/>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آری، با همه این مواعظ، زُهْری از گمراهی نجات نیافت و این اندرزهای حکیمانه او را از همکاری با ستمگران در باطل‌گرایی و ظلمشان باز نداشت؛ بلکه به این شیوه ادامه داد، به گونه‌ای که به تعبیر بزرگان اهل سنّت، از محافظان و مدافعان امویان شد</w:t>
      </w:r>
      <w:r>
        <w:rPr>
          <w:rFonts w:eastAsia="IRNazanin" w:cs="IRNazanin"/>
          <w:color w:val="111111"/>
          <w:sz w:val="28"/>
          <w:szCs w:val="28"/>
          <w:rtl w:val="true"/>
          <w:lang w:bidi="fa-IR"/>
        </w:rPr>
        <w:t>.</w:t>
      </w:r>
    </w:p>
    <w:p>
      <w:pPr>
        <w:pStyle w:val="Heading5"/>
        <w:numPr>
          <w:ilvl w:val="4"/>
          <w:numId w:val="1"/>
        </w:numPr>
        <w:rPr/>
      </w:pPr>
      <w:bookmarkStart w:id="68" w:name="__RefHeading___Toc4493048_211673320"/>
      <w:bookmarkStart w:id="69" w:name="_Toc26"/>
      <w:bookmarkEnd w:id="68"/>
      <w:r>
        <w:rPr>
          <w:rtl w:val="true"/>
        </w:rPr>
        <w:t>سخنی کوتاه در شخصیّت عبد اللَّه بن عمر</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تاریخ، وی از کسانی بود که پس از عثمان از بیعت با امیر مؤمنان علی علیه السلام خودداری کرد و از یاری آن حضرت امتناع</w:t>
      </w:r>
      <w:bookmarkStart w:id="70" w:name="pg515_6242"/>
    </w:p>
    <w:p>
      <w:pPr>
        <w:pStyle w:val="BookText"/>
        <w:rPr/>
      </w:pPr>
      <w:bookmarkEnd w:id="70"/>
      <w:r>
        <w:rPr>
          <w:rFonts w:ascii="IRNazanin" w:hAnsi="IRNazanin" w:eastAsia="IRNazanin"/>
          <w:color w:val="111111"/>
          <w:sz w:val="28"/>
          <w:sz w:val="28"/>
          <w:szCs w:val="28"/>
          <w:rtl w:val="true"/>
          <w:lang w:bidi="fa-IR"/>
        </w:rPr>
        <w:t>ورزید و در جنگ‌ها با آن بزرگوار همراهی نکرد؛ ولی آنگاه که حجّاج بن یوسف از طرف عبد الملک والی حجاز شد، عبد اللَّه بن عمر شبانه برای بیعت به نزد حجّاج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شتاب آمده‌ای؟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در حالی که امام زمانش را نشناخته باشد به مرگ دوران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که مشغول نوشتن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مشغول است، پایم را بگیر و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پای حجّاج را مسح کرد و بیرون رفت</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71" w:name="__RefHeading___Toc4493050_211673320"/>
      <w:bookmarkStart w:id="72" w:name="_Toc27"/>
      <w:bookmarkEnd w:id="71"/>
      <w:r>
        <w:rPr/>
        <w:t>3</w:t>
      </w:r>
      <w:r>
        <w:rPr>
          <w:rtl w:val="true"/>
        </w:rPr>
        <w:t xml:space="preserve">- </w:t>
      </w:r>
      <w:r>
        <w:rPr>
          <w:rtl w:val="true"/>
        </w:rPr>
        <w:t>روایت عبد اللَّه بن زمعه</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دو سند این حدیث را از او روایت کرده است که محور هر دو روایت زُهْری است که در گذشته به شرح حالش اشاره شد</w:t>
      </w:r>
      <w:r>
        <w:rPr>
          <w:rFonts w:eastAsia="IRNazanin" w:cs="IRNazanin"/>
          <w:color w:val="111111"/>
          <w:sz w:val="28"/>
          <w:szCs w:val="28"/>
          <w:rtl w:val="true"/>
          <w:lang w:bidi="fa-IR"/>
        </w:rPr>
        <w:t>.</w:t>
      </w:r>
      <w:bookmarkStart w:id="73" w:name="pg515_6243"/>
    </w:p>
    <w:p>
      <w:pPr>
        <w:pStyle w:val="Heading4"/>
        <w:numPr>
          <w:ilvl w:val="3"/>
          <w:numId w:val="1"/>
        </w:numPr>
        <w:rPr/>
      </w:pPr>
      <w:bookmarkStart w:id="74" w:name="__RefHeading___Toc4493052_211673320"/>
      <w:bookmarkStart w:id="75" w:name="_Toc28"/>
      <w:bookmarkEnd w:id="73"/>
      <w:bookmarkEnd w:id="74"/>
      <w:r>
        <w:rPr/>
        <w:t>4</w:t>
      </w:r>
      <w:r>
        <w:rPr>
          <w:rtl w:val="true"/>
        </w:rPr>
        <w:t xml:space="preserve">- </w:t>
      </w:r>
      <w:r>
        <w:rPr>
          <w:rtl w:val="true"/>
        </w:rPr>
        <w:t>روایت عبد اللَّه بن عبّاس</w:t>
      </w:r>
      <w:bookmarkEnd w:id="75"/>
    </w:p>
    <w:p>
      <w:pPr>
        <w:pStyle w:val="BookText"/>
        <w:rPr/>
      </w:pPr>
      <w:r>
        <w:rPr>
          <w:rFonts w:ascii="IRNazanin" w:hAnsi="IRNazanin" w:eastAsia="IRNazanin"/>
          <w:color w:val="111111"/>
          <w:sz w:val="28"/>
          <w:sz w:val="28"/>
          <w:szCs w:val="28"/>
          <w:rtl w:val="true"/>
          <w:lang w:bidi="fa-IR"/>
        </w:rPr>
        <w:t>یکی دیگر از راویان این حدیث، عبد اللَّه بن عبّاس است که ابن ماجه و احمد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این حدیث را از اسرائیل، از ابو اسحاق، از ارقم بن شرحبیل،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آن را از یحیی بن زکریّا بن ابی زائده، از پدرش، از ابو اسحاق، از ارقم،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نقل در این دو طریق، ابو اسحاق از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تن را به جهت احراز صلاحیّتِ نقل حدیث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ذکر نشده که ابو اسحاق از ارقم بن شرحبیل حدیثی را شنیده باشد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گفتنی است که گروهی از اهل علم در مورد ابو اسحاق سبیعی این گونه اظهار نظر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اختلال حواس پیدا کرده بود، بدین جهت مردم او را با ابن عُیَیْنَه رها کردند و کنار گذاشتند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مورد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بود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قابل ذکر است که او از عمر بن سعد ملعون، قاتل حضرت سیدالشهداء ابی عبد اللَّه الحسین علیه السلام روایت می‌کرد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طرفی او از شمر بن ذی الجوشن ملعون نیز روایت نقل می‌کرد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از سوی دیگر در سند احمد بن حنبل افزون بر آن چه ذکر شد، این اشکالات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اختلال حواس وی است، همان گونه که ملاحظه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زکریّا بن ابی 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زکریّا بن ابی زائده را این گونه نقد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سهل انگار بود و همواره تدلیس 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زُرعه، ابو داود و ابن حجر او را به تدلیس متّهم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نقل دیگری از احمد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زکریّا و اسرائیل اختلاف نظر باشد، به نظر من زکریّا از ابو اسحاق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دو از نظر اعتبار به هم نزدیک است و حدیث هر دو از ابو اسحاق ضعیف است که اخذ حدیث آن دو از ابو اسحاق در پایان عمر او بوده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به راستی که من از احمد در شگفتم که این گونه اظهار نظر می‌کند،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ملاحظه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المسند حدیث را از زکریّا، از ابو 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وی در الفضائل نیز به نقل آن پرداخته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آری، احمد بن حنبل، این حدیث ساختگی را نه از این طریق؛ بلکه از ابن عبّاس و او نیز از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بار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آدم برای ما نقل کرده؛ بار دیگر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قیس بن ربیع، از عبد اللَّه بن ابی سفر، از ارقم بن شرحبیل، از ابن عبّاس نقل می‌کند که عبّاس بن عبد المطّلب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دوران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w:t>
      </w:r>
    </w:p>
    <w:p>
      <w:pPr>
        <w:pStyle w:val="BookText"/>
        <w:rPr/>
      </w:pPr>
      <w:r>
        <w:rPr>
          <w:rFonts w:ascii="IRNazanin" w:hAnsi="IRNazanin" w:eastAsia="IRNazanin"/>
          <w:color w:val="111111"/>
          <w:sz w:val="28"/>
          <w:sz w:val="28"/>
          <w:szCs w:val="28"/>
          <w:rtl w:val="true"/>
          <w:lang w:bidi="fa-IR"/>
        </w:rPr>
        <w:t>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خارج شد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احساس راحتی کرد، در حالی که به صورت خمیده بین دو مرد تکیه کرده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بکر آن حضرت را دید عقب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اشاره کرد که همان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کنار ابو بکر نشست و از همان قسمت از سوره که ابو بکر به آن قسمت رسیده بود، قرائت فرمود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ولی آن‌سان که ملاحظه می‌کنید، محور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بخاری آن را در کتاب الضعفاء </w:t>
      </w:r>
      <w:r>
        <w:rPr>
          <w:rStyle w:val="FootnoteAnchor"/>
          <w:rtl w:val="true"/>
        </w:rPr>
        <w:footnoteReference w:id="7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نَسائی </w:t>
      </w:r>
      <w:r>
        <w:rPr>
          <w:rStyle w:val="FootnoteAnchor"/>
          <w:rtl w:val="true"/>
        </w:rPr>
        <w:footnoteReference w:id="72"/>
      </w:r>
      <w:r>
        <w:rPr>
          <w:rFonts w:ascii="IRNazanin" w:hAnsi="IRNazanin" w:eastAsia="IRNazanin"/>
          <w:color w:val="111111"/>
          <w:sz w:val="28"/>
          <w:sz w:val="28"/>
          <w:szCs w:val="28"/>
          <w:rtl w:val="true"/>
          <w:lang w:bidi="fa-IR"/>
        </w:rPr>
        <w:t xml:space="preserve">و ابن حِبّان او را در کتاب المجروحین </w:t>
      </w:r>
      <w:r>
        <w:rPr>
          <w:rStyle w:val="FootnoteAnchor"/>
          <w:rtl w:val="true"/>
        </w:rPr>
        <w:footnoteReference w:id="73"/>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او را از نظر نقل حدیث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از احمد نقل شده است که مردم او را رها کردند؛ بلکه از یحیی بن مَعین نقل شده است که مردم وی را تکذیب کردند</w:t>
      </w:r>
      <w:r>
        <w:rPr>
          <w:rFonts w:eastAsia="IRNazanin" w:cs="IRNazanin"/>
          <w:color w:val="111111"/>
          <w:sz w:val="28"/>
          <w:szCs w:val="28"/>
          <w:rtl w:val="true"/>
          <w:lang w:bidi="fa-IR"/>
        </w:rPr>
        <w:t xml:space="preserve">. </w:t>
      </w:r>
      <w:r>
        <w:rPr>
          <w:rStyle w:val="FootnoteAnchor"/>
          <w:rtl w:val="true"/>
        </w:rPr>
        <w:footnoteReference w:id="74"/>
      </w:r>
      <w:bookmarkStart w:id="76" w:name="pg515_6247"/>
    </w:p>
    <w:p>
      <w:pPr>
        <w:pStyle w:val="Heading4"/>
        <w:numPr>
          <w:ilvl w:val="3"/>
          <w:numId w:val="1"/>
        </w:numPr>
        <w:rPr/>
      </w:pPr>
      <w:bookmarkStart w:id="77" w:name="__RefHeading___Toc4493054_211673320"/>
      <w:bookmarkStart w:id="78" w:name="_Toc29"/>
      <w:bookmarkEnd w:id="76"/>
      <w:bookmarkEnd w:id="77"/>
      <w:r>
        <w:rPr/>
        <w:t>5</w:t>
      </w:r>
      <w:r>
        <w:rPr>
          <w:rtl w:val="true"/>
        </w:rPr>
        <w:t xml:space="preserve">- </w:t>
      </w:r>
      <w:r>
        <w:rPr>
          <w:rtl w:val="true"/>
        </w:rPr>
        <w:t>روایت عبد اللَّه بن مسعود</w:t>
      </w:r>
      <w:bookmarkEnd w:id="78"/>
    </w:p>
    <w:p>
      <w:pPr>
        <w:pStyle w:val="BookText"/>
        <w:rPr/>
      </w:pPr>
      <w:r>
        <w:rPr>
          <w:rFonts w:ascii="IRNazanin" w:hAnsi="IRNazanin" w:eastAsia="IRNazanin"/>
          <w:color w:val="111111"/>
          <w:sz w:val="28"/>
          <w:sz w:val="28"/>
          <w:szCs w:val="28"/>
          <w:rtl w:val="true"/>
          <w:lang w:bidi="fa-IR"/>
        </w:rPr>
        <w:t>نَسائی این حدیث را از ابن مسعود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هیثمی آن را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 یعلی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تمام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مورد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ابن حجر پیرامون عاصم از ابن سعد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بسیار خطا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یعقوب بن سُفیان نیز درباره او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 اضطراب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حاتم نیز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عاصم به گونه‌ای نیست که بتوان گفت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علیّه نیز راجع به او سخن به میان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هر که نامش عاصم بوده بدحافظه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خراش نیز در مورد او نقل شده که در احادیث او مطالب</w:t>
      </w:r>
      <w:bookmarkStart w:id="79" w:name="pg515_6248"/>
    </w:p>
    <w:p>
      <w:pPr>
        <w:pStyle w:val="BookText"/>
        <w:rPr/>
      </w:pPr>
      <w:bookmarkEnd w:id="79"/>
      <w:r>
        <w:rPr>
          <w:rFonts w:ascii="IRNazanin" w:hAnsi="IRNazanin" w:eastAsia="IRNazanin"/>
          <w:color w:val="111111"/>
          <w:sz w:val="28"/>
          <w:sz w:val="28"/>
          <w:szCs w:val="28"/>
          <w:rtl w:val="true"/>
          <w:lang w:bidi="fa-IR"/>
        </w:rPr>
        <w:t>غیر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عُقَیلی نیز در مورد او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او حافظه بد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مورد عاصم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حافظه او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خوبی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سَلَمه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اختلال حواس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در توصیف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عثمانی بود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80" w:name="__RefHeading___Toc4493056_211673320"/>
      <w:bookmarkStart w:id="81" w:name="_Toc30"/>
      <w:bookmarkEnd w:id="80"/>
      <w:r>
        <w:rPr/>
        <w:t>6</w:t>
      </w:r>
      <w:r>
        <w:rPr>
          <w:rtl w:val="true"/>
        </w:rPr>
        <w:t xml:space="preserve">- </w:t>
      </w:r>
      <w:r>
        <w:rPr>
          <w:rtl w:val="true"/>
        </w:rPr>
        <w:t>روایت بریده اسلمی</w:t>
      </w:r>
      <w:bookmarkEnd w:id="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بریده اسلمی را نیز احمد بن حنبل با سند خود از ابن بریده و وی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این حدیث نکته‌ای قابل ذکر است که آیا ابن بریده، همان عبد اللَّه بن بریده است که از پدرش نقل کرده است و یا سلیمان بن بریده؟ پس با چشم‌پوشی از این اختلاف، همین بس‌که یکی از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گذشته به بررسی رجالی وی پرداختیم و عدم اعتماد به وی ثابت شد</w:t>
      </w:r>
      <w:r>
        <w:rPr>
          <w:rFonts w:eastAsia="IRNazanin" w:cs="IRNazanin"/>
          <w:color w:val="111111"/>
          <w:sz w:val="28"/>
          <w:szCs w:val="28"/>
          <w:rtl w:val="true"/>
          <w:lang w:bidi="fa-IR"/>
        </w:rPr>
        <w:t>.</w:t>
      </w:r>
      <w:bookmarkStart w:id="82" w:name="pg515_6249"/>
    </w:p>
    <w:p>
      <w:pPr>
        <w:pStyle w:val="Heading4"/>
        <w:numPr>
          <w:ilvl w:val="3"/>
          <w:numId w:val="1"/>
        </w:numPr>
        <w:rPr/>
      </w:pPr>
      <w:bookmarkStart w:id="83" w:name="__RefHeading___Toc4493058_211673320"/>
      <w:bookmarkStart w:id="84" w:name="_Toc31"/>
      <w:bookmarkEnd w:id="82"/>
      <w:bookmarkEnd w:id="83"/>
      <w:r>
        <w:rPr/>
        <w:t>7</w:t>
      </w:r>
      <w:r>
        <w:rPr>
          <w:rtl w:val="true"/>
        </w:rPr>
        <w:t xml:space="preserve">- </w:t>
      </w:r>
      <w:r>
        <w:rPr>
          <w:rtl w:val="true"/>
        </w:rPr>
        <w:t>روایت سالم بن عبید</w:t>
      </w:r>
      <w:bookmarkEnd w:id="84"/>
    </w:p>
    <w:p>
      <w:pPr>
        <w:pStyle w:val="BookText"/>
        <w:rPr/>
      </w:pPr>
      <w:r>
        <w:rPr>
          <w:rFonts w:ascii="IRNazanin" w:hAnsi="IRNazanin" w:eastAsia="IRNazanin"/>
          <w:color w:val="111111"/>
          <w:sz w:val="28"/>
          <w:sz w:val="28"/>
          <w:szCs w:val="28"/>
          <w:rtl w:val="true"/>
          <w:lang w:bidi="fa-IR"/>
        </w:rPr>
        <w:t>حدیث سالم بن عبید را ابن ماجه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سه محور می‌توان مورد بررسی و نقد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سندش جای تأمّل دارد؛ چرا که نعیم بن ابی هند که یکی از راویان آن است، همواره از علی رضی اللّه عنه بدگویی می‌کرد و از این رو یکی از پیشوایان اهل تسنن از او حدیثی استماع نکرده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بخاری و مسلم نیز از سلمة بن نبیط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عمرش دُچار اختلال حواس شد</w:t>
      </w:r>
      <w:r>
        <w:rPr>
          <w:rFonts w:eastAsia="IRNazanin" w:cs="IRNazanin"/>
          <w:color w:val="111111"/>
          <w:sz w:val="28"/>
          <w:szCs w:val="28"/>
          <w:rtl w:val="true"/>
          <w:lang w:bidi="fa-IR"/>
        </w:rPr>
        <w:t xml:space="preserve">. </w:t>
      </w:r>
      <w:r>
        <w:rPr>
          <w:rStyle w:val="FootnoteAnchor"/>
        </w:rPr>
        <w:footnoteReference w:id="7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همه این‌ها، هیچ روایتی در صحاح از سالم بن عبید نقل نشده است، و از طرفی اصحاب سنن نیز، جز دو حدیث از او روایت نکرده‌اند و آن دو حدیث نیز در سندش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عبید اشجعی، از اهل صفّه بود؛ سپس به کوفه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سنن از او دو حدیث صحیح پیرامون عطسه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دیگری از عمر دارد که در گفتار عمر و عملکرد او در زمان</w:t>
      </w:r>
    </w:p>
    <w:p>
      <w:pPr>
        <w:pStyle w:val="BookText"/>
        <w:rPr/>
      </w:pPr>
      <w:r>
        <w:rPr>
          <w:rFonts w:ascii="IRNazanin" w:hAnsi="IRNazanin" w:eastAsia="IRNazanin"/>
          <w:color w:val="111111"/>
          <w:sz w:val="28"/>
          <w:sz w:val="28"/>
          <w:szCs w:val="28"/>
          <w:rtl w:val="true"/>
          <w:lang w:bidi="fa-IR"/>
        </w:rPr>
        <w:t>وفات پیامبر صلی اللّه علیه و آله و سخن ابو بکر در این مورد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یونس بن بُکَیر در زیادات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هلال بن یساف، نبیط بن شریط و خالد بن عرفطه نیز از سالم بن عبید روایت نقل کرده‌اند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ابن حجر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فرد، سالم بن عبید اشجعی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با پیامبر صلی اللّه علیه و آله مصاحبت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صفّه بوده و از کوفیّین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پیامبر صلی اللّه علیه و آله در مورد تشمیت عاطس </w:t>
      </w:r>
      <w:r>
        <w:rPr>
          <w:rStyle w:val="FootnoteAnchor"/>
          <w:rtl w:val="true"/>
        </w:rPr>
        <w:footnoteReference w:id="80"/>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عمر بن خطّاب 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عرفطه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یساف و نبیط بن شریط از سالم روایت کرده‌اند و در سند حدیثش اختلاف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با توجّه به عبارت ابن حجر در این دو کتاب، و با مراجعه به روایتی که هیثمی نقل کرده است، </w:t>
      </w:r>
      <w:r>
        <w:rPr>
          <w:rStyle w:val="FootnoteAnchor"/>
          <w:rtl w:val="true"/>
        </w:rPr>
        <w:footnoteReference w:id="82"/>
      </w:r>
      <w:r>
        <w:rPr>
          <w:rFonts w:ascii="IRNazanin" w:hAnsi="IRNazanin" w:eastAsia="IRNazanin"/>
          <w:color w:val="111111"/>
          <w:sz w:val="28"/>
          <w:sz w:val="28"/>
          <w:szCs w:val="28"/>
          <w:rtl w:val="true"/>
          <w:lang w:bidi="fa-IR"/>
        </w:rPr>
        <w:t xml:space="preserve">روشن می‌شود که حدیث سالم بن عبید پیرامون نماز ابو بکر، همان حدیثی است که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چه</w:t>
      </w:r>
      <w:bookmarkStart w:id="85" w:name="pg515_6251"/>
    </w:p>
    <w:p>
      <w:pPr>
        <w:pStyle w:val="BookText"/>
        <w:rPr/>
      </w:pPr>
      <w:bookmarkEnd w:id="85"/>
      <w:r>
        <w:rPr>
          <w:rFonts w:ascii="IRNazanin" w:hAnsi="IRNazanin" w:eastAsia="IRNazanin"/>
          <w:color w:val="111111"/>
          <w:sz w:val="28"/>
          <w:sz w:val="28"/>
          <w:szCs w:val="28"/>
          <w:rtl w:val="true"/>
          <w:lang w:bidi="fa-IR"/>
        </w:rPr>
        <w:t>که به هنگام وفات پیامبر صلی اللّه علیه و آله گفته و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اما ابن ماجه بخشی از این روایت را ذکر کرده، آن‌سان که هیثمی به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ظاهر عبارت ابن حجر در الإصابه نادرستی سند آن را می‌رساند، و شاید مقصود او از گفته‌اش در تهذیب التهذیب همین مطلب باشد،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حدیثش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قدر متیقّن از روایات او، همان چیزی است که نبیط بن شریط از او روایت می‌کند و این حدیث نیز از همین قبیل است</w:t>
      </w:r>
      <w:r>
        <w:rPr>
          <w:rFonts w:eastAsia="IRNazanin" w:cs="IRNazanin"/>
          <w:color w:val="111111"/>
          <w:sz w:val="28"/>
          <w:szCs w:val="28"/>
          <w:rtl w:val="true"/>
          <w:lang w:bidi="fa-IR"/>
        </w:rPr>
        <w:t>.</w:t>
      </w:r>
    </w:p>
    <w:p>
      <w:pPr>
        <w:pStyle w:val="Heading4"/>
        <w:numPr>
          <w:ilvl w:val="3"/>
          <w:numId w:val="1"/>
        </w:numPr>
        <w:rPr/>
      </w:pPr>
      <w:bookmarkStart w:id="86" w:name="__RefHeading___Toc4493060_211673320"/>
      <w:bookmarkStart w:id="87" w:name="_Toc32"/>
      <w:bookmarkEnd w:id="86"/>
      <w:r>
        <w:rPr/>
        <w:t>8</w:t>
      </w:r>
      <w:r>
        <w:rPr>
          <w:rtl w:val="true"/>
        </w:rPr>
        <w:t xml:space="preserve">- </w:t>
      </w:r>
      <w:r>
        <w:rPr>
          <w:rtl w:val="true"/>
        </w:rPr>
        <w:t>روایت انس بن مالک</w:t>
      </w:r>
      <w:bookmarkEnd w:id="87"/>
    </w:p>
    <w:p>
      <w:pPr>
        <w:pStyle w:val="BookText"/>
        <w:rPr/>
      </w:pPr>
      <w:r>
        <w:rPr>
          <w:rFonts w:ascii="IRNazanin" w:hAnsi="IRNazanin" w:eastAsia="IRNazanin"/>
          <w:color w:val="111111"/>
          <w:sz w:val="28"/>
          <w:sz w:val="28"/>
          <w:szCs w:val="28"/>
          <w:rtl w:val="true"/>
          <w:lang w:bidi="fa-IR"/>
        </w:rPr>
        <w:t>حدیث انس بن مالک، در زمره احادیثی است که زُهْری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بخاری، مسلم و احمد نیز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در مورد زُهْری مطالبی را ارائه کردیم و از حال وی آگاهی یافتیم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راوی از انس در نزد بخاری، شعیب بن حمزه می‌باشد که همان کاتب زُهْری و روایت‌گر از اوست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ابو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شعیب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علما و دانشمندان رجالی نیز پیرامون روایت ابو الیمان از شعیب سخن به میان آورده و آن را نقد کرده‌اند، تا جایی که گفته شده است که ابو الیمان، حتی یک کلمه هم از شعیب نشنیده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امّا راوی از زُهْری در نزد احمد بن حنبل، سفیان بن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عالمان رجالی بر عدم اطمینان به روایات او از زُهْری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حجر از ابن مَعین، احمد بن حنبل، نَسائی، ابن عَدیّ و ابن حبّان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یعقوب بن شیبه نقل شده است که درباره سفیان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بن ابی شیبه نقل شده که درباره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کمی مضطرب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خراش نیز نقل شده که سفیان لیّن الحدیث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حاتم نیز نقل شده است که درباره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نمی‌توان استدلال و احتجاج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سعد نیز در مورد او مطلبی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در احادیث خود زیاد اشتباه می‌کرد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افزون بر این مطالب، هیثمی نیز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این حدیث را نقل کرده که در سند آن سُفیان بن حسین آمده است؛ در حالی که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 و این حدیث نیز از احادیثی است که وی از زُهْری روایت کرده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جمله روایات او روایتی است که از حمید، از انس نقل شده است و نَسائی و احمد بن حنبل آن را نقل کرده‌اند و حمید، همان حمید بن ابی حمید الطویل است که علمای رجالی به مدلّس بودن وی تصریح کرده‌اند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تصریح کرده‌اند که احادیث حمید از انس تدلیس شده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روشن است که این حدیث نیز از آن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سُفیان بن حسین است که پیش‌تر از شخصیّت او اطّلاع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که طُرقی که از انس آمده صحیح باشد یا صحیح نباشد، سخن در مورد خود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مشکل وی دروغ‌گویی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دروغ وی در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رسول خدا صلی اللّه علیه و آله مرغ بریانی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خداوند سبحان خواست که علی علیه السلام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بود که علی علیه السلام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آن حضرت می‌آمدند تا خدمت پیامبر صلی اللّه علیه و آله برسند، انس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انس به گونه‌ای بود که رسول خدا صلی اللّه علیه و آله عصبانی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ردّه؟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بازگرداندن او واداشت؟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دومین مشکل انس، کتمان شهادت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در</w:t>
      </w:r>
      <w:bookmarkStart w:id="88" w:name="pg515_6255"/>
    </w:p>
    <w:p>
      <w:pPr>
        <w:pStyle w:val="BookText"/>
        <w:rPr/>
      </w:pPr>
      <w:bookmarkEnd w:id="88"/>
      <w:r>
        <w:rPr>
          <w:rFonts w:ascii="IRNazanin" w:hAnsi="IRNazanin" w:eastAsia="IRNazanin"/>
          <w:color w:val="111111"/>
          <w:sz w:val="28"/>
          <w:sz w:val="28"/>
          <w:szCs w:val="28"/>
          <w:rtl w:val="true"/>
          <w:lang w:bidi="fa-IR"/>
        </w:rPr>
        <w:t>جریان درخواست حضرت علی علیه السلام از مردم پیرامون حدیث غدیر و طلبِ شهادت بر این واقعه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از مردم خواست که پیرامون حدیث غدیر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گواهی دادند و گروه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آن‌ها را نفرین کرد و نفرین آن حضرت آنان را دربر گرفت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بدیهی است که خبر دروغگو مورد پذیرش واقع نمی‌شود، و کتمان شهادت، گناه کبیره بوده و به عدالت زیان می‌رساند</w:t>
      </w:r>
      <w:r>
        <w:rPr>
          <w:rFonts w:eastAsia="IRNazanin" w:cs="IRNazanin"/>
          <w:color w:val="111111"/>
          <w:sz w:val="28"/>
          <w:szCs w:val="28"/>
          <w:rtl w:val="true"/>
          <w:lang w:bidi="fa-IR"/>
        </w:rPr>
        <w:t>.</w:t>
      </w:r>
    </w:p>
    <w:p>
      <w:pPr>
        <w:pStyle w:val="Heading4"/>
        <w:numPr>
          <w:ilvl w:val="3"/>
          <w:numId w:val="1"/>
        </w:numPr>
        <w:rPr/>
      </w:pPr>
      <w:bookmarkStart w:id="89" w:name="__RefHeading___Toc4493062_211673320"/>
      <w:bookmarkStart w:id="90" w:name="_Toc33"/>
      <w:bookmarkEnd w:id="89"/>
      <w:r>
        <w:rPr/>
        <w:t>9</w:t>
      </w:r>
      <w:r>
        <w:rPr>
          <w:rtl w:val="true"/>
        </w:rPr>
        <w:t xml:space="preserve">- </w:t>
      </w:r>
      <w:r>
        <w:rPr>
          <w:rtl w:val="true"/>
        </w:rPr>
        <w:t>روایت عایشه</w:t>
      </w:r>
      <w:bookmarkEnd w:id="90"/>
    </w:p>
    <w:p>
      <w:pPr>
        <w:pStyle w:val="Heading5"/>
        <w:numPr>
          <w:ilvl w:val="4"/>
          <w:numId w:val="1"/>
        </w:numPr>
        <w:rPr/>
      </w:pPr>
      <w:bookmarkStart w:id="91" w:name="__RefHeading___Toc4493064_21167332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همان گونه پیش‌تر بیان شد، پایه و اساس این واقعه، همان کلام عایشه است؛ زیرا که او در این قصّه حضور داشت و صاحب این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حدیث دیگران نیز یا به او می‌رسد و یا حکایتی از گفتار و رفتار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روایت عایشه نسبت به دیگر روایات، بیشترین طُرق را داشته و دارای صحیح‌ترین سندها در مقایسه با دیگر سندها است و روایت وی کامل‌ترین متن را نیز دارا می‌باشد که به طور مفصّل</w:t>
      </w:r>
      <w:bookmarkStart w:id="93" w:name="pg515_6256"/>
    </w:p>
    <w:p>
      <w:pPr>
        <w:pStyle w:val="BookText"/>
        <w:rPr/>
      </w:pPr>
      <w:bookmarkEnd w:id="93"/>
      <w:r>
        <w:rPr>
          <w:rFonts w:ascii="IRNazanin" w:hAnsi="IRNazanin" w:eastAsia="IRNazanin"/>
          <w:color w:val="111111"/>
          <w:sz w:val="28"/>
          <w:sz w:val="28"/>
          <w:szCs w:val="28"/>
          <w:rtl w:val="true"/>
          <w:lang w:bidi="fa-IR"/>
        </w:rPr>
        <w:t>قصّه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ملاحظه کردید، ما مهم‌ترین سندهای آن را ذکر کردیم، و آن را با کامل‌ترین متن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با دقّت به متن این روایت با متن‌های گوناگونش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سند این حدیث را از دو محور 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سندها؛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سخن درباره رجال سندها؛ و بار دیگر سخن پیرامون خود عایشه است</w:t>
      </w:r>
      <w:r>
        <w:rPr>
          <w:rFonts w:eastAsia="IRNazanin" w:cs="IRNazanin"/>
          <w:color w:val="111111"/>
          <w:sz w:val="28"/>
          <w:szCs w:val="28"/>
          <w:rtl w:val="true"/>
          <w:lang w:bidi="fa-IR"/>
        </w:rPr>
        <w:t>.</w:t>
      </w:r>
    </w:p>
    <w:p>
      <w:pPr>
        <w:pStyle w:val="Heading5"/>
        <w:numPr>
          <w:ilvl w:val="4"/>
          <w:numId w:val="1"/>
        </w:numPr>
        <w:rPr/>
      </w:pPr>
      <w:bookmarkStart w:id="94" w:name="__RefHeading___Toc4493066_211673320"/>
      <w:bookmarkStart w:id="95" w:name="_Toc35"/>
      <w:bookmarkEnd w:id="94"/>
      <w:r>
        <w:rPr>
          <w:rtl w:val="true"/>
        </w:rPr>
        <w:t>راویان سندها</w:t>
      </w:r>
      <w:bookmarkEnd w:id="95"/>
    </w:p>
    <w:p>
      <w:pPr>
        <w:pStyle w:val="Heading6"/>
        <w:numPr>
          <w:ilvl w:val="5"/>
          <w:numId w:val="1"/>
        </w:numPr>
        <w:rPr/>
      </w:pPr>
      <w:bookmarkStart w:id="96" w:name="__RefHeading___Toc4493068_21167332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طُرق احادیث نقل شده از عایشه به افراد ذیل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اسود بن یزید نخعی؛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زبیر بن عوّام؛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عبد اللَّه بن عتبة بن مسعود؛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طُرق مورد طعن، قدح و تضعیف قرار گرفته است، به گونه‌ای که روایت آن‌ها از اعتبار و احتجاج ساقط شده است</w:t>
      </w:r>
      <w:r>
        <w:rPr>
          <w:rFonts w:eastAsia="IRNazanin" w:cs="IRNazanin"/>
          <w:color w:val="111111"/>
          <w:sz w:val="28"/>
          <w:szCs w:val="28"/>
          <w:rtl w:val="true"/>
          <w:lang w:bidi="fa-IR"/>
        </w:rPr>
        <w:t>.</w:t>
      </w:r>
      <w:bookmarkStart w:id="98" w:name="pg515_6257"/>
    </w:p>
    <w:p>
      <w:pPr>
        <w:pStyle w:val="Heading6"/>
        <w:numPr>
          <w:ilvl w:val="5"/>
          <w:numId w:val="1"/>
        </w:numPr>
        <w:rPr/>
      </w:pPr>
      <w:bookmarkStart w:id="99" w:name="__RefHeading___Toc4493070_211673320"/>
      <w:bookmarkStart w:id="100" w:name="_Toc37"/>
      <w:bookmarkEnd w:id="98"/>
      <w:bookmarkEnd w:id="99"/>
      <w:r>
        <w:rPr>
          <w:rtl w:val="true"/>
        </w:rPr>
        <w:t>روایت اسود از عایشه</w:t>
      </w:r>
      <w:bookmarkEnd w:id="100"/>
    </w:p>
    <w:p>
      <w:pPr>
        <w:pStyle w:val="BookText"/>
        <w:rPr/>
      </w:pPr>
      <w:r>
        <w:rPr>
          <w:rFonts w:ascii="IRNazanin" w:hAnsi="IRNazanin" w:eastAsia="IRNazanin"/>
          <w:color w:val="111111"/>
          <w:sz w:val="28"/>
          <w:sz w:val="28"/>
          <w:szCs w:val="28"/>
          <w:rtl w:val="true"/>
          <w:lang w:bidi="fa-IR"/>
        </w:rPr>
        <w:t xml:space="preserve">یکی از راویان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از امیر مؤمنان علی علیه السلام روی‌گردان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راویی که از اسود حدیث را نقل می‌کند، ابراهیم بن یزید نخعی است که در تمام سندها نام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چهارم از مدلّسین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احادیثی را تدلیس می‌کنند که از 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از این رو اسامی و کنیه‌های آنان را تغییر دادند تا شناخته نشوند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حَمَوَیْه دقیقی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عثمان طیالسی، از خلف بن سالم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از بزرگان اصحابمان شنیدم که پیرامون کثرت تدلیس و مدلّسین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گفت و گو این بود که به تمییز و جداسازی اخبار آن‌ها پرداختیم؛ ولی تدلیس حسن بن ابی الحسن و ابراهیم بن یزید نخعی برای ما مشتبه شد؛ زیرا که حسن، افراد ناشناخته‌ای را تا صحابه مطرح می‌کند، و چه بسا از افرادی</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 بن ضمره، حنیف بن منتجب، دغفل بن حنظله و افرادی مانند آن‌ها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ابراهیم نیز بین خود و اصحاب عبد اللَّه افرادی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 بن نویره، سهم بن منجاب و خزامه طائی را داخل می‌کند و چه بسا از آن‌ها تدلیس می‌نماید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از سوی دیگر راویی که از ابراهیم روایت را نقل کرده است، همان سلیمان بن مهران اعمش است که وی نیز معروف به تدلیس است؛ </w:t>
      </w:r>
      <w:r>
        <w:rPr>
          <w:rStyle w:val="FootnoteAnchor"/>
          <w:rtl w:val="true"/>
        </w:rPr>
        <w:footnoteReference w:id="92"/>
      </w:r>
      <w:r>
        <w:rPr>
          <w:rFonts w:ascii="IRNazanin" w:hAnsi="IRNazanin" w:eastAsia="IRNazanin"/>
          <w:color w:val="111111"/>
          <w:sz w:val="28"/>
          <w:sz w:val="28"/>
          <w:szCs w:val="28"/>
          <w:rtl w:val="true"/>
          <w:lang w:bidi="fa-IR"/>
        </w:rPr>
        <w:t>همان تدلیسی که قبیح و مضرّ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سُفیان ثوری نیز همانند ابراهیم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علائی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تدلیس از فاحش‌ترین و بدترین انواع تدلیس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نیز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مورد کسی که از روی عمد آن را انجام دهد قادح و مضرّ است و باعث تضعیف او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نیز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عمل نوعی جرح است که باعث ضعف می‌باشد، و اگر ثوری و اعمش به آن وصف</w:t>
      </w:r>
    </w:p>
    <w:p>
      <w:pPr>
        <w:pStyle w:val="BookText"/>
        <w:rPr/>
      </w:pPr>
      <w:r>
        <w:rPr>
          <w:rFonts w:ascii="IRNazanin" w:hAnsi="IRNazanin" w:eastAsia="IRNazanin"/>
          <w:color w:val="111111"/>
          <w:sz w:val="28"/>
          <w:sz w:val="28"/>
          <w:szCs w:val="28"/>
          <w:rtl w:val="true"/>
          <w:lang w:bidi="fa-IR"/>
        </w:rPr>
        <w:t>شوند جای عذری نیست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خطیب بغدادی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نزد بیشتر دانشمندان ناپسند است، و بعضی از علما تدلیس را بسیار مذمّت و نکوهش کرده‌اند، و برخی از دانشمندان در دوری از تدلیس افتخار نموده‌اند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سیوطی از شُعبة بن حجّاج نقل می‌کند که او در مورد تدلیس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برادر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از زنا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شعبه نیز پیرامون تدلیس این گونه نقل شده است که اگر از آسمان بیفتم، برای من بهتر است تا این که تدلیس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اسامه در این مورد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خانه‌های مدلّسین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 فقط دروغگویان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نیز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بیفتیم، برای من محبوب‌تر است از آن که حدیثی را تدلیس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وکیع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تدلیس در لباس را حلال نمی‌شماریم چه برسد به تدلیس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حدیث با همین سند که همه علما در نقل آن اتّفاق نظر دارند از درجه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بررسی وضعیّت راویانی که پیش از اعمش هستند،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وجود ملاحظه می‌کنیم که راویی که از اعمش نقل می‌کند، در نزد بخاری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مسلم و نَسائی، همان ابو معاویه است که او نیز از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جلال الدین سیوطی در کتاب تدریب الراوی ، در تحت عنوان فائده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اسامی کسانی را که متّهم به بدعت هستند از بین کسانی که بخاری و مسلم و یا یکی از آن‌ها روایتی را از آن‌ها نقل کرده‌اند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طهمان، ایّوب بن عائذ طائی، ذرّ بن عبد اللَّه مرهبی، شبابة بن سوار، عبد الحمید بن عبد الرحمن، محمّد بن حازم، ابو معاویه ضریر، و ورقاء بن عمر 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متّهم به اعتقاد به ارجاء هستند؛ یعنی معتقدند که کسانی که مرتکب گناهان کبیره می‌شوند، درباره جهنّمی بودن یا نبودن آن‌ها نمی‌توان نظر قطعی داد</w:t>
      </w:r>
      <w:r>
        <w:rPr>
          <w:rFonts w:eastAsia="IRNazanin" w:cs="IRNazanin"/>
          <w:color w:val="111111"/>
          <w:sz w:val="28"/>
          <w:szCs w:val="28"/>
          <w:rtl w:val="true"/>
          <w:lang w:bidi="fa-IR"/>
        </w:rPr>
        <w:t xml:space="preserve">. </w:t>
      </w:r>
      <w:r>
        <w:rPr>
          <w:rStyle w:val="FootnoteAnchor"/>
          <w:rtl w:val="true"/>
        </w:rPr>
        <w:footnoteReference w:id="95"/>
      </w:r>
      <w:bookmarkStart w:id="101" w:name="pg515_6261"/>
    </w:p>
    <w:p>
      <w:pPr>
        <w:pStyle w:val="BookText"/>
        <w:rPr/>
      </w:pPr>
      <w:bookmarkEnd w:id="101"/>
      <w:r>
        <w:rPr>
          <w:rFonts w:ascii="IRNazanin" w:hAnsi="IRNazanin" w:eastAsia="IRNazanin"/>
          <w:color w:val="111111"/>
          <w:sz w:val="28"/>
          <w:sz w:val="28"/>
          <w:szCs w:val="28"/>
          <w:rtl w:val="true"/>
          <w:lang w:bidi="fa-IR"/>
        </w:rPr>
        <w:t>ابن حجر نیز از چندین نفر نقل می‌کند که ابو معاویه فردی خبیث و قائل به ارجاء بوده و مردم را به همین عقیده دعوت می‌کرده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از طرفی راوی از اعمش در نزد ابن ماجه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جرّاح است که درباره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شراب‌خوار بوده و همواره به آن مداومت داشته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یکی دیگر از راویانی که از ابو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سندهای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حفص بن غیاث است که او نیز از مدلّسین بوده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افزون بر آن، حفص از طرف هارون قاضی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نیز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دوست حفص بن غیاث بود و آنگاه که او قاضی شد، وکیع از او کناره گرفت</w:t>
      </w:r>
      <w:r>
        <w:rPr>
          <w:rFonts w:eastAsia="IRNazanin" w:cs="IRNazanin"/>
          <w:color w:val="111111"/>
          <w:sz w:val="28"/>
          <w:szCs w:val="28"/>
          <w:rtl w:val="true"/>
          <w:lang w:bidi="fa-IR"/>
        </w:rPr>
        <w:t xml:space="preserve">. </w:t>
      </w:r>
      <w:r>
        <w:rPr>
          <w:rStyle w:val="FootnoteAnchor"/>
          <w:rtl w:val="true"/>
        </w:rPr>
        <w:footnoteReference w:id="99"/>
      </w:r>
    </w:p>
    <w:p>
      <w:pPr>
        <w:pStyle w:val="Heading6"/>
        <w:numPr>
          <w:ilvl w:val="5"/>
          <w:numId w:val="1"/>
        </w:numPr>
        <w:rPr/>
      </w:pPr>
      <w:bookmarkStart w:id="102" w:name="__RefHeading___Toc4493072_211673320"/>
      <w:bookmarkStart w:id="103" w:name="_Toc38"/>
      <w:bookmarkEnd w:id="102"/>
      <w:r>
        <w:rPr>
          <w:rtl w:val="true"/>
        </w:rPr>
        <w:t>روایت عُرْوَة بن زبیر</w:t>
      </w:r>
      <w:bookmarkEnd w:id="1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آن‌سان که گذشت، این حدیث به روایت عُرْوَة بن زبیر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عروه در زمان خلافت عمر به دنیا آمده؛</w:t>
      </w:r>
    </w:p>
    <w:p>
      <w:pPr>
        <w:pStyle w:val="BookText"/>
        <w:rPr/>
      </w:pPr>
      <w:r>
        <w:rPr>
          <w:rFonts w:ascii="IRNazanin" w:hAnsi="IRNazanin" w:eastAsia="IRNazanin"/>
          <w:color w:val="111111"/>
          <w:sz w:val="28"/>
          <w:sz w:val="28"/>
          <w:szCs w:val="28"/>
          <w:rtl w:val="true"/>
          <w:lang w:bidi="fa-IR"/>
        </w:rPr>
        <w:t>پس حدیث مرسل خواهد بود و ناگزیر آن را از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از افرادی است که در کینه و دشمنی علیه امیر مؤمنان علی علیه السلام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این عمل به هنگام نقل خبرش با زُهْری، و مطالبی درباره پسرش در گذشته آگاه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به گونه‌ای بود که در جنگ جمل با وجود کمی سنّش حاضر 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او و زُهْری در تنقیص و تحقیر امام امیر مؤمنان علی علیه السلام و حضرت زهرای طاهره علیها السلام حدیث جعل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از او حدیثی را در فضل زینب دختر رسول خدا صلی اللّه علیه و آله نقل کرده و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ساختگی آمده که پیامبر خدا صلی اللّه علیه و آله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بهترین دختران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ساختگی به گوش علی بن 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نزد زُهْری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از تو به من رسیده که در آن حق فاطمه سلام اللّه علیها را کوچک شمرده‌ای؟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حدیث را نقل نخواهم کرد</w:t>
      </w:r>
      <w:r>
        <w:rPr>
          <w:rFonts w:eastAsia="IRNazanin" w:cs="IRNazanin"/>
          <w:color w:val="111111"/>
          <w:sz w:val="28"/>
          <w:szCs w:val="28"/>
          <w:rtl w:val="true"/>
          <w:lang w:bidi="fa-IR"/>
        </w:rPr>
        <w:t xml:space="preserve">. </w:t>
      </w:r>
      <w:r>
        <w:rPr>
          <w:rStyle w:val="FootnoteAnchor"/>
          <w:rtl w:val="true"/>
        </w:rPr>
        <w:footnoteReference w:id="101"/>
      </w:r>
      <w:bookmarkStart w:id="104" w:name="pg515_6263"/>
    </w:p>
    <w:p>
      <w:pPr>
        <w:pStyle w:val="BookText"/>
        <w:rPr/>
      </w:pPr>
      <w:bookmarkEnd w:id="104"/>
      <w:r>
        <w:rPr>
          <w:rFonts w:ascii="IRNazanin" w:hAnsi="IRNazanin" w:eastAsia="IRNazanin"/>
          <w:color w:val="111111"/>
          <w:sz w:val="28"/>
          <w:sz w:val="28"/>
          <w:szCs w:val="28"/>
          <w:rtl w:val="true"/>
          <w:lang w:bidi="fa-IR"/>
        </w:rPr>
        <w:t>از سوی دیگر روایت‌کننده از عروه در روایت بخاری، مسلم، تِرمذی و ابن ماجه، پسرش هِشام است که او نیز از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رجالی در مورد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دیگران می‌شنید به پدرش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کرده‌اند که مالک از او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مالک از او به جهت نقل حدیثش برای اهل عراق ایراد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سه بار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عایشه به من خبر داد؛ و بار سوم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عایشه روایت کرده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این حدیث نیز از جمله آن احادیث است</w:t>
      </w:r>
      <w:r>
        <w:rPr>
          <w:rFonts w:eastAsia="IRNazanin" w:cs="IRNazanin"/>
          <w:color w:val="111111"/>
          <w:sz w:val="28"/>
          <w:szCs w:val="28"/>
          <w:rtl w:val="true"/>
          <w:lang w:bidi="fa-IR"/>
        </w:rPr>
        <w:t>.</w:t>
      </w:r>
    </w:p>
    <w:p>
      <w:pPr>
        <w:pStyle w:val="Heading6"/>
        <w:numPr>
          <w:ilvl w:val="5"/>
          <w:numId w:val="1"/>
        </w:numPr>
        <w:rPr/>
      </w:pPr>
      <w:bookmarkStart w:id="105" w:name="__RefHeading___Toc4493074_211673320"/>
      <w:bookmarkStart w:id="106" w:name="_Toc39"/>
      <w:bookmarkEnd w:id="105"/>
      <w:r>
        <w:rPr>
          <w:rtl w:val="true"/>
        </w:rPr>
        <w:t>روایت عبید اللّه بن عبد اللَّه از عایشه</w:t>
      </w:r>
      <w:bookmarkEnd w:id="106"/>
    </w:p>
    <w:p>
      <w:pPr>
        <w:pStyle w:val="BookText"/>
        <w:rPr/>
      </w:pPr>
      <w:r>
        <w:rPr>
          <w:rFonts w:ascii="IRNazanin" w:hAnsi="IRNazanin" w:eastAsia="IRNazanin"/>
          <w:color w:val="111111"/>
          <w:sz w:val="28"/>
          <w:sz w:val="28"/>
          <w:szCs w:val="28"/>
          <w:rtl w:val="true"/>
          <w:lang w:bidi="fa-IR"/>
        </w:rPr>
        <w:t>اکنون این حدیث را به روایت عبید اللّه بن عبد اللَّه بررسی می‌نماییم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راویی که این روایت را از عبید اللّه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بخاری، مسلم و نَسائی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أبی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در مورد او و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Style w:val="FootnoteAnchor"/>
          <w:rtl w:val="true"/>
        </w:rPr>
        <w:footnoteReference w:id="103"/>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موسی بن</w:t>
      </w:r>
    </w:p>
    <w:p>
      <w:pPr>
        <w:pStyle w:val="BookText"/>
        <w:rPr/>
      </w:pPr>
      <w:r>
        <w:rPr>
          <w:rFonts w:ascii="IRNazanin" w:hAnsi="IRNazanin" w:eastAsia="IRNazanin"/>
          <w:color w:val="111111"/>
          <w:sz w:val="28"/>
          <w:sz w:val="28"/>
          <w:szCs w:val="28"/>
          <w:rtl w:val="true"/>
          <w:lang w:bidi="fa-IR"/>
        </w:rPr>
        <w:t>ابی عایشه، از عبید اللّه بن عبد اللَّه درباره بیماری پیامبر صلی اللّه علیه و آله نقل می‌نماید، مرا ناراحت می‌کند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امّا راوی روایتی که ابو داود و احمد بن حنبل نقل کرده‌اند، زُهْری است که این روایت را از عبید اللّه بن عبد اللَّه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 داود از عبید اللّه، از عبد اللَّه بن زمعه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پیش‌تر زُهْری را معرفی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مطالبی پیرامون شخص عبید اللّه بن عبد اللَّه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مالک بن انس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حسین بن علی بن ابی طالب علیهم السلام نزد عبید اللّه بن عبد اللَّه بن عتبة بن مسعود آمد که از او درباره برخی مسائل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بود و اصحابش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نشست تا نماز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پس از پایان نماز به آن حضرت رو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نزد تو آمده</w:t>
      </w:r>
      <w:bookmarkStart w:id="107" w:name="pg515_6265"/>
    </w:p>
    <w:p>
      <w:pPr>
        <w:pStyle w:val="BookText"/>
        <w:rPr/>
      </w:pPr>
      <w:bookmarkEnd w:id="107"/>
      <w:r>
        <w:rPr>
          <w:rFonts w:ascii="IRNazanin" w:hAnsi="IRNazanin" w:eastAsia="IRNazanin"/>
          <w:color w:val="111111"/>
          <w:sz w:val="28"/>
          <w:sz w:val="28"/>
          <w:szCs w:val="28"/>
          <w:rtl w:val="true"/>
          <w:lang w:bidi="fa-IR"/>
        </w:rPr>
        <w:t>پسر دختر رسول خداست و جایگاه و منزلتش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برخی مسائل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نخست به او رو می‌کردی و حاجتش را برآورده می‌ساختی؛ سپس به آن چه در آن هستی می‌پرداختی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جست و جوی طلب علم است، بایستی متحمّل زحمت و سختی باشد</w:t>
      </w:r>
      <w:r>
        <w:rPr>
          <w:rFonts w:eastAsia="IRNazanin" w:cs="IRNazanin"/>
          <w:color w:val="111111"/>
          <w:sz w:val="28"/>
          <w:szCs w:val="28"/>
          <w:rtl w:val="true"/>
          <w:lang w:bidi="fa-IR"/>
        </w:rPr>
        <w:t xml:space="preserve">. </w:t>
      </w:r>
      <w:r>
        <w:rPr>
          <w:rStyle w:val="FootnoteAnchor"/>
          <w:rtl w:val="true"/>
        </w:rPr>
        <w:footnoteReference w:id="105"/>
      </w:r>
    </w:p>
    <w:p>
      <w:pPr>
        <w:pStyle w:val="Heading6"/>
        <w:numPr>
          <w:ilvl w:val="5"/>
          <w:numId w:val="1"/>
        </w:numPr>
        <w:rPr/>
      </w:pPr>
      <w:bookmarkStart w:id="108" w:name="__RefHeading___Toc4493076_211673320"/>
      <w:bookmarkStart w:id="109" w:name="_Toc40"/>
      <w:bookmarkEnd w:id="108"/>
      <w:r>
        <w:rPr>
          <w:rtl w:val="true"/>
        </w:rPr>
        <w:t>روایت مسروق بن اجدع از عایشه</w:t>
      </w:r>
      <w:bookmarkEnd w:id="109"/>
    </w:p>
    <w:p>
      <w:pPr>
        <w:pStyle w:val="BookText"/>
        <w:rPr/>
      </w:pPr>
      <w:r>
        <w:rPr>
          <w:rFonts w:ascii="IRNazanin" w:hAnsi="IRNazanin" w:eastAsia="IRNazanin"/>
          <w:color w:val="111111"/>
          <w:sz w:val="28"/>
          <w:sz w:val="28"/>
          <w:szCs w:val="28"/>
          <w:rtl w:val="true"/>
          <w:lang w:bidi="fa-IR"/>
        </w:rPr>
        <w:t>در بررسی حدیث از طریق مسروق بن اجدع از عایشه، با اشکالات ذیل مواجه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ابو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مسروق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بهدله در مورد شخصیّت ابو وائل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وائل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نزد تو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 عثمان؟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من محبوب‌تر بود، بعد عثمان محبوب‌تر شد</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نقل نَسائی و احمد بن حنبل، نعیم بن ابی هند از ابو وائل روایت می‌کند که در گذشته پیرامون شخصیّت نعیم آگاهی یافتیم</w:t>
      </w:r>
      <w:r>
        <w:rPr>
          <w:rFonts w:eastAsia="IRNazanin" w:cs="IRNazanin"/>
          <w:color w:val="111111"/>
          <w:sz w:val="28"/>
          <w:szCs w:val="28"/>
          <w:rtl w:val="true"/>
          <w:lang w:bidi="fa-IR"/>
        </w:rPr>
        <w:t>.</w:t>
      </w:r>
      <w:bookmarkStart w:id="110" w:name="pg515_6266"/>
    </w:p>
    <w:p>
      <w:pPr>
        <w:pStyle w:val="BookText"/>
        <w:rPr/>
      </w:pPr>
      <w:bookmarkEnd w:id="110"/>
      <w:r>
        <w:rPr>
          <w:rFonts w:ascii="IRNazanin" w:hAnsi="IRNazanin" w:eastAsia="IRNazanin"/>
          <w:color w:val="111111"/>
          <w:sz w:val="28"/>
          <w:sz w:val="28"/>
          <w:szCs w:val="28"/>
          <w:rtl w:val="true"/>
          <w:lang w:bidi="fa-IR"/>
        </w:rPr>
        <w:t>احمد به دو طریق این روایت را به نعیم بن ابی هند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طریق راویی که از نعیم روایت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شناسان در شرح حال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 به ارجاء معتقد بود و مردم را به سوی آن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احمد بن حنبل او را ترک کرد و با تاختن به وی او را از اعتبار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نیز در مورد او این گونه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حدیث او استناد 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جلال الدّین سیوطی در همان فائده مذکور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در شرح حال او مطالبی را آورده که بیان‌گر دشمنی او با اهل بیت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08"/>
      </w:r>
    </w:p>
    <w:p>
      <w:pPr>
        <w:pStyle w:val="Heading6"/>
        <w:numPr>
          <w:ilvl w:val="5"/>
          <w:numId w:val="1"/>
        </w:numPr>
        <w:rPr/>
      </w:pPr>
      <w:bookmarkStart w:id="111" w:name="__RefHeading___Toc4493078_211673320"/>
      <w:bookmarkStart w:id="112" w:name="_Toc41"/>
      <w:bookmarkEnd w:id="111"/>
      <w:r>
        <w:rPr>
          <w:rtl w:val="true"/>
        </w:rPr>
        <w:t>نگاهی به شخصیّت عایشه</w:t>
      </w:r>
      <w:bookmarkEnd w:id="112"/>
    </w:p>
    <w:p>
      <w:pPr>
        <w:pStyle w:val="BookText"/>
        <w:rPr/>
      </w:pPr>
      <w:r>
        <w:rPr>
          <w:rFonts w:ascii="IRNazanin" w:hAnsi="IRNazanin" w:eastAsia="IRNazanin"/>
          <w:color w:val="111111"/>
          <w:sz w:val="28"/>
          <w:sz w:val="28"/>
          <w:szCs w:val="28"/>
          <w:rtl w:val="true"/>
          <w:lang w:bidi="fa-IR"/>
        </w:rPr>
        <w:t>اکنون پس از مطالبی که پیرامون راویان این حدیث بیان داشتیم، لازم است مطالبی را درباره شخصیّت عایشه ارائه نماییم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تحقیقی که انجام یافته است، عایشه هر شأن و فضیلتی را برای خود، پدر و دوستدارانش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و خویشان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می‌دید که پیامبر صلی اللّه علیه و آله مورد محبّت یکی از همسرانش قرار می‌گرفت و آن حضرت نزد او می‌ماند، بر او می‌شورید؛ همان گونه که با زینب دختر جحش این 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حفصه تبانی کردند که هرگاه پیامبر صلی اللّه علیه و آله نزد هر کدام از آن‌ها وارد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بوی مغافیر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می‌کنم تا ایشان از ماندن و عسل خوردن نزد زینب امتناع ورزد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هرگاه عایشه می‌دید که پیامبر خدا صلی اللّه علیه و آله از حضرت خدیجه علیها السلام به خوبی یاد کرده و او را می‌ستاید با جسارت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این پیرزن بی‌دندان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بهتر از او را به تو داده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آنگاه که متوجّه می‌شد که پیامبر خدا صلی اللّه علیه و آله در حال اقدام برای ازدواج با زنی است، با دروغ و خیانت مانع آن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نقل کرده‌اند که روزی پیامبر خدا صلی اللّه علیه و آله زنی را از قوم کلب خواستگاری کرده بود، از این رو عایشه را برای کسب اطلاعاتی نزد خانواده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 ذکری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 قابل ذکری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خالی روی گونه او دیدی که تک‌تک موهای تو بر تنت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از شما پنهان نیست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عایشه حتّی به صرف توهّم این که پیامبر می‌خواهد ازدواج کند این گونه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هنگام ظهر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که او برای گفت و گو درباره زنان نزد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غیرت و رشک زنانگی مرا وادار کرد که استراق سمع کنم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موضع‌گیری او در مورد کسانی که از آن‌ها بدش می‌آمد، سراپا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موضع‌گیری‌های او در برابر امیر مؤمنان علی علیه السلام این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در حضور عایشه از علی و عمّار رضی اللّه عنهما بدگویی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علی چیزی ندارم که به تو بگویم؛ ولی</w:t>
      </w:r>
    </w:p>
    <w:p>
      <w:pPr>
        <w:pStyle w:val="BookText"/>
        <w:rPr/>
      </w:pPr>
      <w:r>
        <w:rPr>
          <w:rFonts w:ascii="IRNazanin" w:hAnsi="IRNazanin" w:eastAsia="IRNazanin"/>
          <w:color w:val="111111"/>
          <w:sz w:val="28"/>
          <w:sz w:val="28"/>
          <w:szCs w:val="28"/>
          <w:rtl w:val="true"/>
          <w:lang w:bidi="fa-IR"/>
        </w:rPr>
        <w:t>درباره عمّار، همانا از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عمّار بین دو امر مخیّر شود، راه‌یافته‌ترین و کامل‌ترین آن دو را انتخاب می‌کند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فراتر این که عایشه به خاطر تأیید و تقویت دشمنان علی علیه السلام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توسّط من برای عایشه نامه‌ای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عایشه رفتم و نامه معاویه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را که از رسول خدا صلی اللّه علیه و آله شنیده‌ام به تو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من و حفصه نزد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نزد ما مردی بود که با ما گفت و 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پی ابو بکر بفرستم؟</w:t>
      </w:r>
    </w:p>
    <w:p>
      <w:pPr>
        <w:pStyle w:val="BookText"/>
        <w:rPr/>
      </w:pPr>
      <w:r>
        <w:rPr>
          <w:rFonts w:ascii="IRNazanin" w:hAnsi="IRNazanin" w:eastAsia="IRNazanin"/>
          <w:color w:val="111111"/>
          <w:sz w:val="28"/>
          <w:sz w:val="28"/>
          <w:szCs w:val="28"/>
          <w:rtl w:val="true"/>
          <w:lang w:bidi="fa-IR"/>
        </w:rPr>
        <w:t>او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همان سخن را تکرار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پی عمر بفرستم؟</w:t>
      </w:r>
    </w:p>
    <w:p>
      <w:pPr>
        <w:pStyle w:val="BookText"/>
        <w:rPr/>
      </w:pPr>
      <w:r>
        <w:rPr>
          <w:rFonts w:ascii="IRNazanin" w:hAnsi="IRNazanin" w:eastAsia="IRNazanin"/>
          <w:color w:val="111111"/>
          <w:sz w:val="28"/>
          <w:sz w:val="28"/>
          <w:szCs w:val="28"/>
          <w:rtl w:val="true"/>
          <w:lang w:bidi="fa-IR"/>
        </w:rPr>
        <w:t>او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را صدا زد و با او درِگوشی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رو کرد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عزّ و جلّ پیراهنی را بر تنت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خواستند که آن را درآوری، تو آن را بیرون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این، این حدیث کجا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یادم برده بودند به گونه‌ای که گمان نمی‌کردم که آن را شنیده‌ام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معاویة بن ابی سُفیان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گزارش من راضی نشد و آن را باور نکرد، تا این که خود طی نامه‌ای به امّ المؤمنین نوشت که برای من درباره آن حدیث بنویس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درباره آن حدیث نامه‌ای برای معاویه نوشت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بنگر که چگونه عایشه در آن دوران، معاویه را بر خون‌خواهی دروغینش از عثمان تأیید می‌کرد و چگونه بر تحریک مردم به قتل عثمان، عذر و بهانه می‌آورد و از پنهان کردن نام مردی که پیامبر خدا صلی اللّه علیه و آله وی را صدا زد غافل نمی‌شود، پس از این که پیامبر صلی اللّه علیه و آله از</w:t>
      </w:r>
    </w:p>
    <w:p>
      <w:pPr>
        <w:pStyle w:val="BookText"/>
        <w:rPr/>
      </w:pPr>
      <w:r>
        <w:rPr>
          <w:rFonts w:ascii="IRNazanin" w:hAnsi="IRNazanin" w:eastAsia="IRNazanin"/>
          <w:color w:val="111111"/>
          <w:sz w:val="28"/>
          <w:sz w:val="28"/>
          <w:szCs w:val="28"/>
          <w:rtl w:val="true"/>
          <w:lang w:bidi="fa-IR"/>
        </w:rPr>
        <w:t>فرستادن در پی ابو بکر و عمر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مرد جز امیر مؤمنان علی علیه السلام نبود؛ ولی آن‌سان که ابن عبّاس گفته است، عایشه از علی علیه السلام دل خوشی نداشت که ما در بخش‌های آینده در این زمینه سخنانی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هرگاه حال عایشه و وضعیّت روایات او در دوران عادی زندگیش این گونه بوده است، طبیعی است که این حال او در دوران و ساعات پایان زندگی رسول خدا صلی اللّه علیه و آله به بالاترین درجه رسیده باشد، و به طور طبیعی اخبار او پیرامون حالات پیامبر خدا صلی اللّه علیه و آله در آن شرایط، حسّاس‌تر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نمونه‌هایی از سخنان او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حال رسول خدا صلی اللّه علیه و آله وخیم شد، به عبد الرحمن بن ابی 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کتف </w:t>
      </w:r>
      <w:r>
        <w:rPr>
          <w:rStyle w:val="FootnoteAnchor"/>
          <w:rtl w:val="true"/>
        </w:rPr>
        <w:footnoteReference w:id="116"/>
      </w:r>
      <w:r>
        <w:rPr>
          <w:rFonts w:ascii="IRNazanin" w:hAnsi="IRNazanin" w:eastAsia="IRNazanin"/>
          <w:color w:val="111111"/>
          <w:sz w:val="28"/>
          <w:sz w:val="28"/>
          <w:szCs w:val="28"/>
          <w:rtl w:val="true"/>
          <w:lang w:bidi="fa-IR"/>
        </w:rPr>
        <w:t>یا لوحی به من بده تا برای ابو بکر نوشته‌ای بنویسم که با او مخالفت نشود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 الرحمن خواست بلند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w:t>
      </w:r>
    </w:p>
    <w:p>
      <w:pPr>
        <w:pStyle w:val="BookText"/>
        <w:rPr/>
      </w:pPr>
      <w:r>
        <w:rPr>
          <w:rFonts w:ascii="IRNazanin" w:hAnsi="IRNazanin" w:eastAsia="IRNazanin"/>
          <w:color w:val="111111"/>
          <w:sz w:val="28"/>
          <w:sz w:val="28"/>
          <w:szCs w:val="28"/>
          <w:rtl w:val="true"/>
          <w:lang w:bidi="fa-IR"/>
        </w:rPr>
        <w:t xml:space="preserve">ابا دارند از این که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شود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وی در مورد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حال رسول خدا صلی اللّه علیه و آله وخیم شد، بلال آمد تا او را از وقت نماز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 xml:space="preserve">... . </w:t>
      </w:r>
      <w:r>
        <w:rPr>
          <w:rStyle w:val="FootnoteAnchor"/>
          <w:rtl w:val="true"/>
        </w:rPr>
        <w:footnoteReference w:id="118"/>
      </w: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وفات یافت در حالی که سر او بین سینه و گردن من بود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این‌ها نمونه‌هایی از سخنان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پیامبر خدا صلی اللّه علیه و آله دستور داد که علی علیه السلام به حضورش فرا خوانده شود، فرمان حضرتش اطاعت نشد؛ بلکه به آن بزرگوار پیشنهاد می‌شود که ابو بکر و عمر فرا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زمینه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بیمار شد، همان بیماری که</w:t>
      </w:r>
    </w:p>
    <w:p>
      <w:pPr>
        <w:pStyle w:val="BookText"/>
        <w:rPr/>
      </w:pPr>
      <w:r>
        <w:rPr>
          <w:rFonts w:ascii="IRNazanin" w:hAnsi="IRNazanin" w:eastAsia="IRNazanin"/>
          <w:color w:val="111111"/>
          <w:sz w:val="28"/>
          <w:sz w:val="28"/>
          <w:szCs w:val="28"/>
          <w:rtl w:val="true"/>
          <w:lang w:bidi="fa-IR"/>
        </w:rPr>
        <w:t>به سبب آن وفات یافت، آن حضرت در خانه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ابو بکر را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عمر را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برایتان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آن‌ها جمع شدند، پیامبر خدا صلی اللّه علیه و آله سر مبارکش را بلند کرد و علی علیه السلام را ندید در نتیجه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ترک کنید</w:t>
      </w:r>
      <w:r>
        <w:rPr>
          <w:rFonts w:eastAsia="IRNazanin" w:cs="IRNazanin"/>
          <w:color w:val="111111"/>
          <w:sz w:val="28"/>
          <w:szCs w:val="28"/>
          <w:rtl w:val="true"/>
          <w:lang w:bidi="fa-IR"/>
        </w:rPr>
        <w:t xml:space="preserve">[!]... . </w:t>
      </w:r>
      <w:r>
        <w:rPr>
          <w:rStyle w:val="FootnoteAnchor"/>
          <w:rtl w:val="true"/>
        </w:rPr>
        <w:footnoteReference w:id="120"/>
      </w:r>
      <w:r>
        <w:rPr>
          <w:rFonts w:ascii="IRNazanin" w:hAnsi="IRNazanin" w:eastAsia="IRNazanin"/>
          <w:color w:val="111111"/>
          <w:sz w:val="28"/>
          <w:sz w:val="28"/>
          <w:szCs w:val="28"/>
          <w:rtl w:val="true"/>
          <w:lang w:bidi="fa-IR"/>
        </w:rPr>
        <w:t>از سوی دیگر آنگاه که پیامبر خدا صلی اللّه علیه و آله ، در حالی که به دو مرد تکیه کرده برای نماز از خانه بیرون می‌رود،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از خانه خارج شد که بین دو مرد بود و به آن‌ها تکیه کرده بود که یکی از آن‌ها عبّاس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از مرد دیگر نامی نمی‌برد</w:t>
      </w:r>
      <w:r>
        <w:rPr>
          <w:rFonts w:eastAsia="IRNazanin" w:cs="IRNazanin"/>
          <w:color w:val="111111"/>
          <w:sz w:val="28"/>
          <w:szCs w:val="28"/>
          <w:rtl w:val="true"/>
          <w:lang w:bidi="fa-IR"/>
        </w:rPr>
        <w:t>.</w:t>
      </w:r>
      <w:bookmarkStart w:id="113" w:name="pg515_6274"/>
    </w:p>
    <w:p>
      <w:pPr>
        <w:pStyle w:val="BookText"/>
        <w:rPr/>
      </w:pPr>
      <w:bookmarkEnd w:id="113"/>
      <w:r>
        <w:rPr>
          <w:rFonts w:ascii="IRNazanin" w:hAnsi="IRNazanin" w:eastAsia="IRNazanin"/>
          <w:color w:val="111111"/>
          <w:sz w:val="28"/>
          <w:sz w:val="28"/>
          <w:szCs w:val="28"/>
          <w:rtl w:val="true"/>
          <w:lang w:bidi="fa-IR"/>
        </w:rPr>
        <w:t>ابن عبّاس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علی علیه السلام بود؛ ولی عایشه نمی‌تواند از آن حضرت به نیکی یاد کند</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114" w:name="__RefHeading___Toc4493080_211673320"/>
      <w:bookmarkStart w:id="115" w:name="_Toc42"/>
      <w:bookmarkEnd w:id="114"/>
      <w:r>
        <w:rPr>
          <w:rtl w:val="true"/>
        </w:rPr>
        <w:t>آخرین فردی که با پیامبر خدا وداع نمود</w:t>
      </w:r>
      <w:bookmarkEnd w:id="115"/>
    </w:p>
    <w:p>
      <w:pPr>
        <w:pStyle w:val="BookText"/>
        <w:rPr/>
      </w:pPr>
      <w:r>
        <w:rPr>
          <w:rFonts w:ascii="IRNazanin" w:hAnsi="IRNazanin" w:eastAsia="IRNazanin"/>
          <w:color w:val="111111"/>
          <w:sz w:val="28"/>
          <w:sz w:val="28"/>
          <w:szCs w:val="28"/>
          <w:rtl w:val="true"/>
          <w:lang w:bidi="fa-IR"/>
        </w:rPr>
        <w:t>بنا بر این، با توجّه به شناختی که از شخصیّت عایشه به دست آوردیم که این گونه نسبت به علی علیه السلام کینه دارد به طوری که نمی‌تواند از او به نیکی یاد کرده و دل خوشی از آن حضرت ندارد، و می‌کوشد که آن حضرت را از رسول خدا صلی اللّه علیه و آله دور نماید و برای خود و پدرش چیزی را ادّعا می‌کند که هیچ ریشه و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امّ سلمه رضی اللّه عنها از یک امر حقیقی خبر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به او سوگند یاد می‌کنم علی علیه السلام آخرین کسی بود که با پیامبر صلی اللّه علیه و آله دیدار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بامدادان از رسول خدا صلی اللّه علیه و آله عیادت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آمد؟</w:t>
      </w:r>
    </w:p>
    <w:p>
      <w:pPr>
        <w:pStyle w:val="BookText"/>
        <w:rPr/>
      </w:pPr>
      <w:r>
        <w:rPr>
          <w:rFonts w:ascii="IRNazanin" w:hAnsi="IRNazanin" w:eastAsia="IRNazanin"/>
          <w:color w:val="111111"/>
          <w:sz w:val="28"/>
          <w:sz w:val="28"/>
          <w:szCs w:val="28"/>
          <w:rtl w:val="true"/>
          <w:lang w:bidi="fa-IR"/>
        </w:rPr>
        <w:t>گمان می‌کنم که او را در پی کاری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کردم که با او کاری دارد؛ از این رو ما از خانه خارج شدیم</w:t>
      </w:r>
    </w:p>
    <w:p>
      <w:pPr>
        <w:pStyle w:val="BookText"/>
        <w:rPr/>
      </w:pPr>
      <w:r>
        <w:rPr>
          <w:rFonts w:ascii="IRNazanin" w:hAnsi="IRNazanin" w:eastAsia="IRNazanin"/>
          <w:color w:val="111111"/>
          <w:sz w:val="28"/>
          <w:sz w:val="28"/>
          <w:szCs w:val="28"/>
          <w:rtl w:val="true"/>
          <w:lang w:bidi="fa-IR"/>
        </w:rPr>
        <w:t>و نزدیک درِ خانه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درِ خانه 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روی ایشان خم شده و با او نجوا و درِگوشی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در همان روز قبض روح شد و علی علیه السلام آخرین فردی بود که با آن حضرت وداع نمود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آن چه بیان شد، روایات اندکی از انبوه روایاتی بود که عایشه در بعضی از آن‌ها دست برده و برخی وقایع واقعی، مهم و تاریخی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 شناخت این گونه روایات، یقین می‌کنیم که خبر عایشه پیرامون نماز پدرش به امر پیامبر صلی اللّه علیه و آله و این که آن حضرت از خانه خارج شد و پشت سر او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که در برخی اخبار از او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چیزهایی که عدم اعتماد به کلام عایشه را تأکید می‌کند، وجود اختلاف‌هایی است که در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چنانچه به زودی ملاحظه خواهیم کرد</w:t>
      </w:r>
      <w:r>
        <w:rPr>
          <w:rFonts w:eastAsia="IRNazanin" w:cs="IRNazanin"/>
          <w:color w:val="111111"/>
          <w:sz w:val="28"/>
          <w:szCs w:val="28"/>
          <w:rtl w:val="true"/>
          <w:lang w:bidi="fa-IR"/>
        </w:rPr>
        <w:t>.</w:t>
      </w:r>
      <w:bookmarkStart w:id="116" w:name="pg515_6278"/>
    </w:p>
    <w:p>
      <w:pPr>
        <w:pStyle w:val="Heading2"/>
        <w:numPr>
          <w:ilvl w:val="1"/>
          <w:numId w:val="1"/>
        </w:numPr>
        <w:rPr/>
      </w:pPr>
      <w:bookmarkStart w:id="117" w:name="__RefHeading___Toc4493082_211673320"/>
      <w:bookmarkStart w:id="118" w:name="_Toc43"/>
      <w:bookmarkEnd w:id="116"/>
      <w:bookmarkEnd w:id="117"/>
      <w:r>
        <w:rPr>
          <w:rtl w:val="true"/>
        </w:rPr>
        <w:t>بخش سوم</w:t>
      </w:r>
      <w:r>
        <w:rPr>
          <w:rtl w:val="true"/>
        </w:rPr>
        <w:t xml:space="preserve">: </w:t>
      </w:r>
      <w:r>
        <w:rPr>
          <w:rtl w:val="true"/>
        </w:rPr>
        <w:t>بررسی و نقد متن و مدلول حدیث</w:t>
      </w:r>
      <w:bookmarkEnd w:id="118"/>
    </w:p>
    <w:p>
      <w:pPr>
        <w:pStyle w:val="Heading3"/>
        <w:numPr>
          <w:ilvl w:val="2"/>
          <w:numId w:val="1"/>
        </w:numPr>
        <w:rPr/>
      </w:pPr>
      <w:bookmarkStart w:id="119" w:name="__RefHeading___Toc4493084_211673320"/>
      <w:bookmarkStart w:id="120" w:name="_Toc44"/>
      <w:bookmarkEnd w:id="119"/>
      <w:r>
        <w:rPr>
          <w:rtl w:val="true"/>
        </w:rPr>
        <w:t>دقّت هایی در متن و مدلول حدیث</w:t>
      </w:r>
      <w:bookmarkEnd w:id="120"/>
    </w:p>
    <w:p>
      <w:pPr>
        <w:pStyle w:val="Heading4"/>
        <w:numPr>
          <w:ilvl w:val="3"/>
          <w:numId w:val="1"/>
        </w:numPr>
        <w:rPr/>
      </w:pPr>
      <w:bookmarkStart w:id="121" w:name="__RefHeading___Toc4493086_211673320"/>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با توجّه به مطالبی که در بخش‌های پیشین گذشت، ملاحظه کردیم که این حدیث با همه طرق و اسنادش مردود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نظر می‌رسد که این پرسش مطرح شود که با توجّه به این که این حدیث، از احادیثی است که صاحبان صحاح، مسانید، معجم‌ها و علمای دیگر بر آن اتّفاق نظر دارند و آن را از عدّه‌ای از صحابه روایت کرده‌اند، با این وضع چگونه می‌توانیم آن را با همه طرقش بی‌اعتبار بدانیم؟</w:t>
      </w:r>
    </w:p>
    <w:p>
      <w:pPr>
        <w:pStyle w:val="BookText"/>
        <w:rPr/>
      </w:pPr>
      <w:r>
        <w:rPr>
          <w:rFonts w:ascii="IRNazanin" w:hAnsi="IRNazanin" w:eastAsia="IRNazanin"/>
          <w:color w:val="111111"/>
          <w:sz w:val="28"/>
          <w:sz w:val="28"/>
          <w:szCs w:val="28"/>
          <w:rtl w:val="true"/>
          <w:lang w:bidi="fa-IR"/>
        </w:rPr>
        <w:t>ما این پرسش را از دو محور پاسخ می‌دهیم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سندهای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راویان سندهای این حدیث متّهم به انواع طعن و عیب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بخش و در هنگام بررسی، فقط بر مشهورترین کتاب‌های اهل سنّت در جرح و تعدیل تکیه کردیم و طبق سخنان بزرگان و عالمان آنان، اسانید</w:t>
      </w:r>
    </w:p>
    <w:p>
      <w:pPr>
        <w:pStyle w:val="BookText"/>
        <w:rPr/>
      </w:pPr>
      <w:r>
        <w:rPr>
          <w:rFonts w:ascii="IRNazanin" w:hAnsi="IRNazanin" w:eastAsia="IRNazanin"/>
          <w:color w:val="111111"/>
          <w:sz w:val="28"/>
          <w:sz w:val="28"/>
          <w:szCs w:val="28"/>
          <w:rtl w:val="true"/>
          <w:lang w:bidi="fa-IR"/>
        </w:rPr>
        <w:t>این حدیث را نقد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پژوهشگران و محققان علوم حدیث، رجال و کلام این است که در کتاب‌های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صحیح، ضعیف و جعلی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در میان صحابه نیز افرادی عادل، منافق و فاسق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موضوع را در برخی از پژوهش‌های خود ثابت کرده‌ایم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آری، آن چه در نزد اهل تسنّن مشهور است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اصالت عدالت صحابه؛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صحّت آن چه در دو کتاب بخاری و مسلم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دو موضوع دارای شهرتی هستند که هیچ پایه و اساسی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نیافتم که به این حدیث ایراد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بدین جهت که آن در کتاب‌های صحاح آمده است؛ بلکه اصل در پذیرش این روایت بوده و اهل تسنّن آن را صحیح دانسته و یکی از دلیل‌های خلافت ابو بکر قرار داده‌اند، و به همین دلیل</w:t>
      </w:r>
      <w:bookmarkStart w:id="123" w:name="pg515_6280"/>
    </w:p>
    <w:p>
      <w:pPr>
        <w:pStyle w:val="BookText"/>
        <w:rPr/>
      </w:pPr>
      <w:bookmarkEnd w:id="123"/>
      <w:r>
        <w:rPr>
          <w:rFonts w:ascii="IRNazanin" w:hAnsi="IRNazanin" w:eastAsia="IRNazanin"/>
          <w:color w:val="111111"/>
          <w:sz w:val="28"/>
          <w:sz w:val="28"/>
          <w:szCs w:val="28"/>
          <w:rtl w:val="true"/>
          <w:lang w:bidi="fa-IR"/>
        </w:rPr>
        <w:t>ملاحظه می‌کنید که آنان در کتاب‌های کلامی و غیر آن به این حدیث استدلال می‌کنند</w:t>
      </w:r>
      <w:r>
        <w:rPr>
          <w:rFonts w:eastAsia="IRNazanin" w:cs="IRNazanin"/>
          <w:color w:val="111111"/>
          <w:sz w:val="28"/>
          <w:szCs w:val="28"/>
          <w:rtl w:val="true"/>
          <w:lang w:bidi="fa-IR"/>
        </w:rPr>
        <w:t>.</w:t>
      </w:r>
    </w:p>
    <w:p>
      <w:pPr>
        <w:pStyle w:val="Heading4"/>
        <w:numPr>
          <w:ilvl w:val="3"/>
          <w:numId w:val="1"/>
        </w:numPr>
        <w:rPr/>
      </w:pPr>
      <w:bookmarkStart w:id="124" w:name="__RefHeading___Toc4493088_211673320"/>
      <w:bookmarkStart w:id="125" w:name="_Toc46"/>
      <w:bookmarkEnd w:id="124"/>
      <w:r>
        <w:rPr>
          <w:rtl w:val="true"/>
        </w:rPr>
        <w:t>نگاهی به سخنان استدلال کنندگان به این حدیث بر امامت ابو بکر</w:t>
      </w:r>
      <w:bookmarkEnd w:id="125"/>
    </w:p>
    <w:p>
      <w:pPr>
        <w:pStyle w:val="Heading5"/>
        <w:numPr>
          <w:ilvl w:val="4"/>
          <w:numId w:val="1"/>
        </w:numPr>
        <w:rPr/>
      </w:pPr>
      <w:bookmarkStart w:id="126" w:name="__RefHeading___Toc4493090_21167332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همان گونه که اشاره شد، عدّه‌ای از علمای اهل تسنّن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او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 الدّین ایجی در ضمن دلیل‌هایی که به پندارش بیان‌گر امامت ابو بکر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 بکر را در نماز جانشین خود قرار داد و او را عزل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این امر و موارد دیگر به عنوان امام باقی می‌ماند؛ زیرا هیچ کس قائل به جدایی بین این دو موضوع از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رضی اللّه عنه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تو را در امر دینِ ما مقدّم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ما تو را در امر دنیایمان مقدّم ندانیم؟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فخر رازی نیز در این مورد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دلایل خلافت ابو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در دوران بیماری منجر به رحلتش؛ ابو بکر را جانشین خود برای نماز قرار داد و از آن امر عزلش نکرد؛ پس واجب است که بعد از وفاتش نیز جانشین آن حضرت در نماز باقی بماند و هرگاه جانشینی ابو بکر در نماز ثابت شود، جانشینی او در سایر امور نیز اثبات می‌شود؛ زیرا که ضرورتاً کسی قائل به فرق و جدایی این دو امر از یکدیگر نیست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ابو نعیم اصفهانی نیز در مطالع الانظار از این موضوع سخن به میان آورده و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دوران بیماری خود، ابو بکر را در نماز جانشین خود قرار داد، در نتیجه جانشینی او در نماز به نقل صحیح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صلی اللّه علیه و آله ابو بکر را از جانشینی‌اش در نماز عزل نکرد؛ پس بعد از وفات ایشان نیز ابو بکر جانشین او در نماز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هرگاه جانشینی</w:t>
      </w:r>
    </w:p>
    <w:p>
      <w:pPr>
        <w:pStyle w:val="BookText"/>
        <w:rPr/>
      </w:pPr>
      <w:r>
        <w:rPr>
          <w:rFonts w:ascii="IRNazanin" w:hAnsi="IRNazanin" w:eastAsia="IRNazanin"/>
          <w:color w:val="111111"/>
          <w:sz w:val="28"/>
          <w:sz w:val="28"/>
          <w:szCs w:val="28"/>
          <w:rtl w:val="true"/>
          <w:lang w:bidi="fa-IR"/>
        </w:rPr>
        <w:t>ابو بکر بعد از وفات پیامبر در نماز اثبات شود، خلافت او بعد از وفات پیامبر در غیر نماز هم اثبات خواهد شد؛ زیرا کسی قائل به جدایی این دو موضوع از هم نیست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یکی از علمای اهل تسنّن که به این روایت استدلال کرده، نیشابوری صاحب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آیه غار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با این آیه، به برتری ابو بکر و نهایت اتّحاد، مصاحبت و موافقت باطنی و ظاهری او با پیامبر استدلال می‌کنند، وگرنه پیامبر در چنین موردی به او تکیه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 بکر بعد از ایشان در علم و دانش دومین نفر بود، چرا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سینه من چیزی ریخته نشد، مگر این که آن را در سینه ابو بکر هم ریختم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او در دعوت به سوی خدا پس از رسول خدا نیز دومین نفر بود؛ چرا که پیامبر خدا صلی اللّه علیه و آله ایمان را ابتدا به ابو بکر عرضه داشت و او ایمان آورد؛ سپس ابو بکر ایمان را به طلحه، زبیر، عثمان بن عفّان و جمعی دیگر از بزرگان صحابه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جنگ‌ها، در ادای نماز جماعت و در مجالس و محافل از رسول خدا صلی اللّه علیه و آله جدا نمی‌شد و پیامبر او را در دوران بیماریش به جای خود امام جماعت قرار داد</w:t>
      </w:r>
      <w:r>
        <w:rPr>
          <w:rFonts w:eastAsia="IRNazanin" w:cs="IRNazanin"/>
          <w:color w:val="111111"/>
          <w:sz w:val="28"/>
          <w:szCs w:val="28"/>
          <w:rtl w:val="true"/>
          <w:lang w:bidi="fa-IR"/>
        </w:rPr>
        <w:t xml:space="preserve">... . </w:t>
      </w:r>
      <w:r>
        <w:rPr>
          <w:rStyle w:val="FootnoteAnchor"/>
          <w:rtl w:val="true"/>
        </w:rPr>
        <w:footnoteReference w:id="128"/>
      </w:r>
      <w:r>
        <w:rPr>
          <w:rFonts w:ascii="IRNazanin" w:hAnsi="IRNazanin" w:eastAsia="IRNazanin"/>
          <w:color w:val="111111"/>
          <w:sz w:val="28"/>
          <w:sz w:val="28"/>
          <w:szCs w:val="28"/>
          <w:rtl w:val="true"/>
          <w:lang w:bidi="fa-IR"/>
        </w:rPr>
        <w:t>کرمانی نیز در شرح صحیح بخاری به شرح این حدیث ساختگی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فضیلتی است برای ابو بکر، و ترجیح او بر همه صحابه، و هشداری است که او برای جانشینی رسول خدا صلی اللّه علیه و آله از دیگران شایسته‌تر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عینی نیز در عمدة القاری در شرح صحیح بخاری ، به شرح و توضیح این حدیث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از این حدیث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فضل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ابو بکر در زمان حیات پیامبر صلی اللّه علیه و آله برای مردم نماز خوانده، و در همین امامت صغری دلالتی بر امامت کبری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شایسته‌ترین فرد به امامت، آگاه‌ترین فرد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نَوَوی در شرح صحیح مسلم ، فائده‌هایی را از این حدیث مطرح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فائده‌های آن حدیث می‌توان به این امور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برتری ابو بکر، ترجیح دادنش بر همه صحابه، برتر دانستن او و اشاره به این که وی به جانشینی رسول خدا صلی اللّه علیه و آله از دیگران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که هرگاه امام برای حضور در نماز جماعت عذری دارد، کسی را جانشین خود می‌کند تا برای مردم نماز بخواند و او جز برترین فرد را جانشین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دیگر این حدیث برتری عمر </w:t>
      </w:r>
      <w:r>
        <w:rPr>
          <w:rStyle w:val="FootnoteAnchor"/>
          <w:rtl w:val="true"/>
        </w:rPr>
        <w:footnoteReference w:id="131"/>
      </w:r>
      <w:r>
        <w:rPr>
          <w:rFonts w:ascii="IRNazanin" w:hAnsi="IRNazanin" w:eastAsia="IRNazanin"/>
          <w:color w:val="111111"/>
          <w:sz w:val="28"/>
          <w:sz w:val="28"/>
          <w:szCs w:val="28"/>
          <w:rtl w:val="true"/>
          <w:lang w:bidi="fa-IR"/>
        </w:rPr>
        <w:t>بعد از ابو بکر است؛ زیرا که ابو بکر به سراغ غیر عمر نرفت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مَناوی نیز در شرح جامع الصغیر تذکّری را عنوان می‌کند و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 علم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بر اساس قیاس اجماع حاصل شود، نظیر امامت ابو بکر که صورت گرفت؛ زیرا که</w:t>
      </w:r>
    </w:p>
    <w:p>
      <w:pPr>
        <w:pStyle w:val="BookText"/>
        <w:rPr/>
      </w:pPr>
      <w:r>
        <w:rPr>
          <w:rFonts w:ascii="IRNazanin" w:hAnsi="IRNazanin" w:eastAsia="IRNazanin"/>
          <w:color w:val="111111"/>
          <w:sz w:val="28"/>
          <w:sz w:val="28"/>
          <w:szCs w:val="28"/>
          <w:rtl w:val="true"/>
          <w:lang w:bidi="fa-IR"/>
        </w:rPr>
        <w:t xml:space="preserve">همه صحابه بر خلافت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امامت عظمی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داشتند و استناد آن‌ها قیاس بر امامت صغری است که همان نماز برای مردم به انتخاب پیامبر مصطفی صلی اللّه علیه و آله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آخرین استدلال به این حدیث مطلبی است که در فواتح الرَّحموت در شرح مسلّم الثبوت در مبحث اجماع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در شرح مسأله‌ای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دلیل اجماع قیاس باشد، به خلاف نظر ظاهری مذهبان و ابن جریر طبری که برخی از آن‌ها گفته‌اند که چنین استنادی از نظر عقلی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معتقدند که این امر از نظر عقلی امکان دارد؛ ولی تا کنون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آحاد نیز گفته شده است که مانند قیاس است، گرچه در این باره اختلاف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این موضوع این است که چنین استنادی مانعی ندارد؛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خلافت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نماز قیاس شد</w:t>
      </w:r>
      <w:r>
        <w:rPr>
          <w:rFonts w:eastAsia="IRNazanin" w:cs="IRNazanin"/>
          <w:color w:val="111111"/>
          <w:sz w:val="28"/>
          <w:szCs w:val="28"/>
          <w:rtl w:val="true"/>
          <w:lang w:bidi="fa-IR"/>
        </w:rPr>
        <w:t>.</w:t>
      </w:r>
      <w:bookmarkStart w:id="128" w:name="pg515_6286"/>
    </w:p>
    <w:p>
      <w:pPr>
        <w:pStyle w:val="BookText"/>
        <w:rPr/>
      </w:pPr>
      <w:bookmarkEnd w:id="128"/>
      <w:r>
        <w:rPr>
          <w:rFonts w:ascii="IRNazanin" w:hAnsi="IRNazanin" w:eastAsia="IRNazanin"/>
          <w:color w:val="111111"/>
          <w:sz w:val="28"/>
          <w:sz w:val="28"/>
          <w:szCs w:val="28"/>
          <w:rtl w:val="true"/>
          <w:lang w:bidi="fa-IR"/>
        </w:rPr>
        <w:t>حق این است که دستور پیامبر خدا صلی اللّه علیه و آله به امامت نماز، اشاره‌ای به مقدّم بودن ابو بکر بر امامت کبری بود</w:t>
      </w:r>
      <w:r>
        <w:rPr>
          <w:rFonts w:eastAsia="IRNazanin" w:cs="IRNazanin"/>
          <w:color w:val="111111"/>
          <w:sz w:val="28"/>
          <w:szCs w:val="28"/>
          <w:rtl w:val="true"/>
          <w:lang w:bidi="fa-IR"/>
        </w:rPr>
        <w:t xml:space="preserve">... . </w:t>
      </w:r>
      <w:r>
        <w:rPr>
          <w:rStyle w:val="FootnoteAnchor"/>
          <w:rtl w:val="true"/>
        </w:rPr>
        <w:footnoteReference w:id="134"/>
      </w:r>
    </w:p>
    <w:p>
      <w:pPr>
        <w:pStyle w:val="Heading5"/>
        <w:numPr>
          <w:ilvl w:val="4"/>
          <w:numId w:val="1"/>
        </w:numPr>
        <w:rPr/>
      </w:pPr>
      <w:bookmarkStart w:id="129" w:name="__RefHeading___Toc4493092_211673320"/>
      <w:bookmarkStart w:id="130" w:name="_Toc48"/>
      <w:bookmarkEnd w:id="129"/>
      <w:r>
        <w:rPr>
          <w:rtl w:val="true"/>
        </w:rPr>
        <w:t>جانشینی در امامت نماز، دلیلی بر خلافت نیست</w:t>
      </w:r>
      <w:bookmarkEnd w:id="130"/>
    </w:p>
    <w:p>
      <w:pPr>
        <w:pStyle w:val="BookText"/>
        <w:rPr/>
      </w:pPr>
      <w:r>
        <w:rPr>
          <w:rFonts w:ascii="IRNazanin" w:hAnsi="IRNazanin" w:eastAsia="IRNazanin"/>
          <w:color w:val="111111"/>
          <w:sz w:val="28"/>
          <w:sz w:val="28"/>
          <w:szCs w:val="28"/>
          <w:rtl w:val="true"/>
          <w:lang w:bidi="fa-IR"/>
        </w:rPr>
        <w:t>آن چه بیان شد، نمونه‌ای از سخنان علمای اهل تسنّن در استدلال به این حدیث ساختگی بود؛ ولی برای پژوهشگر حقیقت‌جو پیش‌تر معلوم شد که این حدیث، سند معتبری در صحاح ندارد، چه برسد در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صِرف وجود آن در آن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 کتاب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دقّت در سندش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مطالبی را که عالمان اهل تسنّن پیرامون این حدیث بیان کرده‌اند هیچ اصل و ریشه‌ای نداشته و مطالبی که به عنوان پایه و اساس عقاید، فقه و علم اصول قرار داده‌اند هیچ اساسی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در امامتِ نماز دلیلی بر خلافت نیست؛ و به فرض صحیح بودن حدیث فرمان پیامبر صلی اللّه علیه و آله به ابو بکر برای نماز در جایگاه ایشان این حدیث، دلیل بر امامت کبری و خلافت عظمی نمی‌باشد؛ زیرا هنگامی که پیامبر صلی اللّه علیه و آله از</w:t>
      </w:r>
    </w:p>
    <w:p>
      <w:pPr>
        <w:pStyle w:val="BookText"/>
        <w:rPr/>
      </w:pPr>
      <w:r>
        <w:rPr>
          <w:rFonts w:ascii="IRNazanin" w:hAnsi="IRNazanin" w:eastAsia="IRNazanin"/>
          <w:color w:val="111111"/>
          <w:sz w:val="28"/>
          <w:sz w:val="28"/>
          <w:szCs w:val="28"/>
          <w:rtl w:val="true"/>
          <w:lang w:bidi="fa-IR"/>
        </w:rPr>
        <w:t xml:space="preserve">مدینه خارج می‌شد، کسی را برای امامت نماز برای مردم منصوب می‌کرد؛ از جمله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می‌خواست از مدینه خارج شود، امّ مکتوم نابینا را برای امامت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ابو داود در سنن خود، فصلی را با این عنوان گشوده و این روایت را در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امامت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بن عبد الرحمن عنبری، از ابن مهدی، از عمران قطّان، از قَتاده نقل می‌کند که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ابن امّ مکتوم نابینا را برای امامت مردم جانشین خود کرد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بنا بر این، آیا تا کنون کسی قائل به امامت ابن امّ مکتوم شده به دلیل این که پیامبر صلی اللّه علیه و آله او را برای نماز جانشین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قدری بدیهی است که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اعتراف کرده و در منهاج السنّه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کردن در زمان حیات، یک نوع نیابت محسوب می‌شود که برای هر ولیّ امری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w:t>
      </w:r>
    </w:p>
    <w:p>
      <w:pPr>
        <w:pStyle w:val="BookText"/>
        <w:rPr/>
      </w:pPr>
      <w:r>
        <w:rPr>
          <w:rFonts w:ascii="IRNazanin" w:hAnsi="IRNazanin" w:eastAsia="IRNazanin"/>
          <w:color w:val="111111"/>
          <w:sz w:val="28"/>
          <w:sz w:val="28"/>
          <w:szCs w:val="28"/>
          <w:rtl w:val="true"/>
          <w:lang w:bidi="fa-IR"/>
        </w:rPr>
        <w:t>هر کس در حیات ولیّ امر صلاحیّت جانشینی بر بعضی از امور امّت را داشته باشد، پس از مرگ او نیز صلاحیّت داشته باشد که جانشین باقی بماند؛ زیرا که پیامبر صلی اللّه علیه و آله در دوران زندگی خویش بیش از یک نفر را جانشین خود قرار داد، و از میان آن‌ها هیچ کس صلاحیّت جانشینی بعد از وفاتش را نداشت؛ همچنان که آن حضرت ابن امّ مکتوم نابینا را در دوران حیاتش جانشین خود کرد، در حالی که او صلاحیّت خلافت بعد از وفاتش را نداشت؛ همین طور بشیر بن عبد المنذر و غیر او</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فراتر این که راویان آنان روایت کرده‌اند که پیامبر خدا صلی اللّه علیه و آله پشت سر عبد الرحمن بن عوف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به فرض محال نیز صحیح باشد؛ دلیلی بر شایستگی خلافت بعد از ایشان نخواهد شد و به همین خاطر هیچ کس آن را ادّعا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حدیث باطل است؛ زیرا که با یک امر ضروری و قطعی مخالف است که پیامبر صلی اللّه علیه و آله پشت سر احدی از امّتش نماز نمی‌خواند و هیچ نیازی به بررسی سند آن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نه حدیث دستور دادن به ابو بکر برای نماز</w:t>
      </w:r>
      <w:bookmarkStart w:id="131" w:name="pg515_6289"/>
    </w:p>
    <w:p>
      <w:pPr>
        <w:pStyle w:val="BookText"/>
        <w:rPr/>
      </w:pPr>
      <w:bookmarkEnd w:id="131"/>
      <w:r>
        <w:rPr>
          <w:rFonts w:ascii="IRNazanin" w:hAnsi="IRNazanin" w:eastAsia="IRNazanin"/>
          <w:color w:val="111111"/>
          <w:sz w:val="28"/>
          <w:sz w:val="28"/>
          <w:szCs w:val="28"/>
          <w:rtl w:val="true"/>
          <w:lang w:bidi="fa-IR"/>
        </w:rPr>
        <w:t xml:space="preserve">و نه حدیث نماز خواندن آن حضرت پشت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سند دو حدیث کامل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خلافت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مورد سایر نکات اعتقادی، فقهی و اصولی که علمای اهل تسنّن با استفاده از حدیث امر به نماز در شروح و پاورقی‌ها ذکر می‌کنند، همه آن‌ها به اثبات اصل قضیّه و تمامیّت سندهایی که حاکی این احادیثند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روشن شد که هیچ یک از آن سندها صحیح نمی‌باشد، بنا بر این فرمان پیامبر خدا صلی اللّه علیه و آله به ابو بکر در دوران بیماری برای اقامه نماز به جای آن حضرت ثابت نشد</w:t>
      </w:r>
      <w:r>
        <w:rPr>
          <w:rFonts w:eastAsia="IRNazanin" w:cs="IRNazanin"/>
          <w:color w:val="111111"/>
          <w:sz w:val="28"/>
          <w:szCs w:val="28"/>
          <w:rtl w:val="true"/>
          <w:lang w:bidi="fa-IR"/>
        </w:rPr>
        <w:t>.</w:t>
      </w:r>
    </w:p>
    <w:p>
      <w:pPr>
        <w:pStyle w:val="Heading5"/>
        <w:numPr>
          <w:ilvl w:val="4"/>
          <w:numId w:val="1"/>
        </w:numPr>
        <w:rPr/>
      </w:pPr>
      <w:bookmarkStart w:id="132" w:name="__RefHeading___Toc4493094_211673320"/>
      <w:bookmarkStart w:id="133" w:name="_Toc49"/>
      <w:bookmarkEnd w:id="132"/>
      <w:r>
        <w:rPr>
          <w:rtl w:val="true"/>
        </w:rPr>
        <w:t>وجوه دروغ بودن اصل قضیّه</w:t>
      </w:r>
      <w:bookmarkEnd w:id="133"/>
    </w:p>
    <w:p>
      <w:pPr>
        <w:pStyle w:val="Heading6"/>
        <w:numPr>
          <w:ilvl w:val="5"/>
          <w:numId w:val="1"/>
        </w:numPr>
        <w:rPr/>
      </w:pPr>
      <w:bookmarkStart w:id="134" w:name="__RefHeading___Toc4493096_211673320"/>
      <w:bookmarkStart w:id="135" w:name="_Toc50"/>
      <w:bookmarkEnd w:id="134"/>
      <w:r>
        <w:rPr>
          <w:rtl w:val="true"/>
        </w:rPr>
        <w:t>اشاره</w:t>
      </w:r>
      <w:bookmarkEnd w:id="1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تحقیقی که انجام یافت، روشن شد که نه تنها اصل قضیّه فرمان پیامبر خدا صلی اللّه علیه و آله به ابو بکر در دوران بیماری برای اقامه نماز ثابت نشد؛ بلکه عدم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وجوه بی‌شماری است که اگر پژوهشگر و جستجوگر حقایق در این قضیّه بنگرد و آن را بررسی نماید، عدم ثبوت آن را از خلال کتاب‌های حدیثی، تاریخی و سیره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قوی و مورد اعتماد است که مجموع این وجوه می‌رساند که آن جریان از ریشه ساختگی</w:t>
      </w:r>
      <w:bookmarkStart w:id="136" w:name="pg515_6290"/>
    </w:p>
    <w:p>
      <w:pPr>
        <w:pStyle w:val="BookText"/>
        <w:rPr/>
      </w:pPr>
      <w:bookmarkEnd w:id="136"/>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کسی که به ابو بکر امر کرد که در جایگاه پیامبر خدا صلی اللّه علیه و آله در دوران بیماریش نماز بخواند، پیامبر نبود؛ بلکه فرد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آگاهی بیشتر پژوهشگران، آن وجوه را به اختصار ذکر می‌کنیم</w:t>
      </w:r>
      <w:r>
        <w:rPr>
          <w:rFonts w:eastAsia="IRNazanin" w:cs="IRNazanin"/>
          <w:color w:val="111111"/>
          <w:sz w:val="28"/>
          <w:szCs w:val="28"/>
          <w:rtl w:val="true"/>
          <w:lang w:bidi="fa-IR"/>
        </w:rPr>
        <w:t>:</w:t>
      </w:r>
    </w:p>
    <w:p>
      <w:pPr>
        <w:pStyle w:val="Heading6"/>
        <w:numPr>
          <w:ilvl w:val="5"/>
          <w:numId w:val="1"/>
        </w:numPr>
        <w:rPr/>
      </w:pPr>
      <w:bookmarkStart w:id="137" w:name="__RefHeading___Toc4493098_211673320"/>
      <w:bookmarkStart w:id="138" w:name="_Toc51"/>
      <w:bookmarkEnd w:id="137"/>
      <w:r>
        <w:rPr/>
        <w:t>1</w:t>
      </w:r>
      <w:r>
        <w:rPr>
          <w:rtl w:val="true"/>
        </w:rPr>
        <w:t xml:space="preserve">- </w:t>
      </w:r>
      <w:r>
        <w:rPr>
          <w:rtl w:val="true"/>
        </w:rPr>
        <w:t>ابو بکر در لشکر اسامه بود</w:t>
      </w:r>
      <w:bookmarkEnd w:id="138"/>
    </w:p>
    <w:p>
      <w:pPr>
        <w:pStyle w:val="BookText"/>
        <w:rPr/>
      </w:pPr>
      <w:r>
        <w:rPr>
          <w:rFonts w:ascii="IRNazanin" w:hAnsi="IRNazanin" w:eastAsia="IRNazanin"/>
          <w:color w:val="111111"/>
          <w:sz w:val="28"/>
          <w:sz w:val="28"/>
          <w:szCs w:val="28"/>
          <w:rtl w:val="true"/>
          <w:lang w:bidi="fa-IR"/>
        </w:rPr>
        <w:t>به طور تحقیق، همه منابع اتّفاق نظر دارند که در آن ایّام سپاه اسامة بن زید تشکیل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پیامبر خدا صلی اللّه علیه و آله به بزرگان قوم؛ یعنی ابو بکر،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با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ثابت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بخاری ، به این مطلب اعتراف کرده و با شرح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پیامبر صلی اللّه علیه و آله اسامة بن زید رضی اللّه عنهما را در دوران بیماریش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دو روز پیش از وفات پیامبر، روز تجهیز لشکر و آماده‌سازی سپاه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درد رسول خدا صلی اللّه علیه و آله آغاز</w:t>
      </w:r>
    </w:p>
    <w:p>
      <w:pPr>
        <w:pStyle w:val="BookText"/>
        <w:rPr/>
      </w:pPr>
      <w:r>
        <w:rPr>
          <w:rFonts w:ascii="IRNazanin" w:hAnsi="IRNazanin" w:eastAsia="IRNazanin"/>
          <w:color w:val="111111"/>
          <w:sz w:val="28"/>
          <w:sz w:val="28"/>
          <w:szCs w:val="28"/>
          <w:rtl w:val="true"/>
          <w:lang w:bidi="fa-IR"/>
        </w:rPr>
        <w:t>شد که آن حضرت پرچمی را به دست خود پیچید و به دست اسامه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آن را گرفت و به بریده داد و در منطقه جَرَبْ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سرعت به لشکر اسامه فرا خوانده شدند بزرگان مهاجرین و انصار بودند که از جمله آنان ابو بکر، عمر، ابو عبیده، سعد، سعید، قَتادة بن نعمان و سلمة بن اسلم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باره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رسول خدا صلی اللّه علیه و آله شدّت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أنفذوا 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اسامه را حرکت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واقدی، ابن سعد، ابن اسحاق، ابن جوزی، ابن عساکر و دیگران نقل شده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ما این مطلب را از چند محور بررسی می‌نماییم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این روایت، پیامبر اکرم صلی اللّه علیه و آله به ابو بکر فرمان داده است که همراه اسامه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آخرین لحظه زندگی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اسامه را آماده سازید و حرکت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بعضی از منابع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تخلّف عن 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کسی را که از سپاه اسامه جا بماند و به آن نپیوندد</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روایات به صراحت آمده است که ابو بکر در مدینه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 داود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غایب بود؛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برای مردم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متون حدیث، 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ابو بکر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آمده است که همین عبارات ظهور دارند که او غایب بود و در مدینه نبوده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پیامبری که اسامه را فرمانده لشکر کرد و حرکت داد</w:t>
      </w:r>
      <w:bookmarkStart w:id="139" w:name="pg515_6293"/>
    </w:p>
    <w:p>
      <w:pPr>
        <w:pStyle w:val="BookText"/>
        <w:rPr/>
      </w:pPr>
      <w:bookmarkEnd w:id="139"/>
      <w:r>
        <w:rPr>
          <w:rFonts w:ascii="IRNazanin" w:hAnsi="IRNazanin" w:eastAsia="IRNazanin"/>
          <w:color w:val="111111"/>
          <w:sz w:val="28"/>
          <w:sz w:val="28"/>
          <w:szCs w:val="28"/>
          <w:rtl w:val="true"/>
          <w:lang w:bidi="fa-IR"/>
        </w:rPr>
        <w:t>و بر حرکت کردنش تأکید کرد؛ بلکه متخلّفان از آن را لعنت نمود، حال به بعضی از همراهان اسامه که فرمان خروج داده، دوباره دستور نمی‌دهد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که انجام یافت، برای پژوهشگر روشن شد که هرگاه پیامبر اکرم صلی اللّه علیه و آله در مدینه حضور نداشت و یا امکان حضور برای ایشان در نماز نبود، یکی از مسلمانان را جانشین خود می‌نمود، گرچه او ابن امّ مکتوم نابینا باشد</w:t>
      </w:r>
      <w:r>
        <w:rPr>
          <w:rFonts w:eastAsia="IRNazanin" w:cs="IRNazanin"/>
          <w:color w:val="111111"/>
          <w:sz w:val="28"/>
          <w:szCs w:val="28"/>
          <w:rtl w:val="true"/>
          <w:lang w:bidi="fa-IR"/>
        </w:rPr>
        <w:t>.</w:t>
      </w:r>
    </w:p>
    <w:p>
      <w:pPr>
        <w:pStyle w:val="Heading6"/>
        <w:numPr>
          <w:ilvl w:val="5"/>
          <w:numId w:val="1"/>
        </w:numPr>
        <w:rPr/>
      </w:pPr>
      <w:bookmarkStart w:id="140" w:name="__RefHeading___Toc4493100_211673320"/>
      <w:bookmarkStart w:id="141" w:name="_Toc52"/>
      <w:bookmarkEnd w:id="140"/>
      <w:r>
        <w:rPr/>
        <w:t>2</w:t>
      </w:r>
      <w:r>
        <w:rPr>
          <w:rtl w:val="true"/>
        </w:rPr>
        <w:t xml:space="preserve">- </w:t>
      </w:r>
      <w:r>
        <w:rPr>
          <w:rtl w:val="true"/>
        </w:rPr>
        <w:t>در صورت امکان، پیامبر به حضور در نماز پایبند بود</w:t>
      </w:r>
      <w:bookmarkEnd w:id="141"/>
    </w:p>
    <w:p>
      <w:pPr>
        <w:pStyle w:val="BookText"/>
        <w:rPr/>
      </w:pPr>
      <w:r>
        <w:rPr>
          <w:rFonts w:ascii="IRNazanin" w:hAnsi="IRNazanin" w:eastAsia="IRNazanin"/>
          <w:color w:val="111111"/>
          <w:sz w:val="28"/>
          <w:sz w:val="28"/>
          <w:szCs w:val="28"/>
          <w:rtl w:val="true"/>
          <w:lang w:bidi="fa-IR"/>
        </w:rPr>
        <w:t>همان طور که پیش‌تر ذکر کردیم، پیامبر اکرم صلی اللّه علیه و آله فقط در حال خروج از مدینه و یا در حالی که توان انجام نماز را نداشت، کسی را به جای خود برای اقامه نماز منصوب می‌کرد و در غیر این دو صورت پیامبر صلی اللّه علیه و آله ملتزم و پایبند به حضور در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احادیث بیان‌گر این مطلب است که آنگاه که بیماری پیامبر سخت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 الناس؟</w:t>
      </w:r>
    </w:p>
    <w:p>
      <w:pPr>
        <w:pStyle w:val="BookText"/>
        <w:rPr/>
      </w:pP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آماده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برای حضرتش آبی آماده کردند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زمین بیفتند، پس بی‌هوش شدند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حالت سه بار تکرار شد و در این حال بود که ابو بکر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نماز به دستور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برخی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صلی اللّه علیه و آله به جهت مسئله‌ای بیرون نمی‌رفت، مسلمانان در خانه آن حضرت حاضر می‌شدند و پشت سر آن بزرگوار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مسلم روایتی را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اصحابش وارد خانه شدند که از حضرتش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نماز می‌خواند و آن‌ها، در حالی که ایستاده بودند به آن حضرت اقتدا کردند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وی روایت دیگری را از جابر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آن حضرت نماز خواندیم، در حالی که نشسته بود و ابو بکر نیز صدای تکبیر او را به مردم می‌رساند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احمد نیز در این زمینه روایتی را از عایشه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دوران بیماریش؛ در حالی که نشسته بود، نماز می‌خواند و گروهی پشت سرش ایستاده نماز می‌خواندند</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آری پیامبر خدا صلی اللّه علیه و آله برای حضور در مسجد و نماز برای مسلمانان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موضوع، مطلبی است که در بیشتر احادیث این قضیه آمده است؛ از جمله این که بلال آن حضرت را از وقت نماز آگاه می‌ساخت، و یا حضرتش را برای نماز فرا می‌خواند، چه این که هرگاه وقت نماز فرا می‌رسید، بلال به سوی پیامبر صلی اللّه علیه و آله می‌آمد و آن حضرت را از وقت نماز آگاه می‌ساخت؛ سپس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مادرم فدایشان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حالی از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خارج می‌شد و برای مردم نماز می‌خواند</w:t>
      </w:r>
      <w:r>
        <w:rPr>
          <w:rFonts w:eastAsia="IRNazanin" w:cs="IRNazanin"/>
          <w:color w:val="111111"/>
          <w:sz w:val="28"/>
          <w:szCs w:val="28"/>
          <w:rtl w:val="true"/>
          <w:lang w:bidi="fa-IR"/>
        </w:rPr>
        <w:t>.</w:t>
      </w:r>
      <w:bookmarkStart w:id="142" w:name="pg515_6296"/>
    </w:p>
    <w:p>
      <w:pPr>
        <w:pStyle w:val="Heading6"/>
        <w:numPr>
          <w:ilvl w:val="5"/>
          <w:numId w:val="1"/>
        </w:numPr>
        <w:rPr/>
      </w:pPr>
      <w:bookmarkStart w:id="143" w:name="__RefHeading___Toc4493102_211673320"/>
      <w:bookmarkStart w:id="144" w:name="_Toc53"/>
      <w:bookmarkEnd w:id="142"/>
      <w:bookmarkEnd w:id="143"/>
      <w:r>
        <w:rPr/>
        <w:t>3</w:t>
      </w:r>
      <w:r>
        <w:rPr>
          <w:rtl w:val="true"/>
        </w:rPr>
        <w:t xml:space="preserve">- </w:t>
      </w:r>
      <w:r>
        <w:rPr>
          <w:rtl w:val="true"/>
        </w:rPr>
        <w:t>پیامبر خدا صلی اللّه علیه و آله علی علیه السلام را خواست</w:t>
      </w:r>
      <w:bookmarkEnd w:id="144"/>
    </w:p>
    <w:p>
      <w:pPr>
        <w:pStyle w:val="BookText"/>
        <w:rPr/>
      </w:pPr>
      <w:r>
        <w:rPr>
          <w:rFonts w:ascii="IRNazanin" w:hAnsi="IRNazanin" w:eastAsia="IRNazanin"/>
          <w:color w:val="111111"/>
          <w:sz w:val="28"/>
          <w:sz w:val="28"/>
          <w:szCs w:val="28"/>
          <w:rtl w:val="true"/>
          <w:lang w:bidi="fa-IR"/>
        </w:rPr>
        <w:t xml:space="preserve">طبق آن چه که در تاریخ آمده است، ابو بکر و دیگران در منطقه جرف بودند، </w:t>
      </w:r>
      <w:r>
        <w:rPr>
          <w:rStyle w:val="FootnoteAnchor"/>
          <w:rtl w:val="true"/>
        </w:rPr>
        <w:footnoteReference w:id="143"/>
      </w:r>
      <w:r>
        <w:rPr>
          <w:rFonts w:ascii="IRNazanin" w:hAnsi="IRNazanin" w:eastAsia="IRNazanin"/>
          <w:color w:val="111111"/>
          <w:sz w:val="28"/>
          <w:sz w:val="28"/>
          <w:szCs w:val="28"/>
          <w:rtl w:val="true"/>
          <w:lang w:bidi="fa-IR"/>
        </w:rPr>
        <w:t>پیامبر اکرم صلی اللّه علیه و آله برای مسلمانان نماز می‌خواند و علی علیه السلام نزد آن حضرت بود؛ زیرا که هیچ کس ذکر نکرده است که آن بزرگوار به او فرمان حرکت با اسامه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بیماری آن حضرت شدّت یافت و قادر به خارج شدن از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برای مردم نماز بخواند؟ </w:t>
      </w:r>
      <w:r>
        <w:rPr>
          <w:rStyle w:val="FootnoteAnchor"/>
          <w:rtl w:val="true"/>
        </w:rPr>
        <w:footnoteReference w:id="144"/>
      </w:r>
      <w:r>
        <w:rPr>
          <w:rFonts w:ascii="IRNazanin" w:hAnsi="IRNazanin" w:eastAsia="IRNazanin"/>
          <w:color w:val="111111"/>
          <w:sz w:val="28"/>
          <w:sz w:val="28"/>
          <w:szCs w:val="28"/>
          <w:rtl w:val="true"/>
          <w:lang w:bidi="fa-IR"/>
        </w:rPr>
        <w:t>در این موقع بود که پیامبر اکرم صلی اللّه علیه و آله علی علیه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ابعثوا إلی علی فادعوه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نزد علی بفرستید و او را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برایتان صدا بزنیم؟</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صدا زده نشد؛ ولی آن‌ها حاضر شدند و یا آن‌ها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نزد آن حضرت جمع شدند</w:t>
      </w:r>
      <w:r>
        <w:rPr>
          <w:rFonts w:eastAsia="IRNazanin" w:cs="IRNazanin"/>
          <w:color w:val="111111"/>
          <w:sz w:val="28"/>
          <w:szCs w:val="28"/>
          <w:rtl w:val="true"/>
          <w:lang w:bidi="fa-IR"/>
        </w:rPr>
        <w:t>.</w:t>
      </w:r>
      <w:bookmarkStart w:id="145" w:name="pg515_6297"/>
    </w:p>
    <w:p>
      <w:pPr>
        <w:pStyle w:val="BookText"/>
        <w:rPr/>
      </w:pPr>
      <w:bookmarkEnd w:id="145"/>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فإن تک لی حاجة أبعث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اگر حاجتی داشتم در پی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به طور قطع پیامبر اکرم صلی اللّه علیه و آله علی علیه السلام را می‌خواست نه شخص دیگری از مردم را، و چگونه آنان را می‌خواست در حالی که به آن‌ها دستور داده بود که همراه اسامه حرکت کنند و حضرتش از دستور خود باز نگشته بود؟</w:t>
      </w:r>
    </w:p>
    <w:p>
      <w:pPr>
        <w:pStyle w:val="Heading6"/>
        <w:numPr>
          <w:ilvl w:val="5"/>
          <w:numId w:val="1"/>
        </w:numPr>
        <w:rPr/>
      </w:pPr>
      <w:bookmarkStart w:id="146" w:name="__RefHeading___Toc4493104_211673320"/>
      <w:bookmarkStart w:id="147" w:name="_Toc54"/>
      <w:bookmarkEnd w:id="146"/>
      <w:r>
        <w:rPr/>
        <w:t>4</w:t>
      </w:r>
      <w:r>
        <w:rPr>
          <w:rtl w:val="true"/>
        </w:rPr>
        <w:t xml:space="preserve">- </w:t>
      </w:r>
      <w:r>
        <w:rPr>
          <w:rtl w:val="true"/>
        </w:rPr>
        <w:t>پیامبر اکرم دستور داد که یکی از مسلمانان برای آن‌ها نماز بخواند</w:t>
      </w:r>
      <w:bookmarkEnd w:id="147"/>
    </w:p>
    <w:p>
      <w:pPr>
        <w:pStyle w:val="BookText"/>
        <w:rPr/>
      </w:pPr>
      <w:r>
        <w:rPr>
          <w:rFonts w:ascii="IRNazanin" w:hAnsi="IRNazanin" w:eastAsia="IRNazanin"/>
          <w:color w:val="111111"/>
          <w:sz w:val="28"/>
          <w:sz w:val="28"/>
          <w:szCs w:val="28"/>
          <w:rtl w:val="true"/>
          <w:lang w:bidi="fa-IR"/>
        </w:rPr>
        <w:t>بنا بر آن چه بیان شد، چون علی علیه السلام حضور نداشت و خودِ پیامبر خدا صلی اللّه علیه و آله نیز توانایی حضور برای نماز را نداشت، و فرض این است که بزرگان و دیگران با لشکر اسامه رفته باشند؛ از این رو پیامبر اکرم صلی اللّه علیه و آله فرمان داد که یکی از آن‌ها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ابن زمعه در این باره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بیماری رسول خدا صلی اللّه علیه و آله شدّت یافت و من با</w:t>
      </w:r>
    </w:p>
    <w:p>
      <w:pPr>
        <w:pStyle w:val="BookText"/>
        <w:rPr/>
      </w:pPr>
      <w:r>
        <w:rPr>
          <w:rFonts w:ascii="IRNazanin" w:hAnsi="IRNazanin" w:eastAsia="IRNazanin"/>
          <w:color w:val="111111"/>
          <w:sz w:val="28"/>
          <w:sz w:val="28"/>
          <w:szCs w:val="28"/>
          <w:rtl w:val="true"/>
          <w:lang w:bidi="fa-IR"/>
        </w:rPr>
        <w:t>گروهی از مسلمانان نزد آن حضرت بودیم؛ بلال آن بزرگوار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کسی را دستور دهید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ابن سعد آن را از ابن زمعه نقل کرده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همان بیماری که به سبب آن وفات یافت، عیادت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حضرت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النّاس فلیصلّوا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دستور بده که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نمی‌خواهم درباره آن‌ها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خطاب را دیدم، دنبال شخص دیگری نرفتم و ابو بکر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جایگاه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آن هنگام</w:t>
      </w:r>
    </w:p>
    <w:p>
      <w:pPr>
        <w:pStyle w:val="BookText"/>
        <w:rPr/>
      </w:pPr>
      <w:r>
        <w:rPr>
          <w:rFonts w:ascii="IRNazanin" w:hAnsi="IRNazanin" w:eastAsia="IRNazanin"/>
          <w:color w:val="111111"/>
          <w:sz w:val="28"/>
          <w:sz w:val="28"/>
          <w:szCs w:val="28"/>
          <w:rtl w:val="true"/>
          <w:lang w:bidi="fa-IR"/>
        </w:rPr>
        <w:t>که تو به من دستور دادی جز این باشد که رسول خدا صلی اللّه علیه و آله تو را به آن امر کرده باشد و اگر چنین نبود برای مردم نماز نمی‌خواندم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را ندیدم، تو را از دیگران به نماز شایسته‌تر دانستم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این قضیّه در روایت سالم بن عبید اشجعی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 آله شدّت یافت،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هوش می‌آمد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بلالاً فلیؤذّن، و مروا بلالاً فلیصلّ بالناس</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بلال دستور دهید اذان بگوید، و به بلال دستور دهید برای مردم نماز بخواند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این روشن شد که پیامبر خدا صلی اللّه علیه و آله ، مؤذّن خود ابن امّ مکتوم را برای نماز بر مردم جانشین خود کرده بود</w:t>
      </w:r>
      <w:r>
        <w:rPr>
          <w:rFonts w:eastAsia="IRNazanin" w:cs="IRNazanin"/>
          <w:color w:val="111111"/>
          <w:sz w:val="28"/>
          <w:szCs w:val="28"/>
          <w:rtl w:val="true"/>
          <w:lang w:bidi="fa-IR"/>
        </w:rPr>
        <w:t>.</w:t>
      </w:r>
      <w:bookmarkStart w:id="148" w:name="pg515_6300"/>
    </w:p>
    <w:p>
      <w:pPr>
        <w:pStyle w:val="Heading6"/>
        <w:numPr>
          <w:ilvl w:val="5"/>
          <w:numId w:val="1"/>
        </w:numPr>
        <w:rPr/>
      </w:pPr>
      <w:bookmarkStart w:id="149" w:name="__RefHeading___Toc4493106_211673320"/>
      <w:bookmarkStart w:id="150" w:name="_Toc55"/>
      <w:bookmarkEnd w:id="148"/>
      <w:bookmarkEnd w:id="149"/>
      <w:r>
        <w:rPr/>
        <w:t>5</w:t>
      </w:r>
      <w:r>
        <w:rPr>
          <w:rtl w:val="true"/>
        </w:rPr>
        <w:t xml:space="preserve">- </w:t>
      </w:r>
      <w:r>
        <w:rPr>
          <w:rtl w:val="true"/>
        </w:rPr>
        <w:t>گفتار پیامبر اکرم به عایشه و حفصه</w:t>
      </w:r>
      <w:bookmarkEnd w:id="150"/>
    </w:p>
    <w:p>
      <w:pPr>
        <w:pStyle w:val="BookText"/>
        <w:rPr/>
      </w:pPr>
      <w:r>
        <w:rPr>
          <w:rFonts w:ascii="IRNazanin" w:hAnsi="IRNazanin" w:eastAsia="IRNazanin"/>
          <w:color w:val="111111"/>
          <w:sz w:val="28"/>
          <w:sz w:val="28"/>
          <w:szCs w:val="28"/>
          <w:rtl w:val="true"/>
          <w:lang w:bidi="fa-IR"/>
        </w:rPr>
        <w:t>در احادیثی که این داستان آمده، پیامبر خدا صلی اللّه علیه و آله در پی اصرار شدید عایشه و حفصه به آن‌ها این گونه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همچون زنان مصر در زمان یوسف، در پی خواسته‌های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بیان‌گر این است که از این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شدید و کوشش بیش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سر زده که پیامبر آن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عملی از آنان سر زده بوده؟ و چه وقت چنین کاری اتّفاق افتاده است؟</w:t>
      </w:r>
    </w:p>
    <w:p>
      <w:pPr>
        <w:pStyle w:val="BookText"/>
        <w:rPr/>
      </w:pPr>
      <w:r>
        <w:rPr>
          <w:rFonts w:ascii="IRNazanin" w:hAnsi="IRNazanin" w:eastAsia="IRNazanin"/>
          <w:color w:val="111111"/>
          <w:sz w:val="28"/>
          <w:sz w:val="28"/>
          <w:szCs w:val="28"/>
          <w:rtl w:val="true"/>
          <w:lang w:bidi="fa-IR"/>
        </w:rPr>
        <w:t>این روایت را ملاحظه کنید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اکرم صلی اللّه علیه و آله از حضور برای نماز ناتوان شد و علی علیه السلام را خواست، خواسته حضرتش عملی نشد؛ بلکه آن دو زن پافشاری و اصرار کردند که ابو بکر و عمر را صدا بزنند؛ حضرتش دستور داد که شخصی برای مردم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فرض این است که آن بزرگان در سپاه اسامه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هوش نیامد، مگر وقتی که مردم در مسجد بودند و ابو بکر برای آن‌ها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فهمید که آن دو زن بر کاری که اصرار داشتند اقدام کرده‌اند، خطاب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همچون زنان مصر در زمان یوسف در پی خواسته‌های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شتاب به خروج از خانه، در حالی که به دو مرد تکیه کرده بود مبادرت کرد و پاهای مبارکش روی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روایت به طور مفصّل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خدا صلی اللّه علیه و آله ، حال آن دو زن را به حال زنان مصر در زمان یوسف علیه السلام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تشبیه معلوم می‌شود که در باطن آن‌ها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روایت استفاده می‌شود که پیامبر اکرم صلی اللّه علیه و آله از عمل آن زنان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حضرتش شخصاً برای نماز خارج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این اگر آن حضرت همان کسی باشد که به ابو بکر دستور داد نماز بخواند، نباید آن دو زن را سرزنش می‌کرد و نباید به خروج از خانه با آن حال مبادرت می‌ورزید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شارحان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نمی‌خواهند به این حقیقت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سخن و مناسبت آن با این مقام،</w:t>
      </w:r>
    </w:p>
    <w:p>
      <w:pPr>
        <w:pStyle w:val="BookText"/>
        <w:rPr/>
      </w:pPr>
      <w:r>
        <w:rPr>
          <w:rFonts w:ascii="IRNazanin" w:hAnsi="IRNazanin" w:eastAsia="IRNazanin"/>
          <w:color w:val="111111"/>
          <w:sz w:val="28"/>
          <w:sz w:val="28"/>
          <w:szCs w:val="28"/>
          <w:rtl w:val="true"/>
          <w:lang w:bidi="fa-IR"/>
        </w:rPr>
        <w:t>مضطرب شده و سخنان گوناگون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این حقیقت را این گونه توجیه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اظهار می‌داشت که علّت این که می‌خواست امامت نماز را از پدرش دور کند این بود که او به خاطر گریه نمی‌توانست صدایش را به گوش مأمومین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هدف عایشه این بود که مردم او را شوم و بدقدم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بعدها به صراحت این مطلب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کسی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یوسف آن چیزی که مخالف باطن باشد، سر نزد و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بدیهی است که سخن ابن حجر سرد و توجیه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این توجیه، سه دلیل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مردی دل نازک است؛ پس به عمر دستور دهید که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گفتار، به مخالفت با پیامبر صلی اللّه علیه و آله و ردّ کردن فرمایش آن حضرت اعتراف</w:t>
      </w:r>
    </w:p>
    <w:p>
      <w:pPr>
        <w:pStyle w:val="BookText"/>
        <w:rPr/>
      </w:pPr>
      <w:r>
        <w:rPr>
          <w:rFonts w:ascii="IRNazanin" w:hAnsi="IRNazanin" w:eastAsia="IRNazanin"/>
          <w:color w:val="111111"/>
          <w:sz w:val="28"/>
          <w:sz w:val="28"/>
          <w:szCs w:val="28"/>
          <w:rtl w:val="true"/>
          <w:lang w:bidi="fa-IR"/>
        </w:rPr>
        <w:t>کرده است، به گونه‌ای که پیامبر صلی اللّه علیه و آله آن را تحمّل نکرد و در برابر او این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با فصاحت و حکمت پیامبر صلی اللّه علیه و آله تناسبی ندارد؛ زیرا پیامبر صلی اللّه علیه و آله هیچ وقت چیزی را به خلاف آن تشبیه نمی‌کرد و چیزی را به ضدش مانند نمی‌نمود؛ بلکه حضرتش همواره تشبیه را فقط در جای خودش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تردیدی نیست که زنان مصر در زمان یوسف خدا را عصیان کردند؛ چرا که هر کدام از آنان از یوسف آن چیزی را می‌خواست که دیگری هم می‌خواست، و هر کدام از آنان که مجذوب او شد، دیگری نیز مجذوب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عایشه، در این مورد پدرش را از پیامبر صلی اللّه علیه و آله دور می‌کرد و شرف آن مقام ارزشمند را برای او نمی‌خواست و به محبّت ریاست و مقام والا فریفته نمی‌شد، قطعاً پیامبر صلی اللّه علیه و آله در تشبیه او به زنانِ مصر در زمان یوسف، مَثَل و تشبیه را در غیر جای خودش قرار داده بود، در حالی که مقام و شأن پیامبر صلی اللّه علیه و آله والاتر از این است؛ زیرا که چنین امری یک نقص به شمار می‌آید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جا ثابت می‌شود که آن چه پیامبر صلی اللّه علیه و آله فرمود، فقط به خاطر مخالفت عایشه بود که بی‌اجازه آن حضرت به پدر خود</w:t>
      </w:r>
    </w:p>
    <w:p>
      <w:pPr>
        <w:pStyle w:val="BookText"/>
        <w:rPr/>
      </w:pPr>
      <w:r>
        <w:rPr>
          <w:rFonts w:ascii="IRNazanin" w:hAnsi="IRNazanin" w:eastAsia="IRNazanin"/>
          <w:color w:val="111111"/>
          <w:sz w:val="28"/>
          <w:sz w:val="28"/>
          <w:szCs w:val="28"/>
          <w:rtl w:val="true"/>
          <w:lang w:bidi="fa-IR"/>
        </w:rPr>
        <w:t xml:space="preserve">دستور داده بود؛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در بیان گوشه‌ای از احوالات عایشه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فریفته حبّ قدرت و علاقمند به کسب فضایل و اختصاص دادن مناقب به خود و خانواده‌اش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مردی رقیق القلب است؛ پس به عمر دستور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به آن سخن پاسخ نداد؛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دستور دهید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این روایت روشن می‌شود که علّت این مطلب، سخن عایشه نبوده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مردی دل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شارحان این حدیث نَوَوی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این سخن و توجیه آن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اکرم صلی اللّه علیه و آله از تشبیه آنان به زنان مصر در زمان یوسف این است که شما زنان در کمک کردن به یکدیگر و اصرار زیاد بر آن چه به آن تمایل دارید، همانند زنان مصر هستید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سؤال و جواب و اعتراض عایشه با پیامبر صلی اللّه علیه و آله ، دلیلی است بر این که اعتراض و سؤال و جواب با ولی امر به عنوان</w:t>
      </w:r>
    </w:p>
    <w:p>
      <w:pPr>
        <w:pStyle w:val="BookText"/>
        <w:rPr/>
      </w:pPr>
      <w:r>
        <w:rPr>
          <w:rFonts w:ascii="IRNazanin" w:hAnsi="IRNazanin" w:eastAsia="IRNazanin"/>
          <w:color w:val="111111"/>
          <w:sz w:val="28"/>
          <w:sz w:val="28"/>
          <w:szCs w:val="28"/>
          <w:rtl w:val="true"/>
          <w:lang w:bidi="fa-IR"/>
        </w:rPr>
        <w:t>پیشنهاد، مشورت دادن و اشاره به آن چه که مصلحت به نظر می‌رسد با عبارت لطیفی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نظیر این اعتراض، اعتراض عمر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مژده و بشارت نده که بر این مژده تو تکیه کنند و دل‌خوش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اعتراض‌ها در تاریخ زیاد و مشهور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همان گونه که ملاحظه می‌کنید، این توجیه از توجیه ابن حجر عسقلانی سبک‌تر و بی‌ارزش‌تر است، و پاسخ آن از آن چه که در توجیه پیشین ذکر کردیم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نَوَوی در توجیه کار عایشه به عمل عمر و مخالفت او با رسول خدا صلی اللّه علیه و آله در مواردی بسیار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پیش‌تر گفتیم توجیهاتی که با تکلّف و زحمت در بیان وجه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پیامبر درباره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کامل و تمام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عملکرد بعضی از اهل تسنّن تأکید می‌کند که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مالکی برای رهایی از آن، به تحریفِ حدیث متوسّل می‌شوند تا این مناسبت تحقّق یابد؛ زیرا با تحریف او این مناسبت به</w:t>
      </w:r>
      <w:bookmarkStart w:id="151" w:name="pg515_6306"/>
    </w:p>
    <w:p>
      <w:pPr>
        <w:pStyle w:val="BookText"/>
        <w:rPr/>
      </w:pPr>
      <w:bookmarkEnd w:id="151"/>
      <w:r>
        <w:rPr>
          <w:rFonts w:ascii="IRNazanin" w:hAnsi="IRNazanin" w:eastAsia="IRNazanin"/>
          <w:color w:val="111111"/>
          <w:sz w:val="28"/>
          <w:sz w:val="28"/>
          <w:szCs w:val="28"/>
          <w:rtl w:val="true"/>
          <w:lang w:bidi="fa-IR"/>
        </w:rPr>
        <w:t>روشنی محقّق می‌گردد؛ ولی سخن در تحریفی است که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زودی عین عبارت او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w:t>
      </w:r>
    </w:p>
    <w:p>
      <w:pPr>
        <w:pStyle w:val="Heading6"/>
        <w:numPr>
          <w:ilvl w:val="5"/>
          <w:numId w:val="1"/>
        </w:numPr>
        <w:rPr/>
      </w:pPr>
      <w:bookmarkStart w:id="152" w:name="__RefHeading___Toc4493108_211673320"/>
      <w:bookmarkStart w:id="153" w:name="_Toc56"/>
      <w:bookmarkEnd w:id="152"/>
      <w:r>
        <w:rPr/>
        <w:t>6</w:t>
      </w:r>
      <w:r>
        <w:rPr>
          <w:rtl w:val="true"/>
        </w:rPr>
        <w:t xml:space="preserve">- </w:t>
      </w:r>
      <w:r>
        <w:rPr>
          <w:rtl w:val="true"/>
        </w:rPr>
        <w:t>ابو بکر عمر را بر خود مقدّم داشت</w:t>
      </w:r>
      <w:bookmarkEnd w:id="153"/>
    </w:p>
    <w:p>
      <w:pPr>
        <w:pStyle w:val="BookText"/>
        <w:rPr/>
      </w:pPr>
      <w:r>
        <w:rPr>
          <w:rFonts w:ascii="IRNazanin" w:hAnsi="IRNazanin" w:eastAsia="IRNazanin"/>
          <w:color w:val="111111"/>
          <w:sz w:val="28"/>
          <w:sz w:val="28"/>
          <w:szCs w:val="28"/>
          <w:rtl w:val="true"/>
          <w:lang w:bidi="fa-IR"/>
        </w:rPr>
        <w:t>از مواردی که کذب این قضیّه را می‌رساند این است که در بعضی از آن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را برای نماز بر خود مقدم داشت؛ بلکه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عایشه، به درخواست پدرش ابو بکر بود </w:t>
      </w:r>
      <w:r>
        <w:rPr>
          <w:rStyle w:val="FootnoteAnchor"/>
          <w:rtl w:val="true"/>
        </w:rPr>
        <w:footnoteReference w:id="152"/>
      </w:r>
      <w:r>
        <w:rPr>
          <w:rFonts w:ascii="IRNazanin" w:hAnsi="IRNazanin" w:eastAsia="IRNazanin"/>
          <w:color w:val="111111"/>
          <w:sz w:val="28"/>
          <w:sz w:val="28"/>
          <w:szCs w:val="28"/>
          <w:rtl w:val="true"/>
          <w:lang w:bidi="fa-IR"/>
        </w:rPr>
        <w:t xml:space="preserve">و این سخن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اشکال واقع شده است؛ زیرا اگر امرکننده به نمازِ ابو بکر پیامبر صلی اللّه علیه و آله است؛ پس چگونه ابو بکر به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 به همین رو علمای اهل تسنّن برای توجیه آن وجوهی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توجیه این است که برخی از علمای اهل تسنّن این سخن را چنین تأویل کرده‌اند که ابو بکر به خاطر تواضع آن را گفته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توجیه را 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توجیه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ارائه</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بکر آن سخن را به خاطر عذر مذکور گفت؛ یعنی او چون دل نازک بود که زیاد گریه می‌کرد، ترسید که نتواند صدایش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است که ابن حجر داده است که ابو بکر از امامت صغری، به امامت عظمی پی برد و آن را فهمید، و دانست که به عهده گرفتن آن چه خطری دارد و متوجّه شد که عمر توانایی بر آن را دارد از این رو او را برگزید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کرمانی پس از نقل این توجیهات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ابو بکر جایز است که با امر رسول صلی اللّه علیه و آله مخالفت کند و دیگری را برای امامت نصب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ابو بکر فهمیده بود که دستور پیامبر واجب نبوده است، یا این که ابو بکر، به خاطر عذری که ذکر شد آن سخن را گفته و عذرش این بود که او مردی دل نازک بود و زیاد گریه می‌کرد و نمی‌توانست جلوی اشکش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 سخن ابو بکر را این گونه تأویل کرده‌اند که او به خاطر تواضعی که داشته این گونه گفته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پاسخ این توجیهات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نخست، همان تأویل است و همین گونه اهل سنّت سخن ابو بکر را تأویل کرده‌اند، آن جا که به هنگام پذیرش خلافت و بیعت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شما گمارده شده‌ام؛ ولی از شما بهتر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ولی همان گونه که ملاحظه می‌کنی، این توجیه، تأویلی است که هیچ آدم عاقلی به آن پایبند نمی‌شود؛ از این رو نَوَوی آن را رد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توجیه دوم، ملاحظه کردی که پیامبر صلی اللّه علیه و آله در جواب این کلام عایشه چه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 ظریف‌ترین و بهترین توجیهات است؛ چرا که احتمال دارد که ابو بکر امامت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خطری که در به عهده گرفتن آن وجود داشته آگاهی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عمر را می‌دانسته و او را انتخاب کرده است؛ ولی پیامبر خدا صلی اللّه علیه و آله توانایی عمر را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ابو بکر چنین توانایی را در عمر سراغ داشت؛ در نتیجه عمر از او برتر و برای امامت عظمی شایسته‌تر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بهترین و مناسب‌ترین وجه این است که ابو بکر خوب</w:t>
      </w:r>
      <w:bookmarkStart w:id="154" w:name="pg515_6309"/>
    </w:p>
    <w:p>
      <w:pPr>
        <w:pStyle w:val="BookText"/>
        <w:rPr/>
      </w:pPr>
      <w:bookmarkEnd w:id="154"/>
      <w:r>
        <w:rPr>
          <w:rFonts w:ascii="IRNazanin" w:hAnsi="IRNazanin" w:eastAsia="IRNazanin"/>
          <w:color w:val="111111"/>
          <w:sz w:val="28"/>
          <w:sz w:val="28"/>
          <w:szCs w:val="28"/>
          <w:rtl w:val="true"/>
          <w:lang w:bidi="fa-IR"/>
        </w:rPr>
        <w:t>می‌دانست که این فرمان از طرف پیامبر صلی اللّه علیه و آله نبوده و عمر نیز از این موضوع به خوبی آگاه بود؛ به همین جهت عمر در پاسخ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آن کار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نیز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و تعارف همانند سخنی است که ابو بکر در سقیفه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یک از دو مرد که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w:t>
      </w:r>
    </w:p>
    <w:p>
      <w:pPr>
        <w:pStyle w:val="Heading6"/>
        <w:numPr>
          <w:ilvl w:val="5"/>
          <w:numId w:val="1"/>
        </w:numPr>
        <w:rPr/>
      </w:pPr>
      <w:bookmarkStart w:id="155" w:name="__RefHeading___Toc4493110_211673320"/>
      <w:bookmarkStart w:id="156" w:name="_Toc57"/>
      <w:bookmarkEnd w:id="155"/>
      <w:r>
        <w:rPr/>
        <w:t>7</w:t>
      </w:r>
      <w:r>
        <w:rPr>
          <w:rtl w:val="true"/>
        </w:rPr>
        <w:t xml:space="preserve">- </w:t>
      </w:r>
      <w:r>
        <w:rPr>
          <w:rtl w:val="true"/>
        </w:rPr>
        <w:t>پیامبر خدا با تکیه بر دو نفر از خانه خارج شد</w:t>
      </w:r>
      <w:bookmarkEnd w:id="156"/>
    </w:p>
    <w:p>
      <w:pPr>
        <w:pStyle w:val="BookText"/>
        <w:rPr/>
      </w:pPr>
      <w:r>
        <w:rPr>
          <w:rFonts w:ascii="IRNazanin" w:hAnsi="IRNazanin" w:eastAsia="IRNazanin"/>
          <w:color w:val="111111"/>
          <w:sz w:val="28"/>
          <w:sz w:val="28"/>
          <w:szCs w:val="28"/>
          <w:rtl w:val="true"/>
          <w:lang w:bidi="fa-IR"/>
        </w:rPr>
        <w:t>با توجّه به متونی که در این داستان آمده، گرچه در برخی از الفاظِ حدیث درباره خروج پیامبر صلی اللّه علیه و آله برای نماز اصلاً سخنی به میان نیامده و در بعضی از آن‌ها، بدون ذکر چگونگی خروج فقط به آن اشاره شده است، ولی در روایت مفصّلی که عبید اللّه از عایشه نقل کرده که از عایشه خواست که از بیماری رسول خدا او را باخبر سازد،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خود احساس سبکی کرد و در حالی که بین دو مرد که یکی از آن‌ها عبّاس بود تکیه کرده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عایشه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به دو مرد تکیه داده بود از خانه خارج شد، گویی می‌دیدم که پاهای آن حضرت به زمین کشیده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سوم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بکر نماز را شروع کرد، رسول خدا صلی اللّه علیه و آله در خود احساس سبکی کرد، در حالی که به دو مرد تکیه داده بود برخاست و پاهایش روی زمین کشیده می‌شد تا این که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خود احساس سبکی کرد؛ سپس از خانه خارج شد، در حالی که ابو بکر برای مردم امامت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پنجم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خارج شد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خود احساس سبکی کرد و در حالی که به دو مرد تکیه کرده بود و پاهایش روی زمین کشیده می‌شد،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روایات، توجّه محققین را به نکاتی جلب کرده و پرسش‌هایی را می‌پرسیم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وقت ابو بکر برای نماز خارج شد؟</w:t>
      </w:r>
    </w:p>
    <w:p>
      <w:pPr>
        <w:pStyle w:val="BookText"/>
        <w:rPr/>
      </w:pPr>
      <w:r>
        <w:rPr>
          <w:rFonts w:ascii="IRNazanin" w:hAnsi="IRNazanin" w:eastAsia="IRNazanin"/>
          <w:color w:val="111111"/>
          <w:sz w:val="28"/>
          <w:sz w:val="28"/>
          <w:szCs w:val="28"/>
          <w:rtl w:val="true"/>
          <w:lang w:bidi="fa-IR"/>
        </w:rPr>
        <w:t>ابو بکر هنگامی برای نماز خارج شد که پیامبر در حال بی‌هوشی بود؛ زیرا وقتی پیامبر صلی اللّه علیه و آله در خود احساس سبکی کرد، در حالی که بر دو مرد تکیه کرده بود، از خانه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موقع رسول خدا صلی اللّه علیه و آله از خانه خارج 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روایات، پیامبر صلی اللّه علیه و آله هنگامی از خانه خارج شد</w:t>
      </w:r>
    </w:p>
    <w:p>
      <w:pPr>
        <w:pStyle w:val="BookText"/>
        <w:rPr/>
      </w:pPr>
      <w:r>
        <w:rPr>
          <w:rFonts w:ascii="IRNazanin" w:hAnsi="IRNazanin" w:eastAsia="IRNazanin"/>
          <w:color w:val="111111"/>
          <w:sz w:val="28"/>
          <w:sz w:val="28"/>
          <w:szCs w:val="28"/>
          <w:rtl w:val="true"/>
          <w:lang w:bidi="fa-IR"/>
        </w:rPr>
        <w:t>که ابو بکر مشغول نماز شده بود؛ پس آیا سبکی که آن حضرت در آن لحظات در خود احساس کرد تصادفی بود، به این که خود را برای خارج شدن توانا دید و بر اساس عادت خارج شد؟ یا این که پیامبر صلی اللّه علیه و آله زمانی خارج شد که فهمید ابو بکر نماز می‌خواند، یا کسی او را از این امر آگاه ساخت، یا صدای ابو بکر را شنید؟</w:t>
      </w:r>
    </w:p>
    <w:p>
      <w:pPr>
        <w:pStyle w:val="BookText"/>
        <w:rPr/>
      </w:pPr>
      <w:r>
        <w:rPr>
          <w:rFonts w:ascii="IRNazanin" w:hAnsi="IRNazanin" w:eastAsia="IRNazanin"/>
          <w:color w:val="111111"/>
          <w:sz w:val="28"/>
          <w:sz w:val="28"/>
          <w:szCs w:val="28"/>
          <w:rtl w:val="true"/>
          <w:lang w:bidi="fa-IR"/>
        </w:rPr>
        <w:t xml:space="preserve">البتّه از لحاظ نتیجه هیچ فرقی بین این دو وجه نیست؛ زیرا که اگر پیامبر صلی اللّه علیه و آله ابو بکر را به نماز در جای خودش فرمان داده بود، دیگر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حالی که روایات آن را توصیف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مبادرت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چگونه خارج 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در این روایات آمده است، پیامبر خدا صلی اللّه علیه و آله توان راه رفتن به تنهایی و بدون کمک کسی را نداشت، حتّی یک نفر برای کمک به آن حضرت کافی نبود؛ بلکه آن بزرگوار در حالی که بر دو مرد تکیه کرده بود خارج شد؛ بلکه آن دو نفر نیز کافی نبودند؛ زیرا دو پای مبارکش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خروجی فقط به خاطر امر مهمّی است که برای اسلام و مسلمانان اهمیّت دارد، وگرنه آن حضرت از خارج شدن برای نماز جماعت عذر داشته، همان گونه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ابو بکر به فرمان آن حضرت برای نماز خارج شده، حضرتش آمد تا او را عزل کند، آن‌سان که در قضیّه ابلاغ سوره توبه اتّفاق افتاد که پیامبر خدا صلی اللّه علیه و آله به ابو بکر دستور ابلاغ آن سوره را داد سپس به عزلش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از جریاناتی است که همه به آن اتّفاق نظر دارند؛ ولی امر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وجوهی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صلی اللّه علیه و آله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بر چه کسانی تکیه کرده بود؟</w:t>
      </w:r>
    </w:p>
    <w:p>
      <w:pPr>
        <w:pStyle w:val="BookText"/>
        <w:rPr/>
      </w:pPr>
      <w:r>
        <w:rPr>
          <w:rFonts w:ascii="IRNazanin" w:hAnsi="IRNazanin" w:eastAsia="IRNazanin"/>
          <w:color w:val="111111"/>
          <w:sz w:val="28"/>
          <w:sz w:val="28"/>
          <w:szCs w:val="28"/>
          <w:rtl w:val="true"/>
          <w:lang w:bidi="fa-IR"/>
        </w:rPr>
        <w:t>با توجّه به روایاتی که نقل شده است، متونی که درباره کسانی که پیامبر صلی اللّه علیه و آله بر آن‌ها تکیه کرده بود، با وجود اتّفاق نظر بر دو نفر بودن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دو مرد تکیه کرده بود که یکی از آن‌ها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دو مرد تکیه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برایم بیاورید تا بر او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بریره آمد، و مرد دیگری که پیامبر به آن دو تکیه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روایاتی وجود دارد که در آن‌ها اسامی اشخاص دیگری آمده است و با توجّه به این اختلافات، سخنان شارحان نیز</w:t>
      </w:r>
    </w:p>
    <w:p>
      <w:pPr>
        <w:pStyle w:val="BookText"/>
        <w:rPr/>
      </w:pPr>
      <w:r>
        <w:rPr>
          <w:rFonts w:ascii="IRNazanin" w:hAnsi="IRNazanin" w:eastAsia="IRNazanin"/>
          <w:color w:val="111111"/>
          <w:sz w:val="28"/>
          <w:sz w:val="28"/>
          <w:szCs w:val="28"/>
          <w:rtl w:val="true"/>
          <w:lang w:bidi="fa-IR"/>
        </w:rPr>
        <w:t>مضطرب و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این فراز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خانه خارج شد، در حالی که بین دو مرد بود که یکی از آن دو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فرد دیگر را به علی بن ابی طالب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خانه خارج شد در حالی که دستش روی مردی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جز مسلم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خارج شد که بین دو مرد بود که یکی از آن دو اسامة بن زید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 هماهنگ کردن و جمع نمودن این روایت‌ها با یکدیگر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نوبت دست مبارک پیامبر خدا صلی اللّه علیه و آله را می‌گرفتند، یک بار این و بار دیگر آن و آن دیگری، و در این کار با یکدیگر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مردان بزرگی از خاصّان اهل بیت آن حضرت بودند و عبّاس بیشتر ملازم آن حضرت بود و دست مبارکش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یک دست مبارک حضرتش را می‌گرفت و دیگران به نوبت دست دیگر آن حضرت را می‌گرفتند و به جهت سن عباس و این که عموی آن حضرت بود و علّت‌های دیگر، او را این گونه گرامی داشتند که دائم دست پیامبر صلی اللّه علیه و آله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عایشه او را با اسم یاد کرده و مرد دیگر را</w:t>
      </w:r>
    </w:p>
    <w:p>
      <w:pPr>
        <w:pStyle w:val="BookText"/>
        <w:rPr/>
      </w:pPr>
      <w:r>
        <w:rPr>
          <w:rFonts w:ascii="IRNazanin" w:hAnsi="IRNazanin" w:eastAsia="IRNazanin"/>
          <w:color w:val="111111"/>
          <w:sz w:val="28"/>
          <w:sz w:val="28"/>
          <w:szCs w:val="28"/>
          <w:rtl w:val="true"/>
          <w:lang w:bidi="fa-IR"/>
        </w:rPr>
        <w:t>مبهم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سه نفر در تمام راه و در بیشتر آن با پیامبر صلی اللّه علیه و آله همراه نبودند، بر خلاف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قضیّه را شارح بخاری نیز به گونه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که نزد ابن خُزَیمه از سالم بن عبید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بریره و مردی دیگر را آوردند و پیامبر صلی اللّه علیه و آله به آن دو تکیه کرد و برای نماز خارج 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ملاحظه می‌کنید که در تمامی این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نَوَوی ناگزیر شده که توجیهی برای آن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جمع بین روایات را بیان کرده تا هیچ یک از آن‌ها از اعتبار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معلوم است که این قضیّه، یک قضیّه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این قضیّه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حالی از خانه خارج شد که در میان دو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حاتم این دو روایت را این گونه جمع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حالی که بین دو زن تکیه کرده بود تا درِ خانه</w:t>
      </w:r>
    </w:p>
    <w:p>
      <w:pPr>
        <w:pStyle w:val="BookText"/>
        <w:rPr/>
      </w:pPr>
      <w:r>
        <w:rPr>
          <w:rFonts w:ascii="IRNazanin" w:hAnsi="IRNazanin" w:eastAsia="IRNazanin"/>
          <w:color w:val="111111"/>
          <w:sz w:val="28"/>
          <w:sz w:val="28"/>
          <w:szCs w:val="28"/>
          <w:rtl w:val="true"/>
          <w:lang w:bidi="fa-IR"/>
        </w:rPr>
        <w:t>آمد، و از دمِ در، علی علیه السلام و عبّاس آن حضرت را گرفتند و به داخل مسجد بردند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امّا روایت خروج پیامبر بین دو زن، خطایی است که از ذهبی نیز صادر شده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که نَوَوی برگزیده اشاره کرده و پس از اشکال بر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مسجد و خانه پیامبر فاصله‌ای نبود که نیازی به نوبت‌بندی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اشکال را این 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نوبت‌بندی به جهت زیادی احترام به پیامبر صلی اللّه علیه و آله و یا برای تبرّک جستن از دست مبارکش باشد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از عبارت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گمان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اشکال و جواب وی، احساس می‌کنیم که او توجیه نَوَوی را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سخن نَوَوی را نپسندیده و همان گونه که به زودی بیان خواهیم کرد، ابن حجر سخن نَوَوی را ردّ می‌کند، آن جا که از معمّر روایت</w:t>
      </w:r>
    </w:p>
    <w:p>
      <w:pPr>
        <w:pStyle w:val="BookText"/>
        <w:rPr/>
      </w:pPr>
      <w:r>
        <w:rPr>
          <w:rFonts w:ascii="IRNazanin" w:hAnsi="IRNazanin" w:eastAsia="IRNazanin"/>
          <w:color w:val="111111"/>
          <w:sz w:val="28"/>
          <w:sz w:val="28"/>
          <w:szCs w:val="28"/>
          <w:rtl w:val="true"/>
          <w:lang w:bidi="fa-IR"/>
        </w:rPr>
        <w:t xml:space="preserve">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 که از زُهْری روایت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عایشه نمی‌توانست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w:t>
      </w:r>
    </w:p>
    <w:p>
      <w:pPr>
        <w:pStyle w:val="BookText"/>
        <w:rPr/>
      </w:pPr>
      <w:r>
        <w:rPr>
          <w:rFonts w:ascii="IRNazanin" w:hAnsi="IRNazanin" w:eastAsia="IRNazanin"/>
          <w:color w:val="111111"/>
          <w:sz w:val="28"/>
          <w:sz w:val="28"/>
          <w:szCs w:val="28"/>
          <w:rtl w:val="true"/>
          <w:lang w:bidi="fa-IR"/>
        </w:rPr>
        <w:t xml:space="preserve">بعد از نقل توجیهات گوناگون از شارحان روایت، روشن می‌شود که حقیقت امر این است که این قضیّه، یک قضیّه بیش نیست،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عایشه نمی‌توانست از او به خوبی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توجیه نَوَوی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نیز روایت معمّر و زُهْری را ذکر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ردّ کسانی است که پنداشتند عایشه فرد دوم را مبهم بیان کرده؛ زیرا که دستگیری آن فرد در تمام راه و در بخش زیادی از آن، معیّن نبوده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کلام، به ردّ بر توجیه نَوَوی اشاره کرده، ولی به خاطر توجّه به او و دفاع از او، نامش را به صراحت بیان نکرده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پاسخ این توجیه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نیز نه اسم گوینده مطلب را ذکر کرده، در حالی که او همان ابن حجر است، و نه عین عبارتش را؛ چرا که آن جمله شدّت و حِدّت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را به طور کامل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عینی، علاوه بر این که به نام نَوَوی تصریح نکرده، به نام کرمانی نیز تصریح ننموده است، و فقط در این جا به این مطلب اکتفا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و عداوتی در کار نبود و عایشه مبرّای از این است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عبارت عینی را بعد از دو روایت معمّر و زُهْری نقل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ردّ کسی است که با زیرکی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مورد عایشه این گونه 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ردّ کسی است که گمان می‌کند که عایشه فرد دوم را مبهم آورده؛ چرا که در تمام مسیر یک فرد معینی نبوده، بلکه به نوبت عوض می‌شدند و در همه آن مسیر نیز مرد دیگر همان عبّاس بود، و این ویژگی نیز به خاطر تکریم و بزرگداشت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توهّمی بیش نیست و حقیقت، خلاف آن است؛ زیرا عبّاس در همه روایاتِ صحیح اعتراف کرده که فرد</w:t>
      </w:r>
      <w:bookmarkStart w:id="157" w:name="pg515_6318"/>
    </w:p>
    <w:p>
      <w:pPr>
        <w:pStyle w:val="BookText"/>
        <w:rPr/>
      </w:pPr>
      <w:bookmarkEnd w:id="157"/>
      <w:r>
        <w:rPr>
          <w:rFonts w:ascii="IRNazanin" w:hAnsi="IRNazanin" w:eastAsia="IRNazanin"/>
          <w:color w:val="111111"/>
          <w:sz w:val="28"/>
          <w:sz w:val="28"/>
          <w:szCs w:val="28"/>
          <w:rtl w:val="true"/>
          <w:lang w:bidi="fa-IR"/>
        </w:rPr>
        <w:t>نامعیّن، همان علی علیه السلام است؛ پس سخن او مورد قبول است و خدا داناتر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روشن است که تعصّب گروهی از اهل تسنّن به عایشه، وادارشان می‌کند که آن چه در روایت معمّر و زُهْری آمده است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با صحیح دانستن آن انکار، در پاسخ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از این مطلبِ اضافه آگاهی نداشته است، به همین جهت از آن با عبارت زشتی تعبیر کرده است</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158" w:name="__RefHeading___Toc4493112_211673320"/>
      <w:bookmarkStart w:id="159" w:name="_Toc58"/>
      <w:bookmarkEnd w:id="158"/>
      <w:r>
        <w:rPr/>
        <w:t>8</w:t>
      </w:r>
      <w:r>
        <w:rPr>
          <w:rtl w:val="true"/>
        </w:rPr>
        <w:t xml:space="preserve">- </w:t>
      </w:r>
      <w:r>
        <w:rPr>
          <w:rtl w:val="true"/>
        </w:rPr>
        <w:t>حدیث نماز پیامبر پشت سرِ ابو بکر</w:t>
      </w:r>
      <w:r>
        <w:rPr>
          <w:rtl w:val="true"/>
        </w:rPr>
        <w:t>!</w:t>
      </w:r>
      <w:bookmarkEnd w:id="1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وجوه کذب داستان نماز ابو بکر به فرمان پیامبر خدا صلی اللّه علیه و آله ، حدیثی است که در این راستا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پیامبر به ابو بکر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علاوه بر این که از ریشه کذب و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است که اصل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 پیامبر به ابو بکر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مراحل بعدی آن را توضیح خواهیم داد</w:t>
      </w:r>
      <w:r>
        <w:rPr>
          <w:rFonts w:eastAsia="IRNazanin" w:cs="IRNazanin"/>
          <w:color w:val="111111"/>
          <w:sz w:val="28"/>
          <w:szCs w:val="28"/>
          <w:rtl w:val="true"/>
          <w:lang w:bidi="fa-IR"/>
        </w:rPr>
        <w:t>.</w:t>
      </w:r>
      <w:bookmarkStart w:id="160" w:name="pg515_6319"/>
    </w:p>
    <w:p>
      <w:pPr>
        <w:pStyle w:val="Heading6"/>
        <w:numPr>
          <w:ilvl w:val="5"/>
          <w:numId w:val="1"/>
        </w:numPr>
        <w:rPr/>
      </w:pPr>
      <w:bookmarkStart w:id="161" w:name="__RefHeading___Toc4493114_211673320"/>
      <w:bookmarkStart w:id="162" w:name="_Toc59"/>
      <w:bookmarkEnd w:id="160"/>
      <w:bookmarkEnd w:id="161"/>
      <w:r>
        <w:rPr/>
        <w:t>9</w:t>
      </w:r>
      <w:r>
        <w:rPr>
          <w:rtl w:val="true"/>
        </w:rPr>
        <w:t xml:space="preserve">- </w:t>
      </w:r>
      <w:r>
        <w:rPr>
          <w:rtl w:val="true"/>
        </w:rPr>
        <w:t>فردی که قرائت بهتری دارد واجب است مقدّم شود</w:t>
      </w:r>
      <w:bookmarkEnd w:id="162"/>
    </w:p>
    <w:p>
      <w:pPr>
        <w:pStyle w:val="Heading6"/>
        <w:numPr>
          <w:ilvl w:val="5"/>
          <w:numId w:val="1"/>
        </w:numPr>
        <w:rPr/>
      </w:pPr>
      <w:bookmarkStart w:id="163" w:name="__RefHeading___Toc4493116_211673320"/>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با توجّه به این که در فقه بیان شده که اگر دو فرد امام جماعت باشند، باید فردی که قرائت بهتری دارد مقدّم شود؛ بنا بر این حدیث امر به نماز از طرف پیامبر صلی اللّه علیه و آله ، با آن چه که از آن حضرت ثابت شده که اگر همه در قرائت مساوی باشند، باید کسی که قرائت بهتری دارد مقدّم 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کتاب‌های صحیح، احادیث زیادی نقل شده که بیان‌گر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آنگاه که نمازگزاران در قرائت مساوی باشند، باید مسن‌ترین آن‌ها امامت کند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بدین جهت است که به اتّفاق علما، قرائت ابو بکر از همه بهتر نبوده است و همین مورد نیز از موارد مشکلی است که گفتار علما و دانشمندان در مورد آن مضطرب و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شارح بخاری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درباره این که چه کسی به امامت شایسته‌تر است اختلاف نظر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مالک و بیشتر علما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احمد بن حنبل و اسحاق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قرائتش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عینی از این اشکال این گونه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متعارض نیستند؛ زیرا به زحمت می‌توان یک قاری پیدا کرد که فقیه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این 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کسی که قرائتش از همه بهتر است، مربوط به امام جماعت صدر اسلام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ابن حجر عسقلانی نیز در این زمینه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صحیح بخاری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عنوان برگرفته از حدیثی است که مسلم از روایت ابو مسعود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مرفوعه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در کتاب علل از پدرش نقل می‌کند که شعبه در صحّت این حدیث توقّف می‌کرد؛ ولی این حدیث 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این حدیث، برخی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فقاهت او بهتر است</w:t>
      </w:r>
    </w:p>
    <w:p>
      <w:pPr>
        <w:pStyle w:val="BookText"/>
        <w:rPr/>
      </w:pPr>
      <w:r>
        <w:rPr>
          <w:rFonts w:ascii="IRNazanin" w:hAnsi="IRNazanin" w:eastAsia="IRNazanin"/>
          <w:color w:val="111111"/>
          <w:sz w:val="28"/>
          <w:sz w:val="28"/>
          <w:szCs w:val="28"/>
          <w:rtl w:val="true"/>
          <w:lang w:bidi="fa-IR"/>
        </w:rPr>
        <w:t xml:space="preserve">و برخی دیگر این کلمه را بر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بهتر بودن قرائت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همین اختلافات، فقها نیز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فرد بر کسی که قرائت بهتری دارد مقدم می‌شود و به همین جهت پیامبر صلی اللّه علیه و آله ابو بکر را برای نماز از دیگران مقدم داشت، با این که پیامبر تصریح کرد که دیگران از او قرائت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منظور نَوَوی از این تصریح،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أقرؤکم أُبَی ؛ بهترین قاری شما ابیّ بن 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این صورت پاسخ داده‌اند که بهترین قاری از صحابه همان فقیه‌ترین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نوَوَی لازم می‌آید کسی که پیامبر صلی اللّه علیه و آله تصریح کرده که در قرائت از ابو بکر بهتر است، در فقه نیز از ابو بکر فقیه‌تر باشد؛ در نتیجه استدلال به مقدم داشتن ابو بکر به جهت افقه بودنش، فاسد و باطل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نَوَوی پس از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خدا صلی اللّه علیه و آله در حدیث ابو مسعود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نمازگزاران در قرائت مساوی بودند؛ پس عالم‌ترین آن‌ها به</w:t>
      </w:r>
      <w:bookmarkStart w:id="165" w:name="pg515_6322"/>
    </w:p>
    <w:p>
      <w:pPr>
        <w:pStyle w:val="BookText"/>
        <w:rPr/>
      </w:pPr>
      <w:bookmarkEnd w:id="165"/>
      <w:r>
        <w:rPr>
          <w:rFonts w:ascii="IRNazanin" w:hAnsi="IRNazanin" w:eastAsia="IRNazanin"/>
          <w:color w:val="111111"/>
          <w:sz w:val="28"/>
          <w:sz w:val="28"/>
          <w:szCs w:val="28"/>
          <w:rtl w:val="true"/>
          <w:lang w:bidi="fa-IR"/>
        </w:rPr>
        <w:t>سنّت امام شود، و اگر در سنّت نیز مساوی بودند، پیشی گیرنده‌ترین آن‌ها در هجرت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به طور مطلق باید کسی که قرائت بهتری دارد،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سخن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 چرا که دو سخن مغایرت دارند</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166" w:name="__RefHeading___Toc4493118_211673320"/>
      <w:bookmarkStart w:id="167" w:name="_Toc61"/>
      <w:bookmarkEnd w:id="166"/>
      <w:r>
        <w:rPr>
          <w:rtl w:val="true"/>
        </w:rPr>
        <w:t>بررسی اقوال دگرگون</w:t>
      </w:r>
      <w:bookmarkEnd w:id="167"/>
    </w:p>
    <w:p>
      <w:pPr>
        <w:pStyle w:val="BookText"/>
        <w:rPr/>
      </w:pPr>
      <w:r>
        <w:rPr>
          <w:rFonts w:ascii="IRNazanin" w:hAnsi="IRNazanin" w:eastAsia="IRNazanin"/>
          <w:color w:val="111111"/>
          <w:sz w:val="28"/>
          <w:sz w:val="28"/>
          <w:szCs w:val="28"/>
          <w:rtl w:val="true"/>
          <w:lang w:bidi="fa-IR"/>
        </w:rPr>
        <w:t>آری، اختلافات و چاره‌جویی‌هایی را که علمای اهل تسنّن در این موضوع ارائه داده‌اند خوب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چاره‌جویی‌ها بهترین دلیل بر ناتوانی آن‌ها در حل اشکال است، وگرنه چه وجهی وجود دارد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کردن بهترین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صدر اسلام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چه حدیث بر افقه بودن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راستی ابو بکر افقه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دیگری را نَوَوی به اصحابش نسبت داده است که ابن حجر آن را ردّ کرده است و در نتیجه خواهیم دید که همان اصحاب، یا به وجوب تقدیم بهترین قاری اعتراف می‌کنند یا ساکت می‌مانند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آن چه که در دو کتاب بخاری و مسلم در آن اتّفاق نظر</w:t>
      </w:r>
    </w:p>
    <w:p>
      <w:pPr>
        <w:pStyle w:val="BookText"/>
        <w:rPr/>
      </w:pPr>
      <w:r>
        <w:rPr>
          <w:rFonts w:ascii="IRNazanin" w:hAnsi="IRNazanin" w:eastAsia="IRNazanin"/>
          <w:color w:val="111111"/>
          <w:sz w:val="28"/>
          <w:sz w:val="28"/>
          <w:szCs w:val="28"/>
          <w:rtl w:val="true"/>
          <w:lang w:bidi="fa-IR"/>
        </w:rPr>
        <w:t>شده این است که پیامبر صلی اللّه علیه و آله در آن نماز،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منابع نیز این گونه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نخستین گروه از روایاتی است که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دیگری از روایات امام جماعت بودن رسول خدا صلی اللّه علیه و آله به صورت اجمال نقل شده است؛ مانند حدیث نَسائی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جلوی ابو بکر بود و نشسته نماز خواند، و ابو بکر برای مردم نماز می‌خواند و مردم پشت سر ابو 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ابن ماجه نقل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آمد و کنار ابو بکر نشست تا ابو بکر نمازش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هستند که پیرامون نماز خواندن پیامبر پشت سر ابو بکر ظاهر یا صریح هستند؛ مانند حدیث نَسائی و احمد که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بکر برای مردم نماز خواند، در حالی که رسول خدا صلی اللّه علیه و آله در صف نمازگزاران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احمد بن حنبل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پشت سر ابو بکر در حال نشسته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در حال نشسته پشت سر ابو 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جهت‌های متفاوت برای شارحان مشکل ایجاد کرده است، به گونه‌ای که گفتارشان مضطرب و دگرگون و اقوالشان مختلف و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این روایات اشاره کرده و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این روایات شدید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 این راستا، ابن جوزی و گروهی دیگر، روایاتی را که نشان می‌دهد پیامبر خدا صلی اللّه علیه و آله پشت سر ابو بکر نماز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ضعف سندشان، و اعراض بخاری و مسلم از نقل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دانسته‌اند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ابن عبد 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صحیح پیامبر صلی اللّه علیه و آله در نماز امام جماعت بود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نَوَوی شارح صحیح 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بنا بر پندار برخی از علما، ابو بکر پیش نماز بود و پیامبر صلی اللّه علیه و آله به او اقتدا کرد؛ ولی درست این است که پیامبر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مسلم نیز ذکر کرده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ما این قول را از دو محور مورد اشکال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دلیل ردّ این روایت ضعف سند باشد؛ پس روشن شد که همه روایاتی که بیان‌گر فرمان پیامبر خدا صلی اللّه علیه و آله به ابو بکر برای نماز هستند ضعیفند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دلیل ردّ آن روی گردانی بخاری و مسلم است؛ پس نزد محقّقان ثابت شده که روی گردانی آن دو از حدیث، موجب ضعف آن نمی‌شود؛ هم چنان که نقل کردن حدیث توسّط آن دو نیز موجب پذیرش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مخالفانِ ابن جوزی و هم طرفدارانش این مطلب را قبول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نخست، عبد المغیث بن زهیر و 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صریح در این مطلب، ابو بکر</w:t>
      </w:r>
    </w:p>
    <w:p>
      <w:pPr>
        <w:pStyle w:val="BookText"/>
        <w:rPr/>
      </w:pPr>
      <w:r>
        <w:rPr>
          <w:rFonts w:ascii="IRNazanin" w:hAnsi="IRNazanin" w:eastAsia="IRNazanin"/>
          <w:color w:val="111111"/>
          <w:sz w:val="28"/>
          <w:sz w:val="28"/>
          <w:szCs w:val="28"/>
          <w:rtl w:val="true"/>
          <w:lang w:bidi="fa-IR"/>
        </w:rPr>
        <w:t>امام جماعت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مَقْدِسی و ابن ناصر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است و هم ثابت شده که پیامبر صلی اللّه علیه و آله در دوران بیماریش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پشت سر ابو بکر نماز خواند، در حالی که به او اقتدا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 نادانی که هیچ علمی به روایت ندارد انکار نمی‌کند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اشکال این قول این است که جدّاً این احادیث، احادیث بسیار ضعیفی هستند و مهم‌ترین حدیثی که در این زمینه نقل شده، حدیثی است که شبابة بن سوار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فردی مدلّس است و محقّقان او را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گفتار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مقدسی و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سه مرتبه پشت سر ابو بکر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سخن بعضی دیگر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دو مرتبه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ابن حِبّان این مطلب را قاطعانه بیان کرده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طرفی متّهم ساختن منکرین این قول به جهل و نادانی نیز تعصّبی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از آنِ عینی و گروهی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طریق جمع این اختلاف عبارات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این مورد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عایشه به طُرُق زیادی در صحیحین و دیگر کتاب‌ها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اضطراب و اختلافی دیده می‌شود که باعث عیب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عایشه تعارضی وجود ندارد؛ زیرا نمازی که پیامبر صلی اللّه علیه و آله در آن امام بود، نماز ظهر روز شنبه یا یکشنبه بود، و نمازی که پیامبر صلی اللّه علیه و آله در آن مأموم بود، نماز صبح روز دوشنبه و آخرین نمازی بود که آن حضرت خواند و بعد از آن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ابی هند نیز در این باره اظهار نظر کرده و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که پیرامون این جریان وارد شده، همگی صحیح است و در آن‌ها هیچ تعارضی نیست؛ زیرا پیامبر صلی اللّه علیه و آله در آن بیماری که به سبب آن وفات یافت، دو نماز در مسجد خواند که در یکی امام بود و در دیگری مأموم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این قول را از سه محور بررسی و نقد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بیهقی در جمع بین روایات نیز مضطرب و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او نمی‌داند که نمازی که پیامبر صلی اللّه علیه و آله در آن امام بود، نماز ظهر روز شنبه بود یا روز یکشنبه؟</w:t>
      </w:r>
    </w:p>
    <w:p>
      <w:pPr>
        <w:pStyle w:val="BookText"/>
        <w:rPr/>
      </w:pPr>
      <w:r>
        <w:rPr>
          <w:rFonts w:ascii="IRNazanin" w:hAnsi="IRNazanin" w:eastAsia="IRNazanin"/>
          <w:color w:val="111111"/>
          <w:sz w:val="28"/>
          <w:sz w:val="28"/>
          <w:szCs w:val="28"/>
          <w:rtl w:val="true"/>
          <w:lang w:bidi="fa-IR"/>
        </w:rPr>
        <w:t xml:space="preserve">گویی برای او فقط این مهم است که پیامبر صلی اللّه علیه و آله را در نماز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قرار دهد تا از امامت صغری، امامت کبری را برای ابو بکر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ابی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صحّت همه اخبار حکم کرد و به خاطر جاهل بودنش به واقعه، بدون این که یکی را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روایات را با تعدّد واقعه جمع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عالمان رجالی او را تضعیف کرده و مورد طعن و عیب قرار داده‌اند و نمی‌توان به کلامش تکیه کرد؛ چنانچه در جای خود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به وجود اضطراب و دگرگونی در حدیث عایشه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به آن اعتراف نموده و پس از آن اختلاف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ظاهر نشانه این است که او مطلب را به حال خود رها کرده و وجه خاصّی را اختیار نکرده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پس از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روایاتی که به نقل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گوناگون و مختلف است؛ زیرا که در</w:t>
      </w:r>
      <w:bookmarkStart w:id="168" w:name="pg515_6329"/>
    </w:p>
    <w:p>
      <w:pPr>
        <w:pStyle w:val="BookText"/>
        <w:rPr/>
      </w:pPr>
      <w:bookmarkEnd w:id="168"/>
      <w:r>
        <w:rPr>
          <w:rFonts w:ascii="IRNazanin" w:hAnsi="IRNazanin" w:eastAsia="IRNazanin"/>
          <w:color w:val="111111"/>
          <w:sz w:val="28"/>
          <w:sz w:val="28"/>
          <w:szCs w:val="28"/>
          <w:rtl w:val="true"/>
          <w:lang w:bidi="fa-IR"/>
        </w:rPr>
        <w:t>حدیث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مأموم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و دیگران نقل کرده‌اند</w:t>
      </w:r>
      <w:r>
        <w:rPr>
          <w:rFonts w:eastAsia="IRNazanin" w:cs="IRNazanin"/>
          <w:color w:val="111111"/>
          <w:sz w:val="28"/>
          <w:szCs w:val="28"/>
          <w:rtl w:val="true"/>
          <w:lang w:bidi="fa-IR"/>
        </w:rPr>
        <w:t xml:space="preserve">. </w:t>
      </w:r>
      <w:r>
        <w:rPr>
          <w:rStyle w:val="FootnoteAnchor"/>
          <w:rtl w:val="true"/>
        </w:rPr>
        <w:footnoteReference w:id="175"/>
      </w:r>
    </w:p>
    <w:p>
      <w:pPr>
        <w:pStyle w:val="Heading6"/>
        <w:numPr>
          <w:ilvl w:val="5"/>
          <w:numId w:val="1"/>
        </w:numPr>
        <w:rPr/>
      </w:pPr>
      <w:bookmarkStart w:id="169" w:name="__RefHeading___Toc4493120_211673320"/>
      <w:bookmarkStart w:id="170" w:name="_Toc62"/>
      <w:bookmarkEnd w:id="169"/>
      <w:r>
        <w:rPr>
          <w:rtl w:val="true"/>
        </w:rPr>
        <w:t>حقیقت مطلب</w:t>
      </w:r>
      <w:bookmarkEnd w:id="170"/>
    </w:p>
    <w:p>
      <w:pPr>
        <w:pStyle w:val="BookText"/>
        <w:rPr/>
      </w:pPr>
      <w:r>
        <w:rPr>
          <w:rFonts w:ascii="IRNazanin" w:hAnsi="IRNazanin" w:eastAsia="IRNazanin"/>
          <w:color w:val="111111"/>
          <w:sz w:val="28"/>
          <w:sz w:val="28"/>
          <w:szCs w:val="28"/>
          <w:rtl w:val="true"/>
          <w:lang w:bidi="fa-IR"/>
        </w:rPr>
        <w:t>با توجه به تحقیقی که انجام یافته همانا این قضیّه، یک قضیّه بیش نبوده است و متعدّد نیست؛ زیرا که پیامبر صلی اللّه علیه و آله در آن واقعه از خانه به سمت مسجد خارج شد و ابو بکر را از محراب کنار زد و شخص حضرتش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پیامبر صلی اللّه علیه و آله امام بود و ابو بکر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خود ایشان در مدینه با مسلمانان نماز می‌گزارد و در صورت نتوانستن، فرد دیگری با آنان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صورت حقیقی مطلب است که با تحقیق در وجوه ذکر شده، متن اخبار، تناقضات علمای اهل سنّت و توجّه به جریاناتی که پیرامون قصّه بود، به آن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بررسی‌های بعدی یافتیم که امام شافعی نیز به این مطلبی که ما به آن رسیده‌ایم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مورد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به صراحت بیان می‌دارد که پیامبر صلی اللّه علیه و آله برای مردم در دوران بیماریش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آن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مگر</w:t>
      </w:r>
    </w:p>
    <w:p>
      <w:pPr>
        <w:pStyle w:val="BookText"/>
        <w:rPr/>
      </w:pPr>
      <w:r>
        <w:rPr>
          <w:rFonts w:ascii="IRNazanin" w:hAnsi="IRNazanin" w:eastAsia="IRNazanin"/>
          <w:color w:val="111111"/>
          <w:sz w:val="28"/>
          <w:sz w:val="28"/>
          <w:szCs w:val="28"/>
          <w:rtl w:val="true"/>
          <w:lang w:bidi="fa-IR"/>
        </w:rPr>
        <w:t>یک بار، و آن همان نمازی بود که در حال نشسته خواند و ابو بکر در آن نماز، ابتدا امام بود، ولی پس از آن مأموم شد که صدای تکبیر را به گوش مردم می‌رساند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این صورت ابو بکر در جایگاه پیامبر صلی اللّه علیه و آله ، جز یک نماز نخوانده که همان آخرین نماز پیامبر صلی اللّه علیه و آله بود که در آن مأموم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مطلبی که شافعی به آن تصریح کرده است که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شد به طوری که صدای تکبیر را به گوش مردم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بسیاری از اهل تسنّن سخت و دشوار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و بیان واقعیّت حال، از هوای نفسشان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تفاوتِ بین عبارت شافعی و عباراتی شبیه به آن که در بعضی اخبار آمده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گونه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رسول خدا صلی اللّه علیه و آله اقتدا کرد، در حالی که ایشان نشسته بود و مردم به ابو بکر اقتدا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ایستاده نماز می‌خواند، و رسول خدا نشسته بود در حالی که ابو بکر به رسول خدا صلی اللّه علیه و آله اقتدا می‌کرد و مردم به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نماز خواند، در حالی که ابو بکر برای مردم نماز خواند و مردم پشت سر ابو 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پیامبر اقتدا کرد و مردم به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 و کنار ابو بکر نشست تا ابو بکر نمازش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این قضیّه را چنین نقل می‌کنند، هدفشان این است که نوعی امامت را برای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سخنان آن‌ها به طور طبیعی و عملاً مضطرب و مشوّش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این توهّم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آن‌سان که اشاره شد، شارحان نیز درباره این جریان اختلاف کرده‌اند و گروهی از آن‌ها به غلط برخی از فروع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صحیح بودن اقتدا به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آن را پذیرفته‌اند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بخاری بابی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اقتدای شخص به امام و اقتدا کردن مردم به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آن حدیث را از عایشه ذکر نموده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نشسته نماز می‌خواند و ابو بکر به رسول خدا اقتدا کرده بود و مردم به ابو بکر</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عینی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نماز می‌خواند و ابو بکر به او اقتدا کرد و مردم به ابو بکر؟</w:t>
      </w:r>
    </w:p>
    <w:p>
      <w:pPr>
        <w:pStyle w:val="BookText"/>
        <w:rPr/>
      </w:pPr>
      <w:r>
        <w:rPr>
          <w:rFonts w:ascii="IRNazanin" w:hAnsi="IRNazanin" w:eastAsia="IRNazanin"/>
          <w:color w:val="111111"/>
          <w:sz w:val="28"/>
          <w:sz w:val="28"/>
          <w:szCs w:val="28"/>
          <w:rtl w:val="true"/>
          <w:lang w:bidi="fa-IR"/>
        </w:rPr>
        <w:t>اعمش با 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نیز با این روایت، به جایز بودن اقتدای مأمومین به یکدیگر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طبری نیز اختیار کرده است و بخاری نیز به آن اشاره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ردّ شده است؛ چرا که ابو بکر مکبّر و رساننده صدا بوده و در این صورت، معنای اقتدا، اقتدای ابو بکر به صدای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 حضرت نشسته بود و ابو بکر ایستاده؛ در نتیجه بعضی از افعال آن بزرگوار بر بعضی از مأمومین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ابو بکر در حقّ آن‌ها مانند امام بود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این رو می‌بینیم جلال الدّین سیوطی، این حدیث را در شرح الموطّأ این گونه شرح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مردم به وسیله ابو بکر افعال نماز پیامبر صلی اللّه علیه و آله را درمی‌یافتند؛ چرا که صدای پیامبر به خاطر آهسته بودنش به گوش</w:t>
      </w:r>
      <w:bookmarkStart w:id="171" w:name="pg515_6333"/>
    </w:p>
    <w:p>
      <w:pPr>
        <w:pStyle w:val="BookText"/>
        <w:rPr/>
      </w:pPr>
      <w:bookmarkEnd w:id="171"/>
      <w:r>
        <w:rPr>
          <w:rFonts w:ascii="IRNazanin" w:hAnsi="IRNazanin" w:eastAsia="IRNazanin"/>
          <w:color w:val="111111"/>
          <w:sz w:val="28"/>
          <w:sz w:val="28"/>
          <w:szCs w:val="28"/>
          <w:rtl w:val="true"/>
          <w:lang w:bidi="fa-IR"/>
        </w:rPr>
        <w:t>مردم نمی‌رسید؛ پس ابو بکر آن را به گوش مردم می‌رساند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گواه بر این مطلب، حدیثی است که پیش از این از جابر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پشت سر آن حضرت نماز خواندیم، در حالی که نشسته بود، ابو بکر تکبیر ایشان را به گوش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نیز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کسی که تکبیر امام را به گوش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این حدیث را ذیل آن نقل کرده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6"/>
        <w:numPr>
          <w:ilvl w:val="5"/>
          <w:numId w:val="1"/>
        </w:numPr>
        <w:rPr/>
      </w:pPr>
      <w:bookmarkStart w:id="172" w:name="__RefHeading___Toc4493122_211673320"/>
      <w:bookmarkStart w:id="173" w:name="_Toc63"/>
      <w:bookmarkEnd w:id="172"/>
      <w:r>
        <w:rPr/>
        <w:t>10</w:t>
      </w:r>
      <w:r>
        <w:rPr>
          <w:rtl w:val="true"/>
        </w:rPr>
        <w:t xml:space="preserve">- </w:t>
      </w:r>
      <w:r>
        <w:rPr>
          <w:rtl w:val="true"/>
        </w:rPr>
        <w:t>جایز نیست کسی بر پیامبر مقدّم شود</w:t>
      </w:r>
      <w:bookmarkEnd w:id="173"/>
    </w:p>
    <w:p>
      <w:pPr>
        <w:pStyle w:val="Heading6"/>
        <w:numPr>
          <w:ilvl w:val="5"/>
          <w:numId w:val="1"/>
        </w:numPr>
        <w:rPr/>
      </w:pPr>
      <w:bookmarkStart w:id="174" w:name="__RefHeading___Toc4493124_211673320"/>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آن چه تا کنون در وجوه دروغ بودن این داستان بیان شد، همه با چشم‌پوشی از این است که بر احدی جایز نیست که بر پیامبر خدا صلی اللّه علیه و آله مقدّم شود؛ ولی با نگرش به این قاعده مسلّم و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این جریان باطل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بزرگان فقها بر این قاعده تأکید دارند؛ از جمله آنان امام</w:t>
      </w:r>
    </w:p>
    <w:p>
      <w:pPr>
        <w:pStyle w:val="BookText"/>
        <w:rPr/>
      </w:pPr>
      <w:r>
        <w:rPr>
          <w:rFonts w:ascii="IRNazanin" w:hAnsi="IRNazanin" w:eastAsia="IRNazanin"/>
          <w:color w:val="111111"/>
          <w:sz w:val="28"/>
          <w:sz w:val="28"/>
          <w:szCs w:val="28"/>
          <w:rtl w:val="true"/>
          <w:lang w:bidi="fa-IR"/>
        </w:rPr>
        <w:t>مالکی‌ها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قاضی عیاض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مالک و گروهی از اصحابش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شایسته‌ترین سخنان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حلبی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 ابو بکر از جایگاه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با استناد به این حدیث استدلال کرده است که بر کسی جایز نیست که بر پیامبر صلی اللّه علیه و آله امامت کند؛ زیرا مقدّم بودن بر آن حضرت صحیح نیست، چه در نماز و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عذر و نه بدون عذر؛ چرا که خداوند، مؤمنان را از آن نهی فرموده است و کسی نمی‌تواند شفیع پیامبر باشد؛ چرا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أئمّتکم شفاؤکم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شما، شفیعان شما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نیازمندیم که درباره اقتدای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الرحمن بن عوف نیز پاسخ دهیم که پاسخ آن خواهد آمد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توضیح سخن قاضی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سخنش که می‌گوید</w:t>
      </w:r>
      <w:r>
        <w:rPr>
          <w:rFonts w:eastAsia="IRNazanin" w:cs="IRNazanin"/>
          <w:color w:val="111111"/>
          <w:sz w:val="28"/>
          <w:szCs w:val="28"/>
          <w:rtl w:val="true"/>
          <w:lang w:bidi="fa-IR"/>
        </w:rPr>
        <w:t>:</w:t>
      </w:r>
      <w:bookmarkStart w:id="176" w:name="pg515_633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از مقدّم شدن بر پیامبر صلی اللّه علیه و آله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فرمایش خداوند عزّ و جلّ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در فتح الباری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امامش مالک بن انس پیروی کرده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6"/>
        <w:numPr>
          <w:ilvl w:val="5"/>
          <w:numId w:val="1"/>
        </w:numPr>
        <w:rPr/>
      </w:pPr>
      <w:bookmarkStart w:id="177" w:name="__RefHeading___Toc4493126_211673320"/>
      <w:bookmarkStart w:id="178" w:name="_Toc65"/>
      <w:bookmarkEnd w:id="177"/>
      <w:r>
        <w:rPr>
          <w:rtl w:val="true"/>
        </w:rPr>
        <w:t>دیدگاه ابن عربی مالکی</w:t>
      </w:r>
      <w:bookmarkEnd w:id="178"/>
    </w:p>
    <w:p>
      <w:pPr>
        <w:pStyle w:val="BookText"/>
        <w:rPr/>
      </w:pPr>
      <w:r>
        <w:rPr>
          <w:rFonts w:ascii="IRNazanin" w:hAnsi="IRNazanin" w:eastAsia="IRNazanin"/>
          <w:color w:val="111111"/>
          <w:sz w:val="28"/>
          <w:sz w:val="28"/>
          <w:szCs w:val="28"/>
          <w:rtl w:val="true"/>
          <w:lang w:bidi="fa-IR"/>
        </w:rPr>
        <w:t>با این وجود به طور جدّی، سخن ابن عربی مالکی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مسائلی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پیشی نگیرید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بیان اصلی در عدم اعتراض به سخنان پیامبر صلی اللّه علیه و آله ، وجوب پیروی از ایشان و اقتدا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 آله در ایام بیماریش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w:t>
      </w:r>
    </w:p>
    <w:p>
      <w:pPr>
        <w:pStyle w:val="BookText"/>
        <w:rPr/>
      </w:pPr>
      <w:r>
        <w:rPr>
          <w:rFonts w:ascii="IRNazanin" w:hAnsi="IRNazanin" w:eastAsia="IRNazanin"/>
          <w:color w:val="111111"/>
          <w:sz w:val="28"/>
          <w:sz w:val="28"/>
          <w:szCs w:val="28"/>
          <w:rtl w:val="true"/>
          <w:lang w:bidi="fa-IR"/>
        </w:rPr>
        <w:t>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مردی دل نازک است؛ اگر در جایگاه شما بایستد، مردم از فرط گریه صدایش را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علی بگو </w:t>
      </w:r>
      <w:r>
        <w:rPr>
          <w:rStyle w:val="FootnoteAnchor"/>
          <w:rtl w:val="true"/>
        </w:rPr>
        <w:footnoteReference w:id="185"/>
      </w:r>
      <w:r>
        <w:rPr>
          <w:rFonts w:ascii="IRNazanin" w:hAnsi="IRNazanin" w:eastAsia="IRNazanin"/>
          <w:color w:val="111111"/>
          <w:sz w:val="28"/>
          <w:sz w:val="28"/>
          <w:szCs w:val="28"/>
          <w:rtl w:val="true"/>
          <w:lang w:bidi="fa-IR"/>
        </w:rPr>
        <w:t>برای مردم نماز بخواند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 یوسف به دنبال خواسته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آن حضرت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فتنه‌گرید که از کار جایز، به کار غیر جایز رو می‌کنید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آری، ابن عربی به خوبی می‌داند که پیامبر خدا صلی اللّه علیه و آله با این سخن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زنان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را فقط به خاطر فتنه‌گری که داشتند به زنان زمان یوسف تشبیه کرده‌اند؛ در نتیجه او حدیث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کرده است تا از نظر او، تشبیه شدن آن دو زن به زنان زمان یوسف کامل شود؛ چرا که آن دو می‌خواستند امر جایز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نماز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نماز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احادیث این مسئله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احادیثی که بیان‌گر نماز پیامبر صلی اللّه علیه و آله پشت سر ابو بکر هستند، خیلی واضح و روشن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بطلان احادیثی که دلالت دارند که پیامبر صلی اللّه علیه و آله امام بود نیز واضح است؛ زیرا طبق این احادیث، ابو بکر پیوسته در نماز بوده است و بنا بر روایت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نماز خواندن او برای</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برای آشتی دادن به نزد قبیله بنی عمرو بن عوف رفتند، هنگامی که حضرتش در میان آن قبیله حاضر شد ابو بکر مشغول نماز بود، در این موقع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ابی قحافه روا نیست که پیش روی رسول خدا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این حدیث را از سهل بن سعد ساعدی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ساعدی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به نزد قبیله بنی عمرو بن عوف رفت تا بین آن‌ها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ابو 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نماز می‌خوانی که اقامه را بخوانم؟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آمدند، در حالی که مردم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صف‌ها عبور کرد تا در صف نخست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زدند تا آمدن پیامبر را به ابو بکر بفهمانند؛ ولی ابو بکر همچنان مشغول نماز بود و رو برنگرداند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زیاد دست زدند، ابو بکر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اشاره کرد که در</w:t>
      </w:r>
    </w:p>
    <w:p>
      <w:pPr>
        <w:pStyle w:val="BookText"/>
        <w:rPr/>
      </w:pPr>
      <w:r>
        <w:rPr>
          <w:rFonts w:ascii="IRNazanin" w:hAnsi="IRNazanin" w:eastAsia="IRNazanin"/>
          <w:color w:val="111111"/>
          <w:sz w:val="28"/>
          <w:sz w:val="28"/>
          <w:szCs w:val="28"/>
          <w:rtl w:val="true"/>
          <w:lang w:bidi="fa-IR"/>
        </w:rPr>
        <w:t>جایت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دستانش را بلند کرد و خدا را به خاطر آن دستوری که رسول خدا صلی اللّه علیه و آله به او داد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عقب رفت تا در صف نمازگزاران قرار گرفت و رسول خدا جلو ایستاد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تمام شد،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زمانی که به تو دستور دادم، چه چیز مانع تو شد که در همان حال بمانی؟</w:t>
      </w:r>
    </w:p>
    <w:p>
      <w:pPr>
        <w:pStyle w:val="BookText"/>
        <w:rPr/>
      </w:pPr>
      <w:r>
        <w:rPr>
          <w:rFonts w:ascii="IRNazanin" w:hAnsi="IRNazanin" w:eastAsia="IRNazanin"/>
          <w:color w:val="111111"/>
          <w:sz w:val="28"/>
          <w:sz w:val="28"/>
          <w:szCs w:val="28"/>
          <w:rtl w:val="true"/>
          <w:lang w:bidi="fa-IR"/>
        </w:rPr>
        <w:t>ابو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ابی قحافه جایز نیست که جلوتر از رسول خدا صلی اللّه علیه و آله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این تعارض توجّه کرده است؛ از این رو در شرح حدیث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نماز خواند؛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عبد العزیز مذکور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جلو ایستاد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مسعودی از ابن حازم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نماز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این گونه آورده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به فرق بین دو جایگاه پاسخ داده می‌شود، به گونه‌ای</w:t>
      </w:r>
    </w:p>
    <w:p>
      <w:pPr>
        <w:pStyle w:val="BookText"/>
        <w:rPr/>
      </w:pPr>
      <w:r>
        <w:rPr>
          <w:rFonts w:ascii="IRNazanin" w:hAnsi="IRNazanin" w:eastAsia="IRNazanin"/>
          <w:color w:val="111111"/>
          <w:sz w:val="28"/>
          <w:sz w:val="28"/>
          <w:szCs w:val="28"/>
          <w:rtl w:val="true"/>
          <w:lang w:bidi="fa-IR"/>
        </w:rPr>
        <w:t>که در آن جا ابو بکر از ادامه امامت جماعت امتناع ورزید؛ ولی در ایّام بیماری پیامبر صلی اللّه علیه و آله امامت را ادامه داد؛ به این بیان که در آن روز پیامبر رکعت دوم از نماز صبح را پشت سر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موسی بن عُقْبَه در المغازی به این مطلب تصریح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وقتی که بخش بیشتری از نماز خوانده شود، خوب است که امام، امامت جماعت را ادامه دهد و آن جایی که جز مقداری اندک از نماز نگذشته، امامت را ادامه ندهد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به راستی این ادّعا از ابن حجر خیلی عجیب است؛ زیرا در احادیث پیشین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 این حدیث نیز چنین آمده است؛ همان حدیثی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بکر نماز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 به حدیث یکم و هفتم از احادیثی که در صحیح بخاری نقل شده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بعضی از آن احادیث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بکر مشغول نماز شد، رسول خدا صلی اللّه علیه و آله در خود احساس راحتی و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هشتم از احادیث بخاری مراجعه کنید</w:t>
      </w:r>
      <w:r>
        <w:rPr>
          <w:rFonts w:eastAsia="IRNazanin" w:cs="IRNazanin"/>
          <w:color w:val="111111"/>
          <w:sz w:val="28"/>
          <w:szCs w:val="28"/>
          <w:rtl w:val="true"/>
          <w:lang w:bidi="fa-IR"/>
        </w:rPr>
        <w:t>.</w:t>
      </w:r>
      <w:bookmarkStart w:id="179" w:name="pg515_6341"/>
    </w:p>
    <w:p>
      <w:pPr>
        <w:pStyle w:val="BookText"/>
        <w:rPr/>
      </w:pPr>
      <w:bookmarkEnd w:id="179"/>
      <w:r>
        <w:rPr>
          <w:rFonts w:ascii="IRNazanin" w:hAnsi="IRNazanin" w:eastAsia="IRNazanin"/>
          <w:color w:val="111111"/>
          <w:sz w:val="28"/>
          <w:sz w:val="28"/>
          <w:szCs w:val="28"/>
          <w:rtl w:val="true"/>
          <w:lang w:bidi="fa-IR"/>
        </w:rPr>
        <w:t>ولی برخی از دروغ‌گویان نیز درباره این حدیث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پشت سر ابو 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ذیل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و در سندش عبد اللَّه بن جعفر بن نجیع وجود دارد که او از نظر نقل حدیث جدّاً ضعیف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بنا بر این روشن شد که نه برای ابو بکر؛ بلکه برای هیچ یک از افراد امّت جایز نیست که جلوتر از رسول خدا صلی اللّه علیه و آله بایستد، چه در نماز و چه در بقیه امور</w:t>
      </w:r>
      <w:r>
        <w:rPr>
          <w:rFonts w:eastAsia="IRNazanin" w:cs="IRNazanin"/>
          <w:color w:val="111111"/>
          <w:sz w:val="28"/>
          <w:szCs w:val="28"/>
          <w:rtl w:val="true"/>
          <w:lang w:bidi="fa-IR"/>
        </w:rPr>
        <w:t>.</w:t>
      </w:r>
    </w:p>
    <w:p>
      <w:pPr>
        <w:pStyle w:val="Heading6"/>
        <w:numPr>
          <w:ilvl w:val="5"/>
          <w:numId w:val="1"/>
        </w:numPr>
        <w:rPr/>
      </w:pPr>
      <w:bookmarkStart w:id="180" w:name="__RefHeading___Toc4493128_211673320"/>
      <w:bookmarkStart w:id="181" w:name="_Toc66"/>
      <w:bookmarkEnd w:id="180"/>
      <w:r>
        <w:rPr/>
        <w:t>11</w:t>
      </w:r>
      <w:r>
        <w:rPr>
          <w:rtl w:val="true"/>
        </w:rPr>
        <w:t xml:space="preserve">- </w:t>
      </w:r>
      <w:r>
        <w:rPr>
          <w:rtl w:val="true"/>
        </w:rPr>
        <w:t>سخنرانی پیامبر اکرم صلی اللّه علیه و آله بعد از نماز</w:t>
      </w:r>
      <w:bookmarkEnd w:id="1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این جریان اتّفاق افتاد، پیامبر خدا صلی اللّه علیه و آله ، در حالی که به علی علیه السلام و فضل بن عبّاس تکیه کرده بود، برخاست تا بر فراز منبر قرار گرفت و در حالی که دستاری بر سر بسته بود بر روی منبر نشست، سپس حمد خدا گفته، او را ستایش کرد و مردم را به کتاب و عترتش؛ اهل بیتش سفارش نمود و آن‌ها را از رقابت و نزاع و بغض و نفرت داشتن از یکدیگر باز داشت و با آن‌ها خداحافظی کرد</w:t>
      </w:r>
      <w:r>
        <w:rPr>
          <w:rFonts w:eastAsia="IRNazanin" w:cs="IRNazanin"/>
          <w:color w:val="111111"/>
          <w:sz w:val="28"/>
          <w:szCs w:val="28"/>
          <w:rtl w:val="true"/>
          <w:lang w:bidi="fa-IR"/>
        </w:rPr>
        <w:t xml:space="preserve">. </w:t>
      </w:r>
      <w:r>
        <w:rPr>
          <w:rStyle w:val="FootnoteAnchor"/>
          <w:rtl w:val="true"/>
        </w:rPr>
        <w:footnoteReference w:id="189"/>
      </w:r>
      <w:bookmarkStart w:id="182" w:name="pg515_6342"/>
    </w:p>
    <w:p>
      <w:pPr>
        <w:pStyle w:val="Heading6"/>
        <w:numPr>
          <w:ilvl w:val="5"/>
          <w:numId w:val="1"/>
        </w:numPr>
        <w:rPr/>
      </w:pPr>
      <w:bookmarkStart w:id="183" w:name="__RefHeading___Toc4493130_211673320"/>
      <w:bookmarkStart w:id="184" w:name="_Toc67"/>
      <w:bookmarkEnd w:id="182"/>
      <w:bookmarkEnd w:id="183"/>
      <w:r>
        <w:rPr/>
        <w:t>12</w:t>
      </w:r>
      <w:r>
        <w:rPr>
          <w:rtl w:val="true"/>
        </w:rPr>
        <w:t xml:space="preserve">- </w:t>
      </w:r>
      <w:r>
        <w:rPr>
          <w:rtl w:val="true"/>
        </w:rPr>
        <w:t>دیدگاه امیر مؤمنان علی علیه السلام درباره این قضیّه</w:t>
      </w:r>
      <w:bookmarkEnd w:id="184"/>
    </w:p>
    <w:p>
      <w:pPr>
        <w:pStyle w:val="BookText"/>
        <w:rPr/>
      </w:pPr>
      <w:r>
        <w:rPr>
          <w:rFonts w:ascii="IRNazanin" w:hAnsi="IRNazanin" w:eastAsia="IRNazanin"/>
          <w:color w:val="111111"/>
          <w:sz w:val="28"/>
          <w:sz w:val="28"/>
          <w:szCs w:val="28"/>
          <w:rtl w:val="true"/>
          <w:lang w:bidi="fa-IR"/>
        </w:rPr>
        <w:t>آنگاه که متن اخبار و دلالت آن‌ها را ملاحظه کردیم، دیدیم که بین اخبار تعارض و اختلاف وجود دارد و به نوعی دروغ‌پردازی شده است، و با توجّه به این که یک قضیّه بیش نبوده، در عین حال هیچ راه صحیحی برای جمع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پژوهش و بررسی به این نتیجه رسیدیم که نماز ابو بکر در دوران بیماری پیامبر صلی اللّه علیه و آله ، به طور قطع به دستور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برمی‌گردیم به مولایمان امیر مؤمنان علی علیه السلام تا از طرفی از دیدگاه آن بزرگوار در اصل قضیه آگاه شویم و حضرتش شاهدی بر آن چه ما نتیجه گرفتیم باشند؛ و از طرف دیگر بفهمیم که نماز ابو بکر به دستور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ابی الحدید معتزلی از استادش ابو یعقوب بن اسماعیل لمعانی، پیرامون آن چه بین امیر مؤمنان علی علیه السلام و عایشه اتّفاق افتاده چنین حکایت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بیماری رسول خدا صلی اللّه علیه و آله شدّت یافت، حضرتش لشکر اسامه را حرکت داد و ابو بکر و دیگر بزرگان مهاجران و انصار را در آن لشکر قرار داد، و اطمینان داشت که در آن هنگام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پیامبر صلی اللّه علیه و آله اتّفاقی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خلافت خواهد رسید و مطمئن شد که اگر از دنیا برود مدینه از کسانی که بخواهند با علی علیه السلام در امر امامت به نزاع برخیزند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راحتی و آرامی آن امر را به دست خواهد گرفت و برای او بیعت انجام و تمام خواهد شد؛ از این رو اگر یکی از مخالفان بخواهد خلافت را از او بگیرد، به این راحتی امکان فسخ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عایشه کسی را در پی ابو بکر فرستاد و به او اعلام کرد که پیامبر خدا صلی اللّه علیه و آله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از جیش اسامه جدا شد و خود را به مدینه رساند و شد آن چه شد و قضیه نماز خواندن ابو بکر با مردم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حضرت علی علیه السلام به عایشه نسبت داد که او به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که به ابو بکر بگوید برای مردم نماز بخواند؛ زیرا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معیّن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یکی از مردم برای آن‌ها نماز بخواند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آن‌سان که در خبر وارد شده است، رسول خدا صلی اللّه علیه و آله در حالی که آخرین لحظات زندگی خویش را می‌گذراند و به حضرت علی علیه السلام و فضل بن عبّاس تکیه کرده بود، برای خواندن</w:t>
      </w:r>
    </w:p>
    <w:p>
      <w:pPr>
        <w:pStyle w:val="BookText"/>
        <w:rPr/>
      </w:pPr>
      <w:r>
        <w:rPr>
          <w:rFonts w:ascii="IRNazanin" w:hAnsi="IRNazanin" w:eastAsia="IRNazanin"/>
          <w:color w:val="111111"/>
          <w:sz w:val="28"/>
          <w:sz w:val="28"/>
          <w:szCs w:val="28"/>
          <w:rtl w:val="true"/>
          <w:lang w:bidi="fa-IR"/>
        </w:rPr>
        <w:t>نماز صبح از خانه خارج شد تا این که در محراب ایستاد و پس از خواندن نماز وارد خانه شد و به هنگام بالا آمدن آفتاب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روز نماز خواندنش را دلیلی برای برگرداندن امر خلافت به خودش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یطیب نفساً أن یتقدّم قدمین قدّمهما رسول اللّه فی الصلاة؟</w:t>
      </w:r>
    </w:p>
    <w:p>
      <w:pPr>
        <w:pStyle w:val="BookText"/>
        <w:rPr/>
      </w:pPr>
      <w:r>
        <w:rPr>
          <w:rFonts w:ascii="IRNazanin" w:hAnsi="IRNazanin" w:eastAsia="IRNazanin"/>
          <w:color w:val="111111"/>
          <w:sz w:val="28"/>
          <w:sz w:val="28"/>
          <w:szCs w:val="28"/>
          <w:rtl w:val="true"/>
          <w:lang w:bidi="fa-IR"/>
        </w:rPr>
        <w:t>کدام یک از شما راضی می‌شود که در نماز بر قدم‌های رسول خدا مقدّم شود؟</w:t>
      </w:r>
    </w:p>
    <w:p>
      <w:pPr>
        <w:pStyle w:val="BookText"/>
        <w:rPr/>
      </w:pPr>
      <w:r>
        <w:rPr>
          <w:rFonts w:ascii="IRNazanin" w:hAnsi="IRNazanin" w:eastAsia="IRNazanin"/>
          <w:color w:val="111111"/>
          <w:sz w:val="28"/>
          <w:sz w:val="28"/>
          <w:szCs w:val="28"/>
          <w:rtl w:val="true"/>
          <w:lang w:bidi="fa-IR"/>
        </w:rPr>
        <w:t xml:space="preserve">اهل سنّت خروج رسول خدا صلی اللّه علیه و آله برای نماز را به کنار زدن ابو بکر حمل نکرده‌اند؛ بلکه به اهمیّت دادن آن حضرت بر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نکته با ابو بکر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نکته‌ای که علی علیه السلام آن را مورد اتهام قرار داد که سرآغازش از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حضرت علی علیه السلام همواره این مطلب را در خلوت به اصحابش بسیار تذکّر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فقط به جهت انکار این امر و خشم بر عایشه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همچون زنان زمان یوسف هستید</w:t>
      </w:r>
      <w:r>
        <w:rPr>
          <w:rFonts w:eastAsia="IRNazanin" w:cs="IRNazanin"/>
          <w:color w:val="111111"/>
          <w:sz w:val="28"/>
          <w:szCs w:val="28"/>
          <w:rtl w:val="true"/>
          <w:lang w:bidi="fa-IR"/>
        </w:rPr>
        <w:t>.</w:t>
      </w:r>
      <w:bookmarkStart w:id="185" w:name="pg515_6345"/>
    </w:p>
    <w:p>
      <w:pPr>
        <w:pStyle w:val="BookText"/>
        <w:rPr/>
      </w:pPr>
      <w:bookmarkEnd w:id="185"/>
      <w:r>
        <w:rPr>
          <w:rFonts w:ascii="IRNazanin" w:hAnsi="IRNazanin" w:eastAsia="IRNazanin"/>
          <w:color w:val="111111"/>
          <w:sz w:val="28"/>
          <w:sz w:val="28"/>
          <w:szCs w:val="28"/>
          <w:rtl w:val="true"/>
          <w:lang w:bidi="fa-IR"/>
        </w:rPr>
        <w:t>چرا که او و حفصه، به تعیین پدرشان مبادرت ورزیده بودند، و آن حضرت این کار را با خروج از خانه و کنار زدن ابو بکر از محراب تدارک نمود؛ ولی از طرفی به جهت جایگاه قوی عایشه که مردم را به ابو بکر فرا می‌خواند و زمینه خلافت را برای او فراهم می‌کرد؛ و از طرف دیگر به جهت تثبیت جایگاه ابو بکر در نفوس مردم، بزرگان مهاجران و انصار که از ابو بکر پیروی کردند؛ این عمل رسول خدا صلی اللّه علیه و آله فایده‌ای نداشت و تأثیری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عایشه پدرش را برای نماز معیّن کرد، در حالی که رسول خدا صلی اللّه علیه و آله او را انتخاب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را نمی‌گویم؛ بلکه علی علیه السلام این مطلب را می‌گفت و تکلیف و وظیفه من غیر از تکلیف و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صحنه حاضر بود؛ ولی من حاضر نبوده‌ام</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86" w:name="__RefHeading___Toc4493132_211673320"/>
      <w:bookmarkStart w:id="187" w:name="_Toc68"/>
      <w:bookmarkEnd w:id="186"/>
      <w:r>
        <w:rPr>
          <w:rtl w:val="true"/>
        </w:rPr>
        <w:t>چکیده پژوهش</w:t>
      </w:r>
      <w:bookmarkEnd w:id="1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ما در این پژوهش، مهم‌ترین و صحیح‌ترین احادیثی را که در این مورد نقل شده بود، ارائه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آغاز، آن‌ها را از</w:t>
      </w:r>
    </w:p>
    <w:p>
      <w:pPr>
        <w:pStyle w:val="BookText"/>
        <w:rPr/>
      </w:pPr>
      <w:r>
        <w:rPr>
          <w:rFonts w:ascii="IRNazanin" w:hAnsi="IRNazanin" w:eastAsia="IRNazanin"/>
          <w:color w:val="111111"/>
          <w:sz w:val="28"/>
          <w:sz w:val="28"/>
          <w:szCs w:val="28"/>
          <w:rtl w:val="true"/>
          <w:lang w:bidi="fa-IR"/>
        </w:rPr>
        <w:t xml:space="preserve">نظر سندی بررسی کردیم؛ در نتیجه هیچ حدیثی را نیافتیم که مورد پذیرش باشد و بتوان در چنین قضیه‌ای قطعی بدان تکیه کرد؛ زیرا که راویان آن احادیث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بودن این حدیث در صحاح سودی نمی‌بخشد و پذیرش همه این احادیث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چشم‌پوشی از سند آن‌ها، متن و دلالت آن‌ها را مورد بررسی قرار دادیم و با توجّه به این که این قضیه یک قضیه بیش نبوده و تکرار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شافعی و دیگر بزرگان فقه و حدیث که پیرو سخن او هستند به آن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احادیث را متناقض و گوناگون یافتیم که یکدیگر را تکذیب می‌کردند، به گونه‌ای که هیچ وجه جمعی برای آن‌ها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ملاحظه کردیم که دلایل و شواهد خارجیِ محکم تأکید می‌کنند که محال است پیامبر اکرم صلی اللّه علیه و آله به ابو بکر دستور دهد که در جایگاه آن حضرت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خلاصه امر اتفاق افتاده چنین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بیمار شد، ابو بکر به فرمان آن حضرت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اسامة بن زید در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برای مسلمانان نماز می‌خواند تا آن زمان که در آخرین نماز،</w:t>
      </w:r>
    </w:p>
    <w:p>
      <w:pPr>
        <w:pStyle w:val="BookText"/>
        <w:rPr/>
      </w:pPr>
      <w:r>
        <w:rPr>
          <w:rFonts w:ascii="IRNazanin" w:hAnsi="IRNazanin" w:eastAsia="IRNazanin"/>
          <w:color w:val="111111"/>
          <w:sz w:val="28"/>
          <w:sz w:val="28"/>
          <w:szCs w:val="28"/>
          <w:rtl w:val="true"/>
          <w:lang w:bidi="fa-IR"/>
        </w:rPr>
        <w:t>ضعف و ناتوانی بر آن بزرگوار غلبه کرد و بیماریش شدّت یافت و علی علیه السلام را خواست؛ ولی آن حضرت را فرا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که یکی از افرادی که در مدینه بود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اکرم صلی اللّه علیه و آله متوجّه شد که ابو بکر برای مردم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امیر مؤمنان علی علیه السلام و فرد دیگری تکیه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لحظات زندگی خویش از خانه خارج شد تا ابو بکر را از محراب کنار بزند و خود برای مسلمانان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که به ابو بکر اقتدا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این ترتیب برای همگان اعلام کند که نماز ابو بکر به امر او نبوده؛ بلکه به دستور دیگری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دیدگاه امیر مؤمنان علی علیه السلام آگاهی یافتیم که آن حضرت معتقد بودند که دستور نماز ابو بکر از طرف عایشه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آن‌سان که در احادیث بسیاری بر این حقیقت بین مسلمانان اتّفاق نظر شده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متعال بر رسول و فرستاده امین او، و بر امیر مؤمنان علی علیه السلام و پیشوایان معصوم او باد، و تمام حمدها و سپاس‌ها از آن پروردگار جهانیان است</w:t>
      </w:r>
      <w:r>
        <w:rPr>
          <w:rFonts w:eastAsia="IRNazanin" w:cs="IRNazanin"/>
          <w:color w:val="111111"/>
          <w:sz w:val="28"/>
          <w:szCs w:val="28"/>
          <w:rtl w:val="true"/>
          <w:lang w:bidi="fa-IR"/>
        </w:rPr>
        <w:t>.</w:t>
      </w:r>
      <w:bookmarkStart w:id="188" w:name="pg515_6350"/>
    </w:p>
    <w:p>
      <w:pPr>
        <w:pStyle w:val="Heading2"/>
        <w:numPr>
          <w:ilvl w:val="1"/>
          <w:numId w:val="1"/>
        </w:numPr>
        <w:rPr/>
      </w:pPr>
      <w:bookmarkStart w:id="189" w:name="__RefHeading___Toc4493134_211673320"/>
      <w:bookmarkStart w:id="190" w:name="_Toc69"/>
      <w:bookmarkEnd w:id="188"/>
      <w:bookmarkEnd w:id="189"/>
      <w:r>
        <w:rPr>
          <w:rtl w:val="true"/>
        </w:rPr>
        <w:t>کتاب نامه</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 مالکی، دار الکتب علمیه، بیروت، لبنان،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رازی، مکتبه کلیات الأزهر، قاهره، مصر، چاپ اول،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عدیم،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القاسم علی بن حسن معروف به ابن عساکر، دار احیاء التراث العربی، بیروت، لبنان،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مؤسسه نشر الاسلامی، قم، ایران، چاپ چهارم،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عربی، بیروت، لبنان،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شیخ طوسی، دار الکتب اسلامیه، قم، ایران، چاپ 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اول،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مجمع إحیاء الثقافة إسلامیّه،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منشورات شریف رضی، قم، ایران،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اسماعیل بخاری جعفی، دار ابن کثیر،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دار 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مالکی، دار الکتب السلفیّه، چاپ اول،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 الحسین احمد امینی، مرکز الغدیر، قم، ایران،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نظام الدین حسن بن محمّد قمی نیشابوری، الباب حلبی،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حسین موسوی معروف به سید علم الهدی، کنگره بین المللی بزرگداشت شیخ 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جامعة امّ القری، مرکز بحث العلم و احیاء التراث الاسلامی، مکه، عربستان سعودی،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کتبی،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 الشکور، مطبوع در حاشیه المستصفی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احیاء التراث العربی، بیروت، لبنان، چاپ دوم،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الدریة فی تراجم السادة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الأنظار فی شرح 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رزق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الافاق الجدیده، بیروت، لبنان،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دار الکتاب الإسلامی، بیروت، لبنان، چاپ پنجم،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دار السرور، بیروت، لبنان،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دار احیاء التراث العربی، بیروت، لبنان،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نشر الحقایق،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دار الکتب علمیّه، بیروت، لبنان،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نماز جماعت،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محدودیت حضور بیمار در نماز جماعت، 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کسی که در کنار امام جماعت بایستد، 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کسی که صدای تکبیر را به گوش مردم می‌رساند، 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نماز، باب جانشین امام جماعت به هنگام معذور بودن او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مشترک ابو بکر و عمر، حدیث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سنّت، باب خلافت ابو بکر، حدیث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خاصی است که لباس را به گونه‌ای به دور تن پیچیده و روی شانه چپ می‌افکنند و از زیر دست راست بیرون آورده و روی سینه گره می‌زنند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اقتدای امام به رعیّت خود، حدیث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اقتدای امام به رعیّت خود، حدیث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امامت اهل علم و فضل، حدیث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اقتدا به امامی که به دیگری اقتدا کرده است، حدیث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در تمام طبقات، فقط یک راوی از راوی دیگر روایت 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روایاتی درباره نماز رسول خدا صلی اللّه علیه و آله در دوران بیماریش نقل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مسند عبد اللَّه عباس، حدیث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مسند عبد اللَّه عباس، حدیث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12848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ابو موسی اشعری، حدیث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23541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حدیث بریده اسلمی، حدیث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مشترک ابو بکر و عمر، حدیث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مخلّط در اصطلاح حدیث‌شناسی به کسی گویند که به علّت اختلال حواس احادیث معتبر را با غیر معتبر می‌آمیزد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مقتل الحسین علیه السلام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از اساتید بخاری و مسلم و از پیشوایان جرح و تعدیل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علمای اهل سنّت اتّفاق نظر دارند که او داناترین عالم به حدیث صحیح و ناصحیح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 بیان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حال زید بن حارثه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العرض و 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اصطلاح حدیثی است در کیفیت و چگونگی اخذ حدیث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نوشته ابن شُعبه حرّانی، از علمای امامیّه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این نامه را در کتاب احیاء علوم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ولی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زُهْری با امرا همنشین شده بود، یکی از برادران دینی او نامه‌ای برای وی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از مصادر دیگر این مطلب به ابو خازم نسبت داده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بو صیری این مطلب را در زوائد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حاشیه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تشمیت 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که هنگام عطسه، به عطسه‌کننده می‌گویند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بیشتر پیشوایان اهل تسنن، این روایت را در کتاب‌های خود نقل کرده‌اند؛ از جمله مراجعه کنید به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الصحابه بخش مناقب امیرالمؤمنین علی بن ابی طالب علیهما السلام، حدیث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نفحات الازهار از همین نگارنده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معرفت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پیرامون فضایل زینب دختر رسول اللّه صلی اللّه علیه و آله رسیده است، حدیث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 ابی حاتم، همان محمّد بن ادریس رازی، یکی از بزرگان، پیشوایان و حافظان مورد اعتماد در جرح و تعدیل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حدود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از مصادر رجالی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قضیّه از قضایای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حدیثی و تفسیری در تفسیر سوره تحریم مراجعه کنید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فضایل، باب فضایل پیامبر صلی اللّه علیه و آله، حدیث </w:t>
      </w:r>
      <w:r>
        <w:rPr>
          <w:rFonts w:eastAsia="IRNazanin" w:cs="IRNazanin"/>
          <w:b w:val="false"/>
          <w:bCs w:val="false"/>
          <w:i w:val="false"/>
          <w:iCs w:val="false"/>
          <w:color w:val="333333"/>
          <w:sz w:val="20"/>
          <w:szCs w:val="20"/>
        </w:rPr>
        <w:t>35455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شانه‌ای که در زمان‌های قدیم روی آن می‌نوشتند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مسند عبد اللَّه بن عباس، حدیث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حدیث امّ سلمه، حدیث </w:t>
      </w:r>
      <w:r>
        <w:rPr>
          <w:rFonts w:eastAsia="IRNazanin" w:cs="IRNazanin"/>
          <w:b w:val="false"/>
          <w:bCs w:val="false"/>
          <w:i w:val="false"/>
          <w:iCs w:val="false"/>
          <w:color w:val="333333"/>
          <w:sz w:val="20"/>
          <w:szCs w:val="20"/>
        </w:rPr>
        <w:t>26025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کتاب شناخت صحابه، مناقب امیرالمؤمنین علی بن ابی طالب علیهما السلام، حدیث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این موضوع به کتاب أصحابی کالنجوم و محاضرات فی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رساله الصحابه از همین نگارنده 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به طور قطع این سخنی جعلی است که به امیر مؤمنان علی علیه السلام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این حدیث را به صورت مرسل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حسن بصری است که در نقل روایات به صورت ارسال و تدلیس، و در انحراف از امیر مؤمنان علی علیه السلام معروف و مشهور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 فی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مطالع الأنظار فی شرح طوالع الأنوار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از جمله احادیث ساختگی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واژگونه در فضایل صحابه از همین نگارنده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برتری بدین جهت است که ابو بکر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نماز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گفته‌ها و اعمال ابو بکر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اهل تسنّن از این جهت دچار اشکال شده‌اند که به زودی به آن اشاره خواهد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نماز، باب امامت نابینا، حدیث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تألیف ابو الفتح شهرستانی، متوفّای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اسامه و مدح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طبقات الشّافعیه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از نظر اعتقادی مورد بحث است که آیا پیامبر اکرم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واقعی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 می‌شود یا نه؟ در این رابطه بین علما و دانشمندان اختلاف نظر وجود دارد که ما به آن نمی‌پردازیم و آن را که بحث عقیدتی است به جای خود موکول می‌نماییم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نماز، باب اقتداء مأموم به امام، حدیث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نماز، باب اقتداء مأموم به امام، حدیث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بیرون مدینه که سپاه اسامه در آن جا اردو زده بودند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تألیف کمال الدّین ابن عدیم حنفی، متوفای 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ذهبی، یافعی و ابن عماد در کتاب‌های تاریخی خود آورده‌اند و او را تمجید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شاکر کتبی در مورد او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محدّثی فاضل و حافظ و مورّخی صادق و فقیه و فتوادهنده‌ای نوآور، بلیغ و نویسنده‌ای توانا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رساله‌ای در این باب دارد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اصحاب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را برای نخستین بار با مقدمه و پاورقی‌هایی مهم 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منتشر کردیم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المغیث در این باب رساله‌ای دارد که ابن جوزی آن را با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اصحاب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اقتدای شخص به امام و اقتدای مردم به آن شخص، 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تنویر الحوالک، شرح الموطّأ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کسی که تکبیر امام را به گوش مردم می‌رساند، 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به سه لفظ بیان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دیگری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عمر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علی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جمله تعارضات زیاد موجود بین متون این جریان واحد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به خاطر بیم از طولانی شدن بحث، از پرداختن به آن چشم‌پوشی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گریزی نیست که امر عجیب‌تری از این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عربی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کنیم و آن تعارضی است بین این نقل از کتاب احکام القرآن، و کتاب دیگرش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جا که در سیاق ردّ و طعن بر شیعه امامیه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گفته شیعه تعجّب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 آن‌ها مدارا می‌کرد و آن‌ها را در نفاق و تقیه کمک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فراموش کرده‌ای این سخن پیامبر صلی اللّه علیه و آله را هنگامی که سخن عایشه را شنید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عمر بگویید برای مردم نماز بخواند،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همچون زنان مصر در زمان یوسف هستید، به ابو بکر بگویید برای مردم نماز بخواند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علی بن ابی طالب علیهما السلام، حدیث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مناقب امیرالمؤمنین علی بن ابی طالب علیهما السلام، حدیث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فضائل و مناقب، باب فضائل اجمالی صحابه، حدیث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کتاب فتن، باب اتفاقات جنگ جمل و صفّین و غیر این دو مورد، حدیث </w:t>
      </w:r>
      <w:r>
        <w:rPr>
          <w:rFonts w:eastAsia="IRNazanin" w:cs="IRNazanin"/>
          <w:b w:val="false"/>
          <w:bCs w:val="false"/>
          <w:i w:val="false"/>
          <w:iCs w:val="false"/>
          <w:color w:val="333333"/>
          <w:sz w:val="20"/>
          <w:szCs w:val="20"/>
        </w:rPr>
        <w:t>12031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31262</Words>
  <Characters>113185</Characters>
  <CharactersWithSpaces>143140</CharactersWithSpaces>
  <Paragraphs>1569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2026-08-16T06:25:11Z</dcterms:created>
  <dc:creator>ghaemiyeh.com</dc:creator>
  <dc:description/>
  <dc:language>en-US</dc:language>
  <cp:lastModifiedBy/>
  <dcterms:modified xsi:type="dcterms:W3CDTF">2026-08-16T09:55:15Z</dcterms:modified>
  <cp:revision>1</cp:revision>
  <dc:subject/>
  <dc:title>چگونگی نماز ابوبکر به جای رسول خدا صلی الله علیه و آله وسلم</dc:title>
</cp:coreProperties>
</file>

<file path=docProps/custom.xml><?xml version="1.0" encoding="utf-8"?>
<Properties xmlns="http://schemas.openxmlformats.org/officeDocument/2006/custom-properties" xmlns:vt="http://schemas.openxmlformats.org/officeDocument/2006/docPropsVTypes"/>
</file>