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نجات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88600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188602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188604_211673320">
            <w:r>
              <w:rPr>
                <w:webHidden/>
                <w:rStyle w:val="IndexLink"/>
                <w:rtl w:val="true"/>
              </w:rPr>
              <w:t>سخن ناشر</w:t>
            </w:r>
            <w:r>
              <w:rPr>
                <w:rStyle w:val="IndexLink"/>
                <w:rtl w:val="true"/>
              </w:rPr>
              <w:tab/>
            </w:r>
            <w:r>
              <w:rPr>
                <w:rStyle w:val="IndexLink"/>
              </w:rPr>
              <w:t>5</w:t>
            </w:r>
          </w:hyperlink>
        </w:p>
        <w:p>
          <w:pPr>
            <w:pStyle w:val="Contents2"/>
            <w:tabs>
              <w:tab w:val="clear" w:pos="8743"/>
              <w:tab w:val="right" w:pos="9026" w:leader="dot"/>
            </w:tabs>
            <w:rPr/>
          </w:pPr>
          <w:hyperlink w:anchor="__RefHeading___Toc4188606_211673320">
            <w:r>
              <w:rPr>
                <w:webHidden/>
                <w:rStyle w:val="IndexLink"/>
                <w:rtl w:val="true"/>
              </w:rPr>
              <w:t>تبیین معنای عزیزالوجود بودن</w:t>
            </w:r>
            <w:r>
              <w:rPr>
                <w:rStyle w:val="IndexLink"/>
                <w:rtl w:val="true"/>
              </w:rPr>
              <w:tab/>
            </w:r>
            <w:r>
              <w:rPr>
                <w:rStyle w:val="IndexLink"/>
              </w:rPr>
              <w:t>6</w:t>
            </w:r>
          </w:hyperlink>
        </w:p>
        <w:p>
          <w:pPr>
            <w:pStyle w:val="Contents2"/>
            <w:tabs>
              <w:tab w:val="clear" w:pos="8743"/>
              <w:tab w:val="right" w:pos="9026" w:leader="dot"/>
            </w:tabs>
            <w:rPr/>
          </w:pPr>
          <w:hyperlink w:anchor="__RefHeading___Toc4188608_211673320">
            <w:r>
              <w:rPr>
                <w:webHidden/>
                <w:rStyle w:val="IndexLink"/>
                <w:rtl w:val="true"/>
              </w:rPr>
              <w:t>معیار پیغمبر صلی الله علیه و آله وسلم برای مسلمانی</w:t>
            </w:r>
            <w:r>
              <w:rPr>
                <w:rStyle w:val="IndexLink"/>
                <w:rtl w:val="true"/>
              </w:rPr>
              <w:tab/>
            </w:r>
            <w:r>
              <w:rPr>
                <w:rStyle w:val="IndexLink"/>
              </w:rPr>
              <w:t>14</w:t>
            </w:r>
          </w:hyperlink>
        </w:p>
        <w:p>
          <w:pPr>
            <w:pStyle w:val="Contents2"/>
            <w:tabs>
              <w:tab w:val="clear" w:pos="8743"/>
              <w:tab w:val="right" w:pos="9026" w:leader="dot"/>
            </w:tabs>
            <w:rPr/>
          </w:pPr>
          <w:hyperlink w:anchor="__RefHeading___Toc4188610_211673320">
            <w:r>
              <w:rPr>
                <w:webHidden/>
                <w:rStyle w:val="IndexLink"/>
                <w:rtl w:val="true"/>
              </w:rPr>
              <w:t>محورهای نجات</w:t>
            </w:r>
            <w:r>
              <w:rPr>
                <w:rStyle w:val="IndexLink"/>
                <w:rtl w:val="true"/>
              </w:rPr>
              <w:tab/>
            </w:r>
            <w:r>
              <w:rPr>
                <w:rStyle w:val="IndexLink"/>
              </w:rPr>
              <w:t>21</w:t>
            </w:r>
          </w:hyperlink>
        </w:p>
        <w:p>
          <w:pPr>
            <w:pStyle w:val="Contents2"/>
            <w:tabs>
              <w:tab w:val="clear" w:pos="8743"/>
              <w:tab w:val="right" w:pos="9026" w:leader="dot"/>
            </w:tabs>
            <w:rPr/>
          </w:pPr>
          <w:hyperlink w:anchor="__RefHeading___Toc4188612_211673320">
            <w:r>
              <w:rPr>
                <w:webHidden/>
                <w:rStyle w:val="IndexLink"/>
                <w:rtl w:val="true"/>
              </w:rPr>
              <w:t>شیعه در میان دشمن</w:t>
            </w:r>
            <w:r>
              <w:rPr>
                <w:rStyle w:val="IndexLink"/>
                <w:rtl w:val="true"/>
              </w:rPr>
              <w:tab/>
            </w:r>
            <w:r>
              <w:rPr>
                <w:rStyle w:val="IndexLink"/>
              </w:rPr>
              <w:t>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3_2185"/>
      <w:bookmarkStart w:id="1" w:name="pg463_2185"/>
      <w:bookmarkEnd w:id="1"/>
    </w:p>
    <w:p>
      <w:pPr>
        <w:pStyle w:val="Heading2"/>
        <w:numPr>
          <w:ilvl w:val="1"/>
          <w:numId w:val="1"/>
        </w:numPr>
        <w:rPr/>
      </w:pPr>
      <w:bookmarkStart w:id="2" w:name="pg463_2185"/>
      <w:bookmarkStart w:id="3" w:name="__RefHeading___Toc4188600_21167332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حسین انصاریان ؛ ویرایش و تحقیق مرکز تحقیقاتی دارالعرفان الشیعی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x </w:t>
      </w:r>
      <w:r>
        <w:rPr>
          <w:rFonts w:ascii="IRNazanin" w:hAnsi="IRNazanin" w:eastAsia="IRNazanin"/>
          <w:color w:val="111111"/>
          <w:sz w:val="28"/>
          <w:sz w:val="28"/>
          <w:szCs w:val="28"/>
          <w:lang w:bidi="fa-IR"/>
        </w:rPr>
        <w:t>۱۶</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انصاریان، حسین،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دارالعرفان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۰۸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۱۹۴۸۲۶۵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88602_211673320"/>
      <w:bookmarkStart w:id="6" w:name="_Toc2"/>
      <w:bookmarkEnd w:id="5"/>
      <w:r>
        <w:rPr>
          <w:rtl w:val="true"/>
        </w:rPr>
        <w:t>اشاره</w:t>
      </w:r>
      <w:bookmarkStart w:id="7" w:name="pg463_2195"/>
      <w:bookmarkEnd w:id="6"/>
    </w:p>
    <w:p>
      <w:pPr>
        <w:pStyle w:val="Heading2"/>
        <w:numPr>
          <w:ilvl w:val="1"/>
          <w:numId w:val="1"/>
        </w:numPr>
        <w:rPr/>
      </w:pPr>
      <w:bookmarkStart w:id="8" w:name="__RefHeading___Toc4188604_211673320"/>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آنچه انسان را در مسیر پر فراز و نشیب زندگانی از نابسامانی‌ها محفوظ می‌دارد و موجب سعادت و سرفرازی و سربلندی او در امتحانات الهی می‌شود، پژوهش پیرامون علوم الهی و معارف اسلامی و پوشاندن جام عمل به دستورات بلند ربانی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دست‌یابی به حقیقت معارف الهی و آشنایی با جایگا حساس و ویژ آن‌ها در حیات انسانی، ضروری احساس می‌شود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علمی تحقیقاتی دارالعرفان، در راستای اهداف الهی خود، این بار افزون بر استفاده از مطالب پربار و عالمان دانشمند محقّق حضرت استاد حسین انصاریان، با انتشار گلچینی از متن سخنرانی‌های معظّم له، از بیان پر حرارت و جذاب سخنرانی‌های استاد نیز تشنگانِ معارف سراسر نور</w:t>
      </w:r>
      <w:bookmarkStart w:id="10" w:name="pg463_2197"/>
    </w:p>
    <w:p>
      <w:pPr>
        <w:pStyle w:val="BookText"/>
        <w:rPr/>
      </w:pPr>
      <w:bookmarkEnd w:id="10"/>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بی‌نصیب نگذاشته و بدون خارج ساختن متن سخنرانی از قالب گفتاری آن، باب دیگری را برای استفاده از معارف آل‌الله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سیراب گشتن از این چشم پرفیض باز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با عنایات خاص اهل‌بیت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بیش بتوانیم از زمزم معارف آن ذوات مقدّس سیراب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الصلوۀ و السلام علی سید الانبیاء و المرسلین حبیب الهنا وطبیب نفوسنا ابی‌القاسم محمد صلی الله علیه و علی اهل بیت الطیبین الطاهرین المعصومین المکرمین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4188606_211673320"/>
      <w:bookmarkStart w:id="12" w:name="_Toc4"/>
      <w:bookmarkEnd w:id="11"/>
      <w:r>
        <w:rPr>
          <w:rtl w:val="true"/>
        </w:rPr>
        <w:t>تبیین معنای عزیزالوجود بودن</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درکتاب‌های مهم در رابطه با بعضی از اجناس، عناصر و اشیای قیمتی، تعبیر به عزیزالوجود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 جمله، اهل فن، اهل تخصّص و اهل دل می‌خواهند بفهمانند که این شیء و این عنصر، در عالَمِ وجود، بسیار کم و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اجناس فراوانی که نسبت به کثرت فوق‌العادۀ اجناس دیگر، بسیار کمند، تعبیر به عزیزالوجود می‌کنند؛ به طور مثال، جماد به شکل‌های گوناگون و به صورت‌های مختلف در دنیا خیلی فراوان است، ولی وقتی نباتات و روییدنی‌ها را نسبت به کثرت جمادات می‌خواهند تعریف کنند، می‌گویند نباتات نسبت به مجموع جمادات، عزیزالوجود هستند؛ یعنی جنس‌های کمیاب و اندکی هستند؛ این طور نیست که هر کجا کُرَه، سیاره، کوکب، کوه، دره و صحرایی وجود داشته باشد، پر از نبات، روییدنی و گل هم باشد، بلکه وقتی ما نباتات را نسبت به مجموعۀ جمادات عالم می‌سنجیم، باید بگوییم، نباتات عزیزالوجود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جانداران هم که مطرح</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می‌کنند، می‌گویند، جاندار، صاحب نفس و صاحب حیات،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دریاها، در خاک، در فضا، موجود زنده زیاد است، و حتی به فرمودۀ قرآن در سورۀ مبارکۀ الرحمن، موجود زنده در آسمان‌ها و کرات دیگر و منظومه‌های دیگر،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موجودات زنده در همین زمین؛ چنان‌که دانشمندان دربارۀ آن تحقیق کرده‌اند و نوشته‌اند، به اندازه‌ای است که در یک تپۀ خاکی، خداوند متعال آن قدر موجود زنده دارد که اگر این شش میلیارد جمعیت کرۀ زمین در آن تپه بروند و در جمع موجودات زندۀ آن قرار بگیرند، اگر یک وقتی این شش میلیارد نفر تصمیم بگیرند، با همدیگر آن تپه را خالی و رها کنند و این تصمیم را عملی کنند و از میان جمع این موجوداتی که در تپه هستند، بیرون بیایند و از این جمع جدا بشوند، آن جمع، متوجّه کم شدن جمع خود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کثرت موجود زنده و جاندار در یک تپه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دانشمندان می‌گویند، انسان نسبت به تمام جانداران عالم، موجودی عزیزالوجود است؛ یعنی</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عناصر و اجناس کمیاب است و کثرت و فراوانی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تعدادشان را حتی اگر از زمان آدم نسبت به موجودات نه تنها زمین بلکه همۀ عالم بسنجند، تعدادشان، فوق‌العاده کم و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انسان‌ها می‌گویند، عاقلان، عزیزالوجود هستند؛ یعنی در میان شش میلیارد انسان، به کارگیران عقل در مسیر صحیح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نمی‌خواهند بگویند، انسان‌ها فاقد عقلند؛ نمی‌خواهند بگویند کمبود عقل دارند؛ نمی‌خواهند بگویند، بی‌عقل هستند؛ می‌گویند، در جمع انسان‌ها، عاقلان؛ یعنی آنان که عقل را در حدّ صحیح به کار می‌گیرند، عزیزالوجود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به قرآن مراجعه کنید و ببینید پروردگار سخنی دارد که مربوط به همۀ زمان‌ها است و آن سخن این می‌باشد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لاٰ یَعْلَمُونَ</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یعنی پنجاه درصد از انسان‌ها و یا بیش‌تر، تعقّل و اندیشه نمی‌کنند تا عقل را آن گونه که باید به کار بگیرند؛ به طور مثال، پروردگار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قرآن می‌فرماید این قرآن برای ناس نازل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فِیهِ الْقُرْآنُ هُدیً لِلنّٰاسِ وَ بَیِّنٰاتٍ مِنَ الْهُدیٰ وَ الْفُرْقٰانِ</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ولی درسورۀ رعد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یَذَّکَّرُ إِلاّٰ أُولُوا الْأَلْبٰابِ</w:t>
      </w:r>
      <w:r>
        <w:rPr>
          <w:rFonts w:eastAsia="Amiri" w:cs="Amiri" w:ascii="Amiri" w:hAnsi="Amiri"/>
          <w:color w:val="111111"/>
          <w:sz w:val="28"/>
          <w:szCs w:val="28"/>
          <w:rtl w:val="true"/>
          <w:lang w:bidi="ar-SA"/>
        </w:rPr>
        <w:t xml:space="preserve">»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خردمندان واقعی، آن‌هایی که عقل را به کار می‌گیرند، این کتاب را باور کرده و بر اساس آن عمل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کم هستند؛ عزیزالوجود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امّت‌هایی که پیغمبرانی داشته‌اند، چهره‌های واقعی را در آن‌ها خیلی اندک می‌بینیم؛ به طور مثال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قرآن، حضرت نوح علیه السلام  نزدیک به هزار سال مردم را هدایت کرد، ولی در نهایت، وقتی که کشتی آماده شد و بنا شد که طوفان جهان را بگیرد و حضرت نوح علیه السلام  به مؤمنان واقعی امر فرمود که سوار کشتی شوند، تنها هشتاد و سه نفر سوار کشتی شد؛ یعنی در طول این هزار سال، تنها هشتاد و سه نفر او را باور کرده و مؤمن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وقت هم عاقلان عزیزالوجود بودند، یا وقتی که خداوند متعال طالوت علیه السلام را به همراۀ حضرت داود علیه السلام ، به جنگ جالوت مأمور کرد، در اواخر سورۀ بقره می‌فرماید، یک آزمایشی برای همان نیروی اسلامی و سپاه دینی پیش آمد که در آن آزمایش، نفرات زیادی ریزش کردند، و تنها با حضرت طالوت علیه السلام و وجود مبارک داود علیه السلام ، سیصد و سیزده نفر باقی ماندند، یا وقتی موسی بن عمران علیه السلام  به پروردگار عالم عرض کرد، دلم می‌خواهد از امتم با من بیایند و کوه طور و آن فضا را و آن مناجات و آن حال را ببینند، آن برخورد تو را با من ببینند و لمس کنند، خدا دستور داد جمعیت را انتخاب کن و همین طور آن‌ها را برندار و آن‌جا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امتش را صدا کرد و دید در کشور مصر، آن‌ها هفتاد هزار نفرند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 قَوْمَهُ سَبْعِینَ رَجُلاً</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هفتاد هزار، هفتاد نفر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گل سرسبد امت بودند که پروردگار پذیرفت این هفتاد نفر به کوه طور بیایند و آن جریان معنوی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هفتاد نفر آمدند و تکلّم خدا را با موسی علیه السلام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همان افراد به موسی علیه السلام  اصرار کردند و گفتند که ما از این فضا و منطقه بیرون نمی‌رویم و برنمی‌گردیم،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نَرَی اللّٰهَ جَهْرَةً</w:t>
      </w:r>
      <w:r>
        <w:rPr>
          <w:rFonts w:eastAsia="IRNazanin" w:cs="IRNazanin"/>
          <w:color w:val="111111"/>
          <w:sz w:val="28"/>
          <w:szCs w:val="28"/>
          <w:rtl w:val="true"/>
          <w:lang w:bidi="fa-IR"/>
        </w:rPr>
        <w:t xml:space="preserve">» </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خدا را با چشم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یک صاعقه زد و هر هفتاد نفر را نابود کرد؛ یعنی منتخبین امت، بد از آب درآمدند؛ منتخبین امت، خارج از حق از آب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عزیزالوجود است، یا حضرت‌رضا علیه السلام  می‌فرماید، به محض این که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مؤمنان واقعی بعد از بیست و سه سال، دوازده نفر بودند و بیشتر هم نبودند، یا در روایاتمان دارد، از میلیاردها نفر در زمان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ظهور میسّر می‌شود که سیصد و سیزده نفر آدم پیدا بشود، در دنیای میلیاردی هم سیصد و سیزده نفر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سیصد و سیزده نفرعادل، سیصد و سیزده نفر بر حق که هنوز در زمان ما در این شش میلیارد نفر جمعیت کرۀ زمین، این عدد کامل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کامل بود، ایشان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لاٰ یَعْلَمُونَ</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واقعاً از این شش میلیاردی، چند نفر مؤمن واقعی به قرآن هستند؟ چه تعدادی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یَذَّکَّرُ إِلاّٰ أُولُوا الْأَلْبٰابِ</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هستند؟ چه تعدادی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 أُولٰئِکَ الَّذِینَ هَدٰاهُمُ اللّٰهُ</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هستند؟ چه تعدادی در این شش میلیارد نفر، بندۀ شاکر هستند که خدا دربارۀ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قَلِیلٌ مِنْ عِبٰادِیَ الشَّکُورُ</w:t>
      </w:r>
      <w:r>
        <w:rPr>
          <w:rFonts w:eastAsia="IRNazanin" w:cs="IRNazanin"/>
          <w:color w:val="111111"/>
          <w:sz w:val="28"/>
          <w:szCs w:val="28"/>
          <w:rtl w:val="true"/>
          <w:lang w:bidi="fa-IR"/>
        </w:rPr>
        <w:t xml:space="preserve">» . </w:t>
      </w:r>
      <w:r>
        <w:rPr>
          <w:rStyle w:val="FootnoteAnchor"/>
          <w:rtl w:val="true"/>
        </w:rPr>
        <w:footnoteReference w:id="10"/>
      </w:r>
      <w:r>
        <w:rPr>
          <w:rFonts w:ascii="IRNazanin" w:hAnsi="IRNazanin" w:eastAsia="IRNazanin"/>
          <w:color w:val="111111"/>
          <w:sz w:val="28"/>
          <w:sz w:val="28"/>
          <w:szCs w:val="28"/>
          <w:rtl w:val="true"/>
          <w:lang w:bidi="fa-IR"/>
        </w:rPr>
        <w:t xml:space="preserve">در چه مدت زمان آن‌ها قلیل هستند؟ آن‌ها همیشه؛ یعنی در هر زمان، در هر عصر، در هر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 مِنْ عِبٰادِیَ</w:t>
      </w:r>
      <w:bookmarkStart w:id="13" w:name="pg463_2211"/>
    </w:p>
    <w:p>
      <w:pPr>
        <w:pStyle w:val="BookText"/>
        <w:rPr/>
      </w:pPr>
      <w:bookmarkEnd w:id="13"/>
      <w:r>
        <w:rPr>
          <w:rFonts w:ascii="IRNazanin" w:hAnsi="IRNazanin" w:eastAsia="IRNazanin"/>
          <w:color w:val="111111"/>
          <w:sz w:val="28"/>
          <w:sz w:val="28"/>
          <w:szCs w:val="28"/>
          <w:rtl w:val="true"/>
          <w:lang w:bidi="fa-IR"/>
        </w:rPr>
        <w:t>اَلشَّکُورُ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عِبٰادِیَ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وقتی تعریف می‌کنند، می‌گویند، آن‌ها کسانی هستند که یک نعمت خدا را در گناه نمی‌برند و یک نعمت خدا را از بندگی خدا قیچی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نفرند؟ در میان انسان‌ها، عاقلان عزیزالوجود هستند، و در میان عاقلان عالم، مسلمانان عزیزالوجود هستند</w:t>
      </w:r>
      <w:r>
        <w:rPr>
          <w:rFonts w:eastAsia="IRNazanin" w:cs="IRNazanin"/>
          <w:color w:val="111111"/>
          <w:sz w:val="28"/>
          <w:szCs w:val="28"/>
          <w:rtl w:val="true"/>
          <w:lang w:bidi="fa-IR"/>
        </w:rPr>
        <w:t>.</w:t>
      </w:r>
    </w:p>
    <w:p>
      <w:pPr>
        <w:pStyle w:val="Heading2"/>
        <w:numPr>
          <w:ilvl w:val="1"/>
          <w:numId w:val="1"/>
        </w:numPr>
        <w:rPr/>
      </w:pPr>
      <w:bookmarkStart w:id="14" w:name="__RefHeading___Toc4188608_211673320"/>
      <w:bookmarkStart w:id="15" w:name="_Toc5"/>
      <w:bookmarkEnd w:id="14"/>
      <w:r>
        <w:rPr>
          <w:rtl w:val="true"/>
        </w:rPr>
        <w:t>معیار پیغمبر صلی الله علیه و آله وسلم برای مسلمانی</w:t>
      </w:r>
      <w:bookmarkEnd w:id="1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مسلمان کیست که عزیز الوجود می‌باشد،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مسلمان، معیاری را مطرح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الْمُسْلِمُ مَنْ سَلِمَ الْمُسْلِمُونَ مِنْ یَدِهِ وَ لِسَانِهِ </w:t>
      </w:r>
      <w:r>
        <w:rPr>
          <w:rFonts w:eastAsia="IRNazanin" w:cs="IRNazanin"/>
          <w:color w:val="111111"/>
          <w:sz w:val="28"/>
          <w:szCs w:val="28"/>
          <w:rtl w:val="true"/>
          <w:lang w:bidi="fa-IR"/>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تمام مردم مسلمان، از شرّ زبان و دست او،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نفر این جور مسلمان داریم؟ در میان عاقلان، مسلمانان به این معنا، عزیزالوجود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یعنی بسیار کمیابند، و در میان مسلمانان، مؤمنان عزیزالوجودند؛ یعنی آن‌هایی که به حقیقت، اقتدای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 از آن‌ها تعبیر به مؤمن شده است، ولی همین مؤمنان بسیار کمیابند و عزیزالوجودند و در میان گروه مؤمنان، عابدان عزیزالوجودند؛ یعنی آن‌هایی که واقعاً اهل بندگی هستند؛ این در و آن در نمی‌زنند؛ افراط و تفریط ندارند؛ گاهی گناه و گاهی توبه ندارند؛ گاهی خنده و گاهی گریه ندارند؛ گاهی پلوی معاویه و گاهی اقتدا به نماز علی ندارند؛ مؤمنند؛ عابدند؛ یعنی در همۀ موارد بنده هستند؛ در شکم بندۀ خدایند؛ در شهوت بندۀ خدایند؛ در اقتصاد بندۀ خدایند؛ در زن و بچه‌داری بندۀ خدا هستند؛ چنانکه گفتیم، در میان مؤمنان، عابدان عزیزالوجودند، و در میان عبادت‌کنندگان، عالمان عزیزالوجوند؛ یعنی آن‌هایی که دین‌شناسند؛ نه آن‌هایی که دین را با گوش از پدر و مادر یاد گرفتند، یا با مطالعۀ دو صفحه از کتابی یاد گرفتند؛ بلکه به فرمودۀ امام ششم علیه السلام ، فقیه در دین هستند؛ عالمند؛ عالم ربانی؛</w:t>
      </w:r>
    </w:p>
    <w:p>
      <w:pPr>
        <w:pStyle w:val="BookText"/>
        <w:rPr/>
      </w:pPr>
      <w:r>
        <w:rPr>
          <w:rFonts w:ascii="IRNazanin" w:hAnsi="IRNazanin" w:eastAsia="IRNazanin"/>
          <w:color w:val="111111"/>
          <w:sz w:val="28"/>
          <w:sz w:val="28"/>
          <w:szCs w:val="28"/>
          <w:rtl w:val="true"/>
          <w:lang w:bidi="fa-IR"/>
        </w:rPr>
        <w:t>آنانی که سی سال و چهل سال پیش استاد رفتند و زانو زدند و در کنار قرآن مجید، در ده تا یازدۀ رشتۀ علمی، متخصص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عابدان، عالمان عزیزالوجودند، و در میان همۀ عالمان، زاهدان عزیزالوجودند؛ یعنی عالمانی که میل قوی به دنیا و تجمّلات ندارند؛ اهل زهد هستند؛ اهل قناعت هستند؛ اهل بی‌رغبتی به زر و زیور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عالمان، زاهدان عزیزالوجودند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زاهدی که درم گرفت و دینار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زاهدتر از او کسی بدست آر </w:t>
      </w:r>
      <w:r>
        <w:rPr>
          <w:rStyle w:val="FootnoteAnchor"/>
          <w:rtl w:val="true"/>
        </w:rPr>
        <w:footnoteReference w:id="12"/>
      </w:r>
      <w:r>
        <w:rPr>
          <w:rFonts w:ascii="IRNazanin" w:hAnsi="IRNazanin" w:eastAsia="IRNazanin"/>
          <w:color w:val="111111"/>
          <w:sz w:val="28"/>
          <w:sz w:val="28"/>
          <w:szCs w:val="28"/>
          <w:rtl w:val="true"/>
          <w:lang w:bidi="fa-IR"/>
        </w:rPr>
        <w:t>چند نفرند که پول های کلان، یامقام، یا زمین و یا اشیای قیمتی داشته باشند و بگویند، ما هیچ نیازی به دنیای شما نداریم و ما برای هدایت و برای دلسوزی نسبت به شما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از شما، نه از دولت شما، زمین می‌خواهیم و نه خانه، نه طلا، نه نقره، نه حقوق مستمر و نه 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زاهد شأن هم دارند، اما شأنشان را خرج دستگیری و هدایت</w:t>
      </w:r>
    </w:p>
    <w:p>
      <w:pPr>
        <w:pStyle w:val="BookText"/>
        <w:rPr/>
      </w:pPr>
      <w:r>
        <w:rPr>
          <w:rFonts w:ascii="IRNazanin" w:hAnsi="IRNazanin" w:eastAsia="IRNazanin"/>
          <w:color w:val="111111"/>
          <w:sz w:val="28"/>
          <w:sz w:val="28"/>
          <w:szCs w:val="28"/>
          <w:rtl w:val="true"/>
          <w:lang w:bidi="fa-IR"/>
        </w:rPr>
        <w:t>بندگان خدا می‌کنند؛ عمری را به دلسوزی نسبت به بندگان پروردگار مهربان عالم سپری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عالمان؛ چنان‌که گفتیم، زاهدان عزیزالوجودند، و در میان گروۀ زاهدان، عارفان عزیزالوجوند؛ یعنی آن‌هایی که خدا را با دل لمس کردند و در یک مقامی برتر از زهد، به نام مقام عرفان،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عرفان به چه معنا است؟ به این معناست که زاهد، محور زندگی‌اش زهد است و بر زهدش هم تکیه دارد، درست هم هست که او اهل نجات است، ولی عارفان فقط بر وجود مقدّس او تکیه دارند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دیدشان هم دیدِ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صحرا بنگرم، صحرا تو بینم</w:t>
      </w:r>
    </w:p>
    <w:p>
      <w:pPr>
        <w:pStyle w:val="BookText"/>
        <w:rPr/>
      </w:pPr>
      <w:r>
        <w:rPr>
          <w:rFonts w:ascii="IRNazanin" w:hAnsi="IRNazanin" w:eastAsia="IRNazanin"/>
          <w:color w:val="111111"/>
          <w:sz w:val="28"/>
          <w:sz w:val="28"/>
          <w:szCs w:val="28"/>
          <w:rtl w:val="true"/>
          <w:lang w:bidi="fa-IR"/>
        </w:rPr>
        <w:t>به دریا بنگرم، دریا تو 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برای من محور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هرجا بنگرم،کوه و در و دشت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از قامت رعنا تو بینم </w:t>
      </w:r>
      <w:r>
        <w:rPr>
          <w:rStyle w:val="FootnoteAnchor"/>
          <w:rtl w:val="true"/>
        </w:rPr>
        <w:footnoteReference w:id="13"/>
      </w:r>
      <w:r>
        <w:rPr>
          <w:rFonts w:ascii="IRNazanin" w:hAnsi="IRNazanin" w:eastAsia="IRNazanin"/>
          <w:color w:val="111111"/>
          <w:sz w:val="28"/>
          <w:sz w:val="28"/>
          <w:szCs w:val="28"/>
          <w:rtl w:val="true"/>
          <w:lang w:bidi="fa-IR"/>
        </w:rPr>
        <w:t>در شهری، کسی که پای منبر من می‌آمد، قضیۀ عجیبی را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ثروتمند، من را به ناهار دعوت کردند و بعد از ناهار به من گفتند که ما شما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نرم، گرم و خوش‌برخوردی هستی، اجازه می‌دهی یک نوار ویدئویی بگذاریم و کمی از وقتمان را به تماشای فیلم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عیبی ندارد، ولی نمی‌دانستم محتوای آن چیست؟ آن‌ها نواری مستهجن، پلید و آلوده گذاشتند؛ از این نوارهایی که هیچ قانونی از قوانین انسانیت و الهی، در آن رعایت نمی‌شود؛ مرد و زن، رقص و آواز و درهم غلطیدن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دو و سه لحظه از آن نوار را نگاه کردم و بعد مثل مادر داغدیده، شروع کردم به گریه کردن، دیگر هم آن را نگاه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چنین نواری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صحنۀ رقص و آواز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حرکات مردان و زنان نامحرم را به صورت مختلط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لحظه، صنعت خدا را دیدم؛ یعنی مخلوق ظریفی به نام زن، و مخلوق پر استعدادی به نام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خدا را در این زن و مرد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چنین فیلمی از</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ساخته شده و دیدم که چگونه آنان به عنوان صنعت خدا، به لجن کشیده شده‌اند، برای محبوبم گریه کردم که او چه هدفی داشت و این‌ها با این صنعت خدا چه کار دارند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عارف و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این فرد، از مقام زاهدان،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عارفان، اولیای خدا عزیزالوجودند؛ یعنی از هزاران تن، یک تن صوفیند و مابقی، در سایۀ او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در میان عارفان، عزیزالوجودند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اولیای خدا، از ابتدای خلقت انسان تا به قیامت، تعداد بسیار اندکی از آنان انبیاء هستند؛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مقابل میلیاردها انسان، و در میان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نبی، اندکی رسولند؛ یعنی عزیزالوجودند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بسیار عزیزالوجودند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الرُّسُلُ فَضَّلْنٰا بَعْضَهُمْ عَلیٰ بَعْضٍ مِنْهُمْ</w:t>
      </w:r>
      <w:r>
        <w:rPr>
          <w:rFonts w:eastAsia="IRNazanin" w:cs="IRNazanin"/>
          <w:color w:val="111111"/>
          <w:sz w:val="28"/>
          <w:szCs w:val="28"/>
          <w:rtl w:val="true"/>
          <w:lang w:bidi="fa-IR"/>
        </w:rPr>
        <w:t xml:space="preserve">» . </w:t>
      </w:r>
      <w:r>
        <w:rPr>
          <w:rStyle w:val="FootnoteAnchor"/>
          <w:rtl w:val="true"/>
        </w:rPr>
        <w:footnoteReference w:id="14"/>
      </w:r>
      <w:r>
        <w:rPr>
          <w:rFonts w:ascii="IRNazanin" w:hAnsi="IRNazanin" w:eastAsia="IRNazanin"/>
          <w:color w:val="111111"/>
          <w:sz w:val="28"/>
          <w:sz w:val="28"/>
          <w:szCs w:val="28"/>
          <w:rtl w:val="true"/>
          <w:lang w:bidi="fa-IR"/>
        </w:rPr>
        <w:t>انبیاء یکسان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انبیاء، رسولان عزیزالوجودند؛ یعنی</w:t>
      </w:r>
    </w:p>
    <w:p>
      <w:pPr>
        <w:pStyle w:val="BookText"/>
        <w:rPr/>
      </w:pPr>
      <w:r>
        <w:rPr>
          <w:rFonts w:ascii="IRNazanin" w:hAnsi="IRNazanin" w:eastAsia="IRNazanin"/>
          <w:color w:val="111111"/>
          <w:sz w:val="28"/>
          <w:sz w:val="28"/>
          <w:szCs w:val="28"/>
          <w:rtl w:val="true"/>
          <w:lang w:bidi="fa-IR"/>
        </w:rPr>
        <w:t>آن‌هایی که شریعت و کتاب به آنان داده شده بود که مردم را با آن هدایت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همه رسولان، پنج نفر عزیزالوجودند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 ابراهیم علیه السلام ، موسی علیه السلام ، مسیح علیه السلام  و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از ابتدای آفرینش، جماد، نبات و موجودات زنده، عاقلان، مسلمانان، مؤمنان، عالمان، زاهدان، عارفان، اولیا، انبیاء، رسولان، پنج نفر فوق همۀ هستی‌اند، و در میان این پنج نفر، یک نفر به عنوان عزیزالوجود وجود دارد که کمیاب‌ترین گوهر عالم، رسول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کمیاب‌ترین گوهر که به خاطر کمیاب‌ترین بودنش، پرقیمت‌ترینشان هم است، و خدا آن را بی‌زحمت و رایگان، به شما امت اسلام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کجایید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تَذْهَبُونَ</w:t>
      </w:r>
      <w:r>
        <w:rPr>
          <w:rFonts w:eastAsia="IRNazanin" w:cs="IRNazanin"/>
          <w:color w:val="111111"/>
          <w:sz w:val="28"/>
          <w:szCs w:val="28"/>
          <w:rtl w:val="true"/>
          <w:lang w:bidi="fa-IR"/>
        </w:rPr>
        <w:t xml:space="preserve">» . </w:t>
      </w:r>
      <w:r>
        <w:rPr>
          <w:rStyle w:val="FootnoteAnchor"/>
          <w:rtl w:val="true"/>
        </w:rPr>
        <w:footnoteReference w:id="15"/>
      </w:r>
      <w:r>
        <w:rPr>
          <w:rFonts w:ascii="IRNazanin" w:hAnsi="IRNazanin" w:eastAsia="IRNazanin"/>
          <w:color w:val="111111"/>
          <w:sz w:val="28"/>
          <w:sz w:val="28"/>
          <w:szCs w:val="28"/>
          <w:rtl w:val="true"/>
          <w:lang w:bidi="fa-IR"/>
        </w:rPr>
        <w:t>می‌دانید خدا چه کرم و لطفی در حقّ شما کرده است؟ چه مهری در حقّ شما ورزیده است که در کلّ هستی یک گوهر عزیزالوجود دارد که بقیه نسبت به او، عزیزالوجود</w:t>
      </w:r>
      <w:bookmarkStart w:id="16" w:name="pg463_2224"/>
    </w:p>
    <w:p>
      <w:pPr>
        <w:pStyle w:val="BookText"/>
        <w:rPr/>
      </w:pPr>
      <w:bookmarkEnd w:id="16"/>
      <w:r>
        <w:rPr>
          <w:rFonts w:ascii="IRNazanin" w:hAnsi="IRNazanin" w:eastAsia="IRNazanin"/>
          <w:color w:val="111111"/>
          <w:sz w:val="28"/>
          <w:sz w:val="28"/>
          <w:szCs w:val="28"/>
          <w:rtl w:val="true"/>
          <w:lang w:bidi="fa-IR"/>
        </w:rPr>
        <w:t>نیستند و او را بی‌زحمت، رایگان و بدون هزینه و مجانی به شما عنایت کرده است؟ چه کسی می گوید، رایگان و بدون هزینه؟ چه کسی می‌گوید، مجانی؟ قرآن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أَسْئَلُکُمْ عَلَیْهِ مِنْ أَجْرٍ</w:t>
      </w:r>
      <w:r>
        <w:rPr>
          <w:rFonts w:eastAsia="IRNazanin" w:cs="IRNazanin"/>
          <w:color w:val="111111"/>
          <w:sz w:val="28"/>
          <w:szCs w:val="28"/>
          <w:rtl w:val="true"/>
          <w:lang w:bidi="fa-IR"/>
        </w:rPr>
        <w:t xml:space="preserve">»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 امت بگو از شما ذره‌ای توقّع مزد و تشکّر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خدا مرا مجانی به شما مرحمت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مرا به عنوان رحمت فراگیر به شما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این فرد، عزیزالوجود است</w:t>
      </w:r>
      <w:r>
        <w:rPr>
          <w:rFonts w:eastAsia="IRNazanin" w:cs="IRNazanin"/>
          <w:color w:val="111111"/>
          <w:sz w:val="28"/>
          <w:szCs w:val="28"/>
          <w:rtl w:val="true"/>
          <w:lang w:bidi="fa-IR"/>
        </w:rPr>
        <w:t>.</w:t>
      </w:r>
    </w:p>
    <w:p>
      <w:pPr>
        <w:pStyle w:val="Heading2"/>
        <w:numPr>
          <w:ilvl w:val="1"/>
          <w:numId w:val="1"/>
        </w:numPr>
        <w:rPr/>
      </w:pPr>
      <w:bookmarkStart w:id="17" w:name="__RefHeading___Toc4188610_211673320"/>
      <w:bookmarkStart w:id="18" w:name="_Toc6"/>
      <w:bookmarkEnd w:id="17"/>
      <w:r>
        <w:rPr>
          <w:rtl w:val="true"/>
        </w:rPr>
        <w:t>محورهای نجات</w:t>
      </w:r>
      <w:bookmarkEnd w:id="1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گوهر تک، این خلاصۀ همۀ موجودات هستی، در تمام بیست و سه سال، دو مطلب به امت گفت؛ دو مطلبی که بعثت او بر آن دو محور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 این بود که برای احدی از شما نجات نخواهد بود، مگر با تمسّک به اهل‌بیت من؛ مگر با اقتدای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عبادات شما، باید از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رنگ بگیرد؛ نماز شما باید به فتوای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باشد؛ روزۀ شما باید به هدایت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باشد؛ حج باید به هدایت اهل‌بیت من باشد؛ امور مالی شما باید به هدایت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باشد؛ یعنی هر کاری را که می‌خواهید انجام بدهید، با اقتدای به آن‌ها انجام بدهید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دوم هم که محصول نبوت است، این بود که من برای تک تک شما بهشت را ضمانت می‌کنم، به شرط این که خودتان را آلوده به گناه نکنید، و در عمل، اقتدای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گناه، فرار از شیطان داشته باشید،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شیطان الآن قوی‌ترین است؟ شیطان ماهواره‌ها، قوی‌ترین قلم به دستان کافرخارجی و مزدوران داخلی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شیطان؟ آنان که با فرهنگ غرب گمراه شدند و عریان، و با دستور اربابان غربی، برای گمراهی و عریانی این ملت، شب و روز دارند خودشان را در</w:t>
      </w:r>
    </w:p>
    <w:p>
      <w:pPr>
        <w:pStyle w:val="BookText"/>
        <w:rPr/>
      </w:pPr>
      <w:r>
        <w:rPr>
          <w:rFonts w:ascii="IRNazanin" w:hAnsi="IRNazanin" w:eastAsia="IRNazanin"/>
          <w:color w:val="111111"/>
          <w:sz w:val="28"/>
          <w:sz w:val="28"/>
          <w:szCs w:val="28"/>
          <w:rtl w:val="true"/>
          <w:lang w:bidi="fa-IR"/>
        </w:rPr>
        <w:t>تمام مراکز، ادارات، پارک‌ها، دانشگاه‌ها، طیاره‌ها، قطارها پیاده‌روها، حضرها و سفرها، کنار دریاها جلوه‌گری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این راحتی نجات امت را می‌خواهید؟ مگر نجات، جنس عطاری است که بگویید یک سیر آن را به ما بدهید؟ بعد نجات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شما از بلاهای دنیا و بلاهای آخرت، در پرتو اقتدای به علی، فاطمه، حسن و حسین و امامان بعد از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رهایی شما در دنیا و آخرت از بلاهای این دو عالم، فرار از فرهنگ شیطان است، همین؛ یعنی دین من، یک سکه دو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 سکه، اهل بیت هستند،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 سکه دشمنان هستند، تبرّی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که می‌ایستید، راست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 وَ لاَ الضّٰالِّینَ</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اگر راست بگویید، اخلاق مسیحیت، منش مسیحیت، مدل مسیحیت، اخلاق یهودیت، منش یهودیت، مدل یهودیت، در زندگی شما راه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بیش‌تر شکل زندگیتان، شکل مسیحیت و یهودیت است،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عمل شما باشد و اجتناب از شیطان، محور تبرّیتان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روزگار پر فتنه، آیا در این روزگار پر ظلم، آیا در این روزگار پر فساد، آیا در این روزگار پر از جور که ستم، جور، ظلم، فساد و فتنه‌اش دامن مملکت و مردم این مملکت را هم گرفته است، می‌توان با اقتدای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از شیطان و فرهنگش، زندگی کرد؟ جواب، مطلبی است که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جواب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کمتر شنیده‌اید، یا شاید اصلاً نشنیده‌اید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دوباره این پرسش را تکرار می‌کنم که آیا می‌شود یا نمی‌شود یا آیا می‌توان یا نمی‌توان، در مقابل این جاذبه‌های شیطانی، در کنار این بدن‌های پرزرق و برقی که برای کُشتن دین این امت و جوانانش، در خیابان‌ها و در همه جا پرسه می‌زنند، و در برابر بیش از هزار کانال ماهواره که کنار تختخواب و رختخواب مردم هست، می‌شود اقتدا به</w:t>
      </w:r>
      <w:bookmarkStart w:id="19" w:name="pg463_2231"/>
    </w:p>
    <w:p>
      <w:pPr>
        <w:pStyle w:val="BookText"/>
        <w:rPr/>
      </w:pPr>
      <w:bookmarkEnd w:id="19"/>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اجتناب از شیطان و فرهنگ شیطان؟</w:t>
      </w:r>
    </w:p>
    <w:p>
      <w:pPr>
        <w:pStyle w:val="Heading2"/>
        <w:numPr>
          <w:ilvl w:val="1"/>
          <w:numId w:val="1"/>
        </w:numPr>
        <w:rPr/>
      </w:pPr>
      <w:bookmarkStart w:id="20" w:name="__RefHeading___Toc4188612_211673320"/>
      <w:bookmarkStart w:id="21" w:name="_Toc7"/>
      <w:bookmarkEnd w:id="20"/>
      <w:r>
        <w:rPr>
          <w:rtl w:val="true"/>
        </w:rPr>
        <w:t>شیعه در میان دشمن</w:t>
      </w:r>
      <w:bookmarkEnd w:id="2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پرسش، مطلبی می‌باشد که نقل می‌کنم و چهارصد سال پیش هم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نعمت‌الله جزایری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شاگرد ردۀ اول علامۀ مجلسی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آن را نقل می‌کند، حدود پنج یا شش مؤمن واقعی، شیعۀ حقیقی برای یک سفر تجارتی، به شام می‌روند، در برهه‌ای که در شام ناامنی شده بود؛ چنان‌که دزدی شبانه و دزدی روزانه در آن زیاد شده بود، و مردم شام گرفتار بودند و دولت هم فوق‌العاده نسبت به دزدان سختگیری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که اگر به دزد سخت بگیرند، امنیت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با دزد شریک شوند، از امنیت خبری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آن‌هایی که مال یک مملکت را اختلاس می‌کنند، مطابق حکم خدا با</w:t>
      </w:r>
    </w:p>
    <w:p>
      <w:pPr>
        <w:pStyle w:val="BookText"/>
        <w:rPr/>
      </w:pPr>
      <w:r>
        <w:rPr>
          <w:rFonts w:ascii="IRNazanin" w:hAnsi="IRNazanin" w:eastAsia="IRNazanin"/>
          <w:color w:val="111111"/>
          <w:sz w:val="28"/>
          <w:sz w:val="28"/>
          <w:szCs w:val="28"/>
          <w:rtl w:val="true"/>
          <w:lang w:bidi="fa-IR"/>
        </w:rPr>
        <w:t>آن‌ها رفتار کنند، هر کسی که باشند و در هر پستی؛ سرشان را بتراشند و بگردانند در تلویزیون نشان بدهند و تا دینار آخر، پول‌ها را بگیرند، امنیت بر قرار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دزد را ببرند، امنیت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تُقَطَّعَ أَیْدِیهِمْ</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و غرب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می‌گوید، با دزد بسازید؛ چنان‌که ما با همۀ دولت‌های دزد جهان که نفت را از ملت خودشان می‌دزدند،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بسازید با دزدها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نیمه‌عریان‌ها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ترکیه گفته‌اند، اگر می‌خواهید جزو اتحادیۀ اروپا بشوید، زنا را آزاد کنید، این کشور هم گفته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پنج و شش نفر وقتی وارد شام شدند، بی‌خبر از اوضاع شام بودند که در آن ناامنی و دزدی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در مسجدی نماز پاکیزه‌ای</w:t>
      </w:r>
    </w:p>
    <w:p>
      <w:pPr>
        <w:pStyle w:val="BookText"/>
        <w:rPr/>
      </w:pPr>
      <w:r>
        <w:rPr>
          <w:rFonts w:ascii="IRNazanin" w:hAnsi="IRNazanin" w:eastAsia="IRNazanin"/>
          <w:color w:val="111111"/>
          <w:sz w:val="28"/>
          <w:sz w:val="28"/>
          <w:szCs w:val="28"/>
          <w:rtl w:val="true"/>
          <w:lang w:bidi="fa-IR"/>
        </w:rPr>
        <w:t>خواندند؛ دیدار پاکیزه‌ای با خدا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که بیرون آمدند، پاسبان‌ها به عنوان چهره‌های ناآشنا آن‌ها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را گرفتید؟ پاسبان‌ها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بیرون آمدید و دارید از خانه‌های مردم دزدی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نتوانستند به پاسبان‌ها بباورانند که دزد نیستند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پیش رئیس شهربانی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نفر دزد را امروز دستگیر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این‌ها را به اشدّ مجازات برسانیم، امنیت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با کینه، خشم و عصبانیت به این پنج نفر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پاسبان‌ها گفت، این پنج نفر را با دستبند، غل و زنجیر به زیرزمین خانۀ خودم ببرید و حبسشان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شبانه و روز هم طول نمی‌کشد که کلک این‌ها را کنده و تسلیم اعدام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که به آن زیرزمین بردند، رئیس شهربانی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آب ندهید؛ شام ندهید؛ رختخواب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نفر هم آن زیرزمین را تبدیل به مسجد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هر جا</w:t>
      </w:r>
    </w:p>
    <w:p>
      <w:pPr>
        <w:pStyle w:val="BookText"/>
        <w:rPr/>
      </w:pPr>
      <w:r>
        <w:rPr>
          <w:rFonts w:ascii="IRNazanin" w:hAnsi="IRNazanin" w:eastAsia="IRNazanin"/>
          <w:color w:val="111111"/>
          <w:sz w:val="28"/>
          <w:sz w:val="28"/>
          <w:szCs w:val="28"/>
          <w:rtl w:val="true"/>
          <w:lang w:bidi="fa-IR"/>
        </w:rPr>
        <w:t>برود، آن‌جا را تبدیل به خانۀ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پارک، زیارتگاه، به هر کجا که برود، از ویژگی‌های شیعه این است که به آن‌جا رنگ خدا می‌دهد؛ رنگ نمی‌گیرد، رنگ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زیرزمین را تبدیل به مسجد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گفتند، امشب شب آخر عمرمان است، حالا چرا به هم نگاه کنیم و غصه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به نماز شب، به گریه، به استغفار، به مناجات شروع کنیم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 بیگانه پرتوی ندهد باد مصطفای حق چه رسد به مناجات ار شبی گذرد یک دو سه یار همدم و همدرد فیض را بس، پس از نبی و علی من و آن آشنا، دگر همه هیچ از کف مرتضی، دگر همه هیچ بس بود آن مرا، دگر همه هیچ هم‌یکی هم سه تا، دگرهمه هیچ</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ازده پیشوا، دگر همه هیچ </w:t>
      </w:r>
      <w:r>
        <w:rPr>
          <w:rStyle w:val="FootnoteAnchor"/>
          <w:rtl w:val="true"/>
        </w:rPr>
        <w:footnoteReference w:id="2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اذان صبح بود که این پنج نفر دیدند رئیس شهربانی عصبانی و خشمگین درب خانه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یک حکومت مقتدر بی‌دین، حکومتی که دنبالۀ حکومت بنی‌امیه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وارد حیات خانه شد، به پاسبان‌ها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من را تا خانه رسانده‌اید، ممنونم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ببرید و در شروع ساعت کار، دنبال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پاسبان‌ها رفتند و درب را هم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زندانی‌ها از سوراخ زیرزمین دیدند که یکی از اعضای خانوادۀ رئیس شهربانی آمد و کنار او یک بقچه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بقچه را باز کرد و لباس‌های دولتی و حکومتی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حکومتی را هم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پیراهن سفیدی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 و رو به قبله، چنان نمازی خواند که دل این پنج تا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خواند که این‌ها حسرت خوردند که چرا ما در مدت عمر چنین نمازی نخواندیم؛ نماز با حال و با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که تمام شد، خودش آمد و درب زیر زمین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صبحتان را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الآن که اول طلوع فجر است و خدا منتظر شما می‌باشد، وضو بگیرید و نمازتان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من با شما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تمام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درآمد شکم خودم و زن و بچه‌ام، از چند تا ملکی است که اجاره می‌دهم و حقوقی که از آن‌ها می‌گیرم، همۀ آن را در راه خدا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شیعۀ علی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مخصوصاً در این مقام رفتم تا خودم را مخالف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رئیس شهربانی شدم؛ چون قبلاً دیدم این جا محبّان امیرمؤمنان علیه السلام  گاهی گرفتار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پست را به</w:t>
      </w:r>
    </w:p>
    <w:p>
      <w:pPr>
        <w:pStyle w:val="BookText"/>
        <w:rPr/>
      </w:pPr>
      <w:r>
        <w:rPr>
          <w:rFonts w:ascii="IRNazanin" w:hAnsi="IRNazanin" w:eastAsia="IRNazanin"/>
          <w:color w:val="111111"/>
          <w:sz w:val="28"/>
          <w:sz w:val="28"/>
          <w:szCs w:val="28"/>
          <w:rtl w:val="true"/>
          <w:lang w:bidi="fa-IR"/>
        </w:rPr>
        <w:t>من بده تا من به داد دوستانت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 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جلوی آن‌ها، مجبور بودم با شما با عصبانیت برخورد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شب بدی را گذراندید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دعا کنید خدا من را بیامرزد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می‌شود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 یا 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شیاطین بود و از فرهنگ شیطان فرار کرد یا 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بعضی‌ها می‌گویند نمی‌شود،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لذّت هستند؛ اهل دنیا هستند؛ اهل شهوت هستند، تهمت را متوجّه دین کرده و می‌گویند، دین دینی نیست که بشود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روزگاری نیست که بشود به اهل‌بیت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اقتدا به اهل‌بیت، شدنی است؛ خوب هم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شدنی است برای این که شما تا حالا سالم مانده‌اید، پس چرا زنان و دختران با کرامتِ شما تا حالا با منش حضرت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کرده‌اند؟ پس چرا در این دورۀ فتنه، فساد، ظلم و جور، شما برای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می‌کنید؟</w:t>
      </w:r>
    </w:p>
    <w:p>
      <w:pPr>
        <w:pStyle w:val="BookText"/>
        <w:rPr/>
      </w:pPr>
      <w:r>
        <w:rPr>
          <w:rFonts w:ascii="IRNazanin" w:hAnsi="IRNazanin" w:eastAsia="IRNazanin"/>
          <w:color w:val="111111"/>
          <w:sz w:val="28"/>
          <w:sz w:val="28"/>
          <w:szCs w:val="28"/>
          <w:rtl w:val="true"/>
          <w:lang w:bidi="fa-IR"/>
        </w:rPr>
        <w:t>پس چرا شما به زیارت می‌روید؟ چرا مُحَرَّم که می‌شود، مال و جان خودتان را نثار اباعبدالله علیه السلام  می‌کنید؟ برای این‌که می‌شود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مردمی که امروز پای منبر هستید، فردای قیامت، بر تمام اقوام خودتان و مردم، حجت خدا هستید، آن‌هایی که می‌گویند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صدا می‌زند و می‌گوید، این هم همان زمان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و دختر او هم در آن زمان شما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اهل‌بیت 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جای دل دادن به ستارگان سینما و قهرمانان قلابی جهان کفر، چرا دل به خدا دادید؟ چون می شود؟ چرا دل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دادید؟ چرا وقتی اسم علی علیه السلام  می‌آید، اشک شما جاری می‌شود؟ چه پیوندی با علی علیه السلام  دارید؟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وقتی شما رو به روی کسی هستید که آرام و بدون ذکر مصیبت،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یَا</w:t>
      </w:r>
    </w:p>
    <w:p>
      <w:pPr>
        <w:pStyle w:val="BookText"/>
        <w:rPr/>
      </w:pP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گریه می‌کنید؟ هر روز در این بهشت زهرا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جوان، تعدادی طفل، تعدادی بچه یکساله و دو ساله را می‌برند دفن می‌کنند، چرا وقتی گوینده‌ای از نزدیک به هزار و چهارصد سال قبل به شما خبر می‌دهد که بچۀ شش‌ماهه‌ای در بغل پدرش با تیر سه شعبه مورد حمله قرار گرفت، گریه می‌کنید؟ چرا نماز می‌خوانید؟ چرا گریه امانتان نمی‌دهد وقتی ما برای شما می‌خوانیم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وعدۀ‌وصل چون شود نزدیک آتش شوق تیزتر گردد ذوالجناح چرا نمی‌روی؟ وصل من و معبودم نزدیک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بابا طاهر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 محسن فیض کاشانی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image" Target="media/image2.jpeg"/><Relationship Id="rId37" Type="http://schemas.openxmlformats.org/officeDocument/2006/relationships/image" Target="media/image2.jpeg"/><Relationship Id="rId38" Type="http://schemas.openxmlformats.org/officeDocument/2006/relationships/footer" Target="footer31.xml"/><Relationship Id="rId39" Type="http://schemas.openxmlformats.org/officeDocument/2006/relationships/footnotes" Target="footnotes.xml"/><Relationship Id="rId40" Type="http://schemas.openxmlformats.org/officeDocument/2006/relationships/numbering" Target="numbering.xml"/><Relationship Id="rId41" Type="http://schemas.openxmlformats.org/officeDocument/2006/relationships/fontTable" Target="fontTable.xml"/><Relationship Id="rId42" Type="http://schemas.openxmlformats.org/officeDocument/2006/relationships/settings" Target="settings.xml"/><Relationship Id="rId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Pages>
  <Words>4252</Words>
  <Characters>17085</Characters>
  <CharactersWithSpaces>21230</CharactersWithSpaces>
  <Paragraphs>141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2026-08-16T05:16:53Z</dcterms:created>
  <dc:creator>ghaemiyeh.com</dc:creator>
  <dc:description/>
  <dc:language>en-US</dc:language>
  <cp:lastModifiedBy/>
  <dcterms:modified xsi:type="dcterms:W3CDTF">2026-08-16T08:46:54Z</dcterms:modified>
  <cp:revision>1</cp:revision>
  <dc:subject/>
  <dc:title>راه نجات</dc:title>
</cp:coreProperties>
</file>

<file path=docProps/custom.xml><?xml version="1.0" encoding="utf-8"?>
<Properties xmlns="http://schemas.openxmlformats.org/officeDocument/2006/custom-properties" xmlns:vt="http://schemas.openxmlformats.org/officeDocument/2006/docPropsVTypes"/>
</file>