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مهدی علیه السلام فروغ تابان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57373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957375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957377_21167332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3957379_211673320">
            <w:r>
              <w:rPr>
                <w:webHidden/>
                <w:rStyle w:val="IndexLink"/>
                <w:rtl w:val="true"/>
              </w:rPr>
              <w:t>فصل اوّل پدر، مادر و ولادت امام زمان‌علیه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3957381_2116733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957383_211673320">
            <w:r>
              <w:rPr>
                <w:webHidden/>
                <w:rStyle w:val="IndexLink"/>
                <w:rtl w:val="true"/>
              </w:rPr>
              <w:t>سخنی درباره نیمه شعبان‌</w:t>
            </w:r>
            <w:r>
              <w:rPr>
                <w:rStyle w:val="IndexLink"/>
                <w:rtl w:val="true"/>
              </w:rPr>
              <w:tab/>
            </w:r>
            <w:r>
              <w:rPr>
                <w:rStyle w:val="IndexLink"/>
              </w:rPr>
              <w:t>15</w:t>
            </w:r>
          </w:hyperlink>
        </w:p>
        <w:p>
          <w:pPr>
            <w:pStyle w:val="Contents3"/>
            <w:tabs>
              <w:tab w:val="clear" w:pos="8459"/>
              <w:tab w:val="right" w:pos="9026" w:leader="dot"/>
            </w:tabs>
            <w:rPr/>
          </w:pPr>
          <w:hyperlink w:anchor="__RefHeading___Toc3957385_211673320">
            <w:r>
              <w:rPr>
                <w:webHidden/>
                <w:rStyle w:val="IndexLink"/>
                <w:rtl w:val="true"/>
              </w:rPr>
              <w:t>نام و کنیه امام زمان‌علیه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3957387_211673320">
            <w:r>
              <w:rPr>
                <w:webHidden/>
                <w:rStyle w:val="IndexLink"/>
                <w:rtl w:val="true"/>
              </w:rPr>
              <w:t>جعفر کذّاب، عموی امام زمان‌علیه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3957389_211673320">
            <w:r>
              <w:rPr>
                <w:webHidden/>
                <w:rStyle w:val="IndexLink"/>
                <w:rtl w:val="true"/>
              </w:rPr>
              <w:t>مسافران قمّی و جعفر کذّاب‌</w:t>
            </w:r>
            <w:r>
              <w:rPr>
                <w:rStyle w:val="IndexLink"/>
                <w:rtl w:val="true"/>
              </w:rPr>
              <w:tab/>
            </w:r>
            <w:r>
              <w:rPr>
                <w:rStyle w:val="IndexLink"/>
              </w:rPr>
              <w:t>22</w:t>
            </w:r>
          </w:hyperlink>
        </w:p>
        <w:p>
          <w:pPr>
            <w:pStyle w:val="Contents3"/>
            <w:tabs>
              <w:tab w:val="clear" w:pos="8459"/>
              <w:tab w:val="right" w:pos="9026" w:leader="dot"/>
            </w:tabs>
            <w:rPr/>
          </w:pPr>
          <w:hyperlink w:anchor="__RefHeading___Toc3957391_211673320">
            <w:r>
              <w:rPr>
                <w:webHidden/>
                <w:rStyle w:val="IndexLink"/>
                <w:rtl w:val="true"/>
              </w:rPr>
              <w:t>دستور دستگیری امام زمان‌علیه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3957393_211673320">
            <w:r>
              <w:rPr>
                <w:webHidden/>
                <w:rStyle w:val="IndexLink"/>
                <w:rtl w:val="true"/>
              </w:rPr>
              <w:t>ویژگی‌های امام زمان‌علیه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3957395_211673320">
            <w:r>
              <w:rPr>
                <w:webHidden/>
                <w:rStyle w:val="IndexLink"/>
                <w:rtl w:val="true"/>
              </w:rPr>
              <w:t>شوکت و قدرت فوق العاده امام‌علیه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3957397_211673320">
            <w:r>
              <w:rPr>
                <w:webHidden/>
                <w:rStyle w:val="IndexLink"/>
                <w:rtl w:val="true"/>
              </w:rPr>
              <w:t>شمایل حضرت مهدی‌علیه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3957399_211673320">
            <w:r>
              <w:rPr>
                <w:webHidden/>
                <w:rStyle w:val="IndexLink"/>
                <w:rtl w:val="true"/>
              </w:rPr>
              <w:t>فصل دوم غیبت صغری و غیبت کبری‌</w:t>
            </w:r>
            <w:r>
              <w:rPr>
                <w:rStyle w:val="IndexLink"/>
                <w:rtl w:val="true"/>
              </w:rPr>
              <w:tab/>
            </w:r>
            <w:r>
              <w:rPr>
                <w:rStyle w:val="IndexLink"/>
              </w:rPr>
              <w:t>32</w:t>
            </w:r>
          </w:hyperlink>
        </w:p>
        <w:p>
          <w:pPr>
            <w:pStyle w:val="Contents3"/>
            <w:tabs>
              <w:tab w:val="clear" w:pos="8459"/>
              <w:tab w:val="right" w:pos="9026" w:leader="dot"/>
            </w:tabs>
            <w:rPr/>
          </w:pPr>
          <w:hyperlink w:anchor="__RefHeading___Toc3957401_211673320">
            <w:r>
              <w:rPr>
                <w:webHidden/>
                <w:rStyle w:val="IndexLink"/>
                <w:rtl w:val="true"/>
              </w:rPr>
              <w:t>توضیح</w:t>
            </w:r>
            <w:r>
              <w:rPr>
                <w:rStyle w:val="IndexLink"/>
                <w:rtl w:val="true"/>
              </w:rPr>
              <w:tab/>
            </w:r>
            <w:r>
              <w:rPr>
                <w:rStyle w:val="IndexLink"/>
              </w:rPr>
              <w:t>32</w:t>
            </w:r>
          </w:hyperlink>
        </w:p>
        <w:p>
          <w:pPr>
            <w:pStyle w:val="Contents3"/>
            <w:tabs>
              <w:tab w:val="clear" w:pos="8459"/>
              <w:tab w:val="right" w:pos="9026" w:leader="dot"/>
            </w:tabs>
            <w:rPr/>
          </w:pPr>
          <w:hyperlink w:anchor="__RefHeading___Toc3957403_211673320">
            <w:r>
              <w:rPr>
                <w:webHidden/>
                <w:rStyle w:val="IndexLink"/>
                <w:rtl w:val="true"/>
              </w:rPr>
              <w:t>چگونگی غیبت صغری و نوّاب چهارگانه‌</w:t>
            </w:r>
            <w:r>
              <w:rPr>
                <w:rStyle w:val="IndexLink"/>
                <w:rtl w:val="true"/>
              </w:rPr>
              <w:tab/>
            </w:r>
            <w:r>
              <w:rPr>
                <w:rStyle w:val="IndexLink"/>
              </w:rPr>
              <w:t>33</w:t>
            </w:r>
          </w:hyperlink>
        </w:p>
        <w:p>
          <w:pPr>
            <w:pStyle w:val="Contents3"/>
            <w:tabs>
              <w:tab w:val="clear" w:pos="8459"/>
              <w:tab w:val="right" w:pos="9026" w:leader="dot"/>
            </w:tabs>
            <w:rPr/>
          </w:pPr>
          <w:hyperlink w:anchor="__RefHeading___Toc3957405_211673320">
            <w:r>
              <w:rPr>
                <w:webHidden/>
                <w:rStyle w:val="IndexLink"/>
                <w:rtl w:val="true"/>
              </w:rPr>
              <w:t>شرح کوتاهی درباره ولایت فقیه‌</w:t>
            </w:r>
            <w:r>
              <w:rPr>
                <w:rStyle w:val="IndexLink"/>
                <w:rtl w:val="true"/>
              </w:rPr>
              <w:tab/>
            </w:r>
            <w:r>
              <w:rPr>
                <w:rStyle w:val="IndexLink"/>
              </w:rPr>
              <w:t>34</w:t>
            </w:r>
          </w:hyperlink>
        </w:p>
        <w:p>
          <w:pPr>
            <w:pStyle w:val="Contents4"/>
            <w:tabs>
              <w:tab w:val="clear" w:pos="8176"/>
              <w:tab w:val="right" w:pos="9026" w:leader="dot"/>
            </w:tabs>
            <w:rPr/>
          </w:pPr>
          <w:hyperlink w:anchor="__RefHeading___Toc3957407_2116733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957409_211673320">
            <w:r>
              <w:rPr>
                <w:webHidden/>
                <w:rStyle w:val="IndexLink"/>
                <w:rtl w:val="true"/>
              </w:rPr>
              <w:t>توضیح چند اشکال‌</w:t>
            </w:r>
            <w:r>
              <w:rPr>
                <w:rStyle w:val="IndexLink"/>
                <w:rtl w:val="true"/>
              </w:rPr>
              <w:tab/>
            </w:r>
            <w:r>
              <w:rPr>
                <w:rStyle w:val="IndexLink"/>
              </w:rPr>
              <w:t>37</w:t>
            </w:r>
          </w:hyperlink>
        </w:p>
        <w:p>
          <w:pPr>
            <w:pStyle w:val="Contents4"/>
            <w:tabs>
              <w:tab w:val="clear" w:pos="8176"/>
              <w:tab w:val="right" w:pos="9026" w:leader="dot"/>
            </w:tabs>
            <w:rPr/>
          </w:pPr>
          <w:hyperlink w:anchor="__RefHeading___Toc3957411_211673320">
            <w:r>
              <w:rPr>
                <w:webHidden/>
                <w:rStyle w:val="IndexLink"/>
                <w:rtl w:val="true"/>
              </w:rPr>
              <w:t>در مورد اشکال اوّل‌</w:t>
            </w:r>
            <w:r>
              <w:rPr>
                <w:rStyle w:val="IndexLink"/>
                <w:rtl w:val="true"/>
              </w:rPr>
              <w:tab/>
            </w:r>
            <w:r>
              <w:rPr>
                <w:rStyle w:val="IndexLink"/>
              </w:rPr>
              <w:t>38</w:t>
            </w:r>
          </w:hyperlink>
        </w:p>
        <w:p>
          <w:pPr>
            <w:pStyle w:val="Contents4"/>
            <w:tabs>
              <w:tab w:val="clear" w:pos="8176"/>
              <w:tab w:val="right" w:pos="9026" w:leader="dot"/>
            </w:tabs>
            <w:rPr/>
          </w:pPr>
          <w:hyperlink w:anchor="__RefHeading___Toc3957413_211673320">
            <w:r>
              <w:rPr>
                <w:webHidden/>
                <w:rStyle w:val="IndexLink"/>
                <w:rtl w:val="true"/>
              </w:rPr>
              <w:t>در مورد اشکال دوم‌</w:t>
            </w:r>
            <w:r>
              <w:rPr>
                <w:rStyle w:val="IndexLink"/>
                <w:rtl w:val="true"/>
              </w:rPr>
              <w:tab/>
            </w:r>
            <w:r>
              <w:rPr>
                <w:rStyle w:val="IndexLink"/>
              </w:rPr>
              <w:t>38</w:t>
            </w:r>
          </w:hyperlink>
        </w:p>
        <w:p>
          <w:pPr>
            <w:pStyle w:val="Contents4"/>
            <w:tabs>
              <w:tab w:val="clear" w:pos="8176"/>
              <w:tab w:val="right" w:pos="9026" w:leader="dot"/>
            </w:tabs>
            <w:rPr/>
          </w:pPr>
          <w:hyperlink w:anchor="__RefHeading___Toc3957415_211673320">
            <w:r>
              <w:rPr>
                <w:webHidden/>
                <w:rStyle w:val="IndexLink"/>
                <w:rtl w:val="true"/>
              </w:rPr>
              <w:t>در مورد اشکال سوم‌</w:t>
            </w:r>
            <w:r>
              <w:rPr>
                <w:rStyle w:val="IndexLink"/>
                <w:rtl w:val="true"/>
              </w:rPr>
              <w:tab/>
            </w:r>
            <w:r>
              <w:rPr>
                <w:rStyle w:val="IndexLink"/>
              </w:rPr>
              <w:t>38</w:t>
            </w:r>
          </w:hyperlink>
        </w:p>
        <w:p>
          <w:pPr>
            <w:pStyle w:val="Contents4"/>
            <w:tabs>
              <w:tab w:val="clear" w:pos="8176"/>
              <w:tab w:val="right" w:pos="9026" w:leader="dot"/>
            </w:tabs>
            <w:rPr/>
          </w:pPr>
          <w:hyperlink w:anchor="__RefHeading___Toc3957417_211673320">
            <w:r>
              <w:rPr>
                <w:webHidden/>
                <w:rStyle w:val="IndexLink"/>
                <w:rtl w:val="true"/>
              </w:rPr>
              <w:t>در مورد اشکال چهارم‌</w:t>
            </w:r>
            <w:r>
              <w:rPr>
                <w:rStyle w:val="IndexLink"/>
                <w:rtl w:val="true"/>
              </w:rPr>
              <w:tab/>
            </w:r>
            <w:r>
              <w:rPr>
                <w:rStyle w:val="IndexLink"/>
              </w:rPr>
              <w:t>39</w:t>
            </w:r>
          </w:hyperlink>
        </w:p>
        <w:p>
          <w:pPr>
            <w:pStyle w:val="Contents4"/>
            <w:tabs>
              <w:tab w:val="clear" w:pos="8176"/>
              <w:tab w:val="right" w:pos="9026" w:leader="dot"/>
            </w:tabs>
            <w:rPr/>
          </w:pPr>
          <w:hyperlink w:anchor="__RefHeading___Toc3957419_211673320">
            <w:r>
              <w:rPr>
                <w:webHidden/>
                <w:rStyle w:val="IndexLink"/>
                <w:rtl w:val="true"/>
              </w:rPr>
              <w:t>سؤال‌</w:t>
            </w:r>
            <w:r>
              <w:rPr>
                <w:rStyle w:val="IndexLink"/>
                <w:rtl w:val="true"/>
              </w:rPr>
              <w:tab/>
            </w:r>
            <w:r>
              <w:rPr>
                <w:rStyle w:val="IndexLink"/>
              </w:rPr>
              <w:t>41</w:t>
            </w:r>
          </w:hyperlink>
        </w:p>
        <w:p>
          <w:pPr>
            <w:pStyle w:val="Contents4"/>
            <w:tabs>
              <w:tab w:val="clear" w:pos="8176"/>
              <w:tab w:val="right" w:pos="9026" w:leader="dot"/>
            </w:tabs>
            <w:rPr/>
          </w:pPr>
          <w:hyperlink w:anchor="__RefHeading___Toc3957421_211673320">
            <w:r>
              <w:rPr>
                <w:webHidden/>
                <w:rStyle w:val="IndexLink"/>
                <w:rtl w:val="true"/>
              </w:rPr>
              <w:t>پاسخ‌</w:t>
            </w:r>
            <w:r>
              <w:rPr>
                <w:rStyle w:val="IndexLink"/>
                <w:rtl w:val="true"/>
              </w:rPr>
              <w:tab/>
            </w:r>
            <w:r>
              <w:rPr>
                <w:rStyle w:val="IndexLink"/>
              </w:rPr>
              <w:t>41</w:t>
            </w:r>
          </w:hyperlink>
        </w:p>
        <w:p>
          <w:pPr>
            <w:pStyle w:val="Contents2"/>
            <w:tabs>
              <w:tab w:val="clear" w:pos="8743"/>
              <w:tab w:val="right" w:pos="9026" w:leader="dot"/>
            </w:tabs>
            <w:rPr/>
          </w:pPr>
          <w:hyperlink w:anchor="__RefHeading___Toc3957423_211673320">
            <w:r>
              <w:rPr>
                <w:webHidden/>
                <w:rStyle w:val="IndexLink"/>
                <w:rtl w:val="true"/>
              </w:rPr>
              <w:t>فصل سوم</w:t>
            </w:r>
            <w:r>
              <w:rPr>
                <w:rStyle w:val="IndexLink"/>
                <w:rtl w:val="true"/>
              </w:rPr>
              <w:t xml:space="preserve">: </w:t>
            </w:r>
            <w:r>
              <w:rPr>
                <w:rStyle w:val="IndexLink"/>
                <w:rtl w:val="true"/>
              </w:rPr>
              <w:t>پاسخ به بیست و هفت سؤال‌</w:t>
            </w:r>
            <w:r>
              <w:rPr>
                <w:rStyle w:val="IndexLink"/>
                <w:rtl w:val="true"/>
              </w:rPr>
              <w:tab/>
            </w:r>
            <w:r>
              <w:rPr>
                <w:rStyle w:val="IndexLink"/>
              </w:rPr>
              <w:t>42</w:t>
            </w:r>
          </w:hyperlink>
        </w:p>
        <w:p>
          <w:pPr>
            <w:pStyle w:val="Contents3"/>
            <w:tabs>
              <w:tab w:val="clear" w:pos="8459"/>
              <w:tab w:val="right" w:pos="9026" w:leader="dot"/>
            </w:tabs>
            <w:rPr/>
          </w:pPr>
          <w:hyperlink w:anchor="__RefHeading___Toc3957425_211673320">
            <w:r>
              <w:rPr>
                <w:webHidden/>
                <w:rStyle w:val="IndexLink"/>
              </w:rPr>
              <w:t>1</w:t>
            </w:r>
            <w:r>
              <w:rPr>
                <w:rStyle w:val="IndexLink"/>
                <w:rtl w:val="true"/>
              </w:rPr>
              <w:t xml:space="preserve"> - </w:t>
            </w:r>
            <w:r>
              <w:rPr>
                <w:rStyle w:val="IndexLink"/>
                <w:rtl w:val="true"/>
              </w:rPr>
              <w:t>آیا عقیده به ظهور مصلح جهانی مخصوص شیعیان است؟</w:t>
            </w:r>
            <w:r>
              <w:rPr>
                <w:rStyle w:val="IndexLink"/>
                <w:rtl w:val="true"/>
              </w:rPr>
              <w:tab/>
            </w:r>
            <w:r>
              <w:rPr>
                <w:rStyle w:val="IndexLink"/>
              </w:rPr>
              <w:t>42</w:t>
            </w:r>
          </w:hyperlink>
        </w:p>
        <w:p>
          <w:pPr>
            <w:pStyle w:val="Contents3"/>
            <w:tabs>
              <w:tab w:val="clear" w:pos="8459"/>
              <w:tab w:val="right" w:pos="9026" w:leader="dot"/>
            </w:tabs>
            <w:rPr/>
          </w:pPr>
          <w:hyperlink w:anchor="__RefHeading___Toc3957427_211673320">
            <w:r>
              <w:rPr>
                <w:webHidden/>
                <w:rStyle w:val="IndexLink"/>
              </w:rPr>
              <w:t>2</w:t>
            </w:r>
            <w:r>
              <w:rPr>
                <w:rStyle w:val="IndexLink"/>
                <w:rtl w:val="true"/>
              </w:rPr>
              <w:t xml:space="preserve"> - </w:t>
            </w:r>
            <w:r>
              <w:rPr>
                <w:rStyle w:val="IndexLink"/>
                <w:rtl w:val="true"/>
              </w:rPr>
              <w:t>فایده غیبت طولانی چیست؟</w:t>
            </w:r>
            <w:r>
              <w:rPr>
                <w:rStyle w:val="IndexLink"/>
                <w:rtl w:val="true"/>
              </w:rPr>
              <w:tab/>
            </w:r>
            <w:r>
              <w:rPr>
                <w:rStyle w:val="IndexLink"/>
              </w:rPr>
              <w:t>43</w:t>
            </w:r>
          </w:hyperlink>
        </w:p>
        <w:p>
          <w:pPr>
            <w:pStyle w:val="Contents3"/>
            <w:tabs>
              <w:tab w:val="clear" w:pos="8459"/>
              <w:tab w:val="right" w:pos="9026" w:leader="dot"/>
            </w:tabs>
            <w:rPr/>
          </w:pPr>
          <w:hyperlink w:anchor="__RefHeading___Toc3957429_211673320">
            <w:r>
              <w:rPr>
                <w:webHidden/>
                <w:rStyle w:val="IndexLink"/>
              </w:rPr>
              <w:t>3</w:t>
            </w:r>
            <w:r>
              <w:rPr>
                <w:rStyle w:val="IndexLink"/>
                <w:rtl w:val="true"/>
              </w:rPr>
              <w:t xml:space="preserve"> - </w:t>
            </w:r>
            <w:r>
              <w:rPr>
                <w:rStyle w:val="IndexLink"/>
                <w:rtl w:val="true"/>
              </w:rPr>
              <w:t>لقب قائم و مهدی چرا؟</w:t>
            </w:r>
            <w:r>
              <w:rPr>
                <w:rStyle w:val="IndexLink"/>
                <w:rtl w:val="true"/>
              </w:rPr>
              <w:tab/>
            </w:r>
            <w:r>
              <w:rPr>
                <w:rStyle w:val="IndexLink"/>
              </w:rPr>
              <w:t>46</w:t>
            </w:r>
          </w:hyperlink>
        </w:p>
        <w:p>
          <w:pPr>
            <w:pStyle w:val="Contents3"/>
            <w:tabs>
              <w:tab w:val="clear" w:pos="8459"/>
              <w:tab w:val="right" w:pos="9026" w:leader="dot"/>
            </w:tabs>
            <w:rPr/>
          </w:pPr>
          <w:hyperlink w:anchor="__RefHeading___Toc3957431_211673320">
            <w:r>
              <w:rPr>
                <w:webHidden/>
                <w:rStyle w:val="IndexLink"/>
              </w:rPr>
              <w:t>4</w:t>
            </w:r>
            <w:r>
              <w:rPr>
                <w:rStyle w:val="IndexLink"/>
                <w:rtl w:val="true"/>
              </w:rPr>
              <w:t xml:space="preserve"> - </w:t>
            </w:r>
            <w:r>
              <w:rPr>
                <w:rStyle w:val="IndexLink"/>
                <w:rtl w:val="true"/>
              </w:rPr>
              <w:t>اقامت‌گاه حضرت مهدی علیه السلام کجاست؟</w:t>
            </w:r>
            <w:r>
              <w:rPr>
                <w:rStyle w:val="IndexLink"/>
                <w:rtl w:val="true"/>
              </w:rPr>
              <w:tab/>
            </w:r>
            <w:r>
              <w:rPr>
                <w:rStyle w:val="IndexLink"/>
              </w:rPr>
              <w:t>48</w:t>
            </w:r>
          </w:hyperlink>
        </w:p>
        <w:p>
          <w:pPr>
            <w:pStyle w:val="Contents4"/>
            <w:tabs>
              <w:tab w:val="clear" w:pos="8176"/>
              <w:tab w:val="right" w:pos="9026" w:leader="dot"/>
            </w:tabs>
            <w:rPr/>
          </w:pPr>
          <w:hyperlink w:anchor="__RefHeading___Toc3957433_21167332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957435_211673320">
            <w:r>
              <w:rPr>
                <w:webHidden/>
                <w:rStyle w:val="IndexLink"/>
                <w:rtl w:val="true"/>
              </w:rPr>
              <w:t>داستان جزیره خضراء</w:t>
            </w:r>
            <w:r>
              <w:rPr>
                <w:rStyle w:val="IndexLink"/>
                <w:rtl w:val="true"/>
              </w:rPr>
              <w:tab/>
            </w:r>
            <w:r>
              <w:rPr>
                <w:rStyle w:val="IndexLink"/>
              </w:rPr>
              <w:t>49</w:t>
            </w:r>
          </w:hyperlink>
        </w:p>
        <w:p>
          <w:pPr>
            <w:pStyle w:val="Contents3"/>
            <w:tabs>
              <w:tab w:val="clear" w:pos="8459"/>
              <w:tab w:val="right" w:pos="9026" w:leader="dot"/>
            </w:tabs>
            <w:rPr/>
          </w:pPr>
          <w:hyperlink w:anchor="__RefHeading___Toc3957437_211673320">
            <w:r>
              <w:rPr>
                <w:webHidden/>
                <w:rStyle w:val="IndexLink"/>
              </w:rPr>
              <w:t>5</w:t>
            </w:r>
            <w:r>
              <w:rPr>
                <w:rStyle w:val="IndexLink"/>
                <w:rtl w:val="true"/>
              </w:rPr>
              <w:t xml:space="preserve"> - </w:t>
            </w:r>
            <w:r>
              <w:rPr>
                <w:rStyle w:val="IndexLink"/>
                <w:rtl w:val="true"/>
              </w:rPr>
              <w:t>قرآن و مسأله حکومت جهانی‌</w:t>
            </w:r>
            <w:r>
              <w:rPr>
                <w:rStyle w:val="IndexLink"/>
                <w:rtl w:val="true"/>
              </w:rPr>
              <w:tab/>
            </w:r>
            <w:r>
              <w:rPr>
                <w:rStyle w:val="IndexLink"/>
              </w:rPr>
              <w:t>53</w:t>
            </w:r>
          </w:hyperlink>
        </w:p>
        <w:p>
          <w:pPr>
            <w:pStyle w:val="Contents3"/>
            <w:tabs>
              <w:tab w:val="clear" w:pos="8459"/>
              <w:tab w:val="right" w:pos="9026" w:leader="dot"/>
            </w:tabs>
            <w:rPr/>
          </w:pPr>
          <w:hyperlink w:anchor="__RefHeading___Toc3957439_211673320">
            <w:r>
              <w:rPr>
                <w:webHidden/>
                <w:rStyle w:val="IndexLink"/>
              </w:rPr>
              <w:t>6</w:t>
            </w:r>
            <w:r>
              <w:rPr>
                <w:rStyle w:val="IndexLink"/>
                <w:rtl w:val="true"/>
              </w:rPr>
              <w:t xml:space="preserve"> - </w:t>
            </w:r>
            <w:r>
              <w:rPr>
                <w:rStyle w:val="IndexLink"/>
                <w:rtl w:val="true"/>
              </w:rPr>
              <w:t>یاران مهدی علیه السلام بیشتر کجا هستند؟</w:t>
            </w:r>
            <w:r>
              <w:rPr>
                <w:rStyle w:val="IndexLink"/>
                <w:rtl w:val="true"/>
              </w:rPr>
              <w:tab/>
            </w:r>
            <w:r>
              <w:rPr>
                <w:rStyle w:val="IndexLink"/>
              </w:rPr>
              <w:t>57</w:t>
            </w:r>
          </w:hyperlink>
        </w:p>
        <w:p>
          <w:pPr>
            <w:pStyle w:val="Contents3"/>
            <w:tabs>
              <w:tab w:val="clear" w:pos="8459"/>
              <w:tab w:val="right" w:pos="9026" w:leader="dot"/>
            </w:tabs>
            <w:rPr/>
          </w:pPr>
          <w:hyperlink w:anchor="__RefHeading___Toc3957441_211673320">
            <w:r>
              <w:rPr>
                <w:webHidden/>
                <w:rStyle w:val="IndexLink"/>
              </w:rPr>
              <w:t>7</w:t>
            </w:r>
            <w:r>
              <w:rPr>
                <w:rStyle w:val="IndexLink"/>
                <w:rtl w:val="true"/>
              </w:rPr>
              <w:t xml:space="preserve"> - </w:t>
            </w:r>
            <w:r>
              <w:rPr>
                <w:rStyle w:val="IndexLink"/>
                <w:rtl w:val="true"/>
              </w:rPr>
              <w:t>زندگی شخصی امام عصرعلیه السلام چگونه است؟</w:t>
            </w:r>
            <w:r>
              <w:rPr>
                <w:rStyle w:val="IndexLink"/>
                <w:rtl w:val="true"/>
              </w:rPr>
              <w:tab/>
            </w:r>
            <w:r>
              <w:rPr>
                <w:rStyle w:val="IndexLink"/>
              </w:rPr>
              <w:t>58</w:t>
            </w:r>
          </w:hyperlink>
        </w:p>
        <w:p>
          <w:pPr>
            <w:pStyle w:val="Contents3"/>
            <w:tabs>
              <w:tab w:val="clear" w:pos="8459"/>
              <w:tab w:val="right" w:pos="9026" w:leader="dot"/>
            </w:tabs>
            <w:rPr/>
          </w:pPr>
          <w:hyperlink w:anchor="__RefHeading___Toc3957443_211673320">
            <w:r>
              <w:rPr>
                <w:webHidden/>
                <w:rStyle w:val="IndexLink"/>
              </w:rPr>
              <w:t>8</w:t>
            </w:r>
            <w:r>
              <w:rPr>
                <w:rStyle w:val="IndexLink"/>
                <w:rtl w:val="true"/>
              </w:rPr>
              <w:t xml:space="preserve"> - </w:t>
            </w:r>
            <w:r>
              <w:rPr>
                <w:rStyle w:val="IndexLink"/>
                <w:rtl w:val="true"/>
              </w:rPr>
              <w:t>طول عمر امام قائم علیه السلام را چگونه حل می‌کنید؟</w:t>
            </w:r>
            <w:r>
              <w:rPr>
                <w:rStyle w:val="IndexLink"/>
                <w:rtl w:val="true"/>
              </w:rPr>
              <w:tab/>
            </w:r>
            <w:r>
              <w:rPr>
                <w:rStyle w:val="IndexLink"/>
              </w:rPr>
              <w:t>61</w:t>
            </w:r>
          </w:hyperlink>
        </w:p>
        <w:p>
          <w:pPr>
            <w:pStyle w:val="Contents3"/>
            <w:tabs>
              <w:tab w:val="clear" w:pos="8459"/>
              <w:tab w:val="right" w:pos="9026" w:leader="dot"/>
            </w:tabs>
            <w:rPr/>
          </w:pPr>
          <w:hyperlink w:anchor="__RefHeading___Toc3957445_211673320">
            <w:r>
              <w:rPr>
                <w:webHidden/>
                <w:rStyle w:val="IndexLink"/>
              </w:rPr>
              <w:t>9</w:t>
            </w:r>
            <w:r>
              <w:rPr>
                <w:rStyle w:val="IndexLink"/>
                <w:rtl w:val="true"/>
              </w:rPr>
              <w:t xml:space="preserve"> - </w:t>
            </w:r>
            <w:r>
              <w:rPr>
                <w:rStyle w:val="IndexLink"/>
                <w:rtl w:val="true"/>
              </w:rPr>
              <w:t>آرامش با جنگ نمی‌سازد؟</w:t>
            </w:r>
            <w:r>
              <w:rPr>
                <w:rStyle w:val="IndexLink"/>
                <w:rtl w:val="true"/>
              </w:rPr>
              <w:tab/>
            </w:r>
            <w:r>
              <w:rPr>
                <w:rStyle w:val="IndexLink"/>
              </w:rPr>
              <w:t>63</w:t>
            </w:r>
          </w:hyperlink>
        </w:p>
        <w:p>
          <w:pPr>
            <w:pStyle w:val="Contents3"/>
            <w:tabs>
              <w:tab w:val="clear" w:pos="8459"/>
              <w:tab w:val="right" w:pos="9026" w:leader="dot"/>
            </w:tabs>
            <w:rPr/>
          </w:pPr>
          <w:hyperlink w:anchor="__RefHeading___Toc3957447_211673320">
            <w:r>
              <w:rPr>
                <w:webHidden/>
                <w:rStyle w:val="IndexLink"/>
              </w:rPr>
              <w:t>10</w:t>
            </w:r>
            <w:r>
              <w:rPr>
                <w:rStyle w:val="IndexLink"/>
                <w:rtl w:val="true"/>
              </w:rPr>
              <w:t xml:space="preserve"> - </w:t>
            </w:r>
            <w:r>
              <w:rPr>
                <w:rStyle w:val="IndexLink"/>
                <w:rtl w:val="true"/>
              </w:rPr>
              <w:t>نشانه‌های ظهور امام علیه السلام چیست؟</w:t>
            </w:r>
            <w:r>
              <w:rPr>
                <w:rStyle w:val="IndexLink"/>
                <w:rtl w:val="true"/>
              </w:rPr>
              <w:tab/>
            </w:r>
            <w:r>
              <w:rPr>
                <w:rStyle w:val="IndexLink"/>
              </w:rPr>
              <w:t>65</w:t>
            </w:r>
          </w:hyperlink>
        </w:p>
        <w:p>
          <w:pPr>
            <w:pStyle w:val="Contents3"/>
            <w:tabs>
              <w:tab w:val="clear" w:pos="8459"/>
              <w:tab w:val="right" w:pos="9026" w:leader="dot"/>
            </w:tabs>
            <w:rPr/>
          </w:pPr>
          <w:hyperlink w:anchor="__RefHeading___Toc3957449_211673320">
            <w:r>
              <w:rPr>
                <w:webHidden/>
                <w:rStyle w:val="IndexLink"/>
              </w:rPr>
              <w:t>11</w:t>
            </w:r>
            <w:r>
              <w:rPr>
                <w:rStyle w:val="IndexLink"/>
                <w:rtl w:val="true"/>
              </w:rPr>
              <w:t xml:space="preserve"> - </w:t>
            </w:r>
            <w:r>
              <w:rPr>
                <w:rStyle w:val="IndexLink"/>
                <w:rtl w:val="true"/>
              </w:rPr>
              <w:t>خروج سیّد حسنی و یمانی‌</w:t>
            </w:r>
            <w:r>
              <w:rPr>
                <w:rStyle w:val="IndexLink"/>
                <w:rtl w:val="true"/>
              </w:rPr>
              <w:tab/>
            </w:r>
            <w:r>
              <w:rPr>
                <w:rStyle w:val="IndexLink"/>
              </w:rPr>
              <w:t>75</w:t>
            </w:r>
          </w:hyperlink>
        </w:p>
        <w:p>
          <w:pPr>
            <w:pStyle w:val="Contents3"/>
            <w:tabs>
              <w:tab w:val="clear" w:pos="8459"/>
              <w:tab w:val="right" w:pos="9026" w:leader="dot"/>
            </w:tabs>
            <w:rPr/>
          </w:pPr>
          <w:hyperlink w:anchor="__RefHeading___Toc3957451_211673320">
            <w:r>
              <w:rPr>
                <w:webHidden/>
                <w:rStyle w:val="IndexLink"/>
              </w:rPr>
              <w:t>12</w:t>
            </w:r>
            <w:r>
              <w:rPr>
                <w:rStyle w:val="IndexLink"/>
                <w:rtl w:val="true"/>
              </w:rPr>
              <w:t xml:space="preserve"> - </w:t>
            </w:r>
            <w:r>
              <w:rPr>
                <w:rStyle w:val="IndexLink"/>
                <w:rtl w:val="true"/>
              </w:rPr>
              <w:t>سفیانی و دجّال کیستند؟</w:t>
            </w:r>
            <w:r>
              <w:rPr>
                <w:rStyle w:val="IndexLink"/>
                <w:rtl w:val="true"/>
              </w:rPr>
              <w:tab/>
            </w:r>
            <w:r>
              <w:rPr>
                <w:rStyle w:val="IndexLink"/>
              </w:rPr>
              <w:t>77</w:t>
            </w:r>
          </w:hyperlink>
        </w:p>
        <w:p>
          <w:pPr>
            <w:pStyle w:val="Contents3"/>
            <w:tabs>
              <w:tab w:val="clear" w:pos="8459"/>
              <w:tab w:val="right" w:pos="9026" w:leader="dot"/>
            </w:tabs>
            <w:rPr/>
          </w:pPr>
          <w:hyperlink w:anchor="__RefHeading___Toc3957453_211673320">
            <w:r>
              <w:rPr>
                <w:webHidden/>
                <w:rStyle w:val="IndexLink"/>
              </w:rPr>
              <w:t>13</w:t>
            </w:r>
            <w:r>
              <w:rPr>
                <w:rStyle w:val="IndexLink"/>
                <w:rtl w:val="true"/>
              </w:rPr>
              <w:t xml:space="preserve"> - </w:t>
            </w:r>
            <w:r>
              <w:rPr>
                <w:rStyle w:val="IndexLink"/>
                <w:rtl w:val="true"/>
              </w:rPr>
              <w:t>نشانه‌های خود حضرت چیست؟</w:t>
            </w:r>
            <w:r>
              <w:rPr>
                <w:rStyle w:val="IndexLink"/>
                <w:rtl w:val="true"/>
              </w:rPr>
              <w:tab/>
            </w:r>
            <w:r>
              <w:rPr>
                <w:rStyle w:val="IndexLink"/>
              </w:rPr>
              <w:t>80</w:t>
            </w:r>
          </w:hyperlink>
        </w:p>
        <w:p>
          <w:pPr>
            <w:pStyle w:val="Contents3"/>
            <w:tabs>
              <w:tab w:val="clear" w:pos="8459"/>
              <w:tab w:val="right" w:pos="9026" w:leader="dot"/>
            </w:tabs>
            <w:rPr/>
          </w:pPr>
          <w:hyperlink w:anchor="__RefHeading___Toc3957455_211673320">
            <w:r>
              <w:rPr>
                <w:webHidden/>
                <w:rStyle w:val="IndexLink"/>
              </w:rPr>
              <w:t>14</w:t>
            </w:r>
            <w:r>
              <w:rPr>
                <w:rStyle w:val="IndexLink"/>
                <w:rtl w:val="true"/>
              </w:rPr>
              <w:t xml:space="preserve"> - </w:t>
            </w:r>
            <w:r>
              <w:rPr>
                <w:rStyle w:val="IndexLink"/>
                <w:rtl w:val="true"/>
              </w:rPr>
              <w:t>آیا این پیش‌بینی قابل اجراست؟</w:t>
            </w:r>
            <w:r>
              <w:rPr>
                <w:rStyle w:val="IndexLink"/>
                <w:rtl w:val="true"/>
              </w:rPr>
              <w:tab/>
            </w:r>
            <w:r>
              <w:rPr>
                <w:rStyle w:val="IndexLink"/>
              </w:rPr>
              <w:t>82</w:t>
            </w:r>
          </w:hyperlink>
        </w:p>
        <w:p>
          <w:pPr>
            <w:pStyle w:val="Contents3"/>
            <w:tabs>
              <w:tab w:val="clear" w:pos="8459"/>
              <w:tab w:val="right" w:pos="9026" w:leader="dot"/>
            </w:tabs>
            <w:rPr/>
          </w:pPr>
          <w:hyperlink w:anchor="__RefHeading___Toc3957457_211673320">
            <w:r>
              <w:rPr>
                <w:webHidden/>
                <w:rStyle w:val="IndexLink"/>
              </w:rPr>
              <w:t>15</w:t>
            </w:r>
            <w:r>
              <w:rPr>
                <w:rStyle w:val="IndexLink"/>
                <w:rtl w:val="true"/>
              </w:rPr>
              <w:t xml:space="preserve"> - </w:t>
            </w:r>
            <w:r>
              <w:rPr>
                <w:rStyle w:val="IndexLink"/>
                <w:rtl w:val="true"/>
              </w:rPr>
              <w:t>آیا امام‌علیه السلام برقرار کننده اسلام است؟</w:t>
            </w:r>
            <w:r>
              <w:rPr>
                <w:rStyle w:val="IndexLink"/>
                <w:rtl w:val="true"/>
              </w:rPr>
              <w:tab/>
            </w:r>
            <w:r>
              <w:rPr>
                <w:rStyle w:val="IndexLink"/>
              </w:rPr>
              <w:t>84</w:t>
            </w:r>
          </w:hyperlink>
        </w:p>
        <w:p>
          <w:pPr>
            <w:pStyle w:val="Contents3"/>
            <w:tabs>
              <w:tab w:val="clear" w:pos="8459"/>
              <w:tab w:val="right" w:pos="9026" w:leader="dot"/>
            </w:tabs>
            <w:rPr/>
          </w:pPr>
          <w:hyperlink w:anchor="__RefHeading___Toc3957459_211673320">
            <w:r>
              <w:rPr>
                <w:webHidden/>
                <w:rStyle w:val="IndexLink"/>
              </w:rPr>
              <w:t>16</w:t>
            </w:r>
            <w:r>
              <w:rPr>
                <w:rStyle w:val="IndexLink"/>
                <w:rtl w:val="true"/>
              </w:rPr>
              <w:t xml:space="preserve"> - </w:t>
            </w:r>
            <w:r>
              <w:rPr>
                <w:rStyle w:val="IndexLink"/>
                <w:rtl w:val="true"/>
              </w:rPr>
              <w:t>ادّعای مهدویت و آمدن آن حضرت چیست؟</w:t>
            </w:r>
            <w:r>
              <w:rPr>
                <w:rStyle w:val="IndexLink"/>
                <w:rtl w:val="true"/>
              </w:rPr>
              <w:tab/>
            </w:r>
            <w:r>
              <w:rPr>
                <w:rStyle w:val="IndexLink"/>
              </w:rPr>
              <w:t>87</w:t>
            </w:r>
          </w:hyperlink>
        </w:p>
        <w:p>
          <w:pPr>
            <w:pStyle w:val="Contents3"/>
            <w:tabs>
              <w:tab w:val="clear" w:pos="8459"/>
              <w:tab w:val="right" w:pos="9026" w:leader="dot"/>
            </w:tabs>
            <w:rPr/>
          </w:pPr>
          <w:hyperlink w:anchor="__RefHeading___Toc3957461_211673320">
            <w:r>
              <w:rPr>
                <w:webHidden/>
                <w:rStyle w:val="IndexLink"/>
              </w:rPr>
              <w:t>17</w:t>
            </w:r>
            <w:r>
              <w:rPr>
                <w:rStyle w:val="IndexLink"/>
                <w:rtl w:val="true"/>
              </w:rPr>
              <w:t xml:space="preserve"> - </w:t>
            </w:r>
            <w:r>
              <w:rPr>
                <w:rStyle w:val="IndexLink"/>
                <w:rtl w:val="true"/>
              </w:rPr>
              <w:t>امام‌علیه السلام در برابر قدرت‌های تخریبی‌</w:t>
            </w:r>
            <w:r>
              <w:rPr>
                <w:rStyle w:val="IndexLink"/>
                <w:rtl w:val="true"/>
              </w:rPr>
              <w:tab/>
            </w:r>
            <w:r>
              <w:rPr>
                <w:rStyle w:val="IndexLink"/>
              </w:rPr>
              <w:t>88</w:t>
            </w:r>
          </w:hyperlink>
        </w:p>
        <w:p>
          <w:pPr>
            <w:pStyle w:val="Contents3"/>
            <w:tabs>
              <w:tab w:val="clear" w:pos="8459"/>
              <w:tab w:val="right" w:pos="9026" w:leader="dot"/>
            </w:tabs>
            <w:rPr/>
          </w:pPr>
          <w:hyperlink w:anchor="__RefHeading___Toc3957463_211673320">
            <w:r>
              <w:rPr>
                <w:webHidden/>
                <w:rStyle w:val="IndexLink"/>
              </w:rPr>
              <w:t>18</w:t>
            </w:r>
            <w:r>
              <w:rPr>
                <w:rStyle w:val="IndexLink"/>
                <w:rtl w:val="true"/>
              </w:rPr>
              <w:t xml:space="preserve"> - </w:t>
            </w:r>
            <w:r>
              <w:rPr>
                <w:rStyle w:val="IndexLink"/>
                <w:rtl w:val="true"/>
              </w:rPr>
              <w:t>رجعت چیست؟</w:t>
            </w:r>
            <w:r>
              <w:rPr>
                <w:rStyle w:val="IndexLink"/>
                <w:rtl w:val="true"/>
              </w:rPr>
              <w:tab/>
            </w:r>
            <w:r>
              <w:rPr>
                <w:rStyle w:val="IndexLink"/>
              </w:rPr>
              <w:t>89</w:t>
            </w:r>
          </w:hyperlink>
        </w:p>
        <w:p>
          <w:pPr>
            <w:pStyle w:val="Contents3"/>
            <w:tabs>
              <w:tab w:val="clear" w:pos="8459"/>
              <w:tab w:val="right" w:pos="9026" w:leader="dot"/>
            </w:tabs>
            <w:rPr/>
          </w:pPr>
          <w:hyperlink w:anchor="__RefHeading___Toc3957465_211673320">
            <w:r>
              <w:rPr>
                <w:webHidden/>
                <w:rStyle w:val="IndexLink"/>
              </w:rPr>
              <w:t>19</w:t>
            </w:r>
            <w:r>
              <w:rPr>
                <w:rStyle w:val="IndexLink"/>
                <w:rtl w:val="true"/>
              </w:rPr>
              <w:t xml:space="preserve"> - </w:t>
            </w:r>
            <w:r>
              <w:rPr>
                <w:rStyle w:val="IndexLink"/>
                <w:rtl w:val="true"/>
              </w:rPr>
              <w:t>شخص پنج ساله چگونه امام می‌شود؟</w:t>
            </w:r>
            <w:r>
              <w:rPr>
                <w:rStyle w:val="IndexLink"/>
                <w:rtl w:val="true"/>
              </w:rPr>
              <w:tab/>
            </w:r>
            <w:r>
              <w:rPr>
                <w:rStyle w:val="IndexLink"/>
              </w:rPr>
              <w:t>91</w:t>
            </w:r>
          </w:hyperlink>
        </w:p>
        <w:p>
          <w:pPr>
            <w:pStyle w:val="Contents3"/>
            <w:tabs>
              <w:tab w:val="clear" w:pos="8459"/>
              <w:tab w:val="right" w:pos="9026" w:leader="dot"/>
            </w:tabs>
            <w:rPr/>
          </w:pPr>
          <w:hyperlink w:anchor="__RefHeading___Toc3957467_211673320">
            <w:r>
              <w:rPr>
                <w:webHidden/>
                <w:rStyle w:val="IndexLink"/>
              </w:rPr>
              <w:t>20</w:t>
            </w:r>
            <w:r>
              <w:rPr>
                <w:rStyle w:val="IndexLink"/>
                <w:rtl w:val="true"/>
              </w:rPr>
              <w:t xml:space="preserve"> - </w:t>
            </w:r>
            <w:r>
              <w:rPr>
                <w:rStyle w:val="IndexLink"/>
                <w:rtl w:val="true"/>
              </w:rPr>
              <w:t>این همه سخن از مهدی‌علیه السلام چرا؟</w:t>
            </w:r>
            <w:r>
              <w:rPr>
                <w:rStyle w:val="IndexLink"/>
                <w:rtl w:val="true"/>
              </w:rPr>
              <w:t>!</w:t>
              <w:tab/>
            </w:r>
            <w:r>
              <w:rPr>
                <w:rStyle w:val="IndexLink"/>
              </w:rPr>
              <w:t>92</w:t>
            </w:r>
          </w:hyperlink>
        </w:p>
        <w:p>
          <w:pPr>
            <w:pStyle w:val="Contents3"/>
            <w:tabs>
              <w:tab w:val="clear" w:pos="8459"/>
              <w:tab w:val="right" w:pos="9026" w:leader="dot"/>
            </w:tabs>
            <w:rPr/>
          </w:pPr>
          <w:hyperlink w:anchor="__RefHeading___Toc3957469_211673320">
            <w:r>
              <w:rPr>
                <w:webHidden/>
                <w:rStyle w:val="IndexLink"/>
              </w:rPr>
              <w:t>21</w:t>
            </w:r>
            <w:r>
              <w:rPr>
                <w:rStyle w:val="IndexLink"/>
                <w:rtl w:val="true"/>
              </w:rPr>
              <w:t xml:space="preserve"> - </w:t>
            </w:r>
            <w:r>
              <w:rPr>
                <w:rStyle w:val="IndexLink"/>
                <w:rtl w:val="true"/>
              </w:rPr>
              <w:t>تکذیب ملاقات با امام زمان‌علیه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3957471_211673320">
            <w:r>
              <w:rPr>
                <w:webHidden/>
                <w:rStyle w:val="IndexLink"/>
              </w:rPr>
              <w:t>22</w:t>
            </w:r>
            <w:r>
              <w:rPr>
                <w:rStyle w:val="IndexLink"/>
                <w:rtl w:val="true"/>
              </w:rPr>
              <w:t xml:space="preserve"> - </w:t>
            </w:r>
            <w:r>
              <w:rPr>
                <w:rStyle w:val="IndexLink"/>
                <w:rtl w:val="true"/>
              </w:rPr>
              <w:t>قِسط و عدل چیست؟</w:t>
            </w:r>
            <w:r>
              <w:rPr>
                <w:rStyle w:val="IndexLink"/>
                <w:rtl w:val="true"/>
              </w:rPr>
              <w:tab/>
            </w:r>
            <w:r>
              <w:rPr>
                <w:rStyle w:val="IndexLink"/>
              </w:rPr>
              <w:t>95</w:t>
            </w:r>
          </w:hyperlink>
        </w:p>
        <w:p>
          <w:pPr>
            <w:pStyle w:val="Contents3"/>
            <w:tabs>
              <w:tab w:val="clear" w:pos="8459"/>
              <w:tab w:val="right" w:pos="9026" w:leader="dot"/>
            </w:tabs>
            <w:rPr/>
          </w:pPr>
          <w:hyperlink w:anchor="__RefHeading___Toc3957473_211673320">
            <w:r>
              <w:rPr>
                <w:webHidden/>
                <w:rStyle w:val="IndexLink"/>
              </w:rPr>
              <w:t>23</w:t>
            </w:r>
            <w:r>
              <w:rPr>
                <w:rStyle w:val="IndexLink"/>
                <w:rtl w:val="true"/>
              </w:rPr>
              <w:t xml:space="preserve"> - </w:t>
            </w:r>
            <w:r>
              <w:rPr>
                <w:rStyle w:val="IndexLink"/>
                <w:rtl w:val="true"/>
              </w:rPr>
              <w:t>آیا قیام امام مهدی‌علیه السلام مسلّحانه است؟</w:t>
            </w:r>
            <w:r>
              <w:rPr>
                <w:rStyle w:val="IndexLink"/>
                <w:rtl w:val="true"/>
              </w:rPr>
              <w:tab/>
            </w:r>
            <w:r>
              <w:rPr>
                <w:rStyle w:val="IndexLink"/>
              </w:rPr>
              <w:t>98</w:t>
            </w:r>
          </w:hyperlink>
        </w:p>
        <w:p>
          <w:pPr>
            <w:pStyle w:val="Contents3"/>
            <w:tabs>
              <w:tab w:val="clear" w:pos="8459"/>
              <w:tab w:val="right" w:pos="9026" w:leader="dot"/>
            </w:tabs>
            <w:rPr/>
          </w:pPr>
          <w:hyperlink w:anchor="__RefHeading___Toc3957475_211673320">
            <w:r>
              <w:rPr>
                <w:webHidden/>
                <w:rStyle w:val="IndexLink"/>
              </w:rPr>
              <w:t>24</w:t>
            </w:r>
            <w:r>
              <w:rPr>
                <w:rStyle w:val="IndexLink"/>
                <w:rtl w:val="true"/>
              </w:rPr>
              <w:t xml:space="preserve"> - </w:t>
            </w:r>
            <w:r>
              <w:rPr>
                <w:rStyle w:val="IndexLink"/>
                <w:rtl w:val="true"/>
              </w:rPr>
              <w:t>منظور از کشته شدن شیطان به دست آن حضرت چیست؟</w:t>
            </w:r>
            <w:r>
              <w:rPr>
                <w:rStyle w:val="IndexLink"/>
                <w:rtl w:val="true"/>
              </w:rPr>
              <w:tab/>
            </w:r>
            <w:r>
              <w:rPr>
                <w:rStyle w:val="IndexLink"/>
              </w:rPr>
              <w:t>99</w:t>
            </w:r>
          </w:hyperlink>
        </w:p>
        <w:p>
          <w:pPr>
            <w:pStyle w:val="Contents3"/>
            <w:tabs>
              <w:tab w:val="clear" w:pos="8459"/>
              <w:tab w:val="right" w:pos="9026" w:leader="dot"/>
            </w:tabs>
            <w:rPr/>
          </w:pPr>
          <w:hyperlink w:anchor="__RefHeading___Toc3957477_211673320">
            <w:r>
              <w:rPr>
                <w:webHidden/>
                <w:rStyle w:val="IndexLink"/>
              </w:rPr>
              <w:t>25</w:t>
            </w:r>
            <w:r>
              <w:rPr>
                <w:rStyle w:val="IndexLink"/>
                <w:rtl w:val="true"/>
              </w:rPr>
              <w:t xml:space="preserve"> - </w:t>
            </w:r>
            <w:r>
              <w:rPr>
                <w:rStyle w:val="IndexLink"/>
                <w:rtl w:val="true"/>
              </w:rPr>
              <w:t>حکومت قائم‌علیه السلام و پیشرفت علم؟</w:t>
            </w:r>
            <w:r>
              <w:rPr>
                <w:rStyle w:val="IndexLink"/>
                <w:rtl w:val="true"/>
              </w:rPr>
              <w:t>!</w:t>
              <w:tab/>
            </w:r>
            <w:r>
              <w:rPr>
                <w:rStyle w:val="IndexLink"/>
              </w:rPr>
              <w:t>101</w:t>
            </w:r>
          </w:hyperlink>
        </w:p>
        <w:p>
          <w:pPr>
            <w:pStyle w:val="Contents3"/>
            <w:tabs>
              <w:tab w:val="clear" w:pos="8459"/>
              <w:tab w:val="right" w:pos="9026" w:leader="dot"/>
            </w:tabs>
            <w:rPr/>
          </w:pPr>
          <w:hyperlink w:anchor="__RefHeading___Toc3957479_211673320">
            <w:r>
              <w:rPr>
                <w:webHidden/>
                <w:rStyle w:val="IndexLink"/>
              </w:rPr>
              <w:t>26</w:t>
            </w:r>
            <w:r>
              <w:rPr>
                <w:rStyle w:val="IndexLink"/>
                <w:rtl w:val="true"/>
              </w:rPr>
              <w:t xml:space="preserve"> - </w:t>
            </w:r>
            <w:r>
              <w:rPr>
                <w:rStyle w:val="IndexLink"/>
                <w:rtl w:val="true"/>
              </w:rPr>
              <w:t>حکومت مهدی‌علیه السلام و تشریفات؟</w:t>
            </w:r>
            <w:r>
              <w:rPr>
                <w:rStyle w:val="IndexLink"/>
                <w:rtl w:val="true"/>
              </w:rPr>
              <w:t>!</w:t>
              <w:tab/>
            </w:r>
            <w:r>
              <w:rPr>
                <w:rStyle w:val="IndexLink"/>
              </w:rPr>
              <w:t>103</w:t>
            </w:r>
          </w:hyperlink>
        </w:p>
        <w:p>
          <w:pPr>
            <w:pStyle w:val="Contents3"/>
            <w:tabs>
              <w:tab w:val="clear" w:pos="8459"/>
              <w:tab w:val="right" w:pos="9026" w:leader="dot"/>
            </w:tabs>
            <w:rPr/>
          </w:pPr>
          <w:hyperlink w:anchor="__RefHeading___Toc3957481_211673320">
            <w:r>
              <w:rPr>
                <w:webHidden/>
                <w:rStyle w:val="IndexLink"/>
              </w:rPr>
              <w:t>27</w:t>
            </w:r>
            <w:r>
              <w:rPr>
                <w:rStyle w:val="IndexLink"/>
                <w:rtl w:val="true"/>
              </w:rPr>
              <w:t xml:space="preserve"> - </w:t>
            </w:r>
            <w:r>
              <w:rPr>
                <w:rStyle w:val="IndexLink"/>
                <w:rtl w:val="true"/>
              </w:rPr>
              <w:t>آیا تلفّظ به نام مقدّس حضرت قائم علیه السلام جایز است؟</w:t>
            </w:r>
            <w:r>
              <w:rPr>
                <w:rStyle w:val="IndexLink"/>
                <w:rtl w:val="true"/>
              </w:rPr>
              <w:tab/>
            </w:r>
            <w:r>
              <w:rPr>
                <w:rStyle w:val="IndexLink"/>
              </w:rPr>
              <w:t>104</w:t>
            </w:r>
          </w:hyperlink>
        </w:p>
        <w:p>
          <w:pPr>
            <w:pStyle w:val="Contents4"/>
            <w:tabs>
              <w:tab w:val="clear" w:pos="8176"/>
              <w:tab w:val="right" w:pos="9026" w:leader="dot"/>
            </w:tabs>
            <w:rPr/>
          </w:pPr>
          <w:hyperlink w:anchor="__RefHeading___Toc3957483_211673320">
            <w:r>
              <w:rPr>
                <w:webHidden/>
                <w:rStyle w:val="IndexLink"/>
                <w:rtl w:val="true"/>
              </w:rPr>
              <w:t>قسمت اول</w:t>
            </w:r>
            <w:r>
              <w:rPr>
                <w:rStyle w:val="IndexLink"/>
                <w:rtl w:val="true"/>
              </w:rPr>
              <w:tab/>
            </w:r>
            <w:r>
              <w:rPr>
                <w:rStyle w:val="IndexLink"/>
              </w:rPr>
              <w:t>104</w:t>
            </w:r>
          </w:hyperlink>
        </w:p>
        <w:p>
          <w:pPr>
            <w:pStyle w:val="Contents4"/>
            <w:tabs>
              <w:tab w:val="clear" w:pos="8176"/>
              <w:tab w:val="right" w:pos="9026" w:leader="dot"/>
            </w:tabs>
            <w:rPr/>
          </w:pPr>
          <w:hyperlink w:anchor="__RefHeading___Toc3957485_211673320">
            <w:r>
              <w:rPr>
                <w:webHidden/>
                <w:rStyle w:val="IndexLink"/>
                <w:rtl w:val="true"/>
              </w:rPr>
              <w:t>قسمت دوم</w:t>
            </w:r>
            <w:r>
              <w:rPr>
                <w:rStyle w:val="IndexLink"/>
                <w:rtl w:val="true"/>
              </w:rPr>
              <w:tab/>
            </w:r>
            <w:r>
              <w:rPr>
                <w:rStyle w:val="IndexLink"/>
              </w:rPr>
              <w:t>113</w:t>
            </w:r>
          </w:hyperlink>
        </w:p>
        <w:p>
          <w:pPr>
            <w:pStyle w:val="Contents2"/>
            <w:tabs>
              <w:tab w:val="clear" w:pos="8743"/>
              <w:tab w:val="right" w:pos="9026" w:leader="dot"/>
            </w:tabs>
            <w:rPr/>
          </w:pPr>
          <w:hyperlink w:anchor="__RefHeading___Toc3957487_211673320">
            <w:r>
              <w:rPr>
                <w:webHidden/>
                <w:rStyle w:val="IndexLink"/>
                <w:rtl w:val="true"/>
              </w:rPr>
              <w:t>فصل چهارم انتظار یا زمینه‌سازی‌</w:t>
            </w:r>
            <w:r>
              <w:rPr>
                <w:rStyle w:val="IndexLink"/>
                <w:rtl w:val="true"/>
              </w:rPr>
              <w:tab/>
            </w:r>
            <w:r>
              <w:rPr>
                <w:rStyle w:val="IndexLink"/>
              </w:rPr>
              <w:t>124</w:t>
            </w:r>
          </w:hyperlink>
        </w:p>
        <w:p>
          <w:pPr>
            <w:pStyle w:val="Contents3"/>
            <w:tabs>
              <w:tab w:val="clear" w:pos="8459"/>
              <w:tab w:val="right" w:pos="9026" w:leader="dot"/>
            </w:tabs>
            <w:rPr/>
          </w:pPr>
          <w:hyperlink w:anchor="__RefHeading___Toc3957489_21167332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3957491_211673320">
            <w:r>
              <w:rPr>
                <w:webHidden/>
                <w:rStyle w:val="IndexLink"/>
                <w:rtl w:val="true"/>
              </w:rPr>
              <w:t>عوامل مهم زمینه‌سازی‌</w:t>
            </w:r>
            <w:r>
              <w:rPr>
                <w:rStyle w:val="IndexLink"/>
                <w:rtl w:val="true"/>
              </w:rPr>
              <w:tab/>
            </w:r>
            <w:r>
              <w:rPr>
                <w:rStyle w:val="IndexLink"/>
              </w:rPr>
              <w:t>127</w:t>
            </w:r>
          </w:hyperlink>
        </w:p>
        <w:p>
          <w:pPr>
            <w:pStyle w:val="Contents4"/>
            <w:tabs>
              <w:tab w:val="clear" w:pos="8176"/>
              <w:tab w:val="right" w:pos="9026" w:leader="dot"/>
            </w:tabs>
            <w:rPr/>
          </w:pPr>
          <w:hyperlink w:anchor="__RefHeading___Toc3957493_211673320">
            <w:r>
              <w:rPr>
                <w:webHidden/>
                <w:rStyle w:val="IndexLink"/>
                <w:rtl w:val="true"/>
              </w:rPr>
              <w:t>توضیح</w:t>
            </w:r>
            <w:r>
              <w:rPr>
                <w:rStyle w:val="IndexLink"/>
                <w:rtl w:val="true"/>
              </w:rPr>
              <w:tab/>
            </w:r>
            <w:r>
              <w:rPr>
                <w:rStyle w:val="IndexLink"/>
              </w:rPr>
              <w:t>127</w:t>
            </w:r>
          </w:hyperlink>
        </w:p>
        <w:p>
          <w:pPr>
            <w:pStyle w:val="Contents4"/>
            <w:tabs>
              <w:tab w:val="clear" w:pos="8176"/>
              <w:tab w:val="right" w:pos="9026" w:leader="dot"/>
            </w:tabs>
            <w:rPr/>
          </w:pPr>
          <w:hyperlink w:anchor="__RefHeading___Toc3957495_211673320">
            <w:r>
              <w:rPr>
                <w:webHidden/>
                <w:rStyle w:val="IndexLink"/>
              </w:rPr>
              <w:t>1</w:t>
            </w:r>
            <w:r>
              <w:rPr>
                <w:rStyle w:val="IndexLink"/>
                <w:rtl w:val="true"/>
              </w:rPr>
              <w:t xml:space="preserve"> - </w:t>
            </w:r>
            <w:r>
              <w:rPr>
                <w:rStyle w:val="IndexLink"/>
                <w:rtl w:val="true"/>
              </w:rPr>
              <w:t>جاذبه قرآن و حقّانیت اسلام‌</w:t>
            </w:r>
            <w:r>
              <w:rPr>
                <w:rStyle w:val="IndexLink"/>
                <w:rtl w:val="true"/>
              </w:rPr>
              <w:tab/>
            </w:r>
            <w:r>
              <w:rPr>
                <w:rStyle w:val="IndexLink"/>
              </w:rPr>
              <w:t>128</w:t>
            </w:r>
          </w:hyperlink>
        </w:p>
        <w:p>
          <w:pPr>
            <w:pStyle w:val="Contents4"/>
            <w:tabs>
              <w:tab w:val="clear" w:pos="8176"/>
              <w:tab w:val="right" w:pos="9026" w:leader="dot"/>
            </w:tabs>
            <w:rPr/>
          </w:pPr>
          <w:hyperlink w:anchor="__RefHeading___Toc3957497_211673320">
            <w:r>
              <w:rPr>
                <w:webHidden/>
                <w:rStyle w:val="IndexLink"/>
              </w:rPr>
              <w:t>2</w:t>
            </w:r>
            <w:r>
              <w:rPr>
                <w:rStyle w:val="IndexLink"/>
                <w:rtl w:val="true"/>
              </w:rPr>
              <w:t xml:space="preserve"> - </w:t>
            </w:r>
            <w:r>
              <w:rPr>
                <w:rStyle w:val="IndexLink"/>
                <w:rtl w:val="true"/>
              </w:rPr>
              <w:t>علم و اندیشه و به کار انداختن آن‌</w:t>
            </w:r>
            <w:r>
              <w:rPr>
                <w:rStyle w:val="IndexLink"/>
                <w:rtl w:val="true"/>
              </w:rPr>
              <w:tab/>
            </w:r>
            <w:r>
              <w:rPr>
                <w:rStyle w:val="IndexLink"/>
              </w:rPr>
              <w:t>129</w:t>
            </w:r>
          </w:hyperlink>
        </w:p>
        <w:p>
          <w:pPr>
            <w:pStyle w:val="Contents4"/>
            <w:tabs>
              <w:tab w:val="clear" w:pos="8176"/>
              <w:tab w:val="right" w:pos="9026" w:leader="dot"/>
            </w:tabs>
            <w:rPr/>
          </w:pPr>
          <w:hyperlink w:anchor="__RefHeading___Toc3957499_211673320">
            <w:r>
              <w:rPr>
                <w:webHidden/>
                <w:rStyle w:val="IndexLink"/>
              </w:rPr>
              <w:t>3</w:t>
            </w:r>
            <w:r>
              <w:rPr>
                <w:rStyle w:val="IndexLink"/>
                <w:rtl w:val="true"/>
              </w:rPr>
              <w:t xml:space="preserve"> - </w:t>
            </w:r>
            <w:r>
              <w:rPr>
                <w:rStyle w:val="IndexLink"/>
                <w:rtl w:val="true"/>
              </w:rPr>
              <w:t>استقامت و پایداری و شجاعت‌</w:t>
            </w:r>
            <w:r>
              <w:rPr>
                <w:rStyle w:val="IndexLink"/>
                <w:rtl w:val="true"/>
              </w:rPr>
              <w:tab/>
            </w:r>
            <w:r>
              <w:rPr>
                <w:rStyle w:val="IndexLink"/>
              </w:rPr>
              <w:t>130</w:t>
            </w:r>
          </w:hyperlink>
        </w:p>
        <w:p>
          <w:pPr>
            <w:pStyle w:val="Contents4"/>
            <w:tabs>
              <w:tab w:val="clear" w:pos="8176"/>
              <w:tab w:val="right" w:pos="9026" w:leader="dot"/>
            </w:tabs>
            <w:rPr/>
          </w:pPr>
          <w:hyperlink w:anchor="__RefHeading___Toc3957501_211673320">
            <w:r>
              <w:rPr>
                <w:webHidden/>
                <w:rStyle w:val="IndexLink"/>
              </w:rPr>
              <w:t>4</w:t>
            </w:r>
            <w:r>
              <w:rPr>
                <w:rStyle w:val="IndexLink"/>
                <w:rtl w:val="true"/>
              </w:rPr>
              <w:t xml:space="preserve"> - </w:t>
            </w:r>
            <w:r>
              <w:rPr>
                <w:rStyle w:val="IndexLink"/>
                <w:rtl w:val="true"/>
              </w:rPr>
              <w:t>زهد و رعایت اخلاق و حقوق</w:t>
            </w:r>
            <w:r>
              <w:rPr>
                <w:rStyle w:val="IndexLink"/>
                <w:rtl w:val="true"/>
              </w:rPr>
              <w:tab/>
            </w:r>
            <w:r>
              <w:rPr>
                <w:rStyle w:val="IndexLink"/>
              </w:rPr>
              <w:t>131</w:t>
            </w:r>
          </w:hyperlink>
        </w:p>
        <w:p>
          <w:pPr>
            <w:pStyle w:val="Contents4"/>
            <w:tabs>
              <w:tab w:val="clear" w:pos="8176"/>
              <w:tab w:val="right" w:pos="9026" w:leader="dot"/>
            </w:tabs>
            <w:rPr/>
          </w:pPr>
          <w:hyperlink w:anchor="__RefHeading___Toc3957503_211673320">
            <w:r>
              <w:rPr>
                <w:webHidden/>
                <w:rStyle w:val="IndexLink"/>
              </w:rPr>
              <w:t>5</w:t>
            </w:r>
            <w:r>
              <w:rPr>
                <w:rStyle w:val="IndexLink"/>
                <w:rtl w:val="true"/>
              </w:rPr>
              <w:t xml:space="preserve"> - </w:t>
            </w:r>
            <w:r>
              <w:rPr>
                <w:rStyle w:val="IndexLink"/>
                <w:rtl w:val="true"/>
              </w:rPr>
              <w:t>ایمان و توکّل به خدا</w:t>
            </w:r>
            <w:r>
              <w:rPr>
                <w:rStyle w:val="IndexLink"/>
                <w:rtl w:val="true"/>
              </w:rPr>
              <w:tab/>
            </w:r>
            <w:r>
              <w:rPr>
                <w:rStyle w:val="IndexLink"/>
              </w:rPr>
              <w:t>133</w:t>
            </w:r>
          </w:hyperlink>
        </w:p>
        <w:p>
          <w:pPr>
            <w:pStyle w:val="Contents4"/>
            <w:tabs>
              <w:tab w:val="clear" w:pos="8176"/>
              <w:tab w:val="right" w:pos="9026" w:leader="dot"/>
            </w:tabs>
            <w:rPr/>
          </w:pPr>
          <w:hyperlink w:anchor="__RefHeading___Toc3957505_211673320">
            <w:r>
              <w:rPr>
                <w:webHidden/>
                <w:rStyle w:val="IndexLink"/>
              </w:rPr>
              <w:t>6</w:t>
            </w:r>
            <w:r>
              <w:rPr>
                <w:rStyle w:val="IndexLink"/>
                <w:rtl w:val="true"/>
              </w:rPr>
              <w:t xml:space="preserve"> - </w:t>
            </w:r>
            <w:r>
              <w:rPr>
                <w:rStyle w:val="IndexLink"/>
                <w:rtl w:val="true"/>
              </w:rPr>
              <w:t>تعاون و همکاری‌</w:t>
            </w:r>
            <w:r>
              <w:rPr>
                <w:rStyle w:val="IndexLink"/>
                <w:rtl w:val="true"/>
              </w:rPr>
              <w:tab/>
            </w:r>
            <w:r>
              <w:rPr>
                <w:rStyle w:val="IndexLink"/>
              </w:rPr>
              <w:t>134</w:t>
            </w:r>
          </w:hyperlink>
        </w:p>
        <w:p>
          <w:pPr>
            <w:pStyle w:val="Contents4"/>
            <w:tabs>
              <w:tab w:val="clear" w:pos="8176"/>
              <w:tab w:val="right" w:pos="9026" w:leader="dot"/>
            </w:tabs>
            <w:rPr/>
          </w:pPr>
          <w:hyperlink w:anchor="__RefHeading___Toc3957507_211673320">
            <w:r>
              <w:rPr>
                <w:webHidden/>
                <w:rStyle w:val="IndexLink"/>
              </w:rPr>
              <w:t>7</w:t>
            </w:r>
            <w:r>
              <w:rPr>
                <w:rStyle w:val="IndexLink"/>
                <w:rtl w:val="true"/>
              </w:rPr>
              <w:t xml:space="preserve"> - </w:t>
            </w:r>
            <w:r>
              <w:rPr>
                <w:rStyle w:val="IndexLink"/>
                <w:rtl w:val="true"/>
              </w:rPr>
              <w:t>برخوردها و روش‌های منطقی با یکدیگر</w:t>
            </w:r>
            <w:r>
              <w:rPr>
                <w:rStyle w:val="IndexLink"/>
                <w:rtl w:val="true"/>
              </w:rPr>
              <w:tab/>
            </w:r>
            <w:r>
              <w:rPr>
                <w:rStyle w:val="IndexLink"/>
              </w:rPr>
              <w:t>135</w:t>
            </w:r>
          </w:hyperlink>
        </w:p>
        <w:p>
          <w:pPr>
            <w:pStyle w:val="Contents4"/>
            <w:tabs>
              <w:tab w:val="clear" w:pos="8176"/>
              <w:tab w:val="right" w:pos="9026" w:leader="dot"/>
            </w:tabs>
            <w:rPr/>
          </w:pPr>
          <w:hyperlink w:anchor="__RefHeading___Toc3957509_211673320">
            <w:r>
              <w:rPr>
                <w:webHidden/>
                <w:rStyle w:val="IndexLink"/>
              </w:rPr>
              <w:t>8</w:t>
            </w:r>
            <w:r>
              <w:rPr>
                <w:rStyle w:val="IndexLink"/>
                <w:rtl w:val="true"/>
              </w:rPr>
              <w:t xml:space="preserve"> - </w:t>
            </w:r>
            <w:r>
              <w:rPr>
                <w:rStyle w:val="IndexLink"/>
                <w:rtl w:val="true"/>
              </w:rPr>
              <w:t>توجه به طبقه مستضعف‌</w:t>
            </w:r>
            <w:r>
              <w:rPr>
                <w:rStyle w:val="IndexLink"/>
                <w:rtl w:val="true"/>
              </w:rPr>
              <w:tab/>
            </w:r>
            <w:r>
              <w:rPr>
                <w:rStyle w:val="IndexLink"/>
              </w:rPr>
              <w:t>136</w:t>
            </w:r>
          </w:hyperlink>
        </w:p>
        <w:p>
          <w:pPr>
            <w:pStyle w:val="Contents4"/>
            <w:tabs>
              <w:tab w:val="clear" w:pos="8176"/>
              <w:tab w:val="right" w:pos="9026" w:leader="dot"/>
            </w:tabs>
            <w:rPr/>
          </w:pPr>
          <w:hyperlink w:anchor="__RefHeading___Toc3957511_211673320">
            <w:r>
              <w:rPr>
                <w:webHidden/>
                <w:rStyle w:val="IndexLink"/>
              </w:rPr>
              <w:t>9</w:t>
            </w:r>
            <w:r>
              <w:rPr>
                <w:rStyle w:val="IndexLink"/>
                <w:rtl w:val="true"/>
              </w:rPr>
              <w:t xml:space="preserve"> - </w:t>
            </w:r>
            <w:r>
              <w:rPr>
                <w:rStyle w:val="IndexLink"/>
                <w:rtl w:val="true"/>
              </w:rPr>
              <w:t>اتحاد و انسجام مسلمانان‌</w:t>
            </w:r>
            <w:r>
              <w:rPr>
                <w:rStyle w:val="IndexLink"/>
                <w:rtl w:val="true"/>
              </w:rPr>
              <w:tab/>
            </w:r>
            <w:r>
              <w:rPr>
                <w:rStyle w:val="IndexLink"/>
              </w:rPr>
              <w:t>137</w:t>
            </w:r>
          </w:hyperlink>
        </w:p>
        <w:p>
          <w:pPr>
            <w:pStyle w:val="Contents4"/>
            <w:tabs>
              <w:tab w:val="clear" w:pos="8176"/>
              <w:tab w:val="right" w:pos="9026" w:leader="dot"/>
            </w:tabs>
            <w:rPr/>
          </w:pPr>
          <w:hyperlink w:anchor="__RefHeading___Toc3957513_211673320">
            <w:r>
              <w:rPr>
                <w:webHidden/>
                <w:rStyle w:val="IndexLink"/>
              </w:rPr>
              <w:t>10</w:t>
            </w:r>
            <w:r>
              <w:rPr>
                <w:rStyle w:val="IndexLink"/>
                <w:rtl w:val="true"/>
              </w:rPr>
              <w:t xml:space="preserve"> - </w:t>
            </w:r>
            <w:r>
              <w:rPr>
                <w:rStyle w:val="IndexLink"/>
                <w:rtl w:val="true"/>
              </w:rPr>
              <w:t>رهبر شایسته‌</w:t>
            </w:r>
            <w:r>
              <w:rPr>
                <w:rStyle w:val="IndexLink"/>
                <w:rtl w:val="true"/>
              </w:rPr>
              <w:tab/>
            </w:r>
            <w:r>
              <w:rPr>
                <w:rStyle w:val="IndexLink"/>
              </w:rPr>
              <w:t>138</w:t>
            </w:r>
          </w:hyperlink>
        </w:p>
        <w:p>
          <w:pPr>
            <w:pStyle w:val="Contents4"/>
            <w:tabs>
              <w:tab w:val="clear" w:pos="8176"/>
              <w:tab w:val="right" w:pos="9026" w:leader="dot"/>
            </w:tabs>
            <w:rPr/>
          </w:pPr>
          <w:hyperlink w:anchor="__RefHeading___Toc3957515_211673320">
            <w:r>
              <w:rPr>
                <w:webHidden/>
                <w:rStyle w:val="IndexLink"/>
              </w:rPr>
              <w:t>11</w:t>
            </w:r>
            <w:r>
              <w:rPr>
                <w:rStyle w:val="IndexLink"/>
                <w:rtl w:val="true"/>
              </w:rPr>
              <w:t xml:space="preserve"> - </w:t>
            </w:r>
            <w:r>
              <w:rPr>
                <w:rStyle w:val="IndexLink"/>
                <w:rtl w:val="true"/>
              </w:rPr>
              <w:t>لزوم برنامه‌ریزی‌</w:t>
            </w:r>
            <w:r>
              <w:rPr>
                <w:rStyle w:val="IndexLink"/>
                <w:rtl w:val="true"/>
              </w:rPr>
              <w:tab/>
            </w:r>
            <w:r>
              <w:rPr>
                <w:rStyle w:val="IndexLink"/>
              </w:rPr>
              <w:t>140</w:t>
            </w:r>
          </w:hyperlink>
        </w:p>
        <w:p>
          <w:pPr>
            <w:pStyle w:val="Contents3"/>
            <w:tabs>
              <w:tab w:val="clear" w:pos="8459"/>
              <w:tab w:val="right" w:pos="9026" w:leader="dot"/>
            </w:tabs>
            <w:rPr/>
          </w:pPr>
          <w:hyperlink w:anchor="__RefHeading___Toc3957517_211673320">
            <w:r>
              <w:rPr>
                <w:webHidden/>
                <w:rStyle w:val="IndexLink"/>
                <w:rtl w:val="true"/>
              </w:rPr>
              <w:t>عناصر اصلی برنامه ریزی قیام و ظهور</w:t>
            </w:r>
            <w:r>
              <w:rPr>
                <w:rStyle w:val="IndexLink"/>
                <w:rtl w:val="true"/>
              </w:rPr>
              <w:tab/>
            </w:r>
            <w:r>
              <w:rPr>
                <w:rStyle w:val="IndexLink"/>
              </w:rPr>
              <w:t>142</w:t>
            </w:r>
          </w:hyperlink>
        </w:p>
        <w:p>
          <w:pPr>
            <w:pStyle w:val="Contents4"/>
            <w:tabs>
              <w:tab w:val="clear" w:pos="8176"/>
              <w:tab w:val="right" w:pos="9026" w:leader="dot"/>
            </w:tabs>
            <w:rPr/>
          </w:pPr>
          <w:hyperlink w:anchor="__RefHeading___Toc3957519_21167332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3957521_211673320">
            <w:r>
              <w:rPr>
                <w:webHidden/>
                <w:rStyle w:val="IndexLink"/>
                <w:rtl w:val="true"/>
              </w:rPr>
              <w:t>الف</w:t>
            </w:r>
            <w:r>
              <w:rPr>
                <w:rStyle w:val="IndexLink"/>
                <w:rtl w:val="true"/>
              </w:rPr>
              <w:t xml:space="preserve">) </w:t>
            </w:r>
            <w:r>
              <w:rPr>
                <w:rStyle w:val="IndexLink"/>
                <w:rtl w:val="true"/>
              </w:rPr>
              <w:t>هدفداری‌</w:t>
            </w:r>
            <w:r>
              <w:rPr>
                <w:rStyle w:val="IndexLink"/>
                <w:rtl w:val="true"/>
              </w:rPr>
              <w:tab/>
            </w:r>
            <w:r>
              <w:rPr>
                <w:rStyle w:val="IndexLink"/>
              </w:rPr>
              <w:t>142</w:t>
            </w:r>
          </w:hyperlink>
        </w:p>
        <w:p>
          <w:pPr>
            <w:pStyle w:val="Contents4"/>
            <w:tabs>
              <w:tab w:val="clear" w:pos="8176"/>
              <w:tab w:val="right" w:pos="9026" w:leader="dot"/>
            </w:tabs>
            <w:rPr/>
          </w:pPr>
          <w:hyperlink w:anchor="__RefHeading___Toc3957523_211673320">
            <w:r>
              <w:rPr>
                <w:webHidden/>
                <w:rStyle w:val="IndexLink"/>
                <w:rtl w:val="true"/>
              </w:rPr>
              <w:t>ب</w:t>
            </w:r>
            <w:r>
              <w:rPr>
                <w:rStyle w:val="IndexLink"/>
                <w:rtl w:val="true"/>
              </w:rPr>
              <w:t xml:space="preserve">) </w:t>
            </w:r>
            <w:r>
              <w:rPr>
                <w:rStyle w:val="IndexLink"/>
                <w:rtl w:val="true"/>
              </w:rPr>
              <w:t>توجه به جهانی بودن ظهور</w:t>
            </w:r>
            <w:r>
              <w:rPr>
                <w:rStyle w:val="IndexLink"/>
                <w:rtl w:val="true"/>
              </w:rPr>
              <w:tab/>
            </w:r>
            <w:r>
              <w:rPr>
                <w:rStyle w:val="IndexLink"/>
              </w:rPr>
              <w:t>143</w:t>
            </w:r>
          </w:hyperlink>
        </w:p>
        <w:p>
          <w:pPr>
            <w:pStyle w:val="Contents4"/>
            <w:tabs>
              <w:tab w:val="clear" w:pos="8176"/>
              <w:tab w:val="right" w:pos="9026" w:leader="dot"/>
            </w:tabs>
            <w:rPr/>
          </w:pPr>
          <w:hyperlink w:anchor="__RefHeading___Toc3957525_211673320">
            <w:r>
              <w:rPr>
                <w:webHidden/>
                <w:rStyle w:val="IndexLink"/>
                <w:rtl w:val="true"/>
              </w:rPr>
              <w:t>ج</w:t>
            </w:r>
            <w:r>
              <w:rPr>
                <w:rStyle w:val="IndexLink"/>
                <w:rtl w:val="true"/>
              </w:rPr>
              <w:t xml:space="preserve">) </w:t>
            </w:r>
            <w:r>
              <w:rPr>
                <w:rStyle w:val="IndexLink"/>
                <w:rtl w:val="true"/>
              </w:rPr>
              <w:t>جهش و انقلاب‌</w:t>
            </w:r>
            <w:r>
              <w:rPr>
                <w:rStyle w:val="IndexLink"/>
                <w:rtl w:val="true"/>
              </w:rPr>
              <w:tab/>
            </w:r>
            <w:r>
              <w:rPr>
                <w:rStyle w:val="IndexLink"/>
              </w:rPr>
              <w:t>144</w:t>
            </w:r>
          </w:hyperlink>
        </w:p>
        <w:p>
          <w:pPr>
            <w:pStyle w:val="Contents4"/>
            <w:tabs>
              <w:tab w:val="clear" w:pos="8176"/>
              <w:tab w:val="right" w:pos="9026" w:leader="dot"/>
            </w:tabs>
            <w:rPr/>
          </w:pPr>
          <w:hyperlink w:anchor="__RefHeading___Toc3957527_211673320">
            <w:r>
              <w:rPr>
                <w:webHidden/>
                <w:rStyle w:val="IndexLink"/>
                <w:rtl w:val="true"/>
              </w:rPr>
              <w:t>د</w:t>
            </w:r>
            <w:r>
              <w:rPr>
                <w:rStyle w:val="IndexLink"/>
                <w:rtl w:val="true"/>
              </w:rPr>
              <w:t xml:space="preserve">) </w:t>
            </w:r>
            <w:r>
              <w:rPr>
                <w:rStyle w:val="IndexLink"/>
                <w:rtl w:val="true"/>
              </w:rPr>
              <w:t>پیشرفت عمیق و استوار</w:t>
            </w:r>
            <w:r>
              <w:rPr>
                <w:rStyle w:val="IndexLink"/>
                <w:rtl w:val="true"/>
              </w:rPr>
              <w:tab/>
            </w:r>
            <w:r>
              <w:rPr>
                <w:rStyle w:val="IndexLink"/>
              </w:rPr>
              <w:t>145</w:t>
            </w:r>
          </w:hyperlink>
        </w:p>
        <w:p>
          <w:pPr>
            <w:pStyle w:val="Contents4"/>
            <w:tabs>
              <w:tab w:val="clear" w:pos="8176"/>
              <w:tab w:val="right" w:pos="9026" w:leader="dot"/>
            </w:tabs>
            <w:rPr/>
          </w:pPr>
          <w:hyperlink w:anchor="__RefHeading___Toc3957529_211673320">
            <w:r>
              <w:rPr>
                <w:webHidden/>
                <w:rStyle w:val="IndexLink"/>
                <w:rtl w:val="true"/>
              </w:rPr>
              <w:t>ه</w:t>
            </w:r>
            <w:r>
              <w:rPr>
                <w:rStyle w:val="IndexLink"/>
                <w:rtl w:val="true"/>
              </w:rPr>
              <w:t xml:space="preserve">) </w:t>
            </w:r>
            <w:r>
              <w:rPr>
                <w:rStyle w:val="IndexLink"/>
                <w:rtl w:val="true"/>
              </w:rPr>
              <w:t>اخلاص‌</w:t>
            </w:r>
            <w:r>
              <w:rPr>
                <w:rStyle w:val="IndexLink"/>
                <w:rtl w:val="true"/>
              </w:rPr>
              <w:tab/>
            </w:r>
            <w:r>
              <w:rPr>
                <w:rStyle w:val="IndexLink"/>
              </w:rPr>
              <w:t>148</w:t>
            </w:r>
          </w:hyperlink>
        </w:p>
        <w:p>
          <w:pPr>
            <w:pStyle w:val="Contents4"/>
            <w:tabs>
              <w:tab w:val="clear" w:pos="8176"/>
              <w:tab w:val="right" w:pos="9026" w:leader="dot"/>
            </w:tabs>
            <w:rPr/>
          </w:pPr>
          <w:hyperlink w:anchor="__RefHeading___Toc3957531_211673320">
            <w:r>
              <w:rPr>
                <w:webHidden/>
                <w:rStyle w:val="IndexLink"/>
                <w:rtl w:val="true"/>
              </w:rPr>
              <w:t>و</w:t>
            </w:r>
            <w:r>
              <w:rPr>
                <w:rStyle w:val="IndexLink"/>
                <w:rtl w:val="true"/>
              </w:rPr>
              <w:t xml:space="preserve">) </w:t>
            </w:r>
            <w:r>
              <w:rPr>
                <w:rStyle w:val="IndexLink"/>
                <w:rtl w:val="true"/>
              </w:rPr>
              <w:t>تخصّص و تعهّد</w:t>
            </w:r>
            <w:r>
              <w:rPr>
                <w:rStyle w:val="IndexLink"/>
                <w:rtl w:val="true"/>
              </w:rPr>
              <w:tab/>
            </w:r>
            <w:r>
              <w:rPr>
                <w:rStyle w:val="IndexLink"/>
              </w:rPr>
              <w:t>149</w:t>
            </w:r>
          </w:hyperlink>
        </w:p>
        <w:p>
          <w:pPr>
            <w:pStyle w:val="Contents4"/>
            <w:tabs>
              <w:tab w:val="clear" w:pos="8176"/>
              <w:tab w:val="right" w:pos="9026" w:leader="dot"/>
            </w:tabs>
            <w:rPr/>
          </w:pPr>
          <w:hyperlink w:anchor="__RefHeading___Toc3957533_211673320">
            <w:r>
              <w:rPr>
                <w:webHidden/>
                <w:rStyle w:val="IndexLink"/>
                <w:rtl w:val="true"/>
              </w:rPr>
              <w:t>ز</w:t>
            </w:r>
            <w:r>
              <w:rPr>
                <w:rStyle w:val="IndexLink"/>
                <w:rtl w:val="true"/>
              </w:rPr>
              <w:t xml:space="preserve">) </w:t>
            </w:r>
            <w:r>
              <w:rPr>
                <w:rStyle w:val="IndexLink"/>
                <w:rtl w:val="true"/>
              </w:rPr>
              <w:t>مانع شناسی‌</w:t>
            </w:r>
            <w:r>
              <w:rPr>
                <w:rStyle w:val="IndexLink"/>
                <w:rtl w:val="true"/>
              </w:rPr>
              <w:tab/>
            </w:r>
            <w:r>
              <w:rPr>
                <w:rStyle w:val="IndexLink"/>
              </w:rPr>
              <w:t>151</w:t>
            </w:r>
          </w:hyperlink>
        </w:p>
        <w:p>
          <w:pPr>
            <w:pStyle w:val="Contents4"/>
            <w:tabs>
              <w:tab w:val="clear" w:pos="8176"/>
              <w:tab w:val="right" w:pos="9026" w:leader="dot"/>
            </w:tabs>
            <w:rPr/>
          </w:pPr>
          <w:hyperlink w:anchor="__RefHeading___Toc3957535_211673320">
            <w:r>
              <w:rPr>
                <w:webHidden/>
                <w:rStyle w:val="IndexLink"/>
                <w:rtl w:val="true"/>
              </w:rPr>
              <w:t>ح</w:t>
            </w:r>
            <w:r>
              <w:rPr>
                <w:rStyle w:val="IndexLink"/>
                <w:rtl w:val="true"/>
              </w:rPr>
              <w:t xml:space="preserve">) </w:t>
            </w:r>
            <w:r>
              <w:rPr>
                <w:rStyle w:val="IndexLink"/>
                <w:rtl w:val="true"/>
              </w:rPr>
              <w:t>هشیاری و هوشمندی‌</w:t>
            </w:r>
            <w:r>
              <w:rPr>
                <w:rStyle w:val="IndexLink"/>
                <w:rtl w:val="true"/>
              </w:rPr>
              <w:tab/>
            </w:r>
            <w:r>
              <w:rPr>
                <w:rStyle w:val="IndexLink"/>
              </w:rPr>
              <w:t>151</w:t>
            </w:r>
          </w:hyperlink>
        </w:p>
        <w:p>
          <w:pPr>
            <w:pStyle w:val="Contents4"/>
            <w:tabs>
              <w:tab w:val="clear" w:pos="8176"/>
              <w:tab w:val="right" w:pos="9026" w:leader="dot"/>
            </w:tabs>
            <w:rPr/>
          </w:pPr>
          <w:hyperlink w:anchor="__RefHeading___Toc3957537_211673320">
            <w:r>
              <w:rPr>
                <w:webHidden/>
                <w:rStyle w:val="IndexLink"/>
                <w:rtl w:val="true"/>
              </w:rPr>
              <w:t>ط</w:t>
            </w:r>
            <w:r>
              <w:rPr>
                <w:rStyle w:val="IndexLink"/>
                <w:rtl w:val="true"/>
              </w:rPr>
              <w:t xml:space="preserve">) </w:t>
            </w:r>
            <w:r>
              <w:rPr>
                <w:rStyle w:val="IndexLink"/>
                <w:rtl w:val="true"/>
              </w:rPr>
              <w:t>دورنمایی از امکانات عظیم دنیای اسلامی‌</w:t>
            </w:r>
            <w:r>
              <w:rPr>
                <w:rStyle w:val="IndexLink"/>
                <w:rtl w:val="true"/>
              </w:rPr>
              <w:tab/>
            </w:r>
            <w:r>
              <w:rPr>
                <w:rStyle w:val="IndexLink"/>
              </w:rPr>
              <w:t>153</w:t>
            </w:r>
          </w:hyperlink>
        </w:p>
        <w:p>
          <w:pPr>
            <w:pStyle w:val="Contents2"/>
            <w:tabs>
              <w:tab w:val="clear" w:pos="8743"/>
              <w:tab w:val="right" w:pos="9026" w:leader="dot"/>
            </w:tabs>
            <w:rPr/>
          </w:pPr>
          <w:hyperlink w:anchor="__RefHeading___Toc3957539_211673320">
            <w:r>
              <w:rPr>
                <w:webHidden/>
                <w:rStyle w:val="IndexLink"/>
                <w:rtl w:val="true"/>
              </w:rPr>
              <w:t>فصل پنجم ویژگی‌های یاران حضرت مهدی‌علیه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3957541_21167332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3957543_211673320">
            <w:r>
              <w:rPr>
                <w:webHidden/>
                <w:rStyle w:val="IndexLink"/>
                <w:rtl w:val="true"/>
              </w:rPr>
              <w:t>ویژگی‌های یاران آن حضرت در قرآن‌</w:t>
            </w:r>
            <w:r>
              <w:rPr>
                <w:rStyle w:val="IndexLink"/>
                <w:rtl w:val="true"/>
              </w:rPr>
              <w:tab/>
            </w:r>
            <w:r>
              <w:rPr>
                <w:rStyle w:val="IndexLink"/>
              </w:rPr>
              <w:t>159</w:t>
            </w:r>
          </w:hyperlink>
        </w:p>
        <w:p>
          <w:pPr>
            <w:pStyle w:val="Contents3"/>
            <w:tabs>
              <w:tab w:val="clear" w:pos="8459"/>
              <w:tab w:val="right" w:pos="9026" w:leader="dot"/>
            </w:tabs>
            <w:rPr/>
          </w:pPr>
          <w:hyperlink w:anchor="__RefHeading___Toc3957545_211673320">
            <w:r>
              <w:rPr>
                <w:webHidden/>
                <w:rStyle w:val="IndexLink"/>
                <w:rtl w:val="true"/>
              </w:rPr>
              <w:t>پیشگویی پیامبر صلی الله علیه وآله از یاران اسلام در ایران</w:t>
            </w:r>
            <w:r>
              <w:rPr>
                <w:rStyle w:val="IndexLink"/>
                <w:rtl w:val="true"/>
              </w:rPr>
              <w:tab/>
            </w:r>
            <w:r>
              <w:rPr>
                <w:rStyle w:val="IndexLink"/>
              </w:rPr>
              <w:t>161</w:t>
            </w:r>
          </w:hyperlink>
        </w:p>
        <w:p>
          <w:pPr>
            <w:pStyle w:val="Contents3"/>
            <w:tabs>
              <w:tab w:val="clear" w:pos="8459"/>
              <w:tab w:val="right" w:pos="9026" w:leader="dot"/>
            </w:tabs>
            <w:rPr/>
          </w:pPr>
          <w:hyperlink w:anchor="__RefHeading___Toc3957547_211673320">
            <w:r>
              <w:rPr>
                <w:webHidden/>
                <w:rStyle w:val="IndexLink"/>
                <w:rtl w:val="true"/>
              </w:rPr>
              <w:t>تحلیل سخنی از امام سجادعلیه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3957549_211673320">
            <w:r>
              <w:rPr>
                <w:webHidden/>
                <w:rStyle w:val="IndexLink"/>
                <w:rtl w:val="true"/>
              </w:rPr>
              <w:t>حرکت انقلابی نه گام به گام‌</w:t>
            </w:r>
            <w:r>
              <w:rPr>
                <w:rStyle w:val="IndexLink"/>
                <w:rtl w:val="true"/>
              </w:rPr>
              <w:tab/>
            </w:r>
            <w:r>
              <w:rPr>
                <w:rStyle w:val="IndexLink"/>
              </w:rPr>
              <w:t>165</w:t>
            </w:r>
          </w:hyperlink>
        </w:p>
        <w:p>
          <w:pPr>
            <w:pStyle w:val="Contents3"/>
            <w:tabs>
              <w:tab w:val="clear" w:pos="8459"/>
              <w:tab w:val="right" w:pos="9026" w:leader="dot"/>
            </w:tabs>
            <w:rPr/>
          </w:pPr>
          <w:hyperlink w:anchor="__RefHeading___Toc3957551_211673320">
            <w:r>
              <w:rPr>
                <w:webHidden/>
                <w:rStyle w:val="IndexLink"/>
                <w:rtl w:val="true"/>
              </w:rPr>
              <w:t xml:space="preserve">تجزیه و تحلیلی درباره </w:t>
            </w:r>
            <w:r>
              <w:rPr>
                <w:rStyle w:val="IndexLink"/>
              </w:rPr>
              <w:t>313</w:t>
            </w:r>
            <w:r>
              <w:rPr>
                <w:rStyle w:val="IndexLink"/>
                <w:rtl w:val="true"/>
              </w:rPr>
              <w:t xml:space="preserve"> </w:t>
            </w:r>
            <w:r>
              <w:rPr>
                <w:rStyle w:val="IndexLink"/>
                <w:rtl w:val="true"/>
              </w:rPr>
              <w:t>نفر از یاران مخصوص امام زمان علیه السلام و دیگر یاران آن حضرت آن حضرت‌</w:t>
            </w:r>
            <w:r>
              <w:rPr>
                <w:rStyle w:val="IndexLink"/>
                <w:rtl w:val="true"/>
              </w:rPr>
              <w:tab/>
            </w:r>
            <w:r>
              <w:rPr>
                <w:rStyle w:val="IndexLink"/>
              </w:rPr>
              <w:t>170</w:t>
            </w:r>
          </w:hyperlink>
        </w:p>
        <w:p>
          <w:pPr>
            <w:pStyle w:val="Contents3"/>
            <w:tabs>
              <w:tab w:val="clear" w:pos="8459"/>
              <w:tab w:val="right" w:pos="9026" w:leader="dot"/>
            </w:tabs>
            <w:rPr/>
          </w:pPr>
          <w:hyperlink w:anchor="__RefHeading___Toc3957553_211673320">
            <w:r>
              <w:rPr>
                <w:webHidden/>
                <w:rStyle w:val="IndexLink"/>
                <w:rtl w:val="true"/>
              </w:rPr>
              <w:t xml:space="preserve">تواتر حدیث </w:t>
            </w:r>
            <w:r>
              <w:rPr>
                <w:rStyle w:val="IndexLink"/>
              </w:rPr>
              <w:t>313</w:t>
            </w:r>
            <w:r>
              <w:rPr>
                <w:rStyle w:val="IndexLink"/>
                <w:rtl w:val="true"/>
              </w:rPr>
              <w:t xml:space="preserve"> </w:t>
            </w:r>
            <w:r>
              <w:rPr>
                <w:rStyle w:val="IndexLink"/>
                <w:rtl w:val="true"/>
              </w:rPr>
              <w:t>نفر</w:t>
            </w:r>
            <w:r>
              <w:rPr>
                <w:rStyle w:val="IndexLink"/>
                <w:rtl w:val="true"/>
              </w:rPr>
              <w:tab/>
            </w:r>
            <w:r>
              <w:rPr>
                <w:rStyle w:val="IndexLink"/>
              </w:rPr>
              <w:t>170</w:t>
            </w:r>
          </w:hyperlink>
        </w:p>
        <w:p>
          <w:pPr>
            <w:pStyle w:val="Contents4"/>
            <w:tabs>
              <w:tab w:val="clear" w:pos="8176"/>
              <w:tab w:val="right" w:pos="9026" w:leader="dot"/>
            </w:tabs>
            <w:rPr/>
          </w:pPr>
          <w:hyperlink w:anchor="__RefHeading___Toc3957555_21167332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3957557_211673320">
            <w:r>
              <w:rPr>
                <w:webHidden/>
                <w:rStyle w:val="IndexLink"/>
              </w:rPr>
              <w:t>1</w:t>
            </w:r>
            <w:r>
              <w:rPr>
                <w:rStyle w:val="IndexLink"/>
                <w:rtl w:val="true"/>
              </w:rPr>
              <w:t xml:space="preserve"> - </w:t>
            </w:r>
            <w:r>
              <w:rPr>
                <w:rStyle w:val="IndexLink"/>
                <w:rtl w:val="true"/>
              </w:rPr>
              <w:t>امام در انتظار آنها به سر می‌برد</w:t>
            </w:r>
            <w:r>
              <w:rPr>
                <w:rStyle w:val="IndexLink"/>
                <w:rtl w:val="true"/>
              </w:rPr>
              <w:tab/>
            </w:r>
            <w:r>
              <w:rPr>
                <w:rStyle w:val="IndexLink"/>
              </w:rPr>
              <w:t>171</w:t>
            </w:r>
          </w:hyperlink>
        </w:p>
        <w:p>
          <w:pPr>
            <w:pStyle w:val="Contents4"/>
            <w:tabs>
              <w:tab w:val="clear" w:pos="8176"/>
              <w:tab w:val="right" w:pos="9026" w:leader="dot"/>
            </w:tabs>
            <w:rPr/>
          </w:pPr>
          <w:hyperlink w:anchor="__RefHeading___Toc3957559_211673320">
            <w:r>
              <w:rPr>
                <w:webHidden/>
                <w:rStyle w:val="IndexLink"/>
              </w:rPr>
              <w:t>2</w:t>
            </w:r>
            <w:r>
              <w:rPr>
                <w:rStyle w:val="IndexLink"/>
                <w:rtl w:val="true"/>
              </w:rPr>
              <w:t xml:space="preserve"> - </w:t>
            </w:r>
            <w:r>
              <w:rPr>
                <w:rStyle w:val="IndexLink"/>
                <w:rtl w:val="true"/>
              </w:rPr>
              <w:t>آنها از اطراف جهان جمع می‌شوند</w:t>
            </w:r>
            <w:r>
              <w:rPr>
                <w:rStyle w:val="IndexLink"/>
                <w:rtl w:val="true"/>
              </w:rPr>
              <w:tab/>
            </w:r>
            <w:r>
              <w:rPr>
                <w:rStyle w:val="IndexLink"/>
              </w:rPr>
              <w:t>171</w:t>
            </w:r>
          </w:hyperlink>
        </w:p>
        <w:p>
          <w:pPr>
            <w:pStyle w:val="Contents4"/>
            <w:tabs>
              <w:tab w:val="clear" w:pos="8176"/>
              <w:tab w:val="right" w:pos="9026" w:leader="dot"/>
            </w:tabs>
            <w:rPr/>
          </w:pPr>
          <w:hyperlink w:anchor="__RefHeading___Toc3957561_211673320">
            <w:r>
              <w:rPr>
                <w:webHidden/>
                <w:rStyle w:val="IndexLink"/>
              </w:rPr>
              <w:t>3</w:t>
            </w:r>
            <w:r>
              <w:rPr>
                <w:rStyle w:val="IndexLink"/>
                <w:rtl w:val="true"/>
              </w:rPr>
              <w:t xml:space="preserve"> - </w:t>
            </w:r>
            <w:r>
              <w:rPr>
                <w:rStyle w:val="IndexLink"/>
                <w:rtl w:val="true"/>
              </w:rPr>
              <w:t>آنها نخستین بیعت کنندگان با امام قائم‌علیه السلام هستند</w:t>
            </w:r>
            <w:r>
              <w:rPr>
                <w:rStyle w:val="IndexLink"/>
                <w:rtl w:val="true"/>
              </w:rPr>
              <w:tab/>
            </w:r>
            <w:r>
              <w:rPr>
                <w:rStyle w:val="IndexLink"/>
              </w:rPr>
              <w:t>171</w:t>
            </w:r>
          </w:hyperlink>
        </w:p>
        <w:p>
          <w:pPr>
            <w:pStyle w:val="Contents4"/>
            <w:tabs>
              <w:tab w:val="clear" w:pos="8176"/>
              <w:tab w:val="right" w:pos="9026" w:leader="dot"/>
            </w:tabs>
            <w:rPr/>
          </w:pPr>
          <w:hyperlink w:anchor="__RefHeading___Toc3957563_211673320">
            <w:r>
              <w:rPr>
                <w:webHidden/>
                <w:rStyle w:val="IndexLink"/>
              </w:rPr>
              <w:t>4</w:t>
            </w:r>
            <w:r>
              <w:rPr>
                <w:rStyle w:val="IndexLink"/>
                <w:rtl w:val="true"/>
              </w:rPr>
              <w:t xml:space="preserve"> - </w:t>
            </w:r>
            <w:r>
              <w:rPr>
                <w:rStyle w:val="IndexLink"/>
                <w:rtl w:val="true"/>
              </w:rPr>
              <w:t>آنها جانبازان سلحشورند</w:t>
            </w:r>
            <w:r>
              <w:rPr>
                <w:rStyle w:val="IndexLink"/>
                <w:rtl w:val="true"/>
              </w:rPr>
              <w:tab/>
            </w:r>
            <w:r>
              <w:rPr>
                <w:rStyle w:val="IndexLink"/>
              </w:rPr>
              <w:t>172</w:t>
            </w:r>
          </w:hyperlink>
        </w:p>
        <w:p>
          <w:pPr>
            <w:pStyle w:val="Contents4"/>
            <w:tabs>
              <w:tab w:val="clear" w:pos="8176"/>
              <w:tab w:val="right" w:pos="9026" w:leader="dot"/>
            </w:tabs>
            <w:rPr/>
          </w:pPr>
          <w:hyperlink w:anchor="__RefHeading___Toc3957565_211673320">
            <w:r>
              <w:rPr>
                <w:webHidden/>
                <w:rStyle w:val="IndexLink"/>
              </w:rPr>
              <w:t>5</w:t>
            </w:r>
            <w:r>
              <w:rPr>
                <w:rStyle w:val="IndexLink"/>
                <w:rtl w:val="true"/>
              </w:rPr>
              <w:t xml:space="preserve"> - </w:t>
            </w:r>
            <w:r>
              <w:rPr>
                <w:rStyle w:val="IndexLink"/>
                <w:rtl w:val="true"/>
              </w:rPr>
              <w:t>آنها پرچمداران و حاکمان روی زمینند</w:t>
            </w:r>
            <w:r>
              <w:rPr>
                <w:rStyle w:val="IndexLink"/>
                <w:rtl w:val="true"/>
              </w:rPr>
              <w:tab/>
            </w:r>
            <w:r>
              <w:rPr>
                <w:rStyle w:val="IndexLink"/>
              </w:rPr>
              <w:t>172</w:t>
            </w:r>
          </w:hyperlink>
        </w:p>
        <w:p>
          <w:pPr>
            <w:pStyle w:val="Contents4"/>
            <w:tabs>
              <w:tab w:val="clear" w:pos="8176"/>
              <w:tab w:val="right" w:pos="9026" w:leader="dot"/>
            </w:tabs>
            <w:rPr/>
          </w:pPr>
          <w:hyperlink w:anchor="__RefHeading___Toc3957567_211673320">
            <w:r>
              <w:rPr>
                <w:webHidden/>
                <w:rStyle w:val="IndexLink"/>
              </w:rPr>
              <w:t>6</w:t>
            </w:r>
            <w:r>
              <w:rPr>
                <w:rStyle w:val="IndexLink"/>
                <w:rtl w:val="true"/>
              </w:rPr>
              <w:t xml:space="preserve"> - </w:t>
            </w:r>
            <w:r>
              <w:rPr>
                <w:rStyle w:val="IndexLink"/>
                <w:rtl w:val="true"/>
              </w:rPr>
              <w:t>آنها امّت معدوده و همچون پاره‌های ابرهای متراکم هستند</w:t>
            </w:r>
            <w:r>
              <w:rPr>
                <w:rStyle w:val="IndexLink"/>
                <w:rtl w:val="true"/>
              </w:rPr>
              <w:tab/>
            </w:r>
            <w:r>
              <w:rPr>
                <w:rStyle w:val="IndexLink"/>
              </w:rPr>
              <w:t>173</w:t>
            </w:r>
          </w:hyperlink>
        </w:p>
        <w:p>
          <w:pPr>
            <w:pStyle w:val="Contents4"/>
            <w:tabs>
              <w:tab w:val="clear" w:pos="8176"/>
              <w:tab w:val="right" w:pos="9026" w:leader="dot"/>
            </w:tabs>
            <w:rPr/>
          </w:pPr>
          <w:hyperlink w:anchor="__RefHeading___Toc3957569_211673320">
            <w:r>
              <w:rPr>
                <w:webHidden/>
                <w:rStyle w:val="IndexLink"/>
              </w:rPr>
              <w:t>7</w:t>
            </w:r>
            <w:r>
              <w:rPr>
                <w:rStyle w:val="IndexLink"/>
                <w:rtl w:val="true"/>
              </w:rPr>
              <w:t xml:space="preserve"> - </w:t>
            </w:r>
            <w:r>
              <w:rPr>
                <w:rStyle w:val="IndexLink"/>
                <w:rtl w:val="true"/>
              </w:rPr>
              <w:t>آنها رکن‌ها و پایه‌های خلل‌ناپذیر و پشتیبان محکمند</w:t>
            </w:r>
            <w:r>
              <w:rPr>
                <w:rStyle w:val="IndexLink"/>
                <w:rtl w:val="true"/>
              </w:rPr>
              <w:tab/>
            </w:r>
            <w:r>
              <w:rPr>
                <w:rStyle w:val="IndexLink"/>
              </w:rPr>
              <w:t>174</w:t>
            </w:r>
          </w:hyperlink>
        </w:p>
        <w:p>
          <w:pPr>
            <w:pStyle w:val="Contents4"/>
            <w:tabs>
              <w:tab w:val="clear" w:pos="8176"/>
              <w:tab w:val="right" w:pos="9026" w:leader="dot"/>
            </w:tabs>
            <w:rPr/>
          </w:pPr>
          <w:hyperlink w:anchor="__RefHeading___Toc3957571_211673320">
            <w:r>
              <w:rPr>
                <w:webHidden/>
                <w:rStyle w:val="IndexLink"/>
              </w:rPr>
              <w:t>8</w:t>
            </w:r>
            <w:r>
              <w:rPr>
                <w:rStyle w:val="IndexLink"/>
                <w:rtl w:val="true"/>
              </w:rPr>
              <w:t xml:space="preserve"> - </w:t>
            </w:r>
            <w:r>
              <w:rPr>
                <w:rStyle w:val="IndexLink"/>
                <w:rtl w:val="true"/>
              </w:rPr>
              <w:t xml:space="preserve">چند نشانه دیگر از این </w:t>
            </w:r>
            <w:r>
              <w:rPr>
                <w:rStyle w:val="IndexLink"/>
              </w:rPr>
              <w:t>313</w:t>
            </w:r>
            <w:r>
              <w:rPr>
                <w:rStyle w:val="IndexLink"/>
                <w:rtl w:val="true"/>
              </w:rPr>
              <w:t xml:space="preserve"> </w:t>
            </w:r>
            <w:r>
              <w:rPr>
                <w:rStyle w:val="IndexLink"/>
                <w:rtl w:val="true"/>
              </w:rPr>
              <w:t>نفر</w:t>
            </w:r>
            <w:r>
              <w:rPr>
                <w:rStyle w:val="IndexLink"/>
                <w:rtl w:val="true"/>
              </w:rPr>
              <w:tab/>
            </w:r>
            <w:r>
              <w:rPr>
                <w:rStyle w:val="IndexLink"/>
              </w:rPr>
              <w:t>175</w:t>
            </w:r>
          </w:hyperlink>
        </w:p>
        <w:p>
          <w:pPr>
            <w:pStyle w:val="Contents4"/>
            <w:tabs>
              <w:tab w:val="clear" w:pos="8176"/>
              <w:tab w:val="right" w:pos="9026" w:leader="dot"/>
            </w:tabs>
            <w:rPr/>
          </w:pPr>
          <w:hyperlink w:anchor="__RefHeading___Toc3957573_211673320">
            <w:r>
              <w:rPr>
                <w:webHidden/>
                <w:rStyle w:val="IndexLink"/>
              </w:rPr>
              <w:t>9</w:t>
            </w:r>
            <w:r>
              <w:rPr>
                <w:rStyle w:val="IndexLink"/>
                <w:rtl w:val="true"/>
              </w:rPr>
              <w:t xml:space="preserve"> - </w:t>
            </w:r>
            <w:r>
              <w:rPr>
                <w:rStyle w:val="IndexLink"/>
                <w:rtl w:val="true"/>
              </w:rPr>
              <w:t>دست خدا بالای سر امام علیه السلام و یارانش‌</w:t>
            </w:r>
            <w:r>
              <w:rPr>
                <w:rStyle w:val="IndexLink"/>
                <w:rtl w:val="true"/>
              </w:rPr>
              <w:tab/>
            </w:r>
            <w:r>
              <w:rPr>
                <w:rStyle w:val="IndexLink"/>
              </w:rPr>
              <w:t>177</w:t>
            </w:r>
          </w:hyperlink>
        </w:p>
        <w:p>
          <w:pPr>
            <w:pStyle w:val="Contents4"/>
            <w:tabs>
              <w:tab w:val="clear" w:pos="8176"/>
              <w:tab w:val="right" w:pos="9026" w:leader="dot"/>
            </w:tabs>
            <w:rPr/>
          </w:pPr>
          <w:hyperlink w:anchor="__RefHeading___Toc3957575_211673320">
            <w:r>
              <w:rPr>
                <w:webHidden/>
                <w:rStyle w:val="IndexLink"/>
              </w:rPr>
              <w:t>10</w:t>
            </w:r>
            <w:r>
              <w:rPr>
                <w:rStyle w:val="IndexLink"/>
                <w:rtl w:val="true"/>
              </w:rPr>
              <w:t xml:space="preserve"> - </w:t>
            </w:r>
            <w:r>
              <w:rPr>
                <w:rStyle w:val="IndexLink"/>
                <w:rtl w:val="true"/>
              </w:rPr>
              <w:t>نقش زنان در انقلاب حضرت مهدی‌علیه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3957577_211673320">
            <w:r>
              <w:rPr>
                <w:webHidden/>
                <w:rStyle w:val="IndexLink"/>
                <w:rtl w:val="true"/>
              </w:rPr>
              <w:t>نتیجه بحث و بررسی بیشتر</w:t>
            </w:r>
            <w:r>
              <w:rPr>
                <w:rStyle w:val="IndexLink"/>
                <w:rtl w:val="true"/>
              </w:rPr>
              <w:tab/>
            </w:r>
            <w:r>
              <w:rPr>
                <w:rStyle w:val="IndexLink"/>
              </w:rPr>
              <w:t>181</w:t>
            </w:r>
          </w:hyperlink>
        </w:p>
        <w:p>
          <w:pPr>
            <w:pStyle w:val="Contents3"/>
            <w:tabs>
              <w:tab w:val="clear" w:pos="8459"/>
              <w:tab w:val="right" w:pos="9026" w:leader="dot"/>
            </w:tabs>
            <w:rPr/>
          </w:pPr>
          <w:hyperlink w:anchor="__RefHeading___Toc3957579_211673320">
            <w:r>
              <w:rPr>
                <w:webHidden/>
                <w:rStyle w:val="IndexLink"/>
                <w:rtl w:val="true"/>
              </w:rPr>
              <w:t>اوتاد، عصائب، ابدال، نجباء، رفقاء و اعاجم؟</w:t>
            </w:r>
            <w:r>
              <w:rPr>
                <w:rStyle w:val="IndexLink"/>
                <w:rtl w:val="true"/>
              </w:rPr>
              <w:tab/>
            </w:r>
            <w:r>
              <w:rPr>
                <w:rStyle w:val="IndexLink"/>
              </w:rPr>
              <w:t>183</w:t>
            </w:r>
          </w:hyperlink>
        </w:p>
        <w:p>
          <w:pPr>
            <w:pStyle w:val="Contents3"/>
            <w:tabs>
              <w:tab w:val="clear" w:pos="8459"/>
              <w:tab w:val="right" w:pos="9026" w:leader="dot"/>
            </w:tabs>
            <w:rPr/>
          </w:pPr>
          <w:hyperlink w:anchor="__RefHeading___Toc3957581_211673320">
            <w:r>
              <w:rPr>
                <w:webHidden/>
                <w:rStyle w:val="IndexLink"/>
                <w:rtl w:val="true"/>
              </w:rPr>
              <w:t>امدادهای غیبی به کم‌انقلابیون‌</w:t>
            </w:r>
            <w:r>
              <w:rPr>
                <w:rStyle w:val="IndexLink"/>
                <w:rtl w:val="true"/>
              </w:rPr>
              <w:tab/>
            </w:r>
            <w:r>
              <w:rPr>
                <w:rStyle w:val="IndexLink"/>
              </w:rPr>
              <w:t>186</w:t>
            </w:r>
          </w:hyperlink>
        </w:p>
        <w:p>
          <w:pPr>
            <w:pStyle w:val="Contents4"/>
            <w:tabs>
              <w:tab w:val="clear" w:pos="8176"/>
              <w:tab w:val="right" w:pos="9026" w:leader="dot"/>
            </w:tabs>
            <w:rPr/>
          </w:pPr>
          <w:hyperlink w:anchor="__RefHeading___Toc3957583_21167332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3957585_211673320">
            <w:r>
              <w:rPr>
                <w:webHidden/>
                <w:rStyle w:val="IndexLink"/>
                <w:rtl w:val="true"/>
              </w:rPr>
              <w:t>توضیح</w:t>
            </w:r>
            <w:r>
              <w:rPr>
                <w:rStyle w:val="IndexLink"/>
                <w:rtl w:val="true"/>
              </w:rPr>
              <w:tab/>
            </w:r>
            <w:r>
              <w:rPr>
                <w:rStyle w:val="IndexLink"/>
              </w:rPr>
              <w:t>189</w:t>
            </w:r>
          </w:hyperlink>
        </w:p>
        <w:p>
          <w:pPr>
            <w:pStyle w:val="Contents4"/>
            <w:tabs>
              <w:tab w:val="clear" w:pos="8176"/>
              <w:tab w:val="right" w:pos="9026" w:leader="dot"/>
            </w:tabs>
            <w:rPr/>
          </w:pPr>
          <w:hyperlink w:anchor="__RefHeading___Toc3957587_211673320">
            <w:r>
              <w:rPr>
                <w:webHidden/>
                <w:rStyle w:val="IndexLink"/>
              </w:rPr>
              <w:t>1</w:t>
            </w:r>
            <w:r>
              <w:rPr>
                <w:rStyle w:val="IndexLink"/>
                <w:rtl w:val="true"/>
              </w:rPr>
              <w:t xml:space="preserve"> - </w:t>
            </w:r>
            <w:r>
              <w:rPr>
                <w:rStyle w:val="IndexLink"/>
                <w:rtl w:val="true"/>
              </w:rPr>
              <w:t>امام زمان‌علیه السلام به صابونی اجازه دیدار نداد</w:t>
            </w:r>
            <w:r>
              <w:rPr>
                <w:rStyle w:val="IndexLink"/>
                <w:rtl w:val="true"/>
              </w:rPr>
              <w:tab/>
            </w:r>
            <w:r>
              <w:rPr>
                <w:rStyle w:val="IndexLink"/>
              </w:rPr>
              <w:t>189</w:t>
            </w:r>
          </w:hyperlink>
        </w:p>
        <w:p>
          <w:pPr>
            <w:pStyle w:val="Contents4"/>
            <w:tabs>
              <w:tab w:val="clear" w:pos="8176"/>
              <w:tab w:val="right" w:pos="9026" w:leader="dot"/>
            </w:tabs>
            <w:rPr/>
          </w:pPr>
          <w:hyperlink w:anchor="__RefHeading___Toc3957589_211673320">
            <w:r>
              <w:rPr>
                <w:webHidden/>
                <w:rStyle w:val="IndexLink"/>
              </w:rPr>
              <w:t>2</w:t>
            </w:r>
            <w:r>
              <w:rPr>
                <w:rStyle w:val="IndexLink"/>
                <w:rtl w:val="true"/>
              </w:rPr>
              <w:t xml:space="preserve"> - </w:t>
            </w:r>
            <w:r>
              <w:rPr>
                <w:rStyle w:val="IndexLink"/>
                <w:rtl w:val="true"/>
              </w:rPr>
              <w:t>علّامه حلّی‌رحمه الله در خدمت امام زمان‌علیه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3957591_211673320">
            <w:r>
              <w:rPr>
                <w:webHidden/>
                <w:rStyle w:val="IndexLink"/>
              </w:rPr>
              <w:t>3</w:t>
            </w:r>
            <w:r>
              <w:rPr>
                <w:rStyle w:val="IndexLink"/>
                <w:rtl w:val="true"/>
              </w:rPr>
              <w:t xml:space="preserve"> - </w:t>
            </w:r>
            <w:r>
              <w:rPr>
                <w:rStyle w:val="IndexLink"/>
                <w:rtl w:val="true"/>
              </w:rPr>
              <w:t>فریادرسی امام زمان‌علیه السلام در بحرین‌</w:t>
            </w:r>
            <w:r>
              <w:rPr>
                <w:rStyle w:val="IndexLink"/>
                <w:rtl w:val="true"/>
              </w:rPr>
              <w:tab/>
            </w:r>
            <w:r>
              <w:rPr>
                <w:rStyle w:val="IndexLink"/>
              </w:rPr>
              <w:t>196</w:t>
            </w:r>
          </w:hyperlink>
        </w:p>
        <w:p>
          <w:pPr>
            <w:pStyle w:val="Contents5"/>
            <w:tabs>
              <w:tab w:val="clear" w:pos="7892"/>
              <w:tab w:val="right" w:pos="9026" w:leader="dot"/>
            </w:tabs>
            <w:rPr/>
          </w:pPr>
          <w:hyperlink w:anchor="__RefHeading___Toc3957593_211673320">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3957595_211673320">
            <w:r>
              <w:rPr>
                <w:webHidden/>
                <w:rStyle w:val="IndexLink"/>
                <w:rtl w:val="true"/>
              </w:rPr>
              <w:t>درخت انار شهادت می‌دهد</w:t>
            </w:r>
            <w:r>
              <w:rPr>
                <w:rStyle w:val="IndexLink"/>
                <w:rtl w:val="true"/>
              </w:rPr>
              <w:tab/>
            </w:r>
            <w:r>
              <w:rPr>
                <w:rStyle w:val="IndexLink"/>
              </w:rPr>
              <w:t>198</w:t>
            </w:r>
          </w:hyperlink>
        </w:p>
        <w:p>
          <w:pPr>
            <w:pStyle w:val="Contents5"/>
            <w:tabs>
              <w:tab w:val="clear" w:pos="7892"/>
              <w:tab w:val="right" w:pos="9026" w:leader="dot"/>
            </w:tabs>
            <w:rPr/>
          </w:pPr>
          <w:hyperlink w:anchor="__RefHeading___Toc3957597_211673320">
            <w:r>
              <w:rPr>
                <w:webHidden/>
                <w:rStyle w:val="IndexLink"/>
                <w:rtl w:val="true"/>
              </w:rPr>
              <w:t>مشورت و راه حل‌</w:t>
            </w:r>
            <w:r>
              <w:rPr>
                <w:rStyle w:val="IndexLink"/>
                <w:rtl w:val="true"/>
              </w:rPr>
              <w:tab/>
            </w:r>
            <w:r>
              <w:rPr>
                <w:rStyle w:val="IndexLink"/>
              </w:rPr>
              <w:t>200</w:t>
            </w:r>
          </w:hyperlink>
        </w:p>
        <w:p>
          <w:pPr>
            <w:pStyle w:val="Contents5"/>
            <w:tabs>
              <w:tab w:val="clear" w:pos="7892"/>
              <w:tab w:val="right" w:pos="9026" w:leader="dot"/>
            </w:tabs>
            <w:rPr/>
          </w:pPr>
          <w:hyperlink w:anchor="__RefHeading___Toc3957599_211673320">
            <w:r>
              <w:rPr>
                <w:webHidden/>
                <w:rStyle w:val="IndexLink"/>
                <w:rtl w:val="true"/>
              </w:rPr>
              <w:t>آنجا که پرده‌ها کنار می‌رود</w:t>
            </w:r>
            <w:r>
              <w:rPr>
                <w:rStyle w:val="IndexLink"/>
                <w:rtl w:val="true"/>
              </w:rPr>
              <w:tab/>
            </w:r>
            <w:r>
              <w:rPr>
                <w:rStyle w:val="IndexLink"/>
              </w:rPr>
              <w:t>202</w:t>
            </w:r>
          </w:hyperlink>
        </w:p>
        <w:p>
          <w:pPr>
            <w:pStyle w:val="Contents5"/>
            <w:tabs>
              <w:tab w:val="clear" w:pos="7892"/>
              <w:tab w:val="right" w:pos="9026" w:leader="dot"/>
            </w:tabs>
            <w:rPr/>
          </w:pPr>
          <w:hyperlink w:anchor="__RefHeading___Toc3957601_211673320">
            <w:r>
              <w:rPr>
                <w:webHidden/>
                <w:rStyle w:val="IndexLink"/>
                <w:rtl w:val="true"/>
              </w:rPr>
              <w:t>گواهی فرماندار</w:t>
            </w:r>
            <w:r>
              <w:rPr>
                <w:rStyle w:val="IndexLink"/>
                <w:rtl w:val="true"/>
              </w:rPr>
              <w:tab/>
            </w:r>
            <w:r>
              <w:rPr>
                <w:rStyle w:val="IndexLink"/>
              </w:rPr>
              <w:t>205</w:t>
            </w:r>
          </w:hyperlink>
        </w:p>
        <w:p>
          <w:pPr>
            <w:pStyle w:val="Contents4"/>
            <w:tabs>
              <w:tab w:val="clear" w:pos="8176"/>
              <w:tab w:val="right" w:pos="9026" w:leader="dot"/>
            </w:tabs>
            <w:rPr/>
          </w:pPr>
          <w:hyperlink w:anchor="__RefHeading___Toc3957603_211673320">
            <w:r>
              <w:rPr>
                <w:webHidden/>
                <w:rStyle w:val="IndexLink"/>
              </w:rPr>
              <w:t>4</w:t>
            </w:r>
            <w:r>
              <w:rPr>
                <w:rStyle w:val="IndexLink"/>
                <w:rtl w:val="true"/>
              </w:rPr>
              <w:t xml:space="preserve"> - </w:t>
            </w:r>
            <w:r>
              <w:rPr>
                <w:rStyle w:val="IndexLink"/>
                <w:rtl w:val="true"/>
              </w:rPr>
              <w:t>شفای بیمار</w:t>
            </w:r>
            <w:r>
              <w:rPr>
                <w:rStyle w:val="IndexLink"/>
                <w:rtl w:val="true"/>
              </w:rPr>
              <w:tab/>
            </w:r>
            <w:r>
              <w:rPr>
                <w:rStyle w:val="IndexLink"/>
              </w:rPr>
              <w:t>206</w:t>
            </w:r>
          </w:hyperlink>
        </w:p>
        <w:p>
          <w:pPr>
            <w:pStyle w:val="Contents4"/>
            <w:tabs>
              <w:tab w:val="clear" w:pos="8176"/>
              <w:tab w:val="right" w:pos="9026" w:leader="dot"/>
            </w:tabs>
            <w:rPr/>
          </w:pPr>
          <w:hyperlink w:anchor="__RefHeading___Toc3957605_211673320">
            <w:r>
              <w:rPr>
                <w:webHidden/>
                <w:rStyle w:val="IndexLink"/>
              </w:rPr>
              <w:t>5</w:t>
            </w:r>
            <w:r>
              <w:rPr>
                <w:rStyle w:val="IndexLink"/>
                <w:rtl w:val="true"/>
              </w:rPr>
              <w:t xml:space="preserve"> - </w:t>
            </w:r>
            <w:r>
              <w:rPr>
                <w:rStyle w:val="IndexLink"/>
                <w:rtl w:val="true"/>
              </w:rPr>
              <w:t>تشرّف یکی از فرزندان آیت اللَّه اراکی رحمه الله‌</w:t>
            </w:r>
            <w:r>
              <w:rPr>
                <w:rStyle w:val="IndexLink"/>
                <w:rtl w:val="true"/>
              </w:rPr>
              <w:tab/>
            </w:r>
            <w:r>
              <w:rPr>
                <w:rStyle w:val="IndexLink"/>
              </w:rPr>
              <w:t>206</w:t>
            </w:r>
          </w:hyperlink>
        </w:p>
        <w:p>
          <w:pPr>
            <w:pStyle w:val="Contents4"/>
            <w:tabs>
              <w:tab w:val="clear" w:pos="8176"/>
              <w:tab w:val="right" w:pos="9026" w:leader="dot"/>
            </w:tabs>
            <w:rPr/>
          </w:pPr>
          <w:hyperlink w:anchor="__RefHeading___Toc3957607_211673320">
            <w:r>
              <w:rPr>
                <w:webHidden/>
                <w:rStyle w:val="IndexLink"/>
              </w:rPr>
              <w:t>6</w:t>
            </w:r>
            <w:r>
              <w:rPr>
                <w:rStyle w:val="IndexLink"/>
                <w:rtl w:val="true"/>
              </w:rPr>
              <w:t xml:space="preserve"> - </w:t>
            </w:r>
            <w:r>
              <w:rPr>
                <w:rStyle w:val="IndexLink"/>
                <w:rtl w:val="true"/>
              </w:rPr>
              <w:t>راهنمایی حضرت مهدی‌علیه السلام در مسجد مقدّس جمکران‌</w:t>
            </w:r>
            <w:r>
              <w:rPr>
                <w:rStyle w:val="IndexLink"/>
                <w:rtl w:val="true"/>
              </w:rPr>
              <w:tab/>
            </w:r>
            <w:r>
              <w:rPr>
                <w:rStyle w:val="IndexLink"/>
              </w:rPr>
              <w:t>208</w:t>
            </w:r>
          </w:hyperlink>
        </w:p>
        <w:p>
          <w:pPr>
            <w:pStyle w:val="Contents4"/>
            <w:tabs>
              <w:tab w:val="clear" w:pos="8176"/>
              <w:tab w:val="right" w:pos="9026" w:leader="dot"/>
            </w:tabs>
            <w:rPr/>
          </w:pPr>
          <w:hyperlink w:anchor="__RefHeading___Toc3957609_211673320">
            <w:r>
              <w:rPr>
                <w:webHidden/>
                <w:rStyle w:val="IndexLink"/>
              </w:rPr>
              <w:t>7</w:t>
            </w:r>
            <w:r>
              <w:rPr>
                <w:rStyle w:val="IndexLink"/>
                <w:rtl w:val="true"/>
              </w:rPr>
              <w:t xml:space="preserve"> - </w:t>
            </w:r>
            <w:r>
              <w:rPr>
                <w:rStyle w:val="IndexLink"/>
                <w:rtl w:val="true"/>
              </w:rPr>
              <w:t>نتیجه تواضع به مسجد مقدّس جمکران‌</w:t>
            </w:r>
            <w:r>
              <w:rPr>
                <w:rStyle w:val="IndexLink"/>
                <w:rtl w:val="true"/>
              </w:rPr>
              <w:tab/>
            </w:r>
            <w:r>
              <w:rPr>
                <w:rStyle w:val="IndexLink"/>
              </w:rPr>
              <w:t>209</w:t>
            </w:r>
          </w:hyperlink>
        </w:p>
        <w:p>
          <w:pPr>
            <w:pStyle w:val="Contents4"/>
            <w:tabs>
              <w:tab w:val="clear" w:pos="8176"/>
              <w:tab w:val="right" w:pos="9026" w:leader="dot"/>
            </w:tabs>
            <w:rPr/>
          </w:pPr>
          <w:hyperlink w:anchor="__RefHeading___Toc3957611_211673320">
            <w:r>
              <w:rPr>
                <w:webHidden/>
                <w:rStyle w:val="IndexLink"/>
              </w:rPr>
              <w:t>8</w:t>
            </w:r>
            <w:r>
              <w:rPr>
                <w:rStyle w:val="IndexLink"/>
                <w:rtl w:val="true"/>
              </w:rPr>
              <w:t xml:space="preserve"> - </w:t>
            </w:r>
            <w:r>
              <w:rPr>
                <w:rStyle w:val="IndexLink"/>
                <w:rtl w:val="true"/>
              </w:rPr>
              <w:t>محبّت امام زمان علیه السلام به شیخ مفید رحمه الله‌</w:t>
            </w:r>
            <w:r>
              <w:rPr>
                <w:rStyle w:val="IndexLink"/>
                <w:rtl w:val="true"/>
              </w:rPr>
              <w:tab/>
            </w:r>
            <w:r>
              <w:rPr>
                <w:rStyle w:val="IndexLink"/>
              </w:rPr>
              <w:t>210</w:t>
            </w:r>
          </w:hyperlink>
        </w:p>
        <w:p>
          <w:pPr>
            <w:pStyle w:val="Contents2"/>
            <w:tabs>
              <w:tab w:val="clear" w:pos="8743"/>
              <w:tab w:val="right" w:pos="9026" w:leader="dot"/>
            </w:tabs>
            <w:rPr/>
          </w:pPr>
          <w:hyperlink w:anchor="__RefHeading___Toc3957613_211673320">
            <w:r>
              <w:rPr>
                <w:webHidden/>
                <w:rStyle w:val="IndexLink"/>
                <w:rtl w:val="true"/>
              </w:rPr>
              <w:t>فصل ششم دیدار کنندگان امام‌علیه السلام در غیبت کبری‌</w:t>
            </w:r>
            <w:r>
              <w:rPr>
                <w:rStyle w:val="IndexLink"/>
                <w:rtl w:val="true"/>
              </w:rPr>
              <w:tab/>
            </w:r>
            <w:r>
              <w:rPr>
                <w:rStyle w:val="IndexLink"/>
              </w:rPr>
              <w:t>216</w:t>
            </w:r>
          </w:hyperlink>
        </w:p>
        <w:p>
          <w:pPr>
            <w:pStyle w:val="Contents2"/>
            <w:tabs>
              <w:tab w:val="clear" w:pos="8743"/>
              <w:tab w:val="right" w:pos="9026" w:leader="dot"/>
            </w:tabs>
            <w:rPr/>
          </w:pPr>
          <w:hyperlink w:anchor="__RefHeading___Toc3957615_211673320">
            <w:r>
              <w:rPr>
                <w:webHidden/>
                <w:rStyle w:val="IndexLink"/>
                <w:rtl w:val="true"/>
              </w:rPr>
              <w:t>فصل هفتم</w:t>
            </w:r>
            <w:r>
              <w:rPr>
                <w:rStyle w:val="IndexLink"/>
                <w:rtl w:val="true"/>
              </w:rPr>
              <w:t xml:space="preserve">: </w:t>
            </w:r>
            <w:r>
              <w:rPr>
                <w:rStyle w:val="IndexLink"/>
                <w:rtl w:val="true"/>
              </w:rPr>
              <w:t>حکومت درخشان امام مهدی‌علیه السلام ما نمی‌توانیم‌</w:t>
            </w:r>
            <w:r>
              <w:rPr>
                <w:rStyle w:val="IndexLink"/>
                <w:rtl w:val="true"/>
              </w:rPr>
              <w:tab/>
            </w:r>
            <w:r>
              <w:rPr>
                <w:rStyle w:val="IndexLink"/>
              </w:rPr>
              <w:t>216</w:t>
            </w:r>
          </w:hyperlink>
        </w:p>
        <w:p>
          <w:pPr>
            <w:pStyle w:val="Contents3"/>
            <w:tabs>
              <w:tab w:val="clear" w:pos="8459"/>
              <w:tab w:val="right" w:pos="9026" w:leader="dot"/>
            </w:tabs>
            <w:rPr/>
          </w:pPr>
          <w:hyperlink w:anchor="__RefHeading___Toc3957617_21167332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3957619_211673320">
            <w:r>
              <w:rPr>
                <w:webHidden/>
                <w:rStyle w:val="IndexLink"/>
              </w:rPr>
              <w:t>1</w:t>
            </w:r>
            <w:r>
              <w:rPr>
                <w:rStyle w:val="IndexLink"/>
                <w:rtl w:val="true"/>
              </w:rPr>
              <w:t xml:space="preserve"> - </w:t>
            </w:r>
            <w:r>
              <w:rPr>
                <w:rStyle w:val="IndexLink"/>
                <w:rtl w:val="true"/>
              </w:rPr>
              <w:t>توحید سراسری در همه زمینه‌ها</w:t>
            </w:r>
            <w:r>
              <w:rPr>
                <w:rStyle w:val="IndexLink"/>
                <w:rtl w:val="true"/>
              </w:rPr>
              <w:tab/>
            </w:r>
            <w:r>
              <w:rPr>
                <w:rStyle w:val="IndexLink"/>
              </w:rPr>
              <w:t>217</w:t>
            </w:r>
          </w:hyperlink>
        </w:p>
        <w:p>
          <w:pPr>
            <w:pStyle w:val="Contents3"/>
            <w:tabs>
              <w:tab w:val="clear" w:pos="8459"/>
              <w:tab w:val="right" w:pos="9026" w:leader="dot"/>
            </w:tabs>
            <w:rPr/>
          </w:pPr>
          <w:hyperlink w:anchor="__RefHeading___Toc3957621_211673320">
            <w:r>
              <w:rPr>
                <w:webHidden/>
                <w:rStyle w:val="IndexLink"/>
              </w:rPr>
              <w:t>2</w:t>
            </w:r>
            <w:r>
              <w:rPr>
                <w:rStyle w:val="IndexLink"/>
                <w:rtl w:val="true"/>
              </w:rPr>
              <w:t xml:space="preserve"> - </w:t>
            </w:r>
            <w:r>
              <w:rPr>
                <w:rStyle w:val="IndexLink"/>
                <w:rtl w:val="true"/>
              </w:rPr>
              <w:t>پیشرفت عجیب علوم</w:t>
            </w:r>
            <w:r>
              <w:rPr>
                <w:rStyle w:val="IndexLink"/>
                <w:rtl w:val="true"/>
              </w:rPr>
              <w:t>:</w:t>
              <w:tab/>
            </w:r>
            <w:r>
              <w:rPr>
                <w:rStyle w:val="IndexLink"/>
              </w:rPr>
              <w:t>219</w:t>
            </w:r>
          </w:hyperlink>
        </w:p>
        <w:p>
          <w:pPr>
            <w:pStyle w:val="Contents3"/>
            <w:tabs>
              <w:tab w:val="clear" w:pos="8459"/>
              <w:tab w:val="right" w:pos="9026" w:leader="dot"/>
            </w:tabs>
            <w:rPr/>
          </w:pPr>
          <w:hyperlink w:anchor="__RefHeading___Toc3957623_211673320">
            <w:r>
              <w:rPr>
                <w:webHidden/>
                <w:rStyle w:val="IndexLink"/>
              </w:rPr>
              <w:t>3</w:t>
            </w:r>
            <w:r>
              <w:rPr>
                <w:rStyle w:val="IndexLink"/>
                <w:rtl w:val="true"/>
              </w:rPr>
              <w:t xml:space="preserve"> - </w:t>
            </w:r>
            <w:r>
              <w:rPr>
                <w:rStyle w:val="IndexLink"/>
                <w:rtl w:val="true"/>
              </w:rPr>
              <w:t>پیشرفت و رشد کشاورزی و امکانات‌</w:t>
            </w:r>
            <w:r>
              <w:rPr>
                <w:rStyle w:val="IndexLink"/>
                <w:rtl w:val="true"/>
              </w:rPr>
              <w:tab/>
            </w:r>
            <w:r>
              <w:rPr>
                <w:rStyle w:val="IndexLink"/>
              </w:rPr>
              <w:t>220</w:t>
            </w:r>
          </w:hyperlink>
        </w:p>
        <w:p>
          <w:pPr>
            <w:pStyle w:val="Contents3"/>
            <w:tabs>
              <w:tab w:val="clear" w:pos="8459"/>
              <w:tab w:val="right" w:pos="9026" w:leader="dot"/>
            </w:tabs>
            <w:rPr/>
          </w:pPr>
          <w:hyperlink w:anchor="__RefHeading___Toc3957625_211673320">
            <w:r>
              <w:rPr>
                <w:webHidden/>
                <w:rStyle w:val="IndexLink"/>
              </w:rPr>
              <w:t>4</w:t>
            </w:r>
            <w:r>
              <w:rPr>
                <w:rStyle w:val="IndexLink"/>
                <w:rtl w:val="true"/>
              </w:rPr>
              <w:t xml:space="preserve"> - </w:t>
            </w:r>
            <w:r>
              <w:rPr>
                <w:rStyle w:val="IndexLink"/>
                <w:rtl w:val="true"/>
              </w:rPr>
              <w:t>برادری و صفا و صمیمیت‌</w:t>
            </w:r>
            <w:r>
              <w:rPr>
                <w:rStyle w:val="IndexLink"/>
                <w:rtl w:val="true"/>
              </w:rPr>
              <w:tab/>
            </w:r>
            <w:r>
              <w:rPr>
                <w:rStyle w:val="IndexLink"/>
              </w:rPr>
              <w:t>221</w:t>
            </w:r>
          </w:hyperlink>
        </w:p>
        <w:p>
          <w:pPr>
            <w:pStyle w:val="Contents3"/>
            <w:tabs>
              <w:tab w:val="clear" w:pos="8459"/>
              <w:tab w:val="right" w:pos="9026" w:leader="dot"/>
            </w:tabs>
            <w:rPr/>
          </w:pPr>
          <w:hyperlink w:anchor="__RefHeading___Toc3957627_211673320">
            <w:r>
              <w:rPr>
                <w:webHidden/>
                <w:rStyle w:val="IndexLink"/>
              </w:rPr>
              <w:t>5</w:t>
            </w:r>
            <w:r>
              <w:rPr>
                <w:rStyle w:val="IndexLink"/>
                <w:rtl w:val="true"/>
              </w:rPr>
              <w:t xml:space="preserve"> - </w:t>
            </w:r>
            <w:r>
              <w:rPr>
                <w:rStyle w:val="IndexLink"/>
                <w:rtl w:val="true"/>
              </w:rPr>
              <w:t>امنیت و برکت و وفور نعمت و عدالت‌</w:t>
            </w:r>
            <w:r>
              <w:rPr>
                <w:rStyle w:val="IndexLink"/>
                <w:rtl w:val="true"/>
              </w:rPr>
              <w:tab/>
            </w:r>
            <w:r>
              <w:rPr>
                <w:rStyle w:val="IndexLink"/>
              </w:rPr>
              <w:t>221</w:t>
            </w:r>
          </w:hyperlink>
        </w:p>
        <w:p>
          <w:pPr>
            <w:pStyle w:val="Contents3"/>
            <w:tabs>
              <w:tab w:val="clear" w:pos="8459"/>
              <w:tab w:val="right" w:pos="9026" w:leader="dot"/>
            </w:tabs>
            <w:rPr/>
          </w:pPr>
          <w:hyperlink w:anchor="__RefHeading___Toc3957629_211673320">
            <w:r>
              <w:rPr>
                <w:webHidden/>
                <w:rStyle w:val="IndexLink"/>
              </w:rPr>
              <w:t>6</w:t>
            </w:r>
            <w:r>
              <w:rPr>
                <w:rStyle w:val="IndexLink"/>
                <w:rtl w:val="true"/>
              </w:rPr>
              <w:t xml:space="preserve"> - </w:t>
            </w:r>
            <w:r>
              <w:rPr>
                <w:rStyle w:val="IndexLink"/>
                <w:rtl w:val="true"/>
              </w:rPr>
              <w:t>توجّه کامل به اماکن مقدّسه و توسعه شهرها و بهداشت‌</w:t>
            </w:r>
            <w:r>
              <w:rPr>
                <w:rStyle w:val="IndexLink"/>
                <w:rtl w:val="true"/>
              </w:rPr>
              <w:tab/>
            </w:r>
            <w:r>
              <w:rPr>
                <w:rStyle w:val="IndexLink"/>
              </w:rPr>
              <w:t>224</w:t>
            </w:r>
          </w:hyperlink>
        </w:p>
        <w:p>
          <w:pPr>
            <w:pStyle w:val="Contents4"/>
            <w:tabs>
              <w:tab w:val="clear" w:pos="8176"/>
              <w:tab w:val="right" w:pos="9026" w:leader="dot"/>
            </w:tabs>
            <w:rPr/>
          </w:pPr>
          <w:hyperlink w:anchor="__RefHeading___Toc3957631_211673320">
            <w:r>
              <w:rPr>
                <w:webHidden/>
                <w:rStyle w:val="IndexLink"/>
                <w:rtl w:val="true"/>
              </w:rPr>
              <w:t>توضیح</w:t>
            </w:r>
            <w:r>
              <w:rPr>
                <w:rStyle w:val="IndexLink"/>
                <w:rtl w:val="true"/>
              </w:rPr>
              <w:tab/>
            </w:r>
            <w:r>
              <w:rPr>
                <w:rStyle w:val="IndexLink"/>
              </w:rPr>
              <w:t>224</w:t>
            </w:r>
          </w:hyperlink>
        </w:p>
        <w:p>
          <w:pPr>
            <w:pStyle w:val="Contents4"/>
            <w:tabs>
              <w:tab w:val="clear" w:pos="8176"/>
              <w:tab w:val="right" w:pos="9026" w:leader="dot"/>
            </w:tabs>
            <w:rPr/>
          </w:pPr>
          <w:hyperlink w:anchor="__RefHeading___Toc3957633_211673320">
            <w:r>
              <w:rPr>
                <w:webHidden/>
                <w:rStyle w:val="IndexLink"/>
                <w:rtl w:val="true"/>
              </w:rPr>
              <w:t>دولت کریمه‌</w:t>
            </w:r>
            <w:r>
              <w:rPr>
                <w:rStyle w:val="IndexLink"/>
                <w:rtl w:val="true"/>
              </w:rPr>
              <w:tab/>
            </w:r>
            <w:r>
              <w:rPr>
                <w:rStyle w:val="IndexLink"/>
              </w:rPr>
              <w:t>228</w:t>
            </w:r>
          </w:hyperlink>
        </w:p>
        <w:p>
          <w:pPr>
            <w:pStyle w:val="Contents4"/>
            <w:tabs>
              <w:tab w:val="clear" w:pos="8176"/>
              <w:tab w:val="right" w:pos="9026" w:leader="dot"/>
            </w:tabs>
            <w:rPr/>
          </w:pPr>
          <w:hyperlink w:anchor="__RefHeading___Toc3957635_211673320">
            <w:r>
              <w:rPr>
                <w:webHidden/>
                <w:rStyle w:val="IndexLink"/>
                <w:rtl w:val="true"/>
              </w:rPr>
              <w:t>توجّه امام‌علیه السلام به مکه، کوفه و قم‌</w:t>
            </w:r>
            <w:r>
              <w:rPr>
                <w:rStyle w:val="IndexLink"/>
                <w:rtl w:val="true"/>
              </w:rPr>
              <w:tab/>
            </w:r>
            <w:r>
              <w:rPr>
                <w:rStyle w:val="IndexLink"/>
              </w:rPr>
              <w:t>229</w:t>
            </w:r>
          </w:hyperlink>
        </w:p>
        <w:p>
          <w:pPr>
            <w:pStyle w:val="Contents5"/>
            <w:tabs>
              <w:tab w:val="clear" w:pos="7892"/>
              <w:tab w:val="right" w:pos="9026" w:leader="dot"/>
            </w:tabs>
            <w:rPr/>
          </w:pPr>
          <w:hyperlink w:anchor="__RefHeading___Toc3957637_211673320">
            <w:r>
              <w:rPr>
                <w:webHidden/>
                <w:rStyle w:val="IndexLink"/>
                <w:rtl w:val="true"/>
              </w:rPr>
              <w:t>توضیح</w:t>
            </w:r>
            <w:r>
              <w:rPr>
                <w:rStyle w:val="IndexLink"/>
                <w:rtl w:val="true"/>
              </w:rPr>
              <w:tab/>
            </w:r>
            <w:r>
              <w:rPr>
                <w:rStyle w:val="IndexLink"/>
              </w:rPr>
              <w:t>229</w:t>
            </w:r>
          </w:hyperlink>
        </w:p>
        <w:p>
          <w:pPr>
            <w:pStyle w:val="Contents5"/>
            <w:tabs>
              <w:tab w:val="clear" w:pos="7892"/>
              <w:tab w:val="right" w:pos="9026" w:leader="dot"/>
            </w:tabs>
            <w:rPr/>
          </w:pPr>
          <w:hyperlink w:anchor="__RefHeading___Toc3957639_211673320">
            <w:r>
              <w:rPr>
                <w:webHidden/>
                <w:rStyle w:val="IndexLink"/>
                <w:rtl w:val="true"/>
              </w:rPr>
              <w:t>مکّه مرکز اوّلین جرقّه‌های انقلاب جهانی حضرت مهدی‌علیه السلام</w:t>
            </w:r>
            <w:r>
              <w:rPr>
                <w:rStyle w:val="IndexLink"/>
                <w:rtl w:val="true"/>
              </w:rPr>
              <w:tab/>
            </w:r>
            <w:r>
              <w:rPr>
                <w:rStyle w:val="IndexLink"/>
              </w:rPr>
              <w:t>230</w:t>
            </w:r>
          </w:hyperlink>
        </w:p>
        <w:p>
          <w:pPr>
            <w:pStyle w:val="Contents5"/>
            <w:tabs>
              <w:tab w:val="clear" w:pos="7892"/>
              <w:tab w:val="right" w:pos="9026" w:leader="dot"/>
            </w:tabs>
            <w:rPr/>
          </w:pPr>
          <w:hyperlink w:anchor="__RefHeading___Toc3957641_211673320">
            <w:r>
              <w:rPr>
                <w:webHidden/>
                <w:rStyle w:val="IndexLink"/>
                <w:rtl w:val="true"/>
              </w:rPr>
              <w:t>کوفه مقرّ حکومت حضرت مهدی‌علیه 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3957643_211673320">
            <w:r>
              <w:rPr>
                <w:webHidden/>
                <w:rStyle w:val="IndexLink"/>
                <w:rtl w:val="true"/>
              </w:rPr>
              <w:t>قم، آشیانه اهل بیت‌علیهم السلام و مرکز نشر اسلام</w:t>
            </w:r>
            <w:r>
              <w:rPr>
                <w:rStyle w:val="IndexLink"/>
                <w:rtl w:val="true"/>
              </w:rPr>
              <w:tab/>
            </w:r>
            <w:r>
              <w:rPr>
                <w:rStyle w:val="IndexLink"/>
              </w:rPr>
              <w:t>242</w:t>
            </w:r>
          </w:hyperlink>
        </w:p>
        <w:p>
          <w:pPr>
            <w:pStyle w:val="Contents5"/>
            <w:tabs>
              <w:tab w:val="clear" w:pos="7892"/>
              <w:tab w:val="right" w:pos="9026" w:leader="dot"/>
            </w:tabs>
            <w:rPr/>
          </w:pPr>
          <w:hyperlink w:anchor="__RefHeading___Toc3957645_211673320">
            <w:r>
              <w:rPr>
                <w:webHidden/>
                <w:rStyle w:val="IndexLink"/>
                <w:rtl w:val="true"/>
              </w:rPr>
              <w:t>مسجد جمکران پایگاه عظیم حضرت مهدی‌علیه السلام در قم</w:t>
            </w:r>
            <w:r>
              <w:rPr>
                <w:rStyle w:val="IndexLink"/>
                <w:rtl w:val="true"/>
              </w:rPr>
              <w:tab/>
            </w:r>
            <w:r>
              <w:rPr>
                <w:rStyle w:val="IndexLink"/>
              </w:rPr>
              <w:t>245</w:t>
            </w:r>
          </w:hyperlink>
        </w:p>
        <w:p>
          <w:pPr>
            <w:pStyle w:val="Contents2"/>
            <w:tabs>
              <w:tab w:val="clear" w:pos="8743"/>
              <w:tab w:val="right" w:pos="9026" w:leader="dot"/>
            </w:tabs>
            <w:rPr/>
          </w:pPr>
          <w:hyperlink w:anchor="__RefHeading___Toc3957647_211673320">
            <w:r>
              <w:rPr>
                <w:webHidden/>
                <w:rStyle w:val="IndexLink"/>
                <w:rtl w:val="true"/>
              </w:rPr>
              <w:t>فصل هشتم خودسازی در عصر غیبت حضرت مهدی‌علیه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3957649_211673320">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3957651_211673320">
            <w:r>
              <w:rPr>
                <w:webHidden/>
                <w:rStyle w:val="IndexLink"/>
                <w:rtl w:val="true"/>
              </w:rPr>
              <w:t>خودسازی و پاک‌سازی‌</w:t>
            </w:r>
            <w:r>
              <w:rPr>
                <w:rStyle w:val="IndexLink"/>
                <w:rtl w:val="true"/>
              </w:rPr>
              <w:tab/>
            </w:r>
            <w:r>
              <w:rPr>
                <w:rStyle w:val="IndexLink"/>
              </w:rPr>
              <w:t>249</w:t>
            </w:r>
          </w:hyperlink>
        </w:p>
        <w:p>
          <w:pPr>
            <w:pStyle w:val="Contents3"/>
            <w:tabs>
              <w:tab w:val="clear" w:pos="8459"/>
              <w:tab w:val="right" w:pos="9026" w:leader="dot"/>
            </w:tabs>
            <w:rPr/>
          </w:pPr>
          <w:hyperlink w:anchor="__RefHeading___Toc3957653_211673320">
            <w:r>
              <w:rPr>
                <w:webHidden/>
                <w:rStyle w:val="IndexLink"/>
                <w:rtl w:val="true"/>
              </w:rPr>
              <w:t>نشانه‌های عالی انتظار</w:t>
            </w:r>
            <w:r>
              <w:rPr>
                <w:rStyle w:val="IndexLink"/>
                <w:rtl w:val="true"/>
              </w:rPr>
              <w:tab/>
            </w:r>
            <w:r>
              <w:rPr>
                <w:rStyle w:val="IndexLink"/>
              </w:rPr>
              <w:t>252</w:t>
            </w:r>
          </w:hyperlink>
        </w:p>
        <w:p>
          <w:pPr>
            <w:pStyle w:val="Contents3"/>
            <w:tabs>
              <w:tab w:val="clear" w:pos="8459"/>
              <w:tab w:val="right" w:pos="9026" w:leader="dot"/>
            </w:tabs>
            <w:rPr/>
          </w:pPr>
          <w:hyperlink w:anchor="__RefHeading___Toc3957655_211673320">
            <w:r>
              <w:rPr>
                <w:webHidden/>
                <w:rStyle w:val="IndexLink"/>
                <w:rtl w:val="true"/>
              </w:rPr>
              <w:t>رعایت حقوق برادران‌</w:t>
            </w:r>
            <w:r>
              <w:rPr>
                <w:rStyle w:val="IndexLink"/>
                <w:rtl w:val="true"/>
              </w:rPr>
              <w:tab/>
            </w:r>
            <w:r>
              <w:rPr>
                <w:rStyle w:val="IndexLink"/>
              </w:rPr>
              <w:t>252</w:t>
            </w:r>
          </w:hyperlink>
        </w:p>
        <w:p>
          <w:pPr>
            <w:pStyle w:val="Contents3"/>
            <w:tabs>
              <w:tab w:val="clear" w:pos="8459"/>
              <w:tab w:val="right" w:pos="9026" w:leader="dot"/>
            </w:tabs>
            <w:rPr/>
          </w:pPr>
          <w:hyperlink w:anchor="__RefHeading___Toc3957657_211673320">
            <w:r>
              <w:rPr>
                <w:webHidden/>
                <w:rStyle w:val="IndexLink"/>
                <w:rtl w:val="true"/>
              </w:rPr>
              <w:t>مبارزه و جهاد و یاد خدا و رسول‌صلی الله علیه وآله</w:t>
            </w:r>
            <w:r>
              <w:rPr>
                <w:rStyle w:val="IndexLink"/>
                <w:rtl w:val="true"/>
              </w:rPr>
              <w:t>:</w:t>
              <w:tab/>
            </w:r>
            <w:r>
              <w:rPr>
                <w:rStyle w:val="IndexLink"/>
              </w:rPr>
              <w:t>257</w:t>
            </w:r>
          </w:hyperlink>
        </w:p>
        <w:p>
          <w:pPr>
            <w:pStyle w:val="Contents3"/>
            <w:tabs>
              <w:tab w:val="clear" w:pos="8459"/>
              <w:tab w:val="right" w:pos="9026" w:leader="dot"/>
            </w:tabs>
            <w:rPr/>
          </w:pPr>
          <w:hyperlink w:anchor="__RefHeading___Toc3957659_211673320">
            <w:r>
              <w:rPr>
                <w:webHidden/>
                <w:rStyle w:val="IndexLink"/>
                <w:rtl w:val="true"/>
              </w:rPr>
              <w:t>ایستادگی در سختی‌ها و آزمایش‌ها</w:t>
            </w:r>
            <w:r>
              <w:rPr>
                <w:rStyle w:val="IndexLink"/>
                <w:rtl w:val="true"/>
              </w:rPr>
              <w:tab/>
            </w:r>
            <w:r>
              <w:rPr>
                <w:rStyle w:val="IndexLink"/>
              </w:rPr>
              <w:t>259</w:t>
            </w:r>
          </w:hyperlink>
        </w:p>
        <w:p>
          <w:pPr>
            <w:pStyle w:val="Contents3"/>
            <w:tabs>
              <w:tab w:val="clear" w:pos="8459"/>
              <w:tab w:val="right" w:pos="9026" w:leader="dot"/>
            </w:tabs>
            <w:rPr/>
          </w:pPr>
          <w:hyperlink w:anchor="__RefHeading___Toc3957661_211673320">
            <w:r>
              <w:rPr>
                <w:webHidden/>
                <w:rStyle w:val="IndexLink"/>
                <w:rtl w:val="true"/>
              </w:rPr>
              <w:t>معرفت امام‌علیه السلام و پیروی از آن حضرت‌</w:t>
            </w:r>
            <w:r>
              <w:rPr>
                <w:rStyle w:val="IndexLink"/>
                <w:rtl w:val="true"/>
              </w:rPr>
              <w:tab/>
            </w:r>
            <w:r>
              <w:rPr>
                <w:rStyle w:val="IndexLink"/>
              </w:rPr>
              <w:t>260</w:t>
            </w:r>
          </w:hyperlink>
        </w:p>
        <w:p>
          <w:pPr>
            <w:pStyle w:val="Contents3"/>
            <w:tabs>
              <w:tab w:val="clear" w:pos="8459"/>
              <w:tab w:val="right" w:pos="9026" w:leader="dot"/>
            </w:tabs>
            <w:rPr/>
          </w:pPr>
          <w:hyperlink w:anchor="__RefHeading___Toc3957663_211673320">
            <w:r>
              <w:rPr>
                <w:webHidden/>
                <w:rStyle w:val="IndexLink"/>
                <w:rtl w:val="true"/>
              </w:rPr>
              <w:t>مسأله رهبری‌</w:t>
            </w:r>
            <w:r>
              <w:rPr>
                <w:rStyle w:val="IndexLink"/>
                <w:rtl w:val="true"/>
              </w:rPr>
              <w:tab/>
            </w:r>
            <w:r>
              <w:rPr>
                <w:rStyle w:val="IndexLink"/>
              </w:rPr>
              <w:t>262</w:t>
            </w:r>
          </w:hyperlink>
        </w:p>
        <w:p>
          <w:pPr>
            <w:pStyle w:val="Contents3"/>
            <w:tabs>
              <w:tab w:val="clear" w:pos="8459"/>
              <w:tab w:val="right" w:pos="9026" w:leader="dot"/>
            </w:tabs>
            <w:rPr/>
          </w:pPr>
          <w:hyperlink w:anchor="__RefHeading___Toc3957665_211673320">
            <w:r>
              <w:rPr>
                <w:webHidden/>
                <w:rStyle w:val="IndexLink"/>
                <w:rtl w:val="true"/>
              </w:rPr>
              <w:t>توجّه به شناخت قرآن و اجرای آن‌</w:t>
            </w:r>
            <w:r>
              <w:rPr>
                <w:rStyle w:val="IndexLink"/>
                <w:rtl w:val="true"/>
              </w:rPr>
              <w:tab/>
            </w:r>
            <w:r>
              <w:rPr>
                <w:rStyle w:val="IndexLink"/>
              </w:rPr>
              <w:t>266</w:t>
            </w:r>
          </w:hyperlink>
        </w:p>
        <w:p>
          <w:pPr>
            <w:pStyle w:val="Contents3"/>
            <w:tabs>
              <w:tab w:val="clear" w:pos="8459"/>
              <w:tab w:val="right" w:pos="9026" w:leader="dot"/>
            </w:tabs>
            <w:rPr/>
          </w:pPr>
          <w:hyperlink w:anchor="__RefHeading___Toc3957667_211673320">
            <w:r>
              <w:rPr>
                <w:webHidden/>
                <w:rStyle w:val="IndexLink"/>
                <w:rtl w:val="true"/>
              </w:rPr>
              <w:t>زنان باید احساس مسؤولیت کنند</w:t>
            </w:r>
            <w:r>
              <w:rPr>
                <w:rStyle w:val="IndexLink"/>
                <w:rtl w:val="true"/>
              </w:rPr>
              <w:tab/>
            </w:r>
            <w:r>
              <w:rPr>
                <w:rStyle w:val="IndexLink"/>
              </w:rPr>
              <w:t>269</w:t>
            </w:r>
          </w:hyperlink>
        </w:p>
        <w:p>
          <w:pPr>
            <w:pStyle w:val="Contents3"/>
            <w:tabs>
              <w:tab w:val="clear" w:pos="8459"/>
              <w:tab w:val="right" w:pos="9026" w:leader="dot"/>
            </w:tabs>
            <w:rPr/>
          </w:pPr>
          <w:hyperlink w:anchor="__RefHeading___Toc3957669_211673320">
            <w:r>
              <w:rPr>
                <w:webHidden/>
                <w:rStyle w:val="IndexLink"/>
                <w:rtl w:val="true"/>
              </w:rPr>
              <w:t>توجه به جمعه و جماعات‌</w:t>
            </w:r>
            <w:r>
              <w:rPr>
                <w:rStyle w:val="IndexLink"/>
                <w:rtl w:val="true"/>
              </w:rPr>
              <w:tab/>
            </w:r>
            <w:r>
              <w:rPr>
                <w:rStyle w:val="IndexLink"/>
              </w:rPr>
              <w:t>271</w:t>
            </w:r>
          </w:hyperlink>
        </w:p>
        <w:p>
          <w:pPr>
            <w:pStyle w:val="Contents2"/>
            <w:tabs>
              <w:tab w:val="clear" w:pos="8743"/>
              <w:tab w:val="right" w:pos="9026" w:leader="dot"/>
            </w:tabs>
            <w:rPr/>
          </w:pPr>
          <w:hyperlink w:anchor="__RefHeading___Toc3957671_211673320">
            <w:r>
              <w:rPr>
                <w:webHidden/>
                <w:rStyle w:val="IndexLink"/>
                <w:rtl w:val="true"/>
              </w:rPr>
              <w:t>فهرست منشورات مسجد مقدّس جمکران‌</w:t>
            </w:r>
            <w:r>
              <w:rPr>
                <w:rStyle w:val="IndexLink"/>
                <w:rtl w:val="true"/>
              </w:rPr>
              <w:tab/>
            </w:r>
            <w:r>
              <w:rPr>
                <w:rStyle w:val="IndexLink"/>
              </w:rPr>
              <w:t>275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6_11470"/>
      <w:bookmarkStart w:id="1" w:name="pg446_11470"/>
      <w:bookmarkEnd w:id="1"/>
    </w:p>
    <w:p>
      <w:pPr>
        <w:pStyle w:val="Heading2"/>
        <w:numPr>
          <w:ilvl w:val="1"/>
          <w:numId w:val="1"/>
        </w:numPr>
        <w:rPr/>
      </w:pPr>
      <w:bookmarkStart w:id="2" w:name="pg446_11470"/>
      <w:bookmarkStart w:id="3" w:name="__RefHeading___Toc395737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اشتهاردی محمد، </w:t>
      </w:r>
      <w:r>
        <w:rPr>
          <w:rFonts w:ascii="IRNazanin" w:hAnsi="IRNazanin" w:eastAsia="IRNazanin"/>
          <w:color w:val="111111"/>
          <w:sz w:val="28"/>
          <w:sz w:val="28"/>
          <w:szCs w:val="28"/>
          <w:lang w:bidi="fa-IR"/>
        </w:rPr>
        <w:t>۱۳۲۳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علیه‌السلام فروغ تابان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محمدی‌اشتهاردی</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۲۱۰۰۰</w:t>
      </w:r>
      <w:r>
        <w:rPr>
          <w:rFonts w:ascii="IRNazanin" w:hAnsi="IRNazanin" w:eastAsia="IRNazanin"/>
          <w:color w:val="111111"/>
          <w:sz w:val="28"/>
          <w:sz w:val="28"/>
          <w:szCs w:val="28"/>
          <w:rtl w:val="true"/>
          <w:lang w:bidi="fa-IR"/>
        </w:rPr>
        <w:t xml:space="preserve">ریال چاپ چهاردهم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57375_211673320"/>
      <w:bookmarkStart w:id="6" w:name="_Toc2"/>
      <w:bookmarkEnd w:id="5"/>
      <w:r>
        <w:rPr>
          <w:rtl w:val="true"/>
        </w:rPr>
        <w:t>اشاره</w:t>
      </w:r>
      <w:bookmarkStart w:id="7" w:name="pg446_11478"/>
      <w:bookmarkEnd w:id="6"/>
    </w:p>
    <w:p>
      <w:pPr>
        <w:pStyle w:val="Heading2"/>
        <w:numPr>
          <w:ilvl w:val="1"/>
          <w:numId w:val="1"/>
        </w:numPr>
        <w:rPr/>
      </w:pPr>
      <w:bookmarkStart w:id="8" w:name="__RefHeading___Toc3957377_2116733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انسانها</w:t>
      </w:r>
    </w:p>
    <w:p>
      <w:pPr>
        <w:pStyle w:val="BookText"/>
        <w:rPr/>
      </w:pPr>
      <w:r>
        <w:rPr>
          <w:rFonts w:ascii="IRNazanin" w:hAnsi="IRNazanin" w:eastAsia="IRNazanin"/>
          <w:color w:val="111111"/>
          <w:sz w:val="28"/>
          <w:sz w:val="28"/>
          <w:szCs w:val="28"/>
          <w:rtl w:val="true"/>
          <w:lang w:bidi="fa-IR"/>
        </w:rPr>
        <w:t xml:space="preserve">هدایت و رهبری مردم از گمراهی به راه سعادت، همیشه در تاریخ انسان‌ها بوده، و با به وجود آمدن انسان‌ها، خداوند پیامبرانی را برای هدایت آنها گسیل داشت، تا این راه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آمدند که اولین آنها حضرت آدم و آخرین آنها پیامبر اسلام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تمام توان و تلاش و کوشش خود را برای هدایت و رهبری مردم صرف کردند، ولی هیچ یک در زمان حیات خود به نتیجه نهایی و مطلوب و حکومت دلخواه نرسیدند، و نوعاً قلمرو و رهبری آنها در نقطه محدودی بود و موفّق به تشکیل حکومت جهانی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اصلاح کامل در سایه حکومت مصلح جهانی صورت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همه این بود که این راه ادامه یابد و در همه مردم جهان این زمینه به وجود آید و حکومت جهانی قائم علیه السلام برقرار گردد، تا همه پیامبران و مستضفعان به آرزو و امید خود که یک حکومتِ درخشان پر از صفا وصمیمیت است،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امید همچنان ادامه دارد، و پیامبر اسلام و ائمّه اطهار علیهم السلام هیچ یک با آن همه تلاش به حکومت دلخواه اسلامی نرسیدند و همواره و کراراً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یک روز هم بماند خداوند آن روز را طولانی می‌کند تا حکومت قائم علیه السلام برقرار شود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مهدی موعود علیه السلام است که به این امر مهم جامه عمل می‌پوشاند و به تعبیر رهبر کبیر انقلاب اسلامی ایران، امام خمینی‌قدس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نمی‌توانم اسم رهبر روی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 بلکه بزرگ‌تر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بگویم که اوّل شخص است، برای اینکه دومی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ما نمی‌توانیم با هیچ تعبیری تعبیر کنیم اِلّا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کسی که خداوند او را ذخیره کرده است برای بشر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القاب معروف آن حضرت است، حاکی از این است که خداوند او را ذخیره کرده، تا همه مظلومان و پیامبران و طرفداران توحید و حق را در کل جهان به آرزو و امیدشان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ویژگی‌های این حکومتِ سراسر صفا در ظاهر و باطن، بعداً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تکمیل مطلب فوق به سه روایت ذیل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یاران امام صادق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محضر مبارک امام صادق علیه السلام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صاحب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 بازوی خود را گرفت و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سالخورده‌ام، امّا صاحب شما جوان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قائم علیه السلام حکایت از حکومت سراسری و همه‌جانبه او می‌کند که مسلمانان جهان باید در انتظارش باشند و برای به دست آوردن آن بکوشند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دِعْبِل شاعر آزاده و متعهّد عصر امام رضا علیه السلام به حضور آن حضرت رسید و شعرهای پرمغز و جان‌داری در مدح اهل بیت عصمت و طهارت‌علیهم السلام خواند، حضرت رضا علیه السلام در پایان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شعر را نیز بر شعرهای خود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شعر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الحَشْرِ حَتّی یَبْعَثَ اللَّهُ قآئِماً</w:t>
      </w:r>
    </w:p>
    <w:p>
      <w:pPr>
        <w:pStyle w:val="BookText"/>
        <w:rPr/>
      </w:pPr>
      <w:r>
        <w:rPr>
          <w:rFonts w:ascii="Amiri" w:hAnsi="Amiri" w:eastAsia="Amiri" w:cs="Amiri"/>
          <w:color w:val="111111"/>
          <w:sz w:val="28"/>
          <w:sz w:val="28"/>
          <w:szCs w:val="28"/>
          <w:rtl w:val="true"/>
          <w:lang w:bidi="ar-SA"/>
        </w:rPr>
        <w:t>یُفَرِّجُ عَنَّا الهَمَّ وَالکُرُباتِ؛</w:t>
      </w:r>
    </w:p>
    <w:p>
      <w:pPr>
        <w:pStyle w:val="BookText"/>
        <w:rPr/>
      </w:pPr>
      <w:r>
        <w:rPr>
          <w:rFonts w:ascii="IRNazanin" w:hAnsi="IRNazanin" w:eastAsia="IRNazanin"/>
          <w:color w:val="111111"/>
          <w:sz w:val="28"/>
          <w:sz w:val="28"/>
          <w:szCs w:val="28"/>
          <w:rtl w:val="true"/>
          <w:lang w:bidi="fa-IR"/>
        </w:rPr>
        <w:t>این قبرها یا این غم‌ها و نابسامانی‌ها هم‌چنان ادامه دارد تا خداوند حضرت قائم علیه السلام را برانگیزد، تا او اندوه و نابسامانی‌ها را از ما رفع کند و ما را شاد نماید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یکی از یاران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عَلی مَا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به آنچه مخالفان می‌گویند استقامت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برابر مخالفان ایستادگی کن که من به دست مردی از نسل تو که او را بر خون ستمگران مسلّط می‌کنم، از آنها انتقام می‌گیرم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گفتار بعضی از پیامبران که در کتب آسمانی تورات و انجیل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گفتار ائمّه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دست می‌آوریم که امام قائم علیه السلام امید همه در طول تاریخ و همه جهان است، البته باید توجّه کرد که انسان‌ها به چنین امید بزرگی نخواهند رسید مگر با کوشش و تلاش و جهاد و آگاهی و مبارزه و امر به معروف ونهی از منکر، چنان‌که خود امامان علیهم السلام بارها این مطلب را تذکّر داده‌اند، و در لا به لای این کتاب به آن اشاره خواهد شد، و گرنه با دست روی دست گذاشتن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را با ذکر حدیث شریف زیر پایان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امام صادق علیه السلام، 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قائم‌علیه السلام از فرزندان‌من، همنام و هم‌کیش من‌است، سیمای او سیمای من و روش او روش من است، مردم را بر اطاعت از من، اسلام و خدا بخواند و وادارد، و آنها را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فرمان او سرپیچی کند از من سرپیچی نموده است، هر کس او را غیبت نماید و انکار کند مرا انکار کرده است، و هر کس او را دروغ پندارد مرا دروغ پنداشته است، و هرکس او را تصدیق کند مرا تصدیق کرده است، شکایت آنها را که در مورد او مرا تکذیب کنند و سخن مرا در مورد او رد نمایند و امّت مرا گمراه کنند به سوی خدا می‌برم و بزودی ستمکاران بدانند به کجا بازگشت می‌کنند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شکر که خداوند بر این بنده عاصی منّت گذاشت و توفیق عنایت نمود تا این بضاعت مختصر را به علاقه‌مندان تقدیم کنم، امید آنکه خداوند توفیق آن را دهد که همه در صف یاران مخلص حضرت قائم علیه السلام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همه، در کلّ جهان و تاریخ، و ای منتقم مظلومان و خونِ جوشان و پاک امام حسین علیه السلام و ای ذخیره و بقیّه و آخرین نشانه مردان بزرگ خدا، این کتاب و این هدیه ناقابل را که همچون ران ملخی از مور در پیشگاه باعظمت حضرت سلیمان علیه السلام است، از حقیر عاصی بپذیر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محمّدی اشتهاردی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bookmarkStart w:id="10" w:name="pg446_11482"/>
    </w:p>
    <w:p>
      <w:pPr>
        <w:pStyle w:val="Heading2"/>
        <w:numPr>
          <w:ilvl w:val="1"/>
          <w:numId w:val="1"/>
        </w:numPr>
        <w:rPr/>
      </w:pPr>
      <w:bookmarkStart w:id="11" w:name="__RefHeading___Toc3957379_211673320"/>
      <w:bookmarkStart w:id="12" w:name="_Toc4"/>
      <w:bookmarkEnd w:id="10"/>
      <w:bookmarkEnd w:id="11"/>
      <w:r>
        <w:rPr>
          <w:rtl w:val="true"/>
        </w:rPr>
        <w:t>فصل اوّل پدر، مادر و ولادت امام زمان‌علیه السلام‌</w:t>
      </w:r>
      <w:bookmarkEnd w:id="12"/>
    </w:p>
    <w:p>
      <w:pPr>
        <w:pStyle w:val="Heading3"/>
        <w:numPr>
          <w:ilvl w:val="2"/>
          <w:numId w:val="1"/>
        </w:numPr>
        <w:rPr/>
      </w:pPr>
      <w:bookmarkStart w:id="13" w:name="__RefHeading___Toc3957381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پدر بزرگوار امام زمان علیه السلام حضرت امام حسن عسکری علیه السلام امام یازدهم شیعیان است، بنا به نقل شیخ مفید، امام حسن عسکری علیه السلام در مدینه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منزل شخصی خود در سامرّاء به شهادت رسید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بزرگوار امام زمان علیه السلام ملیکه است که از طرف پدر، دختر یشوعا فرزند امپراطور روم شرقی بود، و از طرف مادر نوه شمعون از یاران مخصوص حضرت عیسی علیه السلام و وصی او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اینکه در کاخ می‌زیست و با خاندان امپراطوری زندگی می‌کرد، امّا آن چنان پاک و باعفّت بود که گویی شباهت به خانواده خود ندارد، بلکه به مادر و خانواده مادری کشیده و زندگی‌اش همچون زندگی شمعون، مریم و عیسی‌علیه السلام از صفا و معنویت وپاکی خاصّی برخوردار بود، از این رو دوست داشت با یک خانواده پاک و خداپرست وصلت کند، و خداوند او را به طور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داستان ماجرای اسارت او و</w:t>
      </w:r>
    </w:p>
    <w:p>
      <w:pPr>
        <w:pStyle w:val="BookText"/>
        <w:rPr/>
      </w:pPr>
      <w:r>
        <w:rPr>
          <w:rFonts w:ascii="IRNazanin" w:hAnsi="IRNazanin" w:eastAsia="IRNazanin"/>
          <w:color w:val="111111"/>
          <w:sz w:val="28"/>
          <w:sz w:val="28"/>
          <w:szCs w:val="28"/>
          <w:rtl w:val="true"/>
          <w:lang w:bidi="fa-IR"/>
        </w:rPr>
        <w:t xml:space="preserve">خریداری از جانب امام هادی علیه السلام برای امام حسن عسکری علیه السلام در تاریخ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 و هدفش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امام حسن‌عسکری‌علیه السلام وارد شد، امام هادی‌علیه السلام به خواهرش حکیمه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ببر و دستورات اسلامی را به او بیاموز، او همسر فرزندم حسن‌علیه السلام و مادر مهدی آل‌محمّدعلیهم السلام خواهد بود، آن‌گاه به نرجس‌علیها السلام رو کرده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تو را به فرزندی که سراسر جهان را با نور حکومتش پر از عدالت و دادگری کند، پس از آنکه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چنین دختر پاک و دانا، آلودگی کاخ شاهان را رها کرد و در خطّ جدّ مادری‌اش، شمعون قرارگرفت وسرانجام به سعادت عظمای همسری امام حسن عسکری علیه السلام درآمد و لیاقت پرافتخار مادری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نام‌های دیگر مانند ریحانه، صقیل و سوسن نیز دارد و خواهر امام هادی علیه السلام حکیمه او را به عنوان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باسعادت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به روایتی قبل از شهادت امام عسکری‌علیه السلام از دنیا رفت و قبر شریفش در سامرّاء، کنار قبر منوّر امام عسکری‌علیه السلام قرار گرفته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خاندان پاک در شب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حکومت معتمد عباسی</w:t>
      </w:r>
    </w:p>
    <w:p>
      <w:pPr>
        <w:pStyle w:val="BookText"/>
        <w:rPr/>
      </w:pPr>
      <w:r>
        <w:rPr>
          <w:rFonts w:ascii="IRNazanin" w:hAnsi="IRNazanin" w:eastAsia="IRNazanin"/>
          <w:color w:val="111111"/>
          <w:sz w:val="28"/>
          <w:sz w:val="28"/>
          <w:szCs w:val="28"/>
          <w:rtl w:val="true"/>
          <w:lang w:bidi="fa-IR"/>
        </w:rPr>
        <w:t>در سامرّاء متولّد شد و هنگام شهادت پدر، پنج ساله بود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آن حضرت را جز عدّه‌ای خاص نمی‌دانستند و برای نوع مردم مخفی بود، تا مبادا مورد گزند طاغوتیان غاصب و ستمگر زمان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عمّه امام حسن عسکری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نیمه شعبان به منزل برادرم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باش، امشب فرزندی متولّد می‌شود که خداوند، زمین را به علم و ایمان و هدایت او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ماندم، صبح صادق حالت اضطراب در نرجس خاتون‌علیها السلام پدید آمد، او را در بر گرفتم،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بر او بخوان، مشغول خواندن سوره قدر شدم، شنیدم آن کودک در رَحِم مادر در خواندن سوره با من همراهی می‌کند، در این موقع پرده‌ای بین من و آنها افکنده شد، دیگر نرجس‌علیها السلام را نمی‌دیدم، از آنجا سراسیمه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برگشتم در نرجس‌علیها السلام نوری مشاهده کردم که دیده‌ام را خیره کرد و امام زمان علیه السلام را دیدم رو به قبله به سجده افتاده، سپس دستش را بلند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یکتایی خدا، و اینکه جدّم رسول خدا صلی الله علیه وآله است، و پدرم امیر مؤمنان علیه السلام وصیّ رسول خدا صلی الله علیه وآله است، بعد یک یک امامان را شمرده تا به خود رسید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نزد پدر بردم، امام عسکری‌علیه السلام تا او را دید، به دست گرفت</w:t>
      </w:r>
      <w:bookmarkStart w:id="15" w:name="pg446_11485"/>
    </w:p>
    <w:p>
      <w:pPr>
        <w:pStyle w:val="BookText"/>
        <w:rPr/>
      </w:pPr>
      <w:bookmarkEnd w:id="15"/>
      <w:r>
        <w:rPr>
          <w:rFonts w:ascii="IRNazanin" w:hAnsi="IRNazanin" w:eastAsia="IRNazanin"/>
          <w:color w:val="111111"/>
          <w:sz w:val="28"/>
          <w:sz w:val="28"/>
          <w:szCs w:val="28"/>
          <w:rtl w:val="true"/>
          <w:lang w:bidi="fa-IR"/>
        </w:rPr>
        <w:t>و پس از خواندن آیاتی از قرآن و انجیل و تورات و زبور،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وَنُرِیدُ أَنْ نَمُنَّ عَلَی الَّذِینَ اسْتُضْعِفُوا فِی الأَرْضِ وَنَجْعَلَهُمْ أَئِمَّةً وَنَجْعَلَهُمُ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وَنُمَکِّنَ لَهُمْ فِی الأَرْضِ وَنُرِیَ فِرْعَوْنَ وَهامانَ وَجُنُودَهُما مِنْهُمْ 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ما بر این قرار گرفته است که به مستضعفین، نعمت بخشیم و آنها را پیشوایان و وارثین روی زمین قرار دهیم، حکومتشان را پابرجا سازیم و به فرعون و هامان و لشکریان آنها آنچه را بیم داشتند از این گروه نشان دهیم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کامل و گسترده مفهوم آیه مذکور، ظهور حکومت حق و عدالت در تمام کره زمین به وسیله امام قائم علیه السلام است</w:t>
      </w:r>
      <w:r>
        <w:rPr>
          <w:rFonts w:eastAsia="IRNazanin" w:cs="IRNazanin"/>
          <w:color w:val="111111"/>
          <w:sz w:val="28"/>
          <w:szCs w:val="28"/>
          <w:rtl w:val="true"/>
          <w:lang w:bidi="fa-IR"/>
        </w:rPr>
        <w:t>.</w:t>
      </w:r>
    </w:p>
    <w:p>
      <w:pPr>
        <w:pStyle w:val="Heading3"/>
        <w:numPr>
          <w:ilvl w:val="2"/>
          <w:numId w:val="1"/>
        </w:numPr>
        <w:rPr/>
      </w:pPr>
      <w:bookmarkStart w:id="16" w:name="__RefHeading___Toc3957383_211673320"/>
      <w:bookmarkStart w:id="17" w:name="_Toc6"/>
      <w:bookmarkEnd w:id="16"/>
      <w:r>
        <w:rPr>
          <w:rtl w:val="true"/>
        </w:rPr>
        <w:t>سخنی درباره نیمه شعبان‌</w:t>
      </w:r>
      <w:bookmarkEnd w:id="17"/>
    </w:p>
    <w:p>
      <w:pPr>
        <w:pStyle w:val="BookText"/>
        <w:rPr/>
      </w:pPr>
      <w:r>
        <w:rPr>
          <w:rFonts w:ascii="IRNazanin" w:hAnsi="IRNazanin" w:eastAsia="IRNazanin"/>
          <w:color w:val="111111"/>
          <w:sz w:val="28"/>
          <w:sz w:val="28"/>
          <w:szCs w:val="28"/>
          <w:rtl w:val="true"/>
          <w:lang w:bidi="fa-IR"/>
        </w:rPr>
        <w:t>شیخ حرّ عاملی رحمه الله از بزرگان اصحاب نقل می‌کند که امام صادق علیه السلام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حضرت قائم‌علیه السلام در آن متولّد شد، هیچ نوزادی در آن شب متولّد نمی‌شود مگر اینکه مؤمن خواهد شد، واگر در سرزمین کفر متولد گردد، خداوند او را به برکت امام مهدی‌علیه السلام به سوی ایمان منتقل می‌سازد</w:t>
      </w:r>
      <w:r>
        <w:rPr>
          <w:rFonts w:eastAsia="IRNazanin" w:cs="IRNazanin"/>
          <w:color w:val="111111"/>
          <w:sz w:val="28"/>
          <w:szCs w:val="28"/>
          <w:rtl w:val="true"/>
          <w:lang w:bidi="fa-IR"/>
        </w:rPr>
        <w:t>»</w:t>
      </w:r>
    </w:p>
    <w:p>
      <w:p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زیارت امام حسین علیه السلام و همچنین زیارت امام زمان علیه السلام مستحب است،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نیمه شعبان بهترین شب بعد از شب قدر است و خواندن دو رکعت نماز در شب نیمه شعبان بعد از نماز عشا مستحب است، در رکعت اول بعد از حمد، سوره کافرون و در رکعت دوم بعد از حمد، سوره توحید خوانده شود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و شب زنده‌داری و عبادت در این شب فضایل بسیار دارد، این شب در نزد خدا چنین مقامی دارد که ولادت باسعادت امام زمان علیه السلام در سحرگاه این شب واقع شده وبر عظمت و رونق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روایاتی آمده که نیمه شعبان همان شب قدر و تقسیم ارزاق و عمرها است، ودر بعضی از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شب امامان علیهم السلام و شب قدر شب 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فضایل این شب اینکه، از شبهای مخصوص زیارت امام حسین‌علیه السلام است که صد هزار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این شب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نمازهای مستحبّی که در این شب وارد شده دو رکعت نماز است که در هر رکعت بعد از حمد، صد بار سوره توحید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رسول اکرم صلی الله علیه وآله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نیمه شعبان در خواب دیدم جبرئیل بر من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شبی خوابیده‌ای؟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w:t>
      </w:r>
    </w:p>
    <w:p>
      <w:pPr>
        <w:pStyle w:val="BookText"/>
        <w:rPr/>
      </w:pPr>
      <w:r>
        <w:rPr>
          <w:rFonts w:ascii="IRNazanin" w:hAnsi="IRNazanin" w:eastAsia="IRNazanin"/>
          <w:color w:val="111111"/>
          <w:sz w:val="28"/>
          <w:sz w:val="28"/>
          <w:szCs w:val="28"/>
          <w:rtl w:val="true"/>
          <w:lang w:bidi="fa-IR"/>
        </w:rPr>
        <w:t>چه شبی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است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کرد و به بقیع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زیرا در این شب‌ها درهای رحمت خدا در آسمان به روی بندگان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رضوان، درِ آمرزش، درِ فضل، درِ توبه، درِ نعمت، درِ وجود و سخاوت، درِ احسان باز است، خداوند به عدد پشم‌ها و موهای چرندگان در این شب گنه‌کاران را آزاد می‌کند، پایان عمرها در این شب تعیین می‌گردد، رزق‌های یک‌سال دراین شب تقسیم می‌شود وحوادث یک‌سال در این شب معیّن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شب را با تکبیر و تسبیح و تهلیل و دعا و نماز و قرائت قرآن و اطاعت و خضوع و استغفار به سر برد، بهشت منزل و سرای اوست و خداوند گناهان گذشته و آینده‌اش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را احیا بدار و به امّت خود دستور بده آنها نیز این شب را احیا بدارند، و با این عمل به سوی خدا تقرّب جویند، چرا که این شب شب شریفی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این شب، خواندن دعای کمیل در سجده است، روایت شده که کمیل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علیه السلام این دعا را در شب نیمه شعبان در سجده خواندند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زیارت امام حسین علیه السلام در این شب بخصوص در صورت</w:t>
      </w:r>
      <w:bookmarkStart w:id="18" w:name="pg446_11488"/>
    </w:p>
    <w:p>
      <w:pPr>
        <w:pStyle w:val="BookText"/>
        <w:rPr/>
      </w:pPr>
      <w:bookmarkEnd w:id="18"/>
      <w:r>
        <w:rPr>
          <w:rFonts w:ascii="IRNazanin" w:hAnsi="IRNazanin" w:eastAsia="IRNazanin"/>
          <w:color w:val="111111"/>
          <w:sz w:val="28"/>
          <w:sz w:val="28"/>
          <w:szCs w:val="28"/>
          <w:rtl w:val="true"/>
          <w:lang w:bidi="fa-IR"/>
        </w:rPr>
        <w:t>امکان در کنار قبرش،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بشناسد امام حسین علیه السلام را و شهادت او و هدف شهادتش را که موجب نجات امّت گردید و وسیله و راه‌گشایی برای رسیدن به فوز عظیم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عبادتش در این شب از روی توجّه و علاقه و معرفت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خویشتن را در برابر خدا خاضع نموده که شایستگی آن را دارا باشد و نیز از خدا خواسته‌های شرعی‌اش را تقاضا کند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3957385_211673320"/>
      <w:bookmarkStart w:id="20" w:name="_Toc7"/>
      <w:bookmarkEnd w:id="19"/>
      <w:r>
        <w:rPr>
          <w:rtl w:val="true"/>
        </w:rPr>
        <w:t>نام و کنیه امام زمان‌علیه السلام‌</w:t>
      </w:r>
      <w:bookmarkEnd w:id="20"/>
    </w:p>
    <w:p>
      <w:pPr>
        <w:pStyle w:val="BookText"/>
        <w:rPr/>
      </w:pPr>
      <w:r>
        <w:rPr>
          <w:rFonts w:ascii="IRNazanin" w:hAnsi="IRNazanin" w:eastAsia="IRNazanin"/>
          <w:color w:val="111111"/>
          <w:sz w:val="28"/>
          <w:sz w:val="28"/>
          <w:szCs w:val="28"/>
          <w:rtl w:val="true"/>
          <w:lang w:bidi="fa-IR"/>
        </w:rPr>
        <w:t xml:space="preserve">امام زمان علیه السلام هنگام تولّد تا وقتی که پدرش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 و تنها خواصّ از اصحاب او را می‌دیدند و مسایل خود را از ایشان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رحلت پدر، پنج سال داشت، سرانجام عواملی باعث شد که آن حضرت از نظرها غایب گردید ونخست غیبت صغری و سپس غیبت کبری بوجود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مورد، بعد سخن خواهیم گفت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چنان‌که در روایات آمده، محل زندگی امام زمان علیه السلام در دوران کودکی همچون محل زندگی حضرت موسی‌علیه السلام مخفی بود، تا از گزند طاغوتیان محفوظ گردد</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اینکه دورنمایی از دوران خفقان آن زمان را دریابیم، شایسته است به داستان زیر توجّه فرمایید</w:t>
      </w:r>
      <w:r>
        <w:rPr>
          <w:rFonts w:eastAsia="IRNazanin" w:cs="IRNazanin"/>
          <w:color w:val="111111"/>
          <w:sz w:val="28"/>
          <w:szCs w:val="28"/>
          <w:rtl w:val="true"/>
          <w:lang w:bidi="fa-IR"/>
        </w:rPr>
        <w:t>:</w:t>
      </w:r>
      <w:bookmarkStart w:id="21" w:name="pg446_11489"/>
    </w:p>
    <w:p>
      <w:pPr>
        <w:pStyle w:val="Heading3"/>
        <w:numPr>
          <w:ilvl w:val="2"/>
          <w:numId w:val="1"/>
        </w:numPr>
        <w:rPr/>
      </w:pPr>
      <w:bookmarkStart w:id="22" w:name="__RefHeading___Toc3957387_211673320"/>
      <w:bookmarkStart w:id="23" w:name="_Toc8"/>
      <w:bookmarkEnd w:id="21"/>
      <w:bookmarkEnd w:id="22"/>
      <w:r>
        <w:rPr>
          <w:rtl w:val="true"/>
        </w:rPr>
        <w:t>جعفر کذّاب، عموی امام زمان‌علیه السلام‌</w:t>
      </w:r>
      <w:bookmarkEnd w:id="23"/>
    </w:p>
    <w:p>
      <w:pPr>
        <w:pStyle w:val="BookText"/>
        <w:rPr/>
      </w:pPr>
      <w:r>
        <w:rPr>
          <w:rFonts w:ascii="IRNazanin" w:hAnsi="IRNazanin" w:eastAsia="IRNazanin"/>
          <w:color w:val="111111"/>
          <w:sz w:val="28"/>
          <w:sz w:val="28"/>
          <w:szCs w:val="28"/>
          <w:rtl w:val="true"/>
          <w:lang w:bidi="fa-IR"/>
        </w:rPr>
        <w:t>گاه می‌شود بر اثر عواملی، از حضرت نوح علیه السلام پسری ناخلف به‌نام کنعان و یا از حضرت آدم علیه السلام پسری متمرّد به نام قابیل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دارای پنج فرزند به نام‌های امام حسن علیه السلام، حسین، محمّد، جعفر و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فرزندان، جعفر بسیار ناخلف بود که لقب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امام هادی علیه السلام درباره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فرزندم جعفر دوری کنید، نسبت او به من همچون نسبت کنعان به نوح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و جعفر مانند هابیل و قابیل دو فرزند آدم‌علیه السلام است، اگر کشتن من برای جعفر ممکن بود مرا می‌کشت، ولی خداوند جلو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از افرادی بود که ادّعای امامت داشت و پس از رحلت پدر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من هستم نه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رحلت پدر نزد خلیفه وقت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بیست‌هزار اشرفی برای تو می‌فرستم و از شما خواهی دارم که فرمان دهی تا بر مسند امامت بنشینم و این مقام از برادرم امام حسن علیه السلام سلب 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 احمقی هستی، اگر امامت در دست ما می‌بود، آن را برای خود قرار می‌دادیم، اگر امام‌شناسان و شیعیان آنچه از برادرت و پدرت از معجزات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از تو ببینند، تو را امام خود می‌دانند، دیگر نیازی به کمک ما نداری و گرنه هرگز به تو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کارشکنی‌های او در عصر امامت برادرش امام عسکری‌علیه السلام به جایی نرسید، ولی پس از شهادت برادرش دوباره شروع به ادّعا کرد و اعلام داشت که امام بعد از برادرم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برای اینکه امر بر مردم اشتباه نشود و امامت امام مهدی علیه السلام را از کارشکنی‌های جعفر حفظ کند، در آخرین لحظات عمر، یکی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طلبید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نامه هست، اینها را به مدائن می‌بری و به فلان و فلان کس می‌رسانی و جواب نامه‌ها را می‌گیری، روز پانزدهم به سامرّاء می‌آیی، صدای گریه از خانه من خواهی شنید، مطّلع می‌شوی که من از دنیا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معلوم است که سخن شما راست و درست است و همین‌طور که می‌فرمایی خواهد شد، ولی سؤالی دارم و آن اینکه پس از شما امام کیست؟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جواب نامه‌ها را از تو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 امامِ پس از شما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بر جنازه من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از میان همیانهای طلا خبر 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امام عسکری علیه السلام مرا گرفت، دیگر نپرسیدم که منظور چه همیانی است، برخاستم خداحافظی کردم، نامه را گرفتم و به سوی مدائن رهسپار شدم، نامه‌ها را به صاحبانشان</w:t>
      </w:r>
    </w:p>
    <w:p>
      <w:pPr>
        <w:pStyle w:val="BookText"/>
        <w:rPr/>
      </w:pPr>
      <w:r>
        <w:rPr>
          <w:rFonts w:ascii="IRNazanin" w:hAnsi="IRNazanin" w:eastAsia="IRNazanin"/>
          <w:color w:val="111111"/>
          <w:sz w:val="28"/>
          <w:sz w:val="28"/>
          <w:szCs w:val="28"/>
          <w:rtl w:val="true"/>
          <w:lang w:bidi="fa-IR"/>
        </w:rPr>
        <w:t>دادم و جواب نامه‌ها را گرفتم و به سامره برگشتم، همین‌که وارد خانه امام حسن علیه السلام شدم صدای گریه شنیدم، فهمیدم که امام عسکری علیه السلام دار دنیا را وداع کرده است، ولی دیدم گروهی دور جعفر کذّاب را گرفته‌اند و به او به عنوان امام تهنیت می‌گویند، و بعضی نیز به او تسلیت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کسی آمد 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برادرت را غسل داده‌اند، بفرمایید بر آن جنازه نماز بخوانید، دیدم جعفر برخاست و همراه گروهی برای انجام نماز رهسپار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مردم بی‌دین بشود، معلوم می‌شود که همواره دین از اوّل سست بوده است، چون من جعفر کذّاب را می‌شناختم که همواره با ساز و آواز و شراب‌خواری سر و کار داشت، من هم دنبال جعفر به راه افتادم تا ببینم جریان به کجا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جنازه امام عسکری علیه السلام رسیدیم، جعفر پیش ایستاده و همراهان پشت سرش،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 از کار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پرده سفیدی که در حجره آویزان بود بلند شد، دیدم کودکی نورانی پیدا شد، ردای جعفر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من سزاوارترم که بر جنازه پدرم نماز بخوانم، جعفر مانند نقش بر دیوار هیچ نتوانست بگوید و کنار 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کودک مشغول نماز شد و پس از نماز همین که خواست برود، به من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 را به من بده، نامه‌ها را به او دادم، رفت به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 را که دو علامت از</w:t>
      </w:r>
      <w:bookmarkStart w:id="24" w:name="pg446_11492"/>
    </w:p>
    <w:p>
      <w:pPr>
        <w:pStyle w:val="BookText"/>
        <w:rPr/>
      </w:pPr>
      <w:bookmarkEnd w:id="24"/>
      <w:r>
        <w:rPr>
          <w:rFonts w:ascii="IRNazanin" w:hAnsi="IRNazanin" w:eastAsia="IRNazanin"/>
          <w:color w:val="111111"/>
          <w:sz w:val="28"/>
          <w:sz w:val="28"/>
          <w:szCs w:val="28"/>
          <w:rtl w:val="true"/>
          <w:lang w:bidi="fa-IR"/>
        </w:rPr>
        <w:t>علاماتی که امام عسکری علیه السلام به من فرموده بود، ظاهر شد، نزد جعفر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چنین کودکی را ندیده‌ام و نمی‌شناسم</w:t>
      </w:r>
      <w:r>
        <w:rPr>
          <w:rFonts w:eastAsia="IRNazanin" w:cs="IRNazanin"/>
          <w:color w:val="111111"/>
          <w:sz w:val="28"/>
          <w:szCs w:val="28"/>
          <w:rtl w:val="true"/>
          <w:lang w:bidi="fa-IR"/>
        </w:rPr>
        <w:t>.</w:t>
      </w:r>
    </w:p>
    <w:p>
      <w:pPr>
        <w:pStyle w:val="Heading3"/>
        <w:numPr>
          <w:ilvl w:val="2"/>
          <w:numId w:val="1"/>
        </w:numPr>
        <w:rPr/>
      </w:pPr>
      <w:bookmarkStart w:id="25" w:name="__RefHeading___Toc3957389_211673320"/>
      <w:bookmarkStart w:id="26" w:name="_Toc9"/>
      <w:bookmarkEnd w:id="25"/>
      <w:r>
        <w:rPr>
          <w:rtl w:val="true"/>
        </w:rPr>
        <w:t>مسافران قمّی و جعفر کذّاب‌</w:t>
      </w:r>
      <w:bookmarkEnd w:id="26"/>
    </w:p>
    <w:p>
      <w:pPr>
        <w:pStyle w:val="BookText"/>
        <w:rPr/>
      </w:pPr>
      <w:r>
        <w:rPr>
          <w:rFonts w:ascii="IRNazanin" w:hAnsi="IRNazanin" w:eastAsia="IRNazanin"/>
          <w:color w:val="111111"/>
          <w:sz w:val="28"/>
          <w:sz w:val="28"/>
          <w:szCs w:val="28"/>
          <w:rtl w:val="true"/>
          <w:lang w:bidi="fa-IR"/>
        </w:rPr>
        <w:t>روز بعد دیدم گروهی از اهل قم آمده بودند به زیارت امام عسکری علیه السلام نائل شوند، مطّلع شدند که حضرت از دنیا رفته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و حجّت خدا کیست؟ گروهی جعفر کذّاب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نزد جعفر آمده وسلام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زیادی که مخصوص امام علیه السلام است، برای شما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پول‌ها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خدمت امام عسکری‌علیه السلام می‌رسیدیم و پولی نقد می‌آوردیم، حضرت صاحبان پول را نام برده و حدود مبلغ را از درهم و دینار می‌فرمودند، شما هم اگر امام هستید و جانشین برادر خود می‌باشید و نام صاحبان پول و مقدار آن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 علم غیب می‌خواهند، مگر برادرم علم غیب داشت؟ اهل قم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 ما پول را نخواهیم داد</w:t>
      </w:r>
      <w:r>
        <w:rPr>
          <w:rFonts w:eastAsia="IRNazanin" w:cs="IRNazanin"/>
          <w:color w:val="111111"/>
          <w:sz w:val="28"/>
          <w:szCs w:val="28"/>
          <w:rtl w:val="true"/>
          <w:lang w:bidi="fa-IR"/>
        </w:rPr>
        <w:t>.</w:t>
      </w:r>
    </w:p>
    <w:p>
      <w:pPr>
        <w:pStyle w:val="Heading3"/>
        <w:numPr>
          <w:ilvl w:val="2"/>
          <w:numId w:val="1"/>
        </w:numPr>
        <w:rPr/>
      </w:pPr>
      <w:bookmarkStart w:id="27" w:name="__RefHeading___Toc3957391_211673320"/>
      <w:bookmarkStart w:id="28" w:name="_Toc10"/>
      <w:bookmarkEnd w:id="27"/>
      <w:r>
        <w:rPr>
          <w:rtl w:val="true"/>
        </w:rPr>
        <w:t>دستور دستگیری امام زمان‌علیه السلام‌</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دید با این وضع به هدف شوم خود نمی‌رسد، نزد معتمد عباسی خلیفه وقت رفت و گزارش داد که برادرم عسکری علیه السلام پسری دارد و او بر جنازه پدرش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برای حفظ فرزندش حضرت حجّت علیه السلام از دشمنان، تولّد او را به کسی نفرموده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خلیفه، ضد مأمور به فرماندهی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امام حسن عسکری علیه السلام فرستاد و به او دستور اکید داد که برو به خانه امام عسکری‌علیه السلام همه حجره‌ها را جستجو کن، بی‌آنکه اجازه بگیری، وارد خانه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رشیق با مأمورین به خانه امام عسکری علیه السلام آمدند و همه حجره‌ها را گشتند تا به آن حجره که در آن، پرده سفید آویزان بود رسیدند، پرده را بلند کردند دریایی آنجا دیدند که در وسط آن، کودکی سجّاده انداخته و نماز می‌خواند، رشیق به یکی از مأمورانش دستور داد که برو و آن کودک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 تا به سراغ کودک آمد در میان آب غرق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رشیق به دیگری دستور داد، دیگری وقتی خواست به طرف کودک رود، در آب غرق شده با فریاد بلند تقاضای کمک کرد، او را نجات دادند، حضرت با کمال وقار نماز را تمام کرد و سپس در پیش روی مأموران از حجره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گویا چوب خشکی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نتوانستند کوچک‌ترین آسیبی به کودک که حضرت حجّت‌علیه السلام بود،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موقع بود که حضرت مهدی‌علیه السلام غایب شد و غیبت صغری به وقوع پیوست</w:t>
      </w:r>
      <w:bookmarkStart w:id="29" w:name="pg446_11494"/>
    </w:p>
    <w:p>
      <w:pPr>
        <w:pStyle w:val="BookText"/>
        <w:rPr/>
      </w:pPr>
      <w:bookmarkEnd w:id="29"/>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3957393_211673320"/>
      <w:bookmarkStart w:id="31" w:name="_Toc11"/>
      <w:bookmarkEnd w:id="30"/>
      <w:r>
        <w:rPr>
          <w:rtl w:val="true"/>
        </w:rPr>
        <w:t>ویژگی‌های امام زمان‌علیه السلام‌</w:t>
      </w:r>
      <w:bookmarkEnd w:id="31"/>
    </w:p>
    <w:p>
      <w:pPr>
        <w:pStyle w:val="BookText"/>
        <w:rPr/>
      </w:pPr>
      <w:r>
        <w:rPr>
          <w:rFonts w:ascii="IRNazanin" w:hAnsi="IRNazanin" w:eastAsia="IRNazanin"/>
          <w:color w:val="111111"/>
          <w:sz w:val="28"/>
          <w:sz w:val="28"/>
          <w:szCs w:val="28"/>
          <w:rtl w:val="true"/>
          <w:lang w:bidi="fa-IR"/>
        </w:rPr>
        <w:t xml:space="preserve">به هر حال امام زمان علیه السلام در زمان پدر که پنج 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سال شهادت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بود، ولی در مخفی‌گاه به سر می‌برد، بسیاری از اصحاب ائمه علیهم السلام و علما و فقهای اعلام اسلام، وی را زیارت کرده‌اند، حتی بسیاری از نوابغ و علمای بزرگ چین و بخارا و سمرقند و هند و سند و اندلس و اروپا به سامرّاء سفر کرده و توسّط امام عسکری علیه السلام با امام زمان علیه السلام ملاقات کرده و مسائل خود را از وی پرسیده‌اند، و نشان سوغات و هدایای صاحبانش را از او خواسته‌اند، او به یک یک آنها پاسخ صحیح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این مطلب در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به طور مفصّل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بیشتر با این عزیز که پرده‌های غفلت و گناه، ما را از دیدارش محروم ساخته، آشنا شوید، به این حدیث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وُلْدِی أَرْبَعِینَ سَنَةً، کانَ وَجْهُهُ کَوْکَبٌ دُرِّیٌّ، فِی خَدِّهِ الأَیْمَنِ خالٌ أَسْوَدٌ، عَلَیْهِ عَبائَتانِ قُطْوانِیَتانِ، کَأَنَّهُ مِنْ رِجالِ بَنِی اِسْرآئِیلِ یَسْتَخْرِجُ الکُنُوزَ وَیَفْتَحُ مَدآئِنَ الشِّرْکِ؛ مهدی علیه السلام از فرزندان من دارای چهل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همچون مرد چهل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همچون ستاره درخشان است، در گونه راستش خال سیاهی است و دو عبای قطوانی بر دوش دارد، قیافه‌اش همانند مردان</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گنج‌ها را استخراج کند، کشورهای شرک را فتح کرده و تحت رهبری خود درمی‌آورد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خصوصیات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حضرت از ناحیه پدر از نسل امام حسین علیه السلام و از ناحیه مادر از نسل امام حسن علیه السلام است، از این رو که مادر امام باقر علیه السلام از فرزندان امام حسن علیه السلام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او اینکه پس از ظهور، حضرت عیسی علیه السلام از آسمان آمده و پشت سر او نماز بجا می‌آورد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اینکه در آخر عمر امام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رجعت امامان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قائم علیه السلام از دنیا رحلت کرد، امام حسین علیه السلام بدن او را غسل می‌دهد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اینکه امام عصر علیه السلام شبیه یوسف و عیسی و موسی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 در جای خود بسیار جالب است که بزرگ‌ترین چهره انقلابی تاریخ، حضرت سیّد الشهداء امام حسین علیه السلام در غسل و کفن و دفن مصلح بزرگ جهان حضور یابد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مردم باید در هر زمان، امام زمانِ خود را بشناسند و هر زمانی دارای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برای همین منظور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ائمه علیهم السلام یاران امام در این جهت خیلی کوشا بودند که امام حق را بشناسند، اکنون به روایت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w:t>
      </w:r>
      <w:r>
        <w:rPr>
          <w:rStyle w:val="FootnoteAnchor"/>
          <w:rtl w:val="true"/>
        </w:rPr>
        <w:footnoteReference w:id="2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این سؤال شد و من در حضورش بودم، سؤال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که از پدران شما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زمین از حجّت خدا خالی نمی‌ماند، اگر کسی بمیرد و امام زمان خویش را نشناسد، به مرگ جاهلیت مرده است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است؟</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مطلب حق است چنان‌که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امامِ مردم کیست؟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محمّد، امام و حجّت بعد از من است، هر کس بمیرد و او را نشناسد، به مرگ زمان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او غیبتی است که نادانان در این مورد حیران گردند و منحرفان هلاک شوند، و کسانی که وقت ظهورش را تعیین کنند او را تکذیب نمایند، سپس ظهور می‌کنند، گویا می‌بینم طوق‌های سفیدی راکه بر بالای سر او در نجف و کوفه در حرکت است</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پرچم ارتش آن حضرت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 للَّهِ‌ِ؛ بیعت مخصوص خداست</w:t>
      </w:r>
      <w:r>
        <w:rPr>
          <w:rFonts w:eastAsia="IRNazanin" w:cs="IRNazanin"/>
          <w:color w:val="111111"/>
          <w:sz w:val="28"/>
          <w:szCs w:val="28"/>
          <w:rtl w:val="true"/>
          <w:lang w:bidi="fa-IR"/>
        </w:rPr>
        <w:t>»</w:t>
      </w:r>
    </w:p>
    <w:p>
      <w:pPr>
        <w:pStyle w:val="BookText"/>
        <w:rPr/>
      </w:pP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آن بزرگوار اینکه 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طاووس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مهدی از فرزندانم همچون ماه تابان است، رنگ چهره‌اش عربی است وبدنش همانند جسم‌مردان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زمین را همان‌گونه که پر از ظلم و جور شده، پر از عدل و داد می‌کند، اهل آسمان و زمین و پرندگان در هوا از حکومتش راضی هستند، بیست سال حکومت می‌کنند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پیامبر صلی الله علیه وآله به دختر گرامی‌اش فاطمه علیها السلام رو کرد و به این شخصیت‌ها افتخار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پیامبران پدرت است، از ماست بهترین اوصیا که شوهرت علی علیه السلام است، از ماست بهترین شهدا که عموی من حمزه رضی الله عنه است، از ماست آن کس که دو پَر دارد و با آن دو پَر در هر جای بهشت بخواهد به پرواز درمی‌آید و او پسر عموی پدرت، جعفر رضی الله عنه است، از ماست دو سبط این امّت، دو آقای جوانان اهل بهشت، حسن و حسین علیهما السلام و این دو فرزندان تو هستند و از ماست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فرزندان توست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دارای نشانه‌هایی از شش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نشانه‌اش</w:t>
      </w:r>
    </w:p>
    <w:p>
      <w:pPr>
        <w:pStyle w:val="BookText"/>
        <w:rPr/>
      </w:pPr>
      <w:r>
        <w:rPr>
          <w:rFonts w:ascii="IRNazanin" w:hAnsi="IRNazanin" w:eastAsia="IRNazanin"/>
          <w:color w:val="111111"/>
          <w:sz w:val="28"/>
          <w:sz w:val="28"/>
          <w:szCs w:val="28"/>
          <w:rtl w:val="true"/>
          <w:lang w:bidi="fa-IR"/>
        </w:rPr>
        <w:t>از نوح‌علیه السلام طول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نشانه‌اش از ابراهیم‌علیه السلام مخفی بودن محل ولادتش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نشانه‌اش از موسی‌علیه السلام ترس از دشمن و غیبت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موسی‌علیه السلام از ترس فرعونیان از مصر به مدین رفت و مدتی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نشانه‌اش از عیسی‌علیه السلام اختلاف رأی مردم درباره‌اش و اعتزال او از مردم است، امّا نشانه‌اش از ایّوب‌علیه السلام گشایش و پیروزی پس‌از بلیّات و گرفتاری است، امّا نشانه‌اش از محمّدصلی الله علیه وآله قیام به شمشیر است</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روایات، نشانه‌ای از حضرت یوسف علیه السلام نیز ذکر شده و آن 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دوری او از دوستانش که به منزله زندانی بودن او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امام قائم علیه السلام اینکه امام حسین علیه السلام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نظرها پنهان است، تا کسی او را به بیعت خود نخواند و او زیر پرچم هیچ رهبر ناشایستی نرود</w:t>
      </w:r>
      <w:r>
        <w:rPr>
          <w:rFonts w:eastAsia="IRNazanin" w:cs="IRNazanin"/>
          <w:color w:val="111111"/>
          <w:sz w:val="28"/>
          <w:szCs w:val="28"/>
          <w:rtl w:val="true"/>
          <w:lang w:bidi="fa-IR"/>
        </w:rPr>
        <w:t>»</w:t>
      </w:r>
      <w:bookmarkStart w:id="32" w:name="pg446_11499"/>
    </w:p>
    <w:p>
      <w:pPr>
        <w:pStyle w:val="BookText"/>
        <w:rPr/>
      </w:pPr>
      <w:bookmarkEnd w:id="32"/>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3957395_211673320"/>
      <w:bookmarkStart w:id="34" w:name="_Toc12"/>
      <w:bookmarkEnd w:id="33"/>
      <w:r>
        <w:rPr>
          <w:rtl w:val="true"/>
        </w:rPr>
        <w:t>شوکت و قدرت فوق العاده امام‌علیه السلام‌</w:t>
      </w:r>
      <w:bookmarkEnd w:id="34"/>
    </w:p>
    <w:p>
      <w:pPr>
        <w:pStyle w:val="BookText"/>
        <w:rPr/>
      </w:pPr>
      <w:r>
        <w:rPr>
          <w:rFonts w:ascii="IRNazanin" w:hAnsi="IRNazanin" w:eastAsia="IRNazanin"/>
          <w:color w:val="111111"/>
          <w:sz w:val="28"/>
          <w:sz w:val="28"/>
          <w:szCs w:val="28"/>
          <w:rtl w:val="true"/>
          <w:lang w:bidi="fa-IR"/>
        </w:rPr>
        <w:t>حضرت رضا علیه السلام در ضمن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کسی است که هرگاه خروج کند، در سن پیری است امّا سیمای جوان دارد، و آن‌چنان قدرت جسمی دارد که اگر دستش را به بزرگ‌ترین درخت روی زمین بیاندازد، می‌تواند آن را از ریشه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میان کوه‌ها صدایش را بلند کند، سنگ‌های کوه‌ها قطعه قطعه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انگشتر سلیمان همراه اوست</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حضرت قائم علیه السلام اینکه 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مشتاق چهار نفر از خاندان من است که خدا آنها را دوست دارد و مرا به دوستی آنها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حسن، حسین 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عیسی علیه السلام پشت سر او نماز می‌خواند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 عبد المطّلب سادات و بزرگان بهشت هستیم، من و برادرم علی، و عمویم حمزه و جعفر و حسن و حسین 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3957397_211673320"/>
      <w:bookmarkStart w:id="36" w:name="_Toc13"/>
      <w:bookmarkEnd w:id="35"/>
      <w:r>
        <w:rPr>
          <w:rtl w:val="true"/>
        </w:rPr>
        <w:t>شمایل حضرت مهدی‌علیه السلام‌</w:t>
      </w:r>
      <w:bookmarkEnd w:id="36"/>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از ما خاندان است، بلند پیشانی و برآمده بینی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بینی‌اش برآمدگی دارد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شده، روزی حضرت علی علیه السلام به امام حسین علیه السلام نگاه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پسرم آقاست چنان‌که رسول خدا صلی الله علیه وآله او را آقا خواند، و به زودی خداوند در صُلب او مردی ظاهر سازد که همنام پیامبر شماست و در صورت و سیرت شبیه پیامبر صلی الله علیه وآله است، وقتی که مردم در غفلت به سر می‌برند و حق زیر پا قرار گرفته و مرده شده و ظلم و جور آشکار گشته، خروج می‌نماید، سوگند به خدا اگر خروج و قیام نکند گردنش را می‌زنند، اهل آسمان و ساکنان آن از خروجش شاد می‌شوند، بلند پیشانی و برآمده بینی، سطبر شکم، لاغر ران، در ران راستش خالی هست، گشاده دندان می‌باشد، زمین را پر از عدل و داد کند، همچنان که پر از ظلم و جور شده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خصایص امام مهدی علیه السلام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 سراسر جهان را می‌گیرد، در این مورد مفسّر معروف اهل تسنّن قرطبی روایت می‌کند</w:t>
      </w:r>
    </w:p>
    <w:p>
      <w:pPr>
        <w:pStyle w:val="BookText"/>
        <w:rPr/>
      </w:pPr>
      <w:r>
        <w:rPr>
          <w:rFonts w:ascii="IRNazanin" w:hAnsi="IRNazanin" w:eastAsia="IRNazanin"/>
          <w:color w:val="111111"/>
          <w:sz w:val="28"/>
          <w:sz w:val="28"/>
          <w:szCs w:val="28"/>
          <w:rtl w:val="true"/>
          <w:lang w:bidi="fa-IR"/>
        </w:rPr>
        <w:t>که جمیع کسانی که جهانگیر شدند، چهار نفرند که دو نفرشان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 بخت النصر، و دو نفرشان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و سلیمان بن داود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از امّت اسلام پنجمین نفر حاکم سراسر زمین می‌شود و او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عمر بن خطاب از امیر مؤمنان علی علیه السلام در مورد حضرت مهدی علیه السلام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نامش، حبیبم رسول خدا صلی الله علیه وآله با من عهد کرده که نامش را نبرم تا خداوند او را مبعوث کند، امّا سیمایش، او جوانی میانه‌قامت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بلندقد و نه کوتاه‌قد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صورت است، مویش زیباست و از سرش به شانه‌اش ریخته، نور صورتش سیاهی موی سر و صورتش را تحت الشعاع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خروج نمی‌کند مگر در سال‌های طاق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37" w:name="pg446_11502"/>
    </w:p>
    <w:p>
      <w:pPr>
        <w:pStyle w:val="Heading2"/>
        <w:numPr>
          <w:ilvl w:val="1"/>
          <w:numId w:val="1"/>
        </w:numPr>
        <w:rPr/>
      </w:pPr>
      <w:bookmarkStart w:id="38" w:name="__RefHeading___Toc3957399_211673320"/>
      <w:bookmarkStart w:id="39" w:name="_Toc14"/>
      <w:bookmarkEnd w:id="37"/>
      <w:bookmarkEnd w:id="38"/>
      <w:r>
        <w:rPr>
          <w:rtl w:val="true"/>
        </w:rPr>
        <w:t>فصل دوم غیبت صغری و غیبت کبری‌</w:t>
      </w:r>
      <w:bookmarkEnd w:id="39"/>
    </w:p>
    <w:p>
      <w:pPr>
        <w:pStyle w:val="Heading3"/>
        <w:numPr>
          <w:ilvl w:val="2"/>
          <w:numId w:val="1"/>
        </w:numPr>
        <w:rPr/>
      </w:pPr>
      <w:bookmarkStart w:id="40" w:name="__RefHeading___Toc3957401_211673320"/>
      <w:bookmarkStart w:id="41" w:name="_Toc15"/>
      <w:bookmarkEnd w:id="40"/>
      <w:r>
        <w:rPr>
          <w:rtl w:val="true"/>
        </w:rPr>
        <w:t>توضیح</w:t>
      </w:r>
      <w:bookmarkEnd w:id="41"/>
    </w:p>
    <w:p>
      <w:pPr>
        <w:pStyle w:val="BookText"/>
        <w:rPr/>
      </w:pPr>
      <w:r>
        <w:rPr>
          <w:rFonts w:ascii="IRNazanin" w:hAnsi="IRNazanin" w:eastAsia="IRNazanin"/>
          <w:color w:val="111111"/>
          <w:sz w:val="28"/>
          <w:sz w:val="28"/>
          <w:szCs w:val="28"/>
          <w:rtl w:val="true"/>
          <w:lang w:bidi="fa-IR"/>
        </w:rPr>
        <w:t>دوران زندگی امام زمان علیه السلام را می‌توان به سه دوره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شروع می‌شود تا هنگامی که فرمان و نهضت جهانی آن حضرت از طرف خداوند متعال صادر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و روایات در این مورد بسیار است که برای آن حضرت دو غیبت خواهد بود، یکی کوتاه، دومی طولانی در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شیعه و نوّاب خاص آن حضرت با او تماس داشته‌اند، ولی در غیبت طولانی او، توده مردم از اقامت‌گاه او بی‌خبرند جز دوستان مورد اعتماد که متصدی خدمت‌گذاری از اقامت‌گاه او می‌باشند، و طبق روایتی همواره سی تن از شیعیان و نزدیکان در حضور آن حضرت هستند که هرگاه عمر یکی از آنها به سر آمد، یکی دیگر به جای او تعیین می‌شود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42" w:name="pg446_11503"/>
    </w:p>
    <w:p>
      <w:pPr>
        <w:pStyle w:val="BookText"/>
        <w:rPr/>
      </w:pPr>
      <w:bookmarkEnd w:id="42"/>
      <w:r>
        <w:rPr>
          <w:rFonts w:ascii="IRNazanin" w:hAnsi="IRNazanin" w:eastAsia="IRNazanin"/>
          <w:color w:val="111111"/>
          <w:sz w:val="28"/>
          <w:sz w:val="28"/>
          <w:szCs w:val="28"/>
          <w:rtl w:val="true"/>
          <w:lang w:bidi="fa-IR"/>
        </w:rPr>
        <w:t>و به گفته صاحب مستدرک، مرحوم نوری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تقدیر نباشد که این سی نفر مانند خود امام زمان علیه السلام عمر طولانی داشته باشند، در هر قرنی سی نفر از مؤمنین پرهیزکار و بسیار سعادتمند، به سعادت خدمت‌گذاری و مصاحبت آن حضرت نائل می‌شوند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افراد همان اوتادی هستند که در محضر آن حضرت به سر می‌برند، اکنون درباره غیبت صغری و کبری به شرح کوتاهی می‌پردازیم</w:t>
      </w:r>
      <w:r>
        <w:rPr>
          <w:rFonts w:eastAsia="IRNazanin" w:cs="IRNazanin"/>
          <w:color w:val="111111"/>
          <w:sz w:val="28"/>
          <w:szCs w:val="28"/>
          <w:rtl w:val="true"/>
          <w:lang w:bidi="fa-IR"/>
        </w:rPr>
        <w:t>.</w:t>
      </w:r>
    </w:p>
    <w:p>
      <w:pPr>
        <w:pStyle w:val="Heading3"/>
        <w:numPr>
          <w:ilvl w:val="2"/>
          <w:numId w:val="1"/>
        </w:numPr>
        <w:rPr/>
      </w:pPr>
      <w:bookmarkStart w:id="43" w:name="__RefHeading___Toc3957403_211673320"/>
      <w:bookmarkStart w:id="44" w:name="_Toc16"/>
      <w:bookmarkEnd w:id="43"/>
      <w:r>
        <w:rPr>
          <w:rtl w:val="true"/>
        </w:rPr>
        <w:t>چگونگی غیبت صغری و نوّاب چهارگانه‌</w:t>
      </w:r>
      <w:bookmarkEnd w:id="44"/>
    </w:p>
    <w:p>
      <w:pPr>
        <w:pStyle w:val="BookText"/>
        <w:rPr/>
      </w:pPr>
      <w:r>
        <w:rPr>
          <w:rFonts w:ascii="IRNazanin" w:hAnsi="IRNazanin" w:eastAsia="IRNazanin"/>
          <w:color w:val="111111"/>
          <w:sz w:val="28"/>
          <w:sz w:val="28"/>
          <w:szCs w:val="28"/>
          <w:rtl w:val="true"/>
          <w:lang w:bidi="fa-IR"/>
        </w:rPr>
        <w:t>وضع زمان و عدم پذیرش مردم باعث شد که امام زمان علیه السلام از نظرها پنهان گردد، این پنهانی که از آن به عنوان غیبت یاد می‌شود تا زمانی که مردم آماده شوند و شرایط ظهور مهیا گردد،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طبیعی است که وقتی امام مردم غایب شد، مردم را به حال خود نمی‌گذارد، بلکه افرادی را بین خود و مردم واسطه قرار می‌دهد، وظیفه مردم هم این است که با کنجکاوی دقیق این افراد را بشناسند و تکلیف خود را از آنها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پس از آنکه امام زمان علیه السلام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هنگام رحلت پدر بزرگوارشان، از نظرها پنهان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وغیبت صغری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شعبان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چهار تن از فقهای ربّانی به ترتیب زیر از جانب آن حضرت تعیین شده و واسطه بین آن حضرت و مردم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سعیدرحمه الله که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عثمان‌رحمه الله که پنج سال عهده‌دار نیابت خاص بود و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روح‌رحمه الله که در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سیمری‌رحمه الله که در 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امام به او دستور داد که دیگر کسی را جانشین خود نکند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وقت به بعد دوران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دستور و توقیع امام علیه السلام به چهارمین نائبش در کتاب اعلام الوری، صفحه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کبری که از 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تا هنگام ظهور حضرت مهدی علیه السلام ادامه دارد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45" w:name="pg446_11504"/>
    </w:p>
    <w:p>
      <w:pPr>
        <w:pStyle w:val="BookText"/>
        <w:rPr/>
      </w:pPr>
      <w:bookmarkEnd w:id="45"/>
      <w:r>
        <w:rPr>
          <w:rFonts w:ascii="IRNazanin" w:hAnsi="IRNazanin" w:eastAsia="IRNazanin"/>
          <w:color w:val="111111"/>
          <w:sz w:val="28"/>
          <w:sz w:val="28"/>
          <w:szCs w:val="28"/>
          <w:rtl w:val="true"/>
          <w:lang w:bidi="fa-IR"/>
        </w:rPr>
        <w:t>اینک باید پرسید که شیعیان در این زمان به چه کسی مراجعه کنند و وظایف دینی خود را از چه کسی بپرسند و به آن عمل کنند؟</w:t>
      </w:r>
    </w:p>
    <w:p>
      <w:pPr>
        <w:pStyle w:val="BookText"/>
        <w:rPr/>
      </w:pPr>
      <w:r>
        <w:rPr>
          <w:rFonts w:ascii="IRNazanin" w:hAnsi="IRNazanin" w:eastAsia="IRNazanin"/>
          <w:color w:val="111111"/>
          <w:sz w:val="28"/>
          <w:sz w:val="28"/>
          <w:szCs w:val="28"/>
          <w:rtl w:val="true"/>
          <w:lang w:bidi="fa-IR"/>
        </w:rPr>
        <w:t>پاسخ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امام قائم علیه السلام در این مورد نیز راهنمایی فرموده و پیروانش را سرگردان نگذاشته است، در این مورد مردم را به اطاعت از ولیّ فقیه فراخوانده است، اینجاست که مسأله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و درباره آن اکنون اندکی توضیح می‌دهیم</w:t>
      </w:r>
      <w:r>
        <w:rPr>
          <w:rFonts w:eastAsia="IRNazanin" w:cs="IRNazanin"/>
          <w:color w:val="111111"/>
          <w:sz w:val="28"/>
          <w:szCs w:val="28"/>
          <w:rtl w:val="true"/>
          <w:lang w:bidi="fa-IR"/>
        </w:rPr>
        <w:t>:</w:t>
      </w:r>
    </w:p>
    <w:p>
      <w:pPr>
        <w:pStyle w:val="Heading3"/>
        <w:numPr>
          <w:ilvl w:val="2"/>
          <w:numId w:val="1"/>
        </w:numPr>
        <w:rPr/>
      </w:pPr>
      <w:bookmarkStart w:id="46" w:name="__RefHeading___Toc3957405_211673320"/>
      <w:bookmarkStart w:id="47" w:name="_Toc17"/>
      <w:bookmarkEnd w:id="46"/>
      <w:r>
        <w:rPr>
          <w:rtl w:val="true"/>
        </w:rPr>
        <w:t>شرح کوتاهی درباره ولایت فقیه‌</w:t>
      </w:r>
      <w:bookmarkEnd w:id="47"/>
    </w:p>
    <w:p>
      <w:pPr>
        <w:pStyle w:val="Heading4"/>
        <w:numPr>
          <w:ilvl w:val="3"/>
          <w:numId w:val="1"/>
        </w:numPr>
        <w:rPr/>
      </w:pPr>
      <w:bookmarkStart w:id="48" w:name="__RefHeading___Toc3957407_211673320"/>
      <w:bookmarkStart w:id="49" w:name="_Toc18"/>
      <w:bookmarkEnd w:id="48"/>
      <w:r>
        <w:rPr>
          <w:rtl w:val="true"/>
        </w:rPr>
        <w:t>اشاره‌</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یعنی رهبری و حکومت؛ فقیه یعنی کسی که دارای شرایط</w:t>
      </w:r>
    </w:p>
    <w:p>
      <w:pPr>
        <w:pStyle w:val="BookText"/>
        <w:rPr/>
      </w:pPr>
      <w:r>
        <w:rPr>
          <w:rFonts w:ascii="IRNazanin" w:hAnsi="IRNazanin" w:eastAsia="IRNazanin"/>
          <w:color w:val="111111"/>
          <w:sz w:val="28"/>
          <w:sz w:val="28"/>
          <w:szCs w:val="28"/>
          <w:rtl w:val="true"/>
          <w:lang w:bidi="fa-IR"/>
        </w:rPr>
        <w:t>استنباط احکام از ادلّه اسلامی باشد، به علاوه عادل و پرهیزکار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ولیّ فقیه یعنی مرجع تقلیدی که شایستگی نیابت عامّ امام زمان علیه السلام را دارد، چنین فردی می‌تواند به جانشینی از امام علیه السلام زمام امور مردم را به دست گیرد، البتّه عقل و حتی آیات و روایات هم بیان‌گر این است که در میان افراد، اعلم موجودین تقدّم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اصل ولایت فقیه دلایل فراوان داریم، از جمله در روایت آمده است که رسول خدا صلی الله علیه وآله سه 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جانشینان مرا مورد رحمتت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شما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پس از من می‌آیند، گفتار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نقل می‌کنند و پس از من آن را به مردم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یعقوب‌رحمه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سعیدرحمه الله اوّلین نائب خاصّ امام زمان‌علیه السلام خواستم نامه‌ای به امام عصر 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نامه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به چه کسی مراجعه کنیم؟</w:t>
      </w:r>
    </w:p>
    <w:p>
      <w:pPr>
        <w:pStyle w:val="BookText"/>
        <w:rPr/>
      </w:pPr>
      <w:r>
        <w:rPr>
          <w:rFonts w:ascii="IRNazanin" w:hAnsi="IRNazanin" w:eastAsia="IRNazanin"/>
          <w:color w:val="111111"/>
          <w:sz w:val="28"/>
          <w:sz w:val="28"/>
          <w:szCs w:val="28"/>
          <w:rtl w:val="true"/>
          <w:lang w:bidi="fa-IR"/>
        </w:rPr>
        <w:t>امام با خطّ خودشان در پاسخ چنین مرقوم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الحَوادِثُ الواقِعَةُ فَارْجِعُوا فِیها إِلی رُواةِ أَحادِیثِنا، فَإِنَّهُمْ حُجَّتِی عَلَیْکُمْ وَأَنَا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حوادث به راویان احادیث ما مراجعه کنید، آنها حجّت من بر شما هستند و من حجّت خدا هستم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دلایل ولایت فقیه بسیار زیاد است، در این باره به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طبرسی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ضمن حدیث طولانی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الفُقَهآءِ صائِناً لِنَفْسِهِ حافِظاً لِدِینِهِ مُخالِفاً لِهَواهُ مُطِیعاً لِأَمْرِ مَوْلاهُ، فَلِلعَوامِ أَنْ یُقَلِّدُوهُ، وَذلِکَ لا یَکُونُ إِلّا بَعْضَ فُقَهآءِ الشِّیعَةِ لا جَمِیعَهُم؛ هر کدام از فقها که نگهدارنده نفس خود از انحرافات و صبر انقلابی دارند و حافظ دین خود و مخالف هوی و هوس خود و مطیع فرمان خدایش باشد، بر عوام است که از وی تقلید کنند و چنین صفاتی را بعضی از فقهای شیعه دارند، نه همه آنها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پیروی است، می‌فهمیم که امور مردم در زمان غیبت به فقهای ربّانی سپرده شده و آنها ولایت بر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شرایط یک فقیه که می‌تواند جانشین امام زمان علیه السلام باشد،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روایت خود کتاب مفصّلی می‌خواهد، ولی به طور خلاصه باید حکومتش بر مردم همانند حکومت امام علی علیه السلام باشد، آنجا که برادرش عقیل، که از گرسنگی رنگ بچه‌های او پریده شده و مطالبه کمک اضافی از بیت المال می‌کند، آهن سرخ گداخته در دستش می‌گذارد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آنجا که باخبر می‌شود خلخال یک زن یهودی به دست دشمن از پایش درآمده، سخت عصبانی می‌شود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آنجا که می‌بیند کارگزارانش به بیت المال تجاوز کرده‌اند و به نفع خویشاوندان برداشت کرده‌اند، هرچند پسر عموی آن حضرت باشد،</w:t>
      </w:r>
      <w:bookmarkStart w:id="50" w:name="pg446_11507"/>
    </w:p>
    <w:p>
      <w:pPr>
        <w:pStyle w:val="BookText"/>
        <w:rPr/>
      </w:pPr>
      <w:bookmarkEnd w:id="50"/>
      <w:r>
        <w:rPr>
          <w:rFonts w:ascii="IRNazanin" w:hAnsi="IRNazanin" w:eastAsia="IRNazanin"/>
          <w:color w:val="111111"/>
          <w:sz w:val="28"/>
          <w:sz w:val="28"/>
          <w:szCs w:val="28"/>
          <w:rtl w:val="true"/>
          <w:lang w:bidi="fa-IR"/>
        </w:rPr>
        <w:t>نامه‌ای آتشین می‌نویسد و به او اعتراض می‌کند و از کار برکنارش می‌سازد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تبعیض را از دو فرزندم حسن و حسین علیهما السلام هم نمی‌پذیرم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آنجا که می‌بیند فرماندارش به مهمانی شخص پولداری رفته، فریادش به اعتراض بلند می‌گردد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نهج البلاغه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استانداران و بخشداران و فرماندارانش، گویای این گونه حقایقی است که نائب برحقّ امام زمان علیه السلام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ولایت فقیه همان دنباله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مجتهد اعلم به نیابت عام از امام زمان علیه السلام، امور رهبری امّت را به دست می‌گیرد</w:t>
      </w:r>
      <w:r>
        <w:rPr>
          <w:rFonts w:eastAsia="IRNazanin" w:cs="IRNazanin"/>
          <w:color w:val="111111"/>
          <w:sz w:val="28"/>
          <w:szCs w:val="28"/>
          <w:rtl w:val="true"/>
          <w:lang w:bidi="fa-IR"/>
        </w:rPr>
        <w:t>.</w:t>
      </w:r>
    </w:p>
    <w:p>
      <w:pPr>
        <w:pStyle w:val="Heading4"/>
        <w:numPr>
          <w:ilvl w:val="3"/>
          <w:numId w:val="1"/>
        </w:numPr>
        <w:rPr/>
      </w:pPr>
      <w:bookmarkStart w:id="51" w:name="__RefHeading___Toc3957409_211673320"/>
      <w:bookmarkStart w:id="52" w:name="_Toc19"/>
      <w:bookmarkEnd w:id="51"/>
      <w:r>
        <w:rPr>
          <w:rtl w:val="true"/>
        </w:rPr>
        <w:t>توضیح چند اشکال‌</w:t>
      </w:r>
      <w:bookmarkEnd w:id="52"/>
    </w:p>
    <w:p>
      <w:pPr>
        <w:pStyle w:val="BookText"/>
        <w:rPr/>
      </w:pPr>
      <w:r>
        <w:rPr>
          <w:rFonts w:ascii="IRNazanin" w:hAnsi="IRNazanin" w:eastAsia="IRNazanin"/>
          <w:color w:val="111111"/>
          <w:sz w:val="28"/>
          <w:sz w:val="28"/>
          <w:szCs w:val="28"/>
          <w:rtl w:val="true"/>
          <w:lang w:bidi="fa-IR"/>
        </w:rPr>
        <w:t xml:space="preserve">آنان‌که از اسلام دل خوشی نداشتند و ندارند، و آنها که حسن نیّت دارند ولی شناخت ندارند، شروع به ایرادتراشی به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دنباله مسأله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ایرادات بی‌اساس از آنان است که از اسلام می‌ترسند، یعنی با تشکیل حکومت اسلامی منافع خود را در خطر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ایرادات را بررسی می‌کنیم، می‌بینیم برگشت همه آنها به این چهار ایراد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فقیه یک نوع حکومت روحانیت و انحصارطلبی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فقیه موجب استبداد و دیکتاتوری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فقیه با حاکمیت ملّی سازگار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فقیه موجب تعدّد مراکز قدرت و تصمیم‌گیری می‌شود</w:t>
      </w:r>
      <w:r>
        <w:rPr>
          <w:rFonts w:eastAsia="IRNazanin" w:cs="IRNazanin"/>
          <w:color w:val="111111"/>
          <w:sz w:val="28"/>
          <w:szCs w:val="28"/>
          <w:rtl w:val="true"/>
          <w:lang w:bidi="fa-IR"/>
        </w:rPr>
        <w:t>.</w:t>
      </w:r>
      <w:bookmarkStart w:id="53" w:name="pg446_11508"/>
    </w:p>
    <w:p>
      <w:pPr>
        <w:pStyle w:val="Heading4"/>
        <w:numPr>
          <w:ilvl w:val="3"/>
          <w:numId w:val="1"/>
        </w:numPr>
        <w:rPr/>
      </w:pPr>
      <w:bookmarkStart w:id="54" w:name="__RefHeading___Toc3957411_211673320"/>
      <w:bookmarkStart w:id="55" w:name="_Toc20"/>
      <w:bookmarkEnd w:id="53"/>
      <w:bookmarkEnd w:id="54"/>
      <w:r>
        <w:rPr>
          <w:rtl w:val="true"/>
        </w:rPr>
        <w:t>در مورد اشکال اوّل‌</w:t>
      </w:r>
      <w:bookmarkEnd w:id="55"/>
    </w:p>
    <w:p>
      <w:pPr>
        <w:pStyle w:val="BookText"/>
        <w:rPr/>
      </w:pPr>
      <w:r>
        <w:rPr>
          <w:rFonts w:ascii="IRNazanin" w:hAnsi="IRNazanin" w:eastAsia="IRNazanin"/>
          <w:color w:val="111111"/>
          <w:sz w:val="28"/>
          <w:sz w:val="28"/>
          <w:szCs w:val="28"/>
          <w:rtl w:val="true"/>
          <w:lang w:bidi="fa-IR"/>
        </w:rPr>
        <w:t xml:space="preserve">ما مدعی نیستیم که ولیّ فقیه کلّیه امور را باید در دست داشته باشد، لذا در قانون اساسی مصوّب امام و امّت بخصوص در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ولیّ فقیه را به طور فشرده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کلّیه زمام امور قانون‌گذاری و قدرت اجرایی را به دست می‌گیرد،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حکومت روحانیت و انحصارطلبی است، بلکه ضمن آنکه می‌بایست کلّیه مناصب برای مشروع بودنش با اجازه یک حاکم شرع مطلق باشد، ولایت فقیه از هر گونه انحراف فکری و مکتبی و انحراف در مسیر اجرا و پیاده نمودن احکام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هر کاری باید به متخصّص مراجعه کرد و با توجّه به اینکه لباس و روحانی بودن دلیل آن نمی‌شود که در موارد حق از او پیروی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پیرو حق باشیم، هرچند این حق از جانب روحانیت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باید به شرایط ولایت فقیه که در چه کسی است توجّه کرد، نه به لباس او</w:t>
      </w:r>
      <w:r>
        <w:rPr>
          <w:rFonts w:eastAsia="IRNazanin" w:cs="IRNazanin"/>
          <w:color w:val="111111"/>
          <w:sz w:val="28"/>
          <w:szCs w:val="28"/>
          <w:rtl w:val="true"/>
          <w:lang w:bidi="fa-IR"/>
        </w:rPr>
        <w:t>.</w:t>
      </w:r>
    </w:p>
    <w:p>
      <w:pPr>
        <w:pStyle w:val="Heading4"/>
        <w:numPr>
          <w:ilvl w:val="3"/>
          <w:numId w:val="1"/>
        </w:numPr>
        <w:rPr/>
      </w:pPr>
      <w:bookmarkStart w:id="56" w:name="__RefHeading___Toc3957413_211673320"/>
      <w:bookmarkStart w:id="57" w:name="_Toc21"/>
      <w:bookmarkEnd w:id="56"/>
      <w:r>
        <w:rPr>
          <w:rtl w:val="true"/>
        </w:rPr>
        <w:t>در مورد اشکال دوم‌</w:t>
      </w:r>
      <w:bookmarkEnd w:id="57"/>
    </w:p>
    <w:p>
      <w:pPr>
        <w:pStyle w:val="BookText"/>
        <w:rPr/>
      </w:pPr>
      <w:r>
        <w:rPr>
          <w:rFonts w:ascii="IRNazanin" w:hAnsi="IRNazanin" w:eastAsia="IRNazanin"/>
          <w:color w:val="111111"/>
          <w:sz w:val="28"/>
          <w:sz w:val="28"/>
          <w:szCs w:val="28"/>
          <w:rtl w:val="true"/>
          <w:lang w:bidi="fa-IR"/>
        </w:rPr>
        <w:t xml:space="preserve">ولیّ فقیه خودش غیر از اسلام نظری ندارد، تا او را به استبداد رأی متّهم کنیم، صفت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در حفظ اسلام قدم برمی‌دارد، بنابراین اگر از این خط منحرف شد، خود به خود از این مقام برکنار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ملّت مسلمان خواهان اجرای اسلام است نه غیر آن</w:t>
      </w:r>
      <w:r>
        <w:rPr>
          <w:rFonts w:eastAsia="IRNazanin" w:cs="IRNazanin"/>
          <w:color w:val="111111"/>
          <w:sz w:val="28"/>
          <w:szCs w:val="28"/>
          <w:rtl w:val="true"/>
          <w:lang w:bidi="fa-IR"/>
        </w:rPr>
        <w:t>)</w:t>
      </w:r>
    </w:p>
    <w:p>
      <w:pPr>
        <w:pStyle w:val="Heading4"/>
        <w:numPr>
          <w:ilvl w:val="3"/>
          <w:numId w:val="1"/>
        </w:numPr>
        <w:rPr/>
      </w:pPr>
      <w:bookmarkStart w:id="58" w:name="__RefHeading___Toc3957415_211673320"/>
      <w:bookmarkStart w:id="59" w:name="_Toc22"/>
      <w:bookmarkEnd w:id="58"/>
      <w:r>
        <w:rPr>
          <w:rtl w:val="true"/>
        </w:rPr>
        <w:t>در مورد اشکال سوم‌</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ملّت مسلمان بودند و در نهاد انقلابشان تشکیل حکومت اسلامی می‌جوشید،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انقلابشان انقلاب</w:t>
      </w:r>
      <w:bookmarkStart w:id="60" w:name="pg446_11509"/>
    </w:p>
    <w:p>
      <w:pPr>
        <w:pStyle w:val="BookText"/>
        <w:rPr/>
      </w:pPr>
      <w:bookmarkEnd w:id="60"/>
      <w:r>
        <w:rPr>
          <w:rFonts w:ascii="IRNazanin" w:hAnsi="IRNazanin" w:eastAsia="IRNazanin"/>
          <w:color w:val="111111"/>
          <w:sz w:val="28"/>
          <w:sz w:val="28"/>
          <w:szCs w:val="28"/>
          <w:rtl w:val="true"/>
          <w:lang w:bidi="fa-IR"/>
        </w:rPr>
        <w:t xml:space="preserve">نان و آب و مسکن نبود، بلکه انقلاب مکتبی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پرتو این مکتب، نان و آب و مسکن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ملّت، حکومت اسلامی را با آنچه که در آن است،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واضح و روشن است که از مهم‌ترین مقرّرات اسلام، مسأله امامت و ولایت فقیه است، پس به اراده ملّت کاملاً توجّه شده است، وانگهی وقتی که اکثریت ملّت، قانون اساسی را که در آن اصل ولایت فقیه آمده تصویب کردند، آیا معنای این مطلب آن نیست که به آراء ملّت احترام شده است؟ با توجّه به اینکه در مورد قانون اساسی کاملاً به آراء ملّت احترام و تکیه شده است و تشکیل مجلس شورای اسلامی نیز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اکثریّت عملاً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بنابراین در کجای ولایت فقیه ضدیّتی با حاکمیّت ملّت دیده می‌شود؟</w:t>
      </w:r>
      <w:r>
        <w:rPr>
          <w:rFonts w:eastAsia="IRNazanin" w:cs="IRNazanin"/>
          <w:color w:val="111111"/>
          <w:sz w:val="28"/>
          <w:szCs w:val="28"/>
          <w:rtl w:val="true"/>
          <w:lang w:bidi="fa-IR"/>
        </w:rPr>
        <w:t>!</w:t>
      </w:r>
    </w:p>
    <w:p>
      <w:pPr>
        <w:pStyle w:val="Heading4"/>
        <w:numPr>
          <w:ilvl w:val="3"/>
          <w:numId w:val="1"/>
        </w:numPr>
        <w:rPr/>
      </w:pPr>
      <w:bookmarkStart w:id="61" w:name="__RefHeading___Toc3957417_211673320"/>
      <w:bookmarkStart w:id="62" w:name="_Toc23"/>
      <w:bookmarkEnd w:id="61"/>
      <w:r>
        <w:rPr>
          <w:rtl w:val="true"/>
        </w:rPr>
        <w:t>در مورد اشکال چهارم‌</w:t>
      </w:r>
      <w:bookmarkEnd w:id="62"/>
    </w:p>
    <w:p>
      <w:pPr>
        <w:pStyle w:val="BookText"/>
        <w:rPr/>
      </w:pPr>
      <w:r>
        <w:rPr>
          <w:rFonts w:ascii="IRNazanin" w:hAnsi="IRNazanin" w:eastAsia="IRNazanin"/>
          <w:color w:val="111111"/>
          <w:sz w:val="28"/>
          <w:sz w:val="28"/>
          <w:szCs w:val="28"/>
          <w:rtl w:val="true"/>
          <w:lang w:bidi="fa-IR"/>
        </w:rPr>
        <w:t xml:space="preserve">وقتی که حکومت اسلامی و اعضای آن، بر اساس یک قانون اساسی زیر نظر یک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همه ارگانها در یک مسیر گام برمی‌دارند و دیگر تعدّد مراکز قدرت لازم نمی‌آید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اقرار می‌کنیم که در آغاز پیروزی انقلاب، در بعضی از موارد بر اثر عواملی این اشکال وجود داشت، علّت این بود که هنوز آن هماهنگی اسلامی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تحقّق حکومت اسلام تحت نظارت و رهبری ولایت فقیه، حتماً قدرت‌ها و تصمیم‌ها به یک مرکز برگشته و این اشکال‌ها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عدّه مخصوصی حکومت را به دست گرفته باشند، بلکه همه مردم مسلمان حکومت را به دست گرفته‌اند، نهایت اینکه نماینده‌های آنها، یعنی افراد مورد قبول اکثریّت با همکاری ملّت دست اندر کار شده‌اند، اگر یک اتومبیل را در نظر بگیریم، این اتومبیل دارای ده‌ها و صدها اعضا است که هر کدام در ساختمان و حرکت آن نقشی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هم نقش دنده عوض کردن و هم نقش ترمز را دارد، تا هم آن را به حرکت درآورد و به مقصد برساند و هم هنگام خطر با نگهداری آن، خطرات را دفع و رفع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ذکر این مثال پوزش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مسأله امامت و دنبال آن ولایت فقیه در بینش تشیّع از اصول و ارکان دین است، و در اصول دین هرکس خودش باید دلیل و شناخت داشته باشد و تقلید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سخن را نیز اضافه می‌کنیم که به حکم آیات و روایات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إِنّا جَعَلْناکَ خَلِیفَةً فِی الأَرْضِ فَاحْکُمْ بَیْنَ النّاسِ بِالحَقِّ وَلا تَتَّبِعِ الهَوی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خلیفه خود در زمین قرار دادیم، بنابراین بین مردم به حق حکومت و قضاوت کن و از هوی و هوس پیروی مکن</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فقیه که دنباله‌روی از پیامبران و امامان‌علیهم السلام است، مبانی آن بر اساس اصالت جامعه یا اصالت فرد و یا اصالت انسان نیست، بلکه مبانی آن براساس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امروز به صورت اسلام و</w:t>
      </w:r>
      <w:bookmarkStart w:id="63" w:name="pg446_11511"/>
    </w:p>
    <w:p>
      <w:pPr>
        <w:pStyle w:val="BookText"/>
        <w:rPr/>
      </w:pPr>
      <w:bookmarkEnd w:id="63"/>
      <w:r>
        <w:rPr>
          <w:rFonts w:ascii="IRNazanin" w:hAnsi="IRNazanin" w:eastAsia="IRNazanin"/>
          <w:color w:val="111111"/>
          <w:sz w:val="28"/>
          <w:sz w:val="28"/>
          <w:szCs w:val="28"/>
          <w:rtl w:val="true"/>
          <w:lang w:bidi="fa-IR"/>
        </w:rPr>
        <w:t>قوانین اسلام متبلور شده است، او تنها از اسلام می‌گوید و بر اسلام تکیه دارد و مجری اسلام است، با توجه به اینکه با اجرای اسلام نیازهای فردی و جامعه و انسانها تأمین شده و همه را به سوی کمال و سعادت همه جانبه رهنمون می‌سازد</w:t>
      </w:r>
      <w:r>
        <w:rPr>
          <w:rFonts w:eastAsia="IRNazanin" w:cs="IRNazanin"/>
          <w:color w:val="111111"/>
          <w:sz w:val="28"/>
          <w:szCs w:val="28"/>
          <w:rtl w:val="true"/>
          <w:lang w:bidi="fa-IR"/>
        </w:rPr>
        <w:t>.</w:t>
      </w:r>
    </w:p>
    <w:p>
      <w:pPr>
        <w:pStyle w:val="Heading4"/>
        <w:numPr>
          <w:ilvl w:val="3"/>
          <w:numId w:val="1"/>
        </w:numPr>
        <w:rPr/>
      </w:pPr>
      <w:bookmarkStart w:id="64" w:name="__RefHeading___Toc3957419_211673320"/>
      <w:bookmarkStart w:id="65" w:name="_Toc24"/>
      <w:bookmarkEnd w:id="64"/>
      <w:r>
        <w:rPr>
          <w:rtl w:val="true"/>
        </w:rPr>
        <w:t>سؤال‌</w:t>
      </w:r>
      <w:bookmarkEnd w:id="65"/>
    </w:p>
    <w:p>
      <w:pPr>
        <w:pStyle w:val="BookText"/>
        <w:rPr/>
      </w:pPr>
      <w:r>
        <w:rPr>
          <w:rFonts w:ascii="IRNazanin" w:hAnsi="IRNazanin" w:eastAsia="IRNazanin"/>
          <w:color w:val="111111"/>
          <w:sz w:val="28"/>
          <w:sz w:val="28"/>
          <w:szCs w:val="28"/>
          <w:rtl w:val="true"/>
          <w:lang w:bidi="fa-IR"/>
        </w:rPr>
        <w:t>در ضمن بررسی روایات مربوط به حضرت مهدی علیه السلام آمده که امام صادق علیه السلام به مفضّل رضی الله عنه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بیعت قبل از ظهور مهدی علیه السلام، کفر، نفاق و تزویر است و لعنت بر بیعت شونده و بیعت کننده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حسین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پرچم برافراشته از رهبری، قبل از قیام مهدی علیه السلام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فرموده امام 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پرچم طاغوت است</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ولیّ فقیه در زمان غیبت، زمام رهبری را به دست گیرد، مشمول این‌گونه روایات نیست؟</w:t>
      </w:r>
      <w:r>
        <w:rPr>
          <w:rFonts w:eastAsia="IRNazanin" w:cs="IRNazanin"/>
          <w:color w:val="111111"/>
          <w:sz w:val="28"/>
          <w:szCs w:val="28"/>
          <w:rtl w:val="true"/>
          <w:lang w:bidi="fa-IR"/>
        </w:rPr>
        <w:t>!</w:t>
      </w:r>
    </w:p>
    <w:p>
      <w:pPr>
        <w:pStyle w:val="Heading4"/>
        <w:numPr>
          <w:ilvl w:val="3"/>
          <w:numId w:val="1"/>
        </w:numPr>
        <w:rPr/>
      </w:pPr>
      <w:bookmarkStart w:id="66" w:name="__RefHeading___Toc3957421_211673320"/>
      <w:bookmarkStart w:id="67" w:name="_Toc25"/>
      <w:bookmarkEnd w:id="66"/>
      <w:r>
        <w:rPr>
          <w:rtl w:val="true"/>
        </w:rPr>
        <w:t>پاسخ‌</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مربوط به آن رهبرانی است که مستقلاًّ رهبری امور را به دست می‌گیرند، ولی در ولایت فقیه استقلال نیست، بلکه نیابت به اذن عامّ حضرت مهدی‌علیه السلام است، چنانچه خود دلایل ولایت فقیه این مطلب را ثابت می‌کند، در حقیقت این پرچم و بیعت، بعنوان نیابت و زمینه‌سازی برای ظهور آن حضرت می‌باشد، و ائمه علیهم السلام هم چنین اجازه، بلکه چنین تکلیف را به مردان فقیه شایسته داده‌اند</w:t>
      </w:r>
      <w:r>
        <w:rPr>
          <w:rFonts w:eastAsia="IRNazanin" w:cs="IRNazanin"/>
          <w:color w:val="111111"/>
          <w:sz w:val="28"/>
          <w:szCs w:val="28"/>
          <w:rtl w:val="true"/>
          <w:lang w:bidi="fa-IR"/>
        </w:rPr>
        <w:t>.</w:t>
      </w:r>
      <w:bookmarkStart w:id="68" w:name="pg446_11512"/>
    </w:p>
    <w:p>
      <w:pPr>
        <w:pStyle w:val="Heading2"/>
        <w:numPr>
          <w:ilvl w:val="1"/>
          <w:numId w:val="1"/>
        </w:numPr>
        <w:rPr/>
      </w:pPr>
      <w:bookmarkStart w:id="69" w:name="__RefHeading___Toc3957423_211673320"/>
      <w:bookmarkStart w:id="70" w:name="_Toc26"/>
      <w:bookmarkEnd w:id="68"/>
      <w:bookmarkEnd w:id="69"/>
      <w:r>
        <w:rPr>
          <w:rtl w:val="true"/>
        </w:rPr>
        <w:t>فصل سوم</w:t>
      </w:r>
      <w:r>
        <w:rPr>
          <w:rtl w:val="true"/>
        </w:rPr>
        <w:t xml:space="preserve">: </w:t>
      </w:r>
      <w:r>
        <w:rPr>
          <w:rtl w:val="true"/>
        </w:rPr>
        <w:t>پاسخ به بیست و هفت سؤال‌</w:t>
      </w:r>
      <w:bookmarkEnd w:id="70"/>
    </w:p>
    <w:p>
      <w:pPr>
        <w:pStyle w:val="Heading3"/>
        <w:numPr>
          <w:ilvl w:val="2"/>
          <w:numId w:val="1"/>
        </w:numPr>
        <w:rPr/>
      </w:pPr>
      <w:bookmarkStart w:id="71" w:name="__RefHeading___Toc3957425_211673320"/>
      <w:bookmarkStart w:id="72" w:name="_Toc27"/>
      <w:bookmarkEnd w:id="71"/>
      <w:r>
        <w:rPr/>
        <w:t>1</w:t>
      </w:r>
      <w:r>
        <w:rPr>
          <w:rtl w:val="true"/>
        </w:rPr>
        <w:t xml:space="preserve"> - </w:t>
      </w:r>
      <w:r>
        <w:rPr>
          <w:rtl w:val="true"/>
        </w:rPr>
        <w:t>آیا عقیده به ظهور مصلح جهانی مخصوص شیعیان است؟</w:t>
      </w:r>
      <w:bookmarkEnd w:id="72"/>
    </w:p>
    <w:p>
      <w:pPr>
        <w:pStyle w:val="BookText"/>
        <w:rPr/>
      </w:pPr>
      <w:r>
        <w:rPr>
          <w:rFonts w:ascii="IRNazanin" w:hAnsi="IRNazanin" w:eastAsia="IRNazanin"/>
          <w:color w:val="111111"/>
          <w:sz w:val="28"/>
          <w:sz w:val="28"/>
          <w:szCs w:val="28"/>
          <w:rtl w:val="true"/>
          <w:lang w:bidi="fa-IR"/>
        </w:rPr>
        <w:t>آیا عقیده به ظهور حضرت مهدی علیه السلام در آخرالزمان مخصوص مذهب شیعه است یا ادیان دیگر نیز به آن معتقدند؟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حتّی در کتاب زرتشتیان، هندویان و تورات و انجیل و در میان مصری‌ها و چینی‌ها و حتی در میان غربی‌ها وجود دارد و در منابع اهل تسنّن، روایات متواتر و بسیار زیاد آمده است، به عنوان نمونه به کتابهای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الابصار، صفحه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التاج الجامع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شیخ منصور علی ناسف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آیت اللَّه صافی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الهداة، جلد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از صفحه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المجالس السنیّه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سید محسن جبل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bookmarkStart w:id="73" w:name="pg446_11513"/>
    </w:p>
    <w:p>
      <w:pPr>
        <w:pStyle w:val="Heading3"/>
        <w:numPr>
          <w:ilvl w:val="2"/>
          <w:numId w:val="1"/>
        </w:numPr>
        <w:rPr/>
      </w:pPr>
      <w:bookmarkStart w:id="74" w:name="__RefHeading___Toc3957427_211673320"/>
      <w:bookmarkStart w:id="75" w:name="_Toc28"/>
      <w:bookmarkEnd w:id="73"/>
      <w:bookmarkEnd w:id="74"/>
      <w:r>
        <w:rPr/>
        <w:t>2</w:t>
      </w:r>
      <w:r>
        <w:rPr>
          <w:rtl w:val="true"/>
        </w:rPr>
        <w:t xml:space="preserve"> - </w:t>
      </w:r>
      <w:r>
        <w:rPr>
          <w:rtl w:val="true"/>
        </w:rPr>
        <w:t>فایده غیبت طولانی چیست؟</w:t>
      </w:r>
      <w:bookmarkEnd w:id="75"/>
    </w:p>
    <w:p>
      <w:pPr>
        <w:pStyle w:val="BookText"/>
        <w:rPr/>
      </w:pPr>
      <w:r>
        <w:rPr>
          <w:rFonts w:ascii="IRNazanin" w:hAnsi="IRNazanin" w:eastAsia="IRNazanin"/>
          <w:color w:val="111111"/>
          <w:sz w:val="28"/>
          <w:sz w:val="28"/>
          <w:szCs w:val="28"/>
          <w:rtl w:val="true"/>
          <w:lang w:bidi="fa-IR"/>
        </w:rPr>
        <w:t>غیبت طولانی امام علیه السلام و عدم دسترسی ما به او چه سودی دارد؟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پذیرش جامعه، از نظرها پنهان است، او همچون امامان معصوم دیگر علیهم السلام اگر آشکار بود، مردم همان کاری که با آن امامان کردند، با او می‌کردند، امّا او غائب است تا مردم آمادگی پذیرش او را در طول زمان و با برنامه‌ریزی‌های درازمدّت و تکامل معنوی و مادّی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او چنانچه در روایات آمده، همچون پنهان شدن خورشید پشت ابرها است، گرچه ابرها از تابش مستقیم خورشید ممانعت می‌کنند، ولی هرگز نمی‌توانند تابش خورشید را به کلی محو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فایده دارد که در اینجا به طور اختصار به چند فایده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او به پیروانش امید می‌بخشد و آنها را دلگرم می‌کند که دارای چنین رهبری هستند، با توجّه به اینکه امید، آن هم امیدی این چنین، سازنده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آن حضرت پیروانش را قدم به قدم آماده می‌سازد تا آن حضرت را از عزلت بیرون آورند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عین اینکه غائب است گاه در مسائل مهم با فقها و بزرگان اسلام تماس می‌گیرد و آنها را راهنمایی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شواهد</w:t>
      </w:r>
    </w:p>
    <w:p>
      <w:pPr>
        <w:pStyle w:val="BookText"/>
        <w:rPr/>
      </w:pPr>
      <w:r>
        <w:rPr>
          <w:rFonts w:ascii="IRNazanin" w:hAnsi="IRNazanin" w:eastAsia="IRNazanin"/>
          <w:color w:val="111111"/>
          <w:sz w:val="28"/>
          <w:sz w:val="28"/>
          <w:szCs w:val="28"/>
          <w:rtl w:val="true"/>
          <w:lang w:bidi="fa-IR"/>
        </w:rPr>
        <w:t>آن بسیار است و بعضی از آنها در این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 درباره قیام مهدی علیه السلام و تشکیل کنگره‌ها و کنفرانس‌ها و تنظیم نوشته‌ها و مقالات در طول زمان با فرصت کافی موجب پرورش نفوس و آمادگی در اندیشه انقلاب جهانی بودن و هدف‌داری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در نتیجه آمادگی‌های فرهنگی، صنعتی، اقتصادی و بالاخره نظامی در همه جا پیدا می‌شود و به این ترتیب زمینه‌سازی ظهور آن حضرت مهیّا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موانع یک انقلاب جهانی در تمام ابعاد و براندازی آن موانع، نیاز به طول زمان و کمک فکری بسیار در سطح جهان دارد، این نیز یکی از فواید غیبت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طرفی طول غیبت و دوری از مردم از رهبر مصلح و عادل، موجب فساد در تمام زمینه‌ها شده، و همین فساد موجب خستگی و ناراحتی و نارضایتی مردم می‌شود و در دل این فساد، جرقّه‌های انقلاب بروز می‌کند و مردم، تشنه مصلح واقعی و عدالت می‌شوند، چرا که تا همه رنج ظلم و فساد را نبرند، آماده درک لذّت عدالت و اصلاح نخواهند شد، چنان‌که درروایات مربوط به حضرت مهدی علیه السلام بسیار آمده که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عَدْلاً وَقِسْطاً وَنُوراً کَما مُلِئَتْ ظُلْماً وَجَوْراً وَشَرّاً؛ آن حضرت علیه السلام زمین را پر از قسط و عدل و نور خواهد کرد، همان‌گونه که پر از ظلم و جور و بدی شده باشد</w:t>
      </w:r>
      <w:r>
        <w:rPr>
          <w:rFonts w:eastAsia="IRNazanin" w:cs="IRNazanin"/>
          <w:color w:val="111111"/>
          <w:sz w:val="28"/>
          <w:szCs w:val="28"/>
          <w:rtl w:val="true"/>
          <w:lang w:bidi="fa-IR"/>
        </w:rPr>
        <w:t>»</w:t>
      </w:r>
    </w:p>
    <w:p>
      <w:pPr>
        <w:pStyle w:val="BookText"/>
        <w:rPr/>
      </w:pP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واقعی، انقلابی است که طبیعی، خودجوش و از متن توده‌ها برخیزد و همگان به خوبی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این معنی نیست که ما تن به ظلم و فساد دهیم، و مبارزه با ظلم و فساد نکنیم که شرع و عقل چنین اجازه‌ای به ما داده، بلکه این سخن خبر از آینده می‌دهد و حاکی است که مردم بر اثر دوری از یک مصلح عادل و آگاه چگونه در لجن فساد فرو می‌روند، در این صورت باید برای یافتن آن مصلح بپاخاست و خود گرفتاری مردم، آنها را برای یافتن راه حل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باید مدتها بگذرد، تا مردم تکامل یابند و حقایق برایشان کشف گردد و با تجربیات تلخ خود روی حکومت‌های باطل از آنها روگردان شوند و تشنه وجود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 حَتّی یَتَبَیَّنَ لَهُمْ أَنَّهُ الحَقُّ؛ بزودی آیات خود را از هر سوی جهان و در وجود خود مردم نشان می‌دهیم تا برای آنها آشکار گردد که او حق است</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بازگشت می‌کند، امام صادق علیه السلام در ضمن روایتی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خروج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حق است و حقّانیتش آشکار می‌گردد</w:t>
      </w:r>
      <w:bookmarkStart w:id="76" w:name="pg446_11516"/>
    </w:p>
    <w:p>
      <w:pPr>
        <w:pStyle w:val="BookText"/>
        <w:rPr/>
      </w:pPr>
      <w:bookmarkEnd w:id="76"/>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3957429_211673320"/>
      <w:bookmarkStart w:id="78" w:name="_Toc29"/>
      <w:bookmarkEnd w:id="77"/>
      <w:r>
        <w:rPr/>
        <w:t>3</w:t>
      </w:r>
      <w:r>
        <w:rPr>
          <w:rtl w:val="true"/>
        </w:rPr>
        <w:t xml:space="preserve"> - </w:t>
      </w:r>
      <w:r>
        <w:rPr>
          <w:rtl w:val="true"/>
        </w:rPr>
        <w:t>لقب قائم و مهدی چرا؟</w:t>
      </w:r>
      <w:bookmarkEnd w:id="78"/>
    </w:p>
    <w:p>
      <w:pPr>
        <w:pStyle w:val="BookText"/>
        <w:rPr/>
      </w:pPr>
      <w:r>
        <w:rPr>
          <w:rFonts w:ascii="IRNazanin" w:hAnsi="IRNazanin" w:eastAsia="IRNazanin"/>
          <w:color w:val="111111"/>
          <w:sz w:val="28"/>
          <w:sz w:val="28"/>
          <w:szCs w:val="28"/>
          <w:rtl w:val="true"/>
          <w:lang w:bidi="fa-IR"/>
        </w:rPr>
        <w:t xml:space="preserve">چرا امام زمان علیه السلام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چرا بعضی با شنیدن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برمی‌خیزند و می‌ایستند؟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آن حضرت با لقب قائم</w:t>
      </w:r>
      <w:r>
        <w:rPr>
          <w:rStyle w:val="FootnoteAnchor"/>
          <w:rtl w:val="true"/>
        </w:rPr>
        <w:footnoteReference w:id="55"/>
      </w:r>
      <w:r>
        <w:rPr>
          <w:rFonts w:ascii="IRNazanin" w:hAnsi="IRNazanin" w:eastAsia="IRNazanin"/>
          <w:color w:val="111111"/>
          <w:sz w:val="28"/>
          <w:sz w:val="28"/>
          <w:szCs w:val="28"/>
          <w:rtl w:val="true"/>
          <w:lang w:bidi="fa-IR"/>
        </w:rPr>
        <w:t>و مهدی، یاد شده و در مورد قائم، بسیار می‌شد که ائمّه علیهم السلام بر اثر ظلم و فساد حاکمان غاصب، به یاد امام زمان علیه السلام می‌افتادند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علیه السلام انتقام 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یعنی قیام کننده، نظر به اینکه قیام و نهضت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است و در تمام تاریخ بشر چنین قیام و حکومتی نبوده، آن حضرت با این عنوان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پیروان آن حضرت با شنیدن این لفظ و یا با تلفّظ به این کلمه برمی‌خیزند و می‌ایستند، این کار یک نوع عمل مستحبّی است و احترام و اظهار پیوند و انتظار آن حضرت است و ضمناً مردم را به یاد نهضت و قیام حضرت مهدی علیه السلام می‌اندازد و برای آنها تلقین عملی می‌شود که باید برخاست، نهضت کرد، امیدوار بود و به زمینه‌سازی برای ظهور و قیام جهانی رهبری معصوم و قاطع که امید پیامبران و امامان و همه مستضعفان جهان و قلب تپنده هستی است، پرداخت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حتّی در زمان امام صادق علیه السلام در میان شیعیان معمول بوده حتی نقل شده در خراسان در حضور امام رضاعلیه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امام رضا علیه السلام برخاست و دستش را بر سر نهاد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 وَسَهِّلْ مَخْرَجَهُ؛ خداوندا بر فرجش شتاب کن، و راه ظهور و نهضتش را آسان گردان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 در مورد واژه مهدی، از این روست که امام زمان‌علیه السلام هدایت شده و هدایت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القآئِمُ مَهْدِیّاً لِأَنَّهُ یَهْدِی إِلی أَمْرٍ مَضْلُولٍ عَنْهُ وَسُمِّیَ القآئِمُ لِقِیامِهِ بِالحَقِّ؛؛ آن حضرت را مهدی گویند، زیرا او مردم را به امری که گم کرده‌اند هدایت می‌کند، و قائم گویند چون به حق قیام کند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قائم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یاد او فراموش می‌شود و بسیاری از معتقدان به امامت آن حضرت، راه ناصحیح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او غیبتی طولانی است که روزهایش بسیار است، افراد مخلص و پاک در انتظارش به سر می‌برند، ولی افراد شکّاک و مُردّد او را انکار می‌کنند، منکران نامش را به مسخره می‌گیرند و تعیین کنندگان وقت ظهور بسیارند، عجله‌کنندگان در او به هلاکت می‌رسند و مسلمانان به او نجات می‌یابند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79" w:name="pg446_11518"/>
    </w:p>
    <w:p>
      <w:pPr>
        <w:pStyle w:val="Heading3"/>
        <w:numPr>
          <w:ilvl w:val="2"/>
          <w:numId w:val="1"/>
        </w:numPr>
        <w:rPr/>
      </w:pPr>
      <w:bookmarkStart w:id="80" w:name="__RefHeading___Toc3957431_211673320"/>
      <w:bookmarkStart w:id="81" w:name="_Toc30"/>
      <w:bookmarkEnd w:id="79"/>
      <w:bookmarkEnd w:id="80"/>
      <w:r>
        <w:rPr/>
        <w:t>4</w:t>
      </w:r>
      <w:r>
        <w:rPr>
          <w:rtl w:val="true"/>
        </w:rPr>
        <w:t xml:space="preserve"> - </w:t>
      </w:r>
      <w:r>
        <w:rPr>
          <w:rtl w:val="true"/>
        </w:rPr>
        <w:t>اقامت‌گاه حضرت مهدی علیه السلام کجاست؟</w:t>
      </w:r>
      <w:bookmarkEnd w:id="81"/>
    </w:p>
    <w:p>
      <w:pPr>
        <w:pStyle w:val="Heading4"/>
        <w:numPr>
          <w:ilvl w:val="3"/>
          <w:numId w:val="1"/>
        </w:numPr>
        <w:rPr/>
      </w:pPr>
      <w:bookmarkStart w:id="82" w:name="__RefHeading___Toc3957433_211673320"/>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امام قائم علیه السلام کجاست و آیا فرزند و همسر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و روایات معصومین علیهم السلام استفاده می‌شود که امام قائم علیه السلام هم اقامت‌گاه مخصوص دارد و هم زن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اقامت‌گاه آن حضرت علیه السلام، نخست باید توجّه داشت که آن حضرت علیه السلام همه ساله در مراسم عظیم حجّ شرکت می‌کند</w:t>
      </w:r>
      <w:r>
        <w:rPr>
          <w:rStyle w:val="FootnoteAnchor"/>
          <w:rtl w:val="true"/>
        </w:rPr>
        <w:footnoteReference w:id="59"/>
      </w:r>
      <w:r>
        <w:rPr>
          <w:rFonts w:ascii="IRNazanin" w:hAnsi="IRNazanin" w:eastAsia="IRNazanin"/>
          <w:color w:val="111111"/>
          <w:sz w:val="28"/>
          <w:sz w:val="28"/>
          <w:szCs w:val="28"/>
          <w:rtl w:val="true"/>
          <w:lang w:bidi="fa-IR"/>
        </w:rPr>
        <w:t>و بعضی از سعادت‌مندان در مراسم حجّ به محضرش شرفیاب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جا که بخواهد از مشاهد مشرفه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اقامت‌گاه آن حضرت و فرزندان و بستگان و یاران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مکان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دشت حجاز، کوه رضوی کرعه</w:t>
      </w:r>
      <w:r>
        <w:rPr>
          <w:rStyle w:val="FootnoteAnchor"/>
          <w:rtl w:val="true"/>
        </w:rPr>
        <w:footnoteReference w:id="60"/>
      </w:r>
      <w:r>
        <w:rPr>
          <w:rFonts w:ascii="IRNazanin" w:hAnsi="IRNazanin" w:eastAsia="IRNazanin"/>
          <w:color w:val="111111"/>
          <w:sz w:val="28"/>
          <w:sz w:val="28"/>
          <w:szCs w:val="28"/>
          <w:rtl w:val="true"/>
          <w:lang w:bidi="fa-IR"/>
        </w:rPr>
        <w:t>و سرزمین‌های دوردست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گفتار آنچه بیشتر نظرها را جلب می‌کند، این است که اقامت‌گاه آن حضرت و فرزندانش و گروهی از خواصّ یارانش در جزیره‌ای از دریای بزرگ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هادی علیه السلام داستانی نقل شده که خلاصه‌اش این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 و فرزندانش در جزیره‌هایی بسیار بزرگ و پهناور در دریا زندگی می‌کنند و عدد شیعیان آنجا بسیار زیاد است، و فرزندان وی هر یک حاکم جزیره‌ای هستند و خدا بهتر می‌داند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84" w:name="pg446_11519"/>
    </w:p>
    <w:p>
      <w:pPr>
        <w:pStyle w:val="Heading4"/>
        <w:numPr>
          <w:ilvl w:val="3"/>
          <w:numId w:val="1"/>
        </w:numPr>
        <w:rPr/>
      </w:pPr>
      <w:bookmarkStart w:id="85" w:name="__RefHeading___Toc3957435_211673320"/>
      <w:bookmarkStart w:id="86" w:name="_Toc32"/>
      <w:bookmarkEnd w:id="84"/>
      <w:bookmarkEnd w:id="85"/>
      <w:r>
        <w:rPr>
          <w:rtl w:val="true"/>
        </w:rPr>
        <w:t>داستان جزیره خضراء</w:t>
      </w:r>
      <w:bookmarkEnd w:id="86"/>
    </w:p>
    <w:p>
      <w:pPr>
        <w:pStyle w:val="BookText"/>
        <w:rPr/>
      </w:pPr>
      <w:r>
        <w:rPr>
          <w:rFonts w:ascii="IRNazanin" w:hAnsi="IRNazanin" w:eastAsia="IRNazanin"/>
          <w:color w:val="111111"/>
          <w:sz w:val="28"/>
          <w:sz w:val="28"/>
          <w:szCs w:val="28"/>
          <w:rtl w:val="true"/>
          <w:lang w:bidi="fa-IR"/>
        </w:rPr>
        <w:t xml:space="preserve">در داستانی که در مورد تشرّف علی بن فاضل مازندرانی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جزیره خضراء از طرق بسیار موثّق نقل شده، حاکی است که اقامت‌گاه امام قائم‌علیه السلام و همسران و فرزندانش در جزیره خضراء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اصل داستان را از کتاب اثبات الهداة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بحار الانوار از یحیی بن فضل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البحر الأبیض والجزیرة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فاضل مازندرانی مجاور نجف، در حدیث بسیار طولانی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شهری از شهرهای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مرکب‌هایی از بلاد امام عصرعلیه السلام وارد آنجا شد، یکی از مسافرین آنها پیرمردی بود که چون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گمان می‌کنم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پدرت چیست؟ گویا فاضل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خوب نام من و پدرم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نام و اصل و وصف و خصوصیات تو را برای من بیان کرده‌اند و من تا جزیره خضراء با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خوشحال شدم، مرا با خود به دریا برد، روز شانزدهم به آب سفیدی رسیدیم،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ابیض است و آن جزیره خضراء است که این آب سفید اطرافش را گرفته است و به حکمت خداوند چون کشتی‌ها و وسایل نقلیه دیگر دشمنان به اینجا رسند، غرق می‌شوند و به آن حضرت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وارد جزیره خضراء شدیم و رفتیم در مسجد،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نوه‌های امام عصر علیه السلام هستم، پس از گفتگویی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امام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پدرم نقل کرد که صدای امام را شنیده‌ام و خودش را ندیده‌ام، امّا جدّم هم خودش را دیده است و هم صدایش را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آن سیّد از شهر بیرون رفتیم و به پیرمردی رسیدیم، از سیّد احوال آن پیرمرد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را می‌بینی، در وسط آن جای خرّمی است و در آن چشمه‌ای است، و کنار چشمه قبّه‌ای است و این مرد با رفیقش خادم آن قبّه است، من هر صبح جمعه می‌روم آنجا خدمت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توجّه به آغاز حدیث، خود امام را نمی‌بیند و صدایش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قبّه دو رکعت نماز می‌خوانم و کاغذی می‌یابم که در آن حکم مرافعه‌ای را که در هفته به من رجوع می‌کنند در آن نوشته، کاغذ را بر می‌دارم و هر چه در آن نوشته به آن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فاضل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خادم‌ها خواهش کردم مرا به حضور امام علیه السلام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آمده که تو را به وطن برگردانم، برای من و تو مخالفت روا نیست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علی بن فاضل داستان خود را به‌طور مفصّل در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ضمناً به احتمال قوی آن آب سفید که در داستان فوق آمده، همانند یک حصار محکم و مجّهز، دشمن را از آن جزیره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نویسندگان به عنوان احتمال مطرح کرده‌اند که شاید این جزیره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آب سفید وسایر خصوصیات که در داستان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مثلث برمودا که‌از عجیب‌ترین ومرموزترین مکان‌های روی زمین است و در غربی‌ترین اقیانوس اطلس قرار دارد،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عجائب مثلّث برمودا اینکه هر هواپیما یا کشتی که به حدود آن برسد، به طور اسرارآمیزی ناپدید می‌گردد، و جالب اینکه آب‌های آن سفید است و هر روز خبر غرق شدن کشتی‌های اقیانوس‌پیما در آب‌های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خلبان‌ها و ملوان‌هایی که در این منطقه حوادثی را تجربه کرده‌اند، گزارش داده‌اند که در مسیر خود، به صورت اسرارآمیزی تغییر جهت حاصل شده و به مناطقی که تصمیم نداشته‌اند، هدایت شده‌اند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 یک احتمالی است، که باید دانشمندان و محقّقان تحقیق بیشتری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اینجا 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حضرت مهدی علیه السلام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احْجُبْنِی عَنْ عُیُونِ أَعْدآئِی وَاجْمَعْ بَیْنِی وَبَیْنَ أَوْلِیآئِی؛ خدایا مرا از دیدگان دشمنانم پوشیده بدار، و بین من و دوستانم اجتماع حاصل کن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استجابت این دعا، اقامت‌گاه آن حضرت از دشمنان محفوظ خواهد بود و ممکن است همین مطلب تأییدی باشد که آن</w:t>
      </w:r>
    </w:p>
    <w:p>
      <w:pPr>
        <w:pStyle w:val="BookText"/>
        <w:rPr/>
      </w:pPr>
      <w:r>
        <w:rPr>
          <w:rFonts w:ascii="IRNazanin" w:hAnsi="IRNazanin" w:eastAsia="IRNazanin"/>
          <w:color w:val="111111"/>
          <w:sz w:val="28"/>
          <w:sz w:val="28"/>
          <w:szCs w:val="28"/>
          <w:rtl w:val="true"/>
          <w:lang w:bidi="fa-IR"/>
        </w:rPr>
        <w:t>جزیره، در مثلّث برمودا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غیر از همسر و فرزندان، جمعی از دوستانش که طبق روایتی سی تن از اوتاد و برجستگان هستند، همواره در خدمت آن حضرت به سر می‌برند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باید با ذکر اشعار حافظ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گم‌گشته باز آید به کنعان غم مخور</w:t>
      </w:r>
    </w:p>
    <w:p>
      <w:pPr>
        <w:pStyle w:val="BookText"/>
        <w:rPr/>
      </w:pPr>
      <w:r>
        <w:rPr>
          <w:rFonts w:ascii="IRNazanin" w:hAnsi="IRNazanin" w:eastAsia="IRNazanin"/>
          <w:color w:val="111111"/>
          <w:sz w:val="28"/>
          <w:sz w:val="28"/>
          <w:szCs w:val="28"/>
          <w:rtl w:val="true"/>
          <w:lang w:bidi="fa-IR"/>
        </w:rPr>
        <w:t>کلبه احزان شود روزی گلستان غم مخور</w:t>
      </w:r>
    </w:p>
    <w:p>
      <w:pPr>
        <w:pStyle w:val="BookText"/>
        <w:rPr/>
      </w:pPr>
      <w:r>
        <w:rPr>
          <w:rFonts w:ascii="IRNazanin" w:hAnsi="IRNazanin" w:eastAsia="IRNazanin"/>
          <w:color w:val="111111"/>
          <w:sz w:val="28"/>
          <w:sz w:val="28"/>
          <w:szCs w:val="28"/>
          <w:rtl w:val="true"/>
          <w:lang w:bidi="fa-IR"/>
        </w:rPr>
        <w:t>دور گردون گر دو روزی بر مراد ما نگشت</w:t>
      </w:r>
    </w:p>
    <w:p>
      <w:pPr>
        <w:pStyle w:val="BookText"/>
        <w:rPr/>
      </w:pPr>
      <w:r>
        <w:rPr>
          <w:rFonts w:ascii="IRNazanin" w:hAnsi="IRNazanin" w:eastAsia="IRNazanin"/>
          <w:color w:val="111111"/>
          <w:sz w:val="28"/>
          <w:sz w:val="28"/>
          <w:szCs w:val="28"/>
          <w:rtl w:val="true"/>
          <w:lang w:bidi="fa-IR"/>
        </w:rPr>
        <w:t>دائماً یکسان نماند حال دوران غم مخور</w:t>
      </w:r>
    </w:p>
    <w:p>
      <w:pPr>
        <w:pStyle w:val="BookText"/>
        <w:rPr/>
      </w:pPr>
      <w:r>
        <w:rPr>
          <w:rFonts w:ascii="IRNazanin" w:hAnsi="IRNazanin" w:eastAsia="IRNazanin"/>
          <w:color w:val="111111"/>
          <w:sz w:val="28"/>
          <w:sz w:val="28"/>
          <w:szCs w:val="28"/>
          <w:rtl w:val="true"/>
          <w:lang w:bidi="fa-IR"/>
        </w:rPr>
        <w:t>هان مشو نومید چون واقف نه‌ای ز اسرار غیب</w:t>
      </w:r>
    </w:p>
    <w:p>
      <w:pPr>
        <w:pStyle w:val="BookText"/>
        <w:rPr/>
      </w:pPr>
      <w:r>
        <w:rPr>
          <w:rFonts w:ascii="IRNazanin" w:hAnsi="IRNazanin" w:eastAsia="IRNazanin"/>
          <w:color w:val="111111"/>
          <w:sz w:val="28"/>
          <w:sz w:val="28"/>
          <w:szCs w:val="28"/>
          <w:rtl w:val="true"/>
          <w:lang w:bidi="fa-IR"/>
        </w:rPr>
        <w:t>باشد اندر پرده بازیهای پنهان غم مخور</w:t>
      </w:r>
    </w:p>
    <w:p>
      <w:pPr>
        <w:pStyle w:val="BookText"/>
        <w:rPr/>
      </w:pPr>
      <w:r>
        <w:rPr>
          <w:rFonts w:ascii="IRNazanin" w:hAnsi="IRNazanin" w:eastAsia="IRNazanin"/>
          <w:color w:val="111111"/>
          <w:sz w:val="28"/>
          <w:sz w:val="28"/>
          <w:szCs w:val="28"/>
          <w:rtl w:val="true"/>
          <w:lang w:bidi="fa-IR"/>
        </w:rPr>
        <w:t>حال ما در فرقت جانان و ابرام رقیب</w:t>
      </w:r>
    </w:p>
    <w:p>
      <w:pPr>
        <w:pStyle w:val="BookText"/>
        <w:rPr/>
      </w:pPr>
      <w:r>
        <w:rPr>
          <w:rFonts w:ascii="IRNazanin" w:hAnsi="IRNazanin" w:eastAsia="IRNazanin"/>
          <w:color w:val="111111"/>
          <w:sz w:val="28"/>
          <w:sz w:val="28"/>
          <w:szCs w:val="28"/>
          <w:rtl w:val="true"/>
          <w:lang w:bidi="fa-IR"/>
        </w:rPr>
        <w:t>جمله می‌داند خدای حال‌گردان غم مخور</w:t>
      </w:r>
    </w:p>
    <w:p>
      <w:pPr>
        <w:pStyle w:val="BookText"/>
        <w:rPr/>
      </w:pPr>
      <w:r>
        <w:rPr>
          <w:rFonts w:ascii="IRNazanin" w:hAnsi="IRNazanin" w:eastAsia="IRNazanin"/>
          <w:color w:val="111111"/>
          <w:sz w:val="28"/>
          <w:sz w:val="28"/>
          <w:szCs w:val="28"/>
          <w:rtl w:val="true"/>
          <w:lang w:bidi="fa-IR"/>
        </w:rPr>
        <w:t>و به گفته ملا محسن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ما را راحت جان الغیاث</w:t>
      </w:r>
    </w:p>
    <w:p>
      <w:pPr>
        <w:pStyle w:val="BookText"/>
        <w:rPr/>
      </w:pPr>
      <w:r>
        <w:rPr>
          <w:rFonts w:ascii="IRNazanin" w:hAnsi="IRNazanin" w:eastAsia="IRNazanin"/>
          <w:color w:val="111111"/>
          <w:sz w:val="28"/>
          <w:sz w:val="28"/>
          <w:szCs w:val="28"/>
          <w:rtl w:val="true"/>
          <w:lang w:bidi="fa-IR"/>
        </w:rPr>
        <w:t>دردها را جمله درمان، الغیاث</w:t>
      </w:r>
    </w:p>
    <w:p>
      <w:pPr>
        <w:pStyle w:val="BookText"/>
        <w:rPr/>
      </w:pPr>
      <w:r>
        <w:rPr>
          <w:rFonts w:ascii="IRNazanin" w:hAnsi="IRNazanin" w:eastAsia="IRNazanin"/>
          <w:color w:val="111111"/>
          <w:sz w:val="28"/>
          <w:sz w:val="28"/>
          <w:szCs w:val="28"/>
          <w:rtl w:val="true"/>
          <w:lang w:bidi="fa-IR"/>
        </w:rPr>
        <w:t>ای سر و سرکرده هر سروری</w:t>
      </w:r>
    </w:p>
    <w:p>
      <w:pPr>
        <w:pStyle w:val="BookText"/>
        <w:rPr/>
      </w:pPr>
      <w:r>
        <w:rPr>
          <w:rFonts w:ascii="IRNazanin" w:hAnsi="IRNazanin" w:eastAsia="IRNazanin"/>
          <w:color w:val="111111"/>
          <w:sz w:val="28"/>
          <w:sz w:val="28"/>
          <w:szCs w:val="28"/>
          <w:rtl w:val="true"/>
          <w:lang w:bidi="fa-IR"/>
        </w:rPr>
        <w:t>نیست ما را بی‌تو سامان، الغیاث</w:t>
      </w:r>
    </w:p>
    <w:p>
      <w:pPr>
        <w:pStyle w:val="BookText"/>
        <w:rPr/>
      </w:pPr>
      <w:r>
        <w:rPr>
          <w:rFonts w:ascii="IRNazanin" w:hAnsi="IRNazanin" w:eastAsia="IRNazanin"/>
          <w:color w:val="111111"/>
          <w:sz w:val="28"/>
          <w:sz w:val="28"/>
          <w:szCs w:val="28"/>
          <w:rtl w:val="true"/>
          <w:lang w:bidi="fa-IR"/>
        </w:rPr>
        <w:t xml:space="preserve">قائم آل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بی‌توام افتان و خیزان، الغیاث</w:t>
      </w:r>
    </w:p>
    <w:p>
      <w:pPr>
        <w:pStyle w:val="BookText"/>
        <w:rPr/>
      </w:pPr>
      <w:r>
        <w:rPr>
          <w:rFonts w:ascii="IRNazanin" w:hAnsi="IRNazanin" w:eastAsia="IRNazanin"/>
          <w:color w:val="111111"/>
          <w:sz w:val="28"/>
          <w:sz w:val="28"/>
          <w:szCs w:val="28"/>
          <w:rtl w:val="true"/>
          <w:lang w:bidi="fa-IR"/>
        </w:rPr>
        <w:t>کارشرع ازدست شد بیرون‌خرام</w:t>
      </w:r>
    </w:p>
    <w:p>
      <w:pPr>
        <w:pStyle w:val="BookText"/>
        <w:rPr/>
      </w:pPr>
      <w:r>
        <w:rPr>
          <w:rFonts w:ascii="IRNazanin" w:hAnsi="IRNazanin" w:eastAsia="IRNazanin"/>
          <w:color w:val="111111"/>
          <w:sz w:val="28"/>
          <w:sz w:val="28"/>
          <w:szCs w:val="28"/>
          <w:rtl w:val="true"/>
          <w:lang w:bidi="fa-IR"/>
        </w:rPr>
        <w:t>تازه کن آیین اسلام، الغیاث</w:t>
      </w:r>
    </w:p>
    <w:p>
      <w:pPr>
        <w:pStyle w:val="BookText"/>
        <w:rPr/>
      </w:pPr>
      <w:r>
        <w:rPr>
          <w:rFonts w:ascii="IRNazanin" w:hAnsi="IRNazanin" w:eastAsia="IRNazanin"/>
          <w:color w:val="111111"/>
          <w:sz w:val="28"/>
          <w:sz w:val="28"/>
          <w:szCs w:val="28"/>
          <w:rtl w:val="true"/>
          <w:lang w:bidi="fa-IR"/>
        </w:rPr>
        <w:t>عالمی گردید مالامال شرّ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جفا و جور و طغیان، الغیاث</w:t>
      </w:r>
      <w:bookmarkStart w:id="87" w:name="pg446_11523"/>
    </w:p>
    <w:p>
      <w:pPr>
        <w:pStyle w:val="BookText"/>
        <w:rPr/>
      </w:pPr>
      <w:bookmarkEnd w:id="87"/>
      <w:r>
        <w:rPr>
          <w:rFonts w:ascii="IRNazanin" w:hAnsi="IRNazanin" w:eastAsia="IRNazanin"/>
          <w:color w:val="111111"/>
          <w:sz w:val="28"/>
          <w:sz w:val="28"/>
          <w:szCs w:val="28"/>
          <w:rtl w:val="true"/>
          <w:lang w:bidi="fa-IR"/>
        </w:rPr>
        <w:t>خون ما خوردند این دجّالیان</w:t>
      </w:r>
    </w:p>
    <w:p>
      <w:pPr>
        <w:pStyle w:val="BookText"/>
        <w:rPr/>
      </w:pPr>
      <w:r>
        <w:rPr>
          <w:rFonts w:ascii="IRNazanin" w:hAnsi="IRNazanin" w:eastAsia="IRNazanin"/>
          <w:color w:val="111111"/>
          <w:sz w:val="28"/>
          <w:sz w:val="28"/>
          <w:szCs w:val="28"/>
          <w:rtl w:val="true"/>
          <w:lang w:bidi="fa-IR"/>
        </w:rPr>
        <w:t>مهدی و هادی دوران، الغیاث</w:t>
      </w:r>
    </w:p>
    <w:p>
      <w:pPr>
        <w:pStyle w:val="BookText"/>
        <w:rPr/>
      </w:pPr>
      <w:r>
        <w:rPr>
          <w:rFonts w:ascii="IRNazanin" w:hAnsi="IRNazanin" w:eastAsia="IRNazanin"/>
          <w:color w:val="111111"/>
          <w:sz w:val="28"/>
          <w:sz w:val="28"/>
          <w:szCs w:val="28"/>
          <w:rtl w:val="true"/>
          <w:lang w:bidi="fa-IR"/>
        </w:rPr>
        <w:t>فیض شد دلتنگ صحرای فراق</w:t>
      </w:r>
    </w:p>
    <w:p>
      <w:pPr>
        <w:pStyle w:val="BookText"/>
        <w:rPr/>
      </w:pPr>
      <w:r>
        <w:rPr>
          <w:rFonts w:ascii="IRNazanin" w:hAnsi="IRNazanin" w:eastAsia="IRNazanin"/>
          <w:color w:val="111111"/>
          <w:sz w:val="28"/>
          <w:sz w:val="28"/>
          <w:szCs w:val="28"/>
          <w:rtl w:val="true"/>
          <w:lang w:bidi="fa-IR"/>
        </w:rPr>
        <w:t>مونس دل راحت جان، الغیاث</w:t>
      </w:r>
    </w:p>
    <w:p>
      <w:pPr>
        <w:pStyle w:val="BookText"/>
        <w:rPr/>
      </w:pPr>
      <w:r>
        <w:rPr>
          <w:rFonts w:ascii="IRNazanin" w:hAnsi="IRNazanin" w:eastAsia="IRNazanin"/>
          <w:color w:val="111111"/>
          <w:sz w:val="28"/>
          <w:sz w:val="28"/>
          <w:szCs w:val="28"/>
          <w:rtl w:val="true"/>
          <w:lang w:bidi="fa-IR"/>
        </w:rPr>
        <w:t>توضیح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جزیره‌ای به نام خضراء در اقیانوس اطلس زندگی می‌کنند، و شخص آن بزرگوار همه ساله در موسم حج شرکت نموده، پس از زیارت آباء و اجداد طاهرینش در حجاز، عراق و طوس به جزیره بازمی‌گردد و غالب اقامت آن بزرگوار در همان جزیره است</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88" w:name="__RefHeading___Toc3957437_211673320"/>
      <w:bookmarkStart w:id="89" w:name="_Toc33"/>
      <w:bookmarkEnd w:id="88"/>
      <w:r>
        <w:rPr/>
        <w:t>5</w:t>
      </w:r>
      <w:r>
        <w:rPr>
          <w:rtl w:val="true"/>
        </w:rPr>
        <w:t xml:space="preserve"> - </w:t>
      </w:r>
      <w:r>
        <w:rPr>
          <w:rtl w:val="true"/>
        </w:rPr>
        <w:t>قرآن و مسأله حکومت جهانی‌</w:t>
      </w:r>
      <w:bookmarkEnd w:id="89"/>
    </w:p>
    <w:p>
      <w:pPr>
        <w:pStyle w:val="BookText"/>
        <w:rPr/>
      </w:pPr>
      <w:r>
        <w:rPr>
          <w:rFonts w:ascii="IRNazanin" w:hAnsi="IRNazanin" w:eastAsia="IRNazanin"/>
          <w:color w:val="111111"/>
          <w:sz w:val="28"/>
          <w:sz w:val="28"/>
          <w:szCs w:val="28"/>
          <w:rtl w:val="true"/>
          <w:lang w:bidi="fa-IR"/>
        </w:rPr>
        <w:t>اگر حکومت جهانی مهدی علیه السلام سراسر جهان را فرا خواهد گرفت و پرچم اسلام و توحید در همه نقاط زمین به اهتزاز درمی‌آید، آیا در قرآن مجید، این سند محکم و بزرگ و خلل‌ناپذیر اسلام، سخنی در این باره به میان آمده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متعدّدی که تأویل آن تطبیق با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بسیار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وَدِینِ الحَقِّ لِیُظْهِرَهُ عَلَی الدِّینِ کُلِّهِ وَلَوْ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خدایی است که رسولش را با دلایل رهنمون‌بخش فرستاد، تا آن را بر تمام دین‌ها غالب گرداند، هرچند این موضوع خوش‌آیند مشرکان نیست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صریحاً نوید می‌دهد که روزی خواهد آمد که آیین اسلام همه ادیان و مرام‌ها را تحت الشعاع خود قرار می‌دهد و سراسر جهان زیر لوای اسلام قرار می‌گیرد، که منظور همان وقتی است که حضرت مهدی علیه السلام در سراسر جهان حکومت واحد اسلامی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حضرت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پس از آن‌که این مطلب را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بودیم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بندگان صالح وارث زمین می‌شوند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حاکی است که در کتاب‌های آسمانی زبور و تورات و قرآن، موضوع حکومت انسان‌های شایسته بر سراسر زمین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وعده خدا حق است، روزی خواهد آمد که بندگان صالح، که از نظر قرآن مسلمین راستین هستند، حکومت واحد صالحان را بر همه نقاط زمین برقرار می‌سازند، که اشاره به حکومت حضرت مهدی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می‌خوانیم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 مِنْکُمْ وَعَمِلُواْ الصَّالِحاتِ لَیَسْتَخْلِفَنَّهُمْ فِی الْأرْضِ کَما اسْتَخْلَفَ الَّذِینَ مِنْ قَبْلِهِمْ وَلَیُمَکِّنَنَّ لَهُمْ دِیْنَهُمُ الَّذِی ارْتَضی لَهُمْ وَلَیُبَدِّلَنَّهُمْ مِنْ بَعْدِ خَوْفِهِمْ أَمْناً یَعْبُدُونَنِی لایُشْرِکُونَ بِی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به آنان که ایمان آورده و کارهای شایسته می‌کنند، وعده داده که آنان را نماینده خود</w:t>
      </w:r>
    </w:p>
    <w:p>
      <w:pPr>
        <w:pStyle w:val="BookText"/>
        <w:rPr/>
      </w:pPr>
      <w:r>
        <w:rPr>
          <w:rFonts w:ascii="IRNazanin" w:hAnsi="IRNazanin" w:eastAsia="IRNazanin"/>
          <w:color w:val="111111"/>
          <w:sz w:val="28"/>
          <w:sz w:val="28"/>
          <w:szCs w:val="28"/>
          <w:rtl w:val="true"/>
          <w:lang w:bidi="fa-IR"/>
        </w:rPr>
        <w:t>در زمین گرداند، همان‌گونه که گذشتگان آنان را خلیفه کرد، وعده داده که دینشان را برای آنها پسندیده، نیرومند گرداند و ترسشان را مبدّل به امنیت و آرامش کند، و برای من شریک نمی‌گیرند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بیانگر حکومت واحد بر سراسر زمین است به آنان که ایمان و عمل صالح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منتظر واقعی هستند و با ایمان و عمل نیک خود زمینه‌سازی برای ایجاد آینده‌ای درخشان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می‌دهد که خداوند حکومت زمین را به دست آنها می‌سپرد، دین آنها نیرومند و قوی می‌گردد، و در نتیجه آرامش و امنیت جانشین خوف و ناآرامی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اشاره به این مطلب می‌کند که حکومت آنها بر سراسر زمین بر اساس توحید و پرستش خدای یکتا و نفی هر گونه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حدیثی پیامبر صلی الله علیه وآله در مورد عقاید این حکومت واحد سراسری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عَلی وَجْهِ الأَرْضِ أَحَداً إِلّا قالَ لا إِلهَ إِلَّا اللَّهُ؛ هیچ فردی روی زمین نمی‌ماند مگر اینکه معتقد است خدایی جز خدای یکتا وجود ندارد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می‌بینیم قرآن این کتاب آسمانی نیز به حکومت درخشان و سراسر توحید آینده که همه مردم تحت پرچم توحید قرار گرفته و مردم صالح زمام امور را به دست می‌گیرند خبر می‌دهد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پس از ذکر فرعون و فرعونیان در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 این اراده کردیم که به مستضعفان نعمت بخشیم و آنها را پیشوایان و وارثین روی زمین قرار دهیم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آیه گرچه در ماجرای موسی علیه السلام و فرعون نازل شده که خداوند موسی علیه السلام را بر فرعون و فرعونیان پیروز کرد و مستضعفان را به رهبری موسی علیه السلام به حکومت رسانید، ولی این آیه هرگز مربوط به زمان خاصّ موسی‌علیه السلام نیست، بلکه یک بشارت عمومی است در مورد پیروزی حق بر باطل، که سرانجام این پیروزی به طور جامع و کامل و جهانی به دست مهدی آل محمّد علیهم السلام صورت می‌گیرد، چنان‌که در روایات این مطلب تصریح شده و مهدی علیه السلام و پیروانش به موسی علیه السلام و پیروانش تشبیه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محمّد صلی الله علیه وآله را به حق بشارت‌دهنده و بیم‌دهنده قرار داد، نیکان ما همانند موسی علیه السلام و پیروانش هستند و بَدان ما همانند فرعون و پیروانش می‌باشند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علی علیه السلام در تفسیر آیه فوق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آل‌محمّد علیهم السلام هستند، خداوند مهدی آنها را بعد از زحمت و فشاری که بر آنان وارد می‌شود، برمی‌انگیزد و به آنان عزّت می‌دهد و دشمنان آنان را ذلیل و خوار می‌کند</w:t>
      </w:r>
      <w:r>
        <w:rPr>
          <w:rFonts w:eastAsia="IRNazanin" w:cs="IRNazanin"/>
          <w:color w:val="111111"/>
          <w:sz w:val="28"/>
          <w:szCs w:val="28"/>
          <w:rtl w:val="true"/>
          <w:lang w:bidi="fa-IR"/>
        </w:rPr>
        <w:t>»</w:t>
      </w:r>
      <w:bookmarkStart w:id="90" w:name="pg446_11527"/>
    </w:p>
    <w:p>
      <w:pPr>
        <w:pStyle w:val="BookText"/>
        <w:rPr/>
      </w:pPr>
      <w:bookmarkEnd w:id="90"/>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3957439_211673320"/>
      <w:bookmarkStart w:id="92" w:name="_Toc34"/>
      <w:bookmarkEnd w:id="91"/>
      <w:r>
        <w:rPr/>
        <w:t>6</w:t>
      </w:r>
      <w:r>
        <w:rPr>
          <w:rtl w:val="true"/>
        </w:rPr>
        <w:t xml:space="preserve"> - </w:t>
      </w:r>
      <w:r>
        <w:rPr>
          <w:rtl w:val="true"/>
        </w:rPr>
        <w:t>یاران مهدی علیه السلام بیشتر کجا هستند؟</w:t>
      </w:r>
      <w:bookmarkEnd w:id="9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روایات بسیاری آمده که دسته‌جات یاران مهدی علیه السلام از مشرق زمین بپا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ظهور پرچم‌های سیاه از طرف مشرق نمودار شود، پس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کنید که او خلیفه خدا،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مردم از طرف مشرق خروج کنند و مقدّمات حکومت مهدی علیه السلام را فراهم سازند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 بر طالقان که خداوند در آن گنج‌هایی نهاده که از طلا و نقره نیست، بلکه مردان مؤمنی هستند که به طور شایسته خدا را شناخته‌اند و در آخرالزمان، یاوران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پرچم‌های سیاه را از جانب خراسان دیدید، به طرف آن بروید هرچند با دست و سینه روی برف باشد، چرا که خلیفه خدا، حضرت مهدی علیه السلام در میان آنهاست</w:t>
      </w:r>
      <w:r>
        <w:rPr>
          <w:rFonts w:eastAsia="IRNazanin" w:cs="IRNazanin"/>
          <w:color w:val="111111"/>
          <w:sz w:val="28"/>
          <w:szCs w:val="28"/>
          <w:rtl w:val="true"/>
          <w:lang w:bidi="fa-IR"/>
        </w:rPr>
        <w:t>»</w:t>
      </w:r>
      <w:bookmarkStart w:id="93" w:name="pg446_11528"/>
    </w:p>
    <w:p>
      <w:pPr>
        <w:pStyle w:val="BookText"/>
        <w:rPr/>
      </w:pPr>
      <w:bookmarkEnd w:id="93"/>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اهل بیت من دچار گرفتاری‌ها وآوارگی‌ها خواهند شد، تااینکه جمعی با پرچم‌های سیاه از طرف مشرق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امر به یکی از افراد اهل 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سپرده شود، که او سراسر زمین را بعد از آنکه پر از ظلم و جور شده باشد، پر از عدل و داد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أَدْرَکَ مِنْکُمْ فَلْیَأْتِها وَلَوْ حَبْواً عَلَی الثَّلْجِ؛ هر کدام از شما که آنها را درک کردید، به آنها بپیوندید گرچه به راه رفتن با دست و سینه روی برف باشد، خود را به آنها برسانید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می‌بینیم، مشرق زمین مورد توجه قرار گرفته است، چنانکه هم‌اکنون از نشانه‌هایش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مشرق زمین است که این کار را خواهد کرد، بنابراین مشرق زمین باید بپاخیزد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اکثریت قریب به اتفاق امّت مسلم از مستضعفان در مشرق زمین هستند، و با توجّه به امکانات عظیم جغرافیایی و اقتصادی و نیروی انسانی که دارند، می‌توانند بپاخیزند و دست‌های ابرقدرت‌ها را قطع کنند و زمینه‌سازی خوبی را برای ظهور حضرت مهدی علیه السلام ایجاد نمایند</w:t>
      </w:r>
      <w:r>
        <w:rPr>
          <w:rFonts w:eastAsia="IRNazanin" w:cs="IRNazanin"/>
          <w:color w:val="111111"/>
          <w:sz w:val="28"/>
          <w:szCs w:val="28"/>
          <w:rtl w:val="true"/>
          <w:lang w:bidi="fa-IR"/>
        </w:rPr>
        <w:t>.</w:t>
      </w:r>
    </w:p>
    <w:p>
      <w:pPr>
        <w:pStyle w:val="Heading3"/>
        <w:numPr>
          <w:ilvl w:val="2"/>
          <w:numId w:val="1"/>
        </w:numPr>
        <w:rPr/>
      </w:pPr>
      <w:bookmarkStart w:id="94" w:name="__RefHeading___Toc3957441_211673320"/>
      <w:bookmarkStart w:id="95" w:name="_Toc35"/>
      <w:bookmarkEnd w:id="94"/>
      <w:r>
        <w:rPr/>
        <w:t>7</w:t>
      </w:r>
      <w:r>
        <w:rPr>
          <w:rtl w:val="true"/>
        </w:rPr>
        <w:t xml:space="preserve"> - </w:t>
      </w:r>
      <w:r>
        <w:rPr>
          <w:rtl w:val="true"/>
        </w:rPr>
        <w:t>زندگی شخصی امام عصرعلیه السلام چگونه است؟</w:t>
      </w:r>
      <w:bookmarkEnd w:id="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همچون زندگی پیامبر و امامان معصوم علیهم السلام است، او در دوران حکومتش همچون طاغوتیان و مستکبران زندگی نمی‌کند</w:t>
      </w:r>
    </w:p>
    <w:p>
      <w:pPr>
        <w:pStyle w:val="BookText"/>
        <w:rPr/>
      </w:pPr>
      <w:r>
        <w:rPr>
          <w:rFonts w:ascii="IRNazanin" w:hAnsi="IRNazanin" w:eastAsia="IRNazanin"/>
          <w:color w:val="111111"/>
          <w:sz w:val="28"/>
          <w:sz w:val="28"/>
          <w:szCs w:val="28"/>
          <w:rtl w:val="true"/>
          <w:lang w:bidi="fa-IR"/>
        </w:rPr>
        <w:t>و در کاخ‌های آسمان خراش نمی‌نشیند، لباس و غذا و برخوردش با مردم بسیار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لِباسُ القآئِمِ علیه السلام إِلَّا الغَلِیظُ وَلا طَعامُهُ إِلَّا الخَشَبُ؛ لباس قائم علیه السلام جز پارچه زبر و خشن، و غذای او جز غذای ساده نیست</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برخورد با مستضعفان آن چنان است که به فرموده پیامبر 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حکومت مهدی‌علیه السلام نیازمندانی به حضورش می‌آیند و درخواست نیازمندی‌های خود می‌کنند، و آن حضرت به مقداری که درخواست کنندگان بتوانند حمل کنند، بدون شماره به آنها می‌دهد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همان روش پیامبر و امام علی و سایر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هنگام غذاخوردن برزمین می‌نشست وبا دست خود کفش‌هایش را می‌دوخت و لباسش را وصله می‌کرد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علی علیه السلام در مورد خودش هنگام حکومت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شما با این همه قدرت و مکنت از دنیا به دو لباس کهنه و عادی، و به دو قرص نان اکتفا کرده است</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انقلابی پیامبر و امامان علیهم السلام باید سرمشق همه باشد، چرا که انسان تا خود را از اسارت‌های مادی نرهاند، نمی‌تواند خیزش کند و در فضای معنویت به پرواز درآید، از طرفی مفاسد تجمّل‌پرستی و ولخرجی و اسراف و اتراف بر کسی پوشیده نیست، بنابراین بیاییم در زندگی به پیامبر و آل او علیهم السلام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در حدیثی از امام صادق علیه السلام برای یار و شاگرد باوفایش مفضّل رحمه الله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امام قائم علیه السلام سیاست شب و سیاحت روز و غذای ساده است همچون زندگی امیر المؤمنین علیه السلام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سیاست شب، رتق و فتق امور و اتّخاذ روش‌های سیاسی در پیشبرد هدف‌های سیاسی و طرح‌ریزی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سیاحت روز، تلاش و حضور در صحنه اجتماع برای مبارزه و جهاد با دشمن و تأمین نیازهای مردم و رسیدگی به درد دل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خوراک ساده هم معلوم است، خلاصه اینکه روش زندگی‌اش همچون حضرت علی علیه السلام می‌باشد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توجّه داشت که آن حضرت هنگام قیام و حضور در جبهه جنگ با دشمن غرق اسلحه است، زره رسول خداصلی الله علیه وآله در تن وشمشیر ذوالفقار آن حضرت در دست و کلاه‌خود آن حضرت را بر سر دارد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علیه السلام نقل شده که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تُراث رسول خدا صلی الله علیه وآله به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یکی از یاران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زره، عمامه، لباس بُرد، شلاق، اسب و زین و آلات جنگی رسول خدا صلی الله علیه وآله است</w:t>
      </w:r>
      <w:bookmarkStart w:id="96" w:name="pg446_11531"/>
    </w:p>
    <w:p>
      <w:pPr>
        <w:pStyle w:val="BookText"/>
        <w:rPr/>
      </w:pPr>
      <w:bookmarkEnd w:id="96"/>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3957443_211673320"/>
      <w:bookmarkStart w:id="98" w:name="_Toc36"/>
      <w:bookmarkEnd w:id="97"/>
      <w:r>
        <w:rPr/>
        <w:t>8</w:t>
      </w:r>
      <w:r>
        <w:rPr>
          <w:rtl w:val="true"/>
        </w:rPr>
        <w:t xml:space="preserve"> - </w:t>
      </w:r>
      <w:r>
        <w:rPr>
          <w:rtl w:val="true"/>
        </w:rPr>
        <w:t>طول عمر امام قائم علیه السلام را چگونه حل می‌کنید؟</w:t>
      </w:r>
      <w:bookmarkEnd w:id="98"/>
    </w:p>
    <w:p>
      <w:pPr>
        <w:pStyle w:val="BookText"/>
        <w:rPr/>
      </w:pPr>
      <w:r>
        <w:rPr>
          <w:rFonts w:ascii="IRNazanin" w:hAnsi="IRNazanin" w:eastAsia="IRNazanin"/>
          <w:color w:val="111111"/>
          <w:sz w:val="28"/>
          <w:sz w:val="28"/>
          <w:szCs w:val="28"/>
          <w:rtl w:val="true"/>
          <w:lang w:bidi="fa-IR"/>
        </w:rPr>
        <w:t xml:space="preserve">اکنون که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با توجه به سال تولّد امام قائم علیه السلام که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آن حضرت گذشته است، آیا ممکن است شخصی این‌قدر یا بیشتر عمر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در طول تاریخ از زمان مرحوم صدوق رحمه الله به بعد مطرح بوده است و هم‌اکنون یکی از سؤالات مربوط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از نظر دین و دانش ثابت کنیم که عمر طولانی این چنینی محال نیست، آن‌گاه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خداوند متعال با آن قدرت لایزال خود، شرایطی را در شخصی به وجود آورد که هزاران سال یا بیشتر عمر کند؟</w:t>
      </w:r>
    </w:p>
    <w:p>
      <w:pPr>
        <w:pStyle w:val="BookText"/>
        <w:rPr/>
      </w:pPr>
      <w:r>
        <w:rPr>
          <w:rFonts w:ascii="IRNazanin" w:hAnsi="IRNazanin" w:eastAsia="IRNazanin"/>
          <w:color w:val="111111"/>
          <w:sz w:val="28"/>
          <w:sz w:val="28"/>
          <w:szCs w:val="28"/>
          <w:rtl w:val="true"/>
          <w:lang w:bidi="fa-IR"/>
        </w:rPr>
        <w:t>امّا از نظر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اختلالات و آسیب‌هایی که به انسان می‌رسد و موجب کوتاهی عمر او می‌شود، رفع گردد، عمر او به دویست سال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سیصد سال عمر کند، این که می‌بینی هفتاد یا هشتاد سال عمر می‌کند، بر اثر آن است که عضوی از او فرسوده می‌شود و به عضوهای دیگر سرایت می‌کند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آزمایشاتی که دانشمندان روی حشرات وسلول‌ها وگیاهان کرده‌اند، نشان می‌دهد که گاهی عمر آنها را به صدها، بلکه به هزارها برابر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یوری فیالکوف استاد پلی‌تکنیک کیف در شوروی سابق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که سنگ اول و اصلی بنای جانداران می‌باشد، جاوید است و هرگز نمی‌میرد، مشروط بر اینکه غذا داشته باشد و سرما و گرمای شدید سبب هلاکتش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زنده و جاوید باشد و هرگز از بین نرود، زیرا سلول‌های تشکیل دهنده بدن او جاوید 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نظر 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دینی، نه تنها هیچ‌گونه دلیلی بر انکار عمر طولانی در افراد استثنایی نداریم، بلکه در تواریخ و روایات مذهبی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ادریس، الیاس، خضر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زنده‌اند، همچنین حضرت لقمان، نوح، عاد و پیامبران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عمرهای بسیار طولانی کرده‌اند، تا آنجا که قرآن کریم درباره حضرت نوح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أَرْسَلْنا نُوحاً إِلی قبوْمِهِ فَلَبِثَ فِیهِمْ أَلْفَ سَنَةٍ إِلّا خَمْسِینَ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وهمانا نوح‌علیه السلام را به‌رسالت سوی قومش فرستادیم، او هزار سال جز پنجاه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 مانعی دارد خداوند تمام علل پیری و فرسودگی را به امام زنانش آموخته باشد و او با بکار گرفتن آن، عمر بسیار کند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وقتی مسأله محال نبود، قدرت و اراده خداوند بقیّه امور را درست می‌کند</w:t>
      </w:r>
      <w:bookmarkStart w:id="99" w:name="pg446_11533"/>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باید به این نکته توجّه داشت که استثناها در جهان نمونه‌های بسیار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ماهی‌های </w:t>
      </w:r>
      <w:r>
        <w:rPr>
          <w:rFonts w:eastAsia="IRNazanin" w:cs="IRNazanin"/>
          <w:color w:val="111111"/>
          <w:sz w:val="28"/>
          <w:szCs w:val="28"/>
          <w:lang w:bidi="fa-IR"/>
        </w:rPr>
        <w:t>3000000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کشف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از یک بوته گندم، و کشف آبی که یخ نمی‌زند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همه حکایت از قدرت لایزال الهی می‌کند و حاکی است که این‌طور نیست که جهان همیشه در محور علل و معلول طبیعی معمولی بگردد، بلکه گاهی علل مافوق علل طبیعی در کار است که آن هم کار خدا است، چنانچه قرآن کراراً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 أَنَّ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حتماً خداوند بر هر چیز توانا است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3957445_211673320"/>
      <w:bookmarkStart w:id="101" w:name="_Toc37"/>
      <w:bookmarkEnd w:id="100"/>
      <w:r>
        <w:rPr/>
        <w:t>9</w:t>
      </w:r>
      <w:r>
        <w:rPr>
          <w:rtl w:val="true"/>
        </w:rPr>
        <w:t xml:space="preserve"> - </w:t>
      </w:r>
      <w:r>
        <w:rPr>
          <w:rtl w:val="true"/>
        </w:rPr>
        <w:t>آرامش با جنگ نمی‌سازد؟</w:t>
      </w:r>
      <w:bookmarkEnd w:id="101"/>
    </w:p>
    <w:p>
      <w:pPr>
        <w:pStyle w:val="BookText"/>
        <w:rPr/>
      </w:pPr>
      <w:r>
        <w:rPr>
          <w:rFonts w:ascii="IRNazanin" w:hAnsi="IRNazanin" w:eastAsia="IRNazanin"/>
          <w:color w:val="111111"/>
          <w:sz w:val="28"/>
          <w:sz w:val="28"/>
          <w:szCs w:val="28"/>
          <w:rtl w:val="true"/>
          <w:lang w:bidi="fa-IR"/>
        </w:rPr>
        <w:t>اگر سراسر زمین تحت یک حکومت قرار می‌گیرد و همه تحت پرچم توحید به سر می‌برند و امنیت و آرامش و صفا، در همه جا حاکم است، پس جنگ مهدی علیه السلام با مخالفان برای چیست؟ اگر جنگ هست امنیت نیست، وانگهی چرا این همه از شمشیر سخن به میان آمده، مگر حکومت زور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ناآرامی‌ها و جنگ‌ها در مراحل اوّل ظهور باشد، چنانکه نوعاً دوره اوّل انقلاب‌ها توأم با درگیری‌ها و جنگ‌ها است، وانگهی آنان که منافع مادّیشان در خطر است و مانع عدالت اجتماعی می‌شوند، به مخالفت برمی‌خیزند، که اوّلاً در اقلّیت هستند و</w:t>
      </w:r>
    </w:p>
    <w:p>
      <w:pPr>
        <w:pStyle w:val="BookText"/>
        <w:rPr/>
      </w:pPr>
      <w:r>
        <w:rPr>
          <w:rFonts w:ascii="IRNazanin" w:hAnsi="IRNazanin" w:eastAsia="IRNazanin"/>
          <w:color w:val="111111"/>
          <w:sz w:val="28"/>
          <w:sz w:val="28"/>
          <w:szCs w:val="28"/>
          <w:rtl w:val="true"/>
          <w:lang w:bidi="fa-IR"/>
        </w:rPr>
        <w:t>ثانیاً نارضایتی آنها دلیل بی‌عدالتی و ناآرامی نیست و حاکی از نقص حکومت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یا هفت یا نُه یا بیست سال</w:t>
      </w:r>
      <w:r>
        <w:rPr>
          <w:rStyle w:val="FootnoteAnchor"/>
          <w:rtl w:val="true"/>
        </w:rPr>
        <w:footnoteReference w:id="92"/>
      </w:r>
      <w:r>
        <w:rPr>
          <w:rFonts w:ascii="IRNazanin" w:hAnsi="IRNazanin" w:eastAsia="IRNazanin"/>
          <w:color w:val="111111"/>
          <w:sz w:val="28"/>
          <w:sz w:val="28"/>
          <w:szCs w:val="28"/>
          <w:rtl w:val="true"/>
          <w:lang w:bidi="fa-IR"/>
        </w:rPr>
        <w:t xml:space="preserve">و یا چهل سال و یا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93"/>
      </w:r>
      <w:r>
        <w:rPr>
          <w:rFonts w:ascii="IRNazanin" w:hAnsi="IRNazanin" w:eastAsia="IRNazanin"/>
          <w:color w:val="111111"/>
          <w:sz w:val="28"/>
          <w:sz w:val="28"/>
          <w:szCs w:val="28"/>
          <w:rtl w:val="true"/>
          <w:lang w:bidi="fa-IR"/>
        </w:rPr>
        <w:t xml:space="preserve">به مقدار خواب اوّل اصحاب کهف در آن غار حکومت می‌کند، شاید اشاره به مراحل حکومت باشد، به این بیان که تشکّل و پایه‌ریزی حکومت در پنج و هفت و نُه سال اوّل صورت می‌گیرد و پس از گذشت چهل سال به حدّ کمال می‌رسد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می‌یابد، بنابراین ممکن است این درگیری‌ها و یا توطئه‌ها و کارشکنی عناصر کافر و سودجو در آن سال‌های اوّل حکومت باشد، امّا پس از چهل سال، عدل و داد همه جا را فرا می‌گیرد و دیگر هیچ مانع و مزاحم و توطئه‌گر و ضدّ انقلابی باقی نمی‌ماند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فرضی از نظر عقل و جامعه‌شناسی صحیح به نظر می‌رسد، زیرا طبیعی است که بعضی از برنامه‌ها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طریق اعجاز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انقلاب فرهنگی درازمدت دارد و نمی‌توان یک‌شبه رَهِ صدساله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روایات، مکرّر از شمشیر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حتّی مانع زکات اعدام می‌شود، این به آن معنی نیست که حکومت زوری است، بلکه این شمشیر به عنوان قصاص و مقابله به مثل با مخالفان و خائنان و زورگویان و توطئه‌گران است، همان‌گونه که در قرآن کریم آمده است</w:t>
      </w:r>
      <w:r>
        <w:rPr>
          <w:rFonts w:eastAsia="IRNazanin" w:cs="IRNazanin"/>
          <w:color w:val="111111"/>
          <w:sz w:val="28"/>
          <w:szCs w:val="28"/>
          <w:rtl w:val="true"/>
          <w:lang w:bidi="fa-IR"/>
        </w:rPr>
        <w:t>:</w:t>
      </w:r>
      <w:bookmarkStart w:id="102" w:name="pg446_11535"/>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الحَدِیدَ فِیهِ بَأْسٌ شَدِیدٌ وَمَنافِعُ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شمشیر و اسلحه 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فرستادیم که در آن نیروی شدید و منافعی برای مردم است</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القِصاصِ حَیاةٌ یا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قصاص زندگی است، ای اندیشمندان</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این شمشیر برای امنیت و آسایش و صفای مردم و قصاص و مقابله به مثل است که در تمام دنیا به عنوان یک اصل پذیرفته شده است، تا مبادا عدّه‌ای سودجو و خائن، به امنیت و آسایش مردم ضربه بزنند و هرج و مرج ایجاد کنند، به این ترتیب می‌توانیم به دست بیاوریم که انقلاب مهدی علیه السلام در بعضی از امور تدریجی و در برخی از امور فوری و انقلابی است</w:t>
      </w:r>
      <w:r>
        <w:rPr>
          <w:rFonts w:eastAsia="IRNazanin" w:cs="IRNazanin"/>
          <w:color w:val="111111"/>
          <w:sz w:val="28"/>
          <w:szCs w:val="28"/>
          <w:rtl w:val="true"/>
          <w:lang w:bidi="fa-IR"/>
        </w:rPr>
        <w:t>.</w:t>
      </w:r>
    </w:p>
    <w:p>
      <w:pPr>
        <w:pStyle w:val="Heading3"/>
        <w:numPr>
          <w:ilvl w:val="2"/>
          <w:numId w:val="1"/>
        </w:numPr>
        <w:rPr/>
      </w:pPr>
      <w:bookmarkStart w:id="103" w:name="__RefHeading___Toc3957447_211673320"/>
      <w:bookmarkStart w:id="104" w:name="_Toc38"/>
      <w:bookmarkEnd w:id="103"/>
      <w:r>
        <w:rPr/>
        <w:t>10</w:t>
      </w:r>
      <w:r>
        <w:rPr>
          <w:rtl w:val="true"/>
        </w:rPr>
        <w:t xml:space="preserve"> - </w:t>
      </w:r>
      <w:r>
        <w:rPr>
          <w:rtl w:val="true"/>
        </w:rPr>
        <w:t>نشانه‌های ظهور امام علیه السلام چیست؟</w:t>
      </w:r>
      <w:bookmarkEnd w:id="10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آن حضرت علیه السلام معلوم نیست، و حتّی مطابق روایات کسانی که وقت ظهور را تعیین کنند، دروغ‌گو شمرده شده‌اند</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نشانه‌هایی به عنوان علائم ظهور در روایات بسیار آمده که مربوط به مدّت اندکی قبل از ظهور و مربوط به آستانه و آغاز ظهور است، این نشانه‌ها بسیار زیادند</w:t>
      </w:r>
      <w:r>
        <w:rPr>
          <w:rStyle w:val="FootnoteAnchor"/>
          <w:rtl w:val="true"/>
        </w:rPr>
        <w:footnoteReference w:id="97"/>
      </w:r>
      <w:r>
        <w:rPr>
          <w:rFonts w:ascii="IRNazanin" w:hAnsi="IRNazanin" w:eastAsia="IRNazanin"/>
          <w:color w:val="111111"/>
          <w:sz w:val="28"/>
          <w:sz w:val="28"/>
          <w:szCs w:val="28"/>
          <w:rtl w:val="true"/>
          <w:lang w:bidi="fa-IR"/>
        </w:rPr>
        <w:t>که معروف‌ترین و جامع‌ترین</w:t>
      </w:r>
    </w:p>
    <w:p>
      <w:pPr>
        <w:pStyle w:val="BookText"/>
        <w:rPr/>
      </w:pPr>
      <w:r>
        <w:rPr>
          <w:rFonts w:ascii="IRNazanin" w:hAnsi="IRNazanin" w:eastAsia="IRNazanin"/>
          <w:color w:val="111111"/>
          <w:sz w:val="28"/>
          <w:sz w:val="28"/>
          <w:szCs w:val="28"/>
          <w:rtl w:val="true"/>
          <w:lang w:bidi="fa-IR"/>
        </w:rPr>
        <w:t>آنها این است که هرج و مرج در همه چیز دنیا مشهود می‌گردد</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جهان پر از ظلم و جور و فساد گردد</w:t>
      </w:r>
      <w:r>
        <w:rPr>
          <w:rStyle w:val="FootnoteAnchor"/>
          <w:rtl w:val="true"/>
        </w:rPr>
        <w:footnoteReference w:id="99"/>
      </w:r>
      <w:r>
        <w:rPr>
          <w:rFonts w:ascii="IRNazanin" w:hAnsi="IRNazanin" w:eastAsia="IRNazanin"/>
          <w:color w:val="111111"/>
          <w:sz w:val="28"/>
          <w:sz w:val="28"/>
          <w:szCs w:val="28"/>
          <w:rtl w:val="true"/>
          <w:lang w:bidi="fa-IR"/>
        </w:rPr>
        <w:t>، چنان‌که در هر انقلابی معمولاً ظلم و فساد قبل از آن، باعث انقلاب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ضمن روایتی جامع به طور مشروح بیان شده و امام صادق‌علیه السلام آن را در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ترجمه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به یکی از یارانش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بمیرد و طرفدارانش نابود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همه جا 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فرسوده شده و درست معنی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همچون ظرف توخالی و بی‌محتوا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حق بر طرفداران باطل فائق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بد آشکار شده و از آن نهی نمی‌شود و بدکاران بازخواست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فسق و فجور آشکار شده که مردان به مردان و زنان به زنان اکتفا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سکوت کرده و سخنشان را نمی‌پذیرند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بدکار دروغ می‌گوید، و کسی دروغ و نسبت ناروای او را رد نمی‌کند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بزرگان را تحقیر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پیوند خویشاوندی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 را ستایش کنند و او شاد شود و سخن بدش به او برنگردد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پسر، همان کنند که زنان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زنان ازدواج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دروغین از اشخاص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اموال خود را در غیر اطاعت خدا مصرف می‌کنند و کسی مانع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دیدن کار و تلاش نامناسب مؤمنین، به خدا پناه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به همسایه خود اذیت می‌کند و از آن جلوگیری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به خاطر سختی مؤمن شاد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آشکارا می‌آشامند و برای نوشیدن آن کنار هم می‌نشینند و از خداوند متعال نمی‌ترسند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کننده به معروف، خوار و ذلیل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بدکار در آنچه آن را خدا دوست ندارد، نیرومند و مورد ستایش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و دوستان آنها خوارند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نیک بسته و راه بد باز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تعطیل شده و به تعطیلی آن دستور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زبان می‌گوید، ولی عمل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از مردان و زنان از زنان لذّت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مردان خود را برای مردان و زنان خود را برای زنان فربه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مرد از راه لواط و زندگی زن از راه زنا تأمین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همچون مردان برای خود مجالس نامشروع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کارهای زنانگی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زنا، با شوهر خود همکاری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و بهترین خانه‌ها زنان را بر بدکاری کمک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خوار و ذلیل 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زنا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شهادت ناحق اعتماد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حرام شود، و حرام حلال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اساس میل اشخاص معنی شود و کتاب خدا و احکامش تعطیل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بر گناه آشکار شود، و دیگر کسی برای انجام آن منتظر تاریکی شب نگردد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نتواند نهی از منکر کند مگر در قلبش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بسیار زیاد در راه خشم خدا خرج‌گردد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به کافران نزدیک شوند و از نیکوکاران دور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در قضاوت رشوه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پست‌های مهم والیان بر اساس مزایده است، نه براساس شایستگی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روی تهمت یا سوء ظن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خاطر همبستری با همسران خود مورد سرزنش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بدکارگی همسرش نان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شوهر خود مسلّط شود و کارهایی که مورد خوشنودی شوهر نیست، انجام می‌دهد، و به شوهرش خرجی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همسر و کنیزش را کرایه می‌دهد و به غذای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راه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دروغ به خدا بسیار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قماربازی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مشروبات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آشکار بدون مانع خرید و فروش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خود را به کافر می‌بخشند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 آشکار شده و هر کس از کنار آن می‌گذرد، مانع آن نمی‌شود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محترم، توسط کسی که مردم از سلطنتش ترس دارند، خوار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مردم به فرمانداران آنانی هستند که به ناسزاگویی به ما اهل بیت عصمت علیهم السلام ستایش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دارد، او را دروغ‌گو خوانده و شهادتش را قبول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سخن باطل و دروغ با همدیگر رقابت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سخن حق بر مردم سنگین است، ولی شنیدن باطل بر ایشان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از ترس زبان بد همسایه، او را احترام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الهی تعطیل شود و طبق هوی و هوس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طلاکاری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راست‌گوترین مردم نزد آنها، مفتریان دروغ‌گو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بدکاری آشکار شده و برای سخن‌چینی کوشش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تجاوز شایع شده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سخنِ خوش آنها گردد، و بعضی بعضی دیگر را به آن بشارت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جهاد برای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خاطر کافر، مؤمن را خوار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بیشتر از آبادی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انسان از کم‌فروشی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آسان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خاطر دنیایش ریاست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سبک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ثروت زیادی جمع کرده، ولی از آغاز آن تا آخر زکاتش را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مرده‌ها را بشکافند، آنها را اذیت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روز خود را با مستی به شب می‌رساند و شب خود را نیز به همین منوال به صبح برساند و هیچ اهمّیتی به برنامه مردم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حیوانات آمیزش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وقتی برمی‌گردد لباس در بدن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لباسش را دزدیده‌اند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همدیگر را بدرند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سخت و دیدگانشان خشک و یاد خدا بر ایشان 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کسب‌های حرام آشکارا رقابت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 برای خودنمایی نماز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برای دین فقه نمی‌آموزد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 قدرتمندان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حلال مذمّت و سرزنش می‌شود، و طالب حرام ستایش و احترام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کارهایی می‌کنند که خدا دوست ندارد و کسی از آن جلوگیری نمی‌کند، و هیچ کس بین آنها و کارهای بدشان مانع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موسیقی در مدینه و مکّه آشکار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سخن حق گوید و امر به معروف و نهی از منکر کند، ولی دیگران او را از این کار بر حذر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همدیگر نگاه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چشم و هم‌چشمی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بدکار پیروی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نیک خالی و راه رونده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مسخره کنند و کسی برای او اندوهگین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سال بدعت‌ها و بدی‌ها بیشتر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از سرمایه‌داران پیروی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چیزی دهند که برایش بخندند، ولی در راه غیر خدا ترحم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آسمانی آشکار شود و کسی از آن نگران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حیوانات در انظار یکدیگر عمل جنسی بجا آورند و کسی از ترس، از آن جلوگیری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راه غیر خدا بسیار خرج کند، ولی در راه خدا از اندک هم مضایقه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پدر و مادر رواج دارد و فرزندان هیچ احترامی برای آنها قائل نیستند و نزد فرزند از همه بدترند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بر مسند حکومت بنشینند و هیچ کاری جز خواسته آنها پیش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پدرش نسبت دروغ بدهد، و پدر و مادرش را نفرین کند و از مرگشان شاد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بر مردی بگذرد، ولی او در آن روز گناه بزرگی مانند بدکاری، کم‌فروشی و زشتی انجام نداده، ناراحت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عمومی مردم را احتکار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حق خویشان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باطل تقسیم گردد و با آن قماربازی و شرابخواری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شراب، بیمار را مداوا کنند و برای بهبود بیمار، آن را تجویز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امر به معروف و نهی از منکر و ترک دین بی‌تفاوت و یکسانند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منافقان برپاست، ولی سر و صدای حق‌طلبان خاموش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اذان و نماز مزد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پُر است از کسانی که از خدا نترسند و غیبت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مست، پیش‌نماز مردم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خورندگان اموال یتیمان ستوده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برخلاف حکم خدا قضاوت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استانداران از روی طمع، خائنان را امین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بدکاران از خدا بی‌خبر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منبرها از پرهیزکاری سخن می‌گویند، ولی گویندگان آن پرهیزکار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با وساطت دیگران بدون رضای خدا و به خاطر درخواست مردم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را سبک بشمارند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هدف مردم، شکم و شهوتشان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آنها روی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برجسته حق ویران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خود را حفظ کن و از خدا بخواه که از خطرات گناه نجاتت بدهد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105" w:name="pg446_11545"/>
    </w:p>
    <w:p>
      <w:pPr>
        <w:pStyle w:val="BookText"/>
        <w:rPr/>
      </w:pPr>
      <w:bookmarkEnd w:id="105"/>
      <w:r>
        <w:rPr>
          <w:rFonts w:ascii="IRNazanin" w:hAnsi="IRNazanin" w:eastAsia="IRNazanin"/>
          <w:color w:val="111111"/>
          <w:sz w:val="28"/>
          <w:sz w:val="28"/>
          <w:szCs w:val="28"/>
          <w:rtl w:val="true"/>
          <w:lang w:bidi="fa-IR"/>
        </w:rPr>
        <w:t>البتّه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نشانه‌ها هم‌اکنون در دنیای غرب، در اروپا و آمریکا و حتی بعضی از کشورهای آفریقا و آسیا وجود دارد، شکر خدا را که به برکت انقلاب اسلامی ایران، از بسیاری از این گناهان جلوگیری شده و می‌رود که از همه جلوگیری شود و زمینه‌سازی برای ظهور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3"/>
        <w:numPr>
          <w:ilvl w:val="2"/>
          <w:numId w:val="1"/>
        </w:numPr>
        <w:rPr/>
      </w:pPr>
      <w:bookmarkStart w:id="106" w:name="__RefHeading___Toc3957449_211673320"/>
      <w:bookmarkStart w:id="107" w:name="_Toc39"/>
      <w:bookmarkEnd w:id="106"/>
      <w:r>
        <w:rPr/>
        <w:t>11</w:t>
      </w:r>
      <w:r>
        <w:rPr>
          <w:rtl w:val="true"/>
        </w:rPr>
        <w:t xml:space="preserve"> - </w:t>
      </w:r>
      <w:r>
        <w:rPr>
          <w:rtl w:val="true"/>
        </w:rPr>
        <w:t>خروج سیّد حسنی و یمانی‌</w:t>
      </w:r>
      <w:bookmarkEnd w:id="107"/>
    </w:p>
    <w:p>
      <w:pPr>
        <w:pStyle w:val="BookText"/>
        <w:rPr/>
      </w:pPr>
      <w:r>
        <w:rPr>
          <w:rFonts w:ascii="IRNazanin" w:hAnsi="IRNazanin" w:eastAsia="IRNazanin"/>
          <w:color w:val="111111"/>
          <w:sz w:val="28"/>
          <w:sz w:val="28"/>
          <w:szCs w:val="28"/>
          <w:rtl w:val="true"/>
          <w:lang w:bidi="fa-IR"/>
        </w:rPr>
        <w:t xml:space="preserve">از جمله علائمی که در آستانه ظهور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خروج سیّد حسنی با یارانش برای یاری آن حضرت است، اینک توضیح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حسنی جوان خوش صورتی است که از طرف دیلم</w:t>
      </w:r>
      <w:r>
        <w:rPr>
          <w:rStyle w:val="FootnoteAnchor"/>
          <w:rtl w:val="true"/>
        </w:rPr>
        <w:footnoteReference w:id="101"/>
      </w:r>
      <w:r>
        <w:rPr>
          <w:rFonts w:ascii="IRNazanin" w:hAnsi="IRNazanin" w:eastAsia="IRNazanin"/>
          <w:color w:val="111111"/>
          <w:sz w:val="28"/>
          <w:sz w:val="28"/>
          <w:szCs w:val="28"/>
          <w:rtl w:val="true"/>
          <w:lang w:bidi="fa-IR"/>
        </w:rPr>
        <w:t>و قزوین خروج می‌نماید و با صدای بلند فریاد کند که به فریاد آل محمد علیهم السلام رسید که از شما یاری می‌طلبند، و این سیّد حسنی ظاهراً از اولاد امام حسن مجتبی‌علیه السلام باشد و دعوی بر باطل ننماید و دعوت بر نفس خود نکند، بلکه از شیعیان مخلص ائمّه اثنی عشر علیهم السلام و تابع دین حق باشد و دعوی نیابت و مهدویت نخواهد نمود، لکن مطاع و بزرگ و رئیس خواهد بود و در گفتار و کردار موافق است با شریعت مطهّره حضرت خاتم النبیین صلی الله علیه وآله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زمان خروج او، کفر و ظلم عالم را فرا گرفته باشد و مردم از دست ظالمان و فاسقان در اذیت باشند و جمعی از مؤمنین نیز مستعدّ باشند از برای ظلم ظالمین، در آن حال سیّد حسنی استغاثه نماید از</w:t>
      </w:r>
    </w:p>
    <w:p>
      <w:pPr>
        <w:pStyle w:val="BookText"/>
        <w:rPr/>
      </w:pPr>
      <w:r>
        <w:rPr>
          <w:rFonts w:ascii="IRNazanin" w:hAnsi="IRNazanin" w:eastAsia="IRNazanin"/>
          <w:color w:val="111111"/>
          <w:sz w:val="28"/>
          <w:sz w:val="28"/>
          <w:szCs w:val="28"/>
          <w:rtl w:val="true"/>
          <w:lang w:bidi="fa-IR"/>
        </w:rPr>
        <w:t>برای نصرت دین آل محمّدعلیهم السلام، مردم او را اطاعت نمایند، خصوصاً گنج‌های طالقان که از طلا و نقره نباشند، بلکه مردان شجاع و قوی‌دل و مسلّح و مکمّل که بر اسبهای اشهب سوار باشند، در اطراف او جمع گردند و جمعیت او زیاد شود و مانند سلطان عادل در میان ایشان حکم وسلوک نماید و کم‌کم بر اهل ظلم و طغیان غلبه نماید و از مکان و جای خود تا کوفه زمین را از لوث وجود ظالمین و کافران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اصحاب خود وارد کوفه شود، به او خبر دهند که حضرت حجّة اللَّه مهدی آل محمّدعلیهم السلام ظهور نموده و از مدینه به کوفه تشریف آورده است، سیّد حسنی با اصحاب خود خدمت آن حضرت مشرّف شده و از آن حضرت مطالبه دلایل امامت و مواریث انبیا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جوان آن حضرت را می‌شناسد و می‌داند که او بر حق است، و لکن مقصودش این است که حقیقت اورا بر مردم و اصحاب ظاهر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دلایل امامت و مواریث انبیا از برای او ظاهر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سیّد حسنی و اصحابش با آن حضرت بیعت خواهند نمود، مگر قلیلی از اصحاب او که چهارصد هزار نفر از زیدیّه باشد که مصحف‌ها وقرآن در گردن ایشان حمایل است وآنچه مشاهده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را نصیحت و موعظه نماید و آنچه از معجزات بیاورد، در آنها تأثیر نخواهد کرد، تا سه روز ایشان را مهلت می‌دهد و چون موعظه آن حضرت را که حق است قبول ننمایند، امر می‌فرماید که گردن‌های ایشان را بزنند و حال ایشان شبیه است به حال خوارج نهروان که در لشکر امام علی علیه السلام در جنگ صفّین بودند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حسنی و یارانش دلاورانه از امام قائم علیه السلام دفاع می‌کنند، ولی سرانجام در راه امام شهید می‌شود، اهل مکه او را می‌کشند و سرش را به شام می فرستند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bookmarkStart w:id="108" w:name="pg446_11547"/>
    </w:p>
    <w:p>
      <w:pPr>
        <w:pStyle w:val="BookText"/>
        <w:rPr/>
      </w:pPr>
      <w:bookmarkEnd w:id="108"/>
      <w:r>
        <w:rPr>
          <w:rFonts w:ascii="IRNazanin" w:hAnsi="IRNazanin" w:eastAsia="IRNazanin"/>
          <w:color w:val="111111"/>
          <w:sz w:val="28"/>
          <w:sz w:val="28"/>
          <w:szCs w:val="28"/>
          <w:rtl w:val="true"/>
          <w:lang w:bidi="fa-IR"/>
        </w:rPr>
        <w:t>یمانی نیز از رهبران برحق است که به حمایت از مهدی علیه السلام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خراسانی و یمانی در یک سال، در یک شهر و در یک روز خروج می‌کنند و هیچ پرچمی مانند یمانی به هدایت نزدیک‌تر نیست، زیرا یمانی مردم را به‌حق دعوت می‌کند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09" w:name="__RefHeading___Toc3957451_211673320"/>
      <w:bookmarkStart w:id="110" w:name="_Toc40"/>
      <w:bookmarkEnd w:id="109"/>
      <w:r>
        <w:rPr/>
        <w:t>12</w:t>
      </w:r>
      <w:r>
        <w:rPr>
          <w:rtl w:val="true"/>
        </w:rPr>
        <w:t xml:space="preserve"> - </w:t>
      </w:r>
      <w:r>
        <w:rPr>
          <w:rtl w:val="true"/>
        </w:rPr>
        <w:t>سفیانی و دجّال کیستند؟</w:t>
      </w:r>
      <w:bookmarkEnd w:id="11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ظهور حضرت مهدی‌علیه السلام نشانه‌های دیگری نیز بروز می‌کند، از جمله خروج سفیانی و دجّال</w:t>
      </w:r>
      <w:r>
        <w:rPr>
          <w:rStyle w:val="FootnoteAnchor"/>
          <w:rtl w:val="true"/>
        </w:rPr>
        <w:footnoteReference w:id="104"/>
      </w:r>
      <w:r>
        <w:rPr>
          <w:rFonts w:ascii="IRNazanin" w:hAnsi="IRNazanin" w:eastAsia="IRNazanin"/>
          <w:color w:val="111111"/>
          <w:sz w:val="28"/>
          <w:sz w:val="28"/>
          <w:szCs w:val="28"/>
          <w:rtl w:val="true"/>
          <w:lang w:bidi="fa-IR"/>
        </w:rPr>
        <w:t>است، سفیانی از جانب شام برمی‌خیزد</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نیز که در روایات تا سی یا شصت کذّاب ذکر شده است</w:t>
      </w:r>
      <w:r>
        <w:rPr>
          <w:rStyle w:val="FootnoteAnchor"/>
          <w:rtl w:val="true"/>
        </w:rPr>
        <w:footnoteReference w:id="106"/>
      </w:r>
      <w:r>
        <w:rPr>
          <w:rFonts w:ascii="IRNazanin" w:hAnsi="IRNazanin" w:eastAsia="IRNazanin"/>
          <w:color w:val="111111"/>
          <w:sz w:val="28"/>
          <w:sz w:val="28"/>
          <w:szCs w:val="28"/>
          <w:rtl w:val="true"/>
          <w:lang w:bidi="fa-IR"/>
        </w:rPr>
        <w:t>، اینها همه پرچم مخالف برافروزند و سرانجام به دست یاران مهدی و به رهبری آن حضرت شکست می‌خورند و به</w:t>
      </w:r>
    </w:p>
    <w:p>
      <w:pPr>
        <w:pStyle w:val="BookText"/>
        <w:rPr/>
      </w:pPr>
      <w:r>
        <w:rPr>
          <w:rFonts w:ascii="IRNazanin" w:hAnsi="IRNazanin" w:eastAsia="IRNazanin"/>
          <w:color w:val="111111"/>
          <w:sz w:val="28"/>
          <w:sz w:val="28"/>
          <w:szCs w:val="28"/>
          <w:rtl w:val="true"/>
          <w:lang w:bidi="fa-IR"/>
        </w:rPr>
        <w:t>هلاکت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شکست خوردگان گروه ده هزار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مسیر کوفه با سپاه قائم علیه السلام جنگ کنند و همگی به هلاکت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کوفه کاخ‌های ستمگران را ویران می‌سازد و همه منافقین توطئه‌گر به دست یاران مهدی علیه السلام به هلاکت می‌رسند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وصف سفیانی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نسل ابوسفیان است از پلیدترین مردم، سرخ مایل به زرد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مقدّس مآبی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سرانجامش دوزخ است، آن‌قدر پلید است که کنیزش را که از او بچّه‌دار شده، زنده به گور می‌کند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نقل دیگر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سه گروه دارای پرچم، خروج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اصهب، ابقع و سفیانی</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سفیانی پلید با دار و دسته‌اش بر ضدّ حضرت مهدی علیه السلام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به مردم فرمان می‌دهد به جنگ این دشمن خدا و دشمن خودتان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همراه مسلمانان برای جنگ با سفیانی از مکّه به شام رفته و در شام با او می‌جنگد، سرانجام سفیانی و دار و دسته‌اش شکست می‌خورند و سفیانی زیر درخت بغوطه دمشق به هلاکت می‌رسد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طرفداران او برای جنگ با مهدی علیه السلام به مکه می‌روند، وقتی که در راه به سرزمین بیداء رسیدند، به قدرت الهی مسخ می‌گردند و یا در زمین فرو می‌روند</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یک طاغوت پلید دارای یک رژیم جهنّمی است با ویژگی‌های خاص که با انقلاب جهانی مهدی علیه السلام مخالفت می‌کند و شکست می‌خورد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دجّال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یک طاغوت حیله‌گر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امام صادق علیه السلام، امیر مؤمنان علی علیه السلام در ضمن خطبه طولانی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 با یارانش از مکّه به بیت‌المقدس آمده و در آنجا بین آن‌حضرت با دجّال و ارتش آن جنگ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و ارتشش مفتضحانه شکست می‌خورند، به طوری که از اوّل تا آخر آنها به هلاکت می‌رسند و دنیا آباد می‌شود و حضرت مهدی‌علیه السلام عدالت و قسط را در جهان برپا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دجّال را در کُناسه کوفه به دار می‌زند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دجّال در روایات اهل تسنّن و در تورات و انجیل نیز آمده، و اوصاف و ویژگی‌های او نیز در روایات ذکر شده است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111" w:name="pg446_11550"/>
    </w:p>
    <w:p>
      <w:pPr>
        <w:pStyle w:val="BookText"/>
        <w:rPr/>
      </w:pPr>
      <w:bookmarkEnd w:id="111"/>
      <w:r>
        <w:rPr>
          <w:rFonts w:ascii="IRNazanin" w:hAnsi="IRNazanin" w:eastAsia="IRNazanin"/>
          <w:color w:val="111111"/>
          <w:sz w:val="28"/>
          <w:sz w:val="28"/>
          <w:szCs w:val="28"/>
          <w:rtl w:val="true"/>
          <w:lang w:bidi="fa-IR"/>
        </w:rPr>
        <w:t xml:space="preserve">به هر حال آن حضرت‌علیه السلام 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طاغوت حقّه‌باز و پُر 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که به جنگ با او برمی‌خیزد، شکست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بعضی از روایات، آن حضرت، حضرت عیسی علیه السلام را در کشتن دجّال در سرزمین فلسطین کمک می‌کند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رسول خدا صلی الله علیه وآله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تو و شیعیان تو ستم کردند، در دنیا انتقام می‌گیرد، و خداوند در آخرت آنها را عذاب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فرزند حسین علیه السلام است که پس از غیبت طولانی ظاهر می‌شود و فرمان خدا را اعلام می‌کند و دین خدا را آشکار می‌سازد و از دشمنان خدا انتقام می‌گیرد و سراسر زمین را همان‌گونه که پر از ظلم و جور شده، پر از عدل و داد می‌نماید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روشن شد که رهبران مخالف دیگر نیز، طاغوت‌ها یا طاغوتچه‌های دیگر روی زمینند</w:t>
      </w:r>
      <w:r>
        <w:rPr>
          <w:rFonts w:eastAsia="IRNazanin" w:cs="IRNazanin"/>
          <w:color w:val="111111"/>
          <w:sz w:val="28"/>
          <w:szCs w:val="28"/>
          <w:rtl w:val="true"/>
          <w:lang w:bidi="fa-IR"/>
        </w:rPr>
        <w:t>.</w:t>
      </w:r>
    </w:p>
    <w:p>
      <w:pPr>
        <w:pStyle w:val="Heading3"/>
        <w:numPr>
          <w:ilvl w:val="2"/>
          <w:numId w:val="1"/>
        </w:numPr>
        <w:rPr/>
      </w:pPr>
      <w:bookmarkStart w:id="112" w:name="__RefHeading___Toc3957453_211673320"/>
      <w:bookmarkStart w:id="113" w:name="_Toc41"/>
      <w:bookmarkEnd w:id="112"/>
      <w:r>
        <w:rPr/>
        <w:t>13</w:t>
      </w:r>
      <w:r>
        <w:rPr>
          <w:rtl w:val="true"/>
        </w:rPr>
        <w:t xml:space="preserve"> - </w:t>
      </w:r>
      <w:r>
        <w:rPr>
          <w:rtl w:val="true"/>
        </w:rPr>
        <w:t>نشانه‌های خود حضرت چیست؟</w:t>
      </w:r>
      <w:bookmarkEnd w:id="11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نشانه‌های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w:t>
      </w:r>
    </w:p>
    <w:p>
      <w:pPr>
        <w:pStyle w:val="BookText"/>
        <w:rPr/>
      </w:pPr>
      <w:r>
        <w:rPr>
          <w:rFonts w:ascii="IRNazanin" w:hAnsi="IRNazanin" w:eastAsia="IRNazanin"/>
          <w:color w:val="111111"/>
          <w:sz w:val="28"/>
          <w:sz w:val="28"/>
          <w:szCs w:val="28"/>
          <w:rtl w:val="true"/>
          <w:lang w:bidi="fa-IR"/>
        </w:rPr>
        <w:t>این کتاب آمده است، ولی در اینجا نیز به چند نشانه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امّت</w:t>
      </w:r>
      <w:r>
        <w:rPr>
          <w:rStyle w:val="FootnoteAnchor"/>
          <w:rtl w:val="true"/>
        </w:rPr>
        <w:footnoteReference w:id="117"/>
      </w:r>
      <w:r>
        <w:rPr>
          <w:rFonts w:ascii="IRNazanin" w:hAnsi="IRNazanin" w:eastAsia="IRNazanin"/>
          <w:color w:val="111111"/>
          <w:sz w:val="28"/>
          <w:sz w:val="28"/>
          <w:szCs w:val="28"/>
          <w:rtl w:val="true"/>
          <w:lang w:bidi="fa-IR"/>
        </w:rPr>
        <w:t>صلاح نیست مگر برای شخصی که دارای سه خصلت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سزاوارترین مردم به امام قبل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اسلحه پیامبر در نزد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سابق، آشکارا، او را وصیّ خود کرده باشد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خروج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سنّ پیران است ولی سیمای جوان دارد، ناظران به‌او گمان می‌برند که چهل سال یا کمتر دارد، او با مرور شب و روز پیر نمی‌شود، تا پایان عمرش فرا رسد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رحمه الله از امام باقر علیه السلام نقل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سخنی که حضرت مهدی علیه السلام پس از قیام خود می‌فرماید،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و حجّت و خلیفه خدا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بر او سلام نمی‌کند، مگر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بادوام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زمین خدا</w:t>
      </w:r>
      <w:r>
        <w:rPr>
          <w:rFonts w:eastAsia="IRNazanin" w:cs="IRNazanin"/>
          <w:color w:val="111111"/>
          <w:sz w:val="28"/>
          <w:szCs w:val="28"/>
          <w:rtl w:val="true"/>
          <w:lang w:bidi="fa-IR"/>
        </w:rPr>
        <w:t>»</w:t>
      </w:r>
      <w:bookmarkStart w:id="114" w:name="pg446_11552"/>
    </w:p>
    <w:p>
      <w:pPr>
        <w:pStyle w:val="BookText"/>
        <w:rPr/>
      </w:pPr>
      <w:bookmarkEnd w:id="114"/>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امام قائم علیه السلام در تمام جهات شباهت به پیامبر اکرم صلی الله علیه وآله دارد، حتی در قیافه و روش و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تعداد بیعت کنندگان به ده هزار نفر می‌رسد، و در سراسرزمین معبودی جز خدا یافت نمی‌شود و همه معبودهای باطل، آتش می‌گیرند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ندا به نام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 و آن حضرت در روز عاشورا که در آن روز امام حسین علیه السلام به شهادت رسید،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روز شنبه دهم محرم را می‌نگرم که آن حضرت بین حجرالاسود و مقام ابراهیم علیه السلام در کنار کعبه ایستاده و جبرئیل در حضورش است، اعلام بیعت می‌شود که همه شیعیان و طرفداران او از اطراف جهان به مکّه آیند و با او بیعت کنند، زمین برای آنها دَرنَوَردیده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زودتر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آن‌گاه خداوند زمین را که پر از ظلم و جور شده، پر از عدل و داد کند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3957455_211673320"/>
      <w:bookmarkStart w:id="116" w:name="_Toc42"/>
      <w:bookmarkEnd w:id="115"/>
      <w:r>
        <w:rPr/>
        <w:t>14</w:t>
      </w:r>
      <w:r>
        <w:rPr>
          <w:rtl w:val="true"/>
        </w:rPr>
        <w:t xml:space="preserve"> - </w:t>
      </w:r>
      <w:r>
        <w:rPr>
          <w:rtl w:val="true"/>
        </w:rPr>
        <w:t>آیا این پیش‌بینی قابل اجراست؟</w:t>
      </w:r>
      <w:bookmarkEnd w:id="11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چنین پیش‌بینی برای آینده در مورد مصلح جهانی حضرت مهدی علیه السلام از نظر طبیعی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شرایط زمان در همه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عمل و یا دست کم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تکاملی بشر که در همه جهان مشاهده می‌شود، بخصوص سیر تکاملی اجتماعی و علمی در میان انسان‌ها، نوید برقراری حکومت مصلح واحد را در آینده به روشنی به ما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همه دستگاه‌های آفرینش به سوی تکامل گام برمی‌دارند و ما که جزئی از آفرینش هستیم، اقتضای هماهنگی و همدوشی با آفرینش الزام می‌کند که انسان‌ها نیز به سوی یک تکامل بزرگ که در سایه یک حکومت الهی تحت رهبری‌های مردمی بزرگ و عادل برقرار می‌شود، گام بردارند و به نتیجه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ضرورت‌های اجتماعی و واکنش‌هایی که همه روزه در گوشه و کنار جهان در برابر ظلم و تعدّی پیدا می‌شود، به نوبه خود نیز پلّه‌های تکاملی بسوی وحدت جهانی تحت حکومت مصلح جهانی را مژده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اضافه می‌کنیم که در فطرت و اعماق وجدان و نهاد انسان‌ها، عدالت‌خواهی، صلح و صفا و مبارزه با ظلم و هر گونه فساد و تعدّی سرشته شده است، و این عامل نیز خواه ناخواه به طور طبیعی و خودجوش، انسان‌ها را به برقراری چنین حکومت ایده‌آل و چنین نظام بهشتی و سراسر صفا سوق می‌دهد و سرانجام در این سیر، توفیق دست‌یابی به چنین نظامی را پیدا خواهد کرد، تا از نظام‌های جهنّمی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پیش‌بینی از نظر طبیعی و جامعه‌شناسی هم قابل پیش‌بینی، هم امکان‌پذیر و هم عملی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و نشیب‌های تاریخ بشر در مسیر طولانی خود شواهد بسیاری را برای جهش و پیروزی در انقلاب‌ها و طرح‌های بسیار برای زندگی</w:t>
      </w:r>
      <w:bookmarkStart w:id="117" w:name="pg446_11554"/>
    </w:p>
    <w:p>
      <w:pPr>
        <w:pStyle w:val="BookText"/>
        <w:rPr/>
      </w:pPr>
      <w:bookmarkEnd w:id="117"/>
      <w:r>
        <w:rPr>
          <w:rFonts w:ascii="IRNazanin" w:hAnsi="IRNazanin" w:eastAsia="IRNazanin"/>
          <w:color w:val="111111"/>
          <w:sz w:val="28"/>
          <w:sz w:val="28"/>
          <w:szCs w:val="28"/>
          <w:rtl w:val="true"/>
          <w:lang w:bidi="fa-IR"/>
        </w:rPr>
        <w:t>بهتر از نظر روحی و جسمی در آینده که همه را می‌توان پله‌هایی برای دست‌یابی به انقلاب عظیم جهانی مصلح کل در طول تاریخ به حساب آورد،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در مقایسه با هزاران سال قبل که چگونه بشر در رشته‌های بسیار علمی و اقتصادی و اجتماعی به پیش رفته، به خوبی می‌توانیم درک کنیم</w:t>
      </w:r>
      <w:r>
        <w:rPr>
          <w:rFonts w:eastAsia="IRNazanin" w:cs="IRNazanin"/>
          <w:color w:val="111111"/>
          <w:sz w:val="28"/>
          <w:szCs w:val="28"/>
          <w:rtl w:val="true"/>
          <w:lang w:bidi="fa-IR"/>
        </w:rPr>
        <w:t>.</w:t>
      </w:r>
    </w:p>
    <w:p>
      <w:pPr>
        <w:pStyle w:val="Heading3"/>
        <w:numPr>
          <w:ilvl w:val="2"/>
          <w:numId w:val="1"/>
        </w:numPr>
        <w:rPr/>
      </w:pPr>
      <w:bookmarkStart w:id="118" w:name="__RefHeading___Toc3957457_211673320"/>
      <w:bookmarkStart w:id="119" w:name="_Toc43"/>
      <w:bookmarkEnd w:id="118"/>
      <w:r>
        <w:rPr/>
        <w:t>15</w:t>
      </w:r>
      <w:r>
        <w:rPr>
          <w:rtl w:val="true"/>
        </w:rPr>
        <w:t xml:space="preserve"> - </w:t>
      </w:r>
      <w:r>
        <w:rPr>
          <w:rtl w:val="true"/>
        </w:rPr>
        <w:t>آیا امام‌علیه السلام برقرار کننده اسلام است؟</w:t>
      </w:r>
      <w:bookmarkEnd w:id="119"/>
    </w:p>
    <w:p>
      <w:pPr>
        <w:pStyle w:val="BookText"/>
        <w:rPr/>
      </w:pPr>
      <w:r>
        <w:rPr>
          <w:rFonts w:ascii="IRNazanin" w:hAnsi="IRNazanin" w:eastAsia="IRNazanin"/>
          <w:color w:val="111111"/>
          <w:sz w:val="28"/>
          <w:sz w:val="28"/>
          <w:szCs w:val="28"/>
          <w:rtl w:val="true"/>
          <w:lang w:bidi="fa-IR"/>
        </w:rPr>
        <w:t>طبق بعضی از روایات، مانند روایت امام صادق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القآئِمُ یَأْتِی بِأَمْرٍ جَدِیدٍ وَکِتابٍ جَدِیدٍ وَسُنَّةٍ جَدِیدَةٍ وَقَضآءٍ جَدِیدٍ؛ هنگامی که قائم علیه السلام نهضت یاد می‌کند، فرمان نو و کتاب نو و روش نو و دادگاه نو می‌آورد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 توجه به این روایت، آیین و دینی که امام قائم علیه السلام برقرار می‌کند، دین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اسلام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نو و جدید، اشاره به این است که انقلاب مهدی علیه السلام یک دگرگونی اساسی است، نه روبنایی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جامعه خیال می‌کند چیز جدیدی غیر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پیرایه‌هایی که در طول تاریخ اسلام توسط زمامداران نالایق و دیگران به اسلام بسته‌اند، اسلام را طوری کرده که اگر امام علیه السلام آنها را از اسلام دور کند و حقیقت اسلام را آشکار سازد، مردم عوام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جدیدی است نه اسلام، در صورتی که اسلام واقعی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طول تاریخ اسلام، نفوذ اندیشه‌های بیگانه در اسلام و تجدّدگرایی افراطی مسلمین و رخنه فرصت‌طلبان و داخل کردن طرح‌های مبهم به عنوان طرح اسلامی در میان اسلام و تحریفات گوناگون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مسخ خواهد کرد، در این صورت اگر امام قائم علیه السلام حقیقت اسلام را آشکار می‌سازد، مردم خیال می‌کنند مکتب و روش جدید و دادگاه جدیدی غیر از اسلام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تکمیل این موضوع به روایت زیر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حضرت مهدی‌علیه السلام چگونه است؟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 ما صَنَعَ رَسُولُ اللَّهِ، یَهْدُمُ ما کانَ قَبْلَهُ کَما هَدَمَ رَسُولُ اللَّهِ أَمْرَ الجاهِلِیَّةِ وَیَسْتَأْنِفُ الإِسْلامَ جَدِیداً؛ همان روش پیامبر صلی الله علیه وآله را انجام می‌دهد، روش‌های باطل گذشته را ویران می‌کند، چنان‌که پیامبر صلی الله علیه وآله چنین کرد، و اسلام را نوسازی و تکمیل می‌نماید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انقلاب حضرت مهدی علیه السلام همان انقلاب اسلامی است، منتهی در سطح وسیع‌تر و عمیق‌تر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رحمه الله یکی از یاران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سخن امیر مؤمنان علیه السلام خبر بده که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بُدِءَ غَرِیباً وَسَیَعُودُ کَما بُدِءَ، فَطُوبی لِلغُرَبآءِ؛ اسلام در آغاز غریب بود و به زودی همچون آغاز غریب خواهد شد، خوشا به سعادت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امام قائم علیه السلام قیام کند، دعوت به اسلام را از نو شروع می‌کند، چنان‌که پیامبر صلی الله علیه وآله دعوت را شروع کرده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خودش نور و منطق گویا برای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سراسر زمین به نور پروردگارش روشن می‌گردد، و مردم از نور خورشید و ماه بی‌نیاز می‌شوند و تاریکی به طور کلّی از بین می‌رود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ملا محسن فیض رحمه الله در حاشیه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از بی‌نیازی سراسر زمین به نور خورشید و ماه، بی‌نیاز شدن از برهان و دلیل ساطع است، چرا که خود وجود امام کافی است و دل‌ها و مغزهای همه را نورانی و قبضه می‌کند، با توجّه به اینکه تمام علوم در زمان غیبت در محور برهان و دلیل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مطابق روایات، امام قائم علیه السلام با معتقدان به ادیان مختلف، مناظره و احتجاج می‌کند، با توراتیان به تورات، با انجیلیان به انجیل، با صحفیان به صحف و با قرآنیان به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حقّانیت امام علیه السلام پی می‌برند و سوگند می‌خورند که تورات و انجیل و صحف و قرآن حقیقی همان است که امام‌علیه السلام به آنها نشان می‌دهد، سرانجام آنها به اسلام حقیقی می‌گروند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120" w:name="pg446_11557"/>
    </w:p>
    <w:p>
      <w:pPr>
        <w:pStyle w:val="BookText"/>
        <w:rPr/>
      </w:pPr>
      <w:bookmarkEnd w:id="120"/>
      <w:r>
        <w:rPr>
          <w:rFonts w:ascii="IRNazanin" w:hAnsi="IRNazanin" w:eastAsia="IRNazanin"/>
          <w:color w:val="111111"/>
          <w:sz w:val="28"/>
          <w:sz w:val="28"/>
          <w:szCs w:val="28"/>
          <w:rtl w:val="true"/>
          <w:lang w:bidi="fa-IR"/>
        </w:rPr>
        <w:t xml:space="preserve">و برای برقراری حکومت جهانی، قیام به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تا جایی که به فرموده امام صادق‌علیه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بِالسَّیْفِ فَقَتَلَ مِنْ کُلِّ أَلْفٍ تِسْعَ مائَةُ وَتِسْعَةَ وَتِسْعِینَ؛ وقتی که امام زمان علیه السلام قیام به شمشیر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منحرفان و طاغوتیان و توطئه‌گران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هزار نفر،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را به هلاکت می‌رساند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3957459_211673320"/>
      <w:bookmarkStart w:id="122" w:name="_Toc44"/>
      <w:bookmarkEnd w:id="121"/>
      <w:r>
        <w:rPr/>
        <w:t>16</w:t>
      </w:r>
      <w:r>
        <w:rPr>
          <w:rtl w:val="true"/>
        </w:rPr>
        <w:t xml:space="preserve"> - </w:t>
      </w:r>
      <w:r>
        <w:rPr>
          <w:rtl w:val="true"/>
        </w:rPr>
        <w:t>ادّعای مهدویت و آمدن آن حضرت چیست؟</w:t>
      </w:r>
      <w:bookmarkEnd w:id="12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موضوع مدّعیان مهدویت و قول به آمدن مهدی علیه السلام و رفتنش به قدری مضحک است که اصلاً قابل بحث نیست و هیچ‌گونه با قرآن و روایات اسلامی تطبیق نمی‌کند، چنان‌که با خواندن این کتاب و مقایسه مطالب آن با وضع زمان به آن پی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این مطلب اشاره می‌کنیم که استعمارگران شرق و غرب برای اینکه ثروت بی‌حساب مشرق زمین را برای خود ببرند و چپاول کنند، از طرفی حسّ مذهبی را در میان مردم این سرزمین‌ها بسیار قوی دانستند، با به وجود آوردن بابی‌گری و بهایی‌گری و قادیانی‌گری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در صفوف مسلمانان اختلاف ایجاد کنند و تفرقه بیندازند و به هدف شوم خود برسند و در این راه گرچه نتیجه مطلوب نگرفتند، اما ضربه‌های بسیار وارد کردند، عِرض خود را بردند، امّا مسلمانان را در بعضی نقاط به زحمت انداختند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آن‌که مسلمانان با هوشیاری بیشتر، ماهیت استعمارگران</w:t>
      </w:r>
      <w:bookmarkStart w:id="123" w:name="pg446_11558"/>
    </w:p>
    <w:p>
      <w:pPr>
        <w:pStyle w:val="BookText"/>
        <w:rPr/>
      </w:pPr>
      <w:bookmarkEnd w:id="123"/>
      <w:r>
        <w:rPr>
          <w:rFonts w:ascii="IRNazanin" w:hAnsi="IRNazanin" w:eastAsia="IRNazanin"/>
          <w:color w:val="111111"/>
          <w:sz w:val="28"/>
          <w:sz w:val="28"/>
          <w:szCs w:val="28"/>
          <w:rtl w:val="true"/>
          <w:lang w:bidi="fa-IR"/>
        </w:rPr>
        <w:t>و توطئه‌های آنها را بشناسند و متوجّه باشند که آنها از راه عقاید مذهبی مردم را فریب ندهند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3957461_211673320"/>
      <w:bookmarkStart w:id="125" w:name="_Toc45"/>
      <w:bookmarkEnd w:id="124"/>
      <w:r>
        <w:rPr/>
        <w:t>17</w:t>
      </w:r>
      <w:r>
        <w:rPr>
          <w:rtl w:val="true"/>
        </w:rPr>
        <w:t xml:space="preserve"> - </w:t>
      </w:r>
      <w:r>
        <w:rPr>
          <w:rtl w:val="true"/>
        </w:rPr>
        <w:t>امام‌علیه السلام در برابر قدرت‌های تخریبی‌</w:t>
      </w:r>
      <w:bookmarkEnd w:id="125"/>
    </w:p>
    <w:p>
      <w:pPr>
        <w:pStyle w:val="BookText"/>
        <w:rPr/>
      </w:pPr>
      <w:r>
        <w:rPr>
          <w:rFonts w:ascii="IRNazanin" w:hAnsi="IRNazanin" w:eastAsia="IRNazanin"/>
          <w:color w:val="111111"/>
          <w:sz w:val="28"/>
          <w:sz w:val="28"/>
          <w:szCs w:val="28"/>
          <w:rtl w:val="true"/>
          <w:lang w:bidi="fa-IR"/>
        </w:rPr>
        <w:t>بر همگان روشن است که روز به روز بر کیفیت و کمّیت سلاح‌های مدرن از موشک‌های قارّه‌پیما گرفته تا بمب‌های اتمی و هیدروژنی افزوده می‌شود و این وسایل در دست استکبار جهانی است، آیا امام زمان علیه السلام می‌تواند در برابر این قدرت‌ها ایستادگی کند و جهان را تحت حکومت خود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از راه اعجاز، نه امور عادّی، مسأله را بررسی کنیم، پاسخ سؤال آسان است، چرا که امدادهای غیبی و قدرت مطلق خدا پشتیبان حضرت است و همه چیز را برای او یک شبه حل خواهد کرد، به این معنا که اسباب کار را از هر سو فراهم خواهد نمود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مسأله را از راه عادّی و طبیعی بررسی کنیم، پاسخ سؤال فوق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که از ظلم و جور و فساد به ستوه آمده و تشنه مصلح حقیقی هستند، وقتی ندای چنین مصلحی به گوششان رسید، خود به خود به سوی او جذب می‌شوند و همه امکانات خود را در اختیار این مصلح قرار می‌دهند، البتّه در این صورت هم امدادهای غیبی به کمکشان خواهد شتافت</w:t>
      </w:r>
      <w:r>
        <w:rPr>
          <w:rFonts w:eastAsia="IRNazanin" w:cs="IRNazanin"/>
          <w:color w:val="111111"/>
          <w:sz w:val="28"/>
          <w:szCs w:val="28"/>
          <w:rtl w:val="true"/>
          <w:lang w:bidi="fa-IR"/>
        </w:rPr>
        <w:t>.</w:t>
      </w:r>
      <w:bookmarkStart w:id="126" w:name="pg446_11559"/>
    </w:p>
    <w:p>
      <w:pPr>
        <w:pStyle w:val="BookText"/>
        <w:rPr/>
      </w:pPr>
      <w:bookmarkEnd w:id="126"/>
      <w:r>
        <w:rPr>
          <w:rFonts w:ascii="IRNazanin" w:hAnsi="IRNazanin" w:eastAsia="IRNazanin"/>
          <w:color w:val="111111"/>
          <w:sz w:val="28"/>
          <w:sz w:val="28"/>
          <w:szCs w:val="28"/>
          <w:rtl w:val="true"/>
          <w:lang w:bidi="fa-IR"/>
        </w:rPr>
        <w:t>با توجّه به این امکانات عظیم دنیای اسلام از نظر اقتصادی، نیروی انسانی، جغرافیایی و استراتژیکی که در مراحل اوّل به امام علیه السلام می‌پیوندند و منافع اوّلیه دنیای استکبار را در اختیار امام علیه السلام قرار می‌دهند، مسأله به راحتی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کوچک آن، پیروزی انقلاب اسلامی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مردم با رهبری صحیح، با مشت‌های خالی، همه اسلحه‌های مدرن و پیچیده را در اختیار خود درآوردند و غول شاهنشاهی را سرنگون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این مسأله در دنیا کم نیست، مانند فروپاشی غول کمونیسم در شوروی سابق و نقاط دیگر</w:t>
      </w:r>
      <w:r>
        <w:rPr>
          <w:rFonts w:eastAsia="IRNazanin" w:cs="IRNazanin"/>
          <w:color w:val="111111"/>
          <w:sz w:val="28"/>
          <w:szCs w:val="28"/>
          <w:rtl w:val="true"/>
          <w:lang w:bidi="fa-IR"/>
        </w:rPr>
        <w:t>.</w:t>
      </w:r>
    </w:p>
    <w:p>
      <w:pPr>
        <w:pStyle w:val="Heading3"/>
        <w:numPr>
          <w:ilvl w:val="2"/>
          <w:numId w:val="1"/>
        </w:numPr>
        <w:rPr/>
      </w:pPr>
      <w:bookmarkStart w:id="127" w:name="__RefHeading___Toc3957463_211673320"/>
      <w:bookmarkStart w:id="128" w:name="_Toc46"/>
      <w:bookmarkEnd w:id="127"/>
      <w:r>
        <w:rPr/>
        <w:t>18</w:t>
      </w:r>
      <w:r>
        <w:rPr>
          <w:rtl w:val="true"/>
        </w:rPr>
        <w:t xml:space="preserve"> - </w:t>
      </w:r>
      <w:r>
        <w:rPr>
          <w:rtl w:val="true"/>
        </w:rPr>
        <w:t>رجعت چیست؟</w:t>
      </w:r>
      <w:bookmarkEnd w:id="128"/>
    </w:p>
    <w:p>
      <w:pPr>
        <w:pStyle w:val="BookText"/>
        <w:rPr/>
      </w:pPr>
      <w:r>
        <w:rPr>
          <w:rFonts w:ascii="IRNazanin" w:hAnsi="IRNazanin" w:eastAsia="IRNazanin"/>
          <w:color w:val="111111"/>
          <w:sz w:val="28"/>
          <w:sz w:val="28"/>
          <w:szCs w:val="28"/>
          <w:rtl w:val="true"/>
          <w:lang w:bidi="fa-IR"/>
        </w:rPr>
        <w:t>آیا مردان شایسته، پس از مرگ، در عصر حکومت مهدی علیه السلام زنده خواهند شد و در صف یاران آن حضرت قرار می‌گیرند؟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دیدگاه تشیّع، یعنی خداوند عدّه‌ای از مردگان را با همان اندام و صورتی که بودند، زنده کرده و به دنیا برمی‌گرداند، به گروهی از آنان عزّت می‌دهد و گروهی را ذلیل خواهد کرد و حقّ مظلومان را از ستمگران می‌گیرد، و این جریان پس از قیام مهدی علیه السلام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زنده شدگان کسانی هستند که در حدّ اعلای ایمان و یا در حدّ اعلای کفر و فسادند، پس از مدّتی زنده شدن و دریافت کیفر و پاداش برخی از اعمالشان، دوباره می‌میرند و در روز قیامت برای کیفر و پاداش کامل‌تر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آیات متعددی بر این مطلب دلالت دارد، از جمله سوره مؤمن،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بقره،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هم در این باره به حدّ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که موجب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آن حضرت پس از ظهور، عدّه‌ای از ظالمان را به اذن خدا از قبرها بیرون می‌کشد و به اذن خدا زنده می‌کند و مجازات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منتقم خون امام حسین علیه السلام است، چنان‌که در دعای ندبه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الطّالِبُ بِدَمِ المَقْتُولِ بِکَرْبَلآءِ، أَیْنَ المَنْصُورُ عَلی مَنِ اعْتَدی عَلَیْهِ وَافْتَری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طالب خون حسین علیه السلام که در کربلا کشته شد؟ کجاست آن یاری شده تا یاری کند کسانی را که حقّشان پایمال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نواده‌های قاتلان حسین علیه السلام را به خاطر کار پدران ظالمشان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مگر اینکه هنگام قیام امام مهدی علیه السلام در قبرش خوشحال می‌شود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رجعت کسانی که مؤمن خالص و کافر خالص هستند، زنده می‌شوند و به دنیا برمی‌گردند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129" w:name="pg446_11561"/>
    </w:p>
    <w:p>
      <w:pPr>
        <w:pStyle w:val="BookText"/>
        <w:rPr/>
      </w:pPr>
      <w:bookmarkEnd w:id="129"/>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وهفت مرد از هدایت‌شدگان و از بزرگان اصحاب زنده شده و به امام ملحق می‌شوند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قائم علیه السلام قیام کرد خداوند همه اذیت کنندگان به مؤمنین را زنده می‌کند تا به مجازات دنیوی برسند و به داد مؤمنان نیز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یکی از یارانش به نام مفضّل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چهل و چهار نفر مرد دیگر با قائم علیه السلام هستید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می‌بینیم رجعت مؤمنان مخلص و کافران محض، در زمان حضور حضرت قائم علیه السلام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ناگفته نماند که کشتن نواده‌های قاتلان امام حسین علیه السلام با اینکه خودشان در قتل آن حضرت شرکت نداشتند، طبق روایات به خاطر رضایت آنها از ظلم پدرانشان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عصر رجعت، پس از امام قائم علیه السلام، ائمّه دیگر به دنیا برمی‌گردند و یکی پس از دیگری حکومت می‌کنند، حتی هنگامی که حضرت قائم علیه السلام از دنیا برود، امام حسین علیه السلام او را غسل می‌دهد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3957465_211673320"/>
      <w:bookmarkStart w:id="131" w:name="_Toc47"/>
      <w:bookmarkEnd w:id="130"/>
      <w:r>
        <w:rPr/>
        <w:t>19</w:t>
      </w:r>
      <w:r>
        <w:rPr>
          <w:rtl w:val="true"/>
        </w:rPr>
        <w:t xml:space="preserve"> - </w:t>
      </w:r>
      <w:r>
        <w:rPr>
          <w:rtl w:val="true"/>
        </w:rPr>
        <w:t>شخص پنج ساله چگونه امام می‌شود؟</w:t>
      </w:r>
      <w:bookmarkEnd w:id="13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قائم علیه السلام هنگام شهادت پدر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پنج سال داشت و پس از پدر امام بر مردم بود، آیا یک نفر پنج ساله می‌تواند امامت کند؟</w:t>
      </w:r>
      <w:bookmarkStart w:id="132" w:name="pg446_11562"/>
    </w:p>
    <w:p>
      <w:pPr>
        <w:pStyle w:val="BookText"/>
        <w:rPr/>
      </w:pPr>
      <w:bookmarkEnd w:id="13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به خاطر استعدادهای فوق‌العاده‌ای که خدا به او داده در اوج کمال بود، چه مانعی دارد امام مردم شود، مانند حضرت عیسی‌علیه السلام که به فرموده قرآن، در سنّ کودکی پیامبر وحجّت خدا بر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کودکان استثنایی و نابغه بسیارند،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طباطبایی در عصر ما، که در پنج و نیم سالگی حافظ کلّ قرآن شد، و هم‌اکنون</w:t>
      </w:r>
      <w:r>
        <w:rPr>
          <w:rStyle w:val="FootnoteAnchor"/>
          <w:rtl w:val="true"/>
        </w:rPr>
        <w:footnoteReference w:id="136"/>
      </w:r>
      <w:r>
        <w:rPr>
          <w:rFonts w:ascii="IRNazanin" w:hAnsi="IRNazanin" w:eastAsia="IRNazanin"/>
          <w:color w:val="111111"/>
          <w:sz w:val="28"/>
          <w:sz w:val="28"/>
          <w:szCs w:val="28"/>
          <w:rtl w:val="true"/>
          <w:lang w:bidi="fa-IR"/>
        </w:rPr>
        <w:t>که حدود هفت سال دارد، دروس حوزوی را می‌خواند و آن چنان بر معانی آیات قرآن مسلّط است، که در گفتگو، با آیات قرآن سخن می‌گوید و به سؤالات جواب می‌دهد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مانند توماس یونگ و امثال او که در دو سالگی خواندن و نوشتن را می‌دانست و در هشت سالگی به تنهایی به آموختن ریاضیات پرداخت</w:t>
      </w:r>
      <w:r>
        <w:rPr>
          <w:rStyle w:val="FootnoteAnchor"/>
          <w:rtl w:val="true"/>
        </w:rPr>
        <w:footnoteReference w:id="138"/>
      </w:r>
      <w:r>
        <w:rPr>
          <w:rFonts w:ascii="IRNazanin" w:hAnsi="IRNazanin" w:eastAsia="IRNazanin"/>
          <w:color w:val="111111"/>
          <w:sz w:val="28"/>
          <w:sz w:val="28"/>
          <w:szCs w:val="28"/>
          <w:rtl w:val="true"/>
          <w:lang w:bidi="fa-IR"/>
        </w:rPr>
        <w:t>،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حکایت از آن می‌کند که چنین چیزی محال نیست، وقتی محال نبود، قدرت خدا به آن تعلّق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امامان دیگری مانند امام جواد و امام هادی علیهما السلام نیز داریم که قبل از بلوغ به امامت رسیده‌اند</w:t>
      </w:r>
      <w:r>
        <w:rPr>
          <w:rFonts w:eastAsia="IRNazanin" w:cs="IRNazanin"/>
          <w:color w:val="111111"/>
          <w:sz w:val="28"/>
          <w:szCs w:val="28"/>
          <w:rtl w:val="true"/>
          <w:lang w:bidi="fa-IR"/>
        </w:rPr>
        <w:t>.</w:t>
      </w:r>
    </w:p>
    <w:p>
      <w:pPr>
        <w:pStyle w:val="Heading3"/>
        <w:numPr>
          <w:ilvl w:val="2"/>
          <w:numId w:val="1"/>
        </w:numPr>
        <w:rPr/>
      </w:pPr>
      <w:bookmarkStart w:id="133" w:name="__RefHeading___Toc3957467_211673320"/>
      <w:bookmarkStart w:id="134" w:name="_Toc48"/>
      <w:bookmarkEnd w:id="133"/>
      <w:r>
        <w:rPr/>
        <w:t>20</w:t>
      </w:r>
      <w:r>
        <w:rPr>
          <w:rtl w:val="true"/>
        </w:rPr>
        <w:t xml:space="preserve"> - </w:t>
      </w:r>
      <w:r>
        <w:rPr>
          <w:rtl w:val="true"/>
        </w:rPr>
        <w:t>این همه سخن از مهدی‌علیه السلام چرا؟</w:t>
      </w:r>
      <w:r>
        <w:rPr>
          <w:rtl w:val="true"/>
        </w:rPr>
        <w:t>!</w:t>
      </w:r>
      <w:bookmarkEnd w:id="13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از حضرت مهدی علیه السلام آن همه سخن به میان آمده، پیامبر و همه ائمه علیهم السلام در فرصت‌های مختلف از آن حضرت سخن گفته‌اند، حتی</w:t>
      </w:r>
    </w:p>
    <w:p>
      <w:pPr>
        <w:pStyle w:val="BookText"/>
        <w:rPr/>
      </w:pPr>
      <w:r>
        <w:rPr>
          <w:rFonts w:ascii="IRNazanin" w:hAnsi="IRNazanin" w:eastAsia="IRNazanin"/>
          <w:color w:val="111111"/>
          <w:sz w:val="28"/>
          <w:sz w:val="28"/>
          <w:szCs w:val="28"/>
          <w:rtl w:val="true"/>
          <w:lang w:bidi="fa-IR"/>
        </w:rPr>
        <w:t>به جزئیات و شمائل و خصوصیات مربوط به آن حضرت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هیچ یک از ائمّه علیهم السلام چنین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توجّه پیامبر و امامان علیهم السلام به حضرت مهدی علیه السلام و ذکر ویژگی‌های آن حضرت و قیام او، به خاطر چند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در طول زمان، خود را آماده ظهور آن حضرت کنند و با داشتن هدف مشخّص، دنبال آن‌حضرت را بگیرند تا حکومت جهانی از دست استکبار جهانی بیرون آید و به دست صالحان قرار گیرد و این کار با نهضت‌های اسلامی عمیق و پی‌گیر قابل اجراست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خصوصیات برای آن است که افراد دروغ‌گو که از معتقدات مذهبی مردم سوء استفاده کرده و در طول تاریخ خود را همان مهدی موعود خوانده‌اند، شناخته شوند و رسوا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مهدی علیه السلام و انقلابش که امید همه در همه جهان و تاریخ است، نیز عاملی است که قبل از ظهورش از آن‌حضرت سخن بسیار به میان آید و قلب‌ها و روح‌ها به نام نامی آن حضرت سرشار از امید و توجه به آینده روشن گردد، و مؤمنان و مستضعفان بدانند که خداوند آنها را به خودشان واگذار نکرده، آنها حجّت برحق دارند، رهبری معصوم پشتیبان آنهاست، با چنین پشتیبانی از هیچ چیز و هیچ کس نهراسند و تحت رهبری او به پیش روند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طول زمان غیبت، با توجّه به اوصاف او، دریابند که چه کسی می‌تواند به نیابت عامّ آن حضرت، زمام امور و رهبری را به دست گیرد، دریابند که باید نزدیک‌ترین فرد به این خصوصیات و اوصاف،</w:t>
      </w:r>
      <w:bookmarkStart w:id="135" w:name="pg446_11564"/>
    </w:p>
    <w:p>
      <w:pPr>
        <w:pStyle w:val="BookText"/>
        <w:rPr/>
      </w:pPr>
      <w:bookmarkEnd w:id="135"/>
      <w:r>
        <w:rPr>
          <w:rFonts w:ascii="IRNazanin" w:hAnsi="IRNazanin" w:eastAsia="IRNazanin"/>
          <w:color w:val="111111"/>
          <w:sz w:val="28"/>
          <w:sz w:val="28"/>
          <w:szCs w:val="28"/>
          <w:rtl w:val="true"/>
          <w:lang w:bidi="fa-IR"/>
        </w:rPr>
        <w:t>بر مسند نیابت عامّ آن حضرت بنشیند و به عنوان ولایت فقیه مردم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خصوصیات ذکر نمی‌شد و این همه اهمّیت به آن داده نمی‌شد، مردم در بسیاری از امور سیاسی و اجتماعی ومعنوی راه را گم کرده و از صراط مستقیم به سوی شرق و غرب پناه می‌بردند</w:t>
      </w:r>
      <w:r>
        <w:rPr>
          <w:rFonts w:eastAsia="IRNazanin" w:cs="IRNazanin"/>
          <w:color w:val="111111"/>
          <w:sz w:val="28"/>
          <w:szCs w:val="28"/>
          <w:rtl w:val="true"/>
          <w:lang w:bidi="fa-IR"/>
        </w:rPr>
        <w:t>.</w:t>
      </w:r>
    </w:p>
    <w:p>
      <w:pPr>
        <w:pStyle w:val="Heading3"/>
        <w:numPr>
          <w:ilvl w:val="2"/>
          <w:numId w:val="1"/>
        </w:numPr>
        <w:rPr/>
      </w:pPr>
      <w:bookmarkStart w:id="136" w:name="__RefHeading___Toc3957469_211673320"/>
      <w:bookmarkStart w:id="137" w:name="_Toc49"/>
      <w:bookmarkEnd w:id="136"/>
      <w:r>
        <w:rPr/>
        <w:t>21</w:t>
      </w:r>
      <w:r>
        <w:rPr>
          <w:rtl w:val="true"/>
        </w:rPr>
        <w:t xml:space="preserve"> - </w:t>
      </w:r>
      <w:r>
        <w:rPr>
          <w:rtl w:val="true"/>
        </w:rPr>
        <w:t>تکذیب ملاقات با امام زمان‌علیه السلام‌</w:t>
      </w:r>
      <w:bookmarkEnd w:id="137"/>
    </w:p>
    <w:p>
      <w:pPr>
        <w:pStyle w:val="BookText"/>
        <w:rPr/>
      </w:pPr>
      <w:r>
        <w:rPr>
          <w:rFonts w:ascii="IRNazanin" w:hAnsi="IRNazanin" w:eastAsia="IRNazanin"/>
          <w:color w:val="111111"/>
          <w:sz w:val="28"/>
          <w:sz w:val="28"/>
          <w:szCs w:val="28"/>
          <w:rtl w:val="true"/>
          <w:lang w:bidi="fa-IR"/>
        </w:rPr>
        <w:t>طبق روایات، کسانی را که مدّعی دیدار با امام زمان علیه السلام هستند، باید تکذیب کرد، پس چرا به ذکر نمونه‌هایی از دیدار کنندگان در این کتاب یا در کتاب‌هایی مانند بحار الأنوار، اثبات الهداة، کشف الغمه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مدّعیان در بسیاری از مواقع می‌خواهند با این ادّعا سوء استفاده کنند، چنان‌که در تاریخ مکرر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به اینکه در بعضی از موارد در زمان‌های معاصر امامان علیهم السلام و نزدیک به آن، برای حفظ جان، تقیّه واجب بوده است و اگر کسی چنین ادّعایی می‌کرد، در مخاطره قرار می‌گرفت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امور دیگر که بر ما پنهان است، موجب آن شده که ائمه علیهم السلام دستور داده‌اند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زمان علیه السلام را دیده‌ام، او را تکذیب کنید، و یا اینکه تکذیب مربوط به احکام است، یعنی هر کس حکمی از اسلام را از امام زمان علیه السلام نقل کند، او را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داستان دیدار کنندگان نوعاً بعد از مرگشان آشکار شده است، به هر حال اگر سوء استفاده و تقیه و آثار سوء و یا عوامل مهم‌تری در کتمان نباشد، اظهار آن ظاهراً بلامانع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bookmarkStart w:id="138" w:name="pg446_11565"/>
    </w:p>
    <w:p>
      <w:pPr>
        <w:pStyle w:val="Heading3"/>
        <w:numPr>
          <w:ilvl w:val="2"/>
          <w:numId w:val="1"/>
        </w:numPr>
        <w:rPr/>
      </w:pPr>
      <w:bookmarkStart w:id="139" w:name="__RefHeading___Toc3957471_211673320"/>
      <w:bookmarkStart w:id="140" w:name="_Toc50"/>
      <w:bookmarkEnd w:id="138"/>
      <w:bookmarkEnd w:id="139"/>
      <w:r>
        <w:rPr/>
        <w:t>22</w:t>
      </w:r>
      <w:r>
        <w:rPr>
          <w:rtl w:val="true"/>
        </w:rPr>
        <w:t xml:space="preserve"> - </w:t>
      </w:r>
      <w:r>
        <w:rPr>
          <w:rtl w:val="true"/>
        </w:rPr>
        <w:t>قِسط و عدل چیست؟</w:t>
      </w:r>
      <w:bookmarkEnd w:id="140"/>
    </w:p>
    <w:p>
      <w:pPr>
        <w:pStyle w:val="BookText"/>
        <w:rPr/>
      </w:pPr>
      <w:r>
        <w:rPr>
          <w:rFonts w:ascii="IRNazanin" w:hAnsi="IRNazanin" w:eastAsia="IRNazanin"/>
          <w:color w:val="111111"/>
          <w:sz w:val="28"/>
          <w:sz w:val="28"/>
          <w:szCs w:val="28"/>
          <w:rtl w:val="true"/>
          <w:lang w:bidi="fa-IR"/>
        </w:rPr>
        <w:t xml:space="preserve">در روایات مربوط به حضرت مهدی علیه السلام به طور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خداوند، پس از ظهور آن حضرت دنیا را پر از قسط و عدل می‌کند، آن چنان که پر از ظلم و جور شده است</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این دو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قسط بیشتر در امور اقتصادی و توزیع اموال بر اساس عدالت اجتماعی بین افراد به کار می‌رود، که در این جهت هیچ‌گونه تبعیضی نباشد</w:t>
      </w:r>
      <w:r>
        <w:rPr>
          <w:rStyle w:val="FootnoteAnchor"/>
          <w:rtl w:val="true"/>
        </w:rPr>
        <w:footnoteReference w:id="140"/>
      </w:r>
      <w:r>
        <w:rPr>
          <w:rFonts w:ascii="IRNazanin" w:hAnsi="IRNazanin" w:eastAsia="IRNazanin"/>
          <w:color w:val="111111"/>
          <w:sz w:val="28"/>
          <w:sz w:val="28"/>
          <w:szCs w:val="28"/>
          <w:rtl w:val="true"/>
          <w:lang w:bidi="fa-IR"/>
        </w:rPr>
        <w:t>که در مقابل جور قرار گرفته است، ولی عدل یک معنی عامّی دارد که شامل عدالت در تمام ابعاد از عقاید و فرهنگ و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که در مقابل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عدل و داد در حدّی است که طبق بعضی روایات، نخستین گامی که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برمی‌دارد، این است که سخنگوی آن حضرت به جهانیان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می‌خواهند حجّ مستحب بجا آورند، حجر الاسود و محل طواف را به کسانی که حجّ واجب دارند، واگذار نمایند</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روایت حاکی از هجوم زیاد مسلمین برای برگزاری حج است، به راستی چقدر دامنه عدالت گسترش می‌یابد؟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 و عدل، هر دو بسیار مهم هستند، ولی رعایت قسط بخصوص در حکومت اسلامی جای خاصّی دارد، مثلاً در اسلام باید بیت المال</w:t>
      </w:r>
    </w:p>
    <w:p>
      <w:pPr>
        <w:pStyle w:val="BookText"/>
        <w:rPr/>
      </w:pPr>
      <w:r>
        <w:rPr>
          <w:rFonts w:ascii="IRNazanin" w:hAnsi="IRNazanin" w:eastAsia="IRNazanin"/>
          <w:color w:val="111111"/>
          <w:sz w:val="28"/>
          <w:sz w:val="28"/>
          <w:szCs w:val="28"/>
          <w:rtl w:val="true"/>
          <w:lang w:bidi="fa-IR"/>
        </w:rPr>
        <w:t>به طور تساوی در بین مستضعفین توزیع گردد، شیوه امام علی علیه السلام چنان‌که به خوبی از گفتارش در نهج البلاغه پیداست،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آهن گداخته در رابطه با برادرش عقیل که در خطبه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شاهدی گویا بر این مطلب است و این همان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المالُ لِی لَسَوَّیْتُ بَیْنَهُمْ، فَکَیْفَ وَإِنَّمَا المالُ مالُ اللَّهِ؛ اگر مال از شخص من بود، آن را به طور مساوی تقسیم می‌کردم، تا چه رسد به اینکه مال،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فقه اسلامی نیز مسأله چنین است، عالم بزرگ شیخ طوسی رحمه الله در کتاب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العین وقسمة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بیت المال، بین مردم به خاطر شرافت و یا سابقه بیشتر در اسلام و یا دانش و زهد فرقی نباید گذاشت، و شیوه امام علی علیه السلام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بیت المال مطلق است و شامل همه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عالی‌قدر صاحب جواهر رحمه الله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نظر را بیان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پاره‌ای از موارد، به خاطر امور استثنائی به بعضی بیشتر داده می‌شود، مثلاً در غنائم جنگی که یکی از منابع درآمد بیت المال است، به جنگجویان پیاده یک سهم و به جنگجویان سواره دو سهم و به جنگجویانی که از یک اسب بیشتر دارند، سه سهم داده می‌شود، ولی این فرق به خاطر مخارج خوراک آن اسب‌ها است، و حاکی از تبعیض در تقسیم بیت المال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منابع بیت المال متعدّد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 جزء انفال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اهل کتاب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خراج؛ مقدار مالی که طبق قرارداد حکومت اسلامی و کارکنان زمین از محصول زمین یا قیمت آن گرفته می‌شود، آن هم باید از اراضی خراجیه؛ یعنی از زمین‌هایی که مسلمین به اذن امام معصوم علیه السلام، با قهر و غلبه یا از روی مصالحه از کفّار گرفته‌اند،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بازگرداندن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 اموالی است که بدون زحمت از کفّار بازگردانده شده و در اختیار مسلمین قرار می‌گیرد، که طبق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این اموال، مال خدا و رسول و بستگان پیامبر صلی الله علیه وآله و یتیمان و مستمندان و درماندگان راه خدا است، بنابراین فرق است بین فی‌ء و غنائم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درآمد فی‌ء، داخل در بیت المال نیست و اختیارش در دست رسول خدا صلی الله علیه وآله و بعد از آن حضرت در اختیار بستگان آن حضرت است و در زمان غیبت با ولی فقیه است، تا به مصرف تعیین شده برساند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قسط اسلامی که تقسیم و توزیع عادلانه بیت المال است بدون هیچ‌گونه تبعیضی، در عصر حکومت درخشان امام عصرعلیه السلام در اختیار مستحقّین قرار می‌گیرد</w:t>
      </w:r>
      <w:r>
        <w:rPr>
          <w:rStyle w:val="FootnoteAnchor"/>
          <w:rtl w:val="true"/>
        </w:rPr>
        <w:footnoteReference w:id="142"/>
      </w:r>
      <w:r>
        <w:rPr>
          <w:rFonts w:ascii="IRNazanin" w:hAnsi="IRNazanin" w:eastAsia="IRNazanin"/>
          <w:color w:val="111111"/>
          <w:sz w:val="28"/>
          <w:sz w:val="28"/>
          <w:szCs w:val="28"/>
          <w:rtl w:val="true"/>
          <w:lang w:bidi="fa-IR"/>
        </w:rPr>
        <w:t>و به این ترتیب امر توزیع که از</w:t>
      </w:r>
      <w:bookmarkStart w:id="141" w:name="pg446_11568"/>
    </w:p>
    <w:p>
      <w:pPr>
        <w:pStyle w:val="BookText"/>
        <w:rPr/>
      </w:pPr>
      <w:bookmarkEnd w:id="141"/>
      <w:r>
        <w:rPr>
          <w:rFonts w:ascii="IRNazanin" w:hAnsi="IRNazanin" w:eastAsia="IRNazanin"/>
          <w:color w:val="111111"/>
          <w:sz w:val="28"/>
          <w:sz w:val="28"/>
          <w:szCs w:val="28"/>
          <w:rtl w:val="true"/>
          <w:lang w:bidi="fa-IR"/>
        </w:rPr>
        <w:t>مهم‌ترین و پیچیده‌ترین شاخه‌های اقتصادی است، به نحو عادلانه صورت می‌گیرد و از شکاف عمیق طبقاتی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امر توزیع ثروت در دنیا به قدری مفتضحانه است که مثلاً در بعضی از کشورهای آفریقایی مردم دسته دسته از گرسنگی می‌میرند، ولی در آمریکا و اکثر کشورهای غربی ماهیانه هزاران دلار خرج سگ خانه‌شان می‌نمایند، با توجّه به اینکه این دلارها و منابع آنها را از همین کشورهای ضعیف، مثل زالو مکیده و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منتظر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هم‌اکنون در جهان، این زمینه را به وجود آورند، یعنی دست استعمارگران و غارت‌گران جهانی را کوتاه کنند و ثروت‌های کلان خود را برای خود نگهدارند، تا قسط و عدل اسلامی که از اهداف مهم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کم‌کم جامه عمل بپوشد و مستضعفان در فکر و عمل و در اقتصاد و توزیع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آیند و به حقّشان برسند</w:t>
      </w:r>
      <w:r>
        <w:rPr>
          <w:rFonts w:eastAsia="IRNazanin" w:cs="IRNazanin"/>
          <w:color w:val="111111"/>
          <w:sz w:val="28"/>
          <w:szCs w:val="28"/>
          <w:rtl w:val="true"/>
          <w:lang w:bidi="fa-IR"/>
        </w:rPr>
        <w:t>.</w:t>
      </w:r>
    </w:p>
    <w:p>
      <w:pPr>
        <w:pStyle w:val="Heading3"/>
        <w:numPr>
          <w:ilvl w:val="2"/>
          <w:numId w:val="1"/>
        </w:numPr>
        <w:rPr/>
      </w:pPr>
      <w:bookmarkStart w:id="142" w:name="__RefHeading___Toc3957473_211673320"/>
      <w:bookmarkStart w:id="143" w:name="_Toc51"/>
      <w:bookmarkEnd w:id="142"/>
      <w:r>
        <w:rPr/>
        <w:t>23</w:t>
      </w:r>
      <w:r>
        <w:rPr>
          <w:rtl w:val="true"/>
        </w:rPr>
        <w:t xml:space="preserve"> - </w:t>
      </w:r>
      <w:r>
        <w:rPr>
          <w:rtl w:val="true"/>
        </w:rPr>
        <w:t>آیا قیام امام مهدی‌علیه السلام مسلّحانه است؟</w:t>
      </w:r>
      <w:bookmarkEnd w:id="14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پیامبر اکرم صلی الله علیه وآله نخست اعلان دعوت می‌کند و در آغاز ظهور، پیامش را به جهانیان می‌رساند، در این میان عدّه‌ای دعوتش را می‌پذیرند، ولی عدّه‌ای دیگر کارشکنی و توطئه‌گری کرده و به مخالفت برمی‌خیزند، امام علیه السلام در برابر اینها قیام مسلّحانه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جواد علیه السلام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یاران خاص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 در مکّه رسیدند، حضرت دعوتش را</w:t>
      </w:r>
      <w:bookmarkStart w:id="144" w:name="pg446_11569"/>
    </w:p>
    <w:p>
      <w:pPr>
        <w:pStyle w:val="BookText"/>
        <w:rPr/>
      </w:pPr>
      <w:bookmarkEnd w:id="144"/>
      <w:r>
        <w:rPr>
          <w:rFonts w:ascii="IRNazanin" w:hAnsi="IRNazanin" w:eastAsia="IRNazanin"/>
          <w:color w:val="111111"/>
          <w:sz w:val="28"/>
          <w:sz w:val="28"/>
          <w:szCs w:val="28"/>
          <w:rtl w:val="true"/>
          <w:lang w:bidi="fa-IR"/>
        </w:rPr>
        <w:t xml:space="preserve">به جهانیان آشکار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وقتی این تعداد به ده هزار نفر رسید، به اذن خداوند متعال قیام مسلّحانه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می‌نماید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3957475_211673320"/>
      <w:bookmarkStart w:id="146" w:name="_Toc52"/>
      <w:bookmarkEnd w:id="145"/>
      <w:r>
        <w:rPr/>
        <w:t>24</w:t>
      </w:r>
      <w:r>
        <w:rPr>
          <w:rtl w:val="true"/>
        </w:rPr>
        <w:t xml:space="preserve"> - </w:t>
      </w:r>
      <w:r>
        <w:rPr>
          <w:rtl w:val="true"/>
        </w:rPr>
        <w:t>منظور از کشته شدن شیطان به دست آن حضرت چیست؟</w:t>
      </w:r>
      <w:bookmarkEnd w:id="146"/>
    </w:p>
    <w:p>
      <w:pPr>
        <w:pStyle w:val="BookText"/>
        <w:rPr/>
      </w:pP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خداوند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تا روز قیامت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تا روز وقت معلوم مهلت داده می‌شود</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معلوم می‌شود درخواست شیطان اجابت نشده است، و طبق فرموده امامان علیهم السلام منظور از روز وقت معین، وقت ظهور امام قائم علیه السلام است، بنابراین آیا شیطان در این وقت کشته می‌شود و یا می‌میرد؟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مذکور آمده،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به مسجد کوفه بیاید، شیطان به حضور آن حضرت می‌آید و زانو به زمین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وَیْلَهُ مِنْ هذَا الیَوْمِ؛ ای وای از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قائم‌علیه السلام موی پیشانی شیطان را می‌گیرد و گردنش را می‌زند و او را به هلاکت می‌رساند، این روز وقت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شیطان کشته می‌شود، ولی در اینجا این سؤال پیش می‌آید،</w:t>
      </w:r>
    </w:p>
    <w:p>
      <w:pPr>
        <w:pStyle w:val="BookText"/>
        <w:rPr/>
      </w:pPr>
      <w:r>
        <w:rPr>
          <w:rFonts w:ascii="IRNazanin" w:hAnsi="IRNazanin" w:eastAsia="IRNazanin"/>
          <w:color w:val="111111"/>
          <w:sz w:val="28"/>
          <w:sz w:val="28"/>
          <w:szCs w:val="28"/>
          <w:rtl w:val="true"/>
          <w:lang w:bidi="fa-IR"/>
        </w:rPr>
        <w:t>پس دیگر مردم آزادی در اراده ندارند و همچون فرشتگان مجبور به اطاعت خدا خواهند شد؟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اراده و اختیار از انسان‌ها گرفته نمی‌شود، منظور از کشتن شیطان این است که ریشه‌های فساد و عوامل انحراف و ظلم و جور در عصر درخشان حکومت مهدی‌علیه السلام نابود می‌گردد و به جای آن عقل و ایمان حکومت می‌کند، چنان‌که در حدیثی دیگر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صحف ادریس پیامبر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شیطان تا زمانی که مقدّر کرده‌ام که زمین را در آن زمان از کفر و شرک و گناه پاک سازم، مهلت داده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خالص و پاکدل و باایمان روی کار آیند، آنها را خلیفه و حاکم زمین می‌کنم و دینشان را استوار می‌سازم، که آنها تنها مرا می‌پرستند و هیچ چیز را شریک من قرار نمی‌دهند، در آن روز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لشکریانت از پیاده و سواره را نابود می‌نمایم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می‌فهمیم در آن زمان دیگر حنای شیطان و بچه‌هایش رنگ ندارد، و در برابر بندگان مخلص خدا به رهبری حضرت حجّت علیه السلام همچون خفّاش‌هایی در برابر خورشید تابناک عاجزند، نتیجه می‌گیریم مرگ شیطان فرا رسیده است</w:t>
      </w:r>
      <w:r>
        <w:rPr>
          <w:rFonts w:eastAsia="IRNazanin" w:cs="IRNazanin"/>
          <w:color w:val="111111"/>
          <w:sz w:val="28"/>
          <w:szCs w:val="28"/>
          <w:rtl w:val="true"/>
          <w:lang w:bidi="fa-IR"/>
        </w:rPr>
        <w:t>.</w:t>
      </w:r>
      <w:bookmarkStart w:id="147" w:name="pg446_11571"/>
    </w:p>
    <w:p>
      <w:pPr>
        <w:pStyle w:val="Heading3"/>
        <w:numPr>
          <w:ilvl w:val="2"/>
          <w:numId w:val="1"/>
        </w:numPr>
        <w:rPr/>
      </w:pPr>
      <w:bookmarkStart w:id="148" w:name="__RefHeading___Toc3957477_211673320"/>
      <w:bookmarkStart w:id="149" w:name="_Toc53"/>
      <w:bookmarkEnd w:id="147"/>
      <w:bookmarkEnd w:id="148"/>
      <w:r>
        <w:rPr/>
        <w:t>25</w:t>
      </w:r>
      <w:r>
        <w:rPr>
          <w:rtl w:val="true"/>
        </w:rPr>
        <w:t xml:space="preserve"> - </w:t>
      </w:r>
      <w:r>
        <w:rPr>
          <w:rtl w:val="true"/>
        </w:rPr>
        <w:t>حکومت قائم‌علیه السلام و پیشرفت علم؟</w:t>
      </w:r>
      <w:r>
        <w:rPr>
          <w:rtl w:val="true"/>
        </w:rPr>
        <w:t>!</w:t>
      </w:r>
      <w:bookmarkEnd w:id="149"/>
    </w:p>
    <w:p>
      <w:pPr>
        <w:pStyle w:val="BookText"/>
        <w:rPr/>
      </w:pPr>
      <w:r>
        <w:rPr>
          <w:rFonts w:ascii="IRNazanin" w:hAnsi="IRNazanin" w:eastAsia="IRNazanin"/>
          <w:color w:val="111111"/>
          <w:sz w:val="28"/>
          <w:sz w:val="28"/>
          <w:szCs w:val="28"/>
          <w:rtl w:val="true"/>
          <w:lang w:bidi="fa-IR"/>
        </w:rPr>
        <w:t>صنعت در ابعاد گوناگون روز به روز در حال ترقّی و پیشرفت است، آیا در حکومت مهدی علیه السلام این پیشرفت صنعتی متوقف می‌شود و یا ادامه می‌یابد؟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مهدی‌علیه السلام از متن اسلام راستین سرچشمه می‌گیرد و اسلام نه تنها با پیشرفت صنعت و هر علم دیگری که مانع کمال و رشد انسان‌ها نمی‌گردد، مخالف نیست، بلکه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صنایع به صورت عوامل تخریبی و ویرانگر در آیند، اسلام و حکومت امام مهدی‌علیه السلام شدیداً با آن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مهدی‌علیه السلام مؤیّد پیشرفت‌های همه جانبه صنعتی است که در خدمت بشر و عدالت و امنیت و آسایش و آزادی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اوج پیشرفت حکومت حضرت مهدی‌علیه السلام را دریابید، به دو روایت ذیل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قآئِمَنا إِذا أَقامَ، مَدَّ اللَّهُ لِشِیعَتِنا فِی أَسْماعِهِمْ وَأَبْصارِهِمْ حَتّی لا یَکُونَ بَیْنَهُمْ وَبَیْنَ القآئِمِ بَِریدٌ؛ هنگامی که قائم ما قیام کند، خداوند شنوایی گوش‌ها و بینایی چشم‌های شیعیان ما را به گونه‌ای زیاد می‌کند که دیگر بین آنها و امام قائم علیه السلام پیک پُست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مستقیماً در هر کجا باشند با امام علیه السلام تماس می‌گیرند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تلویزیون‌های دو طرفه و دارای تلفن سخن می‌گوید، و احتمال دارد که‌منظور وسعت دید و اندیشه شیعیان در آن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را روایت دیگری که از امام صادق علیه السلام نقل شده، تأیید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المُؤْمِنِینَ فِی زَمانِ القآئِمِ وَهُوَ بِالمَشْرِقِ یَری أَخاهُ بِالمَغْرِبِ وَکَذَا الَّذِی فِی المَغْرِبِ یَری أَخاهُ بِالمَشْرِقِ؛ در عصر حکومت قائم علیه السلام، مؤمنی که در شرق جهان است برادرش را که در غرب جهان است می‌بیند، و به عکس مؤمنی که در غرب جهان است برادرش را که در شرق جهان است می‌بیند</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دیدن این چنین، حکایت از وجود صنایع پیشرفته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ذوالقرنین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شرحش در اوایل سوره کهف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 نوع ابر مخیّر گردید، او ابر آرام را برگزید و ابر دیگر که خشن و سرکش است، برای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خشن و سرکش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است که همراه رعد و صاعقه یا برق است،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می‌شود و در پلّه‌های آسمان‌های هفت‌گانه و زمین‌های هفت‌گانه بالا می‌رود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150" w:name="pg446_11573"/>
    </w:p>
    <w:p>
      <w:pPr>
        <w:pStyle w:val="BookText"/>
        <w:rPr/>
      </w:pPr>
      <w:bookmarkEnd w:id="150"/>
      <w:r>
        <w:rPr>
          <w:rFonts w:ascii="IRNazanin" w:hAnsi="IRNazanin" w:eastAsia="IRNazanin"/>
          <w:color w:val="111111"/>
          <w:sz w:val="28"/>
          <w:sz w:val="28"/>
          <w:szCs w:val="28"/>
          <w:rtl w:val="true"/>
          <w:lang w:bidi="fa-IR"/>
        </w:rPr>
        <w:t>به این ترتیب می‌بینیم در این روایت اشاراتی به فضاپیماهای بسیار سریع و تندرو که قدرت وصول به آسمان‌های هفت‌گانه را دارند، شده است، اینها و روایاتی از این قبیل، ما را به پیشرفت عجیب صنعت در عصر حکومت حضرت مهدی علیه السلام رهنمون می‌سازد، البتّه صنعت مثبت، نه منفی</w:t>
      </w:r>
      <w:r>
        <w:rPr>
          <w:rFonts w:eastAsia="IRNazanin" w:cs="IRNazanin"/>
          <w:color w:val="111111"/>
          <w:sz w:val="28"/>
          <w:szCs w:val="28"/>
          <w:rtl w:val="true"/>
          <w:lang w:bidi="fa-IR"/>
        </w:rPr>
        <w:t>.</w:t>
      </w:r>
    </w:p>
    <w:p>
      <w:pPr>
        <w:pStyle w:val="Heading3"/>
        <w:numPr>
          <w:ilvl w:val="2"/>
          <w:numId w:val="1"/>
        </w:numPr>
        <w:rPr/>
      </w:pPr>
      <w:bookmarkStart w:id="151" w:name="__RefHeading___Toc3957479_211673320"/>
      <w:bookmarkStart w:id="152" w:name="_Toc54"/>
      <w:bookmarkEnd w:id="151"/>
      <w:r>
        <w:rPr/>
        <w:t>26</w:t>
      </w:r>
      <w:r>
        <w:rPr>
          <w:rtl w:val="true"/>
        </w:rPr>
        <w:t xml:space="preserve"> - </w:t>
      </w:r>
      <w:r>
        <w:rPr>
          <w:rtl w:val="true"/>
        </w:rPr>
        <w:t>حکومت مهدی‌علیه السلام و تشریفات؟</w:t>
      </w:r>
      <w:r>
        <w:rPr>
          <w:rtl w:val="true"/>
        </w:rPr>
        <w:t>!</w:t>
      </w:r>
      <w:bookmarkEnd w:id="152"/>
    </w:p>
    <w:p>
      <w:pPr>
        <w:pStyle w:val="BookText"/>
        <w:rPr/>
      </w:pPr>
      <w:r>
        <w:rPr>
          <w:rFonts w:ascii="IRNazanin" w:hAnsi="IRNazanin" w:eastAsia="IRNazanin"/>
          <w:color w:val="111111"/>
          <w:sz w:val="28"/>
          <w:sz w:val="28"/>
          <w:szCs w:val="28"/>
          <w:rtl w:val="true"/>
          <w:lang w:bidi="fa-IR"/>
        </w:rPr>
        <w:t>تشریفات و اسراف‌کاری در دنیای روز انسان‌ها را خسته کرده و به زحمت انداخته است، بخصوص در دنیای غرب، مُد و مُدپرستی، همه زندگی آنها را گرفته و دیگر فکر و ذهن اکثر آنها جز به این امور، کِشِش دیگر ندارد، آیا در زمان حکومت امام مهدی علیه السلام این‌گونه تشریفات برچیده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درصد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عصر، هرگونه اسراف و اتراف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 پروراندن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تشریفات حرام است و در همه چیز سادگی و زهد و پارسایی که اساس پرواز در فضای معنویت است، دیده می‌شود، چنان‌که اسلام از اوّل این روش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مفضّل رحمه الله یکی از شاگردان امام صادق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حج در مراسم طواف خانه کعبه، در حضور امام صادق علیه السلام بودم، مرا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غمگین و رنگ پریده می‌بینم؟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در این‌باره مغشوش است که حکومت و سلطنت در دست زمامداران ستمگر عبّاسی است و همه امکانات و زرق و</w:t>
      </w:r>
      <w:bookmarkStart w:id="153" w:name="pg446_11574"/>
    </w:p>
    <w:p>
      <w:pPr>
        <w:pStyle w:val="BookText"/>
        <w:rPr/>
      </w:pPr>
      <w:bookmarkEnd w:id="153"/>
      <w:r>
        <w:rPr>
          <w:rFonts w:ascii="IRNazanin" w:hAnsi="IRNazanin" w:eastAsia="IRNazanin"/>
          <w:color w:val="111111"/>
          <w:sz w:val="28"/>
          <w:sz w:val="28"/>
          <w:szCs w:val="28"/>
          <w:rtl w:val="true"/>
          <w:lang w:bidi="fa-IR"/>
        </w:rPr>
        <w:t>برق در اختیار آنهاست، اگر حکومت در دست شما بود، ما هم به طفیل شما از آن بهره‌مند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ذلِکَ لَمْ یَکُنْ إِلّا سِیاسَةَ اللَّیْلِ وَسِیاحَةَ النَّهارِ وَأَکْلَ الجَشَبِ وَلَبْسَ الخَشِنِ شِبْهُ أَمِیرِ المُؤْمِنِینَ‌علیه السلام وَإِلّا فَالنّارُ فَنَزْوِی ذلِکَ عَنّا فَصِرْنا نَأْکُلُ وَنَشْرِبُ وَهَلْ رَأَیْتَ ظِلامَةً جَعَلَهَا اللَّهُ نِعْمَةً؛ اگر حکومت در دست ما بود، شب‌ها به عبادت و نگهبانی و رسیدگی به پرونده‌های امور مردم و روزها به جهاد و تأمین نیازهای مردم می‌پرداختیم و به خوردن غذای ساده و پوشیدن لباس خشن اکتفا می‌کردیم، همانند زندگی امیر مؤمنان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سرانجام ما آتش دوزخ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حکومت در دست ما نیست، ما به طور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می‌خوریم و می‌نوشیم، آیا مظلومیتی را دیده‌ای که خداوند آن را نعمت قرار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حکومت ما غصب شده، در لباس و خوراک و زندگی، راحت‌تر هستیم</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این روایت در گفتگوی امام صادق علیه السلام با مُعَلّی بن خُنَیْس رحمه الله در روایات آمده است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3957481_211673320"/>
      <w:bookmarkStart w:id="155" w:name="_Toc55"/>
      <w:bookmarkEnd w:id="154"/>
      <w:r>
        <w:rPr/>
        <w:t>27</w:t>
      </w:r>
      <w:r>
        <w:rPr>
          <w:rtl w:val="true"/>
        </w:rPr>
        <w:t xml:space="preserve"> - </w:t>
      </w:r>
      <w:r>
        <w:rPr>
          <w:rtl w:val="true"/>
        </w:rPr>
        <w:t>آیا تلفّظ به نام مقدّس حضرت قائم علیه السلام جایز است؟</w:t>
      </w:r>
      <w:bookmarkEnd w:id="155"/>
    </w:p>
    <w:p>
      <w:pPr>
        <w:pStyle w:val="Heading4"/>
        <w:numPr>
          <w:ilvl w:val="3"/>
          <w:numId w:val="1"/>
        </w:numPr>
        <w:rPr/>
      </w:pPr>
      <w:bookmarkStart w:id="156" w:name="__RefHeading___Toc3957483_211673320"/>
      <w:bookmarkStart w:id="157" w:name="_Toc56"/>
      <w:bookmarkEnd w:id="156"/>
      <w:r>
        <w:rPr>
          <w:rtl w:val="true"/>
        </w:rPr>
        <w:t>قسمت اول</w:t>
      </w:r>
      <w:bookmarkEnd w:id="15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جمعی از محدّثان و راویان آن است که تکلّم به نام اصلی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تلفّظ به القاب آن حضرت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حجّت، قائم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حکم مخصوص زمان غیبت صغری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علاّمه مجلسی رحمه الله در جلد سیزدهم بحار الانوار، از بعضی از علما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هر زمان و مکانی تا موقعی که حضرتش ظهور کند، حرام است؟ یا اینکه حرمت تلفّظ نام مقدّس آن حضرت بستگی به موارد خاصّی مانند تقیّه و ترس دارد که اگر موارد ترس و تقیّه نباشد، جایز است؟ آیا این مسأله اختصاص به آن بزرگوار دارد، یا درباره سایر امامان علیهم السلام نیز جاری است؟</w:t>
      </w:r>
    </w:p>
    <w:p>
      <w:pPr>
        <w:pStyle w:val="BookText"/>
        <w:rPr/>
      </w:pPr>
      <w:r>
        <w:rPr>
          <w:rFonts w:ascii="IRNazanin" w:hAnsi="IRNazanin" w:eastAsia="IRNazanin"/>
          <w:color w:val="111111"/>
          <w:sz w:val="28"/>
          <w:sz w:val="28"/>
          <w:szCs w:val="28"/>
          <w:rtl w:val="true"/>
          <w:lang w:bidi="fa-IR"/>
        </w:rPr>
        <w:t>دانشمند معروف شیعه، علّامه شیخ حرّ عاملی‌رحمه الله در وسائل‌الشیعه در آغاز و آخرِ بابی که به همین عنوان در کتاب مذکور اختصاص داده</w:t>
      </w:r>
      <w:r>
        <w:rPr>
          <w:rStyle w:val="FootnoteAnchor"/>
          <w:rtl w:val="true"/>
        </w:rPr>
        <w:footnoteReference w:id="152"/>
      </w:r>
      <w:r>
        <w:rPr>
          <w:rFonts w:ascii="IRNazanin" w:hAnsi="IRNazanin" w:eastAsia="IRNazanin"/>
          <w:color w:val="111111"/>
          <w:sz w:val="28"/>
          <w:sz w:val="28"/>
          <w:szCs w:val="28"/>
          <w:rtl w:val="true"/>
          <w:lang w:bidi="fa-IR"/>
        </w:rPr>
        <w:t>، همین قول را انتخاب کرده که در مورد تقیّه و خوف تلفّظ به نام آن حضرت حرام است و در غیر موارد تقیه و خوف حرام نیست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روایات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نخست به تجزیه و تحلیل و بررسی روایاتی که در این مورد رسیده می‌پردازیم و پس از نتیجه‌گیری نظر خود را خاطر نشان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مورد به ما رسیده، پس از بررسی به چهار قسم تقسیم می‌شوند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روایاتی که در این مورد رسیده، دلالت دارند که تلفظ نام مبارک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 و مکانی و در هر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جای تقیّه باشد حرام است و در این قسم روایات، علّت خاصی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چند نمونه از این قسم روایات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کلینی رحمه الله از علی بن رئاب رحمه الله نقل می‌کند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هذَا الأَمْرِ لا یُسَمِّیهِ بِاسْمِهِ إِلّا کافِراً؛ نام مبارک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 کس جز شخص کافر نمی‌برد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مرحوم کلینی رحمه الله از ریّاب بن صلت رحمه الله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 مورد سؤالی که پیرامون حضرت قائم‌علیه السلام شده بود، شنیدم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جِسْمُهُ وَلا یُسَمّی اِسْمُهُ؛ جسمش دیده نمی‌گردد و نامش برده نمی‌شود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صدوق رحمه الله در کتاب کمال الدین از صفوان بن مهران نقل می‌کند که 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که از فرزندان توست، کیست؟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مِنْ وُلْدِیَ السّابِعُ، یَغِیبُ عَنْکُمْ شَخْصُهُ وَلا یَحِلُّ لَکُمْ تَسْمِیَتُهُ؛ مهدی پنجمین امام از فرزند امام هفتم است، وجود مقدّسش از شما پنهان می‌شود و برای شما بردن نام او جایز نیست</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مرحوم صدوق‌رحمه الله در همان کتاب از محمّد بن عثمان‌رحمه الله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دست‌خطی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 که با آن دست‌خط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سَمّانِی فِی مَجْمَعٍ مِنَ النّاسِ، فَعَلَیْهِ لَعْنَةُ اللَّهِ؛ هرکس در میان اجتماع مردم نام مرا ببرد، لعنت خدا بر او باد</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صدوق‌رحمه الله در کمال الدین از عبدالعظیم حسنی‌رحمه الله نقل می‌کند که امام محمّد تقی‌علیه السلام درباره حضرت قائم‌علیه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یُخْفی عَلَی النّاسِ وَلادَتُهُ وَیَغِیبُ عَنْهُمْ شَخْصُهُ وَتَحْرُمُ تَسْمِیَتُهُ وَهُوَ سَمِیُّ رَسُولِ اللَّهِ وَکُنْیَتِهِ؛ تولّد آن حضرت بر مردم مخفی است، وجود او از انظار آنان پنهان است و بر آنان بردن نام او حرام می‌باشد، او همنام و هم‌کنیه رسول خدا صلی الله علیه وآله است</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روایات دیگری که در این معنی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روایات که در این مورد وارد شده، به روشنی دلالت دارد بر ترک نام بردن آن حضرت تا موقعی که قیام می‌کند و سراسر زمین را پر از عدل و داد می‌نماید، همان‌گونه که پر از ظلم و 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نظر شما را به چند نمونه از آنها جلب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رحمه الله در بحار الانوار از محمّد بن زیاد ازدی‌رحمه 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امام قائم‌علیه السلام سخنی به میان آمد، امام موسی کاظم‌علیه السلام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 عَلَی النّاسِ وِلادَتُهُ وَلا یَحِلُّ لَهُمْ تَسْمِیَتُهُ حَتّی یُظْهِرَهُ اللَّهُ عَزَّوَجَلَّ فَیَمْلَأَ بِهِ الأَرْضَ قِسْطاً وَعَدْلاً کَما مُلِئَتْ ظُلْماً وَجَوْراً؛ تولّد حضرت قائم علیه السلام بر مردم پنهان است، بردن نام او برای آنان جایز</w:t>
      </w:r>
    </w:p>
    <w:p>
      <w:pPr>
        <w:pStyle w:val="BookText"/>
        <w:rPr/>
      </w:pPr>
      <w:r>
        <w:rPr>
          <w:rFonts w:ascii="IRNazanin" w:hAnsi="IRNazanin" w:eastAsia="IRNazanin"/>
          <w:color w:val="111111"/>
          <w:sz w:val="28"/>
          <w:sz w:val="28"/>
          <w:szCs w:val="28"/>
          <w:rtl w:val="true"/>
          <w:lang w:bidi="fa-IR"/>
        </w:rPr>
        <w:t>نیست تا وقتی که خداوند متعال او را ظاهر کند و به وسیله او زمین را پر از عدل و داد نماید، همان‌گونه که پر از ظلم و جور شده است</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رحمه الله از عبد العظیم حسنی‌رحمه الله روایت می‌کند که امام هادی‌علیه السلام درباره حضرت قائم‌علیه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ذِکْرُهُ بِاسْمٍ حَتّی یَخْرُجَ، یَمْلَأُ الأَرْضَ قِسْطاً وَعَدْلاً کَما مُلِئَتْ ظُلْماً وَجَوْراً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کردن حضرت قائم علیه السلام جایز نیست تا وقتی که نهضت کند و زمین را همان‌گونه که پر از ظلم و جور شده، پر از عدل و داد نماید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کلینی رحمه الله به سند خود از ابن هاشم داود بن قاسم جعفری‌رحمه الله نقل می‌کند که امام باقر علیه السلام در ضمن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عَلی رَجُلٍ مِنْ وُلْدِ الحَسَنِ لا یُسَمّی وَلا یُکَنّی حَتّی یُظْهَرَ أَمْرُهُ فَیَمْلَأُها عَدْلاً کَما مُلِئَتْ جَوْراً إِنَّهُ القآئِمُ بِأَمْرِ الحَسَنِ بْنِ عَلِیٍ‌علیهما السلام؛ گواهی می‌دهم به آمدن مردی از فرزندان امام عسکری‌علیه السلام، که نام و کنیه‌اش برده نمی‌شود تا قیامش ظاهر گردد، زمین را همان‌گونه که پر از ظلم و جور شده،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امر جانشینی از امام حسن عسکری علیه السلام می‌پردازد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صدوق‌رحمه الله در کتاب کمال الدین به سند خود از حضرت عبد العظیم حسنی‌رحمه الله نقل می‌کند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خود را در محضر امام هادی علیه السلام عرضه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یکی پس از دیگری به نام اقرار کرد، تا اینکه به امام 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اینها امام من شما هستید؟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بَعْدِی اِبْنِی الحَسَنِ؛ فَکَیْفَ لِلنّاسِ بِالخَلَفِ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یُری شَخْصُهُ وَلا یَحِلُّ ذِکْرُهُ بِاسْمِهِ حَتّی یَخْرُجَ فَیَمْلَأَ الأَرْضَ قِسْطاً وَعَدْلاً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دِینِی وَدِینُ آبآئِی؛ امام بعد از من فرزندم حسن علیه السلام است، پس حال مردم نسبت به جانشین بعد از او چگونه است؟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دیده نمی‌شود و بردن نامش جایز نیست تا وقتی که قیام کند و زمین را پر از عدل و داد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عقیده من و پدرانم همین است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سوم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روایات دلالت دارند که بردن نام حضرت مهدی علیه السلام جایز نیست، در این روایات عدم جواز بردن نام حضرت، به خوف وترس از ضرر تعلیل شده است، به عنوان نمونه به چند روایت ذیل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کلینی رحمه الله به سند خود، از علی بن محمّد، از ابوعبداللَّه صالحی رحمه الله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امام حسن عسکری علیه السلام، اصحاب ما از من خواستند که اسم و مکان حضرت مهدی علیه السلام را سؤال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دَلَلْتُمْ عَلَی الاِسْمِ إِذا دَعَوْهُ، وَإِنْ عَرَفُوا المَکانَ دَلُّوا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آنها را به اسم حضرت مهدی علیه السلام آگاه سازید، آن را ظاهر می‌سازند و اگر مکانش را بشناسند، بر ضدّ او اقدام می‌کنند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بزرگ شیخ حرّ عاملی رحمه الله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که نهی ائمّه اطهار علیهم السلام از بردن نام حضرت مهدی علیه السلام در مواردی است که خوف از ضرر و بروز فساد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مرحوم کلینی رحمه الله از عبد اللَّه بن جعفر حمیری رحمه الله نقل می‌کند که شخصی از محمّد بن عثمان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جانشین امام عسکری علیه السلام را دیده‌ای؟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چیست؟ در پاسخ 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فَالاِسْمُ مَحَرَّمٌ عَلَیْکُمْ أَنْ تَسْأَلُوا عَنْ ذلِکَ مِنْ عِنْدِی فَلَیْسَ لِی أَنْ أُحَلِّلَ وَلا أُحَرِّمَ، وَلکِنْ عَنْهُ‌علیه السلام فَإِنَّ الأَمْرَ عِنْدَ السُّلْطانِ أَبامُحِمَّدٍ مَضی وَلَمْ یَخْلُفْ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وَقَعَ الاِسْمَ وَقَعَ الطَّلَبُ فَاتَّقُوا اللَّهَ وَامْسُکُوا عَنْ ذلِکَ؛ اما در مورد نام بردن از حضرت مهدی علیه السلام، پرسش کردن از آن بر شما حرام است، این را از پیش خود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روا نیست که پیش‌خود چیز حلال را حرام و یا حرام را حلال کنم، ولی حکم امام را گفتم؛ زیرا زمامدار وقت چنین تصوّر می‌کند که امام حسن عسکری علیه السلام از دنیا رفت و فرزندی به‌جا نگذاشت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 حضرت مهدی علیه السلام برده شود، نتیجه‌اش طلب کردن دشمنان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خدا و از این مطلب دم فروبندید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همانند روایتی است که با صراحت و روشنی دلالت دارد بر اینکه نهی از بردن نام حضرت، به خاطر خوف و رسیدن ضرر به آن بزرگوار است، چه آن‌که وقتی نام او شناخته شد، دنبالش به جستجوی او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از بردن نام آن حضرت نهی فرموده، بلکه از نام بردن آن حضرت به طور مبهم رد شده، تا کسی که آن را نمی‌داند، به آن مطّلع نشود، لذا کسی که این را می‌داند، بر او اظهار آن نام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صدوق‌رحمه الله در کمال الدین از علی بن عاصم کوفی رحمه الله نقل می‌کند که در میان توقیعات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این جملات پدیدار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سَمّانِی فِی مَحْفِلٍ مِنَ النّاسِ؛ مشمول لعنت است کسی که نام مرا در میان اجتماعی از مردم ببرد</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حضرت مشمول لعنت را مقیّد به نام نموده در میان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در غیر اجتماع آنها بردن نام آن حضرت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اینکه بگوییم قید در این‌گونه موارد دلالت بر مفهوم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امام علیه السلام به خاطر رعایت تقیّه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مرحوم صدوق رحمه الله از محمّد بن همام رحمه الله نقل می‌کند که محمد بن عثمان عمری گفت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تَوْقِیعٌ بِخَطٍّ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سَمّانِی فِی مَجْمَعِ مِنَ النّاسِ،</w:t>
      </w:r>
    </w:p>
    <w:p>
      <w:pPr>
        <w:pStyle w:val="BookText"/>
        <w:rPr/>
      </w:pPr>
      <w:r>
        <w:rPr>
          <w:rFonts w:ascii="IRNazanin" w:hAnsi="IRNazanin" w:eastAsia="IRNazanin"/>
          <w:color w:val="111111"/>
          <w:sz w:val="28"/>
          <w:sz w:val="28"/>
          <w:szCs w:val="28"/>
          <w:rtl w:val="true"/>
          <w:lang w:bidi="fa-IR"/>
        </w:rPr>
        <w:t xml:space="preserve">فَعَلَیْهِ لَعْنَةُ اللَّهِ؛ در توقیعی که آن را می‌شناختم از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نام مرا در میان جمعی از مردم ببرد، لعنت خدا بر او باد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این حدیث بر اینکه حرمت نام بردن حضرت مهدی‌علیه السلام مخصوص موارد خوف و ضرر است، مانند دلالت حدیث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علّامه‌مجلسی‌رحمه الله نقل می‌کند که ابن خالد کابلی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سجّاد علیه السلام از دنیا رفت، به حضور امام باقر علیه السلام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اخلاص و انس و الفت مرا نسبت به پدر بزرگوارت و وحشت مرا از مردم می‌شناسی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منظورت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آن‌چنان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توصیف کرده که اگر او را در راهی ببینم، دستش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نام حضرتش را برایم بگویی تا او را به نام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سَأَلْتَنِی وَاللَّهِ یا أَباخالِدٍ عَنْ سُؤالٍ مُجْهِدٍ، وَلَقَدْ سَأَلْتَنِی عَنْ أَمْرٍ لَوْ أَنَّ بَنِی فاطِمَةَ عَرَفُوهُ حَرَصُوا عَلی أَنْ یُقْطِعُوا بَضْعَتَهُ؛ 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من سؤال ناراحت کننده‌ای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موضوعی می‌پرسی که به کسی از آن خبر نداده‌ام، تا به تو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58" w:name="pg446_11583"/>
    </w:p>
    <w:p>
      <w:pPr>
        <w:pStyle w:val="BookText"/>
        <w:rPr/>
      </w:pPr>
      <w:bookmarkEnd w:id="158"/>
      <w:r>
        <w:rPr>
          <w:rFonts w:ascii="IRNazanin" w:hAnsi="IRNazanin" w:eastAsia="IRNazanin"/>
          <w:color w:val="111111"/>
          <w:sz w:val="28"/>
          <w:sz w:val="28"/>
          <w:szCs w:val="28"/>
          <w:rtl w:val="true"/>
          <w:lang w:bidi="fa-IR"/>
        </w:rPr>
        <w:t>مطالبی سؤال می‌کنی که اگر بنی فاطمه او را می‌شناختند حرص آن داشتند که او را قطعه قطعه کنند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می‌گوید اگر بنی فاطمه او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عدّه‌ای از آنها قصد ضرر رساندن به حضرت مهدی علیه السلام را داشتند، تا چه رسد به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باقر علیه السلام آن حضرت را به نام یاد نکرد تا نامش پوشیده بماند و شناخته نشود و دست‌های مخالفان به آن حضرت نرسد، از ترس آنکه مبادا به وجود مقدّسش ضرری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قسم سوم 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نام حضرت مهدی علیه السلام به خاطر امر تعبّدی خاص نیست، بلکه تنها به ملاک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شرایطی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59" w:name="__RefHeading___Toc3957485_211673320"/>
      <w:bookmarkStart w:id="160" w:name="_Toc57"/>
      <w:bookmarkEnd w:id="159"/>
      <w:r>
        <w:rPr>
          <w:rtl w:val="true"/>
        </w:rPr>
        <w:t>قسمت دوم</w:t>
      </w:r>
      <w:bookmarkEnd w:id="160"/>
    </w:p>
    <w:p>
      <w:pPr>
        <w:pStyle w:val="BookText"/>
        <w:rPr/>
      </w:pPr>
      <w:r>
        <w:rPr>
          <w:rFonts w:ascii="IRNazanin" w:hAnsi="IRNazanin" w:eastAsia="IRNazanin"/>
          <w:color w:val="111111"/>
          <w:sz w:val="28"/>
          <w:sz w:val="28"/>
          <w:szCs w:val="28"/>
          <w:rtl w:val="true"/>
          <w:lang w:bidi="fa-IR"/>
        </w:rPr>
        <w:t>قسم چهارم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روایات که در این مورد به ما رسیده، دلالت دارند که خود ائمّه اطهار علیهم السلام یا اصحابشان در موارد متعدّدی حضرت مهدی علیه السلام را به نام یاد کرده‌اند، بی‌آنکه ائمّه علیهم السلام اصحاب خود را از این کار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این چند نمونه از روایات ذیل که این معنی را تأیید می‌کند، دقّت کنید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أَبامُحَمَّدٍ الحَسَنِ بْنِ عَلِیٍّ العَسْکَرِیِّ بَعَثَ اِلی بَعْضِ مَنْ سَمّاهُ شاةً مَذْبُوحَةً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عَقِیقَةِ ابْنِی مُحَمَّدٍ؛ امام حسن عسکری علیه السلام برای بعضی از افراد، که نام آنها را برده، گوسفند ذبح شده‌ای فرستاد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عقیقه</w:t>
      </w:r>
      <w:r>
        <w:rPr>
          <w:rStyle w:val="FootnoteAnchor"/>
          <w:rtl w:val="true"/>
        </w:rPr>
        <w:footnoteReference w:id="169"/>
      </w:r>
      <w:r>
        <w:rPr>
          <w:rFonts w:ascii="IRNazanin" w:hAnsi="IRNazanin" w:eastAsia="IRNazanin"/>
          <w:color w:val="111111"/>
          <w:sz w:val="28"/>
          <w:sz w:val="28"/>
          <w:szCs w:val="28"/>
          <w:rtl w:val="true"/>
          <w:lang w:bidi="fa-IR"/>
        </w:rPr>
        <w:t xml:space="preserve">فرزندم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است</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دلالت دارد که ائمه‌علیهم السلام صریحاً اسم حضرت مهدی علیه السلام را می‌بردند و ضمناً به دیگران نیز اجازه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صدوق رحمه الله نقل می‌کند که ابوغانم خادم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لِأَبِی مُحَمَّدٍ علیه السلام مَوْلُودٌ فَسَمّاهُ مَحَمَّداً وَ عَرَضَهُ عَلی أَصْحابِهِ یَوْمَ الثّالِثِ، وَقالَ هذا صاحِبُکُمْ مِنْ بَعْدِی وَخَلِیفَتِی عَلَیْکُمْ وَهُوَ القآئِمُ‌علیه السلام؛ برای امام عسکری علیه السلام فرزندی متولد شد، او را محمّد نامید، روز سوم او را به اصحاب خود نشان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بعد از من سرپرست و رهبر شما و جانشین من نسبت به شماست و قائم‌علیه السلام همین است</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گرچه دلالت آشکار ندارد که ائمّه اطهار علیهم السلام نام مبارک حضرت مهدی علیه السلام را برده‌اند، ولی اگر بردن نام آن حضرت ممنوع بود، ابوغانم خادم نام او را بر زبان نمی‌آورد، بلکه این حدیث به طور اجمال، دلیل آن است که امام حسن عسکری‌علیه السلام برای ابوغانم و امثال او تصریح به نام حضرت مهدی‌علیه السلام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صدوق رحمه الله از مرحوم کلینی‌رحمه الله و او از اعلان بن رازی‌رحمه الله و او از بعضی اصحاب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همسر امام عسکری علیه السلام باردار شد، امام‌علیه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سَتَحْمِلِینَ وَلَداً اسْمُهُ مُحَمَّدٌ وَهُوَ القآئِمُ مِنْ بَعْدِی؛ بزودی پسری را حمل می‌کنی که نامش محمّد است، قائم بعد از من اوست</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این احادیث به‌طور اجمال گواه‌بر جواز بردن نام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مرحوم صدوق رحمه الله از ابن نصره رحمه الله و او از امام باقر علیه السلام نقل می‌کند که جابر بن عبداللَّه انصاری رحمه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حضرت فاطمه زهرا علیها السلام صحیفه درخشانی یافتم که در آن نام ائمّه اطهار علیهم السلام از فرزندانش مذکور بود، آن‌گاه جابر آنها را به ردیف خواند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مُحَمَّدِ بْنِ الحَسَنِ حُجَّةِ اللَّهِ عَلی خَلْقِهِ القآئِمِ، أُمُّهُ جارِیَةٌ اسْمُها نَرْجِسُ؛ ابوالقاسم محمد فرزند امام حسن عسکری‌علیه السلام، حجت خدا بر خلقش که قائم است، مادرش کنیز و نرجس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کردن همه راویان این روایات به اضافه جابر، دلیل آن است که چنین نیست که بردن نام حضرت مهدی علیه السلام به طور کلی در همه جا و همه حالات ممنوع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مرحوم صدوق رحمه الله از ابن جارود رحمه الله و او از امام باقر علیه السلام نقل می‌کند که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نقل کرد که امام علی علیه السلام روی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مردی از فرزندانم خروج و قیام می‌کند، سپس اوصاف و احوال حضرت قائم‌علیه السلام را تشریح کرد و آن‌گاه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یُخْفی فَأَحْمَدٌ وَأَمَّا الَّذِی یُعْلِنُ فَمُحَمَّدٌ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دو نام دارد یک نامش پنهان است که احمد می‌باشد، امّا نام دیگری که آشکار است محمّد می‌باشد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دلالت دارد که تصریح به نام حضرت به گفتن محمّد حتی بالای منبر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مرحوم صدوق رحمه الله با اسناد بسیار از حسن بن محبوب‌رحمه الله و او از ابن داودرحمه الله و او از امام باقر علیه السلام نقل می‌کند که جابر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حضور حضرت فاطمه‌علیها السلام شرفیاب شده، در مقابل او لوح و صفحه‌ای دیدم که در آن نام‌های اوصیا از فرزندان آن بانوی بزرگوار مذکور بود، شمردم، دوازده نفر بودند که آخر آنها حضرت قائم‌علیه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مِنْهُمْ مُحَمَّدٌ وَأَرْبَعَةٌ مِنْهُمْ عَلِیٌّ؛ نام سه نفر از آنها محمّد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 و نهم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چهار نفر آنها 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اول و چهارم و هشتم و دهم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مرحوم صدوق رحمه الله از مفضّل بن عمررحمه الله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علیه السلام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ائمّه بعد از خود را معرفی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بَعْدِی اِبْنِی مُوسی وَالخَلَفُ المَأْمُولُ المُنْتَظَرُ مُحَمَّدُ بْنُ الْحَسَنِ بْنِ عَلِیِّ بْنِ مُحَمَّدِ بْنِ عَلِیِّ بْنِ مُوسی امام بعد ازمن فرزندم موسی‌علیه السلام است، و جانشینی‌که مورد آرزو و انتظار مردم است، او محمّد فرزند حسن فرزند علی فرزند محمّد، فرزند علی فرزند موسی است</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طبرسی علیه السلام در کتاب اعلام الوری از محمّد بن عثمان عمری رحمه الله و او از پدرش نقل می‌کند که امام حسن عسکری‌علیه السلام به نقل از پدرانش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خالی از حجّت خدا بر مخلوقاتش نیست، هر کس از دنیا برود ولی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حق است، همان‌گونه که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بعد از شما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اِبْنِی مُحَمَّدٌ هُوَ الإِمامُ وَالحُجَّةُ بَعْدِی، فَمَنْ ماتَ وَلَمْ یَعْرِفْهُ ماتَ مَیْتَةً جاهِلِیَّةً؛ پسرم محمّد امام و حجّت بعد از من است، هرکس از دنیا برود و او را نشناخته باشد، مانند مردگان دوران جاهلیت مرده است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روایات دیگری که به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علّامه بزرگوار شیخ حرّ عاملی‌رحمه الله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و دانشمند معروف، شیخ حرّ عاملی رحمه الله صاحب کتاب وسائل الشیعه در آخر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امر به معروف، مطلب بسیار خوبی گفته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تصریح به نام حضرت مهدی‌علیه السلام، امر به نام بردن آن حضرت به طور عموم، یا خصوص، یا صراحت، یا با اشاره ابتداءاً و یا به عنوان تقریر و بیان کردن، در روایات و زیارت‌ها و دعاها و تعقیبات نماز و تلقین 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بسیار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شیخ حرّ عاملی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علماء ما در کتاب حدیث و اصول و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نام حضرت مهدی علیه السلام کرده‌اند که از جمله آنها علاّمه حلّی، محقّق حلّی، مقداد، سید مرتضی، شیخ مفید، سید بن طاووس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ولی علمایی که نام بردن آن حضرت را حرام دانسته،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مطالب را در رساله جداگانه‌ای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آنچه در این مورد از روایات مختلف و گفتار اصحاب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قول به حرمت نام بردن آن حضرت علیه السلام تعبّداً سخنی خالی از تحقیق است، گرچه بعضی از بزرگان به آن تصریح نموده‌اند، بلکه ظاهر آن است که ممنوعیت نام بردن آن حضرت، بستگی به وجود ملاک تقیّه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غیر موارد تقیّه مانند امثال زمان ما بنابر تحقیق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بر کلام علاّمه مجلسی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علاّمه مجلسی‌رحمه الله پس از ذکر پاره‌ای از روایات که دلالت بر ممنوعیت نام بردن آن حضرت تا هنگام ظهورش دارد</w:t>
      </w:r>
      <w:r>
        <w:rPr>
          <w:rStyle w:val="FootnoteAnchor"/>
          <w:rtl w:val="true"/>
        </w:rPr>
        <w:footnoteReference w:id="178"/>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اینکه لحن روایات صراحت دارند که حرمت نام بردن امام عصرعلیه السلام مخصوص زمان غیبت صغری نیست که بعضی آن‌را به اتّکای برخی علل استنباط کرده و با استبعاد وهمی اختصاص به این زمان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مردود است، چه آن‌که دانستی که این اختصاص به</w:t>
      </w:r>
    </w:p>
    <w:p>
      <w:pPr>
        <w:pStyle w:val="BookText"/>
        <w:rPr/>
      </w:pPr>
      <w:r>
        <w:rPr>
          <w:rFonts w:ascii="IRNazanin" w:hAnsi="IRNazanin" w:eastAsia="IRNazanin"/>
          <w:color w:val="111111"/>
          <w:sz w:val="28"/>
          <w:sz w:val="28"/>
          <w:szCs w:val="28"/>
          <w:rtl w:val="true"/>
          <w:lang w:bidi="fa-IR"/>
        </w:rPr>
        <w:t xml:space="preserve">اتّکای علل استنباط شده و استبعاد وهمی نیست، بلکه در روایات متعدّد که کمتر از روایات دیگر نیست، تصریح به عدم اختصاص ممنوعیت نام بردن آن حضرت به عصر غیبت صغری شده است، به اضافه روایاتی که به روشنی دلالت بر جواز و تصریح به نام آن حضرت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قسم چهارم از روایات، آنها را شناختی که از نظر عدد زیادتر و از نظر دلالت قوی‌تر از روایات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ممنوعیّت و حرمت نام بردن حضرت مهدی علیه السلام بستگی به خوف و ترس رسیدن ضرر به خود آن حضرت یا طبق میزان‌های معتبری که در تقیه گفته شده، دارد و در غیر مورد تقیه جایز است،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در موارد تقیّه، جواز در غیر آن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راه جمع بین روایات و حمل کردن روایات مطلق آن بر روایات مقیّد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قسم اول از روایات و قسم دوم نیز که خاطر نشان شد</w:t>
      </w:r>
      <w:r>
        <w:rPr>
          <w:rStyle w:val="FootnoteAnchor"/>
          <w:rtl w:val="true"/>
        </w:rPr>
        <w:footnoteReference w:id="179"/>
      </w:r>
      <w:r>
        <w:rPr>
          <w:rFonts w:ascii="IRNazanin" w:hAnsi="IRNazanin" w:eastAsia="IRNazanin"/>
          <w:color w:val="111111"/>
          <w:sz w:val="28"/>
          <w:sz w:val="28"/>
          <w:szCs w:val="28"/>
          <w:rtl w:val="true"/>
          <w:lang w:bidi="fa-IR"/>
        </w:rPr>
        <w:t>، به وسیله قسم سوم که دلالت داشتند بر اینکه حرمت نام بردن حضرت مهدی‌علیه السلام بستگی به موارد تقیه دارد، مقیّد می‌گردد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عدم جواز نام بردن در قسم اوّل و دوم از روایات، در مورد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راه را نپذیریم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تعارض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قسم اوّل و دوم از روایات با قسم سوم تعارض کردند، از اعتبار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اقسام به</w:t>
      </w:r>
    </w:p>
    <w:p>
      <w:pPr>
        <w:pStyle w:val="BookText"/>
        <w:rPr/>
      </w:pPr>
      <w:r>
        <w:rPr>
          <w:rFonts w:ascii="IRNazanin" w:hAnsi="IRNazanin" w:eastAsia="IRNazanin"/>
          <w:color w:val="111111"/>
          <w:sz w:val="28"/>
          <w:sz w:val="28"/>
          <w:szCs w:val="28"/>
          <w:rtl w:val="true"/>
          <w:lang w:bidi="fa-IR"/>
        </w:rPr>
        <w:t>حساب زیاد بودن آنها قطعی یا همانند قطعی هستند</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اسناد این روایات ظنّی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 به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 هر کدام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 و در این صورت نیز حکم به جواز تصریح به نام حضرت مهدی‌علیه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قوی‌ترین قرائن و علائم بر صحّت راه جمعی که خاطر نشان ساختیم، قسم چهارم از روایات است که دلالت صریح و روشن بر جواز اجمالی نام بردن حضرت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که قائل به حرمت بردن نام حضرت قائم‌علیه السلام به طور مطلق در همه شرایط و زمان‌ها درباره این روایات قسم چهارم که جدّاً بسیار هستند، چه می‌گوید؟ آیا طرد و نادیده گرفتن همه آنها با اکثریتی که دارند، ممکن است؟ به علاوه فتوای بسیاری از اصحاب ما بر طبق آن روایات است آیا ممکن است که در مقام تعارض، غیر قسم چهارم از روایات را بر قسم چهارم ترجیح دهیم؟ چنین نیست، بلکه هیچ راه حلّی جز همان راه جمعی که ذکر کردیم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بسیاری از طریق اهل بیت علیهم السلام و اهل تسنّن وارد شده که در آنها تصریح گشته است که اسم مهدی علیه السلام همان اسم پیامبر صلی الله علیه وآله و کنیه حضرت مهدی علیه السلام نیز همان کنیه پیامبر صلی الله علیه وآله می‌باشد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 است که این مطلب در قوّه و ردیف نام بردن حضرت مهدی علیه السلام است، زیرا ظاهر بعضی از روایاتی که دلالت بر ممنوعیت بردن نام آن حضرت را دارند، آن است که این ممنوعیت باید طوری</w:t>
      </w:r>
    </w:p>
    <w:p>
      <w:pPr>
        <w:pStyle w:val="BookText"/>
        <w:rPr/>
      </w:pPr>
      <w:r>
        <w:rPr>
          <w:rFonts w:ascii="IRNazanin" w:hAnsi="IRNazanin" w:eastAsia="IRNazanin"/>
          <w:color w:val="111111"/>
          <w:sz w:val="28"/>
          <w:sz w:val="28"/>
          <w:szCs w:val="28"/>
          <w:rtl w:val="true"/>
          <w:lang w:bidi="fa-IR"/>
        </w:rPr>
        <w:t>باشد که انسان‌های مورد خطاب ندانند که اسم شریف آن حضرت چیست، نه اینکه محض تلفّظ به نام آن حضرت ممنوع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مفاد بعضی از اخبار دلالت بر ممنوعیتی دارد که ندانند نام حضرت مهدی‌علیه السلام چیست؟ ولی این روایات با بعضی دیگر از روایاتی که تنها تلفّظ به نام امام علیه السلام را حرام می‌دانند، نه دلالت بر آن را؛ اگرچه به قسمی از اقسام کنایه باشد، منافات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به حرمت تلفّظ به نام شریف آن حضرت بی‌آن‌که موارد بقیّه یا محذور دیگری باشد، با قول به جواز تلفّظ به لفظ کنایی که دلالت بر اسم می‌کند و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تعبّد به اسم کنایه، مانند کدورتی در تلفّظ اسم آن حضرت است، با اینکه تلفّظ به اسم او به کنایه، مانند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همنام رسول خدا صلی الله علیه وآله است، یا با حرفی از هم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با فرض اینکه در ظاهر حتماً هیچ‌گونه محذوری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در احکام شرعی شبیهی دارد؟</w:t>
      </w:r>
    </w:p>
    <w:p>
      <w:pPr>
        <w:pStyle w:val="BookText"/>
        <w:rPr/>
      </w:pPr>
      <w:r>
        <w:rPr>
          <w:rFonts w:ascii="IRNazanin" w:hAnsi="IRNazanin" w:eastAsia="IRNazanin"/>
          <w:color w:val="111111"/>
          <w:sz w:val="28"/>
          <w:sz w:val="28"/>
          <w:szCs w:val="28"/>
          <w:rtl w:val="true"/>
          <w:lang w:bidi="fa-IR"/>
        </w:rPr>
        <w:t>مثل این نوع استبعاد و بعید دانستن حرمت تلفّظ به اسم در همه جا یا جواز تلفّظ با آن با کنایه، گرچه به تنهایی در احکام فقهی دلیل نخواهد بود، ولی ممکن است آن را تأیید گفتار خود قرار دهیم، نیز این مطلب را تأیید می‌کند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روایاتی که در مورد عدم جواز تصریح به نام ائمه دیگر غیر از امام قائم علیه السلام در مورد تقیّه وارد شده‌اند، بنابراین حکم عدم جواز</w:t>
      </w:r>
    </w:p>
    <w:p>
      <w:pPr>
        <w:pStyle w:val="BookText"/>
        <w:rPr/>
      </w:pPr>
      <w:r>
        <w:rPr>
          <w:rFonts w:ascii="IRNazanin" w:hAnsi="IRNazanin" w:eastAsia="IRNazanin"/>
          <w:color w:val="111111"/>
          <w:sz w:val="28"/>
          <w:sz w:val="28"/>
          <w:szCs w:val="28"/>
          <w:rtl w:val="true"/>
          <w:lang w:bidi="fa-IR"/>
        </w:rPr>
        <w:t>اختصاص به اسم شریف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که مرحوم کلینی رحمه الله با اسناد زیاد از عنبسه نقل می‌کند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وَذِکْرَ عَلِیٍّ وَفاطِمَةَ، فَإِنَّ النّاسَ لَیْسَ شَیْ‌ءٌ أَبْغَضَ إِلَیْهِمْ مِنْ ذِکْرِ عَلِیٍّ وَفاطِمَةَ؛ پرهیز کنید از بردن نام علی و فاطمه علیهما السلام، چه آنکه برای مردم چیزی مبغوض‌تر از ذکر نام علی و فاطمه علیهما السلام نیست</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 اینکه مطابق با آنچه از مرحوم صدوق‌رحمه الله حکایت شده، ایشان بعد از اقرار به اینکه در روایت لوح</w:t>
      </w:r>
      <w:r>
        <w:rPr>
          <w:rStyle w:val="FootnoteAnchor"/>
          <w:rtl w:val="true"/>
        </w:rPr>
        <w:footnoteReference w:id="182"/>
      </w:r>
      <w:r>
        <w:rPr>
          <w:rFonts w:ascii="IRNazanin" w:hAnsi="IRNazanin" w:eastAsia="IRNazanin"/>
          <w:color w:val="111111"/>
          <w:sz w:val="28"/>
          <w:sz w:val="28"/>
          <w:szCs w:val="28"/>
          <w:rtl w:val="true"/>
          <w:lang w:bidi="fa-IR"/>
        </w:rPr>
        <w:t>تصریح به نام حضرت مهدی‌علیه السلام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با تصریح به نام آن حضرت وارد شده، ولی نظر من آن است که از بردن نام او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دانستی که تصریح به نام شریف آن حضرت منحصر به روایت لوح، بلکه منحصر به روایات قسم چهارم که ذکر شدند و در آنها تصریح به اسم شده بود،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معلوم نیست چرا مرحوم صدوق رحمه الله قول به جواز را در غیر موارد تقیّه اختیار نکرده، همان‌گونه که صاحب وسائل اختیار کرده است و این قول به جواز از بیان بسیاری از اصحاب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مرحوم صدوق رحمه الله عدم جواز را موافق با احتیاط دیده است، گرچه قول به عدم جواز موافق احتیاط در عمل با احتیاط در فتوا دو چیزند و این احتیاط جدّاً ضعیف است و رعایت آن واجب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مطالبی که خاطر نشان گردید، استفاده</w:t>
      </w:r>
    </w:p>
    <w:p>
      <w:pPr>
        <w:pStyle w:val="BookText"/>
        <w:rPr/>
      </w:pPr>
      <w:r>
        <w:rPr>
          <w:rFonts w:ascii="IRNazanin" w:hAnsi="IRNazanin" w:eastAsia="IRNazanin"/>
          <w:color w:val="111111"/>
          <w:sz w:val="28"/>
          <w:sz w:val="28"/>
          <w:szCs w:val="28"/>
          <w:rtl w:val="true"/>
          <w:lang w:bidi="fa-IR"/>
        </w:rPr>
        <w:t xml:space="preserve">می‌شود که بردن نام شریف حضرت مهدی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فرزند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امثال زمان ما که از این جهات مورد تقیّه نیست، جایز است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صاحب کشف الغمّه عالم بزرگ تشیّع علی بن عیسی اربلی نیز همین است، چنان‌که در کشف الغمّه</w:t>
      </w:r>
      <w:r>
        <w:rPr>
          <w:rStyle w:val="FootnoteAnchor"/>
          <w:rtl w:val="true"/>
        </w:rPr>
        <w:footnoteReference w:id="18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فتوای من این است که منع تلفظ به نام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تقیّه بوده است، ولی اکنون اشکال ندارد</w:t>
      </w:r>
      <w:r>
        <w:rPr>
          <w:rFonts w:eastAsia="IRNazanin" w:cs="IRNazanin"/>
          <w:color w:val="111111"/>
          <w:sz w:val="28"/>
          <w:szCs w:val="28"/>
          <w:rtl w:val="true"/>
          <w:lang w:bidi="fa-IR"/>
        </w:rPr>
        <w:t>».</w:t>
      </w:r>
      <w:bookmarkStart w:id="161" w:name="pg446_11594"/>
    </w:p>
    <w:p>
      <w:pPr>
        <w:pStyle w:val="Heading2"/>
        <w:numPr>
          <w:ilvl w:val="1"/>
          <w:numId w:val="1"/>
        </w:numPr>
        <w:rPr/>
      </w:pPr>
      <w:bookmarkStart w:id="162" w:name="__RefHeading___Toc3957487_211673320"/>
      <w:bookmarkStart w:id="163" w:name="_Toc58"/>
      <w:bookmarkEnd w:id="161"/>
      <w:bookmarkEnd w:id="162"/>
      <w:r>
        <w:rPr>
          <w:rtl w:val="true"/>
        </w:rPr>
        <w:t>فصل چهارم انتظار یا زمینه‌سازی‌</w:t>
      </w:r>
      <w:bookmarkEnd w:id="163"/>
    </w:p>
    <w:p>
      <w:pPr>
        <w:pStyle w:val="Heading3"/>
        <w:numPr>
          <w:ilvl w:val="2"/>
          <w:numId w:val="1"/>
        </w:numPr>
        <w:rPr/>
      </w:pPr>
      <w:bookmarkStart w:id="164" w:name="__RefHeading___Toc3957489_211673320"/>
      <w:bookmarkStart w:id="165" w:name="_Toc59"/>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هر انقلابی وقتی به نتیجه می‌رسد که قبلاً در ابعاد مختلف زمینه‌سازی خوبی برای آن شده باشد، و هیچ انقلاب و نهضتی بدون مقدمه و زمینه‌سازی به پیروزی نخواهد رسید و این قانون در تداوم آن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جهانی حضرت مهدی‌علیه السلام که مهم‌ترین، وسیع‌ترین و عمیق‌ترین انقلابات جهانی است و مربوط به همه جهان می‌باشد، از این قانون مستثنی نیست، بلکه به خاطر جهانی و عمیق بودنش باید برای آن زمینه‌سازی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واقعی انتظار که در روایات ما به عنوان بالاترین عمل شمرده شده</w:t>
      </w:r>
      <w:r>
        <w:rPr>
          <w:rStyle w:val="FootnoteAnchor"/>
          <w:rtl w:val="true"/>
        </w:rPr>
        <w:footnoteReference w:id="185"/>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شمشیر زدن بر فرق دشمن در رکاب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w:t>
      </w:r>
      <w:r>
        <w:rPr>
          <w:rStyle w:val="FootnoteAnchor"/>
          <w:rtl w:val="true"/>
        </w:rPr>
        <w:footnoteReference w:id="186"/>
      </w:r>
      <w:r>
        <w:rPr>
          <w:rFonts w:ascii="IRNazanin" w:hAnsi="IRNazanin" w:eastAsia="IRNazanin"/>
          <w:color w:val="111111"/>
          <w:sz w:val="28"/>
          <w:sz w:val="28"/>
          <w:szCs w:val="28"/>
          <w:rtl w:val="true"/>
          <w:lang w:bidi="fa-IR"/>
        </w:rPr>
        <w:t>، همین زمینه‌سازی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انتظار خشک و خالی، به عبارت دیگر امید ذهنی بی‌آن‌که در جامعه تحقّق یابد و آثارش آشکار</w:t>
      </w:r>
    </w:p>
    <w:p>
      <w:pPr>
        <w:pStyle w:val="BookText"/>
        <w:rPr/>
      </w:pPr>
      <w:r>
        <w:rPr>
          <w:rFonts w:ascii="IRNazanin" w:hAnsi="IRNazanin" w:eastAsia="IRNazanin"/>
          <w:color w:val="111111"/>
          <w:sz w:val="28"/>
          <w:sz w:val="28"/>
          <w:szCs w:val="28"/>
          <w:rtl w:val="true"/>
          <w:lang w:bidi="fa-IR"/>
        </w:rPr>
        <w:t xml:space="preserve">شود، هیچ‌گاه بهترین عمل و همانند شمشیر زدن در رکاب پیامبرصلی الله علیه وآله نخواهدبود، چنان‌که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وجنگیدن دررکاب پیامبرصلی الله علیه وآله حاکی از حضور در صحنه وفعالیت عملی وکار وکوشش وزمینه‌سازی عینی است، نه نیّت بدون عمل، و امید ذهنی بدون آثار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 معنی آینده‌نگری، به معنی ناراضی بودن از وضع موجود و راضی شدن به آینده بهتر است، همچون بیمار که انتظار صحّت و سلامتی دارد، یعنی امید آن دارد که از وضع موجود رهایی یابد و به وضع بهتری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پُرواضح است چنین دگرگونی نیاز به‌زمینه‌سازی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انقلاب‌های پیامبران علیهم السلام نیز زمینه‌سازی وجود داشت و آنها در صورتی انقلاب را به ثمر می‌رساندند که در همه ابعاد زمینه‌سازی عملی شود و گرنه انقلابشان در نیمه راه با شکست مواجه می‌شد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آنجا که انقلاب حضرت مهدی‌علیه السلام جهانی و همه‌جانبه ودراز مدت است و همه انقلاب‌های خداپرستان تاریخ و پیامبران در آن خلاصه می‌گردد، و هدف نهایی انقلابات مقدّس بشری است، حتماً نیاز به زمینه‌سازی وسیع‌تر و عمیق‌تر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روایات اسلامی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امام زمان علیه السلام علم و صنعت، عدالت، اخلاق، فکر و اندیشه، کشاورزی و دامداری، و به طور کلی اقتصاد در همه زمینه‌ها زمینه‌سازی درازمدّت و عمیق و پردوام لازم دارد، چرا که بنابر اعجاز نیست، بلکه همانند انقلاب پیامبران علیهم السلام بنابر فکر و عمل و کار و</w:t>
      </w:r>
    </w:p>
    <w:p>
      <w:pPr>
        <w:pStyle w:val="BookText"/>
        <w:rPr/>
      </w:pPr>
      <w:r>
        <w:rPr>
          <w:rFonts w:ascii="IRNazanin" w:hAnsi="IRNazanin" w:eastAsia="IRNazanin"/>
          <w:color w:val="111111"/>
          <w:sz w:val="28"/>
          <w:sz w:val="28"/>
          <w:szCs w:val="28"/>
          <w:rtl w:val="true"/>
          <w:lang w:bidi="fa-IR"/>
        </w:rPr>
        <w:t>سعی مردم در همه ابعاد است، چنان‌که انقلاب‌های بشر در طول تاریخ همیشه بر این اساس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وقتی در روایات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دارای بیست و هفت شعبه است، تمام آنچه تاکنون از پیامبران به ما رسیده، دو شعبه آن بیشتر نبوده و وقتی حضرت قائم علیه السلام ظهور کند، آن دو را به بیست و هفت شعبه می‌رساند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می‌گیریم که برای چنین انقلاب دامنه‌دار و عمیقی، زمینه‌سازی پُر دامنه و عمیق لازم‌است که بسیار بسیار از زمینه‌سازی‌های دیگر انقلاب‌ها وسیع‌تر و پُر دامنه‌دارتر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یک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وقتی جهان پر از ظلم و فساد شد، آن‌گاه امام زمان علیه السلام ظهور می‌نماید و جهان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نه تنها زمینه‌سازی نیست، بلکه درست به عکس در جهت خلاف انقلاب مهدی علیه السلام می‌باشد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 جهان در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زمینه‌سازی است، چرا که نوع مردم از این ظلم وفساد ناراضی شده و به ستوه می‌آیند وهمین موضوع آنها را تشنه انقلاب می‌کند و این خود زمینه فکری و معنوی ایجاد می‌نماید</w:t>
      </w:r>
      <w:r>
        <w:rPr>
          <w:rFonts w:eastAsia="IRNazanin" w:cs="IRNazanin"/>
          <w:color w:val="111111"/>
          <w:sz w:val="28"/>
          <w:szCs w:val="28"/>
          <w:rtl w:val="true"/>
          <w:lang w:bidi="fa-IR"/>
        </w:rPr>
        <w:t>.</w:t>
      </w:r>
      <w:bookmarkStart w:id="166" w:name="pg446_11597"/>
    </w:p>
    <w:p>
      <w:pPr>
        <w:pStyle w:val="BookText"/>
        <w:rPr/>
      </w:pPr>
      <w:bookmarkEnd w:id="166"/>
      <w:r>
        <w:rPr>
          <w:rFonts w:ascii="IRNazanin" w:hAnsi="IRNazanin" w:eastAsia="IRNazanin"/>
          <w:color w:val="111111"/>
          <w:sz w:val="28"/>
          <w:sz w:val="28"/>
          <w:szCs w:val="28"/>
          <w:rtl w:val="true"/>
          <w:lang w:bidi="fa-IR"/>
        </w:rPr>
        <w:t>به علاوه منافات ندارد که درکنار این ظلم و فساد جهانی، دوستان و هواداران آن حضرت با زمینه‌سازی‌های مثبت و آینده‌ساز، در اندیشه خود و مردم، مقدّمه چینی برای انقلاب کنند، در حالی که مخالفان انقلاب سرگرم فساد و ظلم و غافل از همه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بیدار مسلمان از فرصت استفاده کرده و با زمینه‌سازی‌های مثبت بر روند کار خود بیفزایند و رفته رفته جهان را که آتش زیر خاکستر است، ناگهان به نفع انقلاب شعله‌ور سازند، چنان‌که نمونه کوچک آن را در کشور اسلامی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دیدیم، ولی نظر به اینکه انقلاب جهانی حضرت مهدی‌علیه السلام، جهانی و بسیار وسیع و عمیق است، روشن است که زمینه‌سازی، بخصوص زمینه‌سازی فکری و فرهنگی بیشتری در سطح جهان لازم دارد</w:t>
      </w:r>
      <w:r>
        <w:rPr>
          <w:rFonts w:eastAsia="IRNazanin" w:cs="IRNazanin"/>
          <w:color w:val="111111"/>
          <w:sz w:val="28"/>
          <w:szCs w:val="28"/>
          <w:rtl w:val="true"/>
          <w:lang w:bidi="fa-IR"/>
        </w:rPr>
        <w:t>.</w:t>
      </w:r>
    </w:p>
    <w:p>
      <w:pPr>
        <w:pStyle w:val="Heading3"/>
        <w:numPr>
          <w:ilvl w:val="2"/>
          <w:numId w:val="1"/>
        </w:numPr>
        <w:rPr/>
      </w:pPr>
      <w:bookmarkStart w:id="167" w:name="__RefHeading___Toc3957491_211673320"/>
      <w:bookmarkStart w:id="168" w:name="_Toc60"/>
      <w:bookmarkEnd w:id="167"/>
      <w:r>
        <w:rPr>
          <w:rtl w:val="true"/>
        </w:rPr>
        <w:t>عوامل مهم زمینه‌سازی‌</w:t>
      </w:r>
      <w:bookmarkEnd w:id="168"/>
    </w:p>
    <w:p>
      <w:pPr>
        <w:pStyle w:val="Heading4"/>
        <w:numPr>
          <w:ilvl w:val="3"/>
          <w:numId w:val="1"/>
        </w:numPr>
        <w:rPr/>
      </w:pPr>
      <w:bookmarkStart w:id="169" w:name="__RefHeading___Toc3957493_211673320"/>
      <w:bookmarkStart w:id="170" w:name="_Toc61"/>
      <w:bookmarkEnd w:id="169"/>
      <w:r>
        <w:rPr>
          <w:rtl w:val="true"/>
        </w:rPr>
        <w:t>توضیح</w:t>
      </w:r>
      <w:bookmarkEnd w:id="17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انقلاب مهدی‌علیه السلام همان انقلاب اسلامی است، منتهی در سطح وسیع‌تر و عمیق‌تر، و از آنجا که این انقلاب تکمیل کننده انقلاب پیامبر صلی الله علیه وآله، بلکه بنابر روایات عین همان انقلاب پیامبر صلی الله علیه وآله است</w:t>
      </w:r>
      <w:r>
        <w:rPr>
          <w:rStyle w:val="FootnoteAnchor"/>
          <w:rtl w:val="true"/>
        </w:rPr>
        <w:footnoteReference w:id="189"/>
      </w:r>
      <w:r>
        <w:rPr>
          <w:rFonts w:ascii="IRNazanin" w:hAnsi="IRNazanin" w:eastAsia="IRNazanin"/>
          <w:color w:val="111111"/>
          <w:sz w:val="28"/>
          <w:sz w:val="28"/>
          <w:szCs w:val="28"/>
          <w:rtl w:val="true"/>
          <w:lang w:bidi="fa-IR"/>
        </w:rPr>
        <w:t>، منتهی در سطح وسیع‌تر و در جهت تکمیل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w:t>
      </w:r>
      <w:bookmarkStart w:id="171" w:name="pg446_11598"/>
    </w:p>
    <w:p>
      <w:pPr>
        <w:pStyle w:val="BookText"/>
        <w:rPr/>
      </w:pPr>
      <w:bookmarkEnd w:id="171"/>
      <w:r>
        <w:rPr>
          <w:rFonts w:ascii="IRNazanin" w:hAnsi="IRNazanin" w:eastAsia="IRNazanin"/>
          <w:color w:val="111111"/>
          <w:sz w:val="28"/>
          <w:sz w:val="28"/>
          <w:szCs w:val="28"/>
          <w:rtl w:val="true"/>
          <w:lang w:bidi="fa-IR"/>
        </w:rPr>
        <w:t xml:space="preserve">ذکر یازده عامل زیر که در انقلاب عظیم الشأن اسلام به رهبری پیامبر صلی الله علیه وآله نقش مهم در زمینه‌سازی حکومت اسلامی داشت، می‌پردازیم تا با تعقیب اساس این عوامل در ابعاد گوناگون و جهانی، زمینه‌ساز انقلاب حضرت مهدی علیه السلام گردیم، و مفهوم عینی و واقعی انتظار را تحقق 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عوامل دیگری نیز هست، ولی عوامل زیر مهم‌ترین آنهاست</w:t>
      </w:r>
      <w:r>
        <w:rPr>
          <w:rFonts w:eastAsia="IRNazanin" w:cs="IRNazanin"/>
          <w:color w:val="111111"/>
          <w:sz w:val="28"/>
          <w:szCs w:val="28"/>
          <w:rtl w:val="true"/>
          <w:lang w:bidi="fa-IR"/>
        </w:rPr>
        <w:t>):</w:t>
      </w:r>
    </w:p>
    <w:p>
      <w:pPr>
        <w:pStyle w:val="Heading4"/>
        <w:numPr>
          <w:ilvl w:val="3"/>
          <w:numId w:val="1"/>
        </w:numPr>
        <w:rPr/>
      </w:pPr>
      <w:bookmarkStart w:id="172" w:name="__RefHeading___Toc3957495_211673320"/>
      <w:bookmarkStart w:id="173" w:name="_Toc62"/>
      <w:bookmarkEnd w:id="172"/>
      <w:r>
        <w:rPr/>
        <w:t>1</w:t>
      </w:r>
      <w:r>
        <w:rPr>
          <w:rtl w:val="true"/>
        </w:rPr>
        <w:t xml:space="preserve"> - </w:t>
      </w:r>
      <w:r>
        <w:rPr>
          <w:rtl w:val="true"/>
        </w:rPr>
        <w:t>جاذبه قرآن و حقّانیت اسلام‌</w:t>
      </w:r>
      <w:bookmarkEnd w:id="173"/>
    </w:p>
    <w:p>
      <w:pPr>
        <w:pStyle w:val="BookText"/>
        <w:rPr/>
      </w:pPr>
      <w:r>
        <w:rPr>
          <w:rFonts w:ascii="IRNazanin" w:hAnsi="IRNazanin" w:eastAsia="IRNazanin"/>
          <w:color w:val="111111"/>
          <w:sz w:val="28"/>
          <w:sz w:val="28"/>
          <w:szCs w:val="28"/>
          <w:rtl w:val="true"/>
          <w:lang w:bidi="fa-IR"/>
        </w:rPr>
        <w:t>همان‌گونه که در مَثَلها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حقیقت جای خود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حقایق نورانی و استوار و منطقی قرآن و اسلام، این مکتب زنده و غنی و حیات‌بخش و سازنده، یکی از عوامل مهم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درستی و واقعیتِ هماهنگی دستورات اسلام با عقل و وجدان و انسانیت و پیکار اسلام با هر گونه آلودگی و فقر و بدبختی و بی‌عدالتی خود به خود یک جاذبه قوی داشت که انسان‌ها را به سوی خود می‌کشانید، و پیامبر اسلام صلی الله علیه وآله از این راه، پیروزی‌های چشمگیری به دست آورد، تا آنجا که گاهی می‌شد سرسخت‌ترین دشمنان اسلام مانند ولید بن مُغیره وقتی چند آیه از آیات قرآن را که حکایت از قوانین اسلام می‌کند شنید، دیوانه‌وار به مجلسی که از طرف دودمانش تشکیل شده بود، آمد و گفت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سوگند از محمّدصلی الله علیه وآله سخنی شنیدم که نه شباهت به گفتار</w:t>
      </w:r>
      <w:bookmarkStart w:id="174" w:name="pg446_11599"/>
    </w:p>
    <w:p>
      <w:pPr>
        <w:pStyle w:val="BookText"/>
        <w:rPr/>
      </w:pPr>
      <w:bookmarkEnd w:id="174"/>
      <w:r>
        <w:rPr>
          <w:rFonts w:ascii="IRNazanin" w:hAnsi="IRNazanin" w:eastAsia="IRNazanin"/>
          <w:color w:val="111111"/>
          <w:sz w:val="28"/>
          <w:sz w:val="28"/>
          <w:szCs w:val="28"/>
          <w:rtl w:val="true"/>
          <w:lang w:bidi="fa-IR"/>
        </w:rPr>
        <w:t xml:space="preserve">انسان‌ها دارد، نه جن‌ها؛ گفتار او شیرینی خاصّی و زیبابی مخصوصی دارد؛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شاخه‌های درختان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ثمر و پایین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ریشه‌های درخت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مایه است، گفتاری است که بر هر چیز پیروز می‌شود و چیزی بر آن پیروز نخواهد شد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نیز تکیه بر چنین مکتب پُرمایه و استوار و مقایسه علمی و منطقی آن بر سایر مکتب‌ها، از نظر معنوی بزرگ‌ترین عامل حرکت و زمینه‌سازی برای یک حکومت عدل جهانی است و به تنهایی کافی است که نیازهای مادّی و معنوی انسان‌ها را برآورد و آنها را در همه ابعاد مثبت انسانی به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در انقلاب فرهنگی در دانشگاه‌ها، قرآن به صحنه آید و حقایق نورانی آن به مردم برسد و پیاده گردد، ریشه‌دارترین زمینه برای آینده‌سازی و حکومت جهانی مهدی علیه السلام پدیدار خواهد شد</w:t>
      </w:r>
      <w:r>
        <w:rPr>
          <w:rFonts w:eastAsia="IRNazanin" w:cs="IRNazanin"/>
          <w:color w:val="111111"/>
          <w:sz w:val="28"/>
          <w:szCs w:val="28"/>
          <w:rtl w:val="true"/>
          <w:lang w:bidi="fa-IR"/>
        </w:rPr>
        <w:t>.</w:t>
      </w:r>
    </w:p>
    <w:p>
      <w:pPr>
        <w:pStyle w:val="Heading4"/>
        <w:numPr>
          <w:ilvl w:val="3"/>
          <w:numId w:val="1"/>
        </w:numPr>
        <w:rPr/>
      </w:pPr>
      <w:bookmarkStart w:id="175" w:name="__RefHeading___Toc3957497_211673320"/>
      <w:bookmarkStart w:id="176" w:name="_Toc63"/>
      <w:bookmarkEnd w:id="175"/>
      <w:r>
        <w:rPr/>
        <w:t>2</w:t>
      </w:r>
      <w:r>
        <w:rPr>
          <w:rtl w:val="true"/>
        </w:rPr>
        <w:t xml:space="preserve"> - </w:t>
      </w:r>
      <w:r>
        <w:rPr>
          <w:rtl w:val="true"/>
        </w:rPr>
        <w:t>علم و اندیشه و به کار انداختن آن‌</w:t>
      </w:r>
      <w:bookmarkEnd w:id="176"/>
    </w:p>
    <w:p>
      <w:pPr>
        <w:pStyle w:val="BookText"/>
        <w:rPr/>
      </w:pPr>
      <w:r>
        <w:rPr>
          <w:rFonts w:ascii="IRNazanin" w:hAnsi="IRNazanin" w:eastAsia="IRNazanin"/>
          <w:color w:val="111111"/>
          <w:sz w:val="28"/>
          <w:sz w:val="28"/>
          <w:szCs w:val="28"/>
          <w:rtl w:val="true"/>
          <w:lang w:bidi="fa-IR"/>
        </w:rPr>
        <w:t>بدون شک علم و فکر، بسیاری از کارها را آسان‌تر کرده و بسیاری از راه‌ها را نزدیک‌تر نموده و بسیاری از گره‌ها را در زمینه‌های گوناگون گشوده است و گاهی راه صد ساله به وسیله علم و دانش یک شبه طی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پیشرفت و زمینه‌سازی برای حکومت ایده‌آل جهانی اسلام به رهبری امام مهدی علیه السلام یکی از راه‌های محکم، تحصیل علم و دانش و</w:t>
      </w:r>
      <w:bookmarkStart w:id="177" w:name="pg446_11600"/>
    </w:p>
    <w:p>
      <w:pPr>
        <w:pStyle w:val="BookText"/>
        <w:rPr/>
      </w:pPr>
      <w:bookmarkEnd w:id="177"/>
      <w:r>
        <w:rPr>
          <w:rFonts w:ascii="IRNazanin" w:hAnsi="IRNazanin" w:eastAsia="IRNazanin"/>
          <w:color w:val="111111"/>
          <w:sz w:val="28"/>
          <w:sz w:val="28"/>
          <w:szCs w:val="28"/>
          <w:rtl w:val="true"/>
          <w:lang w:bidi="fa-IR"/>
        </w:rPr>
        <w:t>به کار اندازی آن است، در صورتی که این دو بر اساس شناخت و اولویت‌ها و کارهای مثبت و عادلانه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اسلام اکیداً سفارش فرموده، در اینجا به دو گفتار ذیل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شَیْ‌ءٍ دِعامَةٌ وَدِعامَةُ هذَا الدِّینِ اَلفِقْهُ، وَالفَقِیهُ الواحِدُ أَشَدٌّ عَلَی الشَّیْطانِ مِنْ أَلْفِ عابِدٍ؛ هر چیزی اساس و پایه دارد، پایه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شناخت است، و موضع‌گیری یک مسلمان فهیم و دارای شناخت در برابر شیطان و هرگونه فساد، محکم‌تر و بیشتر از هزاران مسلمان بدون شناخت است</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علی علیه السلام در عبارتی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و دوام دین و دنیا به چهار 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دانشمندی که دانش خود را به کار اندازد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باید همه مسلمانان در تحصیل علوم مختلف و عینیت بخشیدن آن علوم در جامعه تلاش کنند و بدین وسیله زمینه فکری و علمی را در همه ابعاد برای حکومت جهانی حضرت مهدی علیه السلام فراهم سازند</w:t>
      </w:r>
      <w:r>
        <w:rPr>
          <w:rFonts w:eastAsia="IRNazanin" w:cs="IRNazanin"/>
          <w:color w:val="111111"/>
          <w:sz w:val="28"/>
          <w:szCs w:val="28"/>
          <w:rtl w:val="true"/>
          <w:lang w:bidi="fa-IR"/>
        </w:rPr>
        <w:t>.</w:t>
      </w:r>
    </w:p>
    <w:p>
      <w:pPr>
        <w:pStyle w:val="Heading4"/>
        <w:numPr>
          <w:ilvl w:val="3"/>
          <w:numId w:val="1"/>
        </w:numPr>
        <w:rPr/>
      </w:pPr>
      <w:bookmarkStart w:id="178" w:name="__RefHeading___Toc3957499_211673320"/>
      <w:bookmarkStart w:id="179" w:name="_Toc64"/>
      <w:bookmarkEnd w:id="178"/>
      <w:r>
        <w:rPr/>
        <w:t>3</w:t>
      </w:r>
      <w:r>
        <w:rPr>
          <w:rtl w:val="true"/>
        </w:rPr>
        <w:t xml:space="preserve"> - </w:t>
      </w:r>
      <w:r>
        <w:rPr>
          <w:rtl w:val="true"/>
        </w:rPr>
        <w:t>استقامت و پایداری و شجاعت‌</w:t>
      </w:r>
      <w:bookmarkEnd w:id="1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استقامت و پایداری و شهامت پُرتوان مسلمانان در برابر تندبادهای حوادث از عوامل پیروزی بود، اینک نیز برای</w:t>
      </w:r>
      <w:bookmarkStart w:id="180" w:name="pg446_11601"/>
    </w:p>
    <w:p>
      <w:pPr>
        <w:pStyle w:val="BookText"/>
        <w:rPr/>
      </w:pPr>
      <w:bookmarkEnd w:id="180"/>
      <w:r>
        <w:rPr>
          <w:rFonts w:ascii="IRNazanin" w:hAnsi="IRNazanin" w:eastAsia="IRNazanin"/>
          <w:color w:val="111111"/>
          <w:sz w:val="28"/>
          <w:sz w:val="28"/>
          <w:szCs w:val="28"/>
          <w:rtl w:val="true"/>
          <w:lang w:bidi="fa-IR"/>
        </w:rPr>
        <w:t>پیروزی در نیل به تکمیل اسلام به دست حضرت مهدی علیه السلام نیاز به صبر و پایداری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صبر و استقامت مسلمانان صدر اسلام در تاریخ بسیار است و نمونه‌های صبر و استقامت در جنگ‌های اسلامی به خوبی در روحیه مسلمانان آشکار است، آنها با کمترین نفر و کمترین ابزار جنگی، پوزه بزرگ‌ترین ارتش دشمنان را به خاک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جعفر طیّار رحمه الله برادر امام علی علیه السلام در جنگ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ابرقدرت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 دستش قطع شده بود و نود زخم به بدنش رسیده بود، پرچم را با دو بازوی بریده‌اش نگهداشته بود و همچنان می‌جنگید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صد و چهار بار سخن از صبر و استقامت به میان آورده و در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اصْبِرُوا وَصابِرُوا وَرابِطُوا وَاتَّقُوا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استقامت کنید و در برابر دشمنان نیز پایداری به خرج دهید و از مرزهای خود مراقبت به عمل آورید و از خدا بپرهیزید،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برای زمینه‌سازی برای یک حکومت جهانی، اجرای این دستورات نیز لازم و ضروری است</w:t>
      </w:r>
      <w:r>
        <w:rPr>
          <w:rFonts w:eastAsia="IRNazanin" w:cs="IRNazanin"/>
          <w:color w:val="111111"/>
          <w:sz w:val="28"/>
          <w:szCs w:val="28"/>
          <w:rtl w:val="true"/>
          <w:lang w:bidi="fa-IR"/>
        </w:rPr>
        <w:t>.</w:t>
      </w:r>
    </w:p>
    <w:p>
      <w:pPr>
        <w:pStyle w:val="Heading4"/>
        <w:numPr>
          <w:ilvl w:val="3"/>
          <w:numId w:val="1"/>
        </w:numPr>
        <w:rPr/>
      </w:pPr>
      <w:bookmarkStart w:id="181" w:name="__RefHeading___Toc3957501_211673320"/>
      <w:bookmarkStart w:id="182" w:name="_Toc65"/>
      <w:bookmarkEnd w:id="181"/>
      <w:r>
        <w:rPr/>
        <w:t>4</w:t>
      </w:r>
      <w:r>
        <w:rPr>
          <w:rtl w:val="true"/>
        </w:rPr>
        <w:t xml:space="preserve"> - </w:t>
      </w:r>
      <w:r>
        <w:rPr>
          <w:rtl w:val="true"/>
        </w:rPr>
        <w:t>زهد و رعایت اخلاق و حقوق</w:t>
      </w:r>
      <w:bookmarkEnd w:id="18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اخلاق نیک نسبت به یکدیگر در برخوردها و تمام ابعاد</w:t>
      </w:r>
    </w:p>
    <w:p>
      <w:pPr>
        <w:pStyle w:val="BookText"/>
        <w:rPr/>
      </w:pPr>
      <w:r>
        <w:rPr>
          <w:rFonts w:ascii="IRNazanin" w:hAnsi="IRNazanin" w:eastAsia="IRNazanin"/>
          <w:color w:val="111111"/>
          <w:sz w:val="28"/>
          <w:sz w:val="28"/>
          <w:szCs w:val="28"/>
          <w:rtl w:val="true"/>
          <w:lang w:bidi="fa-IR"/>
        </w:rPr>
        <w:t>زندگی، و رعایت حقوق جانی، مالی، عرضی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عالی‌ترین نقش را در جذب دیگران ونفوذ در دل‌ها دارد، از عوامل مهمّ گسترش اسلام در صدر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پیامبر خدا و امامان علیهم السلام و شاگردانشان بسیاری از گردن‌کشان را به سوی اسلامِ پر از مهر و صفا جلب کرد و موجب تقویت مسلمانان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وصف پیامبر خدا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صلی الله علیه وآله پاک و نازنین پیروی کن، او لقمه دنیا را با اطراف دندان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دهانش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 را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نمی‌نگریست، از جهت پهلو لاغر و از جهت شکم گرسنه‌ترین اهل دنیا بود، مانند بردگان سیاه بر روی زمین می‌نشست و کفش خود را با دست خود اصلاح می‌کرد و لباس خود را با دست خود می‌دوخت، احیاناً بر الاغ برهنه سوار می‌شد و از شدّت تواضع و فروتنی دیگری را هم ردیف خود سوار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همسرانش روزی پرده‌ای نسبتاً زیبا و دارای نقش و نگار بر در خانه آویخته بود، به آن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این پرده رنگارنگ را از در خانه بردار، چرا که من با نگاه به این پرده، به یاد دنیا و زینت‌های آن می‌افتم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مرا ببینید چگونه زندگی می‌کنم، بر این جامه‌ای که پوشیده‌ام چندان وصله زده‌ام که از وصله کننده آن شرم دارم</w:t>
      </w:r>
      <w:r>
        <w:rPr>
          <w:rFonts w:eastAsia="IRNazanin" w:cs="IRNazanin"/>
          <w:color w:val="111111"/>
          <w:sz w:val="28"/>
          <w:szCs w:val="28"/>
          <w:rtl w:val="true"/>
          <w:lang w:bidi="fa-IR"/>
        </w:rPr>
        <w:t>.</w:t>
      </w:r>
      <w:bookmarkStart w:id="183" w:name="pg446_11603"/>
    </w:p>
    <w:p>
      <w:pPr>
        <w:pStyle w:val="BookText"/>
        <w:rPr/>
      </w:pPr>
      <w:bookmarkEnd w:id="183"/>
      <w:r>
        <w:rPr>
          <w:rFonts w:ascii="IRNazanin" w:hAnsi="IRNazanin" w:eastAsia="IRNazanin"/>
          <w:color w:val="111111"/>
          <w:sz w:val="28"/>
          <w:sz w:val="28"/>
          <w:szCs w:val="28"/>
          <w:rtl w:val="true"/>
          <w:lang w:bidi="fa-IR"/>
        </w:rPr>
        <w:t>روزی وصله کننده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پاره را به دور اندازم،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باش سبکباران زودتر به سرمنزل مقصود می‌رسند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اگر همه شاخه‌های اخلاق اسلامی رعایت گردد، بهترین زمینه‌سازی معنوی برای ظهور امام زمان علیه السلام خواهد بود</w:t>
      </w:r>
      <w:r>
        <w:rPr>
          <w:rFonts w:eastAsia="IRNazanin" w:cs="IRNazanin"/>
          <w:color w:val="111111"/>
          <w:sz w:val="28"/>
          <w:szCs w:val="28"/>
          <w:rtl w:val="true"/>
          <w:lang w:bidi="fa-IR"/>
        </w:rPr>
        <w:t>.</w:t>
      </w:r>
    </w:p>
    <w:p>
      <w:pPr>
        <w:pStyle w:val="Heading4"/>
        <w:numPr>
          <w:ilvl w:val="3"/>
          <w:numId w:val="1"/>
        </w:numPr>
        <w:rPr/>
      </w:pPr>
      <w:bookmarkStart w:id="184" w:name="__RefHeading___Toc3957503_211673320"/>
      <w:bookmarkStart w:id="185" w:name="_Toc66"/>
      <w:bookmarkEnd w:id="184"/>
      <w:r>
        <w:rPr/>
        <w:t>5</w:t>
      </w:r>
      <w:r>
        <w:rPr>
          <w:rtl w:val="true"/>
        </w:rPr>
        <w:t xml:space="preserve"> - </w:t>
      </w:r>
      <w:r>
        <w:rPr>
          <w:rtl w:val="true"/>
        </w:rPr>
        <w:t>ایمان و توکّل به خدا</w:t>
      </w:r>
      <w:bookmarkEnd w:id="185"/>
    </w:p>
    <w:p>
      <w:pPr>
        <w:pStyle w:val="BookText"/>
        <w:rPr/>
      </w:pPr>
      <w:r>
        <w:rPr>
          <w:rFonts w:ascii="IRNazanin" w:hAnsi="IRNazanin" w:eastAsia="IRNazanin"/>
          <w:color w:val="111111"/>
          <w:sz w:val="28"/>
          <w:sz w:val="28"/>
          <w:szCs w:val="28"/>
          <w:rtl w:val="true"/>
          <w:lang w:bidi="fa-IR"/>
        </w:rPr>
        <w:t>روحیّه قوی و اطمینان قلب و اعتماد به نفس از عوامل سازنده و پیش برنده و زمینه‌ساز و سوزاننده موانع سر راه است، یک چنین روحیه و آرامش و استواری قلب در سایه ایمان به خدا و توکّل به او به دست می‌آید که دعا و مناجات و نماز و روزه تقویت کننده ایمان و توکّل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مکّه به دست ارتش اسلام به رهبری پیامبرصلی الله علیه وآله فتح شد، ابوسفیان کنار ارتش قوی اسلام قدم برمی‌داشت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بِماذا غَلَبَنِی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 می‌دانستم که محمّد صلی الله علیه وآله با چه وسیله‌ای بر من پیروز شد؟ ما که سازماندهی و تشکیلات و پول و جهاز جنگی و جمعیت داشتیم، چه‌طور مغلوب شدیم، ولی پیامبر صلی الله علیه وآله با دست خالی بر ما پیروز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دست بر دوش او گذارد و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غَلَبْتُکَ؛ من به کمک خدا بر تو پیروز شدم</w:t>
      </w:r>
      <w:r>
        <w:rPr>
          <w:rFonts w:eastAsia="IRNazanin" w:cs="IRNazanin"/>
          <w:color w:val="111111"/>
          <w:sz w:val="28"/>
          <w:szCs w:val="28"/>
          <w:rtl w:val="true"/>
          <w:lang w:bidi="fa-IR"/>
        </w:rPr>
        <w:t>».</w:t>
      </w:r>
      <w:bookmarkStart w:id="186" w:name="pg446_11604"/>
    </w:p>
    <w:p>
      <w:pPr>
        <w:pStyle w:val="BookText"/>
        <w:rPr/>
      </w:pPr>
      <w:bookmarkEnd w:id="186"/>
      <w:r>
        <w:rPr>
          <w:rFonts w:ascii="IRNazanin" w:hAnsi="IRNazanin" w:eastAsia="IRNazanin"/>
          <w:color w:val="111111"/>
          <w:sz w:val="28"/>
          <w:sz w:val="28"/>
          <w:szCs w:val="28"/>
          <w:rtl w:val="true"/>
          <w:lang w:bidi="fa-IR"/>
        </w:rPr>
        <w:t>آری ایمان و توکل به خدا است که اتّحاد و انسجام و روحیّه قوی می‌سازد و کارهای ناممکن را ممکن می‌کند و مشت خالی را بر تانکها پیروز می‌گرداند، به طور قطع می‌توان گفت که نقش ایمان و توکل بر جنگها به مراتب بیش از وسائل و ابزار جنگی و تشکیلات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نیز باید در سایه ایمان و توکّل به خدا به پیش رویم و فکراً و عملاً زمینه ساز آینده درخشان باشیم، چنانکه مسلمانان در صدر اسلام در پرتو ایمان و توکل، به پیروزی‌های معجزه‌آمیز نائل شدند</w:t>
      </w:r>
      <w:r>
        <w:rPr>
          <w:rFonts w:eastAsia="IRNazanin" w:cs="IRNazanin"/>
          <w:color w:val="111111"/>
          <w:sz w:val="28"/>
          <w:szCs w:val="28"/>
          <w:rtl w:val="true"/>
          <w:lang w:bidi="fa-IR"/>
        </w:rPr>
        <w:t>.</w:t>
      </w:r>
    </w:p>
    <w:p>
      <w:pPr>
        <w:pStyle w:val="Heading4"/>
        <w:numPr>
          <w:ilvl w:val="3"/>
          <w:numId w:val="1"/>
        </w:numPr>
        <w:rPr/>
      </w:pPr>
      <w:bookmarkStart w:id="187" w:name="__RefHeading___Toc3957505_211673320"/>
      <w:bookmarkStart w:id="188" w:name="_Toc67"/>
      <w:bookmarkEnd w:id="187"/>
      <w:r>
        <w:rPr/>
        <w:t>6</w:t>
      </w:r>
      <w:r>
        <w:rPr>
          <w:rtl w:val="true"/>
        </w:rPr>
        <w:t xml:space="preserve"> - </w:t>
      </w:r>
      <w:r>
        <w:rPr>
          <w:rtl w:val="true"/>
        </w:rPr>
        <w:t>تعاون و همکاری‌</w:t>
      </w:r>
      <w:bookmarkEnd w:id="188"/>
    </w:p>
    <w:p>
      <w:pPr>
        <w:pStyle w:val="BookText"/>
        <w:rPr/>
      </w:pPr>
      <w:r>
        <w:rPr>
          <w:rFonts w:ascii="IRNazanin" w:hAnsi="IRNazanin" w:eastAsia="IRNazanin"/>
          <w:color w:val="111111"/>
          <w:sz w:val="28"/>
          <w:sz w:val="28"/>
          <w:szCs w:val="28"/>
          <w:rtl w:val="true"/>
          <w:lang w:bidi="fa-IR"/>
        </w:rPr>
        <w:t>برادری اسلامی و رسیدگی به دردهای اجتماعی و تأسیس واحدهای وسیع و پردامنه در این زمینه نیز در نوع خود برای انسجام و پیوند و به هم پیوستگی هرچه بیشتر، زمینه‌ساز آینده درخشان است و نقش اجتماعی مؤثری در پیشبرد هدف‌ها دارد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دوستی با مؤمنان دیگر همچون اعضای یکدیگرند که اگر یک عضو به درد آید، عضوهای دیگر نیز ناآرام هستند</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راستی جامعه ما نسبت به همدیگر چنین احساسی داشتند، پیشرفت بی‌نظیری در زمینه‌های مختلف نصیبشان می‌شد</w:t>
      </w:r>
      <w:r>
        <w:rPr>
          <w:rFonts w:eastAsia="IRNazanin" w:cs="IRNazanin"/>
          <w:color w:val="111111"/>
          <w:sz w:val="28"/>
          <w:szCs w:val="28"/>
          <w:rtl w:val="true"/>
          <w:lang w:bidi="fa-IR"/>
        </w:rPr>
        <w:t>.</w:t>
      </w:r>
      <w:bookmarkStart w:id="189" w:name="pg446_11605"/>
    </w:p>
    <w:p>
      <w:pPr>
        <w:pStyle w:val="Heading4"/>
        <w:numPr>
          <w:ilvl w:val="3"/>
          <w:numId w:val="1"/>
        </w:numPr>
        <w:rPr/>
      </w:pPr>
      <w:bookmarkStart w:id="190" w:name="__RefHeading___Toc3957507_211673320"/>
      <w:bookmarkStart w:id="191" w:name="_Toc68"/>
      <w:bookmarkEnd w:id="189"/>
      <w:bookmarkEnd w:id="190"/>
      <w:r>
        <w:rPr/>
        <w:t>7</w:t>
      </w:r>
      <w:r>
        <w:rPr>
          <w:rtl w:val="true"/>
        </w:rPr>
        <w:t xml:space="preserve"> - </w:t>
      </w:r>
      <w:r>
        <w:rPr>
          <w:rtl w:val="true"/>
        </w:rPr>
        <w:t>برخوردها و روش‌های منطقی با یکدیگر</w:t>
      </w:r>
      <w:bookmarkEnd w:id="191"/>
    </w:p>
    <w:p>
      <w:pPr>
        <w:pStyle w:val="BookText"/>
        <w:rPr/>
      </w:pPr>
      <w:r>
        <w:rPr>
          <w:rFonts w:ascii="IRNazanin" w:hAnsi="IRNazanin" w:eastAsia="IRNazanin"/>
          <w:color w:val="111111"/>
          <w:sz w:val="28"/>
          <w:sz w:val="28"/>
          <w:szCs w:val="28"/>
          <w:rtl w:val="true"/>
          <w:lang w:bidi="fa-IR"/>
        </w:rPr>
        <w:t>پیامبر صلی الله علیه وآله بر اساس علم و منطق با گروههای مختلف غیر اسلامی مناظره و بحث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چهار هزار شاگرد در رشته‌های مختلف تربیت می‌نمود و شخصاً با منکران خدا می‌نشست وبه بحث و گفتگو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و تجزیه و تحلیل‌های روشنگرانه نقش مؤثری در توسعه اسلام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وَالمَوْعِظَةِ الحَسَنَةِ وَجادِلْهُمْ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راه پروردگارت با حکمت و پندهای نیکو و جدال و بحث و انتقاد دعوت کن</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همان روشهای استدلالی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نیک، عبارت از اندرزهایی است که جنبه عاطفی و احساسی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نیک، بحث‌های رو در رو و بر اساس انصاف و حسن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پنج دین مختلف به صورت گروه‌های پنج نفری به حضور پیامبر خدا صلی الله علیه وآله برای بحث و مذاکره آمدند،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یهود، سپس گروه مسیحی، سپس گروه مادّی، سپس گروه دوگانه پرست، سپس گروه مشرک شروع به مناظره 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با کمال متانت سخن آنها را گوش داد و به پاسخ آنها پرداخت، و این مناظرات سه روز بیشتر طول نکشید، که هر پنج گروه قانع شدند و به اسلام گرویدند، در پایان گفتند</w:t>
      </w:r>
      <w:r>
        <w:rPr>
          <w:rFonts w:eastAsia="IRNazanin" w:cs="IRNazanin"/>
          <w:color w:val="111111"/>
          <w:sz w:val="28"/>
          <w:szCs w:val="28"/>
          <w:rtl w:val="true"/>
          <w:lang w:bidi="fa-IR"/>
        </w:rPr>
        <w:t>:</w:t>
      </w:r>
      <w:bookmarkStart w:id="192" w:name="pg446_11606"/>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مِثْلَ حُجَّتِکَ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رَسُولُ اللَّه؛ 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حجّت و استدلال تو هرگز در جایی ندیده‌ایم، گواهی می‌دهیم که تو رسول خدا هستی</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اگر برای جذب تحصیل‌کرده‌ها و افراد مختلف غیر اسلامی با چنین شیوه‌ای رفتار شود، نقش مؤثّری در گسترش اسلام خواهد داشت و همچنین زمینه‌سازی فکری حساب شده‌ای برای آینده درخشان به دست حضرت مهدی علیه السلام خواهد بود</w:t>
      </w:r>
      <w:r>
        <w:rPr>
          <w:rFonts w:eastAsia="IRNazanin" w:cs="IRNazanin"/>
          <w:color w:val="111111"/>
          <w:sz w:val="28"/>
          <w:szCs w:val="28"/>
          <w:rtl w:val="true"/>
          <w:lang w:bidi="fa-IR"/>
        </w:rPr>
        <w:t>.</w:t>
      </w:r>
    </w:p>
    <w:p>
      <w:pPr>
        <w:pStyle w:val="Heading4"/>
        <w:numPr>
          <w:ilvl w:val="3"/>
          <w:numId w:val="1"/>
        </w:numPr>
        <w:rPr/>
      </w:pPr>
      <w:bookmarkStart w:id="193" w:name="__RefHeading___Toc3957509_211673320"/>
      <w:bookmarkStart w:id="194" w:name="_Toc69"/>
      <w:bookmarkEnd w:id="193"/>
      <w:r>
        <w:rPr/>
        <w:t>8</w:t>
      </w:r>
      <w:r>
        <w:rPr>
          <w:rtl w:val="true"/>
        </w:rPr>
        <w:t xml:space="preserve"> - </w:t>
      </w:r>
      <w:r>
        <w:rPr>
          <w:rtl w:val="true"/>
        </w:rPr>
        <w:t>توجه به طبقه مستضعف‌</w:t>
      </w:r>
      <w:bookmarkEnd w:id="194"/>
    </w:p>
    <w:p>
      <w:pPr>
        <w:pStyle w:val="BookText"/>
        <w:rPr/>
      </w:pPr>
      <w:r>
        <w:rPr>
          <w:rFonts w:ascii="IRNazanin" w:hAnsi="IRNazanin" w:eastAsia="IRNazanin"/>
          <w:color w:val="111111"/>
          <w:sz w:val="28"/>
          <w:sz w:val="28"/>
          <w:szCs w:val="28"/>
          <w:rtl w:val="true"/>
          <w:lang w:bidi="fa-IR"/>
        </w:rPr>
        <w:t>نوعاً انقلابها بر دوش مستضعفین به پیش می‌رود، چرا که مستکبران و سرمایه‌داران از وضع موجود خود راضی‌اند و نوعاً مخالف انقلاب بر مبنای تعالیم الهی و یا طرفداری از مستضعفان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هیچ‌گاه روی خوش به مستکبران و طاغوتیان نشان نداده است، چنان‌که در آغاز، حامی پیش برنده اسلام افراد مستضعفی همچون بلال، سلمان، جُوَیبِر، خبّاب، عمّار، سمیّه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به این گروه از افراد توجّه خاصّی داشت، حتی همه اموال همسرش خدیجه علیها السلام را در این راه مصرف نمود و خود عملاً همچون مستضعفان می‌زیست و بیشتر با آنها محشور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توجّه به مستضعفان و تأمین نیازهای آنها، و برقراری عدالت اجتماعی و جلوگیری شدید از استعمار و استثمار و استحمار،</w:t>
      </w:r>
      <w:bookmarkStart w:id="195" w:name="pg446_11607"/>
    </w:p>
    <w:p>
      <w:pPr>
        <w:pStyle w:val="BookText"/>
        <w:rPr/>
      </w:pPr>
      <w:bookmarkEnd w:id="195"/>
      <w:r>
        <w:rPr>
          <w:rFonts w:ascii="IRNazanin" w:hAnsi="IRNazanin" w:eastAsia="IRNazanin"/>
          <w:color w:val="111111"/>
          <w:sz w:val="28"/>
          <w:sz w:val="28"/>
          <w:szCs w:val="28"/>
          <w:rtl w:val="true"/>
          <w:lang w:bidi="fa-IR"/>
        </w:rPr>
        <w:t>یکی‌دیگر از عوامل زمینه‌سازی برای حکومت امید مستضعفان جهان حضرت مهدی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این سطور را می‌نویسم که اخبار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لاخ موی کوخ‌نشینان را به همه کاخ‌نشینان نمی‌دهم</w:t>
      </w:r>
      <w:r>
        <w:rPr>
          <w:rFonts w:eastAsia="IRNazanin" w:cs="IRNazanin"/>
          <w:color w:val="111111"/>
          <w:sz w:val="28"/>
          <w:szCs w:val="28"/>
          <w:rtl w:val="true"/>
          <w:lang w:bidi="fa-IR"/>
        </w:rPr>
        <w:t>».</w:t>
      </w:r>
    </w:p>
    <w:p>
      <w:pPr>
        <w:pStyle w:val="Heading4"/>
        <w:numPr>
          <w:ilvl w:val="3"/>
          <w:numId w:val="1"/>
        </w:numPr>
        <w:rPr/>
      </w:pPr>
      <w:bookmarkStart w:id="196" w:name="__RefHeading___Toc3957511_211673320"/>
      <w:bookmarkStart w:id="197" w:name="_Toc70"/>
      <w:bookmarkEnd w:id="196"/>
      <w:r>
        <w:rPr/>
        <w:t>9</w:t>
      </w:r>
      <w:r>
        <w:rPr>
          <w:rtl w:val="true"/>
        </w:rPr>
        <w:t xml:space="preserve"> - </w:t>
      </w:r>
      <w:r>
        <w:rPr>
          <w:rtl w:val="true"/>
        </w:rPr>
        <w:t>اتحاد و انسجام مسلمانان‌</w:t>
      </w:r>
      <w:bookmarkEnd w:id="197"/>
    </w:p>
    <w:p>
      <w:pPr>
        <w:pStyle w:val="BookText"/>
        <w:rPr/>
      </w:pPr>
      <w:r>
        <w:rPr>
          <w:rFonts w:ascii="IRNazanin" w:hAnsi="IRNazanin" w:eastAsia="IRNazanin"/>
          <w:color w:val="111111"/>
          <w:sz w:val="28"/>
          <w:sz w:val="28"/>
          <w:szCs w:val="28"/>
          <w:rtl w:val="true"/>
          <w:lang w:bidi="fa-IR"/>
        </w:rPr>
        <w:t>بدون شک اتّحاد نقش اعجازآمیزی در پیشبرد اهداف دارد، جمعیت و اتّحاد، قدرت را چندین برابر می‌کند، مَثَلِ اتّحاد همچون مَثَلِ سدّ عظیمی است که مبدأ بزرگ‌ترین نیروهای صنعتی و آبیاری سرزمین‌های بزرگ وروشنایی شهرهای زیاد می‌شود، چنین نیرویی بر اثر بهم پیوستن قدرت‌های ناچیزِ دانه‌های باران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یُشَیِّدُ بَعْضُهُ بَعْضاً؛ افراد باایمان نسبت به یکدیگر، همانند اجزای یک ساختمان هستند که هر جزئی از آن، جزء دیگر را محکم نگه می‌دارد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مسلمانان دست به دست هم دهند و با اتحاد و انسجام همه‌جانبه در محور اسلام حرکت کنند، همچون دریای خروشانی خواهند بود که در برابر امواج سهمگین طوفان‌ها ایستادگی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زمینه‌سازی ظهور حضرت مهدی علیه السلام و تشکیل حکومت جهانی، اتحاد و انسجام مسلمانان نقش اساسی را خواهد داشت</w:t>
      </w:r>
      <w:bookmarkStart w:id="198" w:name="pg446_11608"/>
    </w:p>
    <w:p>
      <w:pPr>
        <w:pStyle w:val="BookText"/>
        <w:rPr/>
      </w:pPr>
      <w:bookmarkEnd w:id="198"/>
      <w:r>
        <w:rPr>
          <w:rFonts w:ascii="IRNazanin" w:hAnsi="IRNazanin" w:eastAsia="IRNazanin"/>
          <w:color w:val="111111"/>
          <w:sz w:val="28"/>
          <w:sz w:val="28"/>
          <w:szCs w:val="28"/>
          <w:rtl w:val="true"/>
          <w:lang w:bidi="fa-IR"/>
        </w:rPr>
        <w:t>و باید مسلمانان از هرگونه اختلاف فرعی و موسمی پرهیز کنند و در برابر دشمنان مشترک، با اتحاد و وحدت و هماهنگی خود بایستند، تا بتوانند راه را برای ظهور مصلح کلّ جهانی هموار سازند</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البته اگر مردم وظیفه خود را انجام دهند، دست خدا بالای سر آنهاست و امدادهای غیبی به کمک آنها خواهد شتافت،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 وَیُثَبِّتْ أَقْدامَکُمْ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3957513_211673320"/>
      <w:bookmarkStart w:id="200" w:name="_Toc71"/>
      <w:bookmarkEnd w:id="199"/>
      <w:r>
        <w:rPr/>
        <w:t>10</w:t>
      </w:r>
      <w:r>
        <w:rPr>
          <w:rtl w:val="true"/>
        </w:rPr>
        <w:t xml:space="preserve"> - </w:t>
      </w:r>
      <w:r>
        <w:rPr>
          <w:rtl w:val="true"/>
        </w:rPr>
        <w:t>رهبر شایسته‌</w:t>
      </w:r>
      <w:bookmarkEnd w:id="200"/>
    </w:p>
    <w:p>
      <w:pPr>
        <w:pStyle w:val="BookText"/>
        <w:rPr/>
      </w:pPr>
      <w:r>
        <w:rPr>
          <w:rFonts w:ascii="IRNazanin" w:hAnsi="IRNazanin" w:eastAsia="IRNazanin"/>
          <w:color w:val="111111"/>
          <w:sz w:val="28"/>
          <w:sz w:val="28"/>
          <w:szCs w:val="28"/>
          <w:rtl w:val="true"/>
          <w:lang w:bidi="fa-IR"/>
        </w:rPr>
        <w:t xml:space="preserve">در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 داده شده است، به گونه‌ای که اگر آن نباشد هیچ چیز نیست، بلکه باید برنامه‌های اسلام تحت نظارت ولایت باشد، و به عبارت دیگر چرخ انقلاب توسط او به گردش درمی‌آید، او نشان راه و پیشوا و جلودار امّت است و همه گروه‌های اسلام را در یک خط به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یعنی حکومت و سرپرستی دین و دنیای مردم که بسیار مقام پُرمسؤولیت بزرگی است و تنها افراد شایسته و کامل می‌توانند عهده‌دار آن گردند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صدر اسلام رهنمودهای رهبر شایسته نقش اساسی در پیشبرد داشت، امروز نیز در راه انتظار حضرت مهدی‌علیه السلام و زمینه‌سازی برای حکومت جهانی آن حضرت حتماً باید این خط حفظ گردد، تا مسلمانان در نظم و انسجام خاص تحت رهنمودهای</w:t>
      </w:r>
    </w:p>
    <w:p>
      <w:pPr>
        <w:pStyle w:val="BookText"/>
        <w:rPr/>
      </w:pPr>
      <w:r>
        <w:rPr>
          <w:rFonts w:ascii="IRNazanin" w:hAnsi="IRNazanin" w:eastAsia="IRNazanin"/>
          <w:color w:val="111111"/>
          <w:sz w:val="28"/>
          <w:sz w:val="28"/>
          <w:szCs w:val="28"/>
          <w:rtl w:val="true"/>
          <w:lang w:bidi="fa-IR"/>
        </w:rPr>
        <w:t>رهبر شایسته که امروز از آن به ولایت فقیه تعبیر می‌شود، راه زمینه‌سازی صحیح را دریابند و با پشت گرمی معنوی خاصّی آن را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روشن‌تر، نائب و معاون به حق حضرت مهدی علیه السلام مسلّماً به راه مهدی علیه السلام نزدیک‌تر و آگاه‌تر است، و رهنمودها و سرپرستی او می‌تواند نزدیک‌ترین و حساب شده‌ترین شیوه برای رسیدن به حکومت مولی امام زمان علیه السلام باشد، با توجه به اینکه انجام دو وظیفه بزرگ امر به معروف و نهی از منکر انسان را از بی‌تفاوتی بیرون می‌آورد، و وادار می‌کند که حضور فعّال در صحنه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آن‌که با به‌کار بستن این عوامل که در رأس عوامل دیگر است بتوانیم همچون مسلمانان صدر اسلام به پیش رویم و جهان را به استقبال حکومت جهانی حضرت مهدی‌علیه السلام سوق دهیم که خود در مسیر انقلاب و تداوم انقلاب است که نهایت آن آینده درخشان و اهتزاز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جهان خواهد شد، و همین امید به آینده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مبهم و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همان عامل درونی و انتظار است که باید به صورت علم و عمل درآید و به نتیجه عینی برسد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خود امام قائم علیه السلام نیز در انتظار است که شرایط فراهم شود و خداوند متعال اذن خروجش را صادر فرماید و جهان را از ظلم و فساد رهایی بخشد، و به قدری در این مورد بی‌تاب است که حتّی وقت خروج وارد مسجد الحرام می‌شود و بین مقام ابراهیم علیه السلام و کعبه دو رکعت نماز می‌خواند و پشت به حجر الاسود زده، سپس</w:t>
      </w:r>
      <w:bookmarkStart w:id="201" w:name="pg446_11610"/>
    </w:p>
    <w:p>
      <w:pPr>
        <w:pStyle w:val="BookText"/>
        <w:rPr/>
      </w:pPr>
      <w:bookmarkEnd w:id="201"/>
      <w:r>
        <w:rPr>
          <w:rFonts w:ascii="IRNazanin" w:hAnsi="IRNazanin" w:eastAsia="IRNazanin"/>
          <w:color w:val="111111"/>
          <w:sz w:val="28"/>
          <w:sz w:val="28"/>
          <w:szCs w:val="28"/>
          <w:rtl w:val="true"/>
          <w:lang w:bidi="fa-IR"/>
        </w:rPr>
        <w:t>دست‌هایش را به سوی آسمان بلند کرده و آن‌چنان گریه و تضرّع می‌کند که به زمین می‌افتد و این است فرموده خدا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وَیَکْشِفُ السُّوءَ وَیَجْعَلَکُمْ خُلَفآءَ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خدای شما کسی است که دعای مضطرّ را اجابت می‌کند و گرفتاری‌ها را برطرف می‌سازد و شما را خلفای زمین قرار می‌دهد؟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قائم علیه السلام است</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امام قائم علیه السلام این چنین بی‌تابانه در انتظار اصلاح و انقلاب جهانی است، تا جهان را از لوث آلودگی‌ها و جنایات و ستمگری‌ها نجات بخشد</w:t>
      </w:r>
      <w:r>
        <w:rPr>
          <w:rFonts w:eastAsia="IRNazanin" w:cs="IRNazanin"/>
          <w:color w:val="111111"/>
          <w:sz w:val="28"/>
          <w:szCs w:val="28"/>
          <w:rtl w:val="true"/>
          <w:lang w:bidi="fa-IR"/>
        </w:rPr>
        <w:t>.</w:t>
      </w:r>
    </w:p>
    <w:p>
      <w:pPr>
        <w:pStyle w:val="Heading4"/>
        <w:numPr>
          <w:ilvl w:val="3"/>
          <w:numId w:val="1"/>
        </w:numPr>
        <w:rPr/>
      </w:pPr>
      <w:bookmarkStart w:id="202" w:name="__RefHeading___Toc3957515_211673320"/>
      <w:bookmarkStart w:id="203" w:name="_Toc72"/>
      <w:bookmarkEnd w:id="202"/>
      <w:r>
        <w:rPr/>
        <w:t>11</w:t>
      </w:r>
      <w:r>
        <w:rPr>
          <w:rtl w:val="true"/>
        </w:rPr>
        <w:t xml:space="preserve"> - </w:t>
      </w:r>
      <w:r>
        <w:rPr>
          <w:rtl w:val="true"/>
        </w:rPr>
        <w:t>لزوم برنامه‌ریزی‌</w:t>
      </w:r>
      <w:bookmarkEnd w:id="20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مسأله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عادی و سطحی و اقلیمی و احتمالی نیست، بلکه تقریباً در همه ادیان و در همه جا و در همه زمان‌ها و در رأس مسائل مهمّ عقیدتی و سیاسی است، و در اسلام به عنوان یک اصل استوار و خلل ناپذیر مطرح می‌باشد، و از آن به ثمره و نتیجه قیام تمام پیامبران و رسولان و رهبران الهی یاد می‌گردد، ونهضت جهانی حضرت مهدی‌علیه السلام با عنوان</w:t>
      </w:r>
    </w:p>
    <w:p>
      <w:pPr>
        <w:pStyle w:val="BookText"/>
        <w:rPr/>
      </w:pPr>
      <w:r>
        <w:rPr>
          <w:rFonts w:ascii="IRNazanin" w:hAnsi="IRNazanin" w:eastAsia="IRNazanin"/>
          <w:color w:val="111111"/>
          <w:sz w:val="28"/>
          <w:sz w:val="28"/>
          <w:szCs w:val="28"/>
          <w:rtl w:val="true"/>
          <w:lang w:bidi="fa-IR"/>
        </w:rPr>
        <w:t>امید پیامبران و رسولان و مستضعفان تاریخ و وصول به اهداف عالی انسانی در همه ابعاد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باید مسأله را جدّی گرفت، در طول تاریخ در این باره حرف زیادی زده‌اند، ولی برای وصول به این هدف باید همّت کرده، آن هم همّتی عمیق، همه‌جانبه در جهان، همیشگی در عمل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آیات و روایات مربوط به نهضت و ظهور امام علیه السلام به دست می‌آید که مسأله وصول به آیات ظهور مسأله راحت‌طلبی نیست و با یک یا چند قیام و قعود به دست نمی‌آید، باید در راه آن عرق‌ها و خون‌ها ریخته شود</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مسأله دارای ابعاد گوناگون است، مانند ابعاد فرهنگی، اقتصادی، سیاسی، مکتبی، نظامی و خلاصه آمیخته با مسأله دین است، همان‌گونه که دین حقیقی یک مجموعه عمیق و اهرم قوی و همه‌جانبه برای رشد در همه ابعاد است، مسأله مصلح جهانی حضرت مهدی‌علیه السلام که در هر زمانی مطرح بوده و در هر دینی از آن به نوعی سخن به میان آمده و در اسلام از آن به عنوان یک اصل مهم انقلابی یاد می‌شود، دارای ابعاد گوناگون است</w:t>
      </w:r>
      <w:r>
        <w:rPr>
          <w:rFonts w:eastAsia="IRNazanin" w:cs="IRNazanin"/>
          <w:color w:val="111111"/>
          <w:sz w:val="28"/>
          <w:szCs w:val="28"/>
          <w:rtl w:val="true"/>
          <w:lang w:bidi="fa-IR"/>
        </w:rPr>
        <w:t>.</w:t>
      </w:r>
      <w:bookmarkStart w:id="204" w:name="pg446_11612"/>
    </w:p>
    <w:p>
      <w:pPr>
        <w:pStyle w:val="Heading3"/>
        <w:numPr>
          <w:ilvl w:val="2"/>
          <w:numId w:val="1"/>
        </w:numPr>
        <w:rPr/>
      </w:pPr>
      <w:bookmarkStart w:id="205" w:name="__RefHeading___Toc3957517_211673320"/>
      <w:bookmarkStart w:id="206" w:name="_Toc73"/>
      <w:bookmarkEnd w:id="204"/>
      <w:bookmarkEnd w:id="205"/>
      <w:r>
        <w:rPr>
          <w:rtl w:val="true"/>
        </w:rPr>
        <w:t>عناصر اصلی برنامه ریزی قیام و ظهور</w:t>
      </w:r>
      <w:bookmarkEnd w:id="206"/>
    </w:p>
    <w:p>
      <w:pPr>
        <w:pStyle w:val="Heading4"/>
        <w:numPr>
          <w:ilvl w:val="3"/>
          <w:numId w:val="1"/>
        </w:numPr>
        <w:rPr/>
      </w:pPr>
      <w:bookmarkStart w:id="207" w:name="__RefHeading___Toc3957519_211673320"/>
      <w:bookmarkStart w:id="208" w:name="_Toc74"/>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بر همین اساس باید برای تحقّق آن یک برنامه‌ریزی حساب شده و جامع در سطح کلّ جهان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فوق العاده آن باید در این برنامه‌ریزی، امور بسیار به‌طور عملی و جدّی و حساب شده تعقیب شود که ما در اینجا امور نُه‌گانه زیر را که پایه‌های اصلی این برنامه‌ریزی است و باید به همّت مسلمانان تحقّق یابد تا زمینه‌ساز ظهور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می‌کنیم</w:t>
      </w:r>
      <w:r>
        <w:rPr>
          <w:rFonts w:eastAsia="IRNazanin" w:cs="IRNazanin"/>
          <w:color w:val="111111"/>
          <w:sz w:val="28"/>
          <w:szCs w:val="28"/>
          <w:rtl w:val="true"/>
          <w:lang w:bidi="fa-IR"/>
        </w:rPr>
        <w:t>:</w:t>
      </w:r>
    </w:p>
    <w:p>
      <w:pPr>
        <w:pStyle w:val="Heading4"/>
        <w:numPr>
          <w:ilvl w:val="3"/>
          <w:numId w:val="1"/>
        </w:numPr>
        <w:rPr/>
      </w:pPr>
      <w:bookmarkStart w:id="209" w:name="__RefHeading___Toc3957521_211673320"/>
      <w:bookmarkStart w:id="210" w:name="_Toc75"/>
      <w:bookmarkEnd w:id="209"/>
      <w:r>
        <w:rPr>
          <w:rtl w:val="true"/>
        </w:rPr>
        <w:t>الف</w:t>
      </w:r>
      <w:r>
        <w:rPr>
          <w:rtl w:val="true"/>
        </w:rPr>
        <w:t xml:space="preserve">) </w:t>
      </w:r>
      <w:r>
        <w:rPr>
          <w:rtl w:val="true"/>
        </w:rPr>
        <w:t>هدفداری‌</w:t>
      </w:r>
      <w:bookmarkEnd w:id="210"/>
    </w:p>
    <w:p>
      <w:pPr>
        <w:pStyle w:val="BookText"/>
        <w:rPr/>
      </w:pPr>
      <w:r>
        <w:rPr>
          <w:rFonts w:ascii="IRNazanin" w:hAnsi="IRNazanin" w:eastAsia="IRNazanin"/>
          <w:color w:val="111111"/>
          <w:sz w:val="28"/>
          <w:sz w:val="28"/>
          <w:szCs w:val="28"/>
          <w:rtl w:val="true"/>
          <w:lang w:bidi="fa-IR"/>
        </w:rPr>
        <w:t xml:space="preserve">یکی از عوامل پیروزی، داشتن هدف است، بویژه هدفی عالی و تأمین کننده تمام ابعاد سعادت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مصلح آینده حضرت مهدی علیه السلام تمام پیامبران و امامان و کتب آسمانی و ادیان حقیقی، خبر از ظهور او را در آخرالزمان داده‌اند، و این عقیده در اسلام جزء بافت و ارکان اسلام است، بر همین اساس هدف مشخّص و غیر مبهم است، و بروز نهضت‌ها و قیام‌ها برای رسیدن به این هدف کورکورانه و مبهم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قدس سره در یکی از سخنان خود که در روز نیمه شعبان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ایراد نمود،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خودمان را مهیّا کنیم از برای آمدن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اسم رهبر روی ایشان بگذارم، بزرگ‌تر از این است، نمی‌دانم بگویم شخص اوّل است، برای اینکه دومی در کار</w:t>
      </w:r>
      <w:bookmarkStart w:id="211" w:name="pg446_11613"/>
    </w:p>
    <w:p>
      <w:pPr>
        <w:pStyle w:val="BookText"/>
        <w:rPr/>
      </w:pPr>
      <w:bookmarkEnd w:id="211"/>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نمی‌توانیم ما با هیچ تعبیری تعبیر کنیم اِلّا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کس که خداوند متعال ذخیره کرده است برای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 بودن این عقیده را مشخص می‌کند، و هدف است که قیام‌ها را خط و جهت داده و از سرنگونی در می‌آورد و به راه صاف و راست رهنمون می‌نماید، بنابراین باید در این برنامه‌ریزی به این هدف توجّه گردد</w:t>
      </w:r>
      <w:r>
        <w:rPr>
          <w:rFonts w:eastAsia="IRNazanin" w:cs="IRNazanin"/>
          <w:color w:val="111111"/>
          <w:sz w:val="28"/>
          <w:szCs w:val="28"/>
          <w:rtl w:val="true"/>
          <w:lang w:bidi="fa-IR"/>
        </w:rPr>
        <w:t>.</w:t>
      </w:r>
    </w:p>
    <w:p>
      <w:pPr>
        <w:pStyle w:val="Heading4"/>
        <w:numPr>
          <w:ilvl w:val="3"/>
          <w:numId w:val="1"/>
        </w:numPr>
        <w:rPr/>
      </w:pPr>
      <w:bookmarkStart w:id="212" w:name="__RefHeading___Toc3957523_211673320"/>
      <w:bookmarkStart w:id="213" w:name="_Toc76"/>
      <w:bookmarkEnd w:id="212"/>
      <w:r>
        <w:rPr>
          <w:rtl w:val="true"/>
        </w:rPr>
        <w:t>ب</w:t>
      </w:r>
      <w:r>
        <w:rPr>
          <w:rtl w:val="true"/>
        </w:rPr>
        <w:t xml:space="preserve">) </w:t>
      </w:r>
      <w:r>
        <w:rPr>
          <w:rtl w:val="true"/>
        </w:rPr>
        <w:t>توجه به جهانی بودن ظهور</w:t>
      </w:r>
      <w:bookmarkEnd w:id="213"/>
    </w:p>
    <w:p>
      <w:pPr>
        <w:pStyle w:val="BookText"/>
        <w:rPr/>
      </w:pPr>
      <w:r>
        <w:rPr>
          <w:rFonts w:ascii="IRNazanin" w:hAnsi="IRNazanin" w:eastAsia="IRNazanin"/>
          <w:color w:val="111111"/>
          <w:sz w:val="28"/>
          <w:sz w:val="28"/>
          <w:szCs w:val="28"/>
          <w:rtl w:val="true"/>
          <w:lang w:bidi="fa-IR"/>
        </w:rPr>
        <w:t>پای</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دوم این برنامه‌ریزی این است که ظهور و امامت امام زمان علیه السلام مربوط به کل جهان است، و پس از ظهور اسلام حقیقی با تمام ابعادش در همه جهان به دست باکفایت آن حضرت در سطح جهان حاکم و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القآئِمُ لا یَبْقی أَرْضٌ إِلّا نُودِیَ فِیها شَهَادَةُ لا إِلهَ إِلَّا اللَّهُ وَأَنَّ مُحَمَّداً رَسُولُ اللَّهِ؛ وقتی که قائم علیه السلام قیام کرد، هیچ نقطه‌ای از زمین نیست مگر اینکه آوای توحید و پذیرش رسالت پیامبر صلی الله علیه وآله در آن بلند است رحمهما الله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برنامه‌ریزی باید همه جهان با انواع فرهنگ‌ها و سنّت‌ها و انحرافات و عقاید گوناگون را در نظر گرفت و طرحی جامع برای براندازی همه فسادها و انحرافات همه جهان، که از آن گاهی تعبیر به صدور انقلاب اسلامی می‌شود،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bookmarkStart w:id="214" w:name="pg446_11614"/>
    </w:p>
    <w:p>
      <w:pPr>
        <w:pStyle w:val="BookText"/>
        <w:rPr/>
      </w:pPr>
      <w:bookmarkEnd w:id="214"/>
      <w:r>
        <w:rPr>
          <w:rFonts w:ascii="IRNazanin" w:hAnsi="IRNazanin" w:eastAsia="IRNazanin"/>
          <w:color w:val="111111"/>
          <w:sz w:val="28"/>
          <w:sz w:val="28"/>
          <w:szCs w:val="28"/>
          <w:rtl w:val="true"/>
          <w:lang w:bidi="fa-IR"/>
        </w:rPr>
        <w:t>جهان همچون حلقه‌های زنجیر در شؤون مختلف به هم ارتباط دارد و همین ارتباطات تأثیرات مثبت و منفی نسبت به همدیگر دارند، اگر ما نقطه‌ای را از انحراف بیرون آوردیم، کافی نیست، چرا که خواه ناخواه تأثیرات اطراف این نقطه مانع وصول به هدف در آن نقطه خواهد شد</w:t>
      </w:r>
      <w:r>
        <w:rPr>
          <w:rFonts w:eastAsia="IRNazanin" w:cs="IRNazanin"/>
          <w:color w:val="111111"/>
          <w:sz w:val="28"/>
          <w:szCs w:val="28"/>
          <w:rtl w:val="true"/>
          <w:lang w:bidi="fa-IR"/>
        </w:rPr>
        <w:t>.</w:t>
      </w:r>
    </w:p>
    <w:p>
      <w:pPr>
        <w:pStyle w:val="Heading4"/>
        <w:numPr>
          <w:ilvl w:val="3"/>
          <w:numId w:val="1"/>
        </w:numPr>
        <w:rPr/>
      </w:pPr>
      <w:bookmarkStart w:id="215" w:name="__RefHeading___Toc3957525_211673320"/>
      <w:bookmarkStart w:id="216" w:name="_Toc77"/>
      <w:bookmarkEnd w:id="215"/>
      <w:r>
        <w:rPr>
          <w:rtl w:val="true"/>
        </w:rPr>
        <w:t>ج</w:t>
      </w:r>
      <w:r>
        <w:rPr>
          <w:rtl w:val="true"/>
        </w:rPr>
        <w:t xml:space="preserve">) </w:t>
      </w:r>
      <w:r>
        <w:rPr>
          <w:rtl w:val="true"/>
        </w:rPr>
        <w:t>جهش و انقلاب‌</w:t>
      </w:r>
      <w:bookmarkEnd w:id="216"/>
    </w:p>
    <w:p>
      <w:pPr>
        <w:pStyle w:val="BookText"/>
        <w:rPr/>
      </w:pPr>
      <w:r>
        <w:rPr>
          <w:rFonts w:ascii="IRNazanin" w:hAnsi="IRNazanin" w:eastAsia="IRNazanin"/>
          <w:color w:val="111111"/>
          <w:sz w:val="28"/>
          <w:sz w:val="28"/>
          <w:szCs w:val="28"/>
          <w:rtl w:val="true"/>
          <w:lang w:bidi="fa-IR"/>
        </w:rPr>
        <w:t>همان‌گونه که از نام انقلاب جهانی حضرت مهدی‌علیه السلام پیداست باید برای وصول به این انقلاب به صورت انقلابی کار کرد، با میانه‌روی و محافظه‌کاری و خطّ لیبرالی نمی‌توان به این هدف بزرگ رسید، چرا که پُر واضح است برای برنامه‌ریزی یک چنین انقلاب عظیمی که موانع بسیاری سر راه دارد، باید جهاد کرد، جهادی پی‌گیر و بزرگ، و تبدیل انحرافات عقلی و عملی و اخلاقی به اعتدال و صراط مستقیم، که یک تحوّل بی‌نظیر و عظیمی است، چنین تحوّلی با میانه‌روی و محافظه‌کاری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حرکت‌های این نهضت، اسلامی و مکتبی باشد و از حرکت‌های غیر مکتبی چنین تحوّلی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روش انبیا و پیامبران الهی‌علیهم السلام از جمله پیامبر اسلام‌صلی الله علیه وآله به خوبی این انقلاب و جهش را در سطح محدوده خودشان می‌بینیم، البتّه چنان‌که خواهیم گفت این مطلب به این معنا نیست که ما در این کار عجله کنیم و سطحی به پیش رویم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طبق بعضی از روایات، آن حضرت در روز عاشورا قیام می‌کند</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امام صادق علیه السلام در شب بیست و سوم ماه رمضان به نام آن حضرت ندا شود و روز عاشورا قیام کند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217" w:name="pg446_11615"/>
    </w:p>
    <w:p>
      <w:pPr>
        <w:pStyle w:val="BookText"/>
        <w:rPr/>
      </w:pPr>
      <w:bookmarkEnd w:id="217"/>
      <w:r>
        <w:rPr>
          <w:rFonts w:ascii="IRNazanin" w:hAnsi="IRNazanin" w:eastAsia="IRNazanin"/>
          <w:color w:val="111111"/>
          <w:sz w:val="28"/>
          <w:sz w:val="28"/>
          <w:szCs w:val="28"/>
          <w:rtl w:val="true"/>
          <w:lang w:bidi="fa-IR"/>
        </w:rPr>
        <w:t>دقّت در این نکته که در روایات اسلامی وارد شده، در شب تولّد امام زمان علیه السلام زیارت امام علیه السلام را بخوانید، با توجه به محتوای این زیارت و ارتباط این دو نتیجه می‌گیریم، که مسأله قیام و انقلاب و شهادت‌طلبی و جهاد تا سرحدّ شهادت و نفرت شدید از دشمن است وباید با چنین روشی خود را به امام زمان علیه السلام نزدیک کنیم، در اینجا نقل این روایت بجا است، امام صادق علیه السلام در ضمن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قآئِمُنا سَقَطَتِ التَّقِیَّةُ وَجَرَّدَ السَّیْفُ وَلَمْ یَأْخُذْ مِنَ النّاسِ وَلَمْ یُعْطِهِمْ إِلّا بِالسَّیْفِ؛ وقتی که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تقیه برداشته شود و شمشیر کشیده گردد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 و ستد جز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نباشد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3957527_211673320"/>
      <w:bookmarkStart w:id="219" w:name="_Toc78"/>
      <w:bookmarkEnd w:id="218"/>
      <w:r>
        <w:rPr>
          <w:rtl w:val="true"/>
        </w:rPr>
        <w:t>د</w:t>
      </w:r>
      <w:r>
        <w:rPr>
          <w:rtl w:val="true"/>
        </w:rPr>
        <w:t xml:space="preserve">) </w:t>
      </w:r>
      <w:r>
        <w:rPr>
          <w:rtl w:val="true"/>
        </w:rPr>
        <w:t>پیشرفت عمیق و استوار</w:t>
      </w:r>
      <w:bookmarkEnd w:id="219"/>
    </w:p>
    <w:p>
      <w:pPr>
        <w:pStyle w:val="BookText"/>
        <w:rPr/>
      </w:pPr>
      <w:r>
        <w:rPr>
          <w:rFonts w:ascii="IRNazanin" w:hAnsi="IRNazanin" w:eastAsia="IRNazanin"/>
          <w:color w:val="111111"/>
          <w:sz w:val="28"/>
          <w:sz w:val="28"/>
          <w:szCs w:val="28"/>
          <w:rtl w:val="true"/>
          <w:lang w:bidi="fa-IR"/>
        </w:rPr>
        <w:t>در برنامه‌ریزی لازم است توجه کامل شود که در تمام ابعاد به طور صحیح و عمیق و استوار به پیش رفت و واحدهای این بنای عظیم را از اساس و شالوده درست و محکم و خلل‌ناپذیر ساخت و به همین ترتیب رگه‌های دیگر این بنا با استواری به پیش رود، و گرنه کوچک‌ترین طوفانی آن بنا را ویران خواهد کرد، بنابراین نباید در این کار عظیم عجله کرد،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می‌توانیم بر کیفیت کار توجّه کنیم، نه کمّیت بدون کیفیت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بد نیست به یک فراز تاریخی عجیب، که می‌توان از آن درس نیکی گرفت،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جهانی دوم وقتی قوای متّحدین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ایتالیا،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را که جزء قوای متّفقین</w:t>
      </w:r>
    </w:p>
    <w:p>
      <w:pPr>
        <w:pStyle w:val="BookText"/>
        <w:rPr/>
      </w:pPr>
      <w:r>
        <w:rPr>
          <w:rFonts w:ascii="IRNazanin" w:hAnsi="IRNazanin" w:eastAsia="IRNazanin"/>
          <w:color w:val="111111"/>
          <w:sz w:val="28"/>
          <w:sz w:val="28"/>
          <w:szCs w:val="28"/>
          <w:rtl w:val="true"/>
          <w:lang w:bidi="fa-IR"/>
        </w:rPr>
        <w:t>انگلیس، آمریکا،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شکست دادند و در جولای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انگلستان در میدان نبرد جهانی با دشمن پیروزمند تنها ماند، در پاریس کنفرانس سرّی بین سه نفر از سران جنگ جهانی، یعنی چرچیل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هیتلر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فونتن 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هیتلر به چرچیل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حال‌که سرنوشت جنگ معلوم است وبزرگ‌ترین نیروی اروپا و متفق انگلیس یعنی فرانسه شکست خورده است، برای جلوگیری از کشتار بیشتر، بهتر است انگلستان قرارداد شکست و تسلیم را امضا کند تا جنگ متوقّف شود و صلح به جهان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چرچیل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متأسّفم که من نمی‌توانم چنین قراردادی را امضا کنم، زیرا هنوز انگلستان شکست نخورده است و شما را فاتح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هیتلر و موسولینی از این گفتار چرچیل عصبانی می‌شوند، به تندی با او برخورد می‌کنند، چرچیل با خونسردی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نشوید، انگلیس به شرطبندی خیلی اعتقاد دارد، آیا حاضرید برای حلّ قضیه با هم شرط ببندیم؟ در این شرط هرکس برنده شد باید بپذیرد که فتح با اوست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فاشیست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 و موسولینی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خوشرویی این پیشنهاد را قبول کردند، در آن لحظه هر سه نفر در جلو استخر بزرگ کاخ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بزرگ را در استخر می‌بینید، هر کس آن ماهی را تصاحب کند، برنده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هیتلر فوراً پارابلوم خود را از</w:t>
      </w:r>
    </w:p>
    <w:p>
      <w:pPr>
        <w:pStyle w:val="BookText"/>
        <w:rPr/>
      </w:pPr>
      <w:r>
        <w:rPr>
          <w:rFonts w:ascii="IRNazanin" w:hAnsi="IRNazanin" w:eastAsia="IRNazanin"/>
          <w:color w:val="111111"/>
          <w:sz w:val="28"/>
          <w:sz w:val="28"/>
          <w:szCs w:val="28"/>
          <w:rtl w:val="true"/>
          <w:lang w:bidi="fa-IR"/>
        </w:rPr>
        <w:t>کمر کشید به این سو و آن سوی استخر پرید و شروع به تیراندازی‌های پیاپی به ماهی کرد، ولی سرانجام بی‌نتیجه و خسته و درمانده بر صندلی خود نشست و به موسولینی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موسولینی لخت شد و به استخر پرید، ساعتی تلاش و تقلّا کرد، او نیز بی‌نتیجه و درمانده بیرون آمد و بر صندلی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نوبت به چرچیل رسید، صندلی راحت خود را کنار استخر گذاشت لیوانی به دست گرفت، در حالی که با تبسّم سیگار برگ خود را دود می‌کرد، شروع به خالی کردن آن استخر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آلمان و ایتالیا که می‌خواستند ببینید نخست وزیر سالخورده و چاق و سنگین انگلستان در برابر آنان چه تاکتیکی جهت صید ماهی پیش خواهد گرفت، وقتی او را در چنین وضعی دیدند، با تعجّب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چرچیل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عجله برای شکست ندارم، با حوصله این روش مطمئن خود را ادامه می‌دهم، سرانجام پس از تمام شدن آب استخر، بی‌آنکه صدمه‌ای به ماهی بخورد، صید از من خواهد بود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عجیب گرچه از بیگانگان است، ولی می‌توان از آن این درس را آموخت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وصول به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هدف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عجله کرد و سطحی به پیش رفت، بلکه باید با برنامه‌ریزی عمیق و اطمینان‌بخش هر چند درازمدّت و در عین حال با کمترین ضایعات کار را ادامه داد، و این کار نیاز به طرح‌های بسیار استوار و محکم</w:t>
      </w:r>
      <w:bookmarkStart w:id="220" w:name="pg446_11618"/>
    </w:p>
    <w:p>
      <w:pPr>
        <w:pStyle w:val="BookText"/>
        <w:rPr/>
      </w:pPr>
      <w:bookmarkEnd w:id="220"/>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تحقّق چنین امر مهمّی نیاز به طول زمان دارد، از این رو خداوند متعال به حضرت مهدی علیه السلام طول عمر عنایت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آمادگی در مردم جهان پیدا شود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3957529_211673320"/>
      <w:bookmarkStart w:id="222" w:name="_Toc79"/>
      <w:bookmarkEnd w:id="221"/>
      <w:r>
        <w:rPr>
          <w:rtl w:val="true"/>
        </w:rPr>
        <w:t>ه</w:t>
      </w:r>
      <w:r>
        <w:rPr>
          <w:rtl w:val="true"/>
        </w:rPr>
        <w:t xml:space="preserve">) </w:t>
      </w:r>
      <w:r>
        <w:rPr>
          <w:rtl w:val="true"/>
        </w:rPr>
        <w:t>اخلاص‌</w:t>
      </w:r>
      <w:bookmarkEnd w:id="222"/>
    </w:p>
    <w:p>
      <w:pPr>
        <w:pStyle w:val="BookText"/>
        <w:rPr/>
      </w:pPr>
      <w:r>
        <w:rPr>
          <w:rFonts w:ascii="IRNazanin" w:hAnsi="IRNazanin" w:eastAsia="IRNazanin"/>
          <w:color w:val="111111"/>
          <w:sz w:val="28"/>
          <w:sz w:val="28"/>
          <w:szCs w:val="28"/>
          <w:rtl w:val="true"/>
          <w:lang w:bidi="fa-IR"/>
        </w:rPr>
        <w:t xml:space="preserve">برای پیشروی و دست‌یازی به مقدّمات ظهور، هیچ عاملی در کاربرد امور و پیمودن پلّه‌ها و پشت سر گذاشتن موانع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کارها روح و نشاط می‌بخشد، و به طور اتوماتیک، بدون دردسر، چرخ‌های عظیم موتورهای انقلاب را به حرکت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انسان را به آخرین درجه آمادگی و اراده قاطع و طبیعی بودن، بدون منّت که همان انتظار ظهور است سوق می‌دهد، خداوند متعال پشتیبان افراد مخلص است، شیطان و هوس‌های نفسانی که ضررها و ضربات سختی بر رشد انسان‌ها وارد می‌آورند، از افراد مخلص دورند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آزاداندیشی واقعی در سایه اخلاص به دست می‌آید، توکّل به خدا و اعتماد به نفس، و عزّت و شرافت که هر یک عاملی برای دستیابی به مقدّمات ظهور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پرتو اخلاص جان می‌گیرند و تحقق می‌یابند</w:t>
      </w:r>
      <w:r>
        <w:rPr>
          <w:rFonts w:eastAsia="IRNazanin" w:cs="IRNazanin"/>
          <w:color w:val="111111"/>
          <w:sz w:val="28"/>
          <w:szCs w:val="28"/>
          <w:rtl w:val="true"/>
          <w:lang w:bidi="fa-IR"/>
        </w:rPr>
        <w:t>.</w:t>
      </w:r>
      <w:bookmarkStart w:id="223" w:name="pg446_11619"/>
    </w:p>
    <w:p>
      <w:pPr>
        <w:pStyle w:val="BookText"/>
        <w:rPr/>
      </w:pPr>
      <w:bookmarkEnd w:id="223"/>
      <w:r>
        <w:rPr>
          <w:rFonts w:ascii="IRNazanin" w:hAnsi="IRNazanin" w:eastAsia="IRNazanin"/>
          <w:color w:val="111111"/>
          <w:sz w:val="28"/>
          <w:sz w:val="28"/>
          <w:szCs w:val="28"/>
          <w:rtl w:val="true"/>
          <w:lang w:bidi="fa-IR"/>
        </w:rPr>
        <w:t>در روایتی از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چهل روز در راه خدا مخلصانه قدم برداشت، خداوند درد و درمان را به او نشان می‌دهد و ریشه‌های حکمت و دانش را در دلش استوار می‌سازد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سخنی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مُخْلِصاً للَّهِ‌ِ أَخَافَ اللَّهُ مِنْهُ کُلَّ شَیْ‌ءٍ حَتّی هُوامِ الأَرْضِ وَسُباعِها وَطَیَرُ السَّمآءِ؛ هرگاه مؤمنی کارها را تنها برای خدا انجام می‌دهد، خدا همه چیز حتّی جنبندگان و درندگان زمین و پرندگان آسمان را از او می‌ترساند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این برنامه‌ریزی باید اخلاص در کارها سرلوحه برنامه‌ها قرار گیرد</w:t>
      </w:r>
      <w:r>
        <w:rPr>
          <w:rFonts w:eastAsia="IRNazanin" w:cs="IRNazanin"/>
          <w:color w:val="111111"/>
          <w:sz w:val="28"/>
          <w:szCs w:val="28"/>
          <w:rtl w:val="true"/>
          <w:lang w:bidi="fa-IR"/>
        </w:rPr>
        <w:t>.</w:t>
      </w:r>
    </w:p>
    <w:p>
      <w:pPr>
        <w:pStyle w:val="Heading4"/>
        <w:numPr>
          <w:ilvl w:val="3"/>
          <w:numId w:val="1"/>
        </w:numPr>
        <w:rPr/>
      </w:pPr>
      <w:bookmarkStart w:id="224" w:name="__RefHeading___Toc3957531_211673320"/>
      <w:bookmarkStart w:id="225" w:name="_Toc80"/>
      <w:bookmarkEnd w:id="224"/>
      <w:r>
        <w:rPr>
          <w:rtl w:val="true"/>
        </w:rPr>
        <w:t>و</w:t>
      </w:r>
      <w:r>
        <w:rPr>
          <w:rtl w:val="true"/>
        </w:rPr>
        <w:t xml:space="preserve">) </w:t>
      </w:r>
      <w:r>
        <w:rPr>
          <w:rtl w:val="true"/>
        </w:rPr>
        <w:t>تخصّص و تعهّد</w:t>
      </w:r>
      <w:bookmarkEnd w:id="225"/>
    </w:p>
    <w:p>
      <w:pPr>
        <w:pStyle w:val="BookText"/>
        <w:rPr/>
      </w:pPr>
      <w:r>
        <w:rPr>
          <w:rFonts w:ascii="IRNazanin" w:hAnsi="IRNazanin" w:eastAsia="IRNazanin"/>
          <w:color w:val="111111"/>
          <w:sz w:val="28"/>
          <w:sz w:val="28"/>
          <w:szCs w:val="28"/>
          <w:rtl w:val="true"/>
          <w:lang w:bidi="fa-IR"/>
        </w:rPr>
        <w:t>تخصّص و تعهّد و به عبارت دیگر علم و ایمان، و توسعه دادن به این دو در همه ابعاد زندگی، بهترین زمینه‌ساز برای فراهم شدن ظهور امام زمان علیه السلام است، و این دو همچون دو بال پرنده‌اند که آن پرنده با آن دو بال به پرواز درمی‌آید، اگر هیچ‌یک از این دو نباشد پروازی نیست، و اگر یکی باشد و دیگری نباشد باز نتیجه‌بخش نیست، چرا که با یک بال نمی‌توان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 بدون تعهد، مثالش در این شعر مثنوی مولوی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دادن در کف زنگی مست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که آید علم ناکس را به دست</w:t>
      </w:r>
    </w:p>
    <w:p>
      <w:pPr>
        <w:pStyle w:val="BookText"/>
        <w:rPr/>
      </w:pPr>
      <w:r>
        <w:rPr>
          <w:rFonts w:ascii="IRNazanin" w:hAnsi="IRNazanin" w:eastAsia="IRNazanin"/>
          <w:color w:val="111111"/>
          <w:sz w:val="28"/>
          <w:sz w:val="28"/>
          <w:szCs w:val="28"/>
          <w:rtl w:val="true"/>
          <w:lang w:bidi="fa-IR"/>
        </w:rPr>
        <w:t>تعهّد بدون تخصّص نیز در بسیاری اوقات به جای پیشرفت بر مشکلات کار می‌افزاید و احیاناً خسارت جبران‌ناپذیری بر انسان وارد می‌سازد و مثالش همچون ماشینی است که بدون چراغ در بیابان هولناک و پُرفراز و نشیبی حرکت می‌کند که جز سقوط و سرگردانی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عَلی غَیْرِ عِلْمٍ، کانَ ما یُفْسِدُهُ أَکْثَرَ مِمّا یُصْلِحُهُ؛ هرکس بدون علم و دانش کاری انجام می‌دهد، ضرر و زیان آن بیش از نفع آن است</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امیر مؤمنان علی علیه السلام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مرا دو گروه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منحرف، مردم نادان</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در یک آیه، پیشروی و پیمودن درجات عالی و پیروزی را در سایه تخصّص و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دانسته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وَالَّذِینَ أُوتُوا العِلْمَ دَرَجاتٍ؛ خداوند از شما، آنان را که ایمان آوردند و تحصیل علم و دانش کردند، چندین درجه بر دیگران برتری می‌بخشد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علم و شناخت، انسان را به عوامل رشد و ترقّی و دستورات حیات‌بخش و سازنده و مکتب حرکت‌آفرین و غنی اسلام آگاه می‌سازد، تعهّد و ایمان، آن عوامل را اجرا می‌نماید</w:t>
      </w:r>
      <w:r>
        <w:rPr>
          <w:rFonts w:eastAsia="IRNazanin" w:cs="IRNazanin"/>
          <w:color w:val="111111"/>
          <w:sz w:val="28"/>
          <w:szCs w:val="28"/>
          <w:rtl w:val="true"/>
          <w:lang w:bidi="fa-IR"/>
        </w:rPr>
        <w:t>.</w:t>
      </w:r>
      <w:bookmarkStart w:id="226" w:name="pg446_11621"/>
    </w:p>
    <w:p>
      <w:pPr>
        <w:pStyle w:val="Heading4"/>
        <w:numPr>
          <w:ilvl w:val="3"/>
          <w:numId w:val="1"/>
        </w:numPr>
        <w:rPr/>
      </w:pPr>
      <w:bookmarkStart w:id="227" w:name="__RefHeading___Toc3957533_211673320"/>
      <w:bookmarkStart w:id="228" w:name="_Toc81"/>
      <w:bookmarkEnd w:id="226"/>
      <w:bookmarkEnd w:id="227"/>
      <w:r>
        <w:rPr>
          <w:rtl w:val="true"/>
        </w:rPr>
        <w:t>ز</w:t>
      </w:r>
      <w:r>
        <w:rPr>
          <w:rtl w:val="true"/>
        </w:rPr>
        <w:t xml:space="preserve">) </w:t>
      </w:r>
      <w:r>
        <w:rPr>
          <w:rtl w:val="true"/>
        </w:rPr>
        <w:t>مانع شناسی‌</w:t>
      </w:r>
      <w:bookmarkEnd w:id="228"/>
    </w:p>
    <w:p>
      <w:pPr>
        <w:pStyle w:val="BookText"/>
        <w:rPr/>
      </w:pPr>
      <w:r>
        <w:rPr>
          <w:rFonts w:ascii="IRNazanin" w:hAnsi="IRNazanin" w:eastAsia="IRNazanin"/>
          <w:color w:val="111111"/>
          <w:sz w:val="28"/>
          <w:sz w:val="28"/>
          <w:szCs w:val="28"/>
          <w:rtl w:val="true"/>
          <w:lang w:bidi="fa-IR"/>
        </w:rPr>
        <w:t>اکثراً عوامل حرکت فراهم می‌شود، ولی موانع سر راه، چرخ‌های آن عوامل را از حرکت باز می‌دارد، باید موانع را بشناسیم تا آن را از سر راه برداریم، مثلاً انحطاط مذهبی و اخلاقی، عدم استفاده از علوم گوناگون، غفلت از وضع زمان، اختلاف و تفرق، کارهای اساسی و اصلی را فدای امور جزئی و فرعی کردن، مقدّم داشتن منافع شخصی بر منافع عمومی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موانع سر راه است، حتماً به این جهت نیز باید در برنامه‌ریزی توجّه گردد، همه پیامبران و اولیای الهی آرزو داشتند که به هدف برسند، ولی موانع سر راه مانع وصول‌آنها به هدف عالیشان شد، شاید یک فلسفه اینکه خداوند عمر حضرت مهدی علیه السلام را طولانی کرده، این باشد که در این مدت موانع شناخته گردند و از سر راه برداشته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عَلی غَیْرِ بَصِیرَةٍ کَالسّائِرِ عَلی غَیْرِ طَرِیقٍ، وَلا تَزِیدُ سُرْعَةً إِلّا بُعْداً؛ عمل و حرکت بدون بصیرت و شناخت، مانند حرکت در غیر راه اصلی است و سرعت در این راه، جز دوری بیشتر از هدف نتیجه دیگری ندارد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3957535_211673320"/>
      <w:bookmarkStart w:id="230" w:name="_Toc82"/>
      <w:bookmarkEnd w:id="229"/>
      <w:r>
        <w:rPr>
          <w:rtl w:val="true"/>
        </w:rPr>
        <w:t>ح</w:t>
      </w:r>
      <w:r>
        <w:rPr>
          <w:rtl w:val="true"/>
        </w:rPr>
        <w:t xml:space="preserve">) </w:t>
      </w:r>
      <w:r>
        <w:rPr>
          <w:rtl w:val="true"/>
        </w:rPr>
        <w:t>هشیاری و هوشمندی‌</w:t>
      </w:r>
      <w:bookmarkEnd w:id="23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فرد باایمان باید کَیِّس و هوشیار باشد و به جای دو چشم، با چهار چشم اطراف خود را ببیند و کاملاً مراقب باشد، که از ناحیه دشمن غافل‌گیر نگردد، و به طور خلاصه مؤمن در</w:t>
      </w:r>
    </w:p>
    <w:p>
      <w:pPr>
        <w:pStyle w:val="BookText"/>
        <w:rPr/>
      </w:pPr>
      <w:r>
        <w:rPr>
          <w:rFonts w:ascii="IRNazanin" w:hAnsi="IRNazanin" w:eastAsia="IRNazanin"/>
          <w:color w:val="111111"/>
          <w:sz w:val="28"/>
          <w:sz w:val="28"/>
          <w:szCs w:val="28"/>
          <w:rtl w:val="true"/>
          <w:lang w:bidi="fa-IR"/>
        </w:rPr>
        <w:t>این دنیا باید خود را همواره در جبهه مقدّم جنگ با دشمن ببیند و مواظب باشد که اگر دشمن از در رفت، از پنجره وارد نشود، اگر در جبهه نظامی شکست خورد، در جبهه اقتصادی پیروز نشود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حکومت عثمانی یک حکومت مقتدر اسلامی بود، هیچ قدرتی را یارای مقابله با آن نبود، ولی بر اثر عدم هشیاری و به خاطر غفلت و غوطه‌ور شدن در امور گذرا و مادّی، آن‌چنان غافل‌گیر شد که با یک پیش‌آمد یعنی جنگ جهانی دوم از هم پاشید و به چندین قسمت تجزیه شد و در نتیجه در مارس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اسلام به معنی یک قدرت آشکار سیاسی و اجتماعی و کانون مشتعل از اندیشه‌ها و احساس‌های نو و نیرومند زائیده از صحنه حوادث جهان رخت بربست و از میدان‌های گرم کار و پیکار به گوشه سرد و آرام خزید و رفته رفته راه سقوط و تفرّق را پیش گرفته، نه تنها در جبهه نظامی و سیاسی شکست خورد، بلکه اسلام جوشان و خروشان و حرکت‌زا و جنبش‌آفرین در میانشان به اسلام فرسوده و بی‌روح درآمد، دشمنان از فرصت استفاده کرده و به پیش تاختند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راه باید از عوامل بازدارنده و غافل‌کننده مانند سنّت‌گرایی و گذشته‌نگری غلط، شخصیت‌گرایی، پیش‌داوری و گُم بودن، عُجب و خودبینی، پیروی از هوس‌های نفسانی، تکیه بر حدس و گمان، وابستگی‌ها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مهم را رسول اکرم صلی الله علیه وآله در یک عبارت کوتاهی فرموده است</w:t>
      </w:r>
      <w:r>
        <w:rPr>
          <w:rFonts w:eastAsia="IRNazanin" w:cs="IRNazanin"/>
          <w:color w:val="111111"/>
          <w:sz w:val="28"/>
          <w:szCs w:val="28"/>
          <w:rtl w:val="true"/>
          <w:lang w:bidi="fa-IR"/>
        </w:rPr>
        <w:t>:</w:t>
      </w:r>
      <w:bookmarkStart w:id="231" w:name="pg446_11623"/>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 کَثِیرُ کَلامِکُمْ وَتَمْرِیجٌ فِی قُلُوبِکُمْ لَرَأَیْتُمْ ما أَری وَسَمِعْتُمْ ما أَسْمَعُ؛ اگر زیاده‌روی در سخن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توخالی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هرزه‌چرانی در دل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کردن ذهن از امور 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چه من می‌بینم شما هم می‌دیدید، و هر چه من می‌شنوم شما هم می‌شنیدید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3957537_211673320"/>
      <w:bookmarkStart w:id="233" w:name="_Toc83"/>
      <w:bookmarkEnd w:id="232"/>
      <w:r>
        <w:rPr>
          <w:rtl w:val="true"/>
        </w:rPr>
        <w:t>ط</w:t>
      </w:r>
      <w:r>
        <w:rPr>
          <w:rtl w:val="true"/>
        </w:rPr>
        <w:t xml:space="preserve">) </w:t>
      </w:r>
      <w:r>
        <w:rPr>
          <w:rtl w:val="true"/>
        </w:rPr>
        <w:t>دورنمایی از امکانات عظیم دنیای اسلامی‌</w:t>
      </w:r>
      <w:bookmarkEnd w:id="233"/>
    </w:p>
    <w:p>
      <w:pPr>
        <w:pStyle w:val="BookText"/>
        <w:rPr/>
      </w:pPr>
      <w:r>
        <w:rPr>
          <w:rFonts w:ascii="IRNazanin" w:hAnsi="IRNazanin" w:eastAsia="IRNazanin"/>
          <w:color w:val="111111"/>
          <w:sz w:val="28"/>
          <w:sz w:val="28"/>
          <w:szCs w:val="28"/>
          <w:rtl w:val="true"/>
          <w:lang w:bidi="fa-IR"/>
        </w:rPr>
        <w:t>در اینجا با توجّه به مطالب یاد شده درباره امکانات مسلمانان فعلی دنیا به طور فشرده، سخنی به میان می‌آوریم که اگر به راستی این امکانات برای یک برنامه‌ریزی جامع و حساب شده در جهت اجرای اسلام که زمینه‌سازی ظهور حضرت مهدی علیه السلام است به کار گرفته می‌شد، چقدر مثمر ثمر و نتیجه‌بخش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مسلمانان را از چند جهت می‌توان بررسی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نیروی انسانی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حدود یک میلیارد نفر مسلمان در دنیا زندگی می‌کنند و یک چهارم جمعیت کره زمین را تشکیل می‌دهند و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مستقلّ دارند و در بسیاری از کشورها هم دارای نیروی عظیم می‌باشند، مثلاً هندوستان یک کشور اسلامی نیست، ولی دارای یکصد و پنجاه میلیون مسلمان است و در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تا هفتاد میلیون مسلمان وجود داشت و در سایر کشورها نیز تعدادشان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متّحد شوند، هیچ قدرتی در دنیا بدون جلب رضای اینها نمی‌تواند حاکم باشد، با توجّه به اینکه اگر نفوس یک میلیارد مسلمان به وسیله عقیده به اسلام مرتبط گردد، چه قدرت عظیمی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در دنیای امروز قدرت‌هایی که وجود دارد، یکی از آن قدرت‌ها مارکسیسم است که در کشورهای مارکسیستی هستند، که با فروپاشی آن در شوروی از هم پاشیدند، و آنها که باقی مانده‌اند، اگر تحت این عنوان با هم متحد شوند، چه می‌توانند بکنند، با اینکه بین آنها نیز تفرقه شدید است، کمونیست‌های چین و کمونیست‌های شوروی سابق را تکفیر می‌کنند و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قدرت‌ها، قدرت مسیحیت است، می‌گویند در دنیا بیش از یک میلیارد مسیحی وجود دارد، امّا مسیحی‌ها هم با هم اختلاف شدید دارند، نیروی عظیم پروتستان اصلاً کاتولیک‌ها را قبول ندارند، به علاوه مکتبشان یک مکتب زاینده و حرکت‌بخش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در دنیا حدود ده میلیون یا پانزده میلیون نفر می‌باشند که از تفرقه شدیدی برخوردارند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بودایی‌ها زیاد هستند، ولی یک تیپ خاصّی می‌باشند و داعیه اجتماعی و سیاسی ندارند، سیک‌ها نیز چیزی نیستند، تنها قدرت عظیمی که تحت پوشش آیین حرکت‌آفرین اسلام بی‌بدیل و رقیب می‌ماند،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یک جریان خوب اجتماعی برای خود درست کنند، از ساخت حسّاسترین اسلحه‌های اتمی و سفینه‌های فضانوردی تا ساخت سوزن سنجاق برای خودشان امکان تخصّص داشتن و تکنیک در سطح عالی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همین مغزهای اسلامی، مراکز صنعتی اروپا و آمریکا را می‌گردانند، به آنجا رفته‌اند و مانده‌اند و فسیل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مجامع بین المللی، مسلمانان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مستقل دارند، که اگر هر نفرشان بتوانند یک رأی از کشورهای دیگر را به دست آورند، دارای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خواهند شد، هیچ بلوکی در دنیا نیست که آن همه رأی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قدرت‌های غیر اسلامی، به عنوان یک قدرت نیرومند وجه مشترکی ندارند که آنها را به هم پیوند دهد، ولی اسلام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رابط دینی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هم پیوند می‌دهد و از قطرات باران سیل بنیان‌کن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جغرافیایی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دارای امکانات جغرافیایی عظیمی است که با هیچ قدرتی در دنیا قابل مقایسه نمی‌باشد، خلیج فارس و تنگه هرمز دو طرفش در دست مسلمانان است، دو طرف کانال سوئز در دست مسلمانان است، یک طرف جبل الطارق در دست مسلمانان است، عبور از اقیانوس هند بدون جلب رضایت مسلمانان ممکن نیست، اقیانوسیه در دست مسلمانان است، و در جنوب آفریقا مهم‌ترین خطّ کشتیرانی دنیا وجود دارد، اگر مسلمانان مایل نباشند، عبور در آن ممکن نیست، یک طرف دریای استراتژیکی مدیترانه در دست مسلمانان است، تنگه دارانل و بسفور هم در دست مسلمانان است 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امکانات اقتصادی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اقتصادی مسلمانان در حدّی است که تنها در اوپک حداقل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دنیا از ناحیه مسلمانان تأمین می‌شود و اگر این امر نباشد، دنیا خاموش می‌گردد، قاره آفریقا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باروت اروپاست، اگر این انبار را ببندند، اروپا خفه می‌شود و نمی‌تواند ادامه زندگی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ژاپن یکپارچه به دنیای اسلام وابسته است و اگر دو ماه رابطه‌اش را با دنیای اسلام قطع کند، به یک جزیره سرد و خاموش تبدیل می‌شود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بدون نیاز اقتصادی به دنیاهای دیگر می‌تواند ادامه زندگی دهد اما دنیاهای دیگر بدون نیاز به دنیای اسلام نمی‌توانند ادامه زندگی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سران حکومتهای اسلامی که خود را فروخته‌اند حرفی نداریم، با ملتهای مسلمان حرف می‌زنیم، اگر براستی آنها با نهضت خود و با تشکیل کنفرانسهای جدّی و عمیق آنهمه امکانات را برای تحقق آرمان اسلامی بکار گیرند و با تشکیل کنفرانسهای جدی و عمیق و برنامه‌ریزیهای دقیق در جهت حکومت جهانی تحت رهبری یک مصلح عادل و عالم حرکت کنند، آن وقت است که دنیا آماده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همه آن چیزهایی که ناممکن تصور می‌کردیم، ممکن می‌شود و تحقق می‌یابد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یک چنین تحول عظیم و به کارگیری امکانات دنیای اسلام تحت فرماندهی عظیم و وسیع اسلام</w:t>
      </w:r>
      <w:r>
        <w:rPr>
          <w:rFonts w:eastAsia="IRNazanin" w:cs="IRNazanin"/>
          <w:color w:val="111111"/>
          <w:sz w:val="28"/>
          <w:szCs w:val="28"/>
          <w:rtl w:val="true"/>
          <w:lang w:bidi="fa-IR"/>
        </w:rPr>
        <w:t>.</w:t>
      </w:r>
      <w:bookmarkStart w:id="234" w:name="pg446_11628"/>
    </w:p>
    <w:p>
      <w:pPr>
        <w:pStyle w:val="Heading2"/>
        <w:numPr>
          <w:ilvl w:val="1"/>
          <w:numId w:val="1"/>
        </w:numPr>
        <w:rPr/>
      </w:pPr>
      <w:bookmarkStart w:id="235" w:name="__RefHeading___Toc3957539_211673320"/>
      <w:bookmarkStart w:id="236" w:name="_Toc84"/>
      <w:bookmarkEnd w:id="234"/>
      <w:bookmarkEnd w:id="235"/>
      <w:r>
        <w:rPr>
          <w:rtl w:val="true"/>
        </w:rPr>
        <w:t>فصل پنجم ویژگی‌های یاران حضرت مهدی‌علیه السلام‌</w:t>
      </w:r>
      <w:bookmarkEnd w:id="236"/>
    </w:p>
    <w:p>
      <w:pPr>
        <w:pStyle w:val="Heading3"/>
        <w:numPr>
          <w:ilvl w:val="2"/>
          <w:numId w:val="1"/>
        </w:numPr>
        <w:rPr/>
      </w:pPr>
      <w:bookmarkStart w:id="237" w:name="__RefHeading___Toc3957541_211673320"/>
      <w:bookmarkStart w:id="238" w:name="_Toc85"/>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بر هیچ کس پوشیده نیست که برای پیروزی انقلاب و شکست و نابودی حکومت‌های جور و ستم نیاز به عوامل بسیاری است، که در رأس آنها حضور در صحنه و حمایت و تلاش خستگی‌ناپذیر، و آگاهی و تحمّل رنج‌ها و امید به آینده درخشان است، و به عبارت دیگر یاران حضرت مهدی علیه السلام دارای این ویژگی‌ها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وقتی که زندگی و مراحل دعوت پیامبران‌علیهم السلام را تجزیه و تحلیل می‌کنیم، می‌بینیم هر کجا آنها حامی و یاور داشتند و این حامیان و یاوران به طور آگاهان و قاطع در صحنه بودند و با امید و توکّل به خدا پیش می‌رفتند، پیامبرشان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بخشی از اهدافش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می‌رسید و در غیر این صورت شکست ظاهری نصیبش می‌شد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در ایران چندین مسأله مبهم را در رابطه با قیام حضرت مهدی علیه السلام روشن و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در شرایط فعلی دنیا هر چند غرق در گناه و فساد باشد، انقلاب و دگرگونی نه تنها ممکن، بلکه عملی است و دیگر اینکه باید دنبال کار را گرفت و</w:t>
      </w:r>
    </w:p>
    <w:p>
      <w:pPr>
        <w:pStyle w:val="BookText"/>
        <w:rPr/>
      </w:pPr>
      <w:r>
        <w:rPr>
          <w:rFonts w:ascii="IRNazanin" w:hAnsi="IRNazanin" w:eastAsia="IRNazanin"/>
          <w:color w:val="111111"/>
          <w:sz w:val="28"/>
          <w:sz w:val="28"/>
          <w:szCs w:val="28"/>
          <w:rtl w:val="true"/>
          <w:lang w:bidi="fa-IR"/>
        </w:rPr>
        <w:t>امید به آینده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روشن‌تر اینکه باید حمایت و بسیج همه جانبه شود و با وحدت و تجمّع یاران مخصوص، به این کار بزرگ، یعنی آماده کردن جهان برای ظهور حضرت قائم علیه السلام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بهترین حکومت آن است که به طور طبیعی و خودجوش روی کار آید، نه به طور تحمیلی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می‌گویند حکومت حضرت مهدی‌علیه السلام بدون معجزه امکان‌پذیر نیست، گویا به این اشکال توجه ندارند که اگر بنا بر معجزه و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اجبار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حالت زیبای طبیعی و خودجوش خود را از دست می‌دهد و یک نوع حکومت تحمیلی می‌گردد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منکر امدادهای غیبی نیستیم، وقتی مردانی بااخلاص و صداقت به پیش رفتند، خداوند هم آنها را یاری می‌کند و به اهدافشان می‌رساند</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در بسیاری از روایات آمده</w:t>
      </w:r>
      <w:r>
        <w:rPr>
          <w:rStyle w:val="FootnoteAnchor"/>
          <w:rtl w:val="true"/>
        </w:rPr>
        <w:footnoteReference w:id="221"/>
      </w:r>
      <w:r>
        <w:rPr>
          <w:rFonts w:ascii="IRNazanin" w:hAnsi="IRNazanin" w:eastAsia="IRNazanin"/>
          <w:color w:val="111111"/>
          <w:sz w:val="28"/>
          <w:sz w:val="28"/>
          <w:szCs w:val="28"/>
          <w:rtl w:val="true"/>
          <w:lang w:bidi="fa-IR"/>
        </w:rPr>
        <w:t xml:space="preserve">حکومت حضرت مهدی‌علیه السلام همچون حکومت پیامبرصلی الله علیه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سطح وسیع‌تر و عمیق‌تر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یاران آگاه و بااستقامت آن حضرت در صدر اسلام شیران روز و پارسایان شب بودند و نقش مؤثّر و مهم در تشکیل حکومت اسلامی را ایفا کردند، حکومت حضرت حجّت‌علیه السلام نیز از این قانون مستثنی نیست و چنان‌که در جای خود مشروحاً بیان شده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آمادگی یاران و بسیج همه‌جانبه آنها در سطح وسیع مناسب با حکومت جهانی است</w:t>
      </w:r>
      <w:r>
        <w:rPr>
          <w:rFonts w:eastAsia="IRNazanin" w:cs="IRNazanin"/>
          <w:color w:val="111111"/>
          <w:sz w:val="28"/>
          <w:szCs w:val="28"/>
          <w:rtl w:val="true"/>
          <w:lang w:bidi="fa-IR"/>
        </w:rPr>
        <w:t>.</w:t>
      </w:r>
      <w:bookmarkStart w:id="239" w:name="pg446_11630"/>
    </w:p>
    <w:p>
      <w:pPr>
        <w:pStyle w:val="Heading3"/>
        <w:numPr>
          <w:ilvl w:val="2"/>
          <w:numId w:val="1"/>
        </w:numPr>
        <w:rPr/>
      </w:pPr>
      <w:bookmarkStart w:id="240" w:name="__RefHeading___Toc3957543_211673320"/>
      <w:bookmarkStart w:id="241" w:name="_Toc86"/>
      <w:bookmarkEnd w:id="239"/>
      <w:bookmarkEnd w:id="240"/>
      <w:r>
        <w:rPr>
          <w:rtl w:val="true"/>
        </w:rPr>
        <w:t>ویژگی‌های یاران آن حضرت در قرآن‌</w:t>
      </w:r>
      <w:bookmarkEnd w:id="241"/>
    </w:p>
    <w:p>
      <w:pPr>
        <w:pStyle w:val="BookText"/>
        <w:rPr/>
      </w:pPr>
      <w:r>
        <w:rPr>
          <w:rFonts w:ascii="IRNazanin" w:hAnsi="IRNazanin" w:eastAsia="IRNazanin"/>
          <w:color w:val="111111"/>
          <w:sz w:val="28"/>
          <w:sz w:val="28"/>
          <w:szCs w:val="28"/>
          <w:rtl w:val="true"/>
          <w:lang w:bidi="fa-IR"/>
        </w:rPr>
        <w:t>در قرآن کریم، این کتاب انسان‌ساز و حرکت‌آفرین در رابطه با یاران حضرت مهدی‌علیه السلام یک آیه است که بسیار امیدبخش و سازنده است، این آیه در حقیقت بیانگر حقایق و واقعیت‌هایی است که اگر به طور جدّی و همه‌جانبه تعقیب گردد، موانعِ سر راه را برمی‌دارد و جهان را به استقبال مصلح جهانی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مستقیم، مؤمنان را مورد خطاب قرار داده ومی‌فرماید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مرتد شد و از اسلام بیرون رفت، خداوند در آینده جمعیتی را می‌آورد که دارای این پنج امتیاز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آنها را دوست دارد و آنها هم خدا را دوست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مؤمنان، خاضع و مهربانند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مشرکان و دشمنان، سرسخت و نیرومندند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پی‌گیری در راه خدا جهاد و تلاش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انجام وظیفه از سرزنش هیچ سرزنش کننده‌ای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فضل و رحمت خدا وسیع‌تر است و او بر همه چیز آگاه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برای این آیه مصادیق مختلفی بیان شده،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یاران حضرت مهدی علیه السلام است که با این ویژگی‌ها با تمام قدرت، در مقابل مرتدّین و کارشکنان می‌ایستند و برای برقراری</w:t>
      </w:r>
    </w:p>
    <w:p>
      <w:pPr>
        <w:pStyle w:val="BookText"/>
        <w:rPr/>
      </w:pPr>
      <w:r>
        <w:rPr>
          <w:rFonts w:ascii="IRNazanin" w:hAnsi="IRNazanin" w:eastAsia="IRNazanin"/>
          <w:color w:val="111111"/>
          <w:sz w:val="28"/>
          <w:sz w:val="28"/>
          <w:szCs w:val="28"/>
          <w:rtl w:val="true"/>
          <w:lang w:bidi="fa-IR"/>
        </w:rPr>
        <w:t xml:space="preserve">حکومت عدل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برقراری عدالت در کلّ جهان تلاش می‌کنند</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عبارتی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حمایت چنین یاران آگاه و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آن یاران به خدا اشاره می‌کند، آنها که جز به خدا نمی‌اندیشند، در حدّی که خداوند نیز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روحیه‌ای که در پرتو ایمان و توکّل به دست می‌آید، بزرگ‌ترین عامل خیزش و پرواز و اراده و تقوی است که نقش آن در حماسه‌آفرینی اعجازآمیز و شگفت‌انگیز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پیوند اخلاقی و وحدت ویکپارچگی با مؤمنان اشاره می‌کند، که نقش آن در پیشبرد کار بسیار مهم و چشمگیر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سازش‌ناپذیری مؤمنان در برابر کافران، نه شرقی بودن و نه غربی بودن آنهاست، که در پرتو آن هرگونه تلاش و شگرد دشمن خنثی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پی‌گیر با کفّار و دشمنان اسلام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مهمّ است، قاطعیت و پایمردی مؤمنان را بیان می‌کند که روح محافظه‌کاری و مجادله در آنها نیست، از عوام‌زدگی و محیطزدگی غوغای اکثریت منحرف و استهزاء آنها نمی‌هراسند، و با گام‌های استوار در صراط مستقیم حرکت می‌کنند و یاوه‌های چپ و راست در حرکت آنها تأثیری ندارد</w:t>
      </w:r>
      <w:r>
        <w:rPr>
          <w:rFonts w:eastAsia="IRNazanin" w:cs="IRNazanin"/>
          <w:color w:val="111111"/>
          <w:sz w:val="28"/>
          <w:szCs w:val="28"/>
          <w:rtl w:val="true"/>
          <w:lang w:bidi="fa-IR"/>
        </w:rPr>
        <w:t>.</w:t>
      </w:r>
      <w:bookmarkStart w:id="242" w:name="pg446_11632"/>
    </w:p>
    <w:p>
      <w:pPr>
        <w:pStyle w:val="BookText"/>
        <w:rPr/>
      </w:pPr>
      <w:bookmarkEnd w:id="242"/>
      <w:r>
        <w:rPr>
          <w:rFonts w:ascii="IRNazanin" w:hAnsi="IRNazanin" w:eastAsia="IRNazanin"/>
          <w:color w:val="111111"/>
          <w:sz w:val="28"/>
          <w:sz w:val="28"/>
          <w:szCs w:val="28"/>
          <w:rtl w:val="true"/>
          <w:lang w:bidi="fa-IR"/>
        </w:rPr>
        <w:t>و باید به آغاز آیه نیز توجّه داشت که ارتداد و بیعت شکنی عدّه‌ای وجیه اللَّه، آنها را سست و نگران نمی‌کند، آنها شرایط سخت حاضر را معیار قرار نمی‌دهند، امید به آینده دارند، چرا که خود آینده‌سازند و کمبودها آنها را سست و لرزان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ویژگی‌ها، هرچند همه در جای خود از اهمیّت بسیار برخوردارند، ولی این ویژگی پنجم از همه مهم‌تر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آن مرد نستوه و قاطع را در تاریخ با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یَخافُ فِی اللَّهِ لَوْمَةَ لآئِمٍ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به من سفارش کرد که در راه خدا از یاوه‌سرایی یاوه‌سرایان و سرزنش کنندگان نهراسم</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حِجْر بن عدی آن بزرگ‌مرد خدا با یارانش به فرمان معاویه به شهادت رسیدند، امام حسین علیه السلام بزرگ‌ترین چهره انقلابی تاریخ به عنوان اعتراض به معاویه نوشت و در آن نامه بخصوص، این ویژگی حجر و یارانش را تذکّر داد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کسانی را کشته‌ای که امر به معروف و نهی از منکر می‌کردند، گناه را بزرگ می‌شمردند،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یَخافُونَ فِی اللَّهِ لَوْمَةَ لآئِمٍ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راه خدا از ملامت کنندگان نمی‌هراسیدند</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3957545_211673320"/>
      <w:bookmarkStart w:id="244" w:name="_Toc87"/>
      <w:bookmarkEnd w:id="243"/>
      <w:r>
        <w:rPr>
          <w:rtl w:val="true"/>
        </w:rPr>
        <w:t>پیشگویی پیامبر صلی الله علیه وآله از یاران اسلام در ایران</w:t>
      </w:r>
      <w:bookmarkEnd w:id="244"/>
    </w:p>
    <w:p>
      <w:pPr>
        <w:pStyle w:val="BookText"/>
        <w:rPr/>
      </w:pP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پیامبر صلی الله علیه وآله در مورد آیه مذکور سؤال کردند، پیامبر صلی الله علیه وآله دست خود را بر شانه سلمان رحمه الله نهاد و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یاران، هموطنان این شخص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الدِّینُ مُعَلَّقاً بِالثُّرَیّا لَتَناوَلَهُ رِجالٌ مِنْ أَبْنآءِ الفارْسِ؛ اگر دین به ستاره ثریّا بسته باشد و در آسمان‌ها قرار گیرد، مردانی از فارس آن را در اختیار خواهند گرفت</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کوشش‌های پی‌گیر و نتیجه‌بخش ایرانیان را در طول تاریخ اسلام بررسی کنیم، بخصوص در قرن معاصر و پیروزی انقلاب اسلامی، و تشکیل حکومت اسلامی به نیابت از حضرت قائم علیه السلام به خوبی به حقّانیت این پیشگویی پی می‌بریم، به علاوه این پیشگویی اعجازآمیز الهام‌بخش آن است که مسلمانان ایران در حرکت دادن مردم جهان به سوی حکومت مهدی علیه السلام نقش مؤثّر و اساسی دارند، و چنان‌که از نشانه‌هایش پیداست، نسبت به آینده امیدبخش است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همان‌گونه که در آخر آیه مذکور می‌خوانیم، باب امید به فضل و رحمت خدا وسیع‌است، وحتماً شامل افراد شایسته و برازنده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نتیجه می‌گیریم که طرفداران جدّی تشکیل حکومت جهانی به رهبری قائم علیه السلام باید با کسب ویژگی‌هایی که در تفسیر آیه مذکور بیان شد، در هر جا ستاد مقاومت تشکیل دهند و بدانند که حتماً با چنین حرکت قرآنی به کعبه مقصود خواهند رسید</w:t>
      </w:r>
      <w:r>
        <w:rPr>
          <w:rFonts w:eastAsia="IRNazanin" w:cs="IRNazanin"/>
          <w:color w:val="111111"/>
          <w:sz w:val="28"/>
          <w:szCs w:val="28"/>
          <w:rtl w:val="true"/>
          <w:lang w:bidi="fa-IR"/>
        </w:rPr>
        <w:t>.</w:t>
      </w:r>
      <w:bookmarkStart w:id="245" w:name="pg446_11634"/>
    </w:p>
    <w:p>
      <w:pPr>
        <w:pStyle w:val="BookText"/>
        <w:rPr/>
      </w:pPr>
      <w:bookmarkEnd w:id="245"/>
      <w:r>
        <w:rPr>
          <w:rFonts w:ascii="IRNazanin" w:hAnsi="IRNazanin" w:eastAsia="IRNazanin"/>
          <w:color w:val="111111"/>
          <w:sz w:val="28"/>
          <w:sz w:val="28"/>
          <w:szCs w:val="28"/>
          <w:rtl w:val="true"/>
          <w:lang w:bidi="fa-IR"/>
        </w:rPr>
        <w:t>در اینجا از یک شاهد عینی کمک گرفته و به طور ملموس موضوع را ترسیم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می‌پرسم به راستی اگر مردم همه کشورهای اسلامی با هدف قرار دادن اسلام تحت رهنمودهای پیامبر و آلش‌علیهم السلام تحت‌نظر مردان صالح و آگاه خود، همچون کشور ایران در وضع فعلی به جنگ با طاغوتیان بروند و حکومت اسلامی تشکیل دهند و کم کم آن را توسعه داده و به تهذیب وتکمیل آن بپردازند، چقدر به حکومت جهانی امام قائم علیه السلام نزدیک خواهند شد؟ امید آنکه جهان اسلام با تجزیه و تحلیل و دیدن این نشانه‌های عینی و ملموس، دنبال کار را بگیرد که مسلّماً به نتیجه خواهد رسید</w:t>
      </w:r>
      <w:r>
        <w:rPr>
          <w:rFonts w:eastAsia="IRNazanin" w:cs="IRNazanin"/>
          <w:color w:val="111111"/>
          <w:sz w:val="28"/>
          <w:szCs w:val="28"/>
          <w:rtl w:val="true"/>
          <w:lang w:bidi="fa-IR"/>
        </w:rPr>
        <w:t>.</w:t>
      </w:r>
    </w:p>
    <w:p>
      <w:pPr>
        <w:pStyle w:val="Heading3"/>
        <w:numPr>
          <w:ilvl w:val="2"/>
          <w:numId w:val="1"/>
        </w:numPr>
        <w:rPr/>
      </w:pPr>
      <w:bookmarkStart w:id="246" w:name="__RefHeading___Toc3957547_211673320"/>
      <w:bookmarkStart w:id="247" w:name="_Toc88"/>
      <w:bookmarkEnd w:id="246"/>
      <w:r>
        <w:rPr>
          <w:rtl w:val="true"/>
        </w:rPr>
        <w:t>تحلیل سخنی از امام سجادعلیه السلام</w:t>
      </w:r>
      <w:bookmarkEnd w:id="247"/>
    </w:p>
    <w:p>
      <w:pPr>
        <w:pStyle w:val="BookText"/>
        <w:rPr/>
      </w:pPr>
      <w:r>
        <w:rPr>
          <w:rFonts w:ascii="IRNazanin" w:hAnsi="IRNazanin" w:eastAsia="IRNazanin"/>
          <w:color w:val="111111"/>
          <w:sz w:val="28"/>
          <w:sz w:val="28"/>
          <w:szCs w:val="28"/>
          <w:rtl w:val="true"/>
          <w:lang w:bidi="fa-IR"/>
        </w:rPr>
        <w:t>امام سجاد علیه السلام درباره منتظران و یاران حضرت مهدی علیه السلام به یکی از دوستانش بنام ابوخالد رحمه الله چنین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زَمانِ غَیْبَتِهِ القآئِلِینَ بِإِمامَتِهِ المُنْتَظِرِینَ لِظُهُورِهِ أَفْضَلَ مِنْ أَهْلِ کُلِّ زَمانِ، إِنَّ اللَّهَ تَبارَکَ وَتَعالی أَعْطاهُمْ مِنَ العُقُولِ وَالأَفْهامَ وَالمَعْرِفَةِ ما صارَتْ بِهِ الغَیْبَةُ عِنْدَهُمْ بِمَنْزِلَةِ المُشاهَدَةِ وَجَعَلَهُمْ فِی ذلِکَ الزَّمانِ بِمَنْزَلَةِ المُجاهِدِینَ بَیْنَ یَدَیْ رَسُولِ اللَّهِ صلی الله علیه وآله بِالسَّیْفِ أُولئِکَ المُخْلَصُونَ حَقّاً وَشِیعَتُنا صِدْقاً وَالدُّعاةُ إِلَی اللَّهِ سِرّاً وَجَهْراً؛ مردمی که در زمان غیبت امام زمان‌علیه السلام به سر می‌برند و معتقد به امامت و رهبری آن حضرت بوده و منتظر ظهور و قیامش هستند، از مردم هر زمانی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آنها را آن‌چنان از</w:t>
      </w:r>
    </w:p>
    <w:p>
      <w:pPr>
        <w:pStyle w:val="BookText"/>
        <w:rPr/>
      </w:pPr>
      <w:r>
        <w:rPr>
          <w:rFonts w:ascii="IRNazanin" w:hAnsi="IRNazanin" w:eastAsia="IRNazanin"/>
          <w:color w:val="111111"/>
          <w:sz w:val="28"/>
          <w:sz w:val="28"/>
          <w:szCs w:val="28"/>
          <w:rtl w:val="true"/>
          <w:lang w:bidi="fa-IR"/>
        </w:rPr>
        <w:t>عقل و فهم و شناخت برخوردار کرده، که غیبت امام زمان‌علیه السلام برای آنان همچون ظهور آن حضرت است، خداوند آنها را در این زمان همچون مجاهدانی قرار داده که با شمشیر پیشاپیش رسول خدا صلی الله علیه وآله با دشمن می‌جنگیدند، در حقیقت مردان خالص و شیعیان راستین ما چنین افرادی هستند که در آشکار و پنهان به سوی خدا دعوت کنند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آگاهی و شناخت به گونه‌ای که غیبت امام زمان‌علیه السلام را همچون حضور او دانسته و تلاش و فکر و هدفشان بر این اساس است، نه اینکه دست روی دست بگذارند که از ما کاری ساخته نیست، به انتظار می‌نشینیم تا امان زمان‌علیه السلام ظهور کند و خودش کارها را اصلاح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جهاد و تلاش و پیکار با دشمنان دارند، بسان مجاهدان صدر اسلام که پیشاپیش پیامبر صلی الله علیه وآله با دشمن می‌جنگیدند، بی‌تفاوت نیستند و با آخرین حدّ توان در صحنه نبرد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مردم را در آشکار و پنهان به سوی خدا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دعوتشان به سوی خداست، نه به سوی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همواره در آشکار و نهان کارشان هدایت و روشنگری است، تا مردم را به سوی حق جلب و جذب کنند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یاران ویژه و ویژگی‌های یاران امام زمان علیه السلام را می‌شناسیم و در یک جمع‌بندی کوتاه چنین نتیجه می‌گیریم که اگر</w:t>
      </w:r>
      <w:bookmarkStart w:id="248" w:name="pg446_11636"/>
    </w:p>
    <w:p>
      <w:pPr>
        <w:pStyle w:val="BookText"/>
        <w:rPr/>
      </w:pPr>
      <w:bookmarkEnd w:id="248"/>
      <w:r>
        <w:rPr>
          <w:rFonts w:ascii="IRNazanin" w:hAnsi="IRNazanin" w:eastAsia="IRNazanin"/>
          <w:color w:val="111111"/>
          <w:sz w:val="28"/>
          <w:sz w:val="28"/>
          <w:szCs w:val="28"/>
          <w:rtl w:val="true"/>
          <w:lang w:bidi="fa-IR"/>
        </w:rPr>
        <w:t>هواداران امام زمان علیه السلام دارای چنین ویژگی‌هایی باشند، جهان به سوی حکومت واحد جهانی تحت رهبری حضرت قائم علیه السلام نزدیک می‌شود و قدم‌های بزرگ و مؤثّری برای ظهور آن حضرت برداشته خواهد شد</w:t>
      </w:r>
      <w:r>
        <w:rPr>
          <w:rFonts w:eastAsia="IRNazanin" w:cs="IRNazanin"/>
          <w:color w:val="111111"/>
          <w:sz w:val="28"/>
          <w:szCs w:val="28"/>
          <w:rtl w:val="true"/>
          <w:lang w:bidi="fa-IR"/>
        </w:rPr>
        <w:t>.</w:t>
      </w:r>
    </w:p>
    <w:p>
      <w:pPr>
        <w:pStyle w:val="Heading3"/>
        <w:numPr>
          <w:ilvl w:val="2"/>
          <w:numId w:val="1"/>
        </w:numPr>
        <w:rPr/>
      </w:pPr>
      <w:bookmarkStart w:id="249" w:name="__RefHeading___Toc3957549_211673320"/>
      <w:bookmarkStart w:id="250" w:name="_Toc89"/>
      <w:bookmarkEnd w:id="249"/>
      <w:r>
        <w:rPr>
          <w:rtl w:val="true"/>
        </w:rPr>
        <w:t>حرکت انقلابی نه گام به گام‌</w:t>
      </w:r>
      <w:bookmarkEnd w:id="250"/>
    </w:p>
    <w:p>
      <w:pPr>
        <w:pStyle w:val="BookText"/>
        <w:rPr/>
      </w:pPr>
      <w:r>
        <w:rPr>
          <w:rFonts w:ascii="IRNazanin" w:hAnsi="IRNazanin" w:eastAsia="IRNazanin"/>
          <w:color w:val="111111"/>
          <w:sz w:val="28"/>
          <w:sz w:val="28"/>
          <w:szCs w:val="28"/>
          <w:rtl w:val="true"/>
          <w:lang w:bidi="fa-IR"/>
        </w:rPr>
        <w:t>نکته دیگری که در رابطه با یاران مهدی علیه السلام باید مورد توجّه قرار گیرد، اینکه از روایات مربوط به حضرت مهدی علیه السلام کاملاً استفاده می‌شود که نهضت و انقلاب آن حضرت به گونه رفورمی و گام به گام نیست، بلکه به طور انقلابی است، و در میان صفات یاران مهدی علیه السلام پس از ایمان و معرفت، بیشتر از سلحشوری و جهاد و رزمندگی و اراده قوی آنها سخن به میان آمده است، و این حکایت از آن می‌کند که برای برقراری حکومت جهانی امام مهدی علیه السلام باید جهاد کرد و هرگز از راه سازش با دشمنان اسلام برخورد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چند روایت ذیل در این جهت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ناسٌ مِنَ المَشْرِقِ فَیُوطِئُونِ لِلمَهْدِیِّ سُلْطانَهُ؛ مردمی از مشرق زمین بپاخیزند و زمینه‌ساز حکومت حضرت مهدی علیه السلام شوند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فارسی معادل؛ نهضت و شورش و انقلاب است، دلیل بر حرکت انقلابی یاران مهدی علیه السلام در مشرق زمین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از 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مهدی علیه السلام قیام کند، کارها به طور طبیعی به پیش می‌رود و به اندازه شاخ حجامتی خونریزی نمی‌شود؟</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ممکن بود، در مورد پیامبر اسلام صلی الله علیه وآله صورت می‌گرفت، در صورتی که دندان آن حضرت در جهاد با دشمن خون افتاد و پیشانی‌اش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نهضت امام قائم علیه السلام تمام نمی‌شود مگر اینکه در میدان جنگ عرق بریزیم و خون‌ها ریخته شود، پس دست به پیشانی مبارکش مالید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در ضمن گفتاری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هر یک از شما به اندازه قوّت چهل مرد نیرو پیدا می‌کنید، و دل‌های شما همچون پاره‌های آهن می‌شود که اگر به کوه‌ها بزنند آنها را می‌شکافند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حضرت مهدی علیه السلام از این جهت شباهت به لشکر حضرت محمّدصلی الله علیه وآله دارد که با شمشیر قیام می‌کند و دشمنان خدا و رسول صلی الله علیه وآله و گمراه‌کنندگان را به قتل می‌رساند و با شمشیر و ترساندن پیروز می‌گردد، آن‌چنان پیروزی که هیچ پرچمی از او شکسته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جنگ با اسلحه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درباره ویژگی‌های منتظران حضرت مهدی علیه السلام آمده نیز مطلب فوق را تأیید می‌کنند، که در بسیاری از این روایات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منتظرین همانند کسانی هستند که در رکاب پیامبر خدا صلی الله علیه وآله بر فرق دشمن ضربه مهلک وارد می‌سازند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مهدی‌علیه السلام و اوصافی که در مورد او آمده، مانند اینکه حضرت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 درسنّ پیران ولی به‌صورت جوانان ظاهر می‌شود به قدری قوی و نیرومند است که اگر به بزرگ‌ترین درخت روی زمین دست دراز کند، آن‌را از ریشه می‌کَنَد و اگر در میان کوه‌ها فریاد بزند، سنگ‌های سخت آن متلاشی می‌گردند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از تعبیرات ائمه علیهم السلام آمده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مَرُّوا الجِبالَ مِنْ حَدِیدٍ لَیُقَطِّعُوها لا یَکُفُّونَ سُیُوفَهُمْ حَتّی یَرْضَی اللَّهُ عَزَّوَجَلَّ؛ اگر این یاران به کوه‌هایی از آهن عبور کنند، آنهارا قطعه‌قطعه کنند، اسلحه‌هایشان همواره درکار است تا خدا راضی‌شود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همه حاکی است که قیام حضرت مهدی علیه السلام یک حرکت عمیق انقلابی در کلّ جهان است و باید برای چنین حرکتی بسیج عمومی و به تعبیر دیگر، ارتش عمومی و مجهّز از مسلمانان در تمام نقاط دنیا تشکیل شود، ارتشی که کاملاً آمادگی رزمی داشته باشد و با روحیه‌ای عالی به پیش رود و در جسم و روح بتوان او را به عنوان سرباز امام زمان‌علیه 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این بحث به روایت معروف ذیل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ظهور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 نفر از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وبه حضرت مهدی‌علیه السلام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آنها از قوم موسی علیه السلام هستند که به سوی حق هدایت می‌کنند و حاکم به حق و عدالتند و هفت نفر آنها اصحاب کهف‌اند وبقیه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سلمان، ابودجانه انصاری، مقداد و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خدمت امام زمان علیه السلام به عنوان یاران و فرماندهان آن‌حضرت به شمار می آیند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گروه کوچکی از افراد صالح و طرفدار حضرت موسی علیه السلام که همه جا حامی موسی علیه السلام بودند و تسلیم دعوت‌سامری نشدند و همواره در این فکر بودند که از خطّ موسی علیه السلام خارج نشوند، چنان‌که در خط حق و عدالت شده است، همان پانزده نفر مذکور در روایت فوق می‌باشند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با توجّه به داستان زندگی آزادمردان و حق‌طلبانی همچون اصحاب کهف و مبارزه منفی آنها با طاغوت زمانشان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 توجّه به حمایت‌ها و فعّالیت‌های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توحید، چنان‌که در تاریخ آمده و با توجّه به زندگی برجسته مردانی همچون ابودُجانه انصاری، سلمان، مقداد و مالک اشتر، درمی‌یابیم که یاران راستین حضرت مهدی علیه السلام باید چگونه افرادی و در چه خطی باشند؟ و چگونه در راه حق از جان و مال دریغ نورزند؟</w:t>
      </w:r>
      <w:bookmarkStart w:id="251" w:name="pg446_11641"/>
    </w:p>
    <w:p>
      <w:pPr>
        <w:pStyle w:val="Heading3"/>
        <w:numPr>
          <w:ilvl w:val="2"/>
          <w:numId w:val="1"/>
        </w:numPr>
        <w:rPr/>
      </w:pPr>
      <w:bookmarkStart w:id="252" w:name="__RefHeading___Toc3957551_211673320"/>
      <w:bookmarkStart w:id="253" w:name="_Toc90"/>
      <w:bookmarkEnd w:id="251"/>
      <w:bookmarkEnd w:id="252"/>
      <w:r>
        <w:rPr>
          <w:rtl w:val="true"/>
        </w:rPr>
        <w:t xml:space="preserve">تجزیه و تحلیلی درباره </w:t>
      </w:r>
      <w:r>
        <w:rPr/>
        <w:t>313</w:t>
      </w:r>
      <w:r>
        <w:rPr>
          <w:rtl w:val="true"/>
        </w:rPr>
        <w:t xml:space="preserve"> </w:t>
      </w:r>
      <w:r>
        <w:rPr>
          <w:rtl w:val="true"/>
        </w:rPr>
        <w:t>نفر از یاران مخصوص امام زمان علیه السلام و دیگر یاران آن حضرت آن حضرت‌</w:t>
      </w:r>
      <w:bookmarkEnd w:id="253"/>
    </w:p>
    <w:p>
      <w:pPr>
        <w:pStyle w:val="BookText"/>
        <w:rPr/>
      </w:pPr>
      <w:r>
        <w:rPr>
          <w:rFonts w:ascii="IRNazanin" w:hAnsi="IRNazanin" w:eastAsia="IRNazanin"/>
          <w:color w:val="111111"/>
          <w:sz w:val="28"/>
          <w:sz w:val="28"/>
          <w:szCs w:val="28"/>
          <w:rtl w:val="true"/>
          <w:lang w:bidi="fa-IR"/>
        </w:rPr>
        <w:t>برای شناخت این یاران مخصوص به مطالب زیر توجّه کنید</w:t>
      </w:r>
      <w:r>
        <w:rPr>
          <w:rFonts w:eastAsia="IRNazanin" w:cs="IRNazanin"/>
          <w:color w:val="111111"/>
          <w:sz w:val="28"/>
          <w:szCs w:val="28"/>
          <w:rtl w:val="true"/>
          <w:lang w:bidi="fa-IR"/>
        </w:rPr>
        <w:t>:</w:t>
      </w:r>
    </w:p>
    <w:p>
      <w:pPr>
        <w:pStyle w:val="Heading3"/>
        <w:numPr>
          <w:ilvl w:val="2"/>
          <w:numId w:val="1"/>
        </w:numPr>
        <w:rPr/>
      </w:pPr>
      <w:bookmarkStart w:id="254" w:name="__RefHeading___Toc3957553_211673320"/>
      <w:bookmarkStart w:id="255" w:name="_Toc91"/>
      <w:bookmarkEnd w:id="254"/>
      <w:r>
        <w:rPr>
          <w:rtl w:val="true"/>
        </w:rPr>
        <w:t xml:space="preserve">تواتر حدیث </w:t>
      </w:r>
      <w:r>
        <w:rPr/>
        <w:t>313</w:t>
      </w:r>
      <w:r>
        <w:rPr>
          <w:rtl w:val="true"/>
        </w:rPr>
        <w:t xml:space="preserve"> </w:t>
      </w:r>
      <w:r>
        <w:rPr>
          <w:rtl w:val="true"/>
        </w:rPr>
        <w:t>نفر</w:t>
      </w:r>
      <w:bookmarkEnd w:id="255"/>
    </w:p>
    <w:p>
      <w:pPr>
        <w:pStyle w:val="Heading4"/>
        <w:numPr>
          <w:ilvl w:val="3"/>
          <w:numId w:val="1"/>
        </w:numPr>
        <w:rPr/>
      </w:pPr>
      <w:bookmarkStart w:id="256" w:name="__RefHeading___Toc3957555_211673320"/>
      <w:bookmarkStart w:id="257" w:name="_Toc92"/>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در همه جا معروف است و در کتابهای مربوط به امام زمان علیه السلام نوشته شده که هنگام ظهور آن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مخصوصش به او می‌پیوندند و همچون کوه در برابر حوادث ایستادگی کرده و همراه امام علیه السلام هستند، اکنون بجاست که در این کتاب درباره این افراد خاص به بررسی فشرده‌ای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نخست صحّت اصل حدیث را مورد بررسی قرار داده، سپس ویژگی‌های این یاران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در کتب مربوطه مانند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 الأثر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حدیث ماجرای پیوستن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خاصّ حضرت قائم علیه السلام به آن حضرت، هنگام ظهور در مکه متواتر است، یعنی به اندازه‌ای نقل شده که انسان با بررسی آنها علم پیدا می‌کند که این حدیث صحیح است، و از پیامبر و ائمه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شکّی در صدور حدیث مذکور از جانب معصومین علیهم السلام نمود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تعبیرات گوناگون نقل شده و در مجموع به‌اصطلاح تواتر معنوی بر صحّت صدور آن از معصومین‌علیهم السلام</w:t>
      </w:r>
      <w:bookmarkStart w:id="258" w:name="pg446_11642"/>
    </w:p>
    <w:p>
      <w:pPr>
        <w:pStyle w:val="BookText"/>
        <w:rPr/>
      </w:pPr>
      <w:bookmarkEnd w:id="258"/>
      <w:r>
        <w:rPr>
          <w:rFonts w:ascii="IRNazanin" w:hAnsi="IRNazanin" w:eastAsia="IRNazanin"/>
          <w:color w:val="111111"/>
          <w:sz w:val="28"/>
          <w:sz w:val="28"/>
          <w:szCs w:val="28"/>
          <w:rtl w:val="true"/>
          <w:lang w:bidi="fa-IR"/>
        </w:rPr>
        <w:t>داریم، اکنون با توضیحات کوتاه، ویژگی‌های این افراد و یاران مخلص دیگر امام قائم علیه السلام را در امور ده‌گانه زیر بررسی می‌کنیم</w:t>
      </w:r>
      <w:r>
        <w:rPr>
          <w:rFonts w:eastAsia="IRNazanin" w:cs="IRNazanin"/>
          <w:color w:val="111111"/>
          <w:sz w:val="28"/>
          <w:szCs w:val="28"/>
          <w:rtl w:val="true"/>
          <w:lang w:bidi="fa-IR"/>
        </w:rPr>
        <w:t>:</w:t>
      </w:r>
    </w:p>
    <w:p>
      <w:pPr>
        <w:pStyle w:val="Heading4"/>
        <w:numPr>
          <w:ilvl w:val="3"/>
          <w:numId w:val="1"/>
        </w:numPr>
        <w:rPr/>
      </w:pPr>
      <w:bookmarkStart w:id="259" w:name="__RefHeading___Toc3957557_211673320"/>
      <w:bookmarkStart w:id="260" w:name="_Toc93"/>
      <w:bookmarkEnd w:id="259"/>
      <w:r>
        <w:rPr/>
        <w:t>1</w:t>
      </w:r>
      <w:r>
        <w:rPr>
          <w:rtl w:val="true"/>
        </w:rPr>
        <w:t xml:space="preserve"> - </w:t>
      </w:r>
      <w:r>
        <w:rPr>
          <w:rtl w:val="true"/>
        </w:rPr>
        <w:t>امام در انتظار آنها به سر می‌برد</w:t>
      </w:r>
      <w:bookmarkEnd w:id="260"/>
    </w:p>
    <w:p>
      <w:pPr>
        <w:pStyle w:val="BookText"/>
        <w:rPr/>
      </w:pPr>
      <w:r>
        <w:rPr>
          <w:rFonts w:ascii="IRNazanin" w:hAnsi="IRNazanin" w:eastAsia="IRNazanin"/>
          <w:color w:val="111111"/>
          <w:sz w:val="28"/>
          <w:sz w:val="28"/>
          <w:szCs w:val="28"/>
          <w:rtl w:val="true"/>
          <w:lang w:bidi="fa-IR"/>
        </w:rPr>
        <w:t xml:space="preserve">هنگام ظهور امام قائم علیه السلام، آن حضرت قبل از آنکه کنار کعبه برود و تکیه بر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و مرکز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صدای دل‌آرای خود را بلند کرده و به جهانیان برساند،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خاصّش توقف می‌کند، تا اینکه آنها می‌آیند و به آن حضرت می‌پیوندند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در آنجا همراه امام به کنار کعبه می‌روند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261" w:name="__RefHeading___Toc3957559_211673320"/>
      <w:bookmarkStart w:id="262" w:name="_Toc94"/>
      <w:bookmarkEnd w:id="261"/>
      <w:r>
        <w:rPr/>
        <w:t>2</w:t>
      </w:r>
      <w:r>
        <w:rPr>
          <w:rtl w:val="true"/>
        </w:rPr>
        <w:t xml:space="preserve"> - </w:t>
      </w:r>
      <w:r>
        <w:rPr>
          <w:rtl w:val="true"/>
        </w:rPr>
        <w:t>آنها از اطراف جهان جمع می‌شوند</w:t>
      </w:r>
      <w:bookmarkEnd w:id="262"/>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اطراف جهان و دورترین نقطه‌ها جمع شده و به امام قائم علیه السلام می‌پیوندند، چنان‌که در حدیثی از امام باقر علیه السلام بیان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یَجْمَعُ اللَّهُ مِنْ أَقاصِی البِلادِ عَلی عِدَّةِ أَهْلِ بَدْرٍ ثَلاثَمِأَةَ وَثَلاثَ عَشَرَ رَجُلاً؛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دورترین شهرها، به تعداد جنگاوران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جمع می‌کند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3957561_211673320"/>
      <w:bookmarkStart w:id="264" w:name="_Toc95"/>
      <w:bookmarkEnd w:id="263"/>
      <w:r>
        <w:rPr/>
        <w:t>3</w:t>
      </w:r>
      <w:r>
        <w:rPr>
          <w:rtl w:val="true"/>
        </w:rPr>
        <w:t xml:space="preserve"> - </w:t>
      </w:r>
      <w:r>
        <w:rPr>
          <w:rtl w:val="true"/>
        </w:rPr>
        <w:t>آنها نخستین بیعت کنندگان با امام قائم‌علیه السلام هستند</w:t>
      </w:r>
      <w:bookmarkEnd w:id="26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ظهور، نخستین کسانی که پس از جبرئیل امین با امام قائم علیه السلام</w:t>
      </w:r>
      <w:bookmarkStart w:id="265" w:name="pg446_11643"/>
    </w:p>
    <w:p>
      <w:pPr>
        <w:pStyle w:val="BookText"/>
        <w:rPr/>
      </w:pPr>
      <w:bookmarkEnd w:id="265"/>
      <w:r>
        <w:rPr>
          <w:rFonts w:ascii="IRNazanin" w:hAnsi="IRNazanin" w:eastAsia="IRNazanin"/>
          <w:color w:val="111111"/>
          <w:sz w:val="28"/>
          <w:sz w:val="28"/>
          <w:szCs w:val="28"/>
          <w:rtl w:val="true"/>
          <w:lang w:bidi="fa-IR"/>
        </w:rPr>
        <w:t xml:space="preserve">بیعت می‌کنند، همین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امام باقر علیه السلام در ضمن حدیثی فرمود</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در آغاز ظهور، یاران امام زمان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و گرنه به طور سریع بر یاران آن حضرت افزوده می‌شود، به طوری که در همان آغاز به ده هزار نفر می‌رسند، چنان‌که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إِلّا فِی أَوَّلِهِ قَوْمٌ وَما یَکُونُ أُولُوا القُوَّةِ أَقَلَّ مِنْ عَشَرَةَ آلافٍ؛ امام زمان علیه السلام خروج و ظهور نمی‌کند مگر همراه یاران نیرومند و رشید، و این یاران کمتر از ده هزار نفر نیستند</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3957563_211673320"/>
      <w:bookmarkStart w:id="267" w:name="_Toc96"/>
      <w:bookmarkEnd w:id="266"/>
      <w:r>
        <w:rPr/>
        <w:t>4</w:t>
      </w:r>
      <w:r>
        <w:rPr>
          <w:rtl w:val="true"/>
        </w:rPr>
        <w:t xml:space="preserve"> - </w:t>
      </w:r>
      <w:r>
        <w:rPr>
          <w:rtl w:val="true"/>
        </w:rPr>
        <w:t>آنها جانبازان سلحشورند</w:t>
      </w:r>
      <w:bookmarkEnd w:id="267"/>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حدّی از ایثار و جانبازی و شجاعت و سلحشوری هستند که دشمنان قائم علیه السلام جمع می‌شوند تا آن حضرت را به قتل برسانند، همین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دفاع قهرمانانه و جانبازی در راه آن بزرگوار، دشمنان را دفع کرده و آنان را در راه رسیدن به هدف شوم خود، مفتضحانه شکست می‌دهند، چنان‌که این مطلب در ضمن حدیثی از امام سجّاد علیه السلام نقل شده است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3957565_211673320"/>
      <w:bookmarkStart w:id="269" w:name="_Toc97"/>
      <w:bookmarkEnd w:id="268"/>
      <w:r>
        <w:rPr/>
        <w:t>5</w:t>
      </w:r>
      <w:r>
        <w:rPr>
          <w:rtl w:val="true"/>
        </w:rPr>
        <w:t xml:space="preserve"> - </w:t>
      </w:r>
      <w:r>
        <w:rPr>
          <w:rtl w:val="true"/>
        </w:rPr>
        <w:t>آنها پرچمداران و حاکمان روی زمینند</w:t>
      </w:r>
      <w:bookmarkEnd w:id="26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در روایات بسیار، تشبیه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مسلمانان شجاع و سلحشوری شده‌اند که در جنگ بدر، نخستین شکست بزرگ را برکفّار</w:t>
      </w:r>
      <w:bookmarkStart w:id="270" w:name="pg446_11644"/>
    </w:p>
    <w:p>
      <w:pPr>
        <w:pStyle w:val="BookText"/>
        <w:rPr/>
      </w:pPr>
      <w:bookmarkEnd w:id="270"/>
      <w:r>
        <w:rPr>
          <w:rFonts w:ascii="IRNazanin" w:hAnsi="IRNazanin" w:eastAsia="IRNazanin"/>
          <w:color w:val="111111"/>
          <w:sz w:val="28"/>
          <w:sz w:val="28"/>
          <w:szCs w:val="28"/>
          <w:rtl w:val="true"/>
          <w:lang w:bidi="fa-IR"/>
        </w:rPr>
        <w:t>و دشمنان اسلام وارد آوردند، که تا آن وقت دشمنان چنین شکستی از اسلام نخورده بودند و اصلاً تصوّر چنین شکستی را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پرچمداران روی زمین و حاکمان خدا بر مردم در سراسر زمین می‌باشند، این ویژگی‌ها حکایت از آن می‌کند که این افراد علاوه بر سلحشوری و شجاعت، دارای علم و بینش بوده که لیاقت رهبری جامعه‌ها را دارند و شایستگی آن را دارند که پرچمدار کشورها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هنگام‌برقراری حکومت‌جهانی حضرت‌مهدی‌علیه السلام همه جهان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و استان تقسیم گردد و در هر یک از این ایالت‌ها و استان‌ها، این مردان بزرگ رهبر آنجا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اصل روایت توجّه کنید که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وَکَأَنِّی أَنْظُرُ إِلَی القآئِمِ‌علیه السلام عَلی مِنْبَرِ الکُوفَةِ وَحَوْلُهُ أَصْحابُهُ ثَلاثَمِأَةَ وَثَلاثَ عَشَرَ رَجُلاً عِدَّةٌ أَهْلِ البَدْرِ؛ وَهُمْ أَصْحابُ الأَلْوِیَةِ وَهُمْ حُکَّامُ اللَّهِ فِی أَرْضِهِ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امام قائم علیه السلام را بر بالای منبر کوفه می‌نگرم که یارانش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جنگاوران مسلمان جنگ بدر، اطرافش را گرفته‌اند، این یاران پرچمداران و حاکمان بر مردم در زمین از جانب خدا هستند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3957567_211673320"/>
      <w:bookmarkStart w:id="272" w:name="_Toc98"/>
      <w:bookmarkEnd w:id="271"/>
      <w:r>
        <w:rPr/>
        <w:t>6</w:t>
      </w:r>
      <w:r>
        <w:rPr>
          <w:rtl w:val="true"/>
        </w:rPr>
        <w:t xml:space="preserve"> - </w:t>
      </w:r>
      <w:r>
        <w:rPr>
          <w:rtl w:val="true"/>
        </w:rPr>
        <w:t>آنها امّت معدوده و همچون پاره‌های ابرهای متراکم هستند</w:t>
      </w:r>
      <w:bookmarkEnd w:id="272"/>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باشید، خداوند همه شما را حاضر می‌کند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273" w:name="pg446_11645"/>
    </w:p>
    <w:p>
      <w:pPr>
        <w:pStyle w:val="BookText"/>
        <w:rPr/>
      </w:pPr>
      <w:bookmarkEnd w:id="273"/>
      <w:r>
        <w:rPr>
          <w:rFonts w:ascii="IRNazanin" w:hAnsi="IRNazanin" w:eastAsia="IRNazanin"/>
          <w:color w:val="111111"/>
          <w:sz w:val="28"/>
          <w:sz w:val="28"/>
          <w:szCs w:val="28"/>
          <w:rtl w:val="true"/>
          <w:lang w:bidi="fa-IR"/>
        </w:rPr>
        <w:t>در تفسیر این آیه،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أَصْحابَ القآئِمِ‌علیه السلام، اَلثَّلاثَمِأَةَ وَالبِضْعَةَ عَشَرَ رَجُلاً، وَللَّهِ هُمُ الأُمَّةُ المَعْدُودَةُ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یَجْتَمِعُونَ وَاللَّهِ فِی ساعَةٍ واحِدَةٍ قُزَعٌ کَقُزَعِ الخَرِیفِ؛ منظور یاران قائم علیه السلام هستند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سوره هود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ساعت همگی جمع می‌شوند همچون پاره‌های ابر پاییزی که بر اثر باد جمع و متراکم می‌گردد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حقیقت آیه مبارکه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قدرت دارد ذرّات پراکنده خاک انسان‌ها را در قیامت از نقاط مختلف جهان جمع‌آوری کند، به آسانی می‌تواند یاران مهدی علیه السلام را در یک روز و یک‌ساعت برای افروختن نخسنین جرقّه‌های‌انقلاب به‌منظور تأسیس حکومت جهانی عدل الهی و پایان دادن به ظلم و ستم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پاره‌های ابر پاییزی که توده‌های آن جمع و متراکم هستند و همچون توده‌های ابر متراکم، خلل‌ناپذیر و تیز پرواز و نیرومند می‌باشند</w:t>
      </w:r>
      <w:r>
        <w:rPr>
          <w:rFonts w:eastAsia="IRNazanin" w:cs="IRNazanin"/>
          <w:color w:val="111111"/>
          <w:sz w:val="28"/>
          <w:szCs w:val="28"/>
          <w:rtl w:val="true"/>
          <w:lang w:bidi="fa-IR"/>
        </w:rPr>
        <w:t>.</w:t>
      </w:r>
    </w:p>
    <w:p>
      <w:pPr>
        <w:pStyle w:val="Heading4"/>
        <w:numPr>
          <w:ilvl w:val="3"/>
          <w:numId w:val="1"/>
        </w:numPr>
        <w:rPr/>
      </w:pPr>
      <w:bookmarkStart w:id="274" w:name="__RefHeading___Toc3957569_211673320"/>
      <w:bookmarkStart w:id="275" w:name="_Toc99"/>
      <w:bookmarkEnd w:id="274"/>
      <w:r>
        <w:rPr/>
        <w:t>7</w:t>
      </w:r>
      <w:r>
        <w:rPr>
          <w:rtl w:val="true"/>
        </w:rPr>
        <w:t xml:space="preserve"> - </w:t>
      </w:r>
      <w:r>
        <w:rPr>
          <w:rtl w:val="true"/>
        </w:rPr>
        <w:t>آنها رکن‌ها و پایه‌های خلل‌ناپذیر و پشتیبان محکمند</w:t>
      </w:r>
      <w:bookmarkEnd w:id="27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سوره هود، که در آن آمده، حضرت لوط علیه السلام به قوم سرکش و تبهکار خود گفت</w:t>
      </w:r>
      <w:r>
        <w:rPr>
          <w:rFonts w:eastAsia="IRNazanin" w:cs="IRNazanin"/>
          <w:color w:val="111111"/>
          <w:sz w:val="28"/>
          <w:szCs w:val="28"/>
          <w:rtl w:val="true"/>
          <w:lang w:bidi="fa-IR"/>
        </w:rPr>
        <w:t>:</w:t>
      </w:r>
      <w:bookmarkStart w:id="276" w:name="pg446_11646"/>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بِکُمْ قُوُّةً آوِی إِلی رُکْنٍ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برابر شما قدرتی داشتم یا تکیه‌گاه و پشتیبان محکمی در اختیار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می‌دانستم که با شما پست‌فطرتان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قوّة، همان قائم علیه السلام است و منظور از رکن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محکم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یارانش هستند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حضرت لوط علیه السلام آرزو می‌کند که ای کاش مردانی مصمّم، با قدرت روحی و جسمی کافی و هم‌پیمان‌های نیرومند همانند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مردانی که هسته مرکزی حکومت جهانی حضرت مهدی علیه السلام را تشکیل می‌دهند، در اختیار داشت تا قیام کند و با تکیه بر قدرت، با فساد و انحراف مبارزه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روایتی می‌خوانیم آنها همچون پاره‌های آهن، محکم و استوار هستند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3957571_211673320"/>
      <w:bookmarkStart w:id="278" w:name="_Toc100"/>
      <w:bookmarkEnd w:id="277"/>
      <w:r>
        <w:rPr/>
        <w:t>8</w:t>
      </w:r>
      <w:r>
        <w:rPr>
          <w:rtl w:val="true"/>
        </w:rPr>
        <w:t xml:space="preserve"> - </w:t>
      </w:r>
      <w:r>
        <w:rPr>
          <w:rtl w:val="true"/>
        </w:rPr>
        <w:t xml:space="preserve">چند نشانه دیگر از این </w:t>
      </w:r>
      <w:r>
        <w:rPr/>
        <w:t>313</w:t>
      </w:r>
      <w:r>
        <w:rPr>
          <w:rtl w:val="true"/>
        </w:rPr>
        <w:t xml:space="preserve"> </w:t>
      </w:r>
      <w:r>
        <w:rPr>
          <w:rtl w:val="true"/>
        </w:rPr>
        <w:t>نفر</w:t>
      </w:r>
      <w:bookmarkEnd w:id="278"/>
    </w:p>
    <w:p>
      <w:pPr>
        <w:pStyle w:val="BookText"/>
        <w:rPr/>
      </w:pPr>
      <w:r>
        <w:rPr>
          <w:rFonts w:ascii="IRNazanin" w:hAnsi="IRNazanin" w:eastAsia="IRNazanin"/>
          <w:color w:val="111111"/>
          <w:sz w:val="28"/>
          <w:sz w:val="28"/>
          <w:szCs w:val="28"/>
          <w:rtl w:val="true"/>
          <w:lang w:bidi="fa-IR"/>
        </w:rPr>
        <w:t>امام صادق علیه السلام به یکی از یاران مخصوص به نام مفضّل رحمه الله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قائم‌علیه السلام از سوی خداوند اجازه خروج و ظهور بگیرد، خدا را به اسم اکبر در لغت عبرانی بخواند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اصحابش که از افراد نخستین در مورد قبول ولایت امام هستند، مانند پاره‌های ابر پاییزی به سوی او</w:t>
      </w:r>
    </w:p>
    <w:p>
      <w:pPr>
        <w:pStyle w:val="BookText"/>
        <w:rPr/>
      </w:pPr>
      <w:r>
        <w:rPr>
          <w:rFonts w:ascii="IRNazanin" w:hAnsi="IRNazanin" w:eastAsia="IRNazanin"/>
          <w:color w:val="111111"/>
          <w:sz w:val="28"/>
          <w:sz w:val="28"/>
          <w:szCs w:val="28"/>
          <w:rtl w:val="true"/>
          <w:lang w:bidi="fa-IR"/>
        </w:rPr>
        <w:t>می‌شتابند، جمعی شبانگاه از بستر خود ناپدید شوند، و صبح‌گاه در مکه باشند و جمعی در روز دیده شوند که بر روی ابر حرکت‌می‌کنند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باشید خداوند همه را حاضر می‌کند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درباره آنها نازل شده است</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در مکه در حضور امام باقر علیه السلام بودم، آن حضرت دستم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خداوند متعال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همین مسجد حاضر کند، مردم مکه می‌دانند که هنوز پدران و اجداد آنها خلق نشده‌اند، همراه آنها شمشیرهایی است که بر هر شمشیری نام شخص و نام پدر و اوصاف و نصبش نوشته شده، سپس به دستور امام علیه السلام شخصی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علیه السلام همچون داود و سلیمان‌علیهما السلام قضاوت می‌کند و گواه نمی‌خواهد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ضمن روایتی از امام صادق علیه السلام می‌فرماید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شمشیرهای آنها هزار کلمه نوشته شده که هر کلمه آن، کلید هزار کلمه دیگر است و آن حضرت باد را در هر درّه‌ای بفرستد که نداکند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این‌مهدی‌علیه السلام است‌که قضاوت وحکومتش همچون قضاوت و حکومت داود علیه السلام است و گواهی از متخلّفین نمی‌خواهد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279" w:name="pg446_11648"/>
    </w:p>
    <w:p>
      <w:pPr>
        <w:pStyle w:val="BookText"/>
        <w:rPr/>
      </w:pPr>
      <w:bookmarkEnd w:id="279"/>
      <w:r>
        <w:rPr>
          <w:rFonts w:ascii="IRNazanin" w:hAnsi="IRNazanin" w:eastAsia="IRNazanin"/>
          <w:color w:val="111111"/>
          <w:sz w:val="28"/>
          <w:sz w:val="28"/>
          <w:szCs w:val="28"/>
          <w:rtl w:val="true"/>
          <w:lang w:bidi="fa-IR"/>
        </w:rPr>
        <w:t>و بالاخره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قائم علیه السلام دارای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یاور است که این افراد از نژاد عجم هستند، بعضی از آنها در روز بر روی ابر سوار شده و راه می‌روند، و به نام و پدر و اوصاف و نسب معروفند</w:t>
      </w:r>
      <w:r>
        <w:rPr>
          <w:rStyle w:val="FootnoteAnchor"/>
          <w:rtl w:val="true"/>
        </w:rPr>
        <w:footnoteReference w:id="251"/>
      </w:r>
      <w:r>
        <w:rPr>
          <w:rFonts w:ascii="IRNazanin" w:hAnsi="IRNazanin" w:eastAsia="IRNazanin"/>
          <w:color w:val="111111"/>
          <w:sz w:val="28"/>
          <w:sz w:val="28"/>
          <w:szCs w:val="28"/>
          <w:rtl w:val="true"/>
          <w:lang w:bidi="fa-IR"/>
        </w:rPr>
        <w:t>و بعضی از آنها در بستر خود خوابیده‌اند و بدون وعده قبلی در مکّه به حضور امام قائم علیه السلام شرفیاب می‌گردند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روایات حاکی است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همه ابعاد انسانی، افراد شایسته و شخصیت‌های ممتاز و قاطع و دلیر و دارای امکانات وسیع بوده و شایستگی آن را دارند که نخستین دسته گروندگان به آن حضرت باشند و هسته مرکزی حکومت حضرت قائم علیه السلام و سران ارتش انقلاب جهانی ایشان را تشکیل می‌دهند</w:t>
      </w:r>
      <w:r>
        <w:rPr>
          <w:rFonts w:eastAsia="IRNazanin" w:cs="IRNazanin"/>
          <w:color w:val="111111"/>
          <w:sz w:val="28"/>
          <w:szCs w:val="28"/>
          <w:rtl w:val="true"/>
          <w:lang w:bidi="fa-IR"/>
        </w:rPr>
        <w:t>.</w:t>
      </w:r>
    </w:p>
    <w:p>
      <w:pPr>
        <w:pStyle w:val="Heading4"/>
        <w:numPr>
          <w:ilvl w:val="3"/>
          <w:numId w:val="1"/>
        </w:numPr>
        <w:rPr/>
      </w:pPr>
      <w:bookmarkStart w:id="280" w:name="__RefHeading___Toc3957573_211673320"/>
      <w:bookmarkStart w:id="281" w:name="_Toc101"/>
      <w:bookmarkEnd w:id="280"/>
      <w:r>
        <w:rPr/>
        <w:t>9</w:t>
      </w:r>
      <w:r>
        <w:rPr>
          <w:rtl w:val="true"/>
        </w:rPr>
        <w:t xml:space="preserve"> - </w:t>
      </w:r>
      <w:r>
        <w:rPr>
          <w:rtl w:val="true"/>
        </w:rPr>
        <w:t>دست خدا بالای سر امام علیه السلام و یارانش‌</w:t>
      </w:r>
      <w:bookmarkEnd w:id="281"/>
    </w:p>
    <w:p>
      <w:pPr>
        <w:pStyle w:val="BookText"/>
        <w:rPr/>
      </w:pPr>
      <w:r>
        <w:rPr>
          <w:rFonts w:ascii="IRNazanin" w:hAnsi="IRNazanin" w:eastAsia="IRNazanin"/>
          <w:color w:val="111111"/>
          <w:sz w:val="28"/>
          <w:sz w:val="28"/>
          <w:szCs w:val="28"/>
          <w:rtl w:val="true"/>
          <w:lang w:bidi="fa-IR"/>
        </w:rPr>
        <w:t>از آنجا که این مردان آزاده، به راستی به امام قائم‌علیه السلام می‌پیوندند تا درراه او هرگونه جانبازی لازم‌را بنمایند، خداوند نیز یار ویاور آنهاست و با نیروهای غیبی‌اش آنها را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یَنْصُرْکُمْ وَیُثَبِّتْ أَقْدامَکُمْ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را یاری کنید، خداوند شما را یاری می‌کند و گام‌های شما را استوار می‌دارد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همراه</w:t>
      </w:r>
    </w:p>
    <w:p>
      <w:pPr>
        <w:pStyle w:val="BookText"/>
        <w:rPr/>
      </w:pPr>
      <w:r>
        <w:rPr>
          <w:rFonts w:ascii="IRNazanin" w:hAnsi="IRNazanin" w:eastAsia="IRNazanin"/>
          <w:color w:val="111111"/>
          <w:sz w:val="28"/>
          <w:sz w:val="28"/>
          <w:szCs w:val="28"/>
          <w:rtl w:val="true"/>
          <w:lang w:bidi="fa-IR"/>
        </w:rPr>
        <w:t>سیصد و اندی نفر در پشت کوفه به نجف مشرف شده، جبرئیل در طرف راست و میکائیل در طرف چپ و اسرافیل در پیش روی او است، پرچم پیامبر صلی الله علیه وآله را برافراشته و آن پرچم را به جانب هیچ گروهی از مخالفان متمایل نکند، مگر اینکه خداوند آنان را به هلاکت می‌رساند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ضمن روایتی 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قائم‌علیه السلام منادی خدا از آسمان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ستمگران تمام شد و کار به‌دست بهترین امّت محمد صلی الله علیه وآله افتاد، روانه مکّه شوید</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می‌بینیم دست خدا همراه مهدی علیه السلام و یارانش است، در این صورت پیروزی آنها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خروج قائم‌علیه السلام را در یک‌شب سامان می‌بخشد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طبق مضمون فرموده امام باقر علیه السلام، این انقلاب نیاز به یاران قهرمان و رشید دارد، و باید در این راه خون‌ها ریخته شود و عرق‌ها در بدن جاری گردد</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شایسته اطراف امامی باشند که پرچم رسول خدا صلی الله علیه وآله را به دست گرفته و اسلحه‌های پیامبر صلی الله علیه وآله را با خود حمل می‌کنند و پیراهن خونی شده‌ای را که پیامبر صلی الله علیه وآله در جنگ اُحد در تن داشت، به تن دارد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282" w:name="pg446_11650"/>
    </w:p>
    <w:p>
      <w:pPr>
        <w:pStyle w:val="Heading4"/>
        <w:numPr>
          <w:ilvl w:val="3"/>
          <w:numId w:val="1"/>
        </w:numPr>
        <w:rPr/>
      </w:pPr>
      <w:bookmarkStart w:id="283" w:name="__RefHeading___Toc3957575_211673320"/>
      <w:bookmarkStart w:id="284" w:name="_Toc102"/>
      <w:bookmarkEnd w:id="282"/>
      <w:bookmarkEnd w:id="283"/>
      <w:r>
        <w:rPr/>
        <w:t>10</w:t>
      </w:r>
      <w:r>
        <w:rPr>
          <w:rtl w:val="true"/>
        </w:rPr>
        <w:t xml:space="preserve"> - </w:t>
      </w:r>
      <w:r>
        <w:rPr>
          <w:rtl w:val="true"/>
        </w:rPr>
        <w:t>نقش زنان در انقلاب حضرت مهدی‌علیه السلام‌</w:t>
      </w:r>
      <w:bookmarkEnd w:id="284"/>
    </w:p>
    <w:p>
      <w:pPr>
        <w:pStyle w:val="BookText"/>
        <w:rPr/>
      </w:pPr>
      <w:r>
        <w:rPr>
          <w:rFonts w:ascii="IRNazanin" w:hAnsi="IRNazanin" w:eastAsia="IRNazanin"/>
          <w:color w:val="111111"/>
          <w:sz w:val="28"/>
          <w:sz w:val="28"/>
          <w:szCs w:val="28"/>
          <w:rtl w:val="true"/>
          <w:lang w:bidi="fa-IR"/>
        </w:rPr>
        <w:t>جالب اینکه از امام باقر علیه السلام نقل شده،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وَیَجِی‌ءُ وَاللَّهِ ثَلاثُمِأَةَ وَبِضْعَةَ عَشَرَ رَجُلاً فِیهِمْ خَمْسُونَ اِمْرَأَةً یَجْتَمِعُونَ بِمَکَّةَ عَلی غَیْرِ مِیعادٍ قَزْعاً کَقَزْعِ الخَرِیفِ؛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اندی نفر می‌آیند در میانشان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هستند، در مکّه اجتماع می‌کنند بی‌آنکه قبلاً وعده داده شده باشند، آمدنشان همچون ابرهای پاییزی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حرکات تند می‌آیند و در آن مرکز جمع می‌گردند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و به تجربه ثابت شده که زنان در انقلاب‌ها نقش مؤثّر و تعیین کننده دارند، زنان هستند که جوانان رشید و سلحشور در دامان پاک خود می‌پرورانند و در پشت جبهه و خانه‌داری، پشتیبان محکم و خوب برای مردان می‌شوند، آنها می‌توانند با تصمیم آهنین خود شهیدپرور باشند، آتش انقلاب را شعله‌ور سازند، و در کنار جبهه‌ها به پانسمان زخمی‌ها بپردازند و نوازش‌گر انقلابیون شوند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اُحُد بدن حضرت علی علیه السلام پر از زخم شد، به طوری که شصت مورد از بدن مولا علی علیه السلام بریدگی سخت پیدا کرد، پیامبر خدا صلی الله علیه وآله دو زن بنام امّ سلیم و امّ عطیّه را مأمور مداوا و پانسمان زخمهای بدن مبارک امام علی‌علیه السلام نمود، آنها طبق مأموریت به زخم‌بندی مشغول شدند، بعد گزارش دادند به قدری بدن حضرت</w:t>
      </w:r>
    </w:p>
    <w:p>
      <w:pPr>
        <w:pStyle w:val="BookText"/>
        <w:rPr/>
      </w:pPr>
      <w:r>
        <w:rPr>
          <w:rFonts w:ascii="IRNazanin" w:hAnsi="IRNazanin" w:eastAsia="IRNazanin"/>
          <w:color w:val="111111"/>
          <w:sz w:val="28"/>
          <w:sz w:val="28"/>
          <w:szCs w:val="28"/>
          <w:rtl w:val="true"/>
          <w:lang w:bidi="fa-IR"/>
        </w:rPr>
        <w:t>علی علیه السلام پر از زخم شده که هر زخمی را می‌بندیم، در کنارش زخم دیگری شکافته می‌شود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نفر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زن هستند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زنان نیز باید شخصیت و نیروی معنوی خود را بیابند و بدانند که می‌توانند نقش سازنده‌ای داشته باشند و از اصحاب امام مهدی علیه السلام گردند و در جبهه‌های سیاسی و نظامی شرکت وتلاش فعّال نمایند و همچون زینب کبری علیها السلام مسؤولیت‌های سنگین یک انسان کامل را بدوش بکشند و رسالت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نیز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مهدی علیه السلام سیزده زن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بانوان برای چه در کنار مهدی علیه السلام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مجروحان را مداوا می‌کنند و از بیماران جنگی پرستاری می‌نمایند، چنان‌که زنان در زمان پیامبر صلی الله علیه وآله در جنگ‌ها این کارها را به عهده می‌گرفتند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ناگفته نماند که از کتاب خطبة البیان منسوب به امام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خدمت امام عصر علیه السلام می‌رسد، دو نفر بصری به نام علی و محارب، و شش نفر دیگر از ابدال به نام</w:t>
      </w:r>
      <w:bookmarkStart w:id="285" w:name="pg446_11652"/>
    </w:p>
    <w:p>
      <w:pPr>
        <w:pStyle w:val="BookText"/>
        <w:rPr/>
      </w:pPr>
      <w:bookmarkEnd w:id="285"/>
      <w:r>
        <w:rPr>
          <w:rFonts w:ascii="Amiri" w:hAnsi="Amiri" w:eastAsia="Amiri" w:cs="Amiri"/>
          <w:color w:val="111111"/>
          <w:sz w:val="28"/>
          <w:sz w:val="28"/>
          <w:szCs w:val="28"/>
          <w:rtl w:val="true"/>
          <w:lang w:bidi="ar-SA"/>
        </w:rPr>
        <w:t>عبداللَّه هستند</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وصف یاران مهدی علیه السلام، از امام صادق علیه السلام به این مضمون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در برابر فرمانده کلّ قوا خبردار ایستاده‌اند که گویا مرغی بر سرشان است و تکان نمی‌خورند غذایشان تمام شده در عین‌حال آثار سجده در پیشانی‌شان پیداست، شیران روز و پارسایان شب هستند و قلبشان همچون پاره آهن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همراه‌آنها پرچمی‌است که جبرئیل‌علیه السلام در جنگ بدر برای پیامبر صلی الله علیه 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که تا یک ماه راه از چهار طرفش ترس را بر دشمنان مسلّط می‌کند، از مکه بیرون نمی‌آید تا اینکه حلقه‌ای در اطرافش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 از چند نفر تشکیل شده؟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هزار نفر که جبرئیل علیه السلام در طرف راست و میکائیل علیه السلام در طرف چپ این حلقه هستند، سپس امام‌علیه السلام پرچم‌فتح را برافرازد وحرکت کند ودرمشرق ومغرب کسی نماند جز اینکه از روی عناد بر آن پرچم لعنت کند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3957577_211673320"/>
      <w:bookmarkStart w:id="287" w:name="_Toc103"/>
      <w:bookmarkEnd w:id="286"/>
      <w:r>
        <w:rPr>
          <w:rtl w:val="true"/>
        </w:rPr>
        <w:t>نتیجه بحث و بررسی بیشتر</w:t>
      </w:r>
      <w:bookmarkEnd w:id="28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گذشته چنین نتیجه می‌گیریم که یار و یاور، آن هم یاران جانباز، مخلص، آگاه و متعهّد از شرایط اولیّه ظهور حضرت مهدی‌علیه السلام</w:t>
      </w:r>
    </w:p>
    <w:p>
      <w:pPr>
        <w:pStyle w:val="BookText"/>
        <w:rPr/>
      </w:pPr>
      <w:r>
        <w:rPr>
          <w:rFonts w:ascii="IRNazanin" w:hAnsi="IRNazanin" w:eastAsia="IRNazanin"/>
          <w:color w:val="111111"/>
          <w:sz w:val="28"/>
          <w:sz w:val="28"/>
          <w:szCs w:val="28"/>
          <w:rtl w:val="true"/>
          <w:lang w:bidi="fa-IR"/>
        </w:rPr>
        <w:t>باید در همه نقاط جهان، افرادی از مرد و زن آماده شوند و خود را با یاران حقیقی تطبیق دهند، یارانی ممتاز و آگاه در همه زمینه‌ها، یارانی ایثارگر و رزمنده و دشمن 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علاقه‌مندان به ظهور قائم علیه السلام چنین باشند و چنین یارانی در همه جا به وجود آورند، تا زمینه خوبی برای نزدیک شدن ظهور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بیشتر به سلحشوری یاران حضرت مهدی علیه السلام پی ببریم، در پایان به این روایت نیز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الرُّعْبُ فِی قُلُوبِ شِیعَتِنا مِنْ عَدُوِّنا، فَإِذا وَقَعَ أَمْرُنا وَخَرَجَ مَهْدِیُّنا کانَ أَحَدُهُمْ أَجْری مِنَ اللَّیْثِ وَأَمْضی مِنَ السِّنانِ وَیَطَأَ عَدُوُّنا بِقَدَمَیْهِ وَیَقْتُلُهُ بِکَفَّیْهِ؛ امروز ترس و رعب دشمنان ما بر دل دوستان ما افکنده شده و چون امر ما واقع شود و حضرت مهدی علیه السلام ما خروج کند، هر کدام از دوستان ما از شیر دلیرتر و از نیزه برّان‌تر شوند و دشمنان را پامال کنند و با دست و چنگ بکشند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چنان‌که از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پیروزی همراه امام قائم علیه السلام است و هر کجا می‌رود فتح و پیروزی در آنجا به دست می‌آید</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غرب و شرق به حمایت آن حضرت برمی‌خیزند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مرد کامل الهی در بین حجر الاسود و مقام ابراهیم علیه السلام با امام قائم علیه السلام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وزیران اویند که بار سنگین مسؤولیت‌های کشور جهانی را اداره می‌نمایند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288" w:name="pg446_11654"/>
    </w:p>
    <w:p>
      <w:pPr>
        <w:pStyle w:val="BookText"/>
        <w:rPr/>
      </w:pPr>
      <w:bookmarkEnd w:id="288"/>
      <w:r>
        <w:rPr>
          <w:rFonts w:ascii="IRNazanin" w:hAnsi="IRNazanin" w:eastAsia="IRNazanin"/>
          <w:color w:val="111111"/>
          <w:sz w:val="28"/>
          <w:sz w:val="28"/>
          <w:szCs w:val="28"/>
          <w:rtl w:val="true"/>
          <w:lang w:bidi="fa-IR"/>
        </w:rPr>
        <w:t>آن حضرت در فتح روم دارای هفتاد هزار سپاه است که تکبیرگویان آنجا را فتح می‌کنند، غرّش تکبیر اوّل یک سوم روم را، و غرّش دوم یک سوم دیگر روم را، و غرّش سوم که همراه یورش قهرمانان است همه مردم را تحت پرچم امام قائم علیه السلام قرار می‌دهد، اسلام و مسلمین سربلند و پیروز می‌شوند و کفر و کافران ذلیل و خوار می‌گردند، و تنها دین خالص حکومت خواهد کرد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صلیب‌ها شکسته می‌شوند و خوک‌ها نابود می‌گردند، عصر او عصر پرهیزکاران است، یارانش پاک و خالص هستند و از آلودگی‌ها به دورند و در خطّ حق که خط آن حضرت و یارانش می‌باشد، گام برمی‌دارند و به عنوان رجال الهی و وزیران آن حضرت، یاد شده‌اند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3957579_211673320"/>
      <w:bookmarkStart w:id="290" w:name="_Toc104"/>
      <w:bookmarkEnd w:id="289"/>
      <w:r>
        <w:rPr>
          <w:rtl w:val="true"/>
        </w:rPr>
        <w:t>اوتاد، عصائب، ابدال، نجباء، رفقاء و اعاجم؟</w:t>
      </w:r>
      <w:bookmarkEnd w:id="290"/>
    </w:p>
    <w:p>
      <w:pPr>
        <w:pStyle w:val="BookText"/>
        <w:rPr/>
      </w:pPr>
      <w:r>
        <w:rPr>
          <w:rFonts w:ascii="IRNazanin" w:hAnsi="IRNazanin" w:eastAsia="IRNazanin"/>
          <w:color w:val="111111"/>
          <w:sz w:val="28"/>
          <w:sz w:val="28"/>
          <w:szCs w:val="28"/>
          <w:rtl w:val="true"/>
          <w:lang w:bidi="fa-IR"/>
        </w:rPr>
        <w:t>جالب اینکه در وصف یاران مهدی علیه السلام واژه‌هایی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اوتاد، عصائب، ابدال، نجباء، رفقا و اعاجم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با توجه به معانی این عناوین با ویژگی‌های یاران حضرت مهدی علیه السلام نیز آشناتر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که ایشان طبق روایات سی نفرند که همواره در خدمت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 هر کدام از آنها که از دنیا بروند، فرد شایسته دیگری جانشین او می‌گردد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میخ است و با توجه به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 قرآن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وَالجِبالَ أَوْتاداً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کوه‌ها را میخ‌های زمین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زمین را نگهدارند و به وسیله آن، زمین از هم نپاشد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این یاران از مردان بسیار خالص و دلاور هستند که همچون کوه استوار، در خدمت آن حضرت‌علیه السلام به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 اینها یاران حضرت مهدی علیه السلام در عراق هستند که هنگام ظهور آن حضرت خود را به مکه می‌رسانند و با او بیعت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ضمن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خوشبخت‌ترین مردم نسبت به امام قائم‌علیه السلام مردم کوفه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جوانمردان رشید و نیرومند است، به دست می‌آوریم که یاران مهدی علیه السلام باید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در بعضی از روایات، یاران حضرت مهدی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یاران حضرت مهدی‌علیه السلام در شام هستند و هنگام خروج و ظهور آن حضرت، خود را به مکّه می‌رسانند و با آن حضرت بیعت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ابدال چنان‌که مرحوم طریحی در مجمع البحرین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جمعی از صالحان می‌باشند، که همواره در زمین هستند، وقتی</w:t>
      </w:r>
    </w:p>
    <w:p>
      <w:pPr>
        <w:pStyle w:val="BookText"/>
        <w:rPr/>
      </w:pPr>
      <w:r>
        <w:rPr>
          <w:rFonts w:ascii="IRNazanin" w:hAnsi="IRNazanin" w:eastAsia="IRNazanin"/>
          <w:color w:val="111111"/>
          <w:sz w:val="28"/>
          <w:sz w:val="28"/>
          <w:szCs w:val="28"/>
          <w:rtl w:val="true"/>
          <w:lang w:bidi="fa-IR"/>
        </w:rPr>
        <w:t>و اینکه مقرّ حکومت جهانی حضرت مهدی علیه السلام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حاکی است که مردم کوفه در پشتیبانی آن حضرت جدّی و شجاع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السنیه،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فوت کرد، خداوند بدل او شخص صالح دیگررا می‌گذارد، اینها چهل یا هفتاد نفر در شام هستند و یا سی نفر در جای دیگر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اینها مردان خالص وکامل و صالح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رضا علیه السلام در مورد ابدال پرسید،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اوصیای پیامبران هستند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از امام علی و امام باقر علیهما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یاران مهدی علیه السلام از سرزمین مصر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آمده که اینها از کوفه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افراد پاک‌سرشت و خوش‌نفس و جوانمرد است، نیز به ویژگی دیگر یاران مهدی‌علیه السلام پی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مهدی علیه السلام از کوفه هستند و خود را هنگام ظهور به مکّه رسانده و با آن حضرت بیعت می‌کنند و همچون پاره‌های متراکم ابر پاییزی به سوی مکّه روانه می‌شوند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نفر از سیصد و سیزده نفر اهل کوفه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صفا و صمیمیت و پیوند محکم آنهاست، به‌ویژگی دیگر یاران مخلص حضرت‌مهدی‌علیه السلام نیز پی می‌بریم</w:t>
      </w:r>
      <w:r>
        <w:rPr>
          <w:rFonts w:eastAsia="IRNazanin" w:cs="IRNazanin"/>
          <w:color w:val="111111"/>
          <w:sz w:val="28"/>
          <w:szCs w:val="28"/>
          <w:rtl w:val="true"/>
          <w:lang w:bidi="fa-IR"/>
        </w:rPr>
        <w:t>.</w:t>
      </w:r>
      <w:bookmarkStart w:id="291" w:name="pg446_11657"/>
    </w:p>
    <w:p>
      <w:pPr>
        <w:pStyle w:val="BookText"/>
        <w:rPr/>
      </w:pPr>
      <w:bookmarkEnd w:id="2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عرب، چنان‌که هم‌اکنون نیز ما نشانه‌هایش را در ایران، افغانستان و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یاران بسیار مقاوم و خستگی‌ناپذیر و مخلص در این کشورهای عجمی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می‌توانند هسته مرکزی ارتش نیرومند امام علیه السلام را در کشورهای عجمی تشکیل دهند و به توسعه آن اقدام جدّی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حکومت جهانی ارتش نیرومند و قوی و کامل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اطراف امامی که غرق در اسلحه‌های پیامبر اسلام صلی الله علیه وآله است و حتّی اسب و شتر و دلدل و براق و پرچم پیامبر خداصلی الله علیه وآله همراه اوست و مصحف مخصوص امیرمؤمنان علی‌علیه السلام را در دست دارد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نیز قابل توجّه است که امیرمؤمنان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مهدی‌علیه السلام جوانند و پیر در آنها یافت نمی‌شود، جز مثل سرمه در چشم و نمک در غذا، که کمترین چیز در غذا نمک است</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3957581_211673320"/>
      <w:bookmarkStart w:id="293" w:name="_Toc105"/>
      <w:bookmarkEnd w:id="292"/>
      <w:r>
        <w:rPr>
          <w:rtl w:val="true"/>
        </w:rPr>
        <w:t>امدادهای غیبی به کم‌انقلابیون‌</w:t>
      </w:r>
      <w:bookmarkEnd w:id="293"/>
    </w:p>
    <w:p>
      <w:pPr>
        <w:pStyle w:val="Heading4"/>
        <w:numPr>
          <w:ilvl w:val="3"/>
          <w:numId w:val="1"/>
        </w:numPr>
        <w:rPr/>
      </w:pPr>
      <w:bookmarkStart w:id="294" w:name="__RefHeading___Toc3957583_211673320"/>
      <w:bookmarkStart w:id="295" w:name="_Toc106"/>
      <w:bookmarkEnd w:id="294"/>
      <w:r>
        <w:rPr>
          <w:rtl w:val="true"/>
        </w:rPr>
        <w:t>اشاره</w:t>
      </w:r>
      <w:bookmarkEnd w:id="29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مردان خدا به یاری حضرت قائم علیه السلام می‌شتابند و شب و روز برای برقراری حکومت جهانی تحت رهبری آن حضرت تلاش</w:t>
      </w:r>
    </w:p>
    <w:p>
      <w:pPr>
        <w:pStyle w:val="BookText"/>
        <w:rPr/>
      </w:pPr>
      <w:r>
        <w:rPr>
          <w:rFonts w:ascii="IRNazanin" w:hAnsi="IRNazanin" w:eastAsia="IRNazanin"/>
          <w:color w:val="111111"/>
          <w:sz w:val="28"/>
          <w:sz w:val="28"/>
          <w:szCs w:val="28"/>
          <w:rtl w:val="true"/>
          <w:lang w:bidi="fa-IR"/>
        </w:rPr>
        <w:t>می‌کنند، خداوند نیز با امدادهای غیبی خود بهترین حمایت را از آنها خواهد کرد، چنان‌که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خدا را یاری کنید، خدا نیز شما را یاری می‌کند، و قدم‌های شما را ثابت و استوار می‌دارد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به این روایت که فشرده روایات بسیاری است،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امام قائم علیه السلام، فرشته‌ای بالای سر آن‌حضرت مفریاد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علیه السلام خلیفه خدا است، پس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 او سراسیمه می‌شوند و او حکومت شرق و غرب را به دست می‌گیرد، خداوند او را به سه هزار فرشته کمک می‌نماید، اصحاب کهف از یاران او هستند، جبرئیل در پیشاپیش سپاهش و میکائیل در کنار سپاهش می‌باشند، و حضرت مهدی علیه السلام صندوق سکینه را از غار انطاکیه بیرون آورد، و اسفار تورات را از کوهی در شام خارج کرده و به آن با یهود، احتجاج و استدلال می‌کند و بسیاری از یهودیان مسلمان می‌شوند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امدادهای غیبی به کمک حضرت مهدی علیه السلام و یارانش می‌شتابند و همه سختی‌ها و ناگواری‌ها برای او و یارانش آسان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در روایتی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یَذُلُّ لَهُ کُلُّ صَعْبٍ؛ همه مشکلات در برابر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رام گردد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موضوع باید مسلمین را قوی‌دل و محکم کند، آنها نهراسند و بدانند کمک خدا پشت سر آنهاست</w:t>
      </w:r>
      <w:r>
        <w:rPr>
          <w:rFonts w:eastAsia="IRNazanin" w:cs="IRNazanin"/>
          <w:color w:val="111111"/>
          <w:sz w:val="28"/>
          <w:szCs w:val="28"/>
          <w:rtl w:val="true"/>
          <w:lang w:bidi="fa-IR"/>
        </w:rPr>
        <w:t>.</w:t>
      </w:r>
      <w:bookmarkStart w:id="296" w:name="pg446_11660"/>
    </w:p>
    <w:p>
      <w:pPr>
        <w:pStyle w:val="Heading4"/>
        <w:numPr>
          <w:ilvl w:val="3"/>
          <w:numId w:val="1"/>
        </w:numPr>
        <w:rPr/>
      </w:pPr>
      <w:bookmarkStart w:id="297" w:name="__RefHeading___Toc3957585_211673320"/>
      <w:bookmarkStart w:id="298" w:name="_Toc107"/>
      <w:bookmarkEnd w:id="296"/>
      <w:bookmarkEnd w:id="297"/>
      <w:r>
        <w:rPr>
          <w:rtl w:val="true"/>
        </w:rPr>
        <w:t>توضیح</w:t>
      </w:r>
      <w:bookmarkEnd w:id="298"/>
    </w:p>
    <w:p>
      <w:pPr>
        <w:pStyle w:val="BookText"/>
        <w:rPr/>
      </w:pPr>
      <w:r>
        <w:rPr>
          <w:rFonts w:ascii="IRNazanin" w:hAnsi="IRNazanin" w:eastAsia="IRNazanin"/>
          <w:color w:val="111111"/>
          <w:sz w:val="28"/>
          <w:sz w:val="28"/>
          <w:szCs w:val="28"/>
          <w:rtl w:val="true"/>
          <w:lang w:bidi="fa-IR"/>
        </w:rPr>
        <w:t>در اینجا مناسب دیدم به ذکر چند نمونه از کسانی که در زمان غیبت به حضور حضرت قائم‌علیه السلام شرفیاب شده‌اند و به این سعادت عظمی رسیده‌اند، بپردازم تا شاید ره‌گشایی برای روشندلان پاک‌سیرت باشد و آنها نیز با ایجاد شرایط و التماس از درِ این خانه، به این سعادت نائل گردند و ناامید نشوند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3957587_211673320"/>
      <w:bookmarkStart w:id="300" w:name="_Toc108"/>
      <w:bookmarkEnd w:id="299"/>
      <w:r>
        <w:rPr/>
        <w:t>1</w:t>
      </w:r>
      <w:r>
        <w:rPr>
          <w:rtl w:val="true"/>
        </w:rPr>
        <w:t xml:space="preserve"> - </w:t>
      </w:r>
      <w:r>
        <w:rPr>
          <w:rtl w:val="true"/>
        </w:rPr>
        <w:t>امام زمان‌علیه السلام به صابونی اجازه دیدار نداد</w:t>
      </w:r>
      <w:bookmarkEnd w:id="300"/>
    </w:p>
    <w:p>
      <w:pPr>
        <w:pStyle w:val="BookText"/>
        <w:rPr/>
      </w:pPr>
      <w:r>
        <w:rPr>
          <w:rFonts w:ascii="IRNazanin" w:hAnsi="IRNazanin" w:eastAsia="IRNazanin"/>
          <w:color w:val="111111"/>
          <w:sz w:val="28"/>
          <w:sz w:val="28"/>
          <w:szCs w:val="28"/>
          <w:rtl w:val="true"/>
          <w:lang w:bidi="fa-IR"/>
        </w:rPr>
        <w:t>مردی صالح و خیراندیش در بصره عطّاری می‌کرد، وی داستان عجیبی دارد که از زبان خودش خاطرنشان می‌گردد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 نشسته بودم که دو نفر برای خرید سدر و کافور به در دکان من آمدند، از گفتار و سیمای آنان دریافتم که اهل بصره نیستند و از شخصیت‌های بزرگوار می‌باشند، از حال و دیار آنان</w:t>
      </w:r>
    </w:p>
    <w:p>
      <w:pPr>
        <w:pStyle w:val="BookText"/>
        <w:rPr/>
      </w:pPr>
      <w:r>
        <w:rPr>
          <w:rFonts w:ascii="IRNazanin" w:hAnsi="IRNazanin" w:eastAsia="IRNazanin"/>
          <w:color w:val="111111"/>
          <w:sz w:val="28"/>
          <w:sz w:val="28"/>
          <w:szCs w:val="28"/>
          <w:rtl w:val="true"/>
          <w:lang w:bidi="fa-IR"/>
        </w:rPr>
        <w:t>پرسیدم، آنها کتمان کردند، من هر چه اصرار می‌نمودم آنان نیز اصرار به پاسخ ندادن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الامر آن دو نفر را قسم به حضرت رسول صلی الله علیه وآله دادم که خود را معرفی کنند، چون دیدند من دست‌بردار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ملازمان و چاکران درگاه حضرت ولی عصر حجّة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شخصی از نوکران آن درگاه باعظمت از دنیا رفته است، صاحب آن ناحیه ما را مأمور کرد که از تو سدر و کافور خریداری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اینان از یاران آن حضرت هستند، بی‌اختیار به دست و پای آنها افتادم و تضرّع و زاری کردم که حتماً باید مرا به آن حضرت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 به حضور آن سرور منوط به اجازه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آن حضرت ببرید، اگر اجازه داد، زهی سعادت وگرنه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اقدام به این کار خودداری کردند، ولی چون من با کمال پافشاری دست‌بردار نبودم، آن‌گاه به من رحم کرده و منّت گذاشتند و درخواست مرا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شدم با شتاب تمام سدر و کافور را به آنها داده، درب مغازه را بستم و به دنبال آنها روانه شدم، تا به ساحل دریای عمان رسیدیم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نفر بدون احتیاج به کشتی روی آب روانه شدند، من ترسیدم که غرق شوم و حیران ایستادم، آنان متوجّه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حضرت مهدی علیه السلام قسم بده و رهسپار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w:t>
      </w:r>
    </w:p>
    <w:p>
      <w:pPr>
        <w:pStyle w:val="BookText"/>
        <w:rPr/>
      </w:pPr>
      <w:r>
        <w:rPr>
          <w:rFonts w:ascii="IRNazanin" w:hAnsi="IRNazanin" w:eastAsia="IRNazanin"/>
          <w:color w:val="111111"/>
          <w:sz w:val="28"/>
          <w:sz w:val="28"/>
          <w:szCs w:val="28"/>
          <w:rtl w:val="true"/>
          <w:lang w:bidi="fa-IR"/>
        </w:rPr>
        <w:t>و بر روی آب مانند زمین خشک به دنبال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وسطهای دریا بودیم، دیدم ابرها به هم درآمده و هوا صورت بارانی گرفت و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همان روز صابون ریخته بودم و بر پشت بام مغازه به خاطر آن‌که به وسیله تابش آفتاب خشک شود، گذارده بودم، همین که باران را دیدم خیال صابونها را نمودم و پریشان خاطر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 خیال مادّی ناگهان پاهایم در آب فرو رفت و به کمک هنر شناوری به دست و پا و تضرّع افتادم، آن دو نفر به من توجّه کرده و عجز و ذلّت مرا مشاهده نمودند، فوراً به عقب برگشته، دست مرا گرفتند و از آب بیرون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پیش‌آمد، اثر آن خاطره صابون بود، بار دیگر خدا را به حضرت مهدی علیه السلام قسم ده تا تو را در آب حفظ کند، من نیز استغاثه نموده و چنین کردم مثل اول روی آب با آنان رهسپار شدم، وقتی به ساحل رسیدیم، خیمه چادری را دیدم که همانند شجره طور نور از آن ساطع بود و آن فضا را روشن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مقصود در میان همین 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راه خود ادامه دادیم تا نزدیک چادر رسیدیم، یکی از همراهان پیشتر رفت تا برای من اجازه ورود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خوب دیدم و صدای آن بزرگوار را می‌شنیدم، ولی وجود نازنینش را نمی‌دیدم، آن شخص درباره مشرّف شدن من از حضور مبارکش خواستار اجازه شد، آن جناب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 فَإِنَّهُ رَجُلٌ صابُونِیٌّ؛ به‌او اجازه ندهید و او را در عِداد خدمه درگاه ملک پاسبان نشمرید، زیرا او مردی صابون‌دوست و مادّی است</w:t>
      </w:r>
      <w:r>
        <w:rPr>
          <w:rFonts w:eastAsia="IRNazanin" w:cs="IRNazanin"/>
          <w:color w:val="111111"/>
          <w:sz w:val="28"/>
          <w:szCs w:val="28"/>
          <w:rtl w:val="true"/>
          <w:lang w:bidi="fa-IR"/>
        </w:rPr>
        <w:t>».</w:t>
      </w:r>
      <w:bookmarkStart w:id="301" w:name="pg446_11663"/>
    </w:p>
    <w:p>
      <w:pPr>
        <w:pStyle w:val="BookText"/>
        <w:rPr/>
      </w:pPr>
      <w:bookmarkEnd w:id="301"/>
      <w:r>
        <w:rPr>
          <w:rFonts w:ascii="IRNazanin" w:hAnsi="IRNazanin" w:eastAsia="IRNazanin"/>
          <w:color w:val="111111"/>
          <w:sz w:val="28"/>
          <w:sz w:val="28"/>
          <w:szCs w:val="28"/>
          <w:rtl w:val="true"/>
          <w:lang w:bidi="fa-IR"/>
        </w:rPr>
        <w:t>یعنی او هنوز دل از تعلّقات دنیای دَنِی خالی نکرده و لیاقت حضور در این بارگاه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شنیدم، ناامید گشتم و دندان طمع از دیدار آن حضرت کشیدم و دانستم وقتی ممکن است به زیارت آن جناب برسم که دلم را از آلودگی‌های مادّی و معنوی زدوده و صاف گردانم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3957589_211673320"/>
      <w:bookmarkStart w:id="303" w:name="_Toc109"/>
      <w:bookmarkEnd w:id="302"/>
      <w:r>
        <w:rPr/>
        <w:t>2</w:t>
      </w:r>
      <w:r>
        <w:rPr>
          <w:rtl w:val="true"/>
        </w:rPr>
        <w:t xml:space="preserve"> - </w:t>
      </w:r>
      <w:r>
        <w:rPr>
          <w:rtl w:val="true"/>
        </w:rPr>
        <w:t>علّامه حلّی‌رحمه الله در خدمت امام زمان‌علیه السلام‌</w:t>
      </w:r>
      <w:bookmarkEnd w:id="303"/>
    </w:p>
    <w:p>
      <w:pPr>
        <w:pStyle w:val="BookText"/>
        <w:rPr/>
      </w:pPr>
      <w:r>
        <w:rPr>
          <w:rFonts w:ascii="IRNazanin" w:hAnsi="IRNazanin" w:eastAsia="IRNazanin"/>
          <w:color w:val="111111"/>
          <w:sz w:val="28"/>
          <w:sz w:val="28"/>
          <w:szCs w:val="28"/>
          <w:rtl w:val="true"/>
          <w:lang w:bidi="fa-IR"/>
        </w:rPr>
        <w:t>پیش از آنکه ملاقات عجیب عالم و محقّق بزرگ جهان تشیّع علّامه حلّی رحمه الله با امام زمان علیه السلام را شرح دهم، اجازه دهید مختصری از شرح حال این مرد خدا را به نظرتان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حسن بن یوسف بن مطهّر حلّی رحمه الله معروف به علّامه حلّی، از علمای برجسته قرن هشتم هجری است که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دنیا رفت و در نجف اشرف به خاک سپرده شد، این مرجع تقلید عالی‌قدر، سلطان محمّد خدابنده یکی از پادشاهان مغول را شیعه کرد و در این مسیر خدمت بسیار بزرگی به مذهب جعفری نمود</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علوم اسلامی، استاد ماهری بود و تألیفات او را بیش از پانصد جلد کتاب تخمین زده‌اند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توجه کنید که این مرد دینی چگونه مورد عنایت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حلّه یکی‌از شهرهای عراق سکونت داشت، هر شب جمعه از حلّه با وسایل آن زمان به کربلا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بین این دو شهر بیش از 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کیفیت که پنج‌شنبه سوار بر الاغ خود به راه می‌افتاد و شب جمعه در حرم مطهّر امام حسین علیه السلام می‌ماند و بعد از ظهر روز جمعه به حلّه مراجعت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به طرف کربلا رهسپار بود، در راه شخصی به او رسید و همراه او به کربلا می‌رفتند، علّامه با رفیق تازه‌اش شروع به صحبت کرد و مسائلی را بیان نمود، از آنجا که به فرموده امام علی‌علیه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مَخْبُوءٌ تَحْتَ لِسانِهِ؛ شخصیت مرد زیر زبانش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درک کرد که با مردی بزرگ و عالمی سترگ هم‌صحبت شده است، هر مسأله مشکلی می‌پرسید، رفیق راهش جواب می‌داد به طوری که علّامه که خود را یگانه دهر می‌دانست، از علم رفیق راهش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صحبت بودند تا آنکه در مسأله‌ای آن شخص برخلاف فتوای علّامه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شما برخلاف اصل و قاعده است، دلیلی هم که این قاعده را از بین ببرد،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دلیل موثّقی داریم که شیخ طوسی‌رحمه الله در کتاب تهذیب در وسط فلان صفحه،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حدیثی را در کتاب تهذیب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تهذیبی که پیش تو هست، در فلان صفحه و سطر این حدیث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دنیایی از حیرت فرو رفت، از این رو که این شخص ناشناس به تمام علائم و خصوصیات نسخه منحصر به فرد کتاب تهذیب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درک کرد که در برابر استاد علّامه‌ها قرار گرفته، لذا شروع کرد به ذکر مسائل مشکله‌ای که برای خودش حل نشده بود، در این موقع تازیانه‌ای را که در دست داشت،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این مسأله را از 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غیبت کبری، امکان ملاقات با امام زمان علیه السلام هست؟</w:t>
      </w:r>
    </w:p>
    <w:p>
      <w:pPr>
        <w:pStyle w:val="BookText"/>
        <w:rPr/>
      </w:pPr>
      <w:r>
        <w:rPr>
          <w:rFonts w:ascii="IRNazanin" w:hAnsi="IRNazanin" w:eastAsia="IRNazanin"/>
          <w:color w:val="111111"/>
          <w:sz w:val="28"/>
          <w:sz w:val="28"/>
          <w:szCs w:val="28"/>
          <w:rtl w:val="true"/>
          <w:lang w:bidi="fa-IR"/>
        </w:rPr>
        <w:t>آن شخص تازیانه را برداشته و به علّامه داد و دستش به دست علامه رسید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نمی‌توان امام‌زمان را دید در حالی‌که اینک دست او در دست توست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چون متوجه شد، خود را به دست و پای امام زمان علیه السلام انداخت و آن‌چنان محو عشق آن‌حضرت شد که مدتی چیزی‌نفهمید، پس از آنکه به حال خود آمد، کسی را ندید، به خانه مراجعت کرد و فوری کتاب تهذیب خود را باز نمود و دید آن حدیث با همان علائم از صفحه و سطر تطبیق می‌کند، در حاشیه این کتاب در همان صفحه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مولایم امام زمان علیه السلام مرا به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علماء همان خط را در حاشیه همان کتاب دیده‌اند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علّامه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اهل تسنن کتابی در ردّ شیعه نوشته که عدّه‌ای را با آن گمراه نموده، ولی آن کتاب را در دسترس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مدّت‌ها به طور ناشناس پیش آن عالم سنّی شاگردی کرد، تا بلکه آن کتاب را به دست بیاورد و به حمایت از تشیّع بر ردّ 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آن عالم تقاضا کرد که چند روزی آن کتاب را در دسترسش قرار دهد، آن عالم کتاب را در اختیار علّامه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شد که آن کتاب را یک شب به علّامه بدهد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کرده‌ام که این کتاب را بیش از یک شب به کسی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با اشتیاق تمام آن کتاب را به خانه آورد و تصمیم گرفت همان شب از تمام آن کتاب نسخه‌برداری کند، و بعداً به ردّ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نوشتن آن کتاب شد، چند صفحه‌ای که نوشت، خسته شد و خواب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ناگاه دید مرد عربی وارد اتاق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کاغذها را خطکشی کن، من برایت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بی‌درنگ مشغول خطکشی‌شد، ولی در همان‌حال خوابش برد، وقتی بیدار شد، دید تمام کتاب را آن مرد عرب نوشته و در آخر آن این جمله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الحُجَّةُ؛ این کتاب را حضرت حجّت‌علیه السلام نوشته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العجل ای صاحب محراب و منبر، العجل</w:t>
      </w:r>
    </w:p>
    <w:p>
      <w:pPr>
        <w:pStyle w:val="BookText"/>
        <w:rPr/>
      </w:pPr>
      <w:r>
        <w:rPr>
          <w:rFonts w:ascii="IRNazanin" w:hAnsi="IRNazanin" w:eastAsia="IRNazanin"/>
          <w:color w:val="111111"/>
          <w:sz w:val="28"/>
          <w:sz w:val="28"/>
          <w:szCs w:val="28"/>
          <w:rtl w:val="true"/>
          <w:lang w:bidi="fa-IR"/>
        </w:rPr>
        <w:t>العجل ای حامی دین پیمبر، العجل</w:t>
      </w:r>
    </w:p>
    <w:p>
      <w:pPr>
        <w:pStyle w:val="BookText"/>
        <w:rPr/>
      </w:pPr>
      <w:r>
        <w:rPr>
          <w:rFonts w:ascii="IRNazanin" w:hAnsi="IRNazanin" w:eastAsia="IRNazanin"/>
          <w:color w:val="111111"/>
          <w:sz w:val="28"/>
          <w:sz w:val="28"/>
          <w:szCs w:val="28"/>
          <w:rtl w:val="true"/>
          <w:lang w:bidi="fa-IR"/>
        </w:rPr>
        <w:t>العجل ای باعث ایجاد عالم، العجل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العجل ای وارث شمشیر حیدر، العجل</w:t>
      </w:r>
      <w:bookmarkStart w:id="304" w:name="pg446_11667"/>
    </w:p>
    <w:p>
      <w:pPr>
        <w:pStyle w:val="BookText"/>
        <w:rPr/>
      </w:pPr>
      <w:bookmarkEnd w:id="304"/>
      <w:r>
        <w:rPr>
          <w:rFonts w:ascii="IRNazanin" w:hAnsi="IRNazanin" w:eastAsia="IRNazanin"/>
          <w:color w:val="111111"/>
          <w:sz w:val="28"/>
          <w:sz w:val="28"/>
          <w:szCs w:val="28"/>
          <w:rtl w:val="true"/>
          <w:lang w:bidi="fa-IR"/>
        </w:rPr>
        <w:t>شهسوارا زودتر بشتاب که از انبوه کفر</w:t>
      </w:r>
    </w:p>
    <w:p>
      <w:pPr>
        <w:pStyle w:val="BookText"/>
        <w:rPr/>
      </w:pPr>
      <w:r>
        <w:rPr>
          <w:rFonts w:ascii="IRNazanin" w:hAnsi="IRNazanin" w:eastAsia="IRNazanin"/>
          <w:color w:val="111111"/>
          <w:sz w:val="28"/>
          <w:sz w:val="28"/>
          <w:szCs w:val="28"/>
          <w:rtl w:val="true"/>
          <w:lang w:bidi="fa-IR"/>
        </w:rPr>
        <w:t>کشور ایمان شده یکسر مسخّر، العجل</w:t>
      </w:r>
    </w:p>
    <w:p>
      <w:pPr>
        <w:pStyle w:val="BookText"/>
        <w:rPr/>
      </w:pPr>
      <w:r>
        <w:rPr>
          <w:rFonts w:ascii="IRNazanin" w:hAnsi="IRNazanin" w:eastAsia="IRNazanin"/>
          <w:color w:val="111111"/>
          <w:sz w:val="28"/>
          <w:sz w:val="28"/>
          <w:szCs w:val="28"/>
          <w:rtl w:val="true"/>
          <w:lang w:bidi="fa-IR"/>
        </w:rPr>
        <w:t>تا به کی ما را بماند بر سر راه وصال</w:t>
      </w:r>
    </w:p>
    <w:p>
      <w:pPr>
        <w:pStyle w:val="BookText"/>
        <w:rPr/>
      </w:pPr>
      <w:r>
        <w:rPr>
          <w:rFonts w:ascii="IRNazanin" w:hAnsi="IRNazanin" w:eastAsia="IRNazanin"/>
          <w:color w:val="111111"/>
          <w:sz w:val="28"/>
          <w:sz w:val="28"/>
          <w:szCs w:val="28"/>
          <w:rtl w:val="true"/>
          <w:lang w:bidi="fa-IR"/>
        </w:rPr>
        <w:t>چشم حسرت روز و شب چون حلقه بر در، العجل</w:t>
      </w:r>
    </w:p>
    <w:p>
      <w:pPr>
        <w:pStyle w:val="BookText"/>
        <w:rPr/>
      </w:pPr>
      <w:r>
        <w:rPr>
          <w:rFonts w:ascii="IRNazanin" w:hAnsi="IRNazanin" w:eastAsia="IRNazanin"/>
          <w:color w:val="111111"/>
          <w:sz w:val="28"/>
          <w:sz w:val="28"/>
          <w:szCs w:val="28"/>
          <w:rtl w:val="true"/>
          <w:lang w:bidi="fa-IR"/>
        </w:rPr>
        <w:t>مهدی آخر زمان، ای پادشاه انس و جان</w:t>
      </w:r>
    </w:p>
    <w:p>
      <w:pPr>
        <w:pStyle w:val="BookText"/>
        <w:rPr/>
      </w:pPr>
      <w:r>
        <w:rPr>
          <w:rFonts w:ascii="Amiri" w:hAnsi="Amiri" w:eastAsia="Amiri" w:cs="Amiri"/>
          <w:color w:val="111111"/>
          <w:sz w:val="28"/>
          <w:sz w:val="28"/>
          <w:szCs w:val="28"/>
          <w:rtl w:val="true"/>
          <w:lang w:bidi="ar-SA"/>
        </w:rPr>
        <w:t>خیز و می‌کُن دفع دجّال بَد اختر، العجل</w:t>
      </w:r>
    </w:p>
    <w:p>
      <w:pPr>
        <w:pStyle w:val="BookText"/>
        <w:rPr/>
      </w:pPr>
      <w:r>
        <w:rPr>
          <w:rFonts w:ascii="IRNazanin" w:hAnsi="IRNazanin" w:eastAsia="IRNazanin"/>
          <w:color w:val="111111"/>
          <w:sz w:val="28"/>
          <w:sz w:val="28"/>
          <w:szCs w:val="28"/>
          <w:rtl w:val="true"/>
          <w:lang w:bidi="fa-IR"/>
        </w:rPr>
        <w:t>از پی خون‌خواهی آل محمدعلیهم السلام از نیام</w:t>
      </w:r>
    </w:p>
    <w:p>
      <w:pPr>
        <w:pStyle w:val="BookText"/>
        <w:rPr/>
      </w:pPr>
      <w:r>
        <w:rPr>
          <w:rFonts w:ascii="IRNazanin" w:hAnsi="IRNazanin" w:eastAsia="IRNazanin"/>
          <w:color w:val="111111"/>
          <w:sz w:val="28"/>
          <w:sz w:val="28"/>
          <w:szCs w:val="28"/>
          <w:rtl w:val="true"/>
          <w:lang w:bidi="fa-IR"/>
        </w:rPr>
        <w:t>برکِش آن صمصام وبنشین برتکاور العجل‌</w:t>
      </w:r>
    </w:p>
    <w:p>
      <w:pPr>
        <w:pStyle w:val="Heading4"/>
        <w:numPr>
          <w:ilvl w:val="3"/>
          <w:numId w:val="1"/>
        </w:numPr>
        <w:rPr/>
      </w:pPr>
      <w:bookmarkStart w:id="305" w:name="__RefHeading___Toc3957591_211673320"/>
      <w:bookmarkStart w:id="306" w:name="_Toc110"/>
      <w:bookmarkEnd w:id="305"/>
      <w:r>
        <w:rPr/>
        <w:t>3</w:t>
      </w:r>
      <w:r>
        <w:rPr>
          <w:rtl w:val="true"/>
        </w:rPr>
        <w:t xml:space="preserve"> - </w:t>
      </w:r>
      <w:r>
        <w:rPr>
          <w:rtl w:val="true"/>
        </w:rPr>
        <w:t>فریادرسی امام زمان‌علیه السلام در بحرین‌</w:t>
      </w:r>
      <w:bookmarkEnd w:id="306"/>
    </w:p>
    <w:p>
      <w:pPr>
        <w:pStyle w:val="Heading5"/>
        <w:numPr>
          <w:ilvl w:val="4"/>
          <w:numId w:val="1"/>
        </w:numPr>
        <w:rPr/>
      </w:pPr>
      <w:bookmarkStart w:id="307" w:name="__RefHeading___Toc3957593_211673320"/>
      <w:bookmarkStart w:id="308" w:name="_Toc111"/>
      <w:bookmarkEnd w:id="307"/>
      <w:r>
        <w:rPr>
          <w:rtl w:val="true"/>
        </w:rPr>
        <w:t>اشاره</w:t>
      </w:r>
      <w:bookmarkEnd w:id="30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بحرین که مدّتی است اعلام استقلال کرده، در طول تاریخ از نظر سیاسی و جغرافیایی و غیره در حال تغییر و تبدیل بوده و از نظر تاریخی یکی از کشورهای پرحادثه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که امروز از هشت جزیره تشکیل شده و از ناحیه شمال هم‌مرز با کشور قطر و از ناحیه جنوب هم‌مرز با کشور عربستان سعودی می‌باشد، دارای شهرهای بزرگ و تمدّن اقتصادی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منامه که پایتخت این کشور می‌باشد، بالغ بر صدهزار نفر ساکن هستند، شهر عوالی مرکز بزرگ نفتی آن کشور است و طبق آثار باستانی کشف شده، این کشور بیش از هزار سال قبل از میلاد تاکنون دارای ثروت‌های سرشاری بوده و هرزمان از نظر اقتصادی درخشش داشته است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اینجا کاری به ریشه تاریخی این کشور و تغییر و تبدیل سیاسی آن و اینکه چگونه و چه وقت جزء کشورهای اسلامی قرار گرفت و چه وقت جزء ایران بوده و چند سال تحت الحمایه انگلیس و یا دیگران بوده،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چنان‌که از کتب تاریخی استفاده می‌شود این کشور از نظرات مختلف دیار شگفتی‌ها و قصّه‌ها بوده و مردم آن همواره در سایه ثروت سرشار آن از نعمت‌های الهی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مختصری از دورنمای این کشور تازه مستقلّ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آنچه در در اینجا منظور است، داستان مردم بحرین در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یعنی در زمان سلطنت خاندان صفویه در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مردم بحرین، به نیکی و پاکی مشهور بودند، شدّت علاقه اکثر مردم بحرین به اهل‌بیت عصمت و طهارت‌علیهم السلام و اخلاص آنان در این مسیر به اندازه‌ای است که شیخ بهایی برای پدرش در ضمن نامه‌ای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را می‌خواهی به هند برو و اگر آخرت را می‌خواهی به بحرین نزد ما بیا و اگر نه دنیا و نه آخرت را می‌خواهی، در میان عجم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شیخ حسین بن عبدالصّمد پدر بزرگوار شیخ بهایی در بحرین توقف کرد تا به جوار رحمت پروردگار شتافت و اینک قبر او در یکی از روستاهای بحرین معروف بوده و مزار او مورد توجه ساکنان اطراف آن قریه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حکومت سلسله شاهان صفوی، دست‌های استعمار، کشور آباد و غنی بحرین را به سوی خود برد و آن را تحت الحمایه</w:t>
      </w:r>
      <w:bookmarkStart w:id="309" w:name="pg446_11669"/>
    </w:p>
    <w:p>
      <w:pPr>
        <w:pStyle w:val="BookText"/>
        <w:rPr/>
      </w:pPr>
      <w:bookmarkEnd w:id="309"/>
      <w:r>
        <w:rPr>
          <w:rFonts w:ascii="IRNazanin" w:hAnsi="IRNazanin" w:eastAsia="IRNazanin"/>
          <w:color w:val="111111"/>
          <w:sz w:val="28"/>
          <w:sz w:val="28"/>
          <w:szCs w:val="28"/>
          <w:rtl w:val="true"/>
          <w:lang w:bidi="fa-IR"/>
        </w:rPr>
        <w:t>بیگانگان قرار داد، در این دوران دری به تخته خورد و حوادثی پیش آمد و اوضاع سیاسی اقتضا کرد که والی و فرماندار بحرین، شخصی ستمکار و دست نشانده بیگانگان شد که به دشمنی با امیر مؤمنان علی علیه السلام و علاقه‌مندان آن حضرت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او معاون و وزیری داشت که از رئیس خود هم بیشتر با امام علی علیه السلام و دودمان و شیعیانش دشمن بود، این دو نفر همواره موجب مزاحمت و آزار و شکنجه مردم بحرین شده و آنان را که به ولاء و دوستی اهل بیت علیهم السلام مشهور بودند، با عوامل مختلف تحت شکنجه و آزار قرار می‌دادند، این روش ادامه داشت و لحظه به لحظه شدیدتر می‌شد، تا آنکه وزیر، نقشه‌ای بسیار مرموز و خائنانه طرح کرد و به خیال خام خود خواست در وقت خود آن نقشه را پیاده کند و بر ضدّ مردم شیعه بحرین به کار اندازد و به طور کلّی سلب آزادی از آنان کند، ولی اینک ببینید چگونه این نقشه را ایفا کرد؟ و چگونه نقشه‌اش نقش بر آب گشت؟</w:t>
      </w:r>
    </w:p>
    <w:p>
      <w:pPr>
        <w:pStyle w:val="Heading5"/>
        <w:numPr>
          <w:ilvl w:val="4"/>
          <w:numId w:val="1"/>
        </w:numPr>
        <w:rPr/>
      </w:pPr>
      <w:bookmarkStart w:id="310" w:name="__RefHeading___Toc3957595_211673320"/>
      <w:bookmarkStart w:id="311" w:name="_Toc112"/>
      <w:bookmarkEnd w:id="310"/>
      <w:r>
        <w:rPr>
          <w:rtl w:val="true"/>
        </w:rPr>
        <w:t>درخت انار شهادت می‌دهد</w:t>
      </w:r>
      <w:bookmarkEnd w:id="31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که نقشه خود را با موفقیت کامل در مرحله نتیجه‌گیری رسانده بود، با کمال خرسندی در حالی که در دستش اناری بود، نزد فرماندار</w:t>
      </w:r>
      <w:r>
        <w:rPr>
          <w:rStyle w:val="FootnoteAnchor"/>
          <w:rtl w:val="true"/>
        </w:rPr>
        <w:footnoteReference w:id="284"/>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انار را بگیرید و ببینید که حتّی به وسیله این انار، درخت انار شهادت داده است که پس از پیامبر اکرم صلی الله علیه وآله جانشین آن جناب ابوبکر است، بعد عمر، بعد عثمان و در مرحله چهارم علی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خیلی دقیق انار را وارسی کرد، دید روی پوست آن دور تا دور، این کلمات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أَبُوبَکْرُ وَعُمَرُ وَعُثْمانُ وَعَلِیُّ خُلَفآءُ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 که به قلم خلقت و طبیعت این کلمات نگاشته شده و به هیچ وجه ممکن نیست که ساختگی باشد، رو به وزیر کرد و با لحن 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دلیل‌های روشن و واضحی است که ما را به بطلان مذهب رافضی‌ها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است که شما فرمودید، ولی افسوس که این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تعصّب زیاد به مذهب خود، به آسانی زیر بار این دلیل واضح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بهتر این است که آنان را حاضر کنید و در یک مجلس باشکوهی در ملأ عام این انار را به ایشان نشان دهید، اگر بدین وسیله به حقّانیت مذهب تسنّن پی بردند و به آن گرایش پیدا کردند، زهی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در این صورت شما به ثواب و پاداش خوب و بسیاری رسیده‌ای و اگر امتناع ورزیدند و با مشاهده این برهان قاطع، باز از گمراهی خود دست برنداشتند، آنان را به انتخاب یکی از سه چیز مجبور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بسان یهود و نصاری به ما جِزیه بدهند و در برابر ما ذلیل و خوار باشند، یا پاسخ قانع کننده برای این دلیل روشن را بدهند و یا آنکه مردان آنان را به قتل برسانیم و زنان و فرزندانشان را اسیر بنماییم و اموالشان را به غارت ببریم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 که با دقّت گفتار وزیر را گوش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خوبی</w:t>
      </w:r>
      <w:bookmarkStart w:id="312" w:name="pg446_11671"/>
    </w:p>
    <w:p>
      <w:pPr>
        <w:pStyle w:val="BookText"/>
        <w:rPr/>
      </w:pPr>
      <w:bookmarkEnd w:id="312"/>
      <w:r>
        <w:rPr>
          <w:rFonts w:ascii="IRNazanin" w:hAnsi="IRNazanin" w:eastAsia="IRNazanin"/>
          <w:color w:val="111111"/>
          <w:sz w:val="28"/>
          <w:sz w:val="28"/>
          <w:szCs w:val="28"/>
          <w:rtl w:val="true"/>
          <w:lang w:bidi="fa-IR"/>
        </w:rPr>
        <w:t>کردی و باید چنین کرد، به دنبال این پذیرش دستور داد علما و سادات و نیکان مردم بحرین در مجلس باشکوهی به گرد هم آیند تا آن انار کذایی را به آنان نشان داده و از آنها پاسخ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تشکیل شد وزیر و عدّه‌ای از شخصیت‌ها در حضور فرماندار قرار گرفتند، در همین هنگام فرماندار انار را به بزرگان شیعه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درخت انار چگونه شهادت بر حقّانیت مذهب ما داده است، باید یا پاسخ این دلیل را بیاورید و یا جزیه داده و ذلیل و خوار زندگی کنید و یا آماده قتل و غارت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بحرین که در ظاهر دلیل قانع کننده‌ای بر بطلان دلیل انار نداشتند و خود را در فشار و بن‌بست می‌دیدند، با خواهش و تمنّا سه روز مهلت خواستند، فرماندار نیز سه روز به آنها مهلت داد تا شیعیان پاسخ آن دلیل را بیاورند و گرنه خود را برای اطاعت اوامر فرماندار حاضر نمایند، به این ترتیب تا اینجا ترفند و نقشه وزیر در مسیر خود قرار گرفته و به مرحله اجرا و نتیجه‌گیری‌اش نزدیک می‌شد</w:t>
      </w:r>
      <w:r>
        <w:rPr>
          <w:rFonts w:eastAsia="IRNazanin" w:cs="IRNazanin"/>
          <w:color w:val="111111"/>
          <w:sz w:val="28"/>
          <w:szCs w:val="28"/>
          <w:rtl w:val="true"/>
          <w:lang w:bidi="fa-IR"/>
        </w:rPr>
        <w:t>.</w:t>
      </w:r>
    </w:p>
    <w:p>
      <w:pPr>
        <w:pStyle w:val="Heading5"/>
        <w:numPr>
          <w:ilvl w:val="4"/>
          <w:numId w:val="1"/>
        </w:numPr>
        <w:rPr/>
      </w:pPr>
      <w:bookmarkStart w:id="313" w:name="__RefHeading___Toc3957597_211673320"/>
      <w:bookmarkStart w:id="314" w:name="_Toc113"/>
      <w:bookmarkEnd w:id="313"/>
      <w:r>
        <w:rPr>
          <w:rtl w:val="true"/>
        </w:rPr>
        <w:t>مشورت و راه حل‌</w:t>
      </w:r>
      <w:bookmarkEnd w:id="314"/>
    </w:p>
    <w:p>
      <w:pPr>
        <w:pStyle w:val="BookText"/>
        <w:rPr/>
      </w:pPr>
      <w:r>
        <w:rPr>
          <w:rFonts w:ascii="IRNazanin" w:hAnsi="IRNazanin" w:eastAsia="IRNazanin"/>
          <w:color w:val="111111"/>
          <w:sz w:val="28"/>
          <w:sz w:val="28"/>
          <w:szCs w:val="28"/>
          <w:rtl w:val="true"/>
          <w:lang w:bidi="fa-IR"/>
        </w:rPr>
        <w:t>شیعیان و تربیت شدگان مذهب جعفری به خوبی فرموده رئیس مذهب خود امام صادق‌علیه السلام را درک کرده بودند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ظَهِیرَ کَالمُشاوَرَةِ؛ هیچ یاری چون مشورت و از فکر همدیگر استمداد جستن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همگی در یک مجلس به گرد هم آمدند، پراکنده نشدند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باد، هر چه شد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فکر راه حل افتادند و هر کسی چیزی گفت، تا سرانجام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راه حلّی</w:t>
      </w:r>
    </w:p>
    <w:p>
      <w:pPr>
        <w:pStyle w:val="BookText"/>
        <w:rPr/>
      </w:pPr>
      <w:r>
        <w:rPr>
          <w:rFonts w:ascii="IRNazanin" w:hAnsi="IRNazanin" w:eastAsia="IRNazanin"/>
          <w:color w:val="111111"/>
          <w:sz w:val="28"/>
          <w:sz w:val="28"/>
          <w:szCs w:val="28"/>
          <w:rtl w:val="true"/>
          <w:lang w:bidi="fa-IR"/>
        </w:rPr>
        <w:t xml:space="preserve">جز توسّل به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پشت پرده غیبت است و چون خورشیدی در پشت ابرهاست و به ما روشنی و نشاط بخشیده،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ایشان دادخواهی و استدعا کرد، تا به داد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تمام جمعیت خود، ده نفر از زاهدین و شایستگان را انتخاب کردند و در میان آن ده نفر سه نفر که از نظر تقوی و عمل نیک، لیاقت ملاقات با امام زمان علیه السلام را داشتند، برگزیدند، تا هر یک شبی از این سه شب را به بیابان برود و مشغول عبادت و تضرّع و زاری گردد و متوسّل به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از آن جناب تمنّا کند، بلکه عنایت خاصّه آن بزرگوار دردها را درمان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شب اوّل یکی از آن سه نفر به بیابان رفت و مشغول تضرّع و زاری گردید، ولی آن شب صبح شد و او نتیجه‌ای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یکی دیگر از آن سه نفر رفت، این شب هم بسان شب اول بی‌نتیجه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سوم شد که آخرین مهلت بود و شیعیان در جوش و خروش بودند، تا سومین نفر به نام محمد بن عیسی رحمه الله، در آن شب به بیابان رفت، تضرّع و زاری را به آخرین درجه رسانید، در شب تاریک با سر و پای برهنه و حالتی خاصّ به امام زمان علیه السلام استغاثه کرد، با تضرع و زاری توأم با اخلاص کامل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ما شیعیان برس</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دقیقه به دقیقه می‌گذشت، لحظات آخر شب فرا رسیده بود، توسّل محمد بن عیسی رحمه الله به درجه نهایی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ناگاه شنید در بیابان شخصی به او گفت</w:t>
      </w:r>
      <w:r>
        <w:rPr>
          <w:rFonts w:eastAsia="IRNazanin" w:cs="IRNazanin"/>
          <w:color w:val="111111"/>
          <w:sz w:val="28"/>
          <w:szCs w:val="28"/>
          <w:rtl w:val="true"/>
          <w:lang w:bidi="fa-IR"/>
        </w:rPr>
        <w:t>:</w:t>
      </w:r>
      <w:bookmarkStart w:id="315" w:name="pg446_11673"/>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پیدا کرده‌ای و در این شب تاریک به این بیابان خلوت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کاری نداشته باش، من برای امر بزرگی به اینجا آمده‌ام و آن را جز برای امام زمان علیه السلام هرگز اظهار نمی‌کنم و از آن بزرگوار فقط می‌خواهم که به داد من و یک مشت شیعه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گفتار محمّد بن عیسی رحمه الله تمام نشده بود، که از جانب همان مرد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 الأَمْرِ؛ 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او را طلب می‌کنی، حاجت خود را بگو تا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 زمان من هستی، حاجت مرا می‌دانی، نیازی به اظهار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اینجا آمده‌ای تا پاسخ انار کذایی را از من بگیری و شیعیان را از این مهلکه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درک کردم که او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سوی او شتافتم، بر زانویش سر نهادم، دست بر دامن پر مهرش زدم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ما هستی، به داد ما برس ای دادرسِ پریشان احوالان</w:t>
      </w:r>
      <w:r>
        <w:rPr>
          <w:rFonts w:eastAsia="IRNazanin" w:cs="IRNazanin"/>
          <w:color w:val="111111"/>
          <w:sz w:val="28"/>
          <w:szCs w:val="28"/>
          <w:rtl w:val="true"/>
          <w:lang w:bidi="fa-IR"/>
        </w:rPr>
        <w:t>!.</w:t>
      </w:r>
    </w:p>
    <w:p>
      <w:pPr>
        <w:pStyle w:val="Heading5"/>
        <w:numPr>
          <w:ilvl w:val="4"/>
          <w:numId w:val="1"/>
        </w:numPr>
        <w:rPr/>
      </w:pPr>
      <w:bookmarkStart w:id="316" w:name="__RefHeading___Toc3957599_211673320"/>
      <w:bookmarkStart w:id="317" w:name="_Toc114"/>
      <w:bookmarkEnd w:id="316"/>
      <w:r>
        <w:rPr>
          <w:rtl w:val="true"/>
        </w:rPr>
        <w:t>آنجا که پرده‌ها کنار می‌رود</w:t>
      </w:r>
      <w:bookmarkEnd w:id="31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هر نقشه خائنانه روزی هست که پرده‌بردار پرده بردارد و صورت نازیبای زیر پرده را نشان</w:t>
      </w:r>
    </w:p>
    <w:p>
      <w:pPr>
        <w:pStyle w:val="BookText"/>
        <w:rPr/>
      </w:pPr>
      <w:r>
        <w:rPr>
          <w:rFonts w:ascii="IRNazanin" w:hAnsi="IRNazanin" w:eastAsia="IRNazanin"/>
          <w:color w:val="111111"/>
          <w:sz w:val="28"/>
          <w:sz w:val="28"/>
          <w:szCs w:val="28"/>
          <w:rtl w:val="true"/>
          <w:lang w:bidi="fa-IR"/>
        </w:rPr>
        <w:t xml:space="preserve">دهد، عاقل آن است که دوراندیش بوده و همواره درصدد باشد تا قبل از آنکه پرده‌ها برداشته شود، زیر پرده‌ها را اصلاح نماید،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پرده‌ها را بالا زد، طاقت نیاورد به سؤال بنده‌ای دلداده چون محمّد بن عیسی توجه نکند، رو به او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فرماندار درخت اناری را در حیاط خانه خود نشانده است، آن درخت چون به ثمر رسید، او قالبی را با گِل به شکل اناری درست کرد و آن قالب را که توخالی بود، دو نصف کرد و در دیوار داخل آن دو نصف قالب همان کلمات</w:t>
      </w:r>
      <w:r>
        <w:rPr>
          <w:rStyle w:val="FootnoteAnchor"/>
          <w:rtl w:val="true"/>
        </w:rPr>
        <w:footnoteReference w:id="285"/>
      </w:r>
      <w:r>
        <w:rPr>
          <w:rFonts w:ascii="IRNazanin" w:hAnsi="IRNazanin" w:eastAsia="IRNazanin"/>
          <w:color w:val="111111"/>
          <w:sz w:val="28"/>
          <w:sz w:val="28"/>
          <w:szCs w:val="28"/>
          <w:rtl w:val="true"/>
          <w:lang w:bidi="fa-IR"/>
        </w:rPr>
        <w:t>را به صورت برجسته نوشت، آنگاه آن دو نصف قالب را روی یکی از انارهای کوچک درخت گذارد و آنها را محکم بست، آن انار در میان آن دو نصف قالب بزرگ شد تا درون قالب را پر کرد و در نتیجه آن نوشته‌های برجسته دیواره داخلی دو نصف قالب، روی پوست انار قرار گرفت، رفته رفته توأم با رشد انار، آن کلمات بر پوست انار به طور طبیعی نقش بست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که روز موعود هست، هنگامی که نزد فرماندار رفتید، به او بگو من جواب دلیل انار را دارم، ولی این جواب را جز در خانه وزیر اظهار نمی‌کنم، فرماندار خواه ناخواه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وزیر</w:t>
      </w:r>
    </w:p>
    <w:p>
      <w:pPr>
        <w:pStyle w:val="BookText"/>
        <w:rPr/>
      </w:pPr>
      <w:r>
        <w:rPr>
          <w:rFonts w:ascii="IRNazanin" w:hAnsi="IRNazanin" w:eastAsia="IRNazanin"/>
          <w:color w:val="111111"/>
          <w:sz w:val="28"/>
          <w:sz w:val="28"/>
          <w:szCs w:val="28"/>
          <w:rtl w:val="true"/>
          <w:lang w:bidi="fa-IR"/>
        </w:rPr>
        <w:t>رفتید، در طرف دست راست خانه وزیر بالاخانه‌ای هست، بگو جواب را نمی‌گویم مگر در بالاخانه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وزیر خود را در بن‌بست می‌بیند و اصرار می‌کند که به بالاخانه نروید، تو هم اصرار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وزیر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بالاخانه رفتید، نگذار تا وزیر تنها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بالاخانه شدید، روزنه‌ای را می‌بینی و در میان آن کیسه سفیدی را می‌نگری با عجله تمام آن کیسه را بردار و در میان آن، قالب نامبرده را که از گِل ساخته شده و با آن نقشه خائنانه وزیر طرّاحی گشته، بیرون بیاور، نزد فرماندار بگذار و به او بگو که این انار به وسیله این قالب به این صورت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فرماندار از حیله و خیانت وزیر مطّلع شده و حقّانیت شما و بطلان عقاید آنان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بگو که ما برای تصدیق گفتار خود علامت دیگری داریم و آن اینکه داخل انار از خاکستر و دود پر است، اگر قبول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انار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وزیر انار را برداشته و می‌شکند، خاکستر و دود آن بیرون آمده و ریش و صورت وزیر را فرا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علاوه بر روسیاهی معنوی وزیر، روسیاهی ظاهری او</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 بسیار خوشحال شد، به دست و پای امام علیه السلام افتاد و تشکّر کرد و به سوی رفقای خود با کمال خوشحالی مراجعت نمود، هنگام صبح مردم بحرین در مجلس فرماندار حاضر شدند، وقت</w:t>
      </w:r>
      <w:bookmarkStart w:id="318" w:name="pg446_11676"/>
    </w:p>
    <w:p>
      <w:pPr>
        <w:pStyle w:val="BookText"/>
        <w:rPr/>
      </w:pPr>
      <w:bookmarkEnd w:id="318"/>
      <w:r>
        <w:rPr>
          <w:rFonts w:ascii="IRNazanin" w:hAnsi="IRNazanin" w:eastAsia="IRNazanin"/>
          <w:color w:val="111111"/>
          <w:sz w:val="28"/>
          <w:sz w:val="28"/>
          <w:szCs w:val="28"/>
          <w:rtl w:val="true"/>
          <w:lang w:bidi="fa-IR"/>
        </w:rPr>
        <w:t xml:space="preserve">پاسخ‌گویی شیعه از دلیل انار اعلام شد، محمد بن عیسی آنچه را که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داده بود، یکی پس از دیگری انجام داد، تا آخرین مرحله که در نزد فرماندار و وزیر انار را شکست و خاکستر و دودِ میان انار به صورت وزیر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که سخت مجذوب و تحت تأثیر قرار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را چه کسی به تو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زمان علیه السلام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کیست؟</w:t>
      </w:r>
    </w:p>
    <w:p>
      <w:pPr>
        <w:pStyle w:val="BookText"/>
        <w:rPr/>
      </w:pP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از جانب خداوند، حجّت روی زمین است و دوازدهمین امام ما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اسامی همه ائمه علیهم السلام را یکی پس از دیگری شمرده، تا به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Heading5"/>
        <w:numPr>
          <w:ilvl w:val="4"/>
          <w:numId w:val="1"/>
        </w:numPr>
        <w:rPr/>
      </w:pPr>
      <w:bookmarkStart w:id="319" w:name="__RefHeading___Toc3957601_211673320"/>
      <w:bookmarkStart w:id="320" w:name="_Toc115"/>
      <w:bookmarkEnd w:id="319"/>
      <w:r>
        <w:rPr>
          <w:rtl w:val="true"/>
        </w:rPr>
        <w:t>گواهی فرماندار</w:t>
      </w:r>
      <w:bookmarkEnd w:id="320"/>
    </w:p>
    <w:p>
      <w:pPr>
        <w:pStyle w:val="BookText"/>
        <w:rPr/>
      </w:pPr>
      <w:r>
        <w:rPr>
          <w:rFonts w:ascii="IRNazanin" w:hAnsi="IRNazanin" w:eastAsia="IRNazanin"/>
          <w:color w:val="111111"/>
          <w:sz w:val="28"/>
          <w:sz w:val="28"/>
          <w:szCs w:val="28"/>
          <w:rtl w:val="true"/>
          <w:lang w:bidi="fa-IR"/>
        </w:rPr>
        <w:t>با اینکه فرماندار در عقیده باطل خود سخت استقامت می‌ورزید و سرسختانه با شیعیان مبارزه می‌کرد و حتی حاضر بود رهبران و ائمّه آنان را به فحش بکشد، امّا اینک در برابر حادثه‌ای عجیب قرار گرفته است، اینک خود را در مقابل قدرت عظیم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سراسر او را فرا گرفت، ناگزیر سر فرود آورد، ورق قلبش برگشت، سخن قلب به وسیله زبانش اظهار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وَأَنَّ مُحَمَّداً عَبْدُهُ وَرَسُولُهُ وَأَنَّ الخَلِیفَةَ بَعْدَهُ بِلا فَصْلٍ أَمِیرُ المُؤمِنِینَ عَلِیُّ بْنُ أَبِی طالِبٍ؛ گواهی می‌دهم به یگانگی خداوند، و اینکه محمد صلی الله علیه وآله بنده و رسول خدا و جانشین بلافصل بعد از او امیر المؤمنین علی بن ابی‌طالب‌علیهما السلام می‌باشد</w:t>
      </w:r>
      <w:r>
        <w:rPr>
          <w:rFonts w:eastAsia="IRNazanin" w:cs="IRNazanin"/>
          <w:color w:val="111111"/>
          <w:sz w:val="28"/>
          <w:szCs w:val="28"/>
          <w:rtl w:val="true"/>
          <w:lang w:bidi="fa-IR"/>
        </w:rPr>
        <w:t>».</w:t>
      </w:r>
      <w:bookmarkStart w:id="321" w:name="pg446_11677"/>
    </w:p>
    <w:p>
      <w:pPr>
        <w:pStyle w:val="BookText"/>
        <w:rPr/>
      </w:pPr>
      <w:bookmarkEnd w:id="321"/>
      <w:r>
        <w:rPr>
          <w:rFonts w:ascii="IRNazanin" w:hAnsi="IRNazanin" w:eastAsia="IRNazanin"/>
          <w:color w:val="111111"/>
          <w:sz w:val="28"/>
          <w:sz w:val="28"/>
          <w:szCs w:val="28"/>
          <w:rtl w:val="true"/>
          <w:lang w:bidi="fa-IR"/>
        </w:rPr>
        <w:t>سپس ائمّه پس از امام علی علیه السلام را یکی پس از دیگری تا امام زمان علیه السلام اسم برد و اعتراف به امامت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آن وزیر خائن و دسیسه‌گر را اعدام کردند، تا همواره خاطره بطلان باطل و احقاق حقّ تجلّی کند، سپس از اهل بحرین عذرخواهی کرد و به آنان احسان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شب سیه سپید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واقعه چون درخششی بود که در تاریخ دل‌های دلدادگان شیعه را تا روز قیامت سفید کرد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3957603_211673320"/>
      <w:bookmarkStart w:id="323" w:name="_Toc116"/>
      <w:bookmarkEnd w:id="322"/>
      <w:r>
        <w:rPr/>
        <w:t>4</w:t>
      </w:r>
      <w:r>
        <w:rPr>
          <w:rtl w:val="true"/>
        </w:rPr>
        <w:t xml:space="preserve"> - </w:t>
      </w:r>
      <w:r>
        <w:rPr>
          <w:rtl w:val="true"/>
        </w:rPr>
        <w:t>شفای بیمار</w:t>
      </w:r>
      <w:bookmarkEnd w:id="323"/>
    </w:p>
    <w:p>
      <w:pPr>
        <w:pStyle w:val="BookText"/>
        <w:rPr/>
      </w:pPr>
      <w:r>
        <w:rPr>
          <w:rFonts w:ascii="IRNazanin" w:hAnsi="IRNazanin" w:eastAsia="IRNazanin"/>
          <w:color w:val="111111"/>
          <w:sz w:val="28"/>
          <w:sz w:val="28"/>
          <w:szCs w:val="28"/>
          <w:rtl w:val="true"/>
          <w:lang w:bidi="fa-IR"/>
        </w:rPr>
        <w:t>داستان اسماعیل هرقلی رحمه الله نیز عجیب است که به زخم و درد شدید و طولانی گرفتار شده بود و تمام دکترهای آن زمان او را جواب کردند، سرانجام با توسّل به امام قائم علیه السلام در سامرّا و کنار قبر امام حسن عسکری علیه السلام و در سرداب معروف، بالاخره به نتیجه رسید و امام قائم علیه السلام او را شفا دادند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3957605_211673320"/>
      <w:bookmarkStart w:id="325" w:name="_Toc117"/>
      <w:bookmarkEnd w:id="324"/>
      <w:r>
        <w:rPr/>
        <w:t>5</w:t>
      </w:r>
      <w:r>
        <w:rPr>
          <w:rtl w:val="true"/>
        </w:rPr>
        <w:t xml:space="preserve"> - </w:t>
      </w:r>
      <w:r>
        <w:rPr>
          <w:rtl w:val="true"/>
        </w:rPr>
        <w:t>تشرّف یکی از فرزندان آیت اللَّه اراکی رحمه الله‌</w:t>
      </w:r>
      <w:bookmarkEnd w:id="32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عالی‌قدر آیت‌اللَّه العظمی شیخ محمدعلی اراکی رحمه الله عالم زاهد و سلمان عصر که قبلاً در مدرسه فیضیه قم نماز جماعت</w:t>
      </w:r>
    </w:p>
    <w:p>
      <w:pPr>
        <w:pStyle w:val="BookText"/>
        <w:rPr/>
      </w:pPr>
      <w:r>
        <w:rPr>
          <w:rFonts w:ascii="IRNazanin" w:hAnsi="IRNazanin" w:eastAsia="IRNazanin"/>
          <w:color w:val="111111"/>
          <w:sz w:val="28"/>
          <w:sz w:val="28"/>
          <w:szCs w:val="28"/>
          <w:rtl w:val="true"/>
          <w:lang w:bidi="fa-IR"/>
        </w:rPr>
        <w:t>می‌خواند، برای یکی از علما، آیت اللَّه شیخ محمد رازی نقل می‌کند که اکنون از زبان آقای رازی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اراکی در شب سه‌شنبه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اینجانب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که همسر حجّة الاسلام حاج سید آقای اراکی است، می‌خواست مشرّف به مکّه شود، از تزاحم حجّاج ترس داشت که شاید نتواند طواف را کاملاً انجام دهد،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مداومت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حفیظ یا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مشرّف شد و بعد از مراجعت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 را مداومت نمودم و در موقع طواف، با ازدحام مردم مخصوصاً سودانی‌ها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در اینجا محرمی ندارم تا مواظب باشند که به من تنه نزنند و مرا نیاندازند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امام زمان‌علیه السلام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 که جلو تو می‌رود، امام زمان علیه السلام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دیدم آقای بزرگواری جلو من است و اطراف او به قدر یک متر تقریباً حریم است و خالی است و احدی جرأت ورود به این حریم را ندارد، به من گفته شد در این حریم وارد شو پشت سر آقا، من فوراً قدم به حریم گذارده به طوری که دستم به پشت آقا می‌رسید و دست بر پشت آقا گذارده و به صورت خود می‌مالیدم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بروم، ای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گرم سرور بودم که غفلت کردم بر حضرتش سلام کنم و هفت شوط طواف را در پشت سر آقا بدون مزاحمت و اینکه دست یا بدن کسی به من بخورد، انجام دادم و تعجّب می‌کردم که چطور از این همه جمعیت کسی وارد حریم</w:t>
      </w:r>
      <w:bookmarkStart w:id="326" w:name="pg446_11679"/>
    </w:p>
    <w:p>
      <w:pPr>
        <w:pStyle w:val="BookText"/>
        <w:rPr/>
      </w:pPr>
      <w:bookmarkEnd w:id="326"/>
      <w:r>
        <w:rPr>
          <w:rFonts w:ascii="IRNazanin" w:hAnsi="IRNazanin" w:eastAsia="IRNazanin"/>
          <w:color w:val="111111"/>
          <w:sz w:val="28"/>
          <w:sz w:val="28"/>
          <w:szCs w:val="28"/>
          <w:rtl w:val="true"/>
          <w:lang w:bidi="fa-IR"/>
        </w:rPr>
        <w:t>نمی‌شود و در هر مرتبه که خواستم طواف کنم به همین کیفیت بود، منتهی به صورت‌های دیگر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3957607_211673320"/>
      <w:bookmarkStart w:id="328" w:name="_Toc118"/>
      <w:bookmarkEnd w:id="327"/>
      <w:r>
        <w:rPr/>
        <w:t>6</w:t>
      </w:r>
      <w:r>
        <w:rPr>
          <w:rtl w:val="true"/>
        </w:rPr>
        <w:t xml:space="preserve"> - </w:t>
      </w:r>
      <w:r>
        <w:rPr>
          <w:rtl w:val="true"/>
        </w:rPr>
        <w:t>راهنمایی حضرت مهدی‌علیه السلام در مسجد مقدّس جمکران‌</w:t>
      </w:r>
      <w:bookmarkEnd w:id="328"/>
    </w:p>
    <w:p>
      <w:pPr>
        <w:pStyle w:val="BookText"/>
        <w:rPr/>
      </w:pPr>
      <w:r>
        <w:rPr>
          <w:rFonts w:ascii="IRNazanin" w:hAnsi="IRNazanin" w:eastAsia="IRNazanin"/>
          <w:color w:val="111111"/>
          <w:sz w:val="28"/>
          <w:sz w:val="28"/>
          <w:szCs w:val="28"/>
          <w:rtl w:val="true"/>
          <w:lang w:bidi="fa-IR"/>
        </w:rPr>
        <w:t xml:space="preserve">یکی از افراد موثّق، از مرجع تقلید حضرت آیت اللَّه العظمی سید شهاب الدین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نجف اشرف که مدتی به قم آمده بود،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داشتم، به مسجد جمکران رفتم، درد دلم را در عالم معنی به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 از او خواستم که وساطت کرده از درگاه خدا شفاعت کند، تا مشکل من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طور مکرّر به مسجد جمکران رفتم ولی نتیجه‌ای نگرفتم، تا اینکه روزی در آن مسجد، در هنگام نماز دلم شکست و خطاب به امام زمان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در محضر شما و در منزل شما باشم و به دیگری متوسّل شوم؟ شما امام من می‌باشید، آیا زشت نیست با وجود امامی مانند شما حتّی به علمدار کربلا قمر بنی هاشم علیه السلام متوسّل شوم و او را نزد خدا شفیع قرار دهم؟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شدّت ناراحتی، بین خواب و بیداری قرار گرفته بودم، ناگهان با چهره نورانی قطب عالم امکان حضرت حجّت علیه السلام روبرو شدم، بی‌درنگ سلام کردم، جواب سلامم را داد و فرمود</w:t>
      </w:r>
      <w:r>
        <w:rPr>
          <w:rFonts w:eastAsia="IRNazanin" w:cs="IRNazanin"/>
          <w:color w:val="111111"/>
          <w:sz w:val="28"/>
          <w:szCs w:val="28"/>
          <w:rtl w:val="true"/>
          <w:lang w:bidi="fa-IR"/>
        </w:rPr>
        <w:t>:</w:t>
      </w:r>
      <w:bookmarkStart w:id="329" w:name="pg446_11680"/>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زشت نیست و ناراحت نمی‌شوم که به علمدار کربلا متوسّل گردی، بلکه به شما نیز راهنمایی می‌کنم که هنگام توسّل به علمدار کربلا چه بگویی؟ هنگامی که برای روای حاجت به آن حضرت متوسّل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الغَوْثِ أَدْرِکْنِی؛ ای پدر پناه‌دهندگان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و به من پناه ده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3957609_211673320"/>
      <w:bookmarkStart w:id="331" w:name="_Toc119"/>
      <w:bookmarkEnd w:id="330"/>
      <w:r>
        <w:rPr/>
        <w:t>7</w:t>
      </w:r>
      <w:r>
        <w:rPr>
          <w:rtl w:val="true"/>
        </w:rPr>
        <w:t xml:space="preserve"> - </w:t>
      </w:r>
      <w:r>
        <w:rPr>
          <w:rtl w:val="true"/>
        </w:rPr>
        <w:t>نتیجه تواضع به مسجد مقدّس جمکران‌</w:t>
      </w:r>
      <w:bookmarkEnd w:id="331"/>
    </w:p>
    <w:p>
      <w:pPr>
        <w:pStyle w:val="BookText"/>
        <w:rPr/>
      </w:pPr>
      <w:r>
        <w:rPr>
          <w:rFonts w:ascii="IRNazanin" w:hAnsi="IRNazanin" w:eastAsia="IRNazanin"/>
          <w:color w:val="111111"/>
          <w:sz w:val="28"/>
          <w:sz w:val="28"/>
          <w:szCs w:val="28"/>
          <w:rtl w:val="true"/>
          <w:lang w:bidi="fa-IR"/>
        </w:rPr>
        <w:t>یکی از اعضای هیئت امنای مسجد مقدّس جمکران در قم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مسجد مقدّس جمکران تنها یک نفر مدفون است، و قبرش در نزدیک درِ شمالی مسجد داخل صحن می‌باشد، این شخص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ابوالقاسم زاهدی‌فر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بی‌ریا و بدون تکبّر و بدون توقّع در مسجد مقدّس جمکران خدمت می‌کرد، حتّی با اینکه انسان موقّر و حاجی بود، توالت‌های مسجد را پاک می‌نمود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 بیمار شد و در بیمارستان آیت‌اللَّه العظمی گلپایگانی بستری گردید، به بالینش رفتم، دیدم وضع وخیمی دارد، به من وصیت کرد که مرا در قبرستان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کیلومتری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دنیا رفت پس از تجهیزات، جنازه او را به مسجد آوردند و نماز بر جنازه خوانده شد و همه جمعیت تشییع کننده آماده شده بودند که او را به قبرستان بقیع برای دفن ببرند، ناگاه آقای لطیفی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برجسته هیئت امناء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کرد که دفن جنازه را به</w:t>
      </w:r>
      <w:bookmarkStart w:id="332" w:name="pg446_11681"/>
    </w:p>
    <w:p>
      <w:pPr>
        <w:pStyle w:val="BookText"/>
        <w:rPr/>
      </w:pPr>
      <w:bookmarkEnd w:id="332"/>
      <w:r>
        <w:rPr>
          <w:rFonts w:ascii="IRNazanin" w:hAnsi="IRNazanin" w:eastAsia="IRNazanin"/>
          <w:color w:val="111111"/>
          <w:sz w:val="28"/>
          <w:sz w:val="28"/>
          <w:szCs w:val="28"/>
          <w:rtl w:val="true"/>
          <w:lang w:bidi="fa-IR"/>
        </w:rPr>
        <w:t>تأخیر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جنازه تأخیر افتاد، سرانجام بعد از ساعتی، آقای لطیفی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کنار مسجد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هنوز کسی دفن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نجفی مرعشی تلفن کرد که مرحوم حاج ابوالقاسم زاهدی‌فر را در کنار درگاه مسجد دفن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دستور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اخلاص و تواضع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مستراح‌های مسجد را تمیز می‌کرد، باعث شد که قبرش در بهترین جا قرار گرفت و همواره زیر پای زائران مسجد مقدّس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آقا امام زمان علیه السلام خادمی او را قبول کرد، این است نتیجه بندگی خالصانه که انسان را به معراج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سر رفعت اندازدت</w:t>
      </w:r>
    </w:p>
    <w:p>
      <w:pPr>
        <w:pStyle w:val="BookText"/>
        <w:rPr/>
      </w:pPr>
      <w:r>
        <w:rPr>
          <w:rFonts w:ascii="IRNazanin" w:hAnsi="IRNazanin" w:eastAsia="IRNazanin"/>
          <w:color w:val="111111"/>
          <w:sz w:val="28"/>
          <w:sz w:val="28"/>
          <w:szCs w:val="28"/>
          <w:rtl w:val="true"/>
          <w:lang w:bidi="fa-IR"/>
        </w:rPr>
        <w:t>تکبّر به خاک اندر اندازت‌</w:t>
      </w:r>
    </w:p>
    <w:p>
      <w:pPr>
        <w:pStyle w:val="Heading4"/>
        <w:numPr>
          <w:ilvl w:val="3"/>
          <w:numId w:val="1"/>
        </w:numPr>
        <w:rPr/>
      </w:pPr>
      <w:bookmarkStart w:id="333" w:name="__RefHeading___Toc3957611_211673320"/>
      <w:bookmarkStart w:id="334" w:name="_Toc120"/>
      <w:bookmarkEnd w:id="333"/>
      <w:r>
        <w:rPr/>
        <w:t>8</w:t>
      </w:r>
      <w:r>
        <w:rPr>
          <w:rtl w:val="true"/>
        </w:rPr>
        <w:t xml:space="preserve"> - </w:t>
      </w:r>
      <w:r>
        <w:rPr>
          <w:rtl w:val="true"/>
        </w:rPr>
        <w:t>محبّت امام زمان علیه السلام به شیخ مفید رحمه الله‌</w:t>
      </w:r>
      <w:bookmarkEnd w:id="334"/>
    </w:p>
    <w:p>
      <w:pPr>
        <w:pStyle w:val="BookText"/>
        <w:rPr/>
      </w:pP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بسیار برجسته شیعه و مورد قبول شیعه و اهل تسنّن بود و مرجع خاص و عام به شمار می‌رفت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اسلامی نوشت و آبروی شیعه در قرن پنجم بود و در همه ر</w:t>
      </w:r>
      <w:r>
        <w:rPr>
          <w:rFonts w:eastAsia="IRNazanin" w:cs="IRNazanin"/>
          <w:color w:val="111111"/>
          <w:sz w:val="28"/>
          <w:szCs w:val="28"/>
          <w:lang w:bidi="fa-IR"/>
        </w:rPr>
        <w:t>Ԙʙ</w:t>
      </w:r>
      <w:r>
        <w:rPr>
          <w:rFonts w:eastAsia="Times New Roman" w:cs="Times New Roman" w:ascii="Times New Roman" w:hAnsi="Times New Roman"/>
          <w:color w:val="111111"/>
          <w:sz w:val="28"/>
          <w:szCs w:val="28"/>
          <w:lang w:val="en-US" w:bidi="en-US"/>
        </w:rPr>
        <w:t>Ǣ</w:t>
      </w:r>
      <w:r>
        <w:rPr>
          <w:rFonts w:ascii="IRNazanin" w:hAnsi="IRNazanin" w:eastAsia="IRNazanin"/>
          <w:color w:val="111111"/>
          <w:sz w:val="28"/>
          <w:sz w:val="28"/>
          <w:szCs w:val="28"/>
          <w:rtl w:val="true"/>
          <w:lang w:bidi="fa-IR"/>
        </w:rPr>
        <w:t>های علوم اسلامی استاد و نابغه به شمار می‌آمد، روزی در خانه بود، شخصی به حضورش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حامله فوت کرده، ولی بچّه در رحمش زنده است، آیا او را همان‌طور دفن کنیم یا شکمش را شکافته و بچه‌اش را بیرون آوریم؟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دفنش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برگشت و در</w:t>
      </w:r>
    </w:p>
    <w:p>
      <w:pPr>
        <w:pStyle w:val="BookText"/>
        <w:rPr/>
      </w:pPr>
      <w:r>
        <w:rPr>
          <w:rFonts w:ascii="IRNazanin" w:hAnsi="IRNazanin" w:eastAsia="IRNazanin"/>
          <w:color w:val="111111"/>
          <w:sz w:val="28"/>
          <w:sz w:val="28"/>
          <w:szCs w:val="28"/>
          <w:rtl w:val="true"/>
          <w:lang w:bidi="fa-IR"/>
        </w:rPr>
        <w:t>وسط راه دید، سواری 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 زن را پاره کنید و بچّه را بیرون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چنین کرد، پس از مدّتی جریان را برای شیخ مفید رحمه الله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نفرستاده بودم، معلوم است که آن سوار صاحب الامر علیه السلام بوده است، اکنون که در احکام اشتباه می‌کنم خوب است دیگر فتوا ندهم، در خانه‌اش را بست و از خانه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ساعاتی نگذشت که از طرف امام زمان علیه السلام توقیعی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شیخ مفید رحمه الله گذاشته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فتوا بگو و ما آن را تکمیل خواهیم کرد و نمی‌گذاریم که در خطا و اشتباه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مسند فتوا نشست</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شیخ مفید رحمه الله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سوم ماه رمضان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آن‌چنان جمعیت از شیعه و سنّی برای تشییع جنازه‌اش اجتماع کردند که تا آن روز بی‌نظیر بود و همه از شدّت ناراحتی گریه می‌کردند</w:t>
      </w:r>
      <w:r>
        <w:rPr>
          <w:rStyle w:val="FootnoteAnchor"/>
          <w:rtl w:val="true"/>
        </w:rPr>
        <w:footnoteReference w:id="291"/>
      </w:r>
      <w:r>
        <w:rPr>
          <w:rFonts w:ascii="IRNazanin" w:hAnsi="IRNazanin" w:eastAsia="IRNazanin"/>
          <w:color w:val="111111"/>
          <w:sz w:val="28"/>
          <w:sz w:val="28"/>
          <w:szCs w:val="28"/>
          <w:rtl w:val="true"/>
          <w:lang w:bidi="fa-IR"/>
        </w:rPr>
        <w:t>، او را در حرم کاظمین‌علیهما السلام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چندین‌بار از جانب امام زمان‌علیه السلام برای این مرد بزرگوار، نوشته‌ای به خطّ شریف آن حضرت علیه السلام صادر شد، در آغاز یکی از آنها آمده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 السَّدِیدِ وَالوَلِیِّ الرَّشِیدَ الشَّیْخِ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عَلَیْکَ أَیُّهَا الوَلِیُّ المُخْلِصُ فِینا بِالیَقِینِ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برادر استوار و ولی رشید شیخ مفید، سلام خدا بر تو ای ولیّ خالص در راه ما و دارای یقین به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توقیع دیگری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عَلَیْکَ أَیُّهَا النّاصِرُ لِلْحِقِّ وَالدّاعِی إِلَیْهِ بِکَلِمَةِ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سلام بر تو ای یاور حق و دعوت کننده به حق با سخنان راستین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این عالم بزرگوار از دنیا رفت، با خطّ شریف امام زمان علیه السلام بر روی قبرش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صَوَّتَ النّاعِیَ بِفَقْدِکَ إِنَّما</w:t>
      </w:r>
    </w:p>
    <w:p>
      <w:pPr>
        <w:pStyle w:val="BookText"/>
        <w:rPr/>
      </w:pPr>
      <w:r>
        <w:rPr>
          <w:rFonts w:ascii="Amiri" w:hAnsi="Amiri" w:eastAsia="Amiri" w:cs="Amiri"/>
          <w:color w:val="111111"/>
          <w:sz w:val="28"/>
          <w:sz w:val="28"/>
          <w:szCs w:val="28"/>
          <w:rtl w:val="true"/>
          <w:lang w:bidi="ar-SA"/>
        </w:rPr>
        <w:t>یَوْمٌ عَلی آلِ الرَّسُولِ عَظِیمٌ</w:t>
      </w:r>
    </w:p>
    <w:p>
      <w:pPr>
        <w:pStyle w:val="BookText"/>
        <w:rPr/>
      </w:pPr>
      <w:r>
        <w:rPr>
          <w:rFonts w:ascii="Amiri" w:hAnsi="Amiri" w:eastAsia="Amiri" w:cs="Amiri"/>
          <w:color w:val="111111"/>
          <w:sz w:val="28"/>
          <w:sz w:val="28"/>
          <w:szCs w:val="28"/>
          <w:rtl w:val="true"/>
          <w:lang w:bidi="ar-SA"/>
        </w:rPr>
        <w:t>إِنْ کُنْتَ قَدْ غَیَّبْتَ فِی جَدَثِ الثَّری</w:t>
      </w:r>
    </w:p>
    <w:p>
      <w:pPr>
        <w:pStyle w:val="BookText"/>
        <w:rPr/>
      </w:pPr>
      <w:r>
        <w:rPr>
          <w:rFonts w:ascii="Amiri" w:hAnsi="Amiri" w:eastAsia="Amiri" w:cs="Amiri"/>
          <w:color w:val="111111"/>
          <w:sz w:val="28"/>
          <w:sz w:val="28"/>
          <w:szCs w:val="28"/>
          <w:rtl w:val="true"/>
          <w:lang w:bidi="ar-SA"/>
        </w:rPr>
        <w:t>فَالعِلْمُ وَالتَّوْحِیدُ فِیکَ مُقِیمُ</w:t>
      </w:r>
    </w:p>
    <w:p>
      <w:pPr>
        <w:pStyle w:val="BookText"/>
        <w:rPr/>
      </w:pPr>
      <w:r>
        <w:rPr>
          <w:rFonts w:ascii="Amiri" w:hAnsi="Amiri" w:eastAsia="Amiri" w:cs="Amiri"/>
          <w:color w:val="111111"/>
          <w:sz w:val="28"/>
          <w:sz w:val="28"/>
          <w:szCs w:val="28"/>
          <w:rtl w:val="true"/>
          <w:lang w:bidi="ar-SA"/>
        </w:rPr>
        <w:t>وَالقآئِمُ المَهْدِیُّ یَفْرَحُ کُلَّما</w:t>
      </w:r>
    </w:p>
    <w:p>
      <w:pPr>
        <w:pStyle w:val="BookText"/>
        <w:rPr/>
      </w:pPr>
      <w:r>
        <w:rPr>
          <w:rFonts w:ascii="Amiri" w:hAnsi="Amiri" w:eastAsia="Amiri" w:cs="Amiri"/>
          <w:color w:val="111111"/>
          <w:sz w:val="28"/>
          <w:sz w:val="28"/>
          <w:szCs w:val="28"/>
          <w:rtl w:val="true"/>
          <w:lang w:bidi="ar-SA"/>
        </w:rPr>
        <w:t>تَلِیَتْ عَلَیْهِ مِنَ الدُّرُوسِ 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دهنده مرگ خبر فقدان تو را نیاورد، امروز بر آل محمدعلیهم السلام روز مصیبت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میان خاک قبر پنهان شدی، علم و توحید همراه تو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مهدی علیه السلام خوشحال می‌شود هر وقت که درس‌ها و علوم تو را برایش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تو را طالبان علم مورد مطالعه و بحث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ضمن یکی از نامه‌ها وتوقیعات به شیخ مفیدرحمه الله می‌نویسد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مناجات‌های تو توجّه داریم، خداوند تو را به خاطر آن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موفقّیتی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 از دوستانش بخشید، حفظ کند و از توطئه دشمنان نگهدارد</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یکی دیگر از نامه‌های امام علیه السلام به شیخ مفیدرحمه الله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گرچه در مکان‌های دور از ظالمان به سر می‌بریم،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ما شیعیان مؤمن ما را مادام که دنیا در دست فاسقان است، چنین خواسته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امام‌علیه السلام در ضمن توقیع دیگر به شیخ مفید رحمه الله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برادران دینی‌ات تقوا پیشه کند و از خدا بترسد وآنچه که برعهده‌اش است به مستحقّش واگذار نماید، از فتنه و آشوب باطل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پیروان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با صدق قلب، وفای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برکت ملاقات با ما از آنها تأخیر نمی‌افتد و سعادت دیدار ما سریعاً به آنها با کمال شناخت و خلوص خواهد رسید، خداوند یار و یاور است و او برای ما کافی است و او نیکو نگهبان است و درود خدا بر آقای ما بشارت دهنده و ترساننده، محمد و دودمانش پاکش‌علیهم السلام باد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در آغاز شوال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ناحیه مقدّسه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مفید رحمه الله صادر شده است</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حاکی است که پنهان شدن امام قائم علیه السلام به خاطر عدم پذیرش جامعه است، اگر جامعه صالح گردد و همه با کمال خلوص به اتفاق در برابر دشمن بایستند، به ملاقات امام علیه السلام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ناگفته نماند که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علیه السلام سبرای بعضی از علمای دیگر نیز صادر شده، از جمله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پدر بزرگوار شیخ 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قم در قسمت شمال اول خیابان چهارمردان مدفون است و حرم و بارگاه دارد، وی در زمان خود فقیه و پیشوای مردم قم بوده است و به گفته ابن ندیم، وی دویست جلد کتاب نوشته است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ابدی مسکن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سبزی از نگارنده، خطاب به امام 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بیا که دل عاشقان برفت از دست</w:t>
      </w:r>
    </w:p>
    <w:p>
      <w:pPr>
        <w:pStyle w:val="BookText"/>
        <w:rPr/>
      </w:pPr>
      <w:r>
        <w:rPr>
          <w:rFonts w:ascii="IRNazanin" w:hAnsi="IRNazanin" w:eastAsia="IRNazanin"/>
          <w:color w:val="111111"/>
          <w:sz w:val="28"/>
          <w:sz w:val="28"/>
          <w:szCs w:val="28"/>
          <w:rtl w:val="true"/>
          <w:lang w:bidi="fa-IR"/>
        </w:rPr>
        <w:t>بیا بیا که چه بسیار غم به قلب نشست</w:t>
      </w:r>
    </w:p>
    <w:p>
      <w:pPr>
        <w:pStyle w:val="BookText"/>
        <w:rPr/>
      </w:pPr>
      <w:r>
        <w:rPr>
          <w:rFonts w:ascii="IRNazanin" w:hAnsi="IRNazanin" w:eastAsia="IRNazanin"/>
          <w:color w:val="111111"/>
          <w:sz w:val="28"/>
          <w:sz w:val="28"/>
          <w:szCs w:val="28"/>
          <w:rtl w:val="true"/>
          <w:lang w:bidi="fa-IR"/>
        </w:rPr>
        <w:t>بیا که فصل دراز خزان و غم تا کی؟</w:t>
      </w:r>
    </w:p>
    <w:p>
      <w:pPr>
        <w:pStyle w:val="BookText"/>
        <w:rPr/>
      </w:pPr>
      <w:r>
        <w:rPr>
          <w:rFonts w:ascii="IRNazanin" w:hAnsi="IRNazanin" w:eastAsia="IRNazanin"/>
          <w:color w:val="111111"/>
          <w:sz w:val="28"/>
          <w:sz w:val="28"/>
          <w:szCs w:val="28"/>
          <w:rtl w:val="true"/>
          <w:lang w:bidi="fa-IR"/>
        </w:rPr>
        <w:t>بکش تو از دل جانکاه، تیرها با شست</w:t>
      </w:r>
    </w:p>
    <w:p>
      <w:pPr>
        <w:pStyle w:val="BookText"/>
        <w:rPr/>
      </w:pPr>
      <w:r>
        <w:rPr>
          <w:rFonts w:ascii="IRNazanin" w:hAnsi="IRNazanin" w:eastAsia="IRNazanin"/>
          <w:color w:val="111111"/>
          <w:sz w:val="28"/>
          <w:sz w:val="28"/>
          <w:szCs w:val="28"/>
          <w:rtl w:val="true"/>
          <w:lang w:bidi="fa-IR"/>
        </w:rPr>
        <w:t>بیا بیا که فراغت بکشت پیر و جوان</w:t>
      </w:r>
    </w:p>
    <w:p>
      <w:pPr>
        <w:pStyle w:val="BookText"/>
        <w:rPr/>
      </w:pPr>
      <w:r>
        <w:rPr>
          <w:rFonts w:ascii="IRNazanin" w:hAnsi="IRNazanin" w:eastAsia="IRNazanin"/>
          <w:color w:val="111111"/>
          <w:sz w:val="28"/>
          <w:sz w:val="28"/>
          <w:szCs w:val="28"/>
          <w:rtl w:val="true"/>
          <w:lang w:bidi="fa-IR"/>
        </w:rPr>
        <w:t>نجاتشان بده جانا ز دست حاکم پست</w:t>
      </w:r>
    </w:p>
    <w:p>
      <w:pPr>
        <w:pStyle w:val="BookText"/>
        <w:rPr/>
      </w:pPr>
      <w:r>
        <w:rPr>
          <w:rFonts w:ascii="IRNazanin" w:hAnsi="IRNazanin" w:eastAsia="IRNazanin"/>
          <w:color w:val="111111"/>
          <w:sz w:val="28"/>
          <w:sz w:val="28"/>
          <w:szCs w:val="28"/>
          <w:rtl w:val="true"/>
          <w:lang w:bidi="fa-IR"/>
        </w:rPr>
        <w:t>تو ای عزیز خداوند و سرور ثقلین</w:t>
      </w:r>
    </w:p>
    <w:p>
      <w:pPr>
        <w:pStyle w:val="BookText"/>
        <w:rPr/>
      </w:pPr>
      <w:r>
        <w:rPr>
          <w:rFonts w:ascii="IRNazanin" w:hAnsi="IRNazanin" w:eastAsia="IRNazanin"/>
          <w:color w:val="111111"/>
          <w:sz w:val="28"/>
          <w:sz w:val="28"/>
          <w:szCs w:val="28"/>
          <w:rtl w:val="true"/>
          <w:lang w:bidi="fa-IR"/>
        </w:rPr>
        <w:t>تو ای نواده آن کو به آسمانها رفت</w:t>
      </w:r>
    </w:p>
    <w:p>
      <w:pPr>
        <w:pStyle w:val="BookText"/>
        <w:rPr/>
      </w:pPr>
      <w:r>
        <w:rPr>
          <w:rFonts w:ascii="IRNazanin" w:hAnsi="IRNazanin" w:eastAsia="IRNazanin"/>
          <w:color w:val="111111"/>
          <w:sz w:val="28"/>
          <w:sz w:val="28"/>
          <w:szCs w:val="28"/>
          <w:rtl w:val="true"/>
          <w:lang w:bidi="fa-IR"/>
        </w:rPr>
        <w:t>عنایت و کرمی کن به چاکران درت</w:t>
      </w:r>
    </w:p>
    <w:p>
      <w:pPr>
        <w:pStyle w:val="BookText"/>
        <w:rPr/>
      </w:pPr>
      <w:r>
        <w:rPr>
          <w:rFonts w:ascii="IRNazanin" w:hAnsi="IRNazanin" w:eastAsia="IRNazanin"/>
          <w:color w:val="111111"/>
          <w:sz w:val="28"/>
          <w:sz w:val="28"/>
          <w:szCs w:val="28"/>
          <w:rtl w:val="true"/>
          <w:lang w:bidi="fa-IR"/>
        </w:rPr>
        <w:t>اگر چه لایق درگه نبود غافل و مست</w:t>
      </w:r>
    </w:p>
    <w:p>
      <w:pPr>
        <w:pStyle w:val="BookText"/>
        <w:rPr/>
      </w:pPr>
      <w:r>
        <w:rPr>
          <w:rFonts w:ascii="IRNazanin" w:hAnsi="IRNazanin" w:eastAsia="IRNazanin"/>
          <w:color w:val="111111"/>
          <w:sz w:val="28"/>
          <w:sz w:val="28"/>
          <w:szCs w:val="28"/>
          <w:rtl w:val="true"/>
          <w:lang w:bidi="fa-IR"/>
        </w:rPr>
        <w:t>فسوس و آه، بهاران گذشت و غنچه ندید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بلبل محزون پرید و بیرون جَست</w:t>
      </w:r>
    </w:p>
    <w:p>
      <w:pPr>
        <w:pStyle w:val="BookText"/>
        <w:rPr/>
      </w:pPr>
      <w:r>
        <w:rPr>
          <w:rFonts w:ascii="IRNazanin" w:hAnsi="IRNazanin" w:eastAsia="IRNazanin"/>
          <w:color w:val="111111"/>
          <w:sz w:val="28"/>
          <w:sz w:val="28"/>
          <w:szCs w:val="28"/>
          <w:rtl w:val="true"/>
          <w:lang w:bidi="fa-IR"/>
        </w:rPr>
        <w:t>و لیک خوی نکویت دلش به شور افکند</w:t>
      </w:r>
    </w:p>
    <w:p>
      <w:pPr>
        <w:pStyle w:val="BookText"/>
        <w:rPr/>
      </w:pPr>
      <w:r>
        <w:rPr>
          <w:rFonts w:ascii="IRNazanin" w:hAnsi="IRNazanin" w:eastAsia="IRNazanin"/>
          <w:color w:val="111111"/>
          <w:sz w:val="28"/>
          <w:sz w:val="28"/>
          <w:szCs w:val="28"/>
          <w:rtl w:val="true"/>
          <w:lang w:bidi="fa-IR"/>
        </w:rPr>
        <w:t>خطاب کرد به خود، کی ز غصّه در تبِ خست</w:t>
      </w:r>
    </w:p>
    <w:p>
      <w:pPr>
        <w:pStyle w:val="BookText"/>
        <w:rPr/>
      </w:pPr>
      <w:r>
        <w:rPr>
          <w:rFonts w:ascii="IRNazanin" w:hAnsi="IRNazanin" w:eastAsia="IRNazanin"/>
          <w:color w:val="111111"/>
          <w:sz w:val="28"/>
          <w:sz w:val="28"/>
          <w:szCs w:val="28"/>
          <w:rtl w:val="true"/>
          <w:lang w:bidi="fa-IR"/>
        </w:rPr>
        <w:t>بشارتی دهمت ای ضعیف و درمانده</w:t>
      </w:r>
    </w:p>
    <w:p>
      <w:pPr>
        <w:pStyle w:val="BookText"/>
        <w:rPr/>
      </w:pPr>
      <w:r>
        <w:rPr>
          <w:rFonts w:ascii="IRNazanin" w:hAnsi="IRNazanin" w:eastAsia="IRNazanin"/>
          <w:color w:val="111111"/>
          <w:sz w:val="28"/>
          <w:sz w:val="28"/>
          <w:szCs w:val="28"/>
          <w:rtl w:val="true"/>
          <w:lang w:bidi="fa-IR"/>
        </w:rPr>
        <w:t>که مدّتی است ببینم به رویت این در، بست</w:t>
      </w:r>
    </w:p>
    <w:p>
      <w:pPr>
        <w:pStyle w:val="BookText"/>
        <w:rPr/>
      </w:pPr>
      <w:r>
        <w:rPr>
          <w:rFonts w:ascii="IRNazanin" w:hAnsi="IRNazanin" w:eastAsia="IRNazanin"/>
          <w:color w:val="111111"/>
          <w:sz w:val="28"/>
          <w:sz w:val="28"/>
          <w:szCs w:val="28"/>
          <w:rtl w:val="true"/>
          <w:lang w:bidi="fa-IR"/>
        </w:rPr>
        <w:t>ندای وقت تولّد که بود جاء الحق</w:t>
      </w:r>
    </w:p>
    <w:p>
      <w:pPr>
        <w:pStyle w:val="BookText"/>
        <w:rPr/>
      </w:pPr>
      <w:r>
        <w:rPr>
          <w:rFonts w:ascii="IRNazanin" w:hAnsi="IRNazanin" w:eastAsia="IRNazanin"/>
          <w:color w:val="111111"/>
          <w:sz w:val="28"/>
          <w:sz w:val="28"/>
          <w:szCs w:val="28"/>
          <w:rtl w:val="true"/>
          <w:lang w:bidi="fa-IR"/>
        </w:rPr>
        <w:t>چنین ندا و چنان صوت را زمانی هست</w:t>
      </w:r>
    </w:p>
    <w:p>
      <w:pPr>
        <w:pStyle w:val="BookText"/>
        <w:rPr/>
      </w:pPr>
      <w:r>
        <w:rPr>
          <w:rFonts w:ascii="IRNazanin" w:hAnsi="IRNazanin" w:eastAsia="IRNazanin"/>
          <w:color w:val="111111"/>
          <w:sz w:val="28"/>
          <w:sz w:val="28"/>
          <w:szCs w:val="28"/>
          <w:rtl w:val="true"/>
          <w:lang w:bidi="fa-IR"/>
        </w:rPr>
        <w:t>خوش آن زمان که به جوش و خروش افتد راز</w:t>
      </w:r>
    </w:p>
    <w:p>
      <w:pPr>
        <w:pStyle w:val="BookText"/>
        <w:rPr/>
      </w:pPr>
      <w:r>
        <w:rPr>
          <w:rFonts w:ascii="IRNazanin" w:hAnsi="IRNazanin" w:eastAsia="IRNazanin"/>
          <w:color w:val="111111"/>
          <w:sz w:val="28"/>
          <w:sz w:val="28"/>
          <w:szCs w:val="28"/>
          <w:rtl w:val="true"/>
          <w:lang w:bidi="fa-IR"/>
        </w:rPr>
        <w:t>خوش آن مکان که بریده شود رگ تر دست</w:t>
      </w:r>
    </w:p>
    <w:p>
      <w:pPr>
        <w:pStyle w:val="BookText"/>
        <w:rPr/>
      </w:pPr>
      <w:r>
        <w:rPr>
          <w:rFonts w:ascii="IRNazanin" w:hAnsi="IRNazanin" w:eastAsia="IRNazanin"/>
          <w:color w:val="111111"/>
          <w:sz w:val="28"/>
          <w:sz w:val="28"/>
          <w:szCs w:val="28"/>
          <w:rtl w:val="true"/>
          <w:lang w:bidi="fa-IR"/>
        </w:rPr>
        <w:t>خوش آن دمی که به نورش جهان شود تابان</w:t>
      </w:r>
    </w:p>
    <w:p>
      <w:pPr>
        <w:pStyle w:val="BookText"/>
        <w:rPr/>
      </w:pPr>
      <w:r>
        <w:rPr>
          <w:rFonts w:ascii="IRNazanin" w:hAnsi="IRNazanin" w:eastAsia="IRNazanin"/>
          <w:color w:val="111111"/>
          <w:sz w:val="28"/>
          <w:sz w:val="28"/>
          <w:szCs w:val="28"/>
          <w:rtl w:val="true"/>
          <w:lang w:bidi="fa-IR"/>
        </w:rPr>
        <w:t>خوش آن دمی که به گِردش چوهاله مردم رست</w:t>
      </w:r>
    </w:p>
    <w:p>
      <w:pPr>
        <w:pStyle w:val="BookText"/>
        <w:rPr/>
      </w:pPr>
      <w:r>
        <w:rPr>
          <w:rFonts w:ascii="IRNazanin" w:hAnsi="IRNazanin" w:eastAsia="IRNazanin"/>
          <w:color w:val="111111"/>
          <w:sz w:val="28"/>
          <w:sz w:val="28"/>
          <w:szCs w:val="28"/>
          <w:rtl w:val="true"/>
          <w:lang w:bidi="fa-IR"/>
        </w:rPr>
        <w:t>بیا بیا که چه اندازه افتخار بود</w:t>
      </w:r>
    </w:p>
    <w:p>
      <w:pPr>
        <w:pStyle w:val="BookText"/>
        <w:rPr/>
      </w:pPr>
      <w:r>
        <w:rPr>
          <w:rFonts w:ascii="IRNazanin" w:hAnsi="IRNazanin" w:eastAsia="IRNazanin"/>
          <w:color w:val="111111"/>
          <w:sz w:val="28"/>
          <w:sz w:val="28"/>
          <w:szCs w:val="28"/>
          <w:rtl w:val="true"/>
          <w:lang w:bidi="fa-IR"/>
        </w:rPr>
        <w:t>محمّدی به حضورت شود غلام دست</w:t>
      </w:r>
      <w:r>
        <w:rPr>
          <w:rStyle w:val="FootnoteAnchor"/>
          <w:rtl w:val="true"/>
        </w:rPr>
        <w:footnoteReference w:id="29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نوروزی نیست مگر اینکه ما در آن منتظر فرج هستیم، زیرا این روز از روزهای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bookmarkStart w:id="335" w:name="pg446_11688"/>
    </w:p>
    <w:p>
      <w:pPr>
        <w:pStyle w:val="Heading2"/>
        <w:numPr>
          <w:ilvl w:val="1"/>
          <w:numId w:val="1"/>
        </w:numPr>
        <w:rPr/>
      </w:pPr>
      <w:bookmarkStart w:id="336" w:name="__RefHeading___Toc3957613_211673320"/>
      <w:bookmarkStart w:id="337" w:name="_Toc121"/>
      <w:bookmarkEnd w:id="335"/>
      <w:bookmarkEnd w:id="336"/>
      <w:r>
        <w:rPr>
          <w:rtl w:val="true"/>
        </w:rPr>
        <w:t>فصل ششم دیدار کنندگان امام‌علیه السلام در غیبت کبری‌</w:t>
      </w:r>
      <w:bookmarkEnd w:id="337"/>
    </w:p>
    <w:p>
      <w:pPr>
        <w:pStyle w:val="Heading2"/>
        <w:numPr>
          <w:ilvl w:val="1"/>
          <w:numId w:val="1"/>
        </w:numPr>
        <w:rPr/>
      </w:pPr>
      <w:bookmarkStart w:id="338" w:name="__RefHeading___Toc3957615_211673320"/>
      <w:bookmarkStart w:id="339" w:name="_Toc122"/>
      <w:bookmarkEnd w:id="338"/>
      <w:r>
        <w:rPr>
          <w:rtl w:val="true"/>
        </w:rPr>
        <w:t>فصل هفتم</w:t>
      </w:r>
      <w:r>
        <w:rPr>
          <w:rtl w:val="true"/>
        </w:rPr>
        <w:t xml:space="preserve">: </w:t>
      </w:r>
      <w:r>
        <w:rPr>
          <w:rtl w:val="true"/>
        </w:rPr>
        <w:t>حکومت درخشان امام مهدی‌علیه السلام ما نمی‌توانیم‌</w:t>
      </w:r>
      <w:bookmarkEnd w:id="339"/>
    </w:p>
    <w:p>
      <w:pPr>
        <w:pStyle w:val="Heading3"/>
        <w:numPr>
          <w:ilvl w:val="2"/>
          <w:numId w:val="1"/>
        </w:numPr>
        <w:rPr/>
      </w:pPr>
      <w:bookmarkStart w:id="340" w:name="__RefHeading___Toc3957617_211673320"/>
      <w:bookmarkStart w:id="341" w:name="_Toc123"/>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حکومت درخشان امام مهدی‌علیه السلام درخشندگی حکومت جهانی حضرت قائم‌علیه السلام را آن طور که هست نشان دهیم، ولی شاید با ذکر چند ویژگی از ویژگی‌های این حکومت در همه زمینه‌ها دورنمایی از این نظام بهشتی و سراسر عدل آن را توصیف نموده و در معرض دید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ائمّه علیهم السلام،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یُحْیِی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زمین را پس از مرگش زنده می‌کند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با ظهور امام قائم علیه السلام تطبیق نمودند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به عدالت قائم علیه السلام پس از مرگ رهبران ستمگر زنده می‌گرداند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مقایسه زمین خشک و مرده با زمین پر از گل و گیاه و میوه و سبزه و آب و مقایسه آن با حکومت مهدی علیه السلام به دست می‌آوریم که</w:t>
      </w:r>
      <w:bookmarkStart w:id="342" w:name="pg446_11689"/>
    </w:p>
    <w:p>
      <w:pPr>
        <w:pStyle w:val="BookText"/>
        <w:rPr/>
      </w:pPr>
      <w:bookmarkEnd w:id="342"/>
      <w:r>
        <w:rPr>
          <w:rFonts w:ascii="IRNazanin" w:hAnsi="IRNazanin" w:eastAsia="IRNazanin"/>
          <w:color w:val="111111"/>
          <w:sz w:val="28"/>
          <w:sz w:val="28"/>
          <w:szCs w:val="28"/>
          <w:rtl w:val="true"/>
          <w:lang w:bidi="fa-IR"/>
        </w:rPr>
        <w:t>حکومت جهانی آن حضرت تا چه اندازه‌ای از عدل و صفا و امنیّت و شادمانی در همه زمینه‌ها برخوردار است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برای آشنایی بیشتر با این دوران سراسر درخشان که خداوند به آن سوگند یاد کرده</w:t>
      </w:r>
      <w:r>
        <w:rPr>
          <w:rStyle w:val="FootnoteAnchor"/>
          <w:rtl w:val="true"/>
        </w:rPr>
        <w:footnoteReference w:id="300"/>
      </w:r>
      <w:r>
        <w:rPr>
          <w:rFonts w:ascii="IRNazanin" w:hAnsi="IRNazanin" w:eastAsia="IRNazanin"/>
          <w:color w:val="111111"/>
          <w:sz w:val="28"/>
          <w:sz w:val="28"/>
          <w:szCs w:val="28"/>
          <w:rtl w:val="true"/>
          <w:lang w:bidi="fa-IR"/>
        </w:rPr>
        <w:t>به ویژگی‌های زیر که نمایان‌گر دورنمایی از آن است، توجه کنیم تا زمینه‌ساز این ویژگی‌ها باشیم</w:t>
      </w:r>
      <w:r>
        <w:rPr>
          <w:rFonts w:eastAsia="IRNazanin" w:cs="IRNazanin"/>
          <w:color w:val="111111"/>
          <w:sz w:val="28"/>
          <w:szCs w:val="28"/>
          <w:rtl w:val="true"/>
          <w:lang w:bidi="fa-IR"/>
        </w:rPr>
        <w:t>:</w:t>
      </w:r>
    </w:p>
    <w:p>
      <w:pPr>
        <w:pStyle w:val="Heading3"/>
        <w:numPr>
          <w:ilvl w:val="2"/>
          <w:numId w:val="1"/>
        </w:numPr>
        <w:rPr/>
      </w:pPr>
      <w:bookmarkStart w:id="343" w:name="__RefHeading___Toc3957619_211673320"/>
      <w:bookmarkStart w:id="344" w:name="_Toc124"/>
      <w:bookmarkEnd w:id="343"/>
      <w:r>
        <w:rPr/>
        <w:t>1</w:t>
      </w:r>
      <w:r>
        <w:rPr>
          <w:rtl w:val="true"/>
        </w:rPr>
        <w:t xml:space="preserve"> - </w:t>
      </w:r>
      <w:r>
        <w:rPr>
          <w:rtl w:val="true"/>
        </w:rPr>
        <w:t>توحید سراسری در همه زمینه‌ها</w:t>
      </w:r>
      <w:bookmarkEnd w:id="34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قائم علیه السلام قیام کند هیچ کافر و مشرک پیدا نمی‌شود، مگر اینکه قیام او را انکار کرده و ناپسند 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کار به جایی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کافر و مشرکی در شکم سنگی سخت، پنهان شده باشند، آن سنگ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در شکم من کافر است مرا بشکن و او را بکش</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عبارت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همه دین را در همه عالم آشکار می‌سازد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هر منافق شکّاکی را به قتل می‌رساند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باطل نابود گردد، حکومتش شرق و غرب را فرا گیرد، دین خدا به وسیله قائم‌علیه السلام زنده گردد و بدعت‌ها و باطل‌ها نابود شود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وحدت جهانی معنوی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می‌بینیم توحید در حکومت و سیاست و دین و قانون و دریک کلمه توحید در تمام زمینه‌ها که شالوده اساسی یک حکومت درخشان است، در حکومت حضرت مهدی‌علیه السلام تحت رهنمودهای آن بزرگ‌مرد الهی پدیدار می‌شود،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مردم تکامل و رشد می‌یابد که در این صورت پایه نخستین حکومت عدل جهانی برقرار شده است، آن هم در سطح کلّ جهان، چنان‌که در ذیل روایتی از امام کاظم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نقاط مشرق و مغرب کسی باقی نمی‌ماند جز اینکه معتقد به یکتایی خداست</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چنان‌که امام باقر علیه السلام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قآئِمُنا وَضَعَ اللَّهُ یَدَهُ عَلی رُؤُوسِ العِبادِ فَجَمَعَ بِها عُقُولَهُمْ وَکَمُلَتْ بِهِ أَحْلامَهُم؛ وقتی که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خداوند دست رحمتش را بر سر بندگانش می‌گذارد و به وسیله آن عقل‌ها و اندیشه‌هایشان را به کمک هم گرفته و کامل می‌سازد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345" w:name="pg446_11691"/>
    </w:p>
    <w:p>
      <w:pPr>
        <w:pStyle w:val="BookText"/>
        <w:rPr/>
      </w:pPr>
      <w:bookmarkEnd w:id="345"/>
      <w:r>
        <w:rPr>
          <w:rFonts w:ascii="IRNazanin" w:hAnsi="IRNazanin" w:eastAsia="IRNazanin"/>
          <w:color w:val="111111"/>
          <w:sz w:val="28"/>
          <w:sz w:val="28"/>
          <w:szCs w:val="28"/>
          <w:rtl w:val="true"/>
          <w:lang w:bidi="fa-IR"/>
        </w:rPr>
        <w:t>در اینجا اضافه می‌کنیم که آن حضرت اسلام را مو به مو و با کمال قاطعیت اجراء می‌کند، زناکار همسردار را سنگسار می‌نماید و مانع زکات را گردن می‌زند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3957621_211673320"/>
      <w:bookmarkStart w:id="347" w:name="_Toc125"/>
      <w:bookmarkEnd w:id="346"/>
      <w:r>
        <w:rPr/>
        <w:t>2</w:t>
      </w:r>
      <w:r>
        <w:rPr>
          <w:rtl w:val="true"/>
        </w:rPr>
        <w:t xml:space="preserve"> - </w:t>
      </w:r>
      <w:r>
        <w:rPr>
          <w:rtl w:val="true"/>
        </w:rPr>
        <w:t>پیشرفت عجیب علوم</w:t>
      </w:r>
      <w:r>
        <w:rPr>
          <w:rtl w:val="true"/>
        </w:rPr>
        <w:t>:</w:t>
      </w:r>
      <w:bookmarkEnd w:id="347"/>
    </w:p>
    <w:p>
      <w:pPr>
        <w:pStyle w:val="BookText"/>
        <w:rPr/>
      </w:pPr>
      <w:r>
        <w:rPr>
          <w:rFonts w:ascii="IRNazanin" w:hAnsi="IRNazanin" w:eastAsia="IRNazanin"/>
          <w:color w:val="111111"/>
          <w:sz w:val="28"/>
          <w:sz w:val="28"/>
          <w:szCs w:val="28"/>
          <w:rtl w:val="true"/>
          <w:lang w:bidi="fa-IR"/>
        </w:rPr>
        <w:t>شکی نیست که علم و دانش و رشد فکری و فرهنگی نقش بسزایی در تکامل انسان دارد و بسیاری از مشکلات سر راه تکامل را رفع می‌کند، در عصر انقلاب جهانی مهدی علیه السلام، یکی از امور، پیشرفت عجیب علوم در تمام زمینه‌ها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علم و دانش دارای بیست و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تمام پیامبران آنچه برای مردم تا حال آورده‌اند دو حرف بوده، وقتی که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بیست و پنج حرف دیگر علوم را نیز آشکار می‌سازد و در میان مردم رواج می‌دهد و ضمیمه آن دو حرف می‌کند تا بیست وهفت حرف تکمیل گردد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پیشرفت نه تنها در علوم انسانی، بلکه در علوم صنعتی و اقتصادی و غیره نیز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فِی زَمانِ القآئِمِ وَهُوَ بِالمَغْرِبِ یَری أَخاهُ بِالمَشْرِقِ؛ مؤمن در عصر حکومت مهدی علیه السلام در حالی که در مغرب سکونت دارد، برادرش را که در مشرق است می‌بیند</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348" w:name="pg446_11692"/>
    </w:p>
    <w:p>
      <w:pPr>
        <w:pStyle w:val="BookText"/>
        <w:rPr/>
      </w:pPr>
      <w:bookmarkEnd w:id="348"/>
      <w:r>
        <w:rPr>
          <w:rFonts w:ascii="IRNazanin" w:hAnsi="IRNazanin" w:eastAsia="IRNazanin"/>
          <w:color w:val="111111"/>
          <w:sz w:val="28"/>
          <w:sz w:val="28"/>
          <w:szCs w:val="28"/>
          <w:rtl w:val="true"/>
          <w:lang w:bidi="fa-IR"/>
        </w:rPr>
        <w:t>خود امام قائم‌علیه السلام نیز همچون حضرت علی علیه السلام اعلام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فَإِنَّ بَیْنَ جَوآنِحِی عِلْماً جَماً؛ قبل از آن‌که از میان شما بروم هرگونه سؤال دارید از من بپرسید، چرا که سراسر وجودم سرشار از علم و دانش است</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به قیام آن حضرت آگاه می‌شوند؟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وقتی از بستر برخاست، در کنار بسترش دعوت‌نامه‌ای می‌بیند که در آن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نوشته شده و سپس در آن آمده؛ اطاعت خالصانه نشان دهید</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این روایت به تکنیک فاکس که از وسایل مهمّ مخابراتی امروز است، بسیار نزدیک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روایات است که حکایت از پیشرفت و رشد همه جانبه علوم مختلف در حکومت جهانی حضرت مهدی علیه السلام می‌کند</w:t>
      </w:r>
      <w:r>
        <w:rPr>
          <w:rFonts w:eastAsia="IRNazanin" w:cs="IRNazanin"/>
          <w:color w:val="111111"/>
          <w:sz w:val="28"/>
          <w:szCs w:val="28"/>
          <w:rtl w:val="true"/>
          <w:lang w:bidi="fa-IR"/>
        </w:rPr>
        <w:t>.</w:t>
      </w:r>
    </w:p>
    <w:p>
      <w:pPr>
        <w:pStyle w:val="Heading3"/>
        <w:numPr>
          <w:ilvl w:val="2"/>
          <w:numId w:val="1"/>
        </w:numPr>
        <w:rPr/>
      </w:pPr>
      <w:bookmarkStart w:id="349" w:name="__RefHeading___Toc3957623_211673320"/>
      <w:bookmarkStart w:id="350" w:name="_Toc126"/>
      <w:bookmarkEnd w:id="349"/>
      <w:r>
        <w:rPr/>
        <w:t>3</w:t>
      </w:r>
      <w:r>
        <w:rPr>
          <w:rtl w:val="true"/>
        </w:rPr>
        <w:t xml:space="preserve"> - </w:t>
      </w:r>
      <w:r>
        <w:rPr>
          <w:rtl w:val="true"/>
        </w:rPr>
        <w:t>پیشرفت و رشد کشاورزی و امکانات‌</w:t>
      </w:r>
      <w:bookmarkEnd w:id="350"/>
    </w:p>
    <w:p>
      <w:pPr>
        <w:pStyle w:val="BookText"/>
        <w:rPr/>
      </w:pPr>
      <w:r>
        <w:rPr>
          <w:rFonts w:ascii="IRNazanin" w:hAnsi="IRNazanin" w:eastAsia="IRNazanin"/>
          <w:color w:val="111111"/>
          <w:sz w:val="28"/>
          <w:sz w:val="28"/>
          <w:szCs w:val="28"/>
          <w:rtl w:val="true"/>
          <w:lang w:bidi="fa-IR"/>
        </w:rPr>
        <w:t>در تعبیری از ائمه معصومین‌علیهم السلام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یَبْقی فِی الأَرْضِ خَرابٌ إِلّا یُعَمِّرُهُ؛ در همه زمین جای خرابی نمی‌ماند، بلکه همه را آباد خواهد ساخت</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عبارتی آمده پیامبر صلی الله علیه وآله فرمود</w:t>
      </w:r>
      <w:r>
        <w:rPr>
          <w:rFonts w:eastAsia="IRNazanin" w:cs="IRNazanin"/>
          <w:color w:val="111111"/>
          <w:sz w:val="28"/>
          <w:szCs w:val="28"/>
          <w:rtl w:val="true"/>
          <w:lang w:bidi="fa-IR"/>
        </w:rPr>
        <w:t>:</w:t>
      </w:r>
      <w:bookmarkStart w:id="351" w:name="pg446_11693"/>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زمین کَبِد و اشیاء گران‌قیمت خود را بیرون می‌فرستد و ثروت فراوان در میان مردم پخش می‌شود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دامداری نیز در این عصر به طور چشمگیر پیشرفت می‌کند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3957625_211673320"/>
      <w:bookmarkStart w:id="353" w:name="_Toc127"/>
      <w:bookmarkEnd w:id="352"/>
      <w:r>
        <w:rPr/>
        <w:t>4</w:t>
      </w:r>
      <w:r>
        <w:rPr>
          <w:rtl w:val="true"/>
        </w:rPr>
        <w:t xml:space="preserve"> - </w:t>
      </w:r>
      <w:r>
        <w:rPr>
          <w:rtl w:val="true"/>
        </w:rPr>
        <w:t>برادری و صفا و صمیمیت‌</w:t>
      </w:r>
      <w:bookmarkEnd w:id="353"/>
    </w:p>
    <w:p>
      <w:pPr>
        <w:pStyle w:val="BookText"/>
        <w:rPr/>
      </w:pPr>
      <w:r>
        <w:rPr>
          <w:rFonts w:ascii="IRNazanin" w:hAnsi="IRNazanin" w:eastAsia="IRNazanin"/>
          <w:color w:val="111111"/>
          <w:sz w:val="28"/>
          <w:sz w:val="28"/>
          <w:szCs w:val="28"/>
          <w:rtl w:val="true"/>
          <w:lang w:bidi="fa-IR"/>
        </w:rPr>
        <w:t>در آن زمان نه تنها مردم در جهت ظاهر مادّی پیشرفت عجیبی می‌کنند، بلکه از لحاظ معنوی نیز که بسیار مهم و هدف اصلی است رشد شایانی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القآئِمُ جآءَتِ المُزامِلَةٌ وَأَتَی الرَّجُلُ إِلی کَیْسِ أَخِیهِ فَیَأْخُذُ حاجَتَهُ لا یَمْنَعُهُ؛ وقتی که قائم‌علیه السلام قیام کند، رفاقت و برادری برقرار شود، به طوری که هر کس دست به جیب برادرش کرده و به قدر نیاز بدون ممانعت از آن برمی‌دارد</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اینکه یک اقتصاد سالم ضدّ طبقاتی بر اساس عدل و مساوات اسلامی برقرار می‌گردد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3957627_211673320"/>
      <w:bookmarkStart w:id="355" w:name="_Toc128"/>
      <w:bookmarkEnd w:id="354"/>
      <w:r>
        <w:rPr/>
        <w:t>5</w:t>
      </w:r>
      <w:r>
        <w:rPr>
          <w:rtl w:val="true"/>
        </w:rPr>
        <w:t xml:space="preserve"> - </w:t>
      </w:r>
      <w:r>
        <w:rPr>
          <w:rtl w:val="true"/>
        </w:rPr>
        <w:t>امنیت و برکت و وفور نعمت و عدالت‌</w:t>
      </w:r>
      <w:bookmarkEnd w:id="35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مفاهیم و واژه‌هایی بهتر از عدالت، برکت، امنیت و وفور نعمت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درخشان حضرت مهدی‌علیه السلام تمام این مفاهیم به نحو احسن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اگر پیرزنی از مشرق به مغرب برود، کسی به او کاری ندارد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قائم‌علیه السلام قیام کرد، داوری به عدالت می‌کند و ظلم و جور از میان می‌رود، راه‌ها امن می‌شود، زمین برکت‌های خود را آشکار می‌سازد، هر حقّی به صاحبش برمی‌گردد، و همه مردم معتقد به اسلام می‌شوند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خداصلی الله علیه وآله در ضمن گفتاری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تُنَعِّمُ فِیهِ أُمَّتِی نِعْمَةً لَمْ یُنَعَّمُوا مِثْلَها قَطُّ تُؤْتِی الأَرْضُ أَکُلَها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تَدَّخِرُ مِنْهُمْ شَیْئاً وَالمالُ یَوْمَئِذٍ کَدَوْسٍ یَقُومُ الرَّجُلُ فَیَقُولُ یا مَهْدِیُّ أَعْطِنِی فَیَقُولُ خُذْ؛ آن‌چنان در میان امّت من وفور نعمت می‌شود که مثل آن هرگز نبوده است، زمین گنج‌ها و میوه‌های خود را آشکار می‌سازد و از آنها چیزی کم نکند، و مال و ثروت همچون چیزی است که زیر دست و پا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علیه السلام از اموال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عبارت دیگر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باران را از آسمان همواره بر آنها بفرستد و از زمین چیزی از گیاه نماند مگر اینکه سبز گردد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در ضمن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قائم‌علیه السلام ظهور کند، نورش جهان را روشن می‌کند، ترازوی عدالت بین مردم قرار می‌دهد، هیچ کس به کسی ظلم نمی‌کند، زمین برای او درنَوَردیده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هر جای زمین برود، فوری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سایه ندارد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قیام آن حضرت، بیست و چهار بار باران ببارد که آثار و برکات آن دیده شود</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وفور نعمت و به عبارت دیگر، اقتصاد خوب و خودکفایی در حدّی است که مردم بی‌نیاز می‌شوند و کسی برای صدقه و انفاق خود، شخص نیازمندی را پیدا نمی‌کند، چرا که همه مردم خودکفا و بی‌نیازند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پیشرفت‌ها، پیشرفت‌های دیگری نیز در شهرسازی و راه‌سازی و نوسازی و توسعه نهضت سوادآموزی و پیشرفت قضایی و در یک کلمه پیشرفت در همه زمینه‌ها به وجود می‌آید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نهضت به تمام معنی پر از صفا و صمیمیت در دنیا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سراسر زمین به نور پروردگارش روشن می‌شود، یعنی عدل و داد در سراسر زمین تا آنجا که طبیعت زمین پذیرا باشد، اجرا خواهد شد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bookmarkStart w:id="356" w:name="pg446_11696"/>
    </w:p>
    <w:p>
      <w:pPr>
        <w:pStyle w:val="Heading3"/>
        <w:numPr>
          <w:ilvl w:val="2"/>
          <w:numId w:val="1"/>
        </w:numPr>
        <w:rPr/>
      </w:pPr>
      <w:bookmarkStart w:id="357" w:name="__RefHeading___Toc3957629_211673320"/>
      <w:bookmarkStart w:id="358" w:name="_Toc129"/>
      <w:bookmarkEnd w:id="356"/>
      <w:bookmarkEnd w:id="357"/>
      <w:r>
        <w:rPr/>
        <w:t>6</w:t>
      </w:r>
      <w:r>
        <w:rPr>
          <w:rtl w:val="true"/>
        </w:rPr>
        <w:t xml:space="preserve"> - </w:t>
      </w:r>
      <w:r>
        <w:rPr>
          <w:rtl w:val="true"/>
        </w:rPr>
        <w:t>توجّه کامل به اماکن مقدّسه و توسعه شهرها و بهداشت‌</w:t>
      </w:r>
      <w:bookmarkEnd w:id="358"/>
    </w:p>
    <w:p>
      <w:pPr>
        <w:pStyle w:val="Heading4"/>
        <w:numPr>
          <w:ilvl w:val="3"/>
          <w:numId w:val="1"/>
        </w:numPr>
        <w:rPr/>
      </w:pPr>
      <w:bookmarkStart w:id="359" w:name="__RefHeading___Toc3957631_211673320"/>
      <w:bookmarkStart w:id="360" w:name="_Toc130"/>
      <w:bookmarkEnd w:id="359"/>
      <w:r>
        <w:rPr>
          <w:rtl w:val="true"/>
        </w:rPr>
        <w:t>توضیح</w:t>
      </w:r>
      <w:bookmarkEnd w:id="360"/>
    </w:p>
    <w:p>
      <w:pPr>
        <w:pStyle w:val="BookText"/>
        <w:rPr/>
      </w:pPr>
      <w:r>
        <w:rPr>
          <w:rFonts w:ascii="IRNazanin" w:hAnsi="IRNazanin" w:eastAsia="IRNazanin"/>
          <w:color w:val="111111"/>
          <w:sz w:val="28"/>
          <w:sz w:val="28"/>
          <w:szCs w:val="28"/>
          <w:rtl w:val="true"/>
          <w:lang w:bidi="fa-IR"/>
        </w:rPr>
        <w:t>از آنجا که اماکن مقدّسه مانند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مرکزی برای عبادت و تعلیم و تعلّم در جهت تکامل نفوس است، امام قائم علیه السلام در این جهت نیز توجّه خاص دارد، به طوری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در پشت کوفه مسجدی می‌سازد که هزار در دارد، و خانه‌های کوفه به دو نهر کربلا متّصل می‌گردد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مسجد بزرگی 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نقل شده، که 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حسنی</w:t>
      </w:r>
      <w:r>
        <w:rPr>
          <w:rStyle w:val="FootnoteAnchor"/>
          <w:rtl w:val="true"/>
        </w:rPr>
        <w:footnoteReference w:id="326"/>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امام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حسنی با یارانش با حسینی بیعت می‌کنند و در اطراف آن حضرت هستند، تا در جمعه دوم مردم گویند نماز پشت سر امام قائم علیه السلام مساوی با نماز پشت سر رسول خدا صلی الله علیه وآله است، امّا بر اثر کثرت جمعیت در مسجد کوفه جا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پشت کوفه رفته و خطّ مسجد بزرگی را می‌کشد که آن مسجد هزار در دارد، تا مصلّای بزرگ و فراگیر برای همه جمعیت باشد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نوسازی و شهرسازی، خانه‌های کوفه به خانه‌های کربلا متّصل می‌شوند</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شرایط زندگی سالم در تمام</w:t>
      </w:r>
    </w:p>
    <w:p>
      <w:pPr>
        <w:pStyle w:val="BookText"/>
        <w:rPr/>
      </w:pPr>
      <w:r>
        <w:rPr>
          <w:rFonts w:ascii="IRNazanin" w:hAnsi="IRNazanin" w:eastAsia="IRNazanin"/>
          <w:color w:val="111111"/>
          <w:sz w:val="28"/>
          <w:sz w:val="28"/>
          <w:szCs w:val="28"/>
          <w:rtl w:val="true"/>
          <w:lang w:bidi="fa-IR"/>
        </w:rPr>
        <w:t xml:space="preserve">ابعادش در زمان حکومت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خواهد شد، که به فرموده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در این عصر چنان عمر طولانی می‌کند که دارای هزار فرزند می‌شود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قائم‌علیه السلام قیام کند، به کوفه می‌رود و چهار مسجد را در آنجا ویران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مسجدی که مُشرف بر خانه‌های مردم باشد</w:t>
      </w:r>
      <w:r>
        <w:rPr>
          <w:rStyle w:val="FootnoteAnchor"/>
          <w:rtl w:val="true"/>
        </w:rPr>
        <w:footnoteReference w:id="330"/>
      </w:r>
      <w:r>
        <w:rPr>
          <w:rFonts w:ascii="IRNazanin" w:hAnsi="IRNazanin" w:eastAsia="IRNazanin"/>
          <w:color w:val="111111"/>
          <w:sz w:val="28"/>
          <w:sz w:val="28"/>
          <w:szCs w:val="28"/>
          <w:rtl w:val="true"/>
          <w:lang w:bidi="fa-IR"/>
        </w:rPr>
        <w:t>ویران می‌کند، راه‌ها را وسیع می‌نماید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می‌بینیم حتّی اگر مسجد هدف غیر اسلامی داشت،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مانعی را که در راه‌ها است، از میان برمی‌دارد و عوامل ناپاکی، نادرستی و حتی ناودان‌هایی را که موجب این کثافت‌ها می‌شوند از بین می‌برد، هر بدعتی را نابود و هر سنّت نیکی را احیا می‌سازد،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کوه‌های گیلان و چین را فتح می‌کند</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این عصر درخشان، امکانات یک فرد صالح و مؤمن، پرنده را از هوا فرود می‌آورد و او آن را ذبح کرده و می‌پزد و از گوشتش بهره‌مند می‌شود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این امور، آنچه که بسیار مهم است و امور دیگر مقدّمه و وسیله آن است، تکمیل نفوس و بالا بردن سطح معلومات و معنویات است، که هدف تمام پیامبران و اولیای الهی همین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پرتو تکمیل نفوس، سایر مواهب مادّی نیز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وقتی که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عَلَی الَّذِینَ اسْتُضْعِفُوا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مورد حکومت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تحت مطالعه قرار می‌دهیم، واژه مستضعف را در روایات امامان‌علیهم السلام می‌نگریم، می‌بینیم بیشتر روایات، مستضعف را به معنی کم‌عقل، کم‌سواد، هدایت نشده، بی‌خبر از قرآن و ناتوانی در فکر و شناخت گرفته‌اند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معنی مستضعف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یَجِدُونَ حِیلَةً وَلا یَهْتَدُونَ سَبِیلاً، لا یَسْتَطِیعُونَ حِیلَةَ الکُفْرِ وَلَمْ یُهْتَدُوا فَیُدْخِلُوا فِی الإِیمانِ فَلَیْسَ هُمْ مِنَ الکُفْرِ وَالإِیمانِ؛ آنان‌که چاره‌ای ندارند و به راه هدف، هدایت نمی‌یابند، توانایی تشخیص تزویر کفر را ندارند و راهی به هدایت نبرده‌اند، مادام که ایمان نیاورده‌اند، آنها نه کافر و نه مؤمن هستند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می‌گیریم که اهمّ هدف امام قائم علیه السلام تکمیل نفوس و آگاه کردن مردم و خط دادن به آنها و هدایت کامل معنوی و علمی آنها و نجات دادن آنها از استضعاف در جهت معنی و فکر و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را کوتاه کرده و آن را با اشعار ذیل و چند سخن از بزرگان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صحن آن آرامگه جنات موعودی</w:t>
      </w:r>
    </w:p>
    <w:p>
      <w:pPr>
        <w:pStyle w:val="BookText"/>
        <w:rPr/>
      </w:pPr>
      <w:r>
        <w:rPr>
          <w:rFonts w:ascii="IRNazanin" w:hAnsi="IRNazanin" w:eastAsia="IRNazanin"/>
          <w:color w:val="111111"/>
          <w:sz w:val="28"/>
          <w:sz w:val="28"/>
          <w:szCs w:val="28"/>
          <w:rtl w:val="true"/>
          <w:lang w:bidi="fa-IR"/>
        </w:rPr>
        <w:t>بعینه چون بهشت کردگار آن ساحت غَبِرا</w:t>
      </w:r>
    </w:p>
    <w:p>
      <w:pPr>
        <w:pStyle w:val="BookText"/>
        <w:rPr/>
      </w:pPr>
      <w:r>
        <w:rPr>
          <w:rFonts w:ascii="IRNazanin" w:hAnsi="IRNazanin" w:eastAsia="IRNazanin"/>
          <w:color w:val="111111"/>
          <w:sz w:val="28"/>
          <w:sz w:val="28"/>
          <w:szCs w:val="28"/>
          <w:rtl w:val="true"/>
          <w:lang w:bidi="fa-IR"/>
        </w:rPr>
        <w:t>نه دردی هست و نه رنجی نه آلامی نه اسقامی</w:t>
      </w:r>
    </w:p>
    <w:p>
      <w:pPr>
        <w:pStyle w:val="BookText"/>
        <w:rPr/>
      </w:pPr>
      <w:r>
        <w:rPr>
          <w:rFonts w:ascii="IRNazanin" w:hAnsi="IRNazanin" w:eastAsia="IRNazanin"/>
          <w:color w:val="111111"/>
          <w:sz w:val="28"/>
          <w:sz w:val="28"/>
          <w:szCs w:val="28"/>
          <w:rtl w:val="true"/>
          <w:lang w:bidi="fa-IR"/>
        </w:rPr>
        <w:t>نه سودایی تنی افزون شود، نه کاهش صفرا</w:t>
      </w:r>
    </w:p>
    <w:p>
      <w:pPr>
        <w:pStyle w:val="BookText"/>
        <w:rPr/>
      </w:pPr>
      <w:r>
        <w:rPr>
          <w:rFonts w:ascii="IRNazanin" w:hAnsi="IRNazanin" w:eastAsia="IRNazanin"/>
          <w:color w:val="111111"/>
          <w:sz w:val="28"/>
          <w:sz w:val="28"/>
          <w:szCs w:val="28"/>
          <w:rtl w:val="true"/>
          <w:lang w:bidi="fa-IR"/>
        </w:rPr>
        <w:t>هزاران گل شکفته گردد از آسیب گل چینان</w:t>
      </w:r>
    </w:p>
    <w:p>
      <w:pPr>
        <w:pStyle w:val="BookText"/>
        <w:rPr/>
      </w:pPr>
      <w:r>
        <w:rPr>
          <w:rFonts w:ascii="IRNazanin" w:hAnsi="IRNazanin" w:eastAsia="IRNazanin"/>
          <w:color w:val="111111"/>
          <w:sz w:val="28"/>
          <w:sz w:val="28"/>
          <w:szCs w:val="28"/>
          <w:rtl w:val="true"/>
          <w:lang w:bidi="fa-IR"/>
        </w:rPr>
        <w:t>به صد شادی کنار گل کشد صد عندلیب آوا</w:t>
      </w:r>
    </w:p>
    <w:p>
      <w:pPr>
        <w:pStyle w:val="BookText"/>
        <w:rPr/>
      </w:pPr>
      <w:r>
        <w:rPr>
          <w:rFonts w:ascii="IRNazanin" w:hAnsi="IRNazanin" w:eastAsia="IRNazanin"/>
          <w:color w:val="111111"/>
          <w:sz w:val="28"/>
          <w:sz w:val="28"/>
          <w:szCs w:val="28"/>
          <w:rtl w:val="true"/>
          <w:lang w:bidi="fa-IR"/>
        </w:rPr>
        <w:t>چریدی و چمیدی در امان ز آسیب صیّادان</w:t>
      </w:r>
    </w:p>
    <w:p>
      <w:pPr>
        <w:pStyle w:val="BookText"/>
        <w:rPr/>
      </w:pPr>
      <w:r>
        <w:rPr>
          <w:rFonts w:ascii="IRNazanin" w:hAnsi="IRNazanin" w:eastAsia="IRNazanin"/>
          <w:color w:val="111111"/>
          <w:sz w:val="28"/>
          <w:sz w:val="28"/>
          <w:szCs w:val="28"/>
          <w:rtl w:val="true"/>
          <w:lang w:bidi="fa-IR"/>
        </w:rPr>
        <w:t>غزال کوهی و آهوی دشتی، شادر در صحرا</w:t>
      </w:r>
    </w:p>
    <w:p>
      <w:pPr>
        <w:pStyle w:val="BookText"/>
        <w:rPr/>
      </w:pPr>
      <w:r>
        <w:rPr>
          <w:rFonts w:ascii="IRNazanin" w:hAnsi="IRNazanin" w:eastAsia="IRNazanin"/>
          <w:color w:val="111111"/>
          <w:sz w:val="28"/>
          <w:sz w:val="28"/>
          <w:szCs w:val="28"/>
          <w:rtl w:val="true"/>
          <w:lang w:bidi="fa-IR"/>
        </w:rPr>
        <w:t>و بالاخره به فرموده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طُوبی لِمَنْ أَدْرَکَهُ وَکانَ مِنْ أَنْصارِهِ وَالوَیْلُ کُلُّ الوَیْلِ لِمَنْ ناواهُ وُخالَفَهُ وَخالَفَ أَمْرَهُ وَکانَ مِنْ أَعْدآئِهِ؛ ای خوشا به سعادت آن کس که امام مهدی علیه السلام را درک کند و از یاورانش شود، و ای وای از هر جهت، وای بر کسی که با او مبارزه و مخالفت کند و از فرمانش سرپیچی نماید و در صف دشمنانش قرار گیرد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قول ابن عباس‌رحمه الله صحابی معروف پیامبر صلی الله علیه وآله و مفسّر بزرگ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فَطُوبی لِمَنْ أَدْرَکَ زَمانَهُ؛ خوشا به سعادت کسی که زمان ظهور قائم علیه السلام را درک کند</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361" w:name="pg446_11700"/>
    </w:p>
    <w:p>
      <w:pPr>
        <w:pStyle w:val="BookText"/>
        <w:rPr/>
      </w:pPr>
      <w:bookmarkEnd w:id="361"/>
      <w:r>
        <w:rPr>
          <w:rFonts w:ascii="IRNazanin" w:hAnsi="IRNazanin" w:eastAsia="IRNazanin"/>
          <w:color w:val="111111"/>
          <w:sz w:val="28"/>
          <w:sz w:val="28"/>
          <w:szCs w:val="28"/>
          <w:rtl w:val="true"/>
          <w:lang w:bidi="fa-IR"/>
        </w:rPr>
        <w:t>و به فرموده امام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عَلَی الَّذِینَ اسْتُضْعِفُوا فِی الأَرْضِ وَنَجْعَلَهُمْ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می‌خواهیم بر آنان‌که در زمین مستضعف شمرده شدند، منّت نهیم و آنها را امامان و وارثان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آل محمّد است که مهدی‌علیه السلام پس از رنج وسختی آنها، نهضت کند و به آنها عزّت بخشد و دشمنان آنان را خوار نماید</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3957633_211673320"/>
      <w:bookmarkStart w:id="363" w:name="_Toc131"/>
      <w:bookmarkEnd w:id="362"/>
      <w:r>
        <w:rPr>
          <w:rtl w:val="true"/>
        </w:rPr>
        <w:t>دولت کریمه‌</w:t>
      </w:r>
      <w:bookmarkEnd w:id="363"/>
    </w:p>
    <w:p>
      <w:pPr>
        <w:pStyle w:val="BookText"/>
        <w:rPr/>
      </w:pPr>
      <w:r>
        <w:rPr>
          <w:rFonts w:ascii="IRNazanin" w:hAnsi="IRNazanin" w:eastAsia="IRNazanin"/>
          <w:color w:val="111111"/>
          <w:sz w:val="28"/>
          <w:sz w:val="28"/>
          <w:szCs w:val="28"/>
          <w:rtl w:val="true"/>
          <w:lang w:bidi="fa-IR"/>
        </w:rPr>
        <w:t>یکی از دعاهایی که شب‌های ماه مبارک می‌خوانیم، دعای افتتاح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نائب خاص از 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و او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طاووس‌رحمه الله در اقبال خود در ذکر اسناد دعاهای ماه رمضان، دعای افتتاح را پس از ذکر یک سلسله از ناقلین، به محمّد بن عثمان می‌رساند که محمّد بن عثمان رحمه الله آن را از امام زمان علیه السلام گرفته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 الله در زاد المعاد نیز همین سند را نقل کرده و آن را سندی معتبر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آن را برای شیعیان نوشته است که هر شب ماه رمضان بخوانند، فرشتگان می‌شنوند و برای خواننده آن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شریف به طور جامع به ویژگی‌های حکومت حضرت مهدی علیه السلام که به</w:t>
      </w:r>
      <w:bookmarkStart w:id="364" w:name="pg446_11701"/>
    </w:p>
    <w:p>
      <w:pPr>
        <w:pStyle w:val="BookText"/>
        <w:rPr/>
      </w:pPr>
      <w:bookmarkEnd w:id="364"/>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عمیق به معنی این دعا برای منتظران مهدی علیه السلام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کریمه عبارت از تشکیل دولت اسلامی است که تمام افراد آن از مزایای حقوق و عدالت اجتماعی برخوردارند و در پرتو آن دولت، توحید و ایمان در سراسر زمین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انتظار رسیدن چنین حکومتی، دو آیه از قرآن را ذکر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وَارْتَقِبُوا إِنِّی مَعَکُمْ رَقِیبٌ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شما در انتظار بمانید، من هم در انتظارم</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منتظر باشید، من هم با شما منتظرم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آیه اوّل از قول حضرت هودعلیه السلام و آیه دوم از قول حضرت شعیب‌علیه السلام به قوم خود است، ولی حضرت رضا علیه السلام آن را به ظهور امام زمان علیه السلام تأویل فرمودند که همه باید در انتظارش باشیم،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انتظار نیکو انتظاری است</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3957635_211673320"/>
      <w:bookmarkStart w:id="366" w:name="_Toc132"/>
      <w:bookmarkEnd w:id="365"/>
      <w:r>
        <w:rPr>
          <w:rtl w:val="true"/>
        </w:rPr>
        <w:t>توجّه امام‌علیه السلام به مکه، کوفه و قم‌</w:t>
      </w:r>
      <w:bookmarkEnd w:id="366"/>
    </w:p>
    <w:p>
      <w:pPr>
        <w:pStyle w:val="Heading5"/>
        <w:numPr>
          <w:ilvl w:val="4"/>
          <w:numId w:val="1"/>
        </w:numPr>
        <w:rPr/>
      </w:pPr>
      <w:bookmarkStart w:id="367" w:name="__RefHeading___Toc3957637_211673320"/>
      <w:bookmarkStart w:id="368" w:name="_Toc133"/>
      <w:bookmarkEnd w:id="367"/>
      <w:r>
        <w:rPr>
          <w:rtl w:val="true"/>
        </w:rPr>
        <w:t>توضیح</w:t>
      </w:r>
      <w:bookmarkEnd w:id="36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شؤون یک حکومت جهانی، و یا فراهم آوردن مقدّمات آن، استفاده از مراکز استراتژیکی و مهم از نظرات مختلف، به خصوص از نظر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همچون پایگاه و هسته‌های اصلی هستند که می‌توان از آنها به عنوان فراهم آوردن اسباب کار استفاده کرد</w:t>
      </w:r>
      <w:r>
        <w:rPr>
          <w:rFonts w:eastAsia="IRNazanin" w:cs="IRNazanin"/>
          <w:color w:val="111111"/>
          <w:sz w:val="28"/>
          <w:szCs w:val="28"/>
          <w:rtl w:val="true"/>
          <w:lang w:bidi="fa-IR"/>
        </w:rPr>
        <w:t>.</w:t>
      </w:r>
      <w:bookmarkStart w:id="369" w:name="pg446_11702"/>
    </w:p>
    <w:p>
      <w:pPr>
        <w:pStyle w:val="BookText"/>
        <w:rPr/>
      </w:pPr>
      <w:bookmarkEnd w:id="369"/>
      <w:r>
        <w:rPr>
          <w:rFonts w:ascii="IRNazanin" w:hAnsi="IRNazanin" w:eastAsia="IRNazanin"/>
          <w:color w:val="111111"/>
          <w:sz w:val="28"/>
          <w:sz w:val="28"/>
          <w:szCs w:val="28"/>
          <w:rtl w:val="true"/>
          <w:lang w:bidi="fa-IR"/>
        </w:rPr>
        <w:t>در روایات مربوطه به حضرت مهدی علیه السلام سه مرکز به خصوص اسم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کوفه و قم، که اینها در پیشبرد نهضت جهانی حضرت مهدی علیه السلام اثر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با رعایت اختصار، شرحی درباره این سه مرکز ذکر می‌کنیم، تا رهنمودی برای مسلمین و آینده‌سازان منتظران حضرت مهدی علیه السلام و روز به روز بر رونق این سه مرکز در ابعاد مختلف بیفزایند</w:t>
      </w:r>
      <w:r>
        <w:rPr>
          <w:rFonts w:eastAsia="IRNazanin" w:cs="IRNazanin"/>
          <w:color w:val="111111"/>
          <w:sz w:val="28"/>
          <w:szCs w:val="28"/>
          <w:rtl w:val="true"/>
          <w:lang w:bidi="fa-IR"/>
        </w:rPr>
        <w:t>.</w:t>
      </w:r>
    </w:p>
    <w:p>
      <w:pPr>
        <w:pStyle w:val="Heading5"/>
        <w:numPr>
          <w:ilvl w:val="4"/>
          <w:numId w:val="1"/>
        </w:numPr>
        <w:rPr/>
      </w:pPr>
      <w:bookmarkStart w:id="370" w:name="__RefHeading___Toc3957639_211673320"/>
      <w:bookmarkStart w:id="371" w:name="_Toc134"/>
      <w:bookmarkEnd w:id="370"/>
      <w:r>
        <w:rPr>
          <w:rtl w:val="true"/>
        </w:rPr>
        <w:t>مکّه مرکز اوّلین جرقّه‌های انقلاب جهانی حضرت مهدی‌علیه السلام</w:t>
      </w:r>
      <w:bookmarkEnd w:id="371"/>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در مکّه کنار کعبه ظهور و خروج می‌کند</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به کعبه تکیه می‌کند و صدایش را بلند می‌نماید که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به آدم و شیث علیهما السلام بنگرد، به من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به ابراهیم و اسماعیل‌علیهما السلام بنگرد، به من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به موسی و یوشع‌علیهما السلام بنگرد، به من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به عیسی و شمعون‌علیهما السلام بنگرد، به من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به محمد و امیر مؤمنان علی‌علیهما السلام بنگرد، به من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به حسن وحسین‌علیهما السلام بنگرد، به من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می‌خواهد به امامان از فرزندان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به من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ندای من پاسخ مثبت دهید، من از آنچه که آنها خبر داده‌اند و آنچه که خبر نداده‌اند، به شما خبر می‌دهم</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 روایت این است که تمام صفات پیامبران بزرگ و رسولان و اوصیای آنها در وجود من جمع است، من غیر از آنچه آنها آورده‌اند، شما را به زیادتر از آن آشنا می‌کنم، و اهداف آنها را تکمیل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 هر دینی هستید، گمشده شما در وجود من است، به گرد من جمع شوید که به هدف کامل زندگی خود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وَأَذانٌ مِنَ اللَّهِ وَرَسُولِهِ إِلَی النّاسِ یَوْمَ الحَجِّ الأَکْبَرِ أَنَّ اللَّهَ بَرِی‌ءٌ مِنَ المُشْرِکِینَ؛ و این اعلامی است از ناحیه خدا و پیامبرش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 پیامبر او از مشرکان بیزارند</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علیه السلام و دعوت او از مردم به سوی رهبری خود است</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حدیث یکی از مصادیق روشن این دعوت عمومی را بیان می‌فرماید، که در آن وقت این دعوت به صورت کامل جامه عمل می‌پوشد و تحقّق عینی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زمان علیه السلام پس از ظهور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می‌پیوندد، که از جمله آنها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خاص هستند و سرانجام ده هزار نفر شده و به سوی مدینه رهسپار می‌شوند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مسجد الحرام را خراب کرده، به</w:t>
      </w:r>
    </w:p>
    <w:p>
      <w:pPr>
        <w:pStyle w:val="BookText"/>
        <w:rPr/>
      </w:pPr>
      <w:r>
        <w:rPr>
          <w:rFonts w:ascii="IRNazanin" w:hAnsi="IRNazanin" w:eastAsia="IRNazanin"/>
          <w:color w:val="111111"/>
          <w:sz w:val="28"/>
          <w:sz w:val="28"/>
          <w:szCs w:val="28"/>
          <w:rtl w:val="true"/>
          <w:lang w:bidi="fa-IR"/>
        </w:rPr>
        <w:t>خود برمی‌گرداند، همچنین مقام حضرت ابراهیم‌علیه السلام را به جای اصلی خود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قائم علیه السلام قیام کند، مسجد الحرام را ویران نماید، تا به جای اصلی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علیه السلام را به محل اصلی خود می‌گذارد، دست‌های کلیدداران خائن را قطع کرده و در کعبه آویزان می‌نماید و بر آنها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دزدان کعبه هستند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سه هزار نفر از خائنان و چپاول‌گران مکّه را در شش نوبت به قتل می‌رساند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مطالب نتیجه می‌گیریم که نخستین جرقّه‌های انقلاب جهانی آن حضرت در مکّه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می‌بینیم آن حضرت مسائل تشریفاتی و تزیینی و فرعی را از بین برده و مردم را در ابعاد اصلی حج که مهم‌ترین آن بُعد سیاسی و عبادی آن است، متوجّه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اسلام، بُعد سیاسی نیز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درس بزرگی است برای طرفداران مهدی‌علیه السلام که مکّه این مرکز استراتژیکی و مهمّ دنیای اسلام، را به صورت کانون آتشفشان عدالت و معنویت و اتّحاد بر ضدّ استکبار جهانی درآورند و آن را آماده ظهور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از زیر یوغ استکبار خارج نمایند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سخن را رها کرده و به گفتار پر مغز امام خمینی‌قدس سره که در پیام</w:t>
      </w:r>
    </w:p>
    <w:p>
      <w:pPr>
        <w:pStyle w:val="BookText"/>
        <w:rPr/>
      </w:pPr>
      <w:r>
        <w:rPr>
          <w:rFonts w:ascii="IRNazanin" w:hAnsi="IRNazanin" w:eastAsia="IRNazanin"/>
          <w:color w:val="111111"/>
          <w:sz w:val="28"/>
          <w:sz w:val="28"/>
          <w:szCs w:val="28"/>
          <w:rtl w:val="true"/>
          <w:lang w:bidi="fa-IR"/>
        </w:rPr>
        <w:t xml:space="preserve">مهمّ خود به مسلمانان در آستانه برگزاری کنگره عظیم جهانی حج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شهریور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فرموده،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 این فریضه الهی عظیم سرنوشت‌ساز حجّ بواسطه انحراف‌های حکومت‌های جور در کشورهای اسلامی و آخوندهای فرومایه کشورهای اسلامی و کج‌فهمی‌های بعضی از معمّمین و مقدّس‌نماها در تمام کشورهای اسلامی در پرده ابهام باقی مانده است، کج‌فهمانی که حتّی با تشکیل حکومت اسلامی مخالف و آن را از حکومت طاغوت بدتر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ابعاد حج، مهجورتر و مورد غفلت‌تر، بُعد سیاسی این مناسک عظیم است، که دست خیانت‌کاران باری مهجوریت آن بیشتر در کار بوده است و هست و خواهد بود و مسلمانان امروز و در این عصر که عصر جنگل است، بیشتر از هر زمان، موظّف به اظهار آن و رفع ابهام از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ولی اللَّه الأعظم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شوند و در کعبه ندای عدالت سر دهند و برخلاف ظالمان و کافران فریاد کشند، همین آخوندها هستند که او را تکفیر و از ستمگران پشتیبانی می‌نمایند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معنوی حج که سرمایه حیات جاودانه است</w:t>
      </w:r>
    </w:p>
    <w:p>
      <w:pPr>
        <w:pStyle w:val="BookText"/>
        <w:rPr/>
      </w:pPr>
      <w:r>
        <w:rPr>
          <w:rFonts w:ascii="IRNazanin" w:hAnsi="IRNazanin" w:eastAsia="IRNazanin"/>
          <w:color w:val="111111"/>
          <w:sz w:val="28"/>
          <w:sz w:val="28"/>
          <w:szCs w:val="28"/>
          <w:rtl w:val="true"/>
          <w:lang w:bidi="fa-IR"/>
        </w:rPr>
        <w:t>و انسان را به افق توحید و تنزیه نزدیک می‌نماید، حاصل نخواهد شد مگر آنکه دستورات عبادی حج به طور صحیح و شایسته و مو به مو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کنگره جهانی که همه اقشار ملّت‌های مظلوم اسلامی از هر قشر و ملّت و دارای هر زبان و مسلک و هر رنگ و قشر، ولی با روش واحد و لباس مشابه، دور از هر آلایش و آرایش اجتماع نموده‌اند، مسائل اسلامی اسلام و مسلمین و مظلومان جهان از هر فرقه حل نشود، حکومت‌های مستکبر و زورگو نیز جایشان ننشینند، از اجتماعات کوچک منطقه‌ای و محلی کاری بر نخواهد آمد و راه حل فراگیری به دست نخواهیم آورد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که برای قیام، تأسیس آن هم قیام ناس وللنّاس، پس باید برای همین مقصد بزرگ در آن اجتماع نمود و منافع ناس را در همین مواقف شریف تأمین نمود و رمی شیاطین بزرگ و کوچک را در همین مواقف بزرگ انجام داد، مجرّد کلید دارای بیت و سقایت حجّاج و عمارت مسجد الحرام کافی نیست و مربوط به مقصد نیست، ساده بودن بیت و مسجد همچون زمان ابراهیم‌علیه السلام و صدر اسلام و بهم پیوستن مسلمین در آن مکان بی‌آلایش و وافدین بی‌پیرایشش هزاران مرتبه بالاتر از تزیین کعبه و بناهای مرتفع عظیم و غافل شدن ازمقصد اصلی‌که قیام‌ناس وشهود منافع ناس‌است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سِقایَةَ الحآجِّ وَعِمارَةَ المَسْجِدِ الحَرامِ کَمَنْ آمَنَ بِاللَّهِ وَالیَوْمِ الآخِرِ وَجاهَدَ فِی سَبِیلِ اللَّهِ لا یَسْتَوُونَ عِنْدَ اللَّهِ وَاللَّهُ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گویی‌این آیه در عصرما نازل شده و گویای حال ماست، در عصر حاضر سرگرمی به سقایت ومعیشت حجّاج وبه عمارت و تزیین مسجد الحرام و غفلت از ایمان به خدا و روز قیامت و کناره‌گیری از جهاد فی سبیل اللَّه را شعار خود قرار داده‌اند و کسانی که به این آیه عمل کنند، آنها را ظالم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وَأَذانٌ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برخلاف رفتار آخوندهای درباری و تأمین کننده منافع شیطان بزرگ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فتوا می‌دهند حجّ باید از این مسائل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حضور در محضر است و شاهد جمال محبوب، گویی گوینده از خود در این محضر بی‌خود شده و جواب دعوت را تکرار می‌کند و دنباله آن سلب شریک به معنی مطلق آن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باید متوجّه باشند که حجّ آنها حج ابراهیمی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ابوالانبیاء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حج محمّدی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ما أَکْثَرَ الضَّجِیجَ وَأَقَلَّ الحَجِیجَ</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چقدر ناله‌کن زیاد است ولی حاجی حقیقی کم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تعالی پیروزی اسلام و خذلان کفر و بیداری مسلمانان و تعهّدشان را در پیشبرد مقاصد اسلامی خواستارم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اللَّه الموسوی الخمینی رحمه الله</w:t>
      </w:r>
    </w:p>
    <w:p>
      <w:pPr>
        <w:pStyle w:val="BookText"/>
        <w:rPr/>
      </w:pPr>
      <w:r>
        <w:rPr>
          <w:rFonts w:ascii="IRNazanin" w:hAnsi="IRNazanin" w:eastAsia="IRNazanin"/>
          <w:color w:val="111111"/>
          <w:sz w:val="28"/>
          <w:sz w:val="28"/>
          <w:szCs w:val="28"/>
          <w:rtl w:val="true"/>
          <w:lang w:bidi="fa-IR"/>
        </w:rPr>
        <w:t>نتیجه اینکه مسلمانان دوستدار حضرت قائم علیه السلام باید به مکّه و کعبه و حجّ اهمّیت فراوان بدهند و فلسفه حج را درک کنند و اجرا نمایند و بدانند که عرفات مرکز شناخت و مشعر مرکز شعور و منی مرکز عشق و قربانی و ترور شیاطین تجسّم یافته است، در این صورت کمک بزرگی به فراهم شدن اسباب کار در مورد ظهور آن حضرت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مطلب را با سخنی از وصیت امام علی علیه السلام به دو فرزندش امام حسن و امام حسین علیهما السلام پایان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اَللَّهَ فِی بَیْتِ رَبِّکُمْ لا تَخْلُوهُ ما بَقِیتُمْ فَإِنَّهُ إِنْ تُرِکَ لَمْ تُناظَرُوا؛ خدا را، خدا را، در مورد خانه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تا زنده هستید، خلوت نکنید؛ زیرا اگر این خانه ترک شود، کرامت و عزّت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خواهید داد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مسلمانان با طرح جامع ایجاد کشورهای اسلامی اداره امور حج، با موج عظیم میلیونی، همه ساله مسلمانان را خطّ بدهند و نتایج سودمندی از این مرکز عبادی سیاسی بگیرند و بدانند که مراسم حج تنها بُعد عبادی آن نیست، وگرنه امام حسین‌علیه السلام روز هشتم ذی‌الحجه حج را رها نمی‌کرد و به سوی جهاد نمی‌رفت</w:t>
      </w:r>
      <w:r>
        <w:rPr>
          <w:rFonts w:eastAsia="IRNazanin" w:cs="IRNazanin"/>
          <w:color w:val="111111"/>
          <w:sz w:val="28"/>
          <w:szCs w:val="28"/>
          <w:rtl w:val="true"/>
          <w:lang w:bidi="fa-IR"/>
        </w:rPr>
        <w:t>.</w:t>
      </w:r>
      <w:bookmarkStart w:id="372" w:name="pg446_11709"/>
    </w:p>
    <w:p>
      <w:pPr>
        <w:pStyle w:val="BookText"/>
        <w:rPr/>
      </w:pPr>
      <w:bookmarkEnd w:id="372"/>
      <w:r>
        <w:rPr>
          <w:rFonts w:ascii="IRNazanin" w:hAnsi="IRNazanin" w:eastAsia="IRNazanin"/>
          <w:color w:val="111111"/>
          <w:sz w:val="28"/>
          <w:sz w:val="28"/>
          <w:szCs w:val="28"/>
          <w:rtl w:val="true"/>
          <w:lang w:bidi="fa-IR"/>
        </w:rPr>
        <w:t>ناگفته نماند که مدینه نیز از مراکز مهم در رابطه با حکومت حضرت مهدی علیه السلام است که آن حضرت با یاران خود از مکّه به مدینه آمده و در آنجا جمعیت‌های زیادی به آن حضرت می‌پیوندند و عدّه‌ای از مخالفان سرکوب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مدینه را مستقلاًّ ذکر نکردیم چون آن را جزء حجاز و در قلمرو مکّه به حساب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این روایت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حرم خدا و حرم رسول خدا و حرم علی علیهما السلام است و یک نماز در مکّه معادل با صدهزار نماز است، انفاق یک درهم در مکّه معادل با انفاق با صدهزار است، مدینه حرم خدا و رسول خدا و امام علی علیهما السلام است و یک نماز در آن معادل با هزار نماز، و انفاق یک درهم در آن معادل انفاق هزار درهم است</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دیگری نیز در شأن و مقام مدینه آمده، که برای رعایت اختصار از ذکر آنها خودداری شد</w:t>
      </w:r>
      <w:r>
        <w:rPr>
          <w:rFonts w:eastAsia="IRNazanin" w:cs="IRNazanin"/>
          <w:color w:val="111111"/>
          <w:sz w:val="28"/>
          <w:szCs w:val="28"/>
          <w:rtl w:val="true"/>
          <w:lang w:bidi="fa-IR"/>
        </w:rPr>
        <w:t>.</w:t>
      </w:r>
    </w:p>
    <w:p>
      <w:pPr>
        <w:pStyle w:val="Heading5"/>
        <w:numPr>
          <w:ilvl w:val="4"/>
          <w:numId w:val="1"/>
        </w:numPr>
        <w:rPr/>
      </w:pPr>
      <w:bookmarkStart w:id="373" w:name="__RefHeading___Toc3957641_211673320"/>
      <w:bookmarkStart w:id="374" w:name="_Toc135"/>
      <w:bookmarkEnd w:id="373"/>
      <w:r>
        <w:rPr>
          <w:rtl w:val="true"/>
        </w:rPr>
        <w:t>کوفه مقرّ حکومت حضرت مهدی‌علیه السلام</w:t>
      </w:r>
      <w:bookmarkEnd w:id="37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امام قائم‌علیه السلام پس از ظهور از مکّه به مدینه آمده و در آنجا همراه ده‌ها هزار نفر از همراهان به سوی کوفه رهسپار می‌شوند و مقرّ حکومت آن حضرت کوفه است، یعنی همان محلّی که مقرّ حکومت امیر مؤمنان حضرت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قائم‌علیه السلام را می‌بینم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مکّه به آنجا آمده، در حالی که پنج هزار فرشته که جبرئیل در طرف راست و میکائیل در طرف چپ و مردم باایمان در حضورش هستند، و آن حضرت لشکرها را در شهرها گروه گروه پراکنده می‌کند</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حدود ده هزار نفر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جلو آن حضرت را می‌گیرند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که آمده‌ای، برگرد، ما نیازی به فرزندان فاطمه‌علیها السلام نداریم، امام علیه السلام با آنها جنگ می‌کند و همه آنها را به هلاکت می‌رساند، آن‌گاه وارد کوفه شده و هر منافق شکّاک را می‌کشد و کاخ‌های عظیم ظلم و ستم را ویران می‌سازد و جنگ‌افروزان را به قتل می‌رساند تا خداوند خشنود گردد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در کوفه به توسعه راه‌ها و خیابان‌ها و شهرها و مساجد می‌پردازد،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اصحاب کهف، یوشع، سلمان، ابودجانه و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است، در نجف به آن حضرت می‌پیوندند و در صف یاران آن حضرت قرار می‌گیرند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آن‌چنان در جهت ظاهر و باطنِ مردم به طور سریع و وسیع کار را به پیش می‌برد، که خداوند سراسر زمین را به نور الهی روشن می‌کند و دیگر مردم نیازی به نور خورشید ندارند، ظلمت و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یک نفر مرد در زندگی خود آن‌قدر عمر می‌کند که دارای هزار فرزند می‌شود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دیگر توسعه دادن به شهر کوفه است که خانه‌های کوفه به رود کربلا متّصل می‌شود و مسجد باشکوهی در پشت کوفه ساخته می‌شود که هزار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کوفه به حدّی می‌شود که اگر مردی در کوفه سوار بر استر راه‌وار بشود تا خود را به نماز جمعه برساند، نماز جمعه را درک نمی‌کند، در صورتی که در کوفه سکونت دارد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دیگر آن شامل نجف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حکومت جهانی حضرت مهدی علیه السلام است، همان جایی که در طول تاریخ پایگاه مردان بزرگ چون ادریس، نوح، ابراهیم، عیسی و حضرت علی و امامان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کوفه باغی از باغ‌های بهشت است، قبر حضرت نوح و ابراهیم 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دیگر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سرور اوصیا امیر المؤمنین علی علیه السلام در کوفه است</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مردان بزرگی همچون حضرت مسلم‌رحمه الله نماینده اوّل امام حسین علیه السلام و قبر هانی و مختار نیز در کوفه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علی‌علیه السلام در تفسیر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وَأَوَیْناهُما إِلی رَبْوَةٍ ذاتِ قَرارٍ وَمَعِینٍ؛ ما حضرت عیسی و مادرش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دادیم در مکانی بلند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است</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مسجد، پس از مسجد اعظم کوفه، مسجد سهله است که در حدود سه کیلومتری شمال غربی مسجد کوفه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ادریس پیامبرعلیه السلام، 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می‌کرد، و حضرت ابراهیم علیه السلام از آنجا به سوی عمالقه بیرون 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حضرت قائم علیه السلام را در مسجد سهله همراه خانواده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مبعوث نشد مگر اینکه در این مسجد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به نام ابوبصیر رحمه 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قائم‌علیه السلام همواره و همیشه در این مسجد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خانه امام قائم علیه السلام است</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قائم‌علیه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تا آخر دنیا در این مکان سکونت خواهند کرد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رجعت، پس از قائم‌علیه السلام سایر امامان علیهم السلام نیز همین مکان را پایگاه مرکزی خود قرار می‌دهند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فضایل و مقدّس بودن سرزمین کوفه روایات بسیار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اهل کوفه،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کوفه حجّت مردم سایر بلاد هستند، و نیز خداوند قم و اهلش را حجّت بر سایر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قسمت از روایات حاکی است که هیچ کس قصد سوء به کوفه نداشته، مگر اینکه به هلاکت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محل امن است و خداوند بلا را از آن رفع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که مرحوم صدوق رحمه الله در کتاب معانی الاخبار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سرزمین را اختیار و امتیاز بخشید، چنان‌که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وَالتِّینِ وَالزَّیْتُونِ وَطُورِ سِینِینَ وَهذَا 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انجیر و زیتون و طور سینا و این شهرِ باامن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تین، مدینه است و منظور از زیتون، بیت المقدس است و منظور از طور سینین، کوفه است و منظور از شهر با امن مکّه می‌باشد</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موضوع دفع و رفع بلا از این شهر روایات بسیار است، از جمله در نهج البلاغه آمده که امیر 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تو را می‌بینم ای کوفه، که همچون چرم بازار عکاظ که مالش داده و کشیده می‌شود، محل تاخت و تاز حوادث و حمله قرار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به‌طور حتم می‌بینم که هر ستمگری به تو نظر سوئی داشت، خدا او را گرفتار می‌سازد و یا به قتل می‌رساند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حضرت علی علیه السلام فرمود، همان‌طور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bookmarkStart w:id="375" w:name="pg446_11714"/>
    </w:p>
    <w:p>
      <w:pPr>
        <w:pStyle w:val="BookText"/>
        <w:rPr/>
      </w:pPr>
      <w:bookmarkEnd w:id="375"/>
      <w:r>
        <w:rPr>
          <w:rFonts w:ascii="IRNazanin" w:hAnsi="IRNazanin" w:eastAsia="IRNazanin"/>
          <w:color w:val="111111"/>
          <w:sz w:val="28"/>
          <w:sz w:val="28"/>
          <w:szCs w:val="28"/>
          <w:rtl w:val="true"/>
          <w:lang w:bidi="fa-IR"/>
        </w:rPr>
        <w:t>قصد خیانت به این شهر را داشتند، همه ذلیل و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جنایت‌کار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 گرفت، شکم حجّاج پر از مار شد، عمر بن هبیره و پسرش یوسف به برص مبتلا شدند، عبید اللَّه بن زیاد و مصعب و ابوالسّرایا به قتل رسیدند</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خون حضرت مسلم و امام حسین علیهما السلام هر یک به دست مختاررحمه الله مفتضحانه به دَرَک واصل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شهر پرسابقه ومقدّس و در کنارش حوزه علمیه نجف اشرف و قبر مقدّس حضرت علی‌علیه السلام، این شهر حماسه‌ها و خاطره‌ها، پایگاه مرکزی حکومت مهدی‌علیه السلام قرار می‌گیرد، و با توجّه به موقعیت استراتژیکی سرزمین عراق و اتّصال آن به سوریه و فلسطین و سپس سرزمین حجاز، و از یک طرف به ترکیه و شهرهای مسلمان‌نشین شوروی سابق و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بسیار مناسبی در جهان اسلام برای مرکز حکومت جهانی اسلام و برای مرکزیت حکومت جهانی است، نتیجه اینکه طرفداران امام قائم علیه السلام باید عراق را از لوث طاغوتیان پاک سازند و حوزه علمیه نجف را توسعه دهند و زمینه‌ساز خوبی برای ورود امام قائم علیه السلام باشند</w:t>
      </w:r>
      <w:r>
        <w:rPr>
          <w:rFonts w:eastAsia="IRNazanin" w:cs="IRNazanin"/>
          <w:color w:val="111111"/>
          <w:sz w:val="28"/>
          <w:szCs w:val="28"/>
          <w:rtl w:val="true"/>
          <w:lang w:bidi="fa-IR"/>
        </w:rPr>
        <w:t>.</w:t>
      </w:r>
    </w:p>
    <w:p>
      <w:pPr>
        <w:pStyle w:val="Heading5"/>
        <w:numPr>
          <w:ilvl w:val="4"/>
          <w:numId w:val="1"/>
        </w:numPr>
        <w:rPr/>
      </w:pPr>
      <w:bookmarkStart w:id="376" w:name="__RefHeading___Toc3957643_211673320"/>
      <w:bookmarkStart w:id="377" w:name="_Toc136"/>
      <w:bookmarkEnd w:id="376"/>
      <w:r>
        <w:rPr>
          <w:rtl w:val="true"/>
        </w:rPr>
        <w:t>قم، آشیانه اهل بیت‌علیهم السلام و مرکز نشر اسلام</w:t>
      </w:r>
      <w:bookmarkEnd w:id="377"/>
    </w:p>
    <w:p>
      <w:pPr>
        <w:pStyle w:val="BookText"/>
        <w:rPr/>
      </w:pPr>
      <w:r>
        <w:rPr>
          <w:rFonts w:ascii="IRNazanin" w:hAnsi="IRNazanin" w:eastAsia="IRNazanin"/>
          <w:color w:val="111111"/>
          <w:sz w:val="28"/>
          <w:sz w:val="28"/>
          <w:szCs w:val="28"/>
          <w:rtl w:val="true"/>
          <w:lang w:bidi="fa-IR"/>
        </w:rPr>
        <w:t>در مورد قم و فضیلت این سرزمین مطالب بسیاری گفته شده است، از جمله امام صادق علیه السلام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حرمی است و آن مکّه است؛ و برای پیامبرصلی الله علیه وآله</w:t>
      </w:r>
    </w:p>
    <w:p>
      <w:pPr>
        <w:pStyle w:val="BookText"/>
        <w:rPr/>
      </w:pPr>
      <w:r>
        <w:rPr>
          <w:rFonts w:ascii="IRNazanin" w:hAnsi="IRNazanin" w:eastAsia="IRNazanin"/>
          <w:color w:val="111111"/>
          <w:sz w:val="28"/>
          <w:sz w:val="28"/>
          <w:szCs w:val="28"/>
          <w:rtl w:val="true"/>
          <w:lang w:bidi="fa-IR"/>
        </w:rPr>
        <w:t>حرمی است و آن مدینه است؛ و برای علی‌علیه السلام حرمی است و آن کوفه است؛ و برای ما حرمی است و آن قم است؛ و به زودی بانویی از فرزندان من در آن سرزمین دفن شود که نامش فاطمه‌علیها السلام است، هر کس او را زیارت کند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سخن را قبل از تولد امام کاظم علیه السلام فرمود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ضمن گفتاری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قم یاور قائم علیه السلام و خواهان حقّ ما هستند، آن‌گاه امام صادق‌علیه السلام سرش را به‌سوی آسمان بلند کرد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مردم را از هر فتنه‌ای حفظ کن و از هر هلاکتی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در قم وجود حوزه علمیه مقدّسه است، که توسّط آن اسلام به جهان منتشر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حدود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در این شهر مدفون هستند و اصحاب ائمه علیهم السلام و علما و مراجع و شهدای بزرگ که هریک بر رونق و صفای معنوی این شهر افزوده است، تا آنجا که 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از بهشت در قم گشوده می‌شود</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 مهدی علیه السلام، قم مرکز علم و دانش می‌گردد و از آنجا به تمام شهرها در شرق و غرب، علم و دانش منتشر</w:t>
      </w:r>
    </w:p>
    <w:p>
      <w:pPr>
        <w:pStyle w:val="BookText"/>
        <w:rPr/>
      </w:pPr>
      <w:r>
        <w:rPr>
          <w:rFonts w:ascii="IRNazanin" w:hAnsi="IRNazanin" w:eastAsia="IRNazanin"/>
          <w:color w:val="111111"/>
          <w:sz w:val="28"/>
          <w:sz w:val="28"/>
          <w:szCs w:val="28"/>
          <w:rtl w:val="true"/>
          <w:lang w:bidi="fa-IR"/>
        </w:rPr>
        <w:t>می‌شود و حجّت خداوند بر همه مردم تمام می‌گردد و کسی نمی‌ماند که از این سرزمین بهره‌مند نشده باشد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چندین نام دارد از جمله نام‌های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انصار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تجمّع یاران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ماوی الفاطمیّین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منصوبین به فاطمه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 الأئمّه وبلد شیعة الأئمه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امامان و شهر پیروان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مقصم الجبّارین، مذاب الجبّارین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شکننده ستمگران جبّار و خُرد کننده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 نام‌ها از روایات گرفته شده است</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قم برمی‌خیزد ومردم را به سوی حق دعوت می‌کند، گروهی همراه او هستند، همچون پاره آهن، طوفان‌های تند حوادث آنها را از پای درنمی‌آورد و از جنگ خسته نمی‌شوند و نمی‌ترسند و توکّلشان بر خدا است و عاقبت نیک برای پرهیزکاران است</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خراسان بزرگان ما هستند و اهل قم یاران ما هستند و اهل کوفه 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هستند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درخشان قم و ورود حضرت رضا علیه السلام به قم و دوستی مردم</w:t>
      </w:r>
      <w:bookmarkStart w:id="378" w:name="pg446_11717"/>
    </w:p>
    <w:p>
      <w:pPr>
        <w:pStyle w:val="BookText"/>
        <w:rPr/>
      </w:pPr>
      <w:bookmarkEnd w:id="378"/>
      <w:r>
        <w:rPr>
          <w:rFonts w:ascii="IRNazanin" w:hAnsi="IRNazanin" w:eastAsia="IRNazanin"/>
          <w:color w:val="111111"/>
          <w:sz w:val="28"/>
          <w:sz w:val="28"/>
          <w:szCs w:val="28"/>
          <w:rtl w:val="true"/>
          <w:lang w:bidi="fa-IR"/>
        </w:rPr>
        <w:t>قم با امامان معصوم علیهم السلام در هر زمان، حوزه علمیه قم و مراجع بزرگ تقلید و علمای برجسته که از قم برخاسته‌اند، قبر منوّر حضرت معصومه علیها السلام در قم، همه و همه بر شکوه این مرکز می‌افزاید، و هم‌اکنون که از نشانه‌هایش پیداست، زمینه‌سازی فرهنگی و معنوی و سیاسی و غیره که از ناحیه ساکنان و علمای قم برای قیام جهانی مهدی علیه السلام می‌شود، در جای دیگر سراغ نداریم</w:t>
      </w:r>
      <w:r>
        <w:rPr>
          <w:rFonts w:eastAsia="IRNazanin" w:cs="IRNazanin"/>
          <w:color w:val="111111"/>
          <w:sz w:val="28"/>
          <w:szCs w:val="28"/>
          <w:rtl w:val="true"/>
          <w:lang w:bidi="fa-IR"/>
        </w:rPr>
        <w:t>.</w:t>
      </w:r>
    </w:p>
    <w:p>
      <w:pPr>
        <w:pStyle w:val="Heading5"/>
        <w:numPr>
          <w:ilvl w:val="4"/>
          <w:numId w:val="1"/>
        </w:numPr>
        <w:rPr/>
      </w:pPr>
      <w:bookmarkStart w:id="379" w:name="__RefHeading___Toc3957645_211673320"/>
      <w:bookmarkStart w:id="380" w:name="_Toc137"/>
      <w:bookmarkEnd w:id="379"/>
      <w:r>
        <w:rPr>
          <w:rtl w:val="true"/>
        </w:rPr>
        <w:t>مسجد جمکران پایگاه عظیم حضرت مهدی‌علیه السلام در قم</w:t>
      </w:r>
      <w:bookmarkEnd w:id="380"/>
    </w:p>
    <w:p>
      <w:p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مرکز توجّه خاص دارد، و وجود مسجد مقدّس جمکران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سالی نمی‌گذرد که مرکز قم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زمان علیه السلام توسط یک شخص صالح به نام حسن بن مثله جمکرانی‌رحمه الله ساخته شده،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هفده ماه رمضان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سرای خود خوابیده بودم، ناگاه گروهی نصف شب به سرای من آمده و مرا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امام زمان علیه السلام تو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همراه جماعت به همان مکانی که اینک مسجد است،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زمان علیه السلام با گروهی روی تختی نشسته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حسن بن مسلم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است این زمین را زراعت می‌کنی و ما خراب می‌کنیم، دیگر اجازه نداری در این زمین زراعت کنی، این زمین شریفی است خداوند این زمین را برگزیده است و اگر دیگر بار اینجا را کشت کنی، عذابی به تو خواهد رسید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تصدیق نمی‌کنند، نشانه‌ای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علامتی می‌گذاریم،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مکان رغبت نمایند و آن را عزیز دارند و در آن چهار رکعت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مکان بخواند، گویا در کعبه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رحمه الله و گروهی دیگر سخن امام زمان علیه السلام را اطاعت کردند و در آنجا مسجد ساختند که هم‌اکنون با اضافه کردن مساجد و بناهای دیگر بر تجلیل و عظمت جمکران افزوده شده است</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ترتیب مرکزیت قم و توجّه امام زمان علیه السلام به این مرکز و نشانه‌های معنوی، حوزه و مدارس علمیّه که جدّاً دانشگاه حضرت صادق علیه السلام است، همه و همه حکایت از آن می‌کند که هنگام ظهور امام علیه السلام این مرکز با توسعه بیشتر و عمیق‌تر در نشر اسلام راستین و فقه جعفری در خدمت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قم اهمّیت فراوان داد، و زمینه‌سازان قیام حضرت مهدی علیه السلام این مرکز را هیچ‌گاه از یاد نبرند و با حمایت‌های خود بر رونق آن بیفزایند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ناگفته نماند که یکی از بلاد بسیار مقدّس از نظر اسلام، بیت‌المقدس است، مسجد اقصی در این شهر قرار دارد که دومین معراج گاه پیامبر اسلام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احتمال داد که</w:t>
      </w:r>
    </w:p>
    <w:p>
      <w:pPr>
        <w:pStyle w:val="BookText"/>
        <w:rPr/>
      </w:pPr>
      <w:r>
        <w:rPr>
          <w:rFonts w:ascii="IRNazanin" w:hAnsi="IRNazanin" w:eastAsia="IRNazanin"/>
          <w:color w:val="111111"/>
          <w:sz w:val="28"/>
          <w:sz w:val="28"/>
          <w:szCs w:val="28"/>
          <w:rtl w:val="true"/>
          <w:lang w:bidi="fa-IR"/>
        </w:rPr>
        <w:t>شکست و هلاکت دجّال با دار و دسته‌اش در بیت المقدس توسط حضرت مهدی علیه السلام و یارانش، یک جهتش پاک کردن سرزمین مقدّس بیت المقدّس از لوث وجود صهیونیست‌ها و اشغالگران 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موضوع نیز باید توجّه داشت که در احکام اسلامی نماز مسافر در چهار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مسجد الحرام و مسجد النبی‌صلی الله علیه وآله و مسجد کوفه و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تخییر دارد، یعنی هم می‌تواند تمام بخواند و هم می‌تواند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دستورها حاکی است که این مکان‌های مقدّس برای مسلمانان همچون وطن است و بعضی از فقها تخییر نماز مسافر در چهار شهر یعنی مکه و مدینه و کربلا و کوفه را جایز دانسته‌اند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باید دست استکبار جهانی را از این مکان‌های استراتژیکی ومقدّس قطع واین مراکز را برای استقبال از امام قائم‌علیه السلام آماده ساخت</w:t>
      </w:r>
      <w:r>
        <w:rPr>
          <w:rFonts w:eastAsia="IRNazanin" w:cs="IRNazanin"/>
          <w:color w:val="111111"/>
          <w:sz w:val="28"/>
          <w:szCs w:val="28"/>
          <w:rtl w:val="true"/>
          <w:lang w:bidi="fa-IR"/>
        </w:rPr>
        <w:t>.</w:t>
      </w:r>
      <w:bookmarkStart w:id="381" w:name="pg446_11720"/>
    </w:p>
    <w:p>
      <w:pPr>
        <w:pStyle w:val="Heading2"/>
        <w:numPr>
          <w:ilvl w:val="1"/>
          <w:numId w:val="1"/>
        </w:numPr>
        <w:rPr/>
      </w:pPr>
      <w:bookmarkStart w:id="382" w:name="__RefHeading___Toc3957647_211673320"/>
      <w:bookmarkStart w:id="383" w:name="_Toc138"/>
      <w:bookmarkEnd w:id="381"/>
      <w:bookmarkEnd w:id="382"/>
      <w:r>
        <w:rPr>
          <w:rtl w:val="true"/>
        </w:rPr>
        <w:t>فصل هشتم خودسازی در عصر غیبت حضرت مهدی‌علیه السلام‌</w:t>
      </w:r>
      <w:bookmarkEnd w:id="383"/>
    </w:p>
    <w:p>
      <w:pPr>
        <w:pStyle w:val="Heading3"/>
        <w:numPr>
          <w:ilvl w:val="2"/>
          <w:numId w:val="1"/>
        </w:numPr>
        <w:rPr/>
      </w:pPr>
      <w:bookmarkStart w:id="384" w:name="__RefHeading___Toc3957649_211673320"/>
      <w:bookmarkStart w:id="385" w:name="_Toc139"/>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با مطالعه این کتاب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هشیار و بیدار باشند و فراموش نکنند و بدانند که انگیزه غیبت آن حضرت چه بوده و فواید آن چیست؟ انتظار یعنی چه؟ یاران خاصّ حضرت مهدی‌علیه السلام باید دارای چه ویژگی‌ها و شرایطی باشند؟</w:t>
      </w:r>
    </w:p>
    <w:p>
      <w:pPr>
        <w:pStyle w:val="BookText"/>
        <w:rPr/>
      </w:pPr>
      <w:r>
        <w:rPr>
          <w:rFonts w:ascii="IRNazanin" w:hAnsi="IRNazanin" w:eastAsia="IRNazanin"/>
          <w:color w:val="111111"/>
          <w:sz w:val="28"/>
          <w:sz w:val="28"/>
          <w:szCs w:val="28"/>
          <w:rtl w:val="true"/>
          <w:lang w:bidi="fa-IR"/>
        </w:rPr>
        <w:t>امکانات دنیای اسلام بسیار وسیع است و با به کارگیری صحیح آن می‌توان به حکومت جهانی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چنین طرحی، نیاز به برنامه‌ریزی جامع و جهاد و مبارزه خستگی‌ناپذیر و پی‌گیر و هشیاری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مشخّص است نه کور، بنابراین، این گام‌ها به سوی روشنایی برداشته می‌شود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اماکن مقدّسه و شهرهای با اهمّیت و صدور انقلاب به این سرزمین‌ها و بالاخره آمادگی فرهنگی و اقتصادی و رزمی و تشکیل ارتش‌های میلیونی و راه‌اندازی نهضت‌های جهانی در همه سرزمین‌ها همچون صدر اسلام باشد، که هر فرد مسلمان مانند یک سرباز جانباز حکومت اسلامی عمل کند</w:t>
      </w:r>
      <w:r>
        <w:rPr>
          <w:rFonts w:eastAsia="IRNazanin" w:cs="IRNazanin"/>
          <w:color w:val="111111"/>
          <w:sz w:val="28"/>
          <w:szCs w:val="28"/>
          <w:rtl w:val="true"/>
          <w:lang w:bidi="fa-IR"/>
        </w:rPr>
        <w:t>.</w:t>
      </w:r>
      <w:bookmarkStart w:id="386" w:name="pg446_11721"/>
    </w:p>
    <w:p>
      <w:pPr>
        <w:pStyle w:val="BookText"/>
        <w:rPr/>
      </w:pPr>
      <w:bookmarkEnd w:id="386"/>
      <w:r>
        <w:rPr>
          <w:rFonts w:ascii="IRNazanin" w:hAnsi="IRNazanin" w:eastAsia="IRNazanin"/>
          <w:color w:val="111111"/>
          <w:sz w:val="28"/>
          <w:sz w:val="28"/>
          <w:szCs w:val="28"/>
          <w:rtl w:val="true"/>
          <w:lang w:bidi="fa-IR"/>
        </w:rPr>
        <w:t>اتّحاد و برادری و رعایت حقوق همدیگر مسلمانان در تمام زمینه‌ها، با توجّه به اینکه توحید و نفی شرک مطلق و همچنین تقوا و پاکی و خلوص در این امور که سنگ اول این ساختمان عظیم را تشکیل می‌دهد، باید از مهم‌ترین برنامه‌ها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اخلاق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تکامل،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شناخت؛ استخراج و عمل؛ فردسازی؛ جامعه‌سازی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مراحل به طور صحیح طی شود، آن وقت است که ما در مسیر انتظار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جمع‌بندی کتاب در یک کلمه، آمادگی و تلاش پی‌گیر در تمام ابعاد اسلامی است، توجّه به تاریخ اسلام و معانی آیات قرآن و روایات معصومین علیهم السلام ما را در این جهت کمک بسزایی می‌کند،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امام قائم علیه السلام پس از ظهور، تهذیب و تکمیل نفوس است که در پرتو آن سایر امتیازات نیز به دست می‌آید</w:t>
      </w:r>
      <w:r>
        <w:rPr>
          <w:rFonts w:eastAsia="IRNazanin" w:cs="IRNazanin"/>
          <w:color w:val="111111"/>
          <w:sz w:val="28"/>
          <w:szCs w:val="28"/>
          <w:rtl w:val="true"/>
          <w:lang w:bidi="fa-IR"/>
        </w:rPr>
        <w:t>.</w:t>
      </w:r>
    </w:p>
    <w:p>
      <w:pPr>
        <w:pStyle w:val="Heading3"/>
        <w:numPr>
          <w:ilvl w:val="2"/>
          <w:numId w:val="1"/>
        </w:numPr>
        <w:rPr/>
      </w:pPr>
      <w:bookmarkStart w:id="387" w:name="__RefHeading___Toc3957651_211673320"/>
      <w:bookmarkStart w:id="388" w:name="_Toc140"/>
      <w:bookmarkEnd w:id="387"/>
      <w:r>
        <w:rPr>
          <w:rtl w:val="true"/>
        </w:rPr>
        <w:t>خودسازی و پاک‌سازی‌</w:t>
      </w:r>
      <w:bookmarkEnd w:id="38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أَنْ یَکُونَ مِنْ أَصْحابِ القآئِمِ فَلیَنْتَظِرْ وَلیَعْمَلْ بِالوَرَعِ وَمَحاسِنِ الأَخْلاقِ وَهُوَ مُنْتَظِرٌ فَجِدُّوا وَانْتَظِرُوا هَنِیئاً لَکُمْ أَیَّتُهَا العِصابَةٌ المَرْحُومَةِ؛ هر کس دوست دارد تا از یاران قائم علیه السلام باشد، باید در انتظار ظهور باشد، و حتماً باید کارهایش بر اساس تقوا، پاکی و اخلاق نیک باشد، چنین کسی منتظر امام‌علیه السلام است، و دراین راه بکوشید و آماده باشید،</w:t>
      </w:r>
    </w:p>
    <w:p>
      <w:pPr>
        <w:pStyle w:val="BookText"/>
        <w:rPr/>
      </w:pPr>
      <w:r>
        <w:rPr>
          <w:rFonts w:ascii="IRNazanin" w:hAnsi="IRNazanin" w:eastAsia="IRNazanin"/>
          <w:color w:val="111111"/>
          <w:sz w:val="28"/>
          <w:sz w:val="28"/>
          <w:szCs w:val="28"/>
          <w:rtl w:val="true"/>
          <w:lang w:bidi="fa-IR"/>
        </w:rPr>
        <w:t>گوارا باد بر شما ای جوانمردان که رحمت خدا با شماست</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اخلاق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صبح از خواب برمی‌خیزد تا شب که می‌خوابد، باید چهار چیز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 مراقبه، محاسبه و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نخست متعهّد باشد که در کارهایش گناه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مواظب باشد که این حالت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آخر کار خود را به حساب بکشد که مبادا در حسابش بدهکار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صورت بدهکاری نفس خود را به محاکمه بکشد و بازخواست نماید و به جبران بدهکاری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شما را به زرنگ‌ترین زرنگ‌ها و احمق‌ترین احمق‌ها خبر دهم؟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زیرک‌ها کسی است که خود را برای بعد از مرگ به حساب بکشد، و احمق‌ترین احمق‌ها کسی است که از هوای نفس پیروی کند و آرزوی امان و رحمت الهی را داشته باشد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ضمن خطبه‌ای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قیامت نفوس انسان‌ها حتّی به مقدار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بازخواست نیستند؟</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سوره نساء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عَلَیْکُمْ رَقِیباً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مراقب کارهای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روایات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یَنْشُرُ لِلعَبْدِ فِی کُلِّ حَرَکَةٍ مِنْ حَرَکاتِهِ وَإِنْ صَغُرَتْ ثَلاثَةَ دَواوِینٍ،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انجام عمل هر قدر هم کوچک باشد سه دفتر برای ثبت خصوصیات آن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سوم برای چه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انگیزه عمل، چگونگی وکیفیت آن وهدف نهایی آن چیست؟</w:t>
      </w:r>
    </w:p>
    <w:p>
      <w:pPr>
        <w:pStyle w:val="BookText"/>
        <w:rPr/>
      </w:pPr>
      <w:r>
        <w:rPr>
          <w:rFonts w:ascii="IRNazanin" w:hAnsi="IRNazanin" w:eastAsia="IRNazanin"/>
          <w:color w:val="111111"/>
          <w:sz w:val="28"/>
          <w:sz w:val="28"/>
          <w:szCs w:val="28"/>
          <w:rtl w:val="true"/>
          <w:lang w:bidi="fa-IR"/>
        </w:rPr>
        <w:t>بنابراین باید منتظران حضرت مهدی علیه السلام و زمینه‌سازان انقلاب جهانی به رهبری آن حضرت این امور را رعایت کنند، که پایه و سنگ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اعمال ما را در هر ماه یک روز یا چند روز به خدمت امام زمان علیه السلام می‌برند و آن حضرت آنها را می‌بیند</w:t>
      </w:r>
      <w:r>
        <w:rPr>
          <w:rStyle w:val="FootnoteAnchor"/>
          <w:rtl w:val="true"/>
        </w:rPr>
        <w:footnoteReference w:id="376"/>
      </w:r>
      <w:r>
        <w:rPr>
          <w:rFonts w:ascii="IRNazanin" w:hAnsi="IRNazanin" w:eastAsia="IRNazanin"/>
          <w:color w:val="111111"/>
          <w:sz w:val="28"/>
          <w:sz w:val="28"/>
          <w:szCs w:val="28"/>
          <w:rtl w:val="true"/>
          <w:lang w:bidi="fa-IR"/>
        </w:rPr>
        <w:t>، بسیار باید توجّه داشت که مبادا ما مورد نفرین امام علیه السلام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وَهُوَ عارِفٌ لِإِمامَتِهِ لَمْ یَضُرُّهُ تَقَدُّمُ هذَا الأَمْرِ أَوْ تَأَخُّرُهُ وَمَنْ ماتَ عارِفاً بِإِمامَتِهِ کانَ کَمَنْ کانَ مَعَ القآئِمِ فِی فِسْطاطِهِ؛ هرکس بمیرد ولی شناخت به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 دیر و یا زود شدن ظهورش، به او ضرر نمی‌رساند، و هرکس شناخت به امامت او داشته باشد و بمیرد، مانند کسی است که همراه قائم علیه السلام در میان خیمه او است</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هم اکنون می‌توانیم با خودسازی، از یاران نزدیک امام قائم علیه السلام باشیم</w:t>
      </w:r>
      <w:r>
        <w:rPr>
          <w:rFonts w:eastAsia="IRNazanin" w:cs="IRNazanin"/>
          <w:color w:val="111111"/>
          <w:sz w:val="28"/>
          <w:szCs w:val="28"/>
          <w:rtl w:val="true"/>
          <w:lang w:bidi="fa-IR"/>
        </w:rPr>
        <w:t>.</w:t>
      </w:r>
      <w:bookmarkStart w:id="389" w:name="pg446_11724"/>
    </w:p>
    <w:p>
      <w:pPr>
        <w:pStyle w:val="Heading3"/>
        <w:numPr>
          <w:ilvl w:val="2"/>
          <w:numId w:val="1"/>
        </w:numPr>
        <w:rPr/>
      </w:pPr>
      <w:bookmarkStart w:id="390" w:name="__RefHeading___Toc3957653_211673320"/>
      <w:bookmarkStart w:id="391" w:name="_Toc141"/>
      <w:bookmarkEnd w:id="389"/>
      <w:bookmarkEnd w:id="390"/>
      <w:r>
        <w:rPr>
          <w:rtl w:val="true"/>
        </w:rPr>
        <w:t>نشانه‌های عالی انتظار</w:t>
      </w:r>
      <w:bookmarkEnd w:id="391"/>
    </w:p>
    <w:p>
      <w:pPr>
        <w:pStyle w:val="BookText"/>
        <w:rPr/>
      </w:pPr>
      <w:r>
        <w:rPr>
          <w:rFonts w:ascii="IRNazanin" w:hAnsi="IRNazanin" w:eastAsia="IRNazanin"/>
          <w:color w:val="111111"/>
          <w:sz w:val="28"/>
          <w:sz w:val="28"/>
          <w:szCs w:val="28"/>
          <w:rtl w:val="true"/>
          <w:lang w:bidi="fa-IR"/>
        </w:rPr>
        <w:t>بعضی از علمای بزرگ برای درجه عالی انتظار با استفاده از روایات، دوازده نشانه ذکر کرده و نشانه دوازدهم را چنین شرح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انتظار، مهیّا بودن برای ورود محبوب است و مهیّا بودن به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عزم حقیقی بر یاری و متابعت آن حضرت‌علیه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متّصف شدن به صفات نیک و دوری از هرگونه آلودگی اخلاقی</w:t>
      </w:r>
    </w:p>
    <w:p>
      <w:pPr>
        <w:pStyle w:val="BookText"/>
        <w:rPr/>
      </w:pPr>
      <w:r>
        <w:rPr>
          <w:rFonts w:ascii="IRNazanin" w:hAnsi="IRNazanin" w:eastAsia="IRNazanin"/>
          <w:color w:val="111111"/>
          <w:sz w:val="28"/>
          <w:sz w:val="28"/>
          <w:szCs w:val="28"/>
          <w:rtl w:val="true"/>
          <w:lang w:bidi="fa-IR"/>
        </w:rPr>
        <w:t>آئینه شو جمال پری طلعتان طلب</w:t>
      </w:r>
    </w:p>
    <w:p>
      <w:pPr>
        <w:pStyle w:val="BookText"/>
        <w:rPr/>
      </w:pPr>
      <w:r>
        <w:rPr>
          <w:rFonts w:ascii="IRNazanin" w:hAnsi="IRNazanin" w:eastAsia="IRNazanin"/>
          <w:color w:val="111111"/>
          <w:sz w:val="28"/>
          <w:sz w:val="28"/>
          <w:szCs w:val="28"/>
          <w:rtl w:val="true"/>
          <w:lang w:bidi="fa-IR"/>
        </w:rPr>
        <w:t>جاروب کن تو خانه و پس میهمان طلب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مواظبت در طاعات و انجام واجبات و مستحبّات و ترک محرمات و مکروهات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سلاح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مرابطه و مرزداری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مواظبت در خواندن عهدنامه بزرگ و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زاد المعاد مذکور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ظلم نکردن، اعانت به ظلم نکردن، هشیاری، توجّه و شناخت افراد نیرنگ‌باز و توطئه‌گر از جمله اموری است که باید به آن توجّه داشت</w:t>
      </w:r>
      <w:r>
        <w:rPr>
          <w:rFonts w:eastAsia="IRNazanin" w:cs="IRNazanin"/>
          <w:color w:val="111111"/>
          <w:sz w:val="28"/>
          <w:szCs w:val="28"/>
          <w:rtl w:val="true"/>
          <w:lang w:bidi="fa-IR"/>
        </w:rPr>
        <w:t>.</w:t>
      </w:r>
    </w:p>
    <w:p>
      <w:pPr>
        <w:pStyle w:val="Heading3"/>
        <w:numPr>
          <w:ilvl w:val="2"/>
          <w:numId w:val="1"/>
        </w:numPr>
        <w:rPr/>
      </w:pPr>
      <w:bookmarkStart w:id="392" w:name="__RefHeading___Toc3957655_211673320"/>
      <w:bookmarkStart w:id="393" w:name="_Toc142"/>
      <w:bookmarkEnd w:id="392"/>
      <w:r>
        <w:rPr>
          <w:rtl w:val="true"/>
        </w:rPr>
        <w:t>رعایت حقوق برادران‌</w:t>
      </w:r>
      <w:bookmarkEnd w:id="39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امور در زندگی محبّان و منتظران قائم علیه السلام رعایت حقوق برادران</w:t>
      </w:r>
    </w:p>
    <w:p>
      <w:pPr>
        <w:pStyle w:val="BookText"/>
        <w:rPr/>
      </w:pPr>
      <w:r>
        <w:rPr>
          <w:rFonts w:ascii="IRNazanin" w:hAnsi="IRNazanin" w:eastAsia="IRNazanin"/>
          <w:color w:val="111111"/>
          <w:sz w:val="28"/>
          <w:sz w:val="28"/>
          <w:szCs w:val="28"/>
          <w:rtl w:val="true"/>
          <w:lang w:bidi="fa-IR"/>
        </w:rPr>
        <w:t>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بهتر است پای سخن پرمغز و دلنشین امام صادق و امام باقر علیهما السلام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جابر جعفی رحمه 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ادعای تشیّع می‌کند، برای او این قول که دوست اهل بیت علیهم السلام هستم،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شیعه ما نیست مگر کسی که پرهیزکار بوده و اطاعت از خداوند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را به این صفات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خشوع، امانت‌داری، بسیار در یاد خدا بودن، اهل نماز و روزه بودن، احترام به پدر و مادر کردن، مهربانی کردن به همسایگان مستمند و بدهکار ویتیمان، راست‌گو بودن، آنها تلاوت قرآن می‌کنند و زبانشان را کنترل می‌نمایند و برای خودشان در همه چیز امین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تَنالُ وِلایَتَنا إِلّا بِالعَمَلِ وَالوَرَعِ؛ به ولایت و دوستی ما، جز از راه عمل و پرهیزکاری نمی‌توانی برسی</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باقرعلیه السلام به یکی از یارانش به نام سعید بن حسن‌رحمه 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این روش هست که کسی از شما به حضور برادر دینی‌اش برود، دست در جیب او کند و به اندازه احتیاج خود، از آن پول بردارد و صاحب پول از آن جلوگیری نکند؟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کسی را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اخوّت و برادری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ما در هلاکت هستیم؟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مردم هنوز تکمیل نشده است</w:t>
      </w:r>
      <w:r>
        <w:rPr>
          <w:rStyle w:val="FootnoteAnchor"/>
          <w:rtl w:val="true"/>
        </w:rPr>
        <w:footnoteReference w:id="3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به‌حساب اختلاف درجات عقل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ضمن گفتار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 وَاللَّهِ مَنْ یَتَّبِعُ جَعْفَراً مِنْکُمْ، إِنَّما أَصْحابِی مَنِ اشْتَدَّ وَرَعَهُ وَعَمِلَ لِخالِقِهِ وَرَجا ثَوابَهُ فَهؤُلآءِ أَصْحابِی؛ سوگند به خدا چقدر پیروان جعفر از شما کم شده‌اند، بدانید که یاران من کسانی هستند که در پاکی وپرهیزکاری محکم باشند وکارهایشان را برای خدا انجام دهند و امید به پاداش خدا داشته باشند، اینها اصحاب و یاران من هستند</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موردی حقوق برادران دینی به حدیث جالب و جامع ذیل که امام صادق علیه السلام برای یکی از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هفت‌گانه زیر شرح داده‌اند،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حق واجب است که اگر یکی از آنها را تباه کند، از ولایت و اطاعت خداوند خارج شده و خداوند از او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نگرانم، می‌ترسم آنها را تباه سازی و بدانی و عمل نکنی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آسان‌ترین آنها این است 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برای برادر مسلمانت دوست بداری که برای خودت دوست می‌داری، و نپسندی برای او آنچه را که برای خود نمی‌پسندی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خشمگین کردن برادر مسلمانت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 و آنچه را که مورد رضایتش است انجام دهی و اوامرش را اطاعت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جان و مال و زبان و دست وپای خود او را یاری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و راهنما و آئینه او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سیر نباشی و او گرسنه، تو سیراب نباشی و او تشنه، و تو پوشیده نباشی و او برهنه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دارای خدمتکار باشی و برادر مسلمانت خدمتکار نداشته باشد، بر تو واجب است که خدمتکارت را بفرستی تا لباس‌های او را بشوید و غذایش را آماده کند و فرشش را بگستراند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 از مسؤولیت‌های سوگندهایش رها سازی، دعوتش را اجابت کنی، در بیماری او را عیادت نمایی، بر جنازه‌اش حاضر شوی، اگر دانستی که او حاجتی دارد در ادای حاجت او شتاب کنی، تأخیر در روای حاجت او نکنی که او اظهار آن کند، بلکه زودتر به رفع نیازش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گفتارشان را با این جملات پایان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فَعَلْتَ ذلِکَ وَصَلْتَ وِلایَتَکَ بِوِلایَتِهِ وَوِلایَتِهِ بِوِلایَتِکَ؛ وقتی چنین کردی، دوستی خود را به دوستی او و دوستی او را به دوستی خود پیوند داده‌ای</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این فصل را با حدیث عرفانی ذیل پایان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عمران علیه السلام به خدا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آیا کسی را مثل من گرامی داشته‌ای آنجا که سخن خود را به من شنوانده‌ای؟</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بدانکه برای من بندگانی هست که در آخر الزمان می‌آیند، آنها به من از نسبت به تو نزدیکتریند، زیرا من با تو با واسطه بودن هفتاد هزار پرده حجاب سخن می‌گویم ولی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 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و بر اثر روزه لبهایش سفید و رنگش زرد گردد این هفتاد هزار پرده را هنگام افطار آنها برمی‌دارم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به آنها نزدیک می‌شوم</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سر از پرده برون خواهی کرد</w:t>
      </w:r>
    </w:p>
    <w:p>
      <w:pPr>
        <w:pStyle w:val="BookText"/>
        <w:rPr/>
      </w:pPr>
      <w:r>
        <w:rPr>
          <w:rFonts w:ascii="IRNazanin" w:hAnsi="IRNazanin" w:eastAsia="IRNazanin"/>
          <w:color w:val="111111"/>
          <w:sz w:val="28"/>
          <w:sz w:val="28"/>
          <w:szCs w:val="28"/>
          <w:rtl w:val="true"/>
          <w:lang w:bidi="fa-IR"/>
        </w:rPr>
        <w:t>دانم که زمانه را زبون خواهی کرد</w:t>
      </w:r>
    </w:p>
    <w:p>
      <w:pPr>
        <w:pStyle w:val="BookText"/>
        <w:rPr/>
      </w:pPr>
      <w:r>
        <w:rPr>
          <w:rFonts w:ascii="IRNazanin" w:hAnsi="IRNazanin" w:eastAsia="IRNazanin"/>
          <w:color w:val="111111"/>
          <w:sz w:val="28"/>
          <w:sz w:val="28"/>
          <w:szCs w:val="28"/>
          <w:rtl w:val="true"/>
          <w:lang w:bidi="fa-IR"/>
        </w:rPr>
        <w:t>گر زیب و جمال از این فزون خواهی کرد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چه جگرها است که خون خواهی کرد</w:t>
      </w:r>
      <w:bookmarkStart w:id="394" w:name="pg446_11729"/>
    </w:p>
    <w:p>
      <w:pPr>
        <w:pStyle w:val="BookText"/>
        <w:rPr/>
      </w:pPr>
      <w:bookmarkEnd w:id="394"/>
      <w:r>
        <w:rPr>
          <w:rFonts w:ascii="IRNazanin" w:hAnsi="IRNazanin" w:eastAsia="IRNazanin"/>
          <w:color w:val="111111"/>
          <w:sz w:val="28"/>
          <w:sz w:val="28"/>
          <w:szCs w:val="28"/>
          <w:rtl w:val="true"/>
          <w:lang w:bidi="fa-IR"/>
        </w:rPr>
        <w:t>نتیجه اینکه علاقه‌مندان و یاران امام مهدی علیه السلام باید کاملاً خود را وظیفه‌شناس و پایبند به اسلام و متعهّد و مسؤول بدانند و همواره مراقب احوال و کارهای خود باشند، و از انحرافات دوری جسته و پناه به خدا ببرند و مو به مو احکام اسلام را عمل نمایند، تا شایستگی سربازی آن حضرت را پیدا کنند</w:t>
      </w:r>
      <w:r>
        <w:rPr>
          <w:rFonts w:eastAsia="IRNazanin" w:cs="IRNazanin"/>
          <w:color w:val="111111"/>
          <w:sz w:val="28"/>
          <w:szCs w:val="28"/>
          <w:rtl w:val="true"/>
          <w:lang w:bidi="fa-IR"/>
        </w:rPr>
        <w:t>.</w:t>
      </w:r>
    </w:p>
    <w:p>
      <w:pPr>
        <w:pStyle w:val="Heading3"/>
        <w:numPr>
          <w:ilvl w:val="2"/>
          <w:numId w:val="1"/>
        </w:numPr>
        <w:rPr/>
      </w:pPr>
      <w:bookmarkStart w:id="395" w:name="__RefHeading___Toc3957657_211673320"/>
      <w:bookmarkStart w:id="396" w:name="_Toc143"/>
      <w:bookmarkEnd w:id="395"/>
      <w:r>
        <w:rPr>
          <w:rtl w:val="true"/>
        </w:rPr>
        <w:t>مبارزه و جهاد و یاد خدا و رسول‌صلی الله علیه وآله</w:t>
      </w:r>
      <w:r>
        <w:rPr>
          <w:rtl w:val="true"/>
        </w:rPr>
        <w:t>:</w:t>
      </w:r>
      <w:bookmarkEnd w:id="396"/>
    </w:p>
    <w:p>
      <w:pPr>
        <w:pStyle w:val="BookText"/>
        <w:rPr/>
      </w:pPr>
      <w:r>
        <w:rPr>
          <w:rFonts w:ascii="IRNazanin" w:hAnsi="IRNazanin" w:eastAsia="IRNazanin"/>
          <w:color w:val="111111"/>
          <w:sz w:val="28"/>
          <w:sz w:val="28"/>
          <w:szCs w:val="28"/>
          <w:rtl w:val="true"/>
          <w:lang w:bidi="fa-IR"/>
        </w:rPr>
        <w:t>یاران و منتظران مهدی علیه السلام به خصوص باید به امر به معروف و نهی از منکر و جهاد و مبارزه با انحرافات و دشمنان و آگاهی از جریانات جهان اهمیّت خاصی بدهند و همواره در صحنه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بزرگترین و مهمترین عامل نهضت امام حسین علیه السلام، دو عامل امر به معروف و نهی از منکر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بدانند که در بررسی جهاد و جنگ‌های پیامبر اکرم‌صلی الله علیه وآله چنین به دست می‌آید که در طول تاریخ بشر هیچ‌کس وهیچ ژنرالی مانند پیامبرصلی الله علیه وآله با دشمن نجنگیده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وسعت و دامنه جنگ نیست، بلکه منظور اشتغال به کار جنگ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بررسی می‌بینیم پیامبرصلی الله علیه وآله در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کار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سالی که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جنگی دارد که اگر بر روزها تقسیم کنیم هر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لشکرکشی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که انزوا و عبادت در گوشه و کنار کوه‌ها را اختیار کرده بود، به پیامبر خدا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بیابان گرد باشم و کنار کوه‌ها به عبادت مشغول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فَإِنَّ سِیاحَةَ أُمَّتِی الغَزْوَةُ وَالجِهادُ؛ چنین نکن، سیاحت و بیابان‌گردی امّت من، جنگ و جهاد است</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جَهَّزَ غازِیاً بِسِلْکٍ أَوْ إِبْرَةٍ، غَفَرَ اللَّهُ لَهُ ما تَقَدَّمَ مِنْ ذَنْبِهِ وَما تَأَخَرَّ؛ هرکس جنگجویی را تجهیز کند، هرچند به این اندازه که نخی در سوراخ سوزن او کند، خداوند گناهان گذشته و آینده او را می‌آمرزد</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 لَیْلَةٍ فِی سَبِیلِ اللَّهِ عَزَّوَجَلَّ أَفْضَلُ مِنْ أَلْفِ لَیْلَةٍ یُقامُ لَیْلَها وَیُصامُ نَهارَها؛ نگهبانی یک شب در راه خداوند، بهتر است از عبادت هزار شب که روزش را انسان روزه بگیرد</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علاقه‌مندان و یاوران حضرت مهدی علیه السلام هیچ‌گاه نباید خدا و رسول و آلش علیهم السلام و روش آنها را فراموش کنند، بلکه باید همواره آنها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پیامبر خدا صلی الله علیه وآله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قَوْمٍ اجْتَمَعُوا فِی مَجْلِسٍ فَلَمْ یَذْکُرُوا اسْمَ اللَّهِ عَزَّوَجَلَّ وَلَمْ یُصَلُّوا عَلی نَبِیِّهِمْ إِلّا کانَ ذلِکَ المَجْلِسُ حَسْرَةً وَوَبالاً عَلَیْهِمْ؛ هر گروهی که در مجلسی اجتماع کنند ولی در آن یاد خدا نکنند و درود بر پیامبرش نفرستند، آن مجلس حتماً مایه حسرت، وِزر و 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بر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خواهد بود</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bookmarkStart w:id="397" w:name="pg446_11731"/>
    </w:p>
    <w:p>
      <w:pPr>
        <w:pStyle w:val="Heading3"/>
        <w:numPr>
          <w:ilvl w:val="2"/>
          <w:numId w:val="1"/>
        </w:numPr>
        <w:rPr/>
      </w:pPr>
      <w:bookmarkStart w:id="398" w:name="__RefHeading___Toc3957659_211673320"/>
      <w:bookmarkStart w:id="399" w:name="_Toc144"/>
      <w:bookmarkEnd w:id="397"/>
      <w:bookmarkEnd w:id="398"/>
      <w:r>
        <w:rPr>
          <w:rtl w:val="true"/>
        </w:rPr>
        <w:t>ایستادگی در سختی‌ها و آزمایش‌ها</w:t>
      </w:r>
      <w:bookmarkEnd w:id="399"/>
    </w:p>
    <w:p>
      <w:pPr>
        <w:pStyle w:val="BookText"/>
        <w:rPr/>
      </w:pPr>
      <w:r>
        <w:rPr>
          <w:rFonts w:ascii="IRNazanin" w:hAnsi="IRNazanin" w:eastAsia="IRNazanin"/>
          <w:color w:val="111111"/>
          <w:sz w:val="28"/>
          <w:sz w:val="28"/>
          <w:szCs w:val="28"/>
          <w:rtl w:val="true"/>
          <w:lang w:bidi="fa-IR"/>
        </w:rPr>
        <w:t>به این نکته مهم باید توجه داشت که در زمان غیبت و در آستانه ظهور امام قائم علیه السلام، مردم مسلمان در سخت‌ترین آزمایش‌ها قرار می‌گیرند و زیر و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نگهداری آتش در کف دست آسان‌تر است از حفظ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یکی از یاران امام باقر علیه السلام به نام جابر جعفی رحمه الله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شما چه وقت است؟ 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هَیْهاتَ، هَیْهاتَ لا تَکُونُ فَرَجُنا حَتّی تَغَرْبَلُوا ثُمَّ تَغَرْبَلُوا ثُمَّ تَغَرْبَلُوا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یَذْهَبَ الکَدِرْ وَیَبْقَی الصَّفْوُ؛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ما نرسد تا غربال شوید، باز هم غربال شوید و باز هم غربال شوید، تا اینکه کدورت‌ها برود و صافی و صفا بماند</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وقتی مسلمانان با هم با کمال صفا و اتّحاد و صمیمیت زندگی کردند، به فرج امامشان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امام صادق‌علیه السلام نیز به شکل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آزمایش‌ها چیست؟ امام صادق علیه السلام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وَلَنَبْلُوَنَّکُمْ بِشَیْ‌ءٍ مِنَ الخَوْفِ وَالجُوعِ وَنَقْصٍ مِنَ الأَمْوالِ وَالأَنْفُسِ وَالثَّمَراتِ وَبَشِّرِ الصّابِرِینَ؛ قطعاً همه شما را با چیزی از ترس، گرسنگی، زیان مالی و جانی و کمبود میوه‌ها آزمایش می‌کنیم و بشارت دِه استقامت کنندگان را</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bookmarkStart w:id="400" w:name="pg446_11732"/>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زمامداران فاسق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گرسنگی به خاطر گرانی است، زیان مالی از کسادی تجارت و کم رونقی آن است، و زبان جانی به مرگ‌های سریع است، و کمبود میوه‌ها بر اثر نقص کشاورزی و کمبود برکت در میوه‌ها 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استقامت کنندگان به نزدیک شدن ظهور قائم علیه السلام را</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بسیاری هم هستند که طاقت این آزمایش را نداشته و از این غربال امتحان بیرون می‌افتند، چنان‌که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سَتَخْرُجُ مِنَ الغَرْبالِ خَلْقٌ کَثِیرٌ؛ به زودی افراد بسیاری از غربال خارج شوند</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3957661_211673320"/>
      <w:bookmarkStart w:id="402" w:name="_Toc145"/>
      <w:bookmarkEnd w:id="401"/>
      <w:r>
        <w:rPr>
          <w:rtl w:val="true"/>
        </w:rPr>
        <w:t>معرفت امام‌علیه السلام و پیروی از آن حضرت‌</w:t>
      </w:r>
      <w:bookmarkEnd w:id="402"/>
    </w:p>
    <w:p>
      <w:pPr>
        <w:pStyle w:val="BookText"/>
        <w:rPr/>
      </w:pPr>
      <w:r>
        <w:rPr>
          <w:rFonts w:ascii="IRNazanin" w:hAnsi="IRNazanin" w:eastAsia="IRNazanin"/>
          <w:color w:val="111111"/>
          <w:sz w:val="28"/>
          <w:sz w:val="28"/>
          <w:szCs w:val="28"/>
          <w:rtl w:val="true"/>
          <w:lang w:bidi="fa-IR"/>
        </w:rPr>
        <w:t>باید قبل از قیام مهدی علیه السلام او را شناخت و از او پیروی کرد، چنان‌که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سعادت آن فردی که قائم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قبل از قیامش شناخته و به او اقتدا کرده است، دوست او را دوست داشته و از دشمن او بیزاری بجوید، و امامان قبل از او را نیز ولیّ و سرپرست خود را بشناسد، چنین افرادی دوستان من هستند و دوستی ومِهر مرا به خود جلب کرده‌اند وگرامی‌ترین امّت من نزد من هستند</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امام قائم علیه السلام در فرازی از توقیع خود به شیخ مفید که قبلاً ذکر شد،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اخبار شما آگاهی کامل داشته و هیچ مطلب کوچکی از اخبار شما از ما پنهان نیست، و گرنه آن‌چنان در سختی قرار می‌گرفتید که دشمنان شما، شما را تار و مار می‌کردند</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باید ما همواره به یاد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به او اقتدا کنیم، او نیز حتماً به یاد ما هست و ما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یا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العَبْدُ مُؤْمِناً حَتّی یَعْرِفَ اللَّهُ وَرَسُولَهُ وَالأَئِمَّةَ کُلَّهُمْ وَإِمامَ زَمانِهِ وَیَرُدَّ إِلَیْهِ وَیُسَلِّمُ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یَعْرِفُ الآخَرُ وَهُوَ یَجْهَلُ الأَوَّلَ؛ مؤمن نیست مگر کسی که خدا و پیامبر و همه امامان علیهم السلام و امام زمانش را بشناسد و به او مراجعه کرده و تسلیم فرمان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کسی امام آخر را بشناسد، ولی نسبت به 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باشد</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امامان، همه از یک نور و یک ریشه‌اند و همه معلّمان قرآن و اسلامند و باید به همه معتقد بود و شناخت و معرفت واقعی به همین است به اضافه تسلیم بودن در برابر اوامر آنها و عمل به فرموده‌های آنها و الگو قرار دادن روش و منش آنان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پس از آنکه جهان پر از ظلم و جور شد امام</w:t>
      </w:r>
      <w:bookmarkStart w:id="403" w:name="pg446_11734"/>
    </w:p>
    <w:p>
      <w:pPr>
        <w:pStyle w:val="BookText"/>
        <w:rPr/>
      </w:pPr>
      <w:bookmarkEnd w:id="403"/>
      <w:r>
        <w:rPr>
          <w:rFonts w:ascii="IRNazanin" w:hAnsi="IRNazanin" w:eastAsia="IRNazanin"/>
          <w:color w:val="111111"/>
          <w:sz w:val="28"/>
          <w:sz w:val="28"/>
          <w:szCs w:val="28"/>
          <w:rtl w:val="true"/>
          <w:lang w:bidi="fa-IR"/>
        </w:rPr>
        <w:t>قائم علیه السلام ظهور می‌کند، امّا این مربوط به مخالفان امام و گنه‌کاران دور از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و علاقه‌مندان به امام علیه السلام هر قدر گنه‌کار باشند، به همین اندازه ظهور امام علیه السلام به تأخیر می‌افتد، چنان‌که در فرازی از توقیع امام زمان علیه السلام به شیخ مفید رحمه الله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توفیقشان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پیمانی که با ما داشتند، متّحد می‌شدند، هرگز برکت دیدار ما از آنها تأخیر نمی‌افتاد، و هر چه زودتر سعادت دیدار ما را با معرفت کامل پیدا می‌کردند، ولی آنچه باعث این دوری وسلب این توفیق دیدار شده خبرهایی است که از اعمال ناپسند آنان به ما می‌رسد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3957663_211673320"/>
      <w:bookmarkStart w:id="405" w:name="_Toc146"/>
      <w:bookmarkEnd w:id="404"/>
      <w:r>
        <w:rPr>
          <w:rtl w:val="true"/>
        </w:rPr>
        <w:t>مسأله رهبری‌</w:t>
      </w:r>
      <w:bookmarkEnd w:id="405"/>
    </w:p>
    <w:p>
      <w:pPr>
        <w:pStyle w:val="BookText"/>
        <w:rPr/>
      </w:pPr>
      <w:r>
        <w:rPr>
          <w:rFonts w:ascii="IRNazanin" w:hAnsi="IRNazanin" w:eastAsia="IRNazanin"/>
          <w:color w:val="111111"/>
          <w:sz w:val="28"/>
          <w:sz w:val="28"/>
          <w:szCs w:val="28"/>
          <w:rtl w:val="true"/>
          <w:lang w:bidi="fa-IR"/>
        </w:rPr>
        <w:t>یکی از مسائل مهم در زمان غیبت، مسأله رهبری و توجّه به تشکیل حکومت‌های صالح در کشورهای اسلامی است، رهبر صالح است که می‌تواند چرخ‌های انقلاب را به حرکت درآورد و اسلام را به طور صحیح اجرا نماید و در پرتو آن قوانین اسلام زنده شوند، تا زمینه‌ساز سازنده‌ای برای قیام جهانی حضرت مهدی علیه السلام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حضرت علی علیه السلام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خدا و اسلام بر مسلمانان واجب و لازم است که هیچ کاری انجام ندهند و قدمی پیش و پس نگذارند، قبل از</w:t>
      </w:r>
    </w:p>
    <w:p>
      <w:pPr>
        <w:pStyle w:val="BookText"/>
        <w:rPr/>
      </w:pPr>
      <w:r>
        <w:rPr>
          <w:rFonts w:ascii="IRNazanin" w:hAnsi="IRNazanin" w:eastAsia="IRNazanin"/>
          <w:color w:val="111111"/>
          <w:sz w:val="28"/>
          <w:sz w:val="28"/>
          <w:szCs w:val="28"/>
          <w:rtl w:val="true"/>
          <w:lang w:bidi="fa-IR"/>
        </w:rPr>
        <w:t>آنکه امامی را برگزینند، امامی عفیف و خوب و پارسا که احکام قضاوت وسنّت پیامبرصلی الله علیه وآله را خوب بشناسد، اموالشان را جمع کند و حج و نماز جمعه‌شان را برپا دارد و مالیات‌های اسلامی را بستاند</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امامان ما، ما را با تأکید از قبول رهبران ناشایست برحذر داشته‌اند،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آنان را که امامان ستمگر انتخاب می‌کنند کیفر می‌کنم گرچه خود نیکوکار و پارسا باشند، ولی مردمی را که امامت عادلان را برگزینند، می‌بخشم، گرچه خود ستمگر باشند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در گفتگوی خود با صفوان شتردار در پایان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بَقآئَهُمْ فَهُوَ مِنْهُمْ وَمَنْ کانَ مِنْهُمْ فَهُوَ کانَ وِرْدَ النّارِ؛ هرکس ماندن رهبران ناشایست را دوست بدارد، جزء آنهاست و هرکس جزء آنها باشد، در میان آتش دوزخ خواهد بود</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سوره هود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تَرْکَنُوا إِلَی الَّذِینَ ظَلَمُوا فَتَمَسَّکُمُ النَّارُ وَما لَکُمْ مِنْ دُونِ اللَّهِ مِنْ أَوْلِیآءَ ثُمَّ لا تُنْصَرُونَ؛ تکیه بر ستمگران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وابسته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می‌شود آتش شما را فرا گیرد و در آن حال جز خدا هیچ کس سرپرستی نخواهید داشت و یاری نمی‌شوید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و تکیه بر ظالمان است که همه چیز انسان را بر باد</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فرهنگی، اقتصادی، نظامی و سیاسی را از انسان می‌گیرد و انسان را برده می‌سازد، چنان‌که قرن‌هاست مستضعفین در طول تاریخ به این موضوع گرفتارند، باید به فکر باشند و خود را از این گرفتاری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 قیامت می‌شود،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ستمکاران، و کجا هستند یاران ستمکاران و کسانی که خود را شبیه آنها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آنان‌که برای آنها قلمی تراشیده‌اند و یا دواتی از آنها را لیقه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پنبه ابریشمی یا پارچه به دوات آنها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در تابوتی از آهن قرار می‌دهند، سپس در میان جهنم پرتاب می‌شوند</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غم‌انگیز اندلس و امپراطور عظیم اسلامی عثمانی که در مدّت کوتاهی از مسلمانان گرفته شد و قطعه قطعه گردید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اثر اعانت به ظالمان و یا وابستگی به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منتظران و یاران مهدی علیه السلام باید در این جهت حتماً خود و جامعه خود را بسازند و استقلال همه‌جانبه بیابند، تا در وقت خروج آن حضرت آنها را در اختیار امام علیه السلام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 یاور ظالم و راضی به کار ظالم هر سه شرکت در ظلم دارند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آن حضرت به یکی از یارانش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رسیده تو برای ابوایوب و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ظالمان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می‌کنی؟ آیا در این فکر هستی که روز قیامت به عنوان اعوان الظَّلَمه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گردی، در این وقت حالت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عذافر از گفتار امام علیه السلام به سختی نگران شد و از شدّت ناراحتی مشت به خود کوبید و در سکوت غمباری فرو رفت، وقتی امام علیه السلام این حالت را از او دید،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 ترسانیدم که خداوند مرا از آن ترسانیده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عذافر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غصه و ناراحتی، پس از چند روز از دنیا رفت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مسلمانان پاکدل از سخن امامشان این چنین تحت تأثیر قرار می‌گرفتند و از خوف خدا به لرزه در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بودم، در این هنگام یکی از اصحاب وارد شد،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فشار زندگی باعث می‌شود که دستگاه ظلم عبّاسی مرا به بنّایی ساختمان یا پاک کردن نهر و یا اصلاح کلنگ و تیشه دعوت می‌کند، من هم برای تأمین رزق و روزی قبول می‌کنم، آیا جایز است؟ امام علیه السلام فرمود</w:t>
      </w:r>
      <w:r>
        <w:rPr>
          <w:rFonts w:eastAsia="IRNazanin" w:cs="IRNazanin"/>
          <w:color w:val="111111"/>
          <w:sz w:val="28"/>
          <w:szCs w:val="28"/>
          <w:rtl w:val="true"/>
          <w:lang w:bidi="fa-IR"/>
        </w:rPr>
        <w:t>:</w:t>
      </w:r>
      <w:bookmarkStart w:id="406" w:name="pg446_11738"/>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طنابی از آنها را گره بزنی، یا سر مشکی از آنها را ببندی و در برابر همه مدینه را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خطّی برای آنها با قلم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کمک کنندگان ظالمان در روز قیامت در میان خیمه‌ای از آتش هستند، تا خداوند بین بندگان قضاوت نماید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تازیانه‌ای را در کنار حاکم ستمگر 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فرمان‌بردار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تازیانه را در روز قیامت به صورت مار و افعی از آتش در می‌آورد، که طول آن هفتاد زرع است، آن‌گاه خداوند آن مار را در آتش جهنم، مسلّط بر او می‌کند تا او را عذاب دهد</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منتظران مهدی علیه السلام باید بدانند که از هدف‌های اصلی امام قائم علیه السلام ریشه‌کَن کردن ظلم است، بنابراین نه خود ظالم باشند و نه به هیچ عنوان کمک به ظلم کنند، خواه آن ظالم در محدوده خاص باشد و یا ظالمی به صورت ابر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است که زمینه‌های سازنده برای ظهور آن حضرت را پدید می‌آورد و نباید از آن غفلت نمود</w:t>
      </w:r>
      <w:r>
        <w:rPr>
          <w:rFonts w:eastAsia="IRNazanin" w:cs="IRNazanin"/>
          <w:color w:val="111111"/>
          <w:sz w:val="28"/>
          <w:szCs w:val="28"/>
          <w:rtl w:val="true"/>
          <w:lang w:bidi="fa-IR"/>
        </w:rPr>
        <w:t>.</w:t>
      </w:r>
    </w:p>
    <w:p>
      <w:pPr>
        <w:pStyle w:val="Heading3"/>
        <w:numPr>
          <w:ilvl w:val="2"/>
          <w:numId w:val="1"/>
        </w:numPr>
        <w:rPr/>
      </w:pPr>
      <w:bookmarkStart w:id="407" w:name="__RefHeading___Toc3957665_211673320"/>
      <w:bookmarkStart w:id="408" w:name="_Toc147"/>
      <w:bookmarkEnd w:id="407"/>
      <w:r>
        <w:rPr>
          <w:rtl w:val="true"/>
        </w:rPr>
        <w:t>توجّه به شناخت قرآن و اجرای آن‌</w:t>
      </w:r>
      <w:bookmarkEnd w:id="40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اصلی و هر روزه‌ای که حتماً باید منتظران مهدی علیه السلام به آن ا</w:t>
      </w:r>
    </w:p>
    <w:p>
      <w:pPr>
        <w:pStyle w:val="BookText"/>
        <w:rPr/>
      </w:pPr>
      <w:r>
        <w:rPr>
          <w:rFonts w:ascii="IRNazanin" w:hAnsi="IRNazanin" w:eastAsia="IRNazanin"/>
          <w:color w:val="111111"/>
          <w:sz w:val="28"/>
          <w:sz w:val="28"/>
          <w:szCs w:val="28"/>
          <w:rtl w:val="true"/>
          <w:lang w:bidi="fa-IR"/>
        </w:rPr>
        <w:t>همّیت دهند، انس گرفتن با قرآن و عمل به آن است</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شنیدید کسی در مساجد شعر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جنبه اسلامی و سازندگی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 اللَّهُ فاکَ إِنَّما نُصِبَتِ المَساجِدُ لِلقُرْآنِ؛ خدا دهانت را بشکند، همانا مساجد برای آموزش قرآن به وجود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شناختن مفاهیم قرآن و اجرای آن، مگر نه این است که قرآن و عترت علیهم السلام در کنار هم هستند، امام زمان علیه السلام قرین قرآن است، اگر خدای نکرده قرآن مهجور گردد، درست برعکس راه امام علیه السلام قدم برداشته شده است، اگر آیات عذاب، آیات رحمت، آیات عبرت، آیات سیاسی، آیات عبادی، آیات تذکّر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کمال دقّت توجه کنند و هر روز بخوانند و معانی آن را در ذهن خود ترسیم نمایند، خواهند فهمید که با این کار چقدر سریع و آگاه به سوی فرج امام علیه السلام گام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اینکه هم از قرآن استفاده کرده باشیم و هم طرز استفاده از آن را دریابیم و هم از دستورات محکم قرآن در جهت زمینه‌سازی برای حکومت صالحان مطلبی بدانیم، به دو فراز زیر از قرآن نوجه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لَکُمْ لا تُقاتِلُونَ فِی سَبِیلِ اللَّهِ وَالمُسْتَضْعَفِینَ مِنَ الرِّجالِ وَالنِّسآءِ وَالوِلْدانِ الَّذِینَ یَقُولُونَ رَبَّنا أَخْرِجْنا مِنْ هذِهِ القَرْیَةِ الظّالِمِ أَهْلُها وَاجْعَلْ لَنا مِنْ لَدُنْکَ وَلِیّاً وَاجْعَلْ لَنا مِنْ لَدُنْکَ نَصِیراً؛ چرا در راه خدا و در راه نجات مستضعفین از مردان و زنان و کودکان،</w:t>
      </w:r>
    </w:p>
    <w:p>
      <w:pPr>
        <w:pStyle w:val="BookText"/>
        <w:rPr/>
      </w:pPr>
      <w:r>
        <w:rPr>
          <w:rFonts w:ascii="IRNazanin" w:hAnsi="IRNazanin" w:eastAsia="IRNazanin"/>
          <w:color w:val="111111"/>
          <w:sz w:val="28"/>
          <w:sz w:val="28"/>
          <w:szCs w:val="28"/>
          <w:rtl w:val="true"/>
          <w:lang w:bidi="fa-IR"/>
        </w:rPr>
        <w:t xml:space="preserve">پیکار و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نمی‌کنید و در راه نجات مستضعفین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مارا از این‌شهر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اهلش ستمگر است، بیرون ببر و برای ما از طرف خودت سرپرست و یاور قرار بده، اقدام نمی‌نمایید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بی‌تفاوت باشیم، باید برای خدا و نجات مستضعفین پیکار کنیم، مستضعفانی که خدا پرستند و دنبال رهبر شایسته‌اند و از ستم و ستمگران ناخشنودند، چنین افراد را باید کمک کرد 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استفهام انکاری است، حاکی است که حتماً باید مسلمانان در راه نجات مستضعفان، نه تنها بپاخیزند، بلکه باید پیکار کنند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با بیانات جذّاب و پرمحتوای خود شاگردان مکتب اسلام را به گونه‌ای ساخته بود که در مبارزه با دشمن کارشان چنان اوج گرفت، که طبق روایات هفت نفر از فقرای انصار به حضور پیامبر صلی الله علیه وآله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تهی‌دستی وسیله‌ای برای شرکت در جهاد نداریم، شما وسیله‌ای از شمشیر و نیزه و مرکب در اختیار ما بگذارید، تا در جهاد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چون وسیله در اختیار نداشت، جواب منفی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قدری ناراحت شدند که اشک در چشم‌هایشان حلقه زده بود، و کم‌کم به گریه تبدیل شد و سخت گریستند 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وصف این افراد مخلص نازل شد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409" w:name="pg446_11741"/>
    </w:p>
    <w:p>
      <w:pPr>
        <w:pStyle w:val="BookText"/>
        <w:rPr/>
      </w:pPr>
      <w:bookmarkEnd w:id="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عَلَی الَّذِینَ إِذا ما أَتَوْکَ لِتَحْمِلَهُمْ، قُلْتَ لا أَجِدُ ما أَحْمِلُکُمْ عَلَیْهِ تَوَلَّوْا وَأَعْیُنُهُمْ تَفِیضُ مِنَ الدَّمْعِ حَزَناً أَلّا یَجِدُوا ما یُنْفِقُونَ</w:t>
      </w:r>
      <w:r>
        <w:rPr>
          <w:rStyle w:val="FootnoteAnchor"/>
          <w:rtl w:val="true"/>
        </w:rPr>
        <w:footnoteReference w:id="406"/>
      </w:r>
      <w:r>
        <w:rPr>
          <w:rFonts w:ascii="IRNazanin" w:hAnsi="IRNazanin" w:eastAsia="IRNazanin"/>
          <w:color w:val="111111"/>
          <w:sz w:val="28"/>
          <w:sz w:val="28"/>
          <w:szCs w:val="28"/>
          <w:rtl w:val="true"/>
          <w:lang w:bidi="fa-IR"/>
        </w:rPr>
        <w:t xml:space="preserve">و نیز اشکالی نیست بر آنها که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که آنها را مرکبی برای میدان جهاد سوار کنی،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که شما را بر آن سوار کنم،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تو بازگشتند در حالی که چشمانشان اشکبار بود، از این رو که چیزی را نداشتند تا در راه خدا 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چنین تعلیمات قرآن که دو نمونه‌اش را ذکر کردیم، اثر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شاگردان قرآن باید این چنین تربیت گردند تا منتظر واقعی امام زمان علیه السلام شوند، پس باید با قرآن مأنوس بود و این درس‌ها را از آن آموخت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3957667_211673320"/>
      <w:bookmarkStart w:id="411" w:name="_Toc148"/>
      <w:bookmarkEnd w:id="410"/>
      <w:r>
        <w:rPr>
          <w:rtl w:val="true"/>
        </w:rPr>
        <w:t>زنان باید احساس مسؤولیت کنند</w:t>
      </w:r>
      <w:bookmarkEnd w:id="411"/>
    </w:p>
    <w:p>
      <w:pPr>
        <w:pStyle w:val="BookText"/>
        <w:rPr/>
      </w:pPr>
      <w:r>
        <w:rPr>
          <w:rFonts w:ascii="IRNazanin" w:hAnsi="IRNazanin" w:eastAsia="IRNazanin"/>
          <w:color w:val="111111"/>
          <w:sz w:val="28"/>
          <w:sz w:val="28"/>
          <w:szCs w:val="28"/>
          <w:rtl w:val="true"/>
          <w:lang w:bidi="fa-IR"/>
        </w:rPr>
        <w:t>در این مسیر زنان که نیمی از جامعه را تشکیل می‌دهند، باید نقش سازنده داشته باشند، بدانند که آنها نیز موظّفند دوش به دوش مردان برای زمینه‌سازی ظهور امام قائم علیه السلام و برای خودسازی و پاک‌سازی محیط و قهرمان‌پروری که آن هم زمینه‌سازی است، تلاش عمیق و پی‌گیر و خستگی‌ناپذیر بنمایند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جنگ احد بسیاری از مسلمانان کشته شدند و شخص رسول خدا و امام علی علیهما السلام سخت مجروح گردیدند، شایع شد که پ</w:t>
      </w:r>
    </w:p>
    <w:p>
      <w:pPr>
        <w:pStyle w:val="BookText"/>
        <w:rPr/>
      </w:pPr>
      <w:r>
        <w:rPr>
          <w:rFonts w:ascii="IRNazanin" w:hAnsi="IRNazanin" w:eastAsia="IRNazanin"/>
          <w:color w:val="111111"/>
          <w:sz w:val="28"/>
          <w:sz w:val="28"/>
          <w:szCs w:val="28"/>
          <w:rtl w:val="true"/>
          <w:lang w:bidi="fa-IR"/>
        </w:rPr>
        <w:t>یامبر صلی الله علیه وآله نیز شهید شده، زنان مسلمان به خصوص خیلی ناراحت شدند، از خانه‌ها بیرون آمدند و به تحقیق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زنان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بیرون آمده و سراسیمه به سوی احد رهسپار شد، در راه مردی را دید که از جبهه برمی‌گردد،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پیامبر صلی الله علیه وآله آسیبی وارد شده است؟ آن مرد به جای جواب سؤال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تکان ملایمی خورد، باز طولی نکشید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وآله سالم است؟ آن مرد به جای جواب سؤال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نیز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تکان مختصری عارضش شد، ولی بار دیگر به حال آمد و پرسشش را تکرار کرد، مرد برای 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شما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باز تکانی خورد، امّا این بار با خشم و گستاخی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بدانم چه کسانی از من کشته شده‌اند، فعلاً احتیاجی به اینها ندارم، خواهش می‌کنم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کمال سلامتی است؟ 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کمال سلامتی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صورت زن از خوشحالی برافروخته شد و با حالی سرشار از عشق به اسلام، قاطعانه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قربانی ما هدر نشده است</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bookmarkStart w:id="412" w:name="pg446_11743"/>
    </w:p>
    <w:p>
      <w:pPr>
        <w:pStyle w:val="BookText"/>
        <w:rPr/>
      </w:pPr>
      <w:bookmarkEnd w:id="412"/>
      <w:r>
        <w:rPr>
          <w:rFonts w:ascii="IRNazanin" w:hAnsi="IRNazanin" w:eastAsia="IRNazanin"/>
          <w:color w:val="111111"/>
          <w:sz w:val="28"/>
          <w:sz w:val="28"/>
          <w:szCs w:val="28"/>
          <w:rtl w:val="true"/>
          <w:lang w:bidi="fa-IR"/>
        </w:rPr>
        <w:t xml:space="preserve">یعنی اگر من سه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برادر و 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خدا داده‌ام به هدر نرفته، چرا که رهبر عزیز اسلام پیامبر صلی الله علیه وآله زنده است و همین افتخار مرا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زنان قهرمان در صدر اسلام بسیار بودند، هم‌اکنون نیز باید زنان مسلمان این چنین نقش گویا و زاینده و بالنده داشته باشند و بدانند که گردش چرخ‌انقلاب‌ها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به فرج امام زمان‌علیه السلام نزدیک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به دوش زنان است و زن باید خود را درک کند و بداند مسؤولیتی بس سنگین دارد و قبلاً نیز در این باره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زنان مسلمان باید افرادی مانند خدیجه و زینب کبری علیهما السلام باشد، زینب علیها السلام در شرایط سخت نهضت امام حسین علیه السلام سه کار مهم را به عهده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از رهبرش امام حسین علیه السلام تا زنده بود و سپس از امام 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یتیمان و سرپرستی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رساندن پیام شهیدان در کوفه و شام، و با بیانات کوبنده و پرمحتوا در هر جا سخن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امر مهم را به خوبی انجام داد و مرام آنها را زنده نگه داشت</w:t>
      </w:r>
      <w:r>
        <w:rPr>
          <w:rFonts w:eastAsia="IRNazanin" w:cs="IRNazanin"/>
          <w:color w:val="111111"/>
          <w:sz w:val="28"/>
          <w:szCs w:val="28"/>
          <w:rtl w:val="true"/>
          <w:lang w:bidi="fa-IR"/>
        </w:rPr>
        <w:t>.</w:t>
      </w:r>
    </w:p>
    <w:p>
      <w:pPr>
        <w:pStyle w:val="Heading3"/>
        <w:numPr>
          <w:ilvl w:val="2"/>
          <w:numId w:val="1"/>
        </w:numPr>
        <w:rPr/>
      </w:pPr>
      <w:bookmarkStart w:id="413" w:name="__RefHeading___Toc3957669_211673320"/>
      <w:bookmarkStart w:id="414" w:name="_Toc149"/>
      <w:bookmarkEnd w:id="413"/>
      <w:r>
        <w:rPr>
          <w:rtl w:val="true"/>
        </w:rPr>
        <w:t>توجه به جمعه و جماعات‌</w:t>
      </w:r>
      <w:bookmarkEnd w:id="41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از مهم‌ترین عوامل پیروزی، اتّحاد و اجتماع و بهم پیوستگی است که به راستی یک اهرم بسیار قوی برای حرکت</w:t>
      </w:r>
    </w:p>
    <w:p>
      <w:pPr>
        <w:pStyle w:val="BookText"/>
        <w:rPr/>
      </w:pPr>
      <w:r>
        <w:rPr>
          <w:rFonts w:ascii="IRNazanin" w:hAnsi="IRNazanin" w:eastAsia="IRNazanin"/>
          <w:color w:val="111111"/>
          <w:sz w:val="28"/>
          <w:sz w:val="28"/>
          <w:szCs w:val="28"/>
          <w:rtl w:val="true"/>
          <w:lang w:bidi="fa-IR"/>
        </w:rPr>
        <w:t>دادن سریع چرخ‌های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امام مهدی علیه السلام باید به آن توجّه کامل داشته باشند و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اماکن مقدّسه را توسعه می‌دهد، از جمله مسجد کوفه را، تا جمعیت در آن جا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وقتی نماز را هر روز می‌خوانیم، وقتی آن را تجزیه و تحلیل می‌کنیم، می‌بینیم نماز بر اساس جمع و جماعت تشریع شده است، مثلاً در سوره حمد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 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تو کمک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صورت جمع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نماز، سلام بر جمع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نشانه آن است که انزوا و گسیختگی از اجتماع، از اسلام به دور است، اینک به چند روایت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صلی الله علیه وآله تصمیم گرفت مردمی را که در منزل‌های خود نماز می‌خوانند و در جماعت شرکت نمی‌کنند، خانه‌هایشان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به حضور پیامبر خداصلی الله علیه وآله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شب‌کور هستم، صدای اذان جماعت را می‌شنوم، ولی کسی نیست که دستم را بگیرد و مرا به مسجد برساند تا در جماعت شرکت کنم و با شما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 خود تا مسجد طنابی بکش، آن طناب را بگیر و با راهنمایی آن، خود را به مسجد برسان و در جماعت شرکت کن</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درباره جماعت مسلمانان به اندازه یک وجب مانع شود، تعهّد ایمان از گردنش ساقط می‌گردد</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وَأَلْزِمُوا عَمّا عَقَدَ عَلَیْهِ حَبْلُ الجَماعَةِ؛ به آنچه را که پیوند جماعت بر آن گره خورده است، بپیوندید و آن را رها نکنید</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نماز جمعه، این نماز عبادی سیاسی و این میتینگ هفتگی پرشور مسلمین و این اجتماع دشمن‌شکن و نفاق برانداز،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تَرَکَ الجُمُعَةَ ثَلاثَ جُمَعٍ مُتَوالِیَةٍ، طَبَعَ اللَّهُ عَلی قَلْبِهِ؛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پشت سر هم نماز جمعه را ترک کند، خداوند مهر بر قلبش می‌زند</w:t>
      </w:r>
      <w:r>
        <w:rPr>
          <w:rStyle w:val="FootnoteAnchor"/>
          <w:rtl w:val="true"/>
        </w:rPr>
        <w:footnoteReference w:id="4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چنین کسی آن‌چنان در عناد و نفاق و بی‌ایمانی فرو می‌رود که خداوند حسّ تشخیص را از او می‌گیرد و او را کوردل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 که یاران پیامبر خدا صلی الله علیه وآله در روز پنج‌شنبه برای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نماز جمعه و سایر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می‌شدند</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سوی مسجد گام برمی‌دارد، به هر چیز خشک</w:t>
      </w:r>
    </w:p>
    <w:p>
      <w:pPr>
        <w:pStyle w:val="BookText"/>
        <w:rPr/>
      </w:pPr>
      <w:r>
        <w:rPr>
          <w:rFonts w:ascii="IRNazanin" w:hAnsi="IRNazanin" w:eastAsia="IRNazanin"/>
          <w:color w:val="111111"/>
          <w:sz w:val="28"/>
          <w:sz w:val="28"/>
          <w:szCs w:val="28"/>
          <w:rtl w:val="true"/>
          <w:lang w:bidi="fa-IR"/>
        </w:rPr>
        <w:t>و تری در راه گام بگذارد، زمین آن تا طبقه هفتم برای او تسبیح خدا می‌گویند</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نظم و پاکیزه نگهداشتن مسجد نیز روایاتی بسیار آمده، از جمله 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صف‌های خود را منظّم کنید، در حالی که شانه‌هایتان در ردیف همدیگر باشد، تا شیطان در شما نفوذ نکند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روز پنج‌شنبه و شب جمعه، مسجد را جارو کند و ذرّه‌ای خاک از آن مسجد بر سر و صورت او بنشیند، خداوند او را می‌آمرزد</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روایات دیگری نیز در کتاب تهذیب شیخ طوسی رحمه الله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علاقه‌مندان به ظهور امام مهدی علیه السلام به اجتماع و جماعت و نماز جمعه و پرکردن مساجد، اهمّیت فوق العاده بدهند، تا در پرتو آن، عوامل استقبال از امام مهدی علیه السلام فراهم شود و موجب خودسازی خودشان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برای تهذیب و پاک‌سازی پیروانشان استفاده می‌کردند</w:t>
      </w:r>
      <w:r>
        <w:rPr>
          <w:rFonts w:eastAsia="IRNazanin" w:cs="IRNazanin"/>
          <w:color w:val="111111"/>
          <w:sz w:val="28"/>
          <w:szCs w:val="28"/>
          <w:rtl w:val="true"/>
          <w:lang w:bidi="fa-IR"/>
        </w:rPr>
        <w:t>.</w:t>
      </w:r>
      <w:bookmarkStart w:id="415" w:name="pg446_11747"/>
    </w:p>
    <w:p>
      <w:pPr>
        <w:pStyle w:val="Heading2"/>
        <w:numPr>
          <w:ilvl w:val="1"/>
          <w:numId w:val="1"/>
        </w:numPr>
        <w:rPr/>
      </w:pPr>
      <w:bookmarkStart w:id="416" w:name="__RefHeading___Toc3957671_211673320"/>
      <w:bookmarkStart w:id="417" w:name="_Toc150"/>
      <w:bookmarkEnd w:id="415"/>
      <w:bookmarkEnd w:id="416"/>
      <w:r>
        <w:rPr>
          <w:rtl w:val="true"/>
        </w:rPr>
        <w:t>فهرست منشورات مسجد مقدّس جمکران‌</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مفاتیح الجنان محمد حسینی موحد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شیخ مرتضای زاهد محمد حسن سیف اللهی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هدایت محمد رضا اکبری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تحقیقات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تحقیقات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تحقیقات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تحقیقات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امام‌مهدی درکلام امام‌علی سید صادق سیدنژاد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نجم الثاقب رضا استادی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درکربلا چه‌گذشت؟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نفس‌المهموم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ترک محمدحسن سیف اللهی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سحاب رحمت شیخ عباس اسماعیلی یزدی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 سرخ انار الهه بهشتی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مهدی موعودعلیه السلام در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سیب حامد حجّتی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الشافعی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اخلاق شیخ عباس اسماعیلی یزدی</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تربیت شیخ عباس اسماعیلی یزدی</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نور و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صلوات مرحوم حسینی اردکانی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 مذکر غائب علی مؤذنی</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منازل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 از مرگ شیخ عباس قمی‌رحمه الله</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نینوا مجید حیدری‌فر</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آل یس سید مهدی حائری قزوینی</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تحقیقات</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تحقیقات</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پژوهش</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آن‌که دیرتر آمد الهه بهشتی</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میرزا احمد آشتیانی‌رحمه الله</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نیم‌جیبی میرزا احمد آشتیانی‌رحمه الله</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شیخ عباس اسماعیلی یزدی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که حکومت دلخواه همه پیامبران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در نیمه شعبان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حسینیه جماران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دیگری نظیر این روایت 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اثبات الهداة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رحمه الله،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شهید در کتاب دروس نیز همین عقیده را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بیشتر این مطلب در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اضافه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قائم وقتی متولد شد، پاک بود و هیچ‌گونه آلودگی نداشت و در بازوی راستش این آیه نوشته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الْحَقُّ وَزَهَقَ الْباطِلُ اِنَّ الْباطِلَ کانَ زَهُوقاً؛ حق آمد و باطل نابود شد، حتماً باطل نابود شدنی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شیخ بهائی،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المراقبات، نوشته مرحوم حاج میرزا جواد تبریزی،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دعاها و نمازهای دیگری نیز ذکر شده به این کتاب مراجعه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اصحاب خاص در زمان امام عسکری علیه السلام به خدمتش می‌رسیدند و مسائل خود را از آن حضرت می‌پرسیدند و جواب می‌گرفتند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باره به کتاب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جامع النورین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غایب شدن آن حضرت در سرداب و جریان غرق دشمنان در مجالس السنیه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آمده‌است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باقر علیه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رجعت در 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امام زمان علیه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وَلَمْ یَعْرِفْ اِمَامَ زَمانِهِ ماتَ مِیتَةً جَاهِلِیَّةً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سید محسن جبل عاملی،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طبرانی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شیخ بهائی،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ترتیب غیبت صغری در حدود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بوده است و بعضی این مدت را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صسال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تولد امام عصر علیه السلام تا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در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این سؤال عالم بزرگوار شیعه سید مرتضی رحمه الله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وقتی‌که از راه عقل و نقل صحّت امامت امام قائم علیه السلام ثابت شد، اگر فلسفه غیبت را ندانیم، چه مانعی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فلسفه بسیاری‌از احکام برما پوشیده‌است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تخلیص از کشف‌الغمّه،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از این تفسیر این است که یکی از مصادیق روشن حق که پس از طول زمان آشکار خواهد شد، وجود قائم علیه السلام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ما امامان قائم هستیم، ولی آن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دوازدهم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شمشیر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و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برنامه‌ای غیر از برنامه ما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در همین کتاب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تسمیه دیگری در مورد واژه مهدی از امام باقر علیه السلام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آن زمان، اسلام راستین را گم کرده‌اند حضرت مهدی علیه السلام آنها را به دین اسلام ناب هدایت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کرعه نام قریه‌ای است در یمن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اسرارآمیز این ماجرا در کتاب عدل منتظر،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 برمودا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منتظر،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سالانه مسجد صدریه تهران،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سوره قصص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در نهج البلاغه، کلمات قصار شماره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مطلب اشاره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حدیث فوق را ابن ماجه در سنن خود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کشف‌الغمّه،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المجالس السنیه،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سال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افرادی که در دنیا عمر طولانی کرده‌اند، به اعلام الوری،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توضیح المقاصد، شیخ بهائی،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بنگرید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بلاد گیلان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کتاب به بعضی از علائم دیگر نیز اشاره شده، به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طور کوتاه جریان سیّد حسنی از قول امام باقر علیه السلام آمده است، و در آنجا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سیّد حسنی از امام مطالبه دلائل می‌کند و یقین به صدق امام پیدا می‌کند،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دستت را بده تا با تو بیعت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حضرت بیعت می‌کند و به پیروی از او، سپاه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زیدیّه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بیعت می‌کنند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در کتاب اعلام الوری،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نسل عتبة بن ابی سفیان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درخت بلند و پر شاخه‌ای است که در آن هنگام در حیره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علائم بسیار دیگری نیز ذکر شده که برای رعایت اختصار از ذکر آنها صرف نظر شده به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امامت معصومین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اعلام الوری،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باقر علیه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بیشتر در این باره در کتاب ارمغان استعمار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کتاب عقائد الامامیّه تألیف محمّد رضا 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نگارنده مراجعه شود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پرتوی از سیره چهارده معصوم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زندگی امام جواد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پی‌یر روسو،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 هو النصیب بالعدل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حرف عین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القسط اسم للعدل فی القسم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باره در کتاب بیت المال در نهج البلاغه، از استاد آیت اللَّه حسین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تنظیم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بیشتر اینکه کشته شدن و نابودی شیطان همانند کشته شدن و نابودی ما نیست، شیطان مثل ما جسم ندارد تا کشته شود، کشته شدن او در مورد بالا همان قطع نفوذ او و مرگ حکومت و تزویر او می‌باشد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منظور از نام اصلی همان همنام بودن با پیامبر صلی الله علیه وآله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در اینگونه احادیث منظور از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اکثریت مردم آن عصر که مخالفان امام بودند می‌باشد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چاپ قدیم،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گوسفندی را که به عنوان حفظ نوزاد از گزند حوادث قربانی می‌کنند، عقیقه می‌گویند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مجلسی‌رحمه الله این اخبار را در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قسم دوم از روایات از جهت خوف، مطلق بودند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تساقط، اصل، عدم حرمت نام بردن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ششم از قسم چهارم از روایاتی که قبلاً ذکر 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فصل ترجمه مقاله‌ای است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صفحه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تألیف استاد معظم آیت اللَّه مکارم شیرازی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أَعْمالِ أُمَّتِی اِنْتِظارُ 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 قارَعَ مَعَ رَسُولِ اللَّهِ بِسَیْفِهِ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فضیلت انتظار به کتاب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نمائید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یاران امام صادق علیه السلام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حضرت مهدی علیه السلام چگونه 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یصنع ما صنع رسول اللَّه، یهدم ما کان قبله کما قبله کما هدم رسول اللَّه أمر الجاهلیة ویستأنف الإسلام جدیداً؛ همان روش پیامبر خدا صلی الله علیه وآله را انجام می‌دهد، روش‌های باطل را ویران می‌کند چنان‌که پیامبر صلی الله علیه وآله نمود و اسلام را نوسازی و تکمیل می‌نماید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فرازهایی از خطبه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جُعفی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باقرعلیه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شما چه وقت است؟ سه بار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ما تحقّق نمی‌پذیرد تا غربال شوید و آزمایش گردید، تا وقتی که قلب‌ها صاف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مناظره در کتاب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امور از روی طبیعی و خودجوش به پیش رود وگرنه صحبت اعجاز باشد، امام حسین‌علیه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خداوند، خدا چیزی را نیافریده مگر اینکه به او فرمان داده از ما پیروی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روایتی از امام باقر علیه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قربانیان استعمار،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مجله ریدرزادیچست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ناگفته نماند امپریالیست‌ها این برنامه‌های درازمدت را به عنوان تاکتیک‌های موذیانه خود در جهت منافع استعماری خودشان به کار می‌گیرند، مثلاً سالها قبل، یک فرد وجیه الملّه را در درون کشور تحت استعمار خود، به عنوان اینکه هم‌صدا و هم‌فکر با ملّت است، به طور سرّی نگه می‌دارند تا در آینده اگر سنگی به کاسه خورد، آن مهره به ظاهر ملّی را روی کار بیاورند، تا بتوانند به وسیله او استعمارگری خود را ادامه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فلسفه پدیده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فراماسونری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فراموشخانه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معاصر همین بود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در داستان باستان،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1/11/1362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تَنْصُرُوا اللَّهَ یَنْصُرْکُمْ وَیُثَبِّتْ أَقْدَامَکُمْ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یصنع کما صنع رسول</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بعضی از روایات به جای دین علم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ابونعیم اصفهانی،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بیشتر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ایرانیان مسلمان در صدر اسلام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 بعضی از روایات، آن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یاران مخصوص امام زمان‌علیه السلام در عجم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نظیر این روایت با کمی تفاوت از امام سجاد علیه السلام نقل شده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قائمنا أذهب اللَّه عزّوجلّ عن شیعتنا العاهة وجعل قلوبهم کزبر الحدید وجعل قوّة الرجل منهم قوّة أربعین رجلاً ویکونون حکّام الأرض وسنامها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وقتی که قائم ما قیام کند، خداوند متعال پیروان ما را از آفات حفظ کند و قلب آن را همچون پاره آهن محکم سازد و نیروی هر مردی از آنها را به اندازه نیروی چهل مرد کند، و آنها حاکمان و سران مردم روی زمین خواهند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امام باقر علیه السلام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همین مضمون در کتاب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نقل شده با این بیان که حضرت قائم علیه السلام کنار حرم می‌ایستد و با فریاد یارانش را می‌طلبد، خداوند در یک شب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یارانش را از دورترین نقاط زمین در آنجا به گرد هم می‌آورد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بایَعَ جِبْرَئِیلُ ثُمَّ ثَلاثُمِأَةَ وَثَلاثُ عَشَرَ رَجُلاً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به نقل از روضه کافی و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المجالس السنیه،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وآله،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 اللَّه أمره فی لیلة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 اصول کافی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اثبات‌الهداة،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گویا اشاره به‌شرقی‌های طرفدار کمونیسم و غربی‌های طرفدار کاپیتالیسم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این پرچم مخالفت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بدل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بدل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اسعاف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مطالبی در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نیز آمده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داستان این شرفیاب شدگان در کتاب دار السلام مرحوم عراقی رحمه الله و اثبات الهداة شیخ حُرّ عاملی رحمه الله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نجم الثاقب حاجی نوری آمده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عراقی،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توضیحاتی از نگارنده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شیعه شدن شاه خدابنده به دست علّامه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بندهایی از تاریخ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قلم نگارنده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عراقی رحمه الله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روضات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الاعلام،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فرماندار در اینجا، امیر و رهبر بحرین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أَبُوبَکْرُ وَعُمَرُ وَعُثْمانُ وَعَلِیٌّ خُلَفآءُ رَسُولِ اللَّهِ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به نقل از بحار الانوار و نجم الثاقب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این داستان اینک هم در میان مردم بحرین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پاک محمد بن عیسی همواره مزار و مورد احترام اهالی آنجاست که شکوه این مرقد لحظه به لحظه با یادآوری خاطره داستان فوق بیشتر می‌گردد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ماجرا در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به بعد آمده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علیه السلام، علی ربانی خلخالی،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دو توقیع در احتجاج طبرسی رحمه 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به بعد آمده است در مورد توقیعات دیگر به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حاکی است که تا دنیا در دست رهبران فاسق است، امام علیه السلام پنهان است و باید دنیا را از دست رهبران فاسق گرفت تا زمینه‌ساز ظهور امام علیه السلام فراهم گردد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نگارنده در عید نوروز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ویژگی‌های این زمان در کتاب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تفاسیر آن سوگند به عصر درخشان حکومت حضرت مهدی علیه السلام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آغاز، امام علیه السلام بر اساس دلیل و منطق با مردم برخورد می‌کند و حجّت را بر آنها تمام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 این باره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قائم علیه السلام به یارانش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مکّه به سوی من نمی‌آیند، ولی من می‌فرستم سراغ آنها و به آنچه‌که شایسته من است، بر آنها استدلال می‌کنم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ذیل آیه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سوره زمر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سید حسنی است که شرح قیام او را قبلاً ذکر کردیم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منظور چهار مسجدی است که دشمنان اهل بیت علیهم السلام هر یک از آن را برای تشویق به نام یکی از دشمنان یا شرکت کنندگان در خون امام حسین علیه السلام ساختند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ثقیف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مغیرة بن شعبه 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مسجد اشعث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اشعث بن قیس، سرکرده 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مسجد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جریر بن عبد اللَّه، مخالف 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مسجد سمّاک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سمّاک بن مخزمه اسدی، که از فرمانروایان جنگ صفین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در معانی الاخبار،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شرح همین دعای شریفه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در روایات آمده اوّلین دسته‌ای که با قیام امام زمان علیه السلام مخالفت می‌کنند، علما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مراد همین دسته از علمای درباری می‌باشند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سیراب کردن حجّاج و آباد کردن مسجد الحرام را همانند عمل کسی قرار دادید که ایمان به خدا و روز قیامت آورده و در راه او جهاد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نزد خدا مساوی نیستند و خداوند گروه ظالمان را هدایت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سخن امام 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فرازهایی از پیام حضرت امام رحمه الله از روزنامه اطلاعات، شماره </w:t>
      </w:r>
      <w:r>
        <w:rPr>
          <w:rFonts w:eastAsia="IRNazanin" w:cs="IRNazanin"/>
          <w:b w:val="false"/>
          <w:bCs w:val="false"/>
          <w:i w:val="false"/>
          <w:iCs w:val="false"/>
          <w:color w:val="333333"/>
          <w:sz w:val="20"/>
          <w:szCs w:val="20"/>
        </w:rPr>
        <w:t>7387</w:t>
      </w:r>
      <w:r>
        <w:rPr>
          <w:rFonts w:ascii="IRNazanin" w:hAnsi="IRNazanin" w:eastAsia="IRNazanin"/>
          <w:b w:val="false"/>
          <w:b w:val="false"/>
          <w:bCs w:val="false"/>
          <w:i w:val="false"/>
          <w:i w:val="false"/>
          <w:iCs w:val="false"/>
          <w:color w:val="333333"/>
          <w:sz w:val="20"/>
          <w:sz w:val="20"/>
          <w:szCs w:val="20"/>
          <w:rtl w:val="true"/>
        </w:rPr>
        <w:t>، پنجشنبه هشتم شهریورماه صفحه سوم که به مناسبت ایام حج بیان فرمودند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شیخ طوسی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اهل القبله الی ما ورد فی الکوفه،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هم‌اکنون نجف اشرف به کوفه متصل شده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سهله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صاحِبُنا اِذا قامَ بِاَهْلِهِ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اهل القبله،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اهل القبله،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الانوار،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شود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معصومه علیها السلام فاطمه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نگارنده، از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آخر کتاب الصّلوة،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فی فضیلة الانتظار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ابوالقاسم دهکردی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والتقوی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المؤمن علی اخیه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باره روایات جالب دیگری نیز آمده که در این کتاب از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برسوئی، ذیل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سوره مؤمن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حدیث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رحمه الله،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معرفة الامام والرد الیه،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باره روایات دیگر که جمعاً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می‌شود، نقل شده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علی‌علیه السلام در وصیت خود به امام حسن و امام حسین‌علیهما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را، در مورد قرآن مواظب باشید، مبادا دیگران از شما پیشی گیرند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ذیل آیه فوق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نهج البلاغه نیز که می‌توان گفت یک کتاب انقلابی و برای زمینه‌سازی تحریر شده، باید مورد توجه قرار گیرد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تاریخ، نوشته سید غلامرضا سعیدی،ج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56728</Words>
  <Characters>221605</Characters>
  <CharactersWithSpaces>276337</CharactersWithSpaces>
  <Paragraphs>1999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2026-08-16T05:00:57Z</dcterms:created>
  <dc:creator>ghaemiyeh.com</dc:creator>
  <dc:description/>
  <dc:language>en-US</dc:language>
  <cp:lastModifiedBy/>
  <dcterms:modified xsi:type="dcterms:W3CDTF">2026-08-16T08:31:05Z</dcterms:modified>
  <cp:revision>1</cp:revision>
  <dc:subject/>
  <dc:title>حضرت مهدی علیه السلام فروغ تابان ولایت</dc:title>
</cp:coreProperties>
</file>

<file path=docProps/custom.xml><?xml version="1.0" encoding="utf-8"?>
<Properties xmlns="http://schemas.openxmlformats.org/officeDocument/2006/custom-properties" xmlns:vt="http://schemas.openxmlformats.org/officeDocument/2006/docPropsVTypes"/>
</file>