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الاشباه و النظائر فی النحو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61995_3381743652">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6961997_3381743652">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6961999_3381743652">
            <w:r>
              <w:rPr>
                <w:webHidden/>
                <w:rStyle w:val="IndexLink"/>
                <w:rtl w:val="true"/>
              </w:rPr>
              <w:t>المقدمة</w:t>
            </w:r>
            <w:r>
              <w:rPr>
                <w:rStyle w:val="IndexLink"/>
                <w:rtl w:val="true"/>
              </w:rPr>
              <w:tab/>
            </w:r>
            <w:r>
              <w:rPr>
                <w:rStyle w:val="IndexLink"/>
              </w:rPr>
              <w:t>11</w:t>
            </w:r>
          </w:hyperlink>
        </w:p>
        <w:p>
          <w:pPr>
            <w:pStyle w:val="Contents3"/>
            <w:tabs>
              <w:tab w:val="clear" w:pos="8459"/>
              <w:tab w:val="right" w:pos="9026" w:leader="dot"/>
            </w:tabs>
            <w:rPr/>
          </w:pPr>
          <w:hyperlink w:anchor="__RefHeading___Toc6962001_3381743652">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6962003_3381743652">
            <w:r>
              <w:rPr>
                <w:webHidden/>
                <w:rStyle w:val="IndexLink"/>
                <w:rtl w:val="true"/>
              </w:rPr>
              <w:t>حياته العلمية</w:t>
            </w:r>
            <w:r>
              <w:rPr>
                <w:rStyle w:val="IndexLink"/>
                <w:rtl w:val="true"/>
              </w:rPr>
              <w:tab/>
            </w:r>
            <w:r>
              <w:rPr>
                <w:rStyle w:val="IndexLink"/>
              </w:rPr>
              <w:t>12</w:t>
            </w:r>
          </w:hyperlink>
        </w:p>
        <w:p>
          <w:pPr>
            <w:pStyle w:val="Contents3"/>
            <w:tabs>
              <w:tab w:val="clear" w:pos="8459"/>
              <w:tab w:val="right" w:pos="9026" w:leader="dot"/>
            </w:tabs>
            <w:rPr/>
          </w:pPr>
          <w:hyperlink w:anchor="__RefHeading___Toc6962005_3381743652">
            <w:r>
              <w:rPr>
                <w:webHidden/>
                <w:rStyle w:val="IndexLink"/>
                <w:rtl w:val="true"/>
              </w:rPr>
              <w:t>مؤلّفاته</w:t>
            </w:r>
            <w:r>
              <w:rPr>
                <w:rStyle w:val="IndexLink"/>
                <w:rtl w:val="true"/>
              </w:rPr>
              <w:tab/>
            </w:r>
            <w:r>
              <w:rPr>
                <w:rStyle w:val="IndexLink"/>
              </w:rPr>
              <w:t>14</w:t>
            </w:r>
          </w:hyperlink>
        </w:p>
        <w:p>
          <w:pPr>
            <w:pStyle w:val="Contents3"/>
            <w:tabs>
              <w:tab w:val="clear" w:pos="8459"/>
              <w:tab w:val="right" w:pos="9026" w:leader="dot"/>
            </w:tabs>
            <w:rPr/>
          </w:pPr>
          <w:hyperlink w:anchor="__RefHeading___Toc6962007_3381743652">
            <w:r>
              <w:rPr>
                <w:webHidden/>
                <w:rStyle w:val="IndexLink"/>
                <w:rtl w:val="true"/>
              </w:rPr>
              <w:t>كتاب الأشباه والنظائر النحوية</w:t>
            </w:r>
            <w:r>
              <w:rPr>
                <w:rStyle w:val="IndexLink"/>
                <w:rtl w:val="true"/>
              </w:rPr>
              <w:tab/>
            </w:r>
            <w:r>
              <w:rPr>
                <w:rStyle w:val="IndexLink"/>
              </w:rPr>
              <w:t>14</w:t>
            </w:r>
          </w:hyperlink>
        </w:p>
        <w:p>
          <w:pPr>
            <w:pStyle w:val="Contents2"/>
            <w:tabs>
              <w:tab w:val="clear" w:pos="8743"/>
              <w:tab w:val="right" w:pos="9026" w:leader="dot"/>
            </w:tabs>
            <w:rPr/>
          </w:pPr>
          <w:hyperlink w:anchor="__RefHeading___Toc6962009_3381743652">
            <w:r>
              <w:rPr>
                <w:webHidden/>
                <w:rStyle w:val="IndexLink"/>
                <w:rtl w:val="true"/>
              </w:rPr>
              <w:t>مقدّمة المؤلف</w:t>
            </w:r>
            <w:r>
              <w:rPr>
                <w:rStyle w:val="IndexLink"/>
                <w:rtl w:val="true"/>
              </w:rPr>
              <w:tab/>
            </w:r>
            <w:r>
              <w:rPr>
                <w:rStyle w:val="IndexLink"/>
              </w:rPr>
              <w:t>16</w:t>
            </w:r>
          </w:hyperlink>
        </w:p>
        <w:p>
          <w:pPr>
            <w:pStyle w:val="Contents3"/>
            <w:tabs>
              <w:tab w:val="clear" w:pos="8459"/>
              <w:tab w:val="right" w:pos="9026" w:leader="dot"/>
            </w:tabs>
            <w:rPr/>
          </w:pPr>
          <w:hyperlink w:anchor="__RefHeading___Toc6962011_3381743652">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6962013_3381743652">
            <w:r>
              <w:rPr>
                <w:webHidden/>
                <w:rStyle w:val="IndexLink"/>
                <w:rtl w:val="true"/>
              </w:rPr>
              <w:t>العربية أول فنون المؤلف</w:t>
            </w:r>
            <w:r>
              <w:rPr>
                <w:rStyle w:val="IndexLink"/>
                <w:rtl w:val="true"/>
              </w:rPr>
              <w:tab/>
            </w:r>
            <w:r>
              <w:rPr>
                <w:rStyle w:val="IndexLink"/>
              </w:rPr>
              <w:t>16</w:t>
            </w:r>
          </w:hyperlink>
        </w:p>
        <w:p>
          <w:pPr>
            <w:pStyle w:val="Contents3"/>
            <w:tabs>
              <w:tab w:val="clear" w:pos="8459"/>
              <w:tab w:val="right" w:pos="9026" w:leader="dot"/>
            </w:tabs>
            <w:rPr/>
          </w:pPr>
          <w:hyperlink w:anchor="__RefHeading___Toc6962015_3381743652">
            <w:r>
              <w:rPr>
                <w:webHidden/>
                <w:rStyle w:val="IndexLink"/>
                <w:rtl w:val="true"/>
              </w:rPr>
              <w:t>سبب تأليف الكتاب</w:t>
            </w:r>
            <w:r>
              <w:rPr>
                <w:rStyle w:val="IndexLink"/>
                <w:rtl w:val="true"/>
              </w:rPr>
              <w:tab/>
            </w:r>
            <w:r>
              <w:rPr>
                <w:rStyle w:val="IndexLink"/>
              </w:rPr>
              <w:t>17</w:t>
            </w:r>
          </w:hyperlink>
        </w:p>
        <w:p>
          <w:pPr>
            <w:pStyle w:val="Contents3"/>
            <w:tabs>
              <w:tab w:val="clear" w:pos="8459"/>
              <w:tab w:val="right" w:pos="9026" w:leader="dot"/>
            </w:tabs>
            <w:rPr/>
          </w:pPr>
          <w:hyperlink w:anchor="__RefHeading___Toc6962017_3381743652">
            <w:r>
              <w:rPr>
                <w:webHidden/>
                <w:rStyle w:val="IndexLink"/>
                <w:rtl w:val="true"/>
              </w:rPr>
              <w:t>ما اشتمل عليه الكتاب</w:t>
            </w:r>
            <w:r>
              <w:rPr>
                <w:rStyle w:val="IndexLink"/>
                <w:rtl w:val="true"/>
              </w:rPr>
              <w:tab/>
            </w:r>
            <w:r>
              <w:rPr>
                <w:rStyle w:val="IndexLink"/>
              </w:rPr>
              <w:t>20</w:t>
            </w:r>
          </w:hyperlink>
        </w:p>
        <w:p>
          <w:pPr>
            <w:pStyle w:val="Contents3"/>
            <w:tabs>
              <w:tab w:val="clear" w:pos="8459"/>
              <w:tab w:val="right" w:pos="9026" w:leader="dot"/>
            </w:tabs>
            <w:rPr/>
          </w:pPr>
          <w:hyperlink w:anchor="__RefHeading___Toc6962019_3381743652">
            <w:r>
              <w:rPr>
                <w:webHidden/>
                <w:rStyle w:val="IndexLink"/>
                <w:rtl w:val="true"/>
              </w:rPr>
              <w:t>أول من كَتب في النحو</w:t>
            </w:r>
            <w:r>
              <w:rPr>
                <w:rStyle w:val="IndexLink"/>
                <w:rtl w:val="true"/>
              </w:rPr>
              <w:tab/>
            </w:r>
            <w:r>
              <w:rPr>
                <w:rStyle w:val="IndexLink"/>
              </w:rPr>
              <w:t>21</w:t>
            </w:r>
          </w:hyperlink>
        </w:p>
        <w:p>
          <w:pPr>
            <w:pStyle w:val="Contents2"/>
            <w:tabs>
              <w:tab w:val="clear" w:pos="8743"/>
              <w:tab w:val="right" w:pos="9026" w:leader="dot"/>
            </w:tabs>
            <w:rPr/>
          </w:pPr>
          <w:hyperlink w:anchor="__RefHeading___Toc6962021_3381743652">
            <w:r>
              <w:rPr>
                <w:webHidden/>
                <w:rStyle w:val="IndexLink"/>
                <w:rtl w:val="true"/>
              </w:rPr>
              <w:t>فن القواعد والأصول العامة</w:t>
            </w:r>
            <w:r>
              <w:rPr>
                <w:rStyle w:val="IndexLink"/>
                <w:rtl w:val="true"/>
              </w:rPr>
              <w:tab/>
            </w:r>
            <w:r>
              <w:rPr>
                <w:rStyle w:val="IndexLink"/>
              </w:rPr>
              <w:t>23</w:t>
            </w:r>
          </w:hyperlink>
        </w:p>
        <w:p>
          <w:pPr>
            <w:pStyle w:val="Contents3"/>
            <w:tabs>
              <w:tab w:val="clear" w:pos="8459"/>
              <w:tab w:val="right" w:pos="9026" w:leader="dot"/>
            </w:tabs>
            <w:rPr/>
          </w:pPr>
          <w:hyperlink w:anchor="__RefHeading___Toc6962023_3381743652">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6962025_3381743652">
            <w:r>
              <w:rPr>
                <w:webHidden/>
                <w:rStyle w:val="IndexLink"/>
                <w:rtl w:val="true"/>
              </w:rPr>
              <w:t>حرف الهمزة</w:t>
            </w:r>
            <w:r>
              <w:rPr>
                <w:rStyle w:val="IndexLink"/>
                <w:rtl w:val="true"/>
              </w:rPr>
              <w:tab/>
            </w:r>
            <w:r>
              <w:rPr>
                <w:rStyle w:val="IndexLink"/>
              </w:rPr>
              <w:t>24</w:t>
            </w:r>
          </w:hyperlink>
        </w:p>
        <w:p>
          <w:pPr>
            <w:pStyle w:val="Contents4"/>
            <w:tabs>
              <w:tab w:val="clear" w:pos="8176"/>
              <w:tab w:val="right" w:pos="9026" w:leader="dot"/>
            </w:tabs>
            <w:rPr/>
          </w:pPr>
          <w:hyperlink w:anchor="__RefHeading___Toc6962027_3381743652">
            <w:r>
              <w:rPr>
                <w:webHidden/>
                <w:rStyle w:val="IndexLink"/>
                <w:rtl w:val="true"/>
              </w:rPr>
              <w:t>الإتباع</w:t>
            </w:r>
            <w:r>
              <w:rPr>
                <w:rStyle w:val="IndexLink"/>
                <w:rtl w:val="true"/>
              </w:rPr>
              <w:tab/>
            </w:r>
            <w:r>
              <w:rPr>
                <w:rStyle w:val="IndexLink"/>
              </w:rPr>
              <w:t>24</w:t>
            </w:r>
          </w:hyperlink>
        </w:p>
        <w:p>
          <w:pPr>
            <w:pStyle w:val="Contents5"/>
            <w:tabs>
              <w:tab w:val="clear" w:pos="7892"/>
              <w:tab w:val="right" w:pos="9026" w:leader="dot"/>
            </w:tabs>
            <w:rPr/>
          </w:pPr>
          <w:hyperlink w:anchor="__RefHeading___Toc6962029_3381743652">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6962031_3381743652">
            <w:r>
              <w:rPr>
                <w:webHidden/>
                <w:rStyle w:val="IndexLink"/>
                <w:rtl w:val="true"/>
              </w:rPr>
              <w:t>تنبيه</w:t>
            </w:r>
            <w:r>
              <w:rPr>
                <w:rStyle w:val="IndexLink"/>
                <w:rtl w:val="true"/>
              </w:rPr>
              <w:tab/>
            </w:r>
            <w:r>
              <w:rPr>
                <w:rStyle w:val="IndexLink"/>
              </w:rPr>
              <w:t>28</w:t>
            </w:r>
          </w:hyperlink>
        </w:p>
        <w:p>
          <w:pPr>
            <w:pStyle w:val="Contents5"/>
            <w:tabs>
              <w:tab w:val="clear" w:pos="7892"/>
              <w:tab w:val="right" w:pos="9026" w:leader="dot"/>
            </w:tabs>
            <w:rPr/>
          </w:pPr>
          <w:hyperlink w:anchor="__RefHeading___Toc6962033_3381743652">
            <w:r>
              <w:rPr>
                <w:webHidden/>
                <w:rStyle w:val="IndexLink"/>
                <w:rtl w:val="true"/>
              </w:rPr>
              <w:t>فائدة</w:t>
            </w:r>
            <w:r>
              <w:rPr>
                <w:rStyle w:val="IndexLink"/>
                <w:rtl w:val="true"/>
              </w:rPr>
              <w:tab/>
            </w:r>
            <w:r>
              <w:rPr>
                <w:rStyle w:val="IndexLink"/>
              </w:rPr>
              <w:t>29</w:t>
            </w:r>
          </w:hyperlink>
        </w:p>
        <w:p>
          <w:pPr>
            <w:pStyle w:val="Contents5"/>
            <w:tabs>
              <w:tab w:val="clear" w:pos="7892"/>
              <w:tab w:val="right" w:pos="9026" w:leader="dot"/>
            </w:tabs>
            <w:rPr/>
          </w:pPr>
          <w:hyperlink w:anchor="__RefHeading___Toc6962035_3381743652">
            <w:r>
              <w:rPr>
                <w:webHidden/>
                <w:rStyle w:val="IndexLink"/>
                <w:rtl w:val="true"/>
              </w:rPr>
              <w:t>فائدة</w:t>
            </w:r>
            <w:r>
              <w:rPr>
                <w:rStyle w:val="IndexLink"/>
                <w:rtl w:val="true"/>
              </w:rPr>
              <w:tab/>
            </w:r>
            <w:r>
              <w:rPr>
                <w:rStyle w:val="IndexLink"/>
              </w:rPr>
              <w:t>29</w:t>
            </w:r>
          </w:hyperlink>
        </w:p>
        <w:p>
          <w:pPr>
            <w:pStyle w:val="Contents4"/>
            <w:tabs>
              <w:tab w:val="clear" w:pos="8176"/>
              <w:tab w:val="right" w:pos="9026" w:leader="dot"/>
            </w:tabs>
            <w:rPr/>
          </w:pPr>
          <w:hyperlink w:anchor="__RefHeading___Toc6962037_3381743652">
            <w:r>
              <w:rPr>
                <w:webHidden/>
                <w:rStyle w:val="IndexLink"/>
                <w:rtl w:val="true"/>
              </w:rPr>
              <w:t>الاتّساع</w:t>
            </w:r>
            <w:r>
              <w:rPr>
                <w:rStyle w:val="IndexLink"/>
                <w:rtl w:val="true"/>
              </w:rPr>
              <w:tab/>
            </w:r>
            <w:r>
              <w:rPr>
                <w:rStyle w:val="IndexLink"/>
              </w:rPr>
              <w:t>29</w:t>
            </w:r>
          </w:hyperlink>
        </w:p>
        <w:p>
          <w:pPr>
            <w:pStyle w:val="Contents4"/>
            <w:tabs>
              <w:tab w:val="clear" w:pos="8176"/>
              <w:tab w:val="right" w:pos="9026" w:leader="dot"/>
            </w:tabs>
            <w:rPr/>
          </w:pPr>
          <w:hyperlink w:anchor="__RefHeading___Toc6962039_3381743652">
            <w:r>
              <w:rPr>
                <w:webHidden/>
                <w:rStyle w:val="IndexLink"/>
                <w:rtl w:val="true"/>
              </w:rPr>
              <w:t>اجتماع الأمثال مكروه</w:t>
            </w:r>
            <w:r>
              <w:rPr>
                <w:rStyle w:val="IndexLink"/>
                <w:rtl w:val="true"/>
              </w:rPr>
              <w:tab/>
            </w:r>
            <w:r>
              <w:rPr>
                <w:rStyle w:val="IndexLink"/>
              </w:rPr>
              <w:t>34</w:t>
            </w:r>
          </w:hyperlink>
        </w:p>
        <w:p>
          <w:pPr>
            <w:pStyle w:val="Contents4"/>
            <w:tabs>
              <w:tab w:val="clear" w:pos="8176"/>
              <w:tab w:val="right" w:pos="9026" w:leader="dot"/>
            </w:tabs>
            <w:rPr/>
          </w:pPr>
          <w:hyperlink w:anchor="__RefHeading___Toc6962041_3381743652">
            <w:r>
              <w:rPr>
                <w:webHidden/>
                <w:rStyle w:val="IndexLink"/>
                <w:rtl w:val="true"/>
              </w:rPr>
              <w:t>إجراء اللازم مجرى غير اللازم وإجراء غير اللازم مجرى اللازم</w:t>
            </w:r>
            <w:r>
              <w:rPr>
                <w:rStyle w:val="IndexLink"/>
                <w:rtl w:val="true"/>
              </w:rPr>
              <w:tab/>
            </w:r>
            <w:r>
              <w:rPr>
                <w:rStyle w:val="IndexLink"/>
              </w:rPr>
              <w:t>38</w:t>
            </w:r>
          </w:hyperlink>
        </w:p>
        <w:p>
          <w:pPr>
            <w:pStyle w:val="Contents4"/>
            <w:tabs>
              <w:tab w:val="clear" w:pos="8176"/>
              <w:tab w:val="right" w:pos="9026" w:leader="dot"/>
            </w:tabs>
            <w:rPr/>
          </w:pPr>
          <w:hyperlink w:anchor="__RefHeading___Toc6962043_3381743652">
            <w:r>
              <w:rPr>
                <w:webHidden/>
                <w:rStyle w:val="IndexLink"/>
                <w:rtl w:val="true"/>
              </w:rPr>
              <w:t>إجراء المتّصل مجرى المنفصل وإجراء المنفصل مجرى المتّصل</w:t>
            </w:r>
            <w:r>
              <w:rPr>
                <w:rStyle w:val="IndexLink"/>
                <w:rtl w:val="true"/>
              </w:rPr>
              <w:tab/>
            </w:r>
            <w:r>
              <w:rPr>
                <w:rStyle w:val="IndexLink"/>
              </w:rPr>
              <w:t>42</w:t>
            </w:r>
          </w:hyperlink>
        </w:p>
        <w:p>
          <w:pPr>
            <w:pStyle w:val="Contents4"/>
            <w:tabs>
              <w:tab w:val="clear" w:pos="8176"/>
              <w:tab w:val="right" w:pos="9026" w:leader="dot"/>
            </w:tabs>
            <w:rPr/>
          </w:pPr>
          <w:hyperlink w:anchor="__RefHeading___Toc6962045_3381743652">
            <w:r>
              <w:rPr>
                <w:webHidden/>
                <w:rStyle w:val="IndexLink"/>
                <w:rtl w:val="true"/>
              </w:rPr>
              <w:t>إجراء الأصلي مجرى الزائد وإجراء الزائد مجرى الأصلي</w:t>
            </w:r>
            <w:r>
              <w:rPr>
                <w:rStyle w:val="IndexLink"/>
                <w:rtl w:val="true"/>
              </w:rPr>
              <w:tab/>
            </w:r>
            <w:r>
              <w:rPr>
                <w:rStyle w:val="IndexLink"/>
              </w:rPr>
              <w:t>44</w:t>
            </w:r>
          </w:hyperlink>
        </w:p>
        <w:p>
          <w:pPr>
            <w:pStyle w:val="Contents4"/>
            <w:tabs>
              <w:tab w:val="clear" w:pos="8176"/>
              <w:tab w:val="right" w:pos="9026" w:leader="dot"/>
            </w:tabs>
            <w:rPr/>
          </w:pPr>
          <w:hyperlink w:anchor="__RefHeading___Toc6962047_3381743652">
            <w:r>
              <w:rPr>
                <w:webHidden/>
                <w:rStyle w:val="IndexLink"/>
                <w:rtl w:val="true"/>
              </w:rPr>
              <w:t>الاختصار</w:t>
            </w:r>
            <w:r>
              <w:rPr>
                <w:rStyle w:val="IndexLink"/>
                <w:rtl w:val="true"/>
              </w:rPr>
              <w:tab/>
            </w:r>
            <w:r>
              <w:rPr>
                <w:rStyle w:val="IndexLink"/>
              </w:rPr>
              <w:t>45</w:t>
            </w:r>
          </w:hyperlink>
        </w:p>
        <w:p>
          <w:pPr>
            <w:pStyle w:val="Contents4"/>
            <w:tabs>
              <w:tab w:val="clear" w:pos="8176"/>
              <w:tab w:val="right" w:pos="9026" w:leader="dot"/>
            </w:tabs>
            <w:rPr/>
          </w:pPr>
          <w:hyperlink w:anchor="__RefHeading___Toc6962049_3381743652">
            <w:r>
              <w:rPr>
                <w:webHidden/>
                <w:rStyle w:val="IndexLink"/>
                <w:rtl w:val="true"/>
              </w:rPr>
              <w:t>اختصار المختصر لا يجوز</w:t>
            </w:r>
            <w:r>
              <w:rPr>
                <w:rStyle w:val="IndexLink"/>
                <w:rtl w:val="true"/>
              </w:rPr>
              <w:tab/>
            </w:r>
            <w:r>
              <w:rPr>
                <w:rStyle w:val="IndexLink"/>
              </w:rPr>
              <w:t>49</w:t>
            </w:r>
          </w:hyperlink>
        </w:p>
        <w:p>
          <w:pPr>
            <w:pStyle w:val="Contents5"/>
            <w:tabs>
              <w:tab w:val="clear" w:pos="7892"/>
              <w:tab w:val="right" w:pos="9026" w:leader="dot"/>
            </w:tabs>
            <w:rPr/>
          </w:pPr>
          <w:hyperlink w:anchor="__RefHeading___Toc6962051_3381743652">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6962053_3381743652">
            <w:r>
              <w:rPr>
                <w:webHidden/>
                <w:rStyle w:val="IndexLink"/>
                <w:rtl w:val="true"/>
              </w:rPr>
              <w:t>فصل من نظائر ذلك وهو عكس القاعدة</w:t>
            </w:r>
            <w:r>
              <w:rPr>
                <w:rStyle w:val="IndexLink"/>
                <w:rtl w:val="true"/>
              </w:rPr>
              <w:tab/>
            </w:r>
            <w:r>
              <w:rPr>
                <w:rStyle w:val="IndexLink"/>
              </w:rPr>
              <w:t>61</w:t>
            </w:r>
          </w:hyperlink>
        </w:p>
        <w:p>
          <w:pPr>
            <w:pStyle w:val="Contents5"/>
            <w:tabs>
              <w:tab w:val="clear" w:pos="7892"/>
              <w:tab w:val="right" w:pos="9026" w:leader="dot"/>
            </w:tabs>
            <w:rPr/>
          </w:pPr>
          <w:hyperlink w:anchor="__RefHeading___Toc6962055_3381743652">
            <w:r>
              <w:rPr>
                <w:webHidden/>
                <w:rStyle w:val="IndexLink"/>
                <w:rtl w:val="true"/>
              </w:rPr>
              <w:t>[</w:t>
            </w:r>
            <w:r>
              <w:rPr>
                <w:rStyle w:val="IndexLink"/>
                <w:rtl w:val="true"/>
              </w:rPr>
              <w:t>تنبيه</w:t>
            </w:r>
            <w:r>
              <w:rPr>
                <w:rStyle w:val="IndexLink"/>
                <w:rtl w:val="true"/>
              </w:rPr>
              <w:t>]</w:t>
              <w:tab/>
            </w:r>
            <w:r>
              <w:rPr>
                <w:rStyle w:val="IndexLink"/>
              </w:rPr>
              <w:t>62</w:t>
            </w:r>
          </w:hyperlink>
        </w:p>
        <w:p>
          <w:pPr>
            <w:pStyle w:val="Contents5"/>
            <w:tabs>
              <w:tab w:val="clear" w:pos="7892"/>
              <w:tab w:val="right" w:pos="9026" w:leader="dot"/>
            </w:tabs>
            <w:rPr/>
          </w:pPr>
          <w:hyperlink w:anchor="__RefHeading___Toc6962057_3381743652">
            <w:r>
              <w:rPr>
                <w:webHidden/>
                <w:rStyle w:val="IndexLink"/>
                <w:rtl w:val="true"/>
              </w:rPr>
              <w:t>فصل ما يناظر ما نحن فيه</w:t>
            </w:r>
            <w:r>
              <w:rPr>
                <w:rStyle w:val="IndexLink"/>
                <w:rtl w:val="true"/>
              </w:rPr>
              <w:tab/>
            </w:r>
            <w:r>
              <w:rPr>
                <w:rStyle w:val="IndexLink"/>
              </w:rPr>
              <w:t>64</w:t>
            </w:r>
          </w:hyperlink>
        </w:p>
        <w:p>
          <w:pPr>
            <w:pStyle w:val="Contents4"/>
            <w:tabs>
              <w:tab w:val="clear" w:pos="8176"/>
              <w:tab w:val="right" w:pos="9026" w:leader="dot"/>
            </w:tabs>
            <w:rPr/>
          </w:pPr>
          <w:hyperlink w:anchor="__RefHeading___Toc6962059_3381743652">
            <w:r>
              <w:rPr>
                <w:webHidden/>
                <w:rStyle w:val="IndexLink"/>
                <w:rtl w:val="true"/>
              </w:rPr>
              <w:t>أسبق الأفعال</w:t>
            </w:r>
            <w:r>
              <w:rPr>
                <w:rStyle w:val="IndexLink"/>
                <w:rtl w:val="true"/>
              </w:rPr>
              <w:tab/>
            </w:r>
            <w:r>
              <w:rPr>
                <w:rStyle w:val="IndexLink"/>
              </w:rPr>
              <w:t>67</w:t>
            </w:r>
          </w:hyperlink>
        </w:p>
        <w:p>
          <w:pPr>
            <w:pStyle w:val="Contents4"/>
            <w:tabs>
              <w:tab w:val="clear" w:pos="8176"/>
              <w:tab w:val="right" w:pos="9026" w:leader="dot"/>
            </w:tabs>
            <w:rPr/>
          </w:pPr>
          <w:hyperlink w:anchor="__RefHeading___Toc6962061_3381743652">
            <w:r>
              <w:rPr>
                <w:webHidden/>
                <w:rStyle w:val="IndexLink"/>
                <w:rtl w:val="true"/>
              </w:rPr>
              <w:t>الاستغناء</w:t>
            </w:r>
            <w:r>
              <w:rPr>
                <w:rStyle w:val="IndexLink"/>
                <w:rtl w:val="true"/>
              </w:rPr>
              <w:tab/>
            </w:r>
            <w:r>
              <w:rPr>
                <w:rStyle w:val="IndexLink"/>
              </w:rPr>
              <w:t>67</w:t>
            </w:r>
          </w:hyperlink>
        </w:p>
        <w:p>
          <w:pPr>
            <w:pStyle w:val="Contents4"/>
            <w:tabs>
              <w:tab w:val="clear" w:pos="8176"/>
              <w:tab w:val="right" w:pos="9026" w:leader="dot"/>
            </w:tabs>
            <w:rPr/>
          </w:pPr>
          <w:hyperlink w:anchor="__RefHeading___Toc6962063_3381743652">
            <w:r>
              <w:rPr>
                <w:webHidden/>
                <w:rStyle w:val="IndexLink"/>
                <w:rtl w:val="true"/>
              </w:rPr>
              <w:t>الاسم أصل للفعل والحرف</w:t>
            </w:r>
            <w:r>
              <w:rPr>
                <w:rStyle w:val="IndexLink"/>
                <w:rtl w:val="true"/>
              </w:rPr>
              <w:tab/>
            </w:r>
            <w:r>
              <w:rPr>
                <w:rStyle w:val="IndexLink"/>
              </w:rPr>
              <w:t>70</w:t>
            </w:r>
          </w:hyperlink>
        </w:p>
        <w:p>
          <w:pPr>
            <w:pStyle w:val="Contents5"/>
            <w:tabs>
              <w:tab w:val="clear" w:pos="7892"/>
              <w:tab w:val="right" w:pos="9026" w:leader="dot"/>
            </w:tabs>
            <w:rPr/>
          </w:pPr>
          <w:hyperlink w:anchor="__RefHeading___Toc6962065_3381743652">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6962067_3381743652">
            <w:r>
              <w:rPr>
                <w:webHidden/>
                <w:rStyle w:val="IndexLink"/>
                <w:rtl w:val="true"/>
              </w:rPr>
              <w:t>باب القول في الاسم والحرف أيهما أسبق في المرتبة والتقديم</w:t>
            </w:r>
            <w:r>
              <w:rPr>
                <w:rStyle w:val="IndexLink"/>
                <w:rtl w:val="true"/>
              </w:rPr>
              <w:tab/>
            </w:r>
            <w:r>
              <w:rPr>
                <w:rStyle w:val="IndexLink"/>
              </w:rPr>
              <w:t>70</w:t>
            </w:r>
          </w:hyperlink>
        </w:p>
        <w:p>
          <w:pPr>
            <w:pStyle w:val="Contents4"/>
            <w:tabs>
              <w:tab w:val="clear" w:pos="8176"/>
              <w:tab w:val="right" w:pos="9026" w:leader="dot"/>
            </w:tabs>
            <w:rPr/>
          </w:pPr>
          <w:hyperlink w:anchor="__RefHeading___Toc6962069_3381743652">
            <w:r>
              <w:rPr>
                <w:webHidden/>
                <w:rStyle w:val="IndexLink"/>
                <w:rtl w:val="true"/>
              </w:rPr>
              <w:t>الاسم أخفّ من الصفة</w:t>
            </w:r>
            <w:r>
              <w:rPr>
                <w:rStyle w:val="IndexLink"/>
                <w:rtl w:val="true"/>
              </w:rPr>
              <w:tab/>
            </w:r>
            <w:r>
              <w:rPr>
                <w:rStyle w:val="IndexLink"/>
              </w:rPr>
              <w:t>71</w:t>
            </w:r>
          </w:hyperlink>
        </w:p>
        <w:p>
          <w:pPr>
            <w:pStyle w:val="Contents4"/>
            <w:tabs>
              <w:tab w:val="clear" w:pos="8176"/>
              <w:tab w:val="right" w:pos="9026" w:leader="dot"/>
            </w:tabs>
            <w:rPr/>
          </w:pPr>
          <w:hyperlink w:anchor="__RefHeading___Toc6962071_3381743652">
            <w:r>
              <w:rPr>
                <w:webHidden/>
                <w:rStyle w:val="IndexLink"/>
                <w:rtl w:val="true"/>
              </w:rPr>
              <w:t>الاشتقاق</w:t>
            </w:r>
            <w:r>
              <w:rPr>
                <w:rStyle w:val="IndexLink"/>
                <w:rtl w:val="true"/>
              </w:rPr>
              <w:tab/>
            </w:r>
            <w:r>
              <w:rPr>
                <w:rStyle w:val="IndexLink"/>
              </w:rPr>
              <w:t>73</w:t>
            </w:r>
          </w:hyperlink>
        </w:p>
        <w:p>
          <w:pPr>
            <w:pStyle w:val="Contents4"/>
            <w:tabs>
              <w:tab w:val="clear" w:pos="8176"/>
              <w:tab w:val="right" w:pos="9026" w:leader="dot"/>
            </w:tabs>
            <w:rPr/>
          </w:pPr>
          <w:hyperlink w:anchor="__RefHeading___Toc6962073_3381743652">
            <w:r>
              <w:rPr>
                <w:webHidden/>
                <w:rStyle w:val="IndexLink"/>
                <w:rtl w:val="true"/>
              </w:rPr>
              <w:t>الأصل مطابقة المعنى للفظ</w:t>
            </w:r>
            <w:r>
              <w:rPr>
                <w:rStyle w:val="IndexLink"/>
                <w:rtl w:val="true"/>
              </w:rPr>
              <w:tab/>
            </w:r>
            <w:r>
              <w:rPr>
                <w:rStyle w:val="IndexLink"/>
              </w:rPr>
              <w:t>80</w:t>
            </w:r>
          </w:hyperlink>
        </w:p>
        <w:p>
          <w:pPr>
            <w:pStyle w:val="Contents4"/>
            <w:tabs>
              <w:tab w:val="clear" w:pos="8176"/>
              <w:tab w:val="right" w:pos="9026" w:leader="dot"/>
            </w:tabs>
            <w:rPr/>
          </w:pPr>
          <w:hyperlink w:anchor="__RefHeading___Toc6962075_3381743652">
            <w:r>
              <w:rPr>
                <w:webHidden/>
                <w:rStyle w:val="IndexLink"/>
                <w:rtl w:val="true"/>
              </w:rPr>
              <w:t>الأصل أن يكون الأمر كلّه باللّام من حيث كان معنى من المعاني</w:t>
            </w:r>
            <w:r>
              <w:rPr>
                <w:rStyle w:val="IndexLink"/>
                <w:rtl w:val="true"/>
              </w:rPr>
              <w:tab/>
            </w:r>
            <w:r>
              <w:rPr>
                <w:rStyle w:val="IndexLink"/>
              </w:rPr>
              <w:t>80</w:t>
            </w:r>
          </w:hyperlink>
        </w:p>
        <w:p>
          <w:pPr>
            <w:pStyle w:val="Contents4"/>
            <w:tabs>
              <w:tab w:val="clear" w:pos="8176"/>
              <w:tab w:val="right" w:pos="9026" w:leader="dot"/>
            </w:tabs>
            <w:rPr/>
          </w:pPr>
          <w:hyperlink w:anchor="__RefHeading___Toc6962077_3381743652">
            <w:r>
              <w:rPr>
                <w:webHidden/>
                <w:rStyle w:val="IndexLink"/>
                <w:rtl w:val="true"/>
              </w:rPr>
              <w:t>الأصل في الأفعال التصرّف</w:t>
            </w:r>
            <w:r>
              <w:rPr>
                <w:rStyle w:val="IndexLink"/>
                <w:rtl w:val="true"/>
              </w:rPr>
              <w:tab/>
            </w:r>
            <w:r>
              <w:rPr>
                <w:rStyle w:val="IndexLink"/>
              </w:rPr>
              <w:t>80</w:t>
            </w:r>
          </w:hyperlink>
        </w:p>
        <w:p>
          <w:pPr>
            <w:pStyle w:val="Contents4"/>
            <w:tabs>
              <w:tab w:val="clear" w:pos="8176"/>
              <w:tab w:val="right" w:pos="9026" w:leader="dot"/>
            </w:tabs>
            <w:rPr/>
          </w:pPr>
          <w:hyperlink w:anchor="__RefHeading___Toc6962079_3381743652">
            <w:r>
              <w:rPr>
                <w:webHidden/>
                <w:rStyle w:val="IndexLink"/>
                <w:rtl w:val="true"/>
              </w:rPr>
              <w:t>إصلاح اللفظ</w:t>
            </w:r>
            <w:r>
              <w:rPr>
                <w:rStyle w:val="IndexLink"/>
                <w:rtl w:val="true"/>
              </w:rPr>
              <w:tab/>
            </w:r>
            <w:r>
              <w:rPr>
                <w:rStyle w:val="IndexLink"/>
              </w:rPr>
              <w:t>81</w:t>
            </w:r>
          </w:hyperlink>
        </w:p>
        <w:p>
          <w:pPr>
            <w:pStyle w:val="Contents4"/>
            <w:tabs>
              <w:tab w:val="clear" w:pos="8176"/>
              <w:tab w:val="right" w:pos="9026" w:leader="dot"/>
            </w:tabs>
            <w:rPr/>
          </w:pPr>
          <w:hyperlink w:anchor="__RefHeading___Toc6962081_3381743652">
            <w:r>
              <w:rPr>
                <w:webHidden/>
                <w:rStyle w:val="IndexLink"/>
                <w:rtl w:val="true"/>
              </w:rPr>
              <w:t>الأصول المرفوضة</w:t>
            </w:r>
            <w:r>
              <w:rPr>
                <w:rStyle w:val="IndexLink"/>
                <w:rtl w:val="true"/>
              </w:rPr>
              <w:tab/>
            </w:r>
            <w:r>
              <w:rPr>
                <w:rStyle w:val="IndexLink"/>
              </w:rPr>
              <w:t>85</w:t>
            </w:r>
          </w:hyperlink>
        </w:p>
        <w:p>
          <w:pPr>
            <w:pStyle w:val="Contents4"/>
            <w:tabs>
              <w:tab w:val="clear" w:pos="8176"/>
              <w:tab w:val="right" w:pos="9026" w:leader="dot"/>
            </w:tabs>
            <w:rPr/>
          </w:pPr>
          <w:hyperlink w:anchor="__RefHeading___Toc6962083_3381743652">
            <w:r>
              <w:rPr>
                <w:webHidden/>
                <w:rStyle w:val="IndexLink"/>
                <w:rtl w:val="true"/>
              </w:rPr>
              <w:t>الإضافة تردّ الأشياء إلى أصولها</w:t>
            </w:r>
            <w:r>
              <w:rPr>
                <w:rStyle w:val="IndexLink"/>
                <w:rtl w:val="true"/>
              </w:rPr>
              <w:tab/>
            </w:r>
            <w:r>
              <w:rPr>
                <w:rStyle w:val="IndexLink"/>
              </w:rPr>
              <w:t>87</w:t>
            </w:r>
          </w:hyperlink>
        </w:p>
        <w:p>
          <w:pPr>
            <w:pStyle w:val="Contents4"/>
            <w:tabs>
              <w:tab w:val="clear" w:pos="8176"/>
              <w:tab w:val="right" w:pos="9026" w:leader="dot"/>
            </w:tabs>
            <w:rPr/>
          </w:pPr>
          <w:hyperlink w:anchor="__RefHeading___Toc6962085_3381743652">
            <w:r>
              <w:rPr>
                <w:webHidden/>
                <w:rStyle w:val="IndexLink"/>
                <w:rtl w:val="true"/>
              </w:rPr>
              <w:t>الإضمار أسهل من التضمين</w:t>
            </w:r>
            <w:r>
              <w:rPr>
                <w:rStyle w:val="IndexLink"/>
                <w:rtl w:val="true"/>
              </w:rPr>
              <w:tab/>
            </w:r>
            <w:r>
              <w:rPr>
                <w:rStyle w:val="IndexLink"/>
              </w:rPr>
              <w:t>87</w:t>
            </w:r>
          </w:hyperlink>
        </w:p>
        <w:p>
          <w:pPr>
            <w:pStyle w:val="Contents4"/>
            <w:tabs>
              <w:tab w:val="clear" w:pos="8176"/>
              <w:tab w:val="right" w:pos="9026" w:leader="dot"/>
            </w:tabs>
            <w:rPr/>
          </w:pPr>
          <w:hyperlink w:anchor="__RefHeading___Toc6962087_3381743652">
            <w:r>
              <w:rPr>
                <w:webHidden/>
                <w:rStyle w:val="IndexLink"/>
                <w:rtl w:val="true"/>
              </w:rPr>
              <w:t>الإضمار أحسن من الاشتراك</w:t>
            </w:r>
            <w:r>
              <w:rPr>
                <w:rStyle w:val="IndexLink"/>
                <w:rtl w:val="true"/>
              </w:rPr>
              <w:tab/>
            </w:r>
            <w:r>
              <w:rPr>
                <w:rStyle w:val="IndexLink"/>
              </w:rPr>
              <w:t>87</w:t>
            </w:r>
          </w:hyperlink>
        </w:p>
        <w:p>
          <w:pPr>
            <w:pStyle w:val="Contents4"/>
            <w:tabs>
              <w:tab w:val="clear" w:pos="8176"/>
              <w:tab w:val="right" w:pos="9026" w:leader="dot"/>
            </w:tabs>
            <w:rPr/>
          </w:pPr>
          <w:hyperlink w:anchor="__RefHeading___Toc6962089_3381743652">
            <w:r>
              <w:rPr>
                <w:webHidden/>
                <w:rStyle w:val="IndexLink"/>
                <w:rtl w:val="true"/>
              </w:rPr>
              <w:t>الإضمار خلاف الأصل</w:t>
            </w:r>
            <w:r>
              <w:rPr>
                <w:rStyle w:val="IndexLink"/>
                <w:rtl w:val="true"/>
              </w:rPr>
              <w:tab/>
            </w:r>
            <w:r>
              <w:rPr>
                <w:rStyle w:val="IndexLink"/>
              </w:rPr>
              <w:t>87</w:t>
            </w:r>
          </w:hyperlink>
        </w:p>
        <w:p>
          <w:pPr>
            <w:pStyle w:val="Contents4"/>
            <w:tabs>
              <w:tab w:val="clear" w:pos="8176"/>
              <w:tab w:val="right" w:pos="9026" w:leader="dot"/>
            </w:tabs>
            <w:rPr/>
          </w:pPr>
          <w:hyperlink w:anchor="__RefHeading___Toc6962091_3381743652">
            <w:r>
              <w:rPr>
                <w:webHidden/>
                <w:rStyle w:val="IndexLink"/>
                <w:rtl w:val="true"/>
              </w:rPr>
              <w:t>الإعراب</w:t>
            </w:r>
            <w:r>
              <w:rPr>
                <w:rStyle w:val="IndexLink"/>
                <w:rtl w:val="true"/>
              </w:rPr>
              <w:tab/>
            </w:r>
            <w:r>
              <w:rPr>
                <w:rStyle w:val="IndexLink"/>
              </w:rPr>
              <w:t>87</w:t>
            </w:r>
          </w:hyperlink>
        </w:p>
        <w:p>
          <w:pPr>
            <w:pStyle w:val="Contents5"/>
            <w:tabs>
              <w:tab w:val="clear" w:pos="7892"/>
              <w:tab w:val="right" w:pos="9026" w:leader="dot"/>
            </w:tabs>
            <w:rPr/>
          </w:pPr>
          <w:hyperlink w:anchor="__RefHeading___Toc6962093_3381743652">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6962095_3381743652">
            <w:r>
              <w:rPr>
                <w:webHidden/>
                <w:rStyle w:val="IndexLink"/>
                <w:rtl w:val="true"/>
              </w:rPr>
              <w:t xml:space="preserve">المبحث الأول </w:t>
            </w:r>
            <w:r>
              <w:rPr>
                <w:rStyle w:val="IndexLink"/>
                <w:rtl w:val="true"/>
              </w:rPr>
              <w:t xml:space="preserve">: </w:t>
            </w:r>
            <w:r>
              <w:rPr>
                <w:rStyle w:val="IndexLink"/>
                <w:rtl w:val="true"/>
              </w:rPr>
              <w:t>في حقيقته</w:t>
            </w:r>
            <w:r>
              <w:rPr>
                <w:rStyle w:val="IndexLink"/>
                <w:rtl w:val="true"/>
              </w:rPr>
              <w:tab/>
            </w:r>
            <w:r>
              <w:rPr>
                <w:rStyle w:val="IndexLink"/>
              </w:rPr>
              <w:t>87</w:t>
            </w:r>
          </w:hyperlink>
        </w:p>
        <w:p>
          <w:pPr>
            <w:pStyle w:val="Contents5"/>
            <w:tabs>
              <w:tab w:val="clear" w:pos="7892"/>
              <w:tab w:val="right" w:pos="9026" w:leader="dot"/>
            </w:tabs>
            <w:rPr/>
          </w:pPr>
          <w:hyperlink w:anchor="__RefHeading___Toc6962097_3381743652">
            <w:r>
              <w:rPr>
                <w:webHidden/>
                <w:rStyle w:val="IndexLink"/>
                <w:rtl w:val="true"/>
              </w:rPr>
              <w:t xml:space="preserve">المبحث الثاني </w:t>
            </w:r>
            <w:r>
              <w:rPr>
                <w:rStyle w:val="IndexLink"/>
                <w:rtl w:val="true"/>
              </w:rPr>
              <w:t xml:space="preserve">: </w:t>
            </w:r>
            <w:r>
              <w:rPr>
                <w:rStyle w:val="IndexLink"/>
                <w:rtl w:val="true"/>
              </w:rPr>
              <w:t>في وجه نقله من اللغة إلى اصطلاح النحويين</w:t>
            </w:r>
            <w:r>
              <w:rPr>
                <w:rStyle w:val="IndexLink"/>
                <w:rtl w:val="true"/>
              </w:rPr>
              <w:tab/>
            </w:r>
            <w:r>
              <w:rPr>
                <w:rStyle w:val="IndexLink"/>
              </w:rPr>
              <w:t>90</w:t>
            </w:r>
          </w:hyperlink>
        </w:p>
        <w:p>
          <w:pPr>
            <w:pStyle w:val="Contents5"/>
            <w:tabs>
              <w:tab w:val="clear" w:pos="7892"/>
              <w:tab w:val="right" w:pos="9026" w:leader="dot"/>
            </w:tabs>
            <w:rPr/>
          </w:pPr>
          <w:hyperlink w:anchor="__RefHeading___Toc6962099_3381743652">
            <w:r>
              <w:rPr>
                <w:webHidden/>
                <w:rStyle w:val="IndexLink"/>
                <w:rtl w:val="true"/>
              </w:rPr>
              <w:t xml:space="preserve">المبحث الثالث </w:t>
            </w:r>
            <w:r>
              <w:rPr>
                <w:rStyle w:val="IndexLink"/>
                <w:rtl w:val="true"/>
              </w:rPr>
              <w:t xml:space="preserve">: </w:t>
            </w:r>
            <w:r>
              <w:rPr>
                <w:rStyle w:val="IndexLink"/>
                <w:rtl w:val="true"/>
              </w:rPr>
              <w:t>في الإعراب والكلام أيهما أسبق</w:t>
            </w:r>
            <w:r>
              <w:rPr>
                <w:rStyle w:val="IndexLink"/>
                <w:rtl w:val="true"/>
              </w:rPr>
              <w:tab/>
            </w:r>
            <w:r>
              <w:rPr>
                <w:rStyle w:val="IndexLink"/>
              </w:rPr>
              <w:t>91</w:t>
            </w:r>
          </w:hyperlink>
        </w:p>
        <w:p>
          <w:pPr>
            <w:pStyle w:val="Contents5"/>
            <w:tabs>
              <w:tab w:val="clear" w:pos="7892"/>
              <w:tab w:val="right" w:pos="9026" w:leader="dot"/>
            </w:tabs>
            <w:rPr/>
          </w:pPr>
          <w:hyperlink w:anchor="__RefHeading___Toc6962101_3381743652">
            <w:r>
              <w:rPr>
                <w:webHidden/>
                <w:rStyle w:val="IndexLink"/>
                <w:rtl w:val="true"/>
              </w:rPr>
              <w:t xml:space="preserve">المبحث الرابع </w:t>
            </w:r>
            <w:r>
              <w:rPr>
                <w:rStyle w:val="IndexLink"/>
                <w:rtl w:val="true"/>
              </w:rPr>
              <w:t xml:space="preserve">: </w:t>
            </w:r>
            <w:r>
              <w:rPr>
                <w:rStyle w:val="IndexLink"/>
                <w:rtl w:val="true"/>
              </w:rPr>
              <w:t>في أن الإعراب لم دخل في الكلام؟</w:t>
            </w:r>
            <w:r>
              <w:rPr>
                <w:rStyle w:val="IndexLink"/>
                <w:rtl w:val="true"/>
              </w:rPr>
              <w:tab/>
            </w:r>
            <w:r>
              <w:rPr>
                <w:rStyle w:val="IndexLink"/>
              </w:rPr>
              <w:t>92</w:t>
            </w:r>
          </w:hyperlink>
        </w:p>
        <w:p>
          <w:pPr>
            <w:pStyle w:val="Contents5"/>
            <w:tabs>
              <w:tab w:val="clear" w:pos="7892"/>
              <w:tab w:val="right" w:pos="9026" w:leader="dot"/>
            </w:tabs>
            <w:rPr/>
          </w:pPr>
          <w:hyperlink w:anchor="__RefHeading___Toc6962103_3381743652">
            <w:r>
              <w:rPr>
                <w:webHidden/>
                <w:rStyle w:val="IndexLink"/>
                <w:rtl w:val="true"/>
              </w:rPr>
              <w:t xml:space="preserve">المبحث الخامس </w:t>
            </w:r>
            <w:r>
              <w:rPr>
                <w:rStyle w:val="IndexLink"/>
                <w:rtl w:val="true"/>
              </w:rPr>
              <w:t xml:space="preserve">: </w:t>
            </w:r>
            <w:r>
              <w:rPr>
                <w:rStyle w:val="IndexLink"/>
                <w:rtl w:val="true"/>
              </w:rPr>
              <w:t>في أن الإعراب أحركة أم حرف؟</w:t>
            </w:r>
            <w:r>
              <w:rPr>
                <w:rStyle w:val="IndexLink"/>
                <w:rtl w:val="true"/>
              </w:rPr>
              <w:tab/>
            </w:r>
            <w:r>
              <w:rPr>
                <w:rStyle w:val="IndexLink"/>
              </w:rPr>
              <w:t>94</w:t>
            </w:r>
          </w:hyperlink>
        </w:p>
        <w:p>
          <w:pPr>
            <w:pStyle w:val="Contents5"/>
            <w:tabs>
              <w:tab w:val="clear" w:pos="7892"/>
              <w:tab w:val="right" w:pos="9026" w:leader="dot"/>
            </w:tabs>
            <w:rPr/>
          </w:pPr>
          <w:hyperlink w:anchor="__RefHeading___Toc6962105_3381743652">
            <w:r>
              <w:rPr>
                <w:webHidden/>
                <w:rStyle w:val="IndexLink"/>
                <w:rtl w:val="true"/>
              </w:rPr>
              <w:t xml:space="preserve">المبحث السادس </w:t>
            </w:r>
            <w:r>
              <w:rPr>
                <w:rStyle w:val="IndexLink"/>
                <w:rtl w:val="true"/>
              </w:rPr>
              <w:t xml:space="preserve">: </w:t>
            </w:r>
            <w:r>
              <w:rPr>
                <w:rStyle w:val="IndexLink"/>
                <w:rtl w:val="true"/>
              </w:rPr>
              <w:t>في الإعراب لِمَ وقع في آخر الاسم دون أوله وأوسطه</w:t>
            </w:r>
            <w:r>
              <w:rPr>
                <w:rStyle w:val="IndexLink"/>
                <w:rtl w:val="true"/>
              </w:rPr>
              <w:tab/>
            </w:r>
            <w:r>
              <w:rPr>
                <w:rStyle w:val="IndexLink"/>
              </w:rPr>
              <w:t>96</w:t>
            </w:r>
          </w:hyperlink>
        </w:p>
        <w:p>
          <w:pPr>
            <w:pStyle w:val="Contents4"/>
            <w:tabs>
              <w:tab w:val="clear" w:pos="8176"/>
              <w:tab w:val="right" w:pos="9026" w:leader="dot"/>
            </w:tabs>
            <w:rPr/>
          </w:pPr>
          <w:hyperlink w:anchor="__RefHeading___Toc6962107_3381743652">
            <w:r>
              <w:rPr>
                <w:webHidden/>
                <w:rStyle w:val="IndexLink"/>
                <w:rtl w:val="true"/>
              </w:rPr>
              <w:t>إعطاء الأعيان حكم المصادر وإعطاء المصادر حكم الأعيان</w:t>
            </w:r>
            <w:r>
              <w:rPr>
                <w:rStyle w:val="IndexLink"/>
                <w:rtl w:val="true"/>
              </w:rPr>
              <w:tab/>
            </w:r>
            <w:r>
              <w:rPr>
                <w:rStyle w:val="IndexLink"/>
              </w:rPr>
              <w:t>97</w:t>
            </w:r>
          </w:hyperlink>
        </w:p>
        <w:p>
          <w:pPr>
            <w:pStyle w:val="Contents4"/>
            <w:tabs>
              <w:tab w:val="clear" w:pos="8176"/>
              <w:tab w:val="right" w:pos="9026" w:leader="dot"/>
            </w:tabs>
            <w:rPr/>
          </w:pPr>
          <w:hyperlink w:anchor="__RefHeading___Toc6962109_3381743652">
            <w:r>
              <w:rPr>
                <w:webHidden/>
                <w:rStyle w:val="IndexLink"/>
                <w:rtl w:val="true"/>
              </w:rPr>
              <w:t>الأفعال نكرات</w:t>
            </w:r>
            <w:r>
              <w:rPr>
                <w:rStyle w:val="IndexLink"/>
                <w:rtl w:val="true"/>
              </w:rPr>
              <w:tab/>
            </w:r>
            <w:r>
              <w:rPr>
                <w:rStyle w:val="IndexLink"/>
              </w:rPr>
              <w:t>98</w:t>
            </w:r>
          </w:hyperlink>
        </w:p>
        <w:p>
          <w:pPr>
            <w:pStyle w:val="Contents4"/>
            <w:tabs>
              <w:tab w:val="clear" w:pos="8176"/>
              <w:tab w:val="right" w:pos="9026" w:leader="dot"/>
            </w:tabs>
            <w:rPr/>
          </w:pPr>
          <w:hyperlink w:anchor="__RefHeading___Toc6962111_3381743652">
            <w:r>
              <w:rPr>
                <w:webHidden/>
                <w:rStyle w:val="IndexLink"/>
                <w:rtl w:val="true"/>
              </w:rPr>
              <w:t>الأفعال كلها مذكّرة</w:t>
            </w:r>
            <w:r>
              <w:rPr>
                <w:rStyle w:val="IndexLink"/>
                <w:rtl w:val="true"/>
              </w:rPr>
              <w:tab/>
            </w:r>
            <w:r>
              <w:rPr>
                <w:rStyle w:val="IndexLink"/>
              </w:rPr>
              <w:t>99</w:t>
            </w:r>
          </w:hyperlink>
        </w:p>
        <w:p>
          <w:pPr>
            <w:pStyle w:val="Contents4"/>
            <w:tabs>
              <w:tab w:val="clear" w:pos="8176"/>
              <w:tab w:val="right" w:pos="9026" w:leader="dot"/>
            </w:tabs>
            <w:rPr/>
          </w:pPr>
          <w:hyperlink w:anchor="__RefHeading___Toc6962113_3381743652">
            <w:r>
              <w:rPr>
                <w:webHidden/>
                <w:rStyle w:val="IndexLink"/>
                <w:rtl w:val="true"/>
              </w:rPr>
              <w:t xml:space="preserve">اقتضاء الموضع لفظا </w:t>
            </w:r>
            <w:r>
              <w:rPr>
                <w:rStyle w:val="IndexLink"/>
                <w:rtl w:val="true"/>
              </w:rPr>
              <w:t xml:space="preserve">: </w:t>
            </w:r>
            <w:r>
              <w:rPr>
                <w:rStyle w:val="IndexLink"/>
                <w:rtl w:val="true"/>
              </w:rPr>
              <w:t>وهو معك إلا أنه ليس بصاحبك</w:t>
            </w:r>
            <w:r>
              <w:rPr>
                <w:rStyle w:val="IndexLink"/>
                <w:rtl w:val="true"/>
              </w:rPr>
              <w:tab/>
            </w:r>
            <w:r>
              <w:rPr>
                <w:rStyle w:val="IndexLink"/>
              </w:rPr>
              <w:t>100</w:t>
            </w:r>
          </w:hyperlink>
        </w:p>
        <w:p>
          <w:pPr>
            <w:pStyle w:val="Contents4"/>
            <w:tabs>
              <w:tab w:val="clear" w:pos="8176"/>
              <w:tab w:val="right" w:pos="9026" w:leader="dot"/>
            </w:tabs>
            <w:rPr/>
          </w:pPr>
          <w:hyperlink w:anchor="__RefHeading___Toc6962115_3381743652">
            <w:r>
              <w:rPr>
                <w:webHidden/>
                <w:rStyle w:val="IndexLink"/>
                <w:rtl w:val="true"/>
              </w:rPr>
              <w:t>الإلغاء</w:t>
            </w:r>
            <w:r>
              <w:rPr>
                <w:rStyle w:val="IndexLink"/>
                <w:rtl w:val="true"/>
              </w:rPr>
              <w:tab/>
            </w:r>
            <w:r>
              <w:rPr>
                <w:rStyle w:val="IndexLink"/>
              </w:rPr>
              <w:t>101</w:t>
            </w:r>
          </w:hyperlink>
        </w:p>
        <w:p>
          <w:pPr>
            <w:pStyle w:val="Contents4"/>
            <w:tabs>
              <w:tab w:val="clear" w:pos="8176"/>
              <w:tab w:val="right" w:pos="9026" w:leader="dot"/>
            </w:tabs>
            <w:rPr/>
          </w:pPr>
          <w:hyperlink w:anchor="__RefHeading___Toc6962117_3381743652">
            <w:r>
              <w:rPr>
                <w:webHidden/>
                <w:rStyle w:val="IndexLink"/>
                <w:rtl w:val="true"/>
              </w:rPr>
              <w:t>الأمثال لا تغيّر</w:t>
            </w:r>
            <w:r>
              <w:rPr>
                <w:rStyle w:val="IndexLink"/>
                <w:rtl w:val="true"/>
              </w:rPr>
              <w:tab/>
            </w:r>
            <w:r>
              <w:rPr>
                <w:rStyle w:val="IndexLink"/>
              </w:rPr>
              <w:t>102</w:t>
            </w:r>
          </w:hyperlink>
        </w:p>
        <w:p>
          <w:pPr>
            <w:pStyle w:val="Contents4"/>
            <w:tabs>
              <w:tab w:val="clear" w:pos="8176"/>
              <w:tab w:val="right" w:pos="9026" w:leader="dot"/>
            </w:tabs>
            <w:rPr/>
          </w:pPr>
          <w:hyperlink w:anchor="__RefHeading___Toc6962119_3381743652">
            <w:r>
              <w:rPr>
                <w:webHidden/>
                <w:rStyle w:val="IndexLink"/>
                <w:rtl w:val="true"/>
              </w:rPr>
              <w:t>الإيجاب</w:t>
            </w:r>
            <w:r>
              <w:rPr>
                <w:rStyle w:val="IndexLink"/>
                <w:rtl w:val="true"/>
              </w:rPr>
              <w:tab/>
            </w:r>
            <w:r>
              <w:rPr>
                <w:rStyle w:val="IndexLink"/>
              </w:rPr>
              <w:t>103</w:t>
            </w:r>
          </w:hyperlink>
        </w:p>
        <w:p>
          <w:pPr>
            <w:pStyle w:val="Contents3"/>
            <w:tabs>
              <w:tab w:val="clear" w:pos="8459"/>
              <w:tab w:val="right" w:pos="9026" w:leader="dot"/>
            </w:tabs>
            <w:rPr/>
          </w:pPr>
          <w:hyperlink w:anchor="__RefHeading___Toc6962121_3381743652">
            <w:r>
              <w:rPr>
                <w:webHidden/>
                <w:rStyle w:val="IndexLink"/>
                <w:rtl w:val="true"/>
              </w:rPr>
              <w:t>حرف الباء</w:t>
            </w:r>
            <w:r>
              <w:rPr>
                <w:rStyle w:val="IndexLink"/>
                <w:rtl w:val="true"/>
              </w:rPr>
              <w:tab/>
            </w:r>
            <w:r>
              <w:rPr>
                <w:rStyle w:val="IndexLink"/>
              </w:rPr>
              <w:t>104</w:t>
            </w:r>
          </w:hyperlink>
        </w:p>
        <w:p>
          <w:pPr>
            <w:pStyle w:val="Contents4"/>
            <w:tabs>
              <w:tab w:val="clear" w:pos="8176"/>
              <w:tab w:val="right" w:pos="9026" w:leader="dot"/>
            </w:tabs>
            <w:rPr/>
          </w:pPr>
          <w:hyperlink w:anchor="__RefHeading___Toc6962123_3381743652">
            <w:r>
              <w:rPr>
                <w:webHidden/>
                <w:rStyle w:val="IndexLink"/>
                <w:rtl w:val="true"/>
              </w:rPr>
              <w:t>باب الشرط مبناه على الإبهام</w:t>
            </w:r>
            <w:r>
              <w:rPr>
                <w:rStyle w:val="IndexLink"/>
                <w:rtl w:val="true"/>
              </w:rPr>
              <w:tab/>
            </w:r>
            <w:r>
              <w:rPr>
                <w:rStyle w:val="IndexLink"/>
              </w:rPr>
              <w:t>104</w:t>
            </w:r>
          </w:hyperlink>
        </w:p>
        <w:p>
          <w:pPr>
            <w:pStyle w:val="Contents4"/>
            <w:tabs>
              <w:tab w:val="clear" w:pos="8176"/>
              <w:tab w:val="right" w:pos="9026" w:leader="dot"/>
            </w:tabs>
            <w:rPr/>
          </w:pPr>
          <w:hyperlink w:anchor="__RefHeading___Toc6962125_3381743652">
            <w:r>
              <w:rPr>
                <w:webHidden/>
                <w:rStyle w:val="IndexLink"/>
                <w:rtl w:val="true"/>
              </w:rPr>
              <w:t>البدل</w:t>
            </w:r>
            <w:r>
              <w:rPr>
                <w:rStyle w:val="IndexLink"/>
                <w:rtl w:val="true"/>
              </w:rPr>
              <w:tab/>
            </w:r>
            <w:r>
              <w:rPr>
                <w:rStyle w:val="IndexLink"/>
              </w:rPr>
              <w:t>104</w:t>
            </w:r>
          </w:hyperlink>
        </w:p>
        <w:p>
          <w:pPr>
            <w:pStyle w:val="Contents3"/>
            <w:tabs>
              <w:tab w:val="clear" w:pos="8459"/>
              <w:tab w:val="right" w:pos="9026" w:leader="dot"/>
            </w:tabs>
            <w:rPr/>
          </w:pPr>
          <w:hyperlink w:anchor="__RefHeading___Toc6962127_3381743652">
            <w:r>
              <w:rPr>
                <w:webHidden/>
                <w:rStyle w:val="IndexLink"/>
                <w:rtl w:val="true"/>
              </w:rPr>
              <w:t>حرف التاء</w:t>
            </w:r>
            <w:r>
              <w:rPr>
                <w:rStyle w:val="IndexLink"/>
                <w:rtl w:val="true"/>
              </w:rPr>
              <w:tab/>
            </w:r>
            <w:r>
              <w:rPr>
                <w:rStyle w:val="IndexLink"/>
              </w:rPr>
              <w:t>106</w:t>
            </w:r>
          </w:hyperlink>
        </w:p>
        <w:p>
          <w:pPr>
            <w:pStyle w:val="Contents4"/>
            <w:tabs>
              <w:tab w:val="clear" w:pos="8176"/>
              <w:tab w:val="right" w:pos="9026" w:leader="dot"/>
            </w:tabs>
            <w:rPr/>
          </w:pPr>
          <w:hyperlink w:anchor="__RefHeading___Toc6962129_3381743652">
            <w:r>
              <w:rPr>
                <w:webHidden/>
                <w:rStyle w:val="IndexLink"/>
                <w:rtl w:val="true"/>
              </w:rPr>
              <w:t>التأليف</w:t>
            </w:r>
            <w:r>
              <w:rPr>
                <w:rStyle w:val="IndexLink"/>
                <w:rtl w:val="true"/>
              </w:rPr>
              <w:tab/>
            </w:r>
            <w:r>
              <w:rPr>
                <w:rStyle w:val="IndexLink"/>
              </w:rPr>
              <w:t>106</w:t>
            </w:r>
          </w:hyperlink>
        </w:p>
        <w:p>
          <w:pPr>
            <w:pStyle w:val="Contents4"/>
            <w:tabs>
              <w:tab w:val="clear" w:pos="8176"/>
              <w:tab w:val="right" w:pos="9026" w:leader="dot"/>
            </w:tabs>
            <w:rPr/>
          </w:pPr>
          <w:hyperlink w:anchor="__RefHeading___Toc6962131_3381743652">
            <w:r>
              <w:rPr>
                <w:webHidden/>
                <w:rStyle w:val="IndexLink"/>
                <w:rtl w:val="true"/>
              </w:rPr>
              <w:t>التابع لا يتقدّم على المتبوع</w:t>
            </w:r>
            <w:r>
              <w:rPr>
                <w:rStyle w:val="IndexLink"/>
                <w:rtl w:val="true"/>
              </w:rPr>
              <w:tab/>
            </w:r>
            <w:r>
              <w:rPr>
                <w:rStyle w:val="IndexLink"/>
              </w:rPr>
              <w:t>106</w:t>
            </w:r>
          </w:hyperlink>
        </w:p>
        <w:p>
          <w:pPr>
            <w:pStyle w:val="Contents4"/>
            <w:tabs>
              <w:tab w:val="clear" w:pos="8176"/>
              <w:tab w:val="right" w:pos="9026" w:leader="dot"/>
            </w:tabs>
            <w:rPr/>
          </w:pPr>
          <w:hyperlink w:anchor="__RefHeading___Toc6962133_3381743652">
            <w:r>
              <w:rPr>
                <w:webHidden/>
                <w:rStyle w:val="IndexLink"/>
                <w:rtl w:val="true"/>
              </w:rPr>
              <w:t>التثنية تردّ الأشياء إلى أصولها</w:t>
            </w:r>
            <w:r>
              <w:rPr>
                <w:rStyle w:val="IndexLink"/>
                <w:rtl w:val="true"/>
              </w:rPr>
              <w:tab/>
            </w:r>
            <w:r>
              <w:rPr>
                <w:rStyle w:val="IndexLink"/>
              </w:rPr>
              <w:t>106</w:t>
            </w:r>
          </w:hyperlink>
        </w:p>
        <w:p>
          <w:pPr>
            <w:pStyle w:val="Contents4"/>
            <w:tabs>
              <w:tab w:val="clear" w:pos="8176"/>
              <w:tab w:val="right" w:pos="9026" w:leader="dot"/>
            </w:tabs>
            <w:rPr/>
          </w:pPr>
          <w:hyperlink w:anchor="__RefHeading___Toc6962135_3381743652">
            <w:r>
              <w:rPr>
                <w:webHidden/>
                <w:rStyle w:val="IndexLink"/>
                <w:rtl w:val="true"/>
              </w:rPr>
              <w:t>التحريف</w:t>
            </w:r>
            <w:r>
              <w:rPr>
                <w:rStyle w:val="IndexLink"/>
                <w:rtl w:val="true"/>
              </w:rPr>
              <w:tab/>
            </w:r>
            <w:r>
              <w:rPr>
                <w:rStyle w:val="IndexLink"/>
              </w:rPr>
              <w:t>107</w:t>
            </w:r>
          </w:hyperlink>
        </w:p>
        <w:p>
          <w:pPr>
            <w:pStyle w:val="Contents4"/>
            <w:tabs>
              <w:tab w:val="clear" w:pos="8176"/>
              <w:tab w:val="right" w:pos="9026" w:leader="dot"/>
            </w:tabs>
            <w:rPr/>
          </w:pPr>
          <w:hyperlink w:anchor="__RefHeading___Toc6962137_3381743652">
            <w:r>
              <w:rPr>
                <w:webHidden/>
                <w:rStyle w:val="IndexLink"/>
                <w:rtl w:val="true"/>
              </w:rPr>
              <w:t>التركيب</w:t>
            </w:r>
            <w:r>
              <w:rPr>
                <w:rStyle w:val="IndexLink"/>
                <w:rtl w:val="true"/>
              </w:rPr>
              <w:tab/>
            </w:r>
            <w:r>
              <w:rPr>
                <w:rStyle w:val="IndexLink"/>
              </w:rPr>
              <w:t>107</w:t>
            </w:r>
          </w:hyperlink>
        </w:p>
        <w:p>
          <w:pPr>
            <w:pStyle w:val="Contents4"/>
            <w:tabs>
              <w:tab w:val="clear" w:pos="8176"/>
              <w:tab w:val="right" w:pos="9026" w:leader="dot"/>
            </w:tabs>
            <w:rPr/>
          </w:pPr>
          <w:hyperlink w:anchor="__RefHeading___Toc6962139_3381743652">
            <w:r>
              <w:rPr>
                <w:webHidden/>
                <w:rStyle w:val="IndexLink"/>
                <w:rtl w:val="true"/>
              </w:rPr>
              <w:t>التصغير يردّ الأشياء إلى أصولها</w:t>
            </w:r>
            <w:r>
              <w:rPr>
                <w:rStyle w:val="IndexLink"/>
                <w:rtl w:val="true"/>
              </w:rPr>
              <w:tab/>
            </w:r>
            <w:r>
              <w:rPr>
                <w:rStyle w:val="IndexLink"/>
              </w:rPr>
              <w:t>114</w:t>
            </w:r>
          </w:hyperlink>
        </w:p>
        <w:p>
          <w:pPr>
            <w:pStyle w:val="Contents4"/>
            <w:tabs>
              <w:tab w:val="clear" w:pos="8176"/>
              <w:tab w:val="right" w:pos="9026" w:leader="dot"/>
            </w:tabs>
            <w:rPr/>
          </w:pPr>
          <w:hyperlink w:anchor="__RefHeading___Toc6962141_3381743652">
            <w:r>
              <w:rPr>
                <w:webHidden/>
                <w:rStyle w:val="IndexLink"/>
                <w:rtl w:val="true"/>
              </w:rPr>
              <w:t>التضمين</w:t>
            </w:r>
            <w:r>
              <w:rPr>
                <w:rStyle w:val="IndexLink"/>
                <w:rtl w:val="true"/>
              </w:rPr>
              <w:tab/>
            </w:r>
            <w:r>
              <w:rPr>
                <w:rStyle w:val="IndexLink"/>
              </w:rPr>
              <w:t>114</w:t>
            </w:r>
          </w:hyperlink>
        </w:p>
        <w:p>
          <w:pPr>
            <w:pStyle w:val="Contents5"/>
            <w:tabs>
              <w:tab w:val="clear" w:pos="7892"/>
              <w:tab w:val="right" w:pos="9026" w:leader="dot"/>
            </w:tabs>
            <w:rPr/>
          </w:pPr>
          <w:hyperlink w:anchor="__RefHeading___Toc6962143_3381743652">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6962145_3381743652">
            <w:r>
              <w:rPr>
                <w:webHidden/>
                <w:rStyle w:val="IndexLink"/>
                <w:rtl w:val="true"/>
              </w:rPr>
              <w:t xml:space="preserve">قاعدة </w:t>
            </w:r>
            <w:r>
              <w:rPr>
                <w:rStyle w:val="IndexLink"/>
                <w:rtl w:val="true"/>
              </w:rPr>
              <w:t xml:space="preserve">: </w:t>
            </w:r>
            <w:r>
              <w:rPr>
                <w:rStyle w:val="IndexLink"/>
                <w:rtl w:val="true"/>
              </w:rPr>
              <w:t>الفرق بين التضمين والتقدير</w:t>
            </w:r>
            <w:r>
              <w:rPr>
                <w:rStyle w:val="IndexLink"/>
                <w:rtl w:val="true"/>
              </w:rPr>
              <w:tab/>
            </w:r>
            <w:r>
              <w:rPr>
                <w:rStyle w:val="IndexLink"/>
              </w:rPr>
              <w:t>117</w:t>
            </w:r>
          </w:hyperlink>
        </w:p>
        <w:p>
          <w:pPr>
            <w:pStyle w:val="Contents5"/>
            <w:tabs>
              <w:tab w:val="clear" w:pos="7892"/>
              <w:tab w:val="right" w:pos="9026" w:leader="dot"/>
            </w:tabs>
            <w:rPr/>
          </w:pPr>
          <w:hyperlink w:anchor="__RefHeading___Toc6962147_3381743652">
            <w:r>
              <w:rPr>
                <w:webHidden/>
                <w:rStyle w:val="IndexLink"/>
                <w:rtl w:val="true"/>
              </w:rPr>
              <w:t xml:space="preserve">قاعدة </w:t>
            </w:r>
            <w:r>
              <w:rPr>
                <w:rStyle w:val="IndexLink"/>
                <w:rtl w:val="true"/>
              </w:rPr>
              <w:t xml:space="preserve">: </w:t>
            </w:r>
            <w:r>
              <w:rPr>
                <w:rStyle w:val="IndexLink"/>
                <w:rtl w:val="true"/>
              </w:rPr>
              <w:t>كل ما تضمن ما ليس له في الأصل منع شيئا مما له في الأصل</w:t>
            </w:r>
            <w:r>
              <w:rPr>
                <w:rStyle w:val="IndexLink"/>
                <w:rtl w:val="true"/>
              </w:rPr>
              <w:tab/>
            </w:r>
            <w:r>
              <w:rPr>
                <w:rStyle w:val="IndexLink"/>
              </w:rPr>
              <w:t>118</w:t>
            </w:r>
          </w:hyperlink>
        </w:p>
        <w:p>
          <w:pPr>
            <w:pStyle w:val="Contents5"/>
            <w:tabs>
              <w:tab w:val="clear" w:pos="7892"/>
              <w:tab w:val="right" w:pos="9026" w:leader="dot"/>
            </w:tabs>
            <w:rPr/>
          </w:pPr>
          <w:hyperlink w:anchor="__RefHeading___Toc6962149_3381743652">
            <w:r>
              <w:rPr>
                <w:webHidden/>
                <w:rStyle w:val="IndexLink"/>
                <w:rtl w:val="true"/>
              </w:rPr>
              <w:t xml:space="preserve">قاعدة </w:t>
            </w:r>
            <w:r>
              <w:rPr>
                <w:rStyle w:val="IndexLink"/>
                <w:rtl w:val="true"/>
              </w:rPr>
              <w:t xml:space="preserve">: </w:t>
            </w:r>
            <w:r>
              <w:rPr>
                <w:rStyle w:val="IndexLink"/>
                <w:rtl w:val="true"/>
              </w:rPr>
              <w:t>المتضمن معنى شيء لا يلزم أن يجري مجراه في كل شيء</w:t>
            </w:r>
            <w:r>
              <w:rPr>
                <w:rStyle w:val="IndexLink"/>
                <w:rtl w:val="true"/>
              </w:rPr>
              <w:tab/>
            </w:r>
            <w:r>
              <w:rPr>
                <w:rStyle w:val="IndexLink"/>
              </w:rPr>
              <w:t>118</w:t>
            </w:r>
          </w:hyperlink>
        </w:p>
        <w:p>
          <w:pPr>
            <w:pStyle w:val="Contents5"/>
            <w:tabs>
              <w:tab w:val="clear" w:pos="7892"/>
              <w:tab w:val="right" w:pos="9026" w:leader="dot"/>
            </w:tabs>
            <w:rPr/>
          </w:pPr>
          <w:hyperlink w:anchor="__RefHeading___Toc6962151_3381743652">
            <w:r>
              <w:rPr>
                <w:webHidden/>
                <w:rStyle w:val="IndexLink"/>
                <w:rtl w:val="true"/>
              </w:rPr>
              <w:t xml:space="preserve">قاعدة </w:t>
            </w:r>
            <w:r>
              <w:rPr>
                <w:rStyle w:val="IndexLink"/>
                <w:rtl w:val="true"/>
              </w:rPr>
              <w:t xml:space="preserve">: </w:t>
            </w:r>
            <w:r>
              <w:rPr>
                <w:rStyle w:val="IndexLink"/>
                <w:rtl w:val="true"/>
              </w:rPr>
              <w:t>رأي النحاة في بناء أمس</w:t>
            </w:r>
            <w:r>
              <w:rPr>
                <w:rStyle w:val="IndexLink"/>
                <w:rtl w:val="true"/>
              </w:rPr>
              <w:tab/>
            </w:r>
            <w:r>
              <w:rPr>
                <w:rStyle w:val="IndexLink"/>
              </w:rPr>
              <w:t>118</w:t>
            </w:r>
          </w:hyperlink>
        </w:p>
        <w:p>
          <w:pPr>
            <w:pStyle w:val="Contents4"/>
            <w:tabs>
              <w:tab w:val="clear" w:pos="8176"/>
              <w:tab w:val="right" w:pos="9026" w:leader="dot"/>
            </w:tabs>
            <w:rPr/>
          </w:pPr>
          <w:hyperlink w:anchor="__RefHeading___Toc6962153_3381743652">
            <w:r>
              <w:rPr>
                <w:webHidden/>
                <w:rStyle w:val="IndexLink"/>
                <w:rtl w:val="true"/>
              </w:rPr>
              <w:t>التعادل</w:t>
            </w:r>
            <w:r>
              <w:rPr>
                <w:rStyle w:val="IndexLink"/>
                <w:rtl w:val="true"/>
              </w:rPr>
              <w:tab/>
            </w:r>
            <w:r>
              <w:rPr>
                <w:rStyle w:val="IndexLink"/>
              </w:rPr>
              <w:t>119</w:t>
            </w:r>
          </w:hyperlink>
        </w:p>
        <w:p>
          <w:pPr>
            <w:pStyle w:val="Contents4"/>
            <w:tabs>
              <w:tab w:val="clear" w:pos="8176"/>
              <w:tab w:val="right" w:pos="9026" w:leader="dot"/>
            </w:tabs>
            <w:rPr/>
          </w:pPr>
          <w:hyperlink w:anchor="__RefHeading___Toc6962155_3381743652">
            <w:r>
              <w:rPr>
                <w:webHidden/>
                <w:rStyle w:val="IndexLink"/>
                <w:rtl w:val="true"/>
              </w:rPr>
              <w:t>تعارض الأصل والغالب</w:t>
            </w:r>
            <w:r>
              <w:rPr>
                <w:rStyle w:val="IndexLink"/>
                <w:rtl w:val="true"/>
              </w:rPr>
              <w:tab/>
            </w:r>
            <w:r>
              <w:rPr>
                <w:rStyle w:val="IndexLink"/>
              </w:rPr>
              <w:t>120</w:t>
            </w:r>
          </w:hyperlink>
        </w:p>
        <w:p>
          <w:pPr>
            <w:pStyle w:val="Contents4"/>
            <w:tabs>
              <w:tab w:val="clear" w:pos="8176"/>
              <w:tab w:val="right" w:pos="9026" w:leader="dot"/>
            </w:tabs>
            <w:rPr/>
          </w:pPr>
          <w:hyperlink w:anchor="__RefHeading___Toc6962157_3381743652">
            <w:r>
              <w:rPr>
                <w:webHidden/>
                <w:rStyle w:val="IndexLink"/>
                <w:rtl w:val="true"/>
              </w:rPr>
              <w:t>التعويض</w:t>
            </w:r>
            <w:r>
              <w:rPr>
                <w:rStyle w:val="IndexLink"/>
                <w:rtl w:val="true"/>
              </w:rPr>
              <w:tab/>
            </w:r>
            <w:r>
              <w:rPr>
                <w:rStyle w:val="IndexLink"/>
              </w:rPr>
              <w:t>121</w:t>
            </w:r>
          </w:hyperlink>
        </w:p>
        <w:p>
          <w:pPr>
            <w:pStyle w:val="Contents5"/>
            <w:tabs>
              <w:tab w:val="clear" w:pos="7892"/>
              <w:tab w:val="right" w:pos="9026" w:leader="dot"/>
            </w:tabs>
            <w:rPr/>
          </w:pPr>
          <w:hyperlink w:anchor="__RefHeading___Toc6962159_3381743652">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6962161_3381743652">
            <w:r>
              <w:rPr>
                <w:webHidden/>
                <w:rStyle w:val="IndexLink"/>
                <w:rtl w:val="true"/>
              </w:rPr>
              <w:t xml:space="preserve">قاعدة </w:t>
            </w:r>
            <w:r>
              <w:rPr>
                <w:rStyle w:val="IndexLink"/>
                <w:rtl w:val="true"/>
              </w:rPr>
              <w:t xml:space="preserve">: </w:t>
            </w:r>
            <w:r>
              <w:rPr>
                <w:rStyle w:val="IndexLink"/>
                <w:rtl w:val="true"/>
              </w:rPr>
              <w:t>آراء بعض العلماء في التعويض</w:t>
            </w:r>
            <w:r>
              <w:rPr>
                <w:rStyle w:val="IndexLink"/>
                <w:rtl w:val="true"/>
              </w:rPr>
              <w:tab/>
            </w:r>
            <w:r>
              <w:rPr>
                <w:rStyle w:val="IndexLink"/>
              </w:rPr>
              <w:t>135</w:t>
            </w:r>
          </w:hyperlink>
        </w:p>
        <w:p>
          <w:pPr>
            <w:pStyle w:val="Contents5"/>
            <w:tabs>
              <w:tab w:val="clear" w:pos="7892"/>
              <w:tab w:val="right" w:pos="9026" w:leader="dot"/>
            </w:tabs>
            <w:rPr/>
          </w:pPr>
          <w:hyperlink w:anchor="__RefHeading___Toc6962163_3381743652">
            <w:r>
              <w:rPr>
                <w:webHidden/>
                <w:rStyle w:val="IndexLink"/>
                <w:rtl w:val="true"/>
              </w:rPr>
              <w:t xml:space="preserve">قاعدة </w:t>
            </w:r>
            <w:r>
              <w:rPr>
                <w:rStyle w:val="IndexLink"/>
                <w:rtl w:val="true"/>
              </w:rPr>
              <w:t xml:space="preserve">: </w:t>
            </w:r>
            <w:r>
              <w:rPr>
                <w:rStyle w:val="IndexLink"/>
                <w:rtl w:val="true"/>
              </w:rPr>
              <w:t>لا يجتمع العوض والمعوّض منه</w:t>
            </w:r>
            <w:r>
              <w:rPr>
                <w:rStyle w:val="IndexLink"/>
                <w:rtl w:val="true"/>
              </w:rPr>
              <w:tab/>
            </w:r>
            <w:r>
              <w:rPr>
                <w:rStyle w:val="IndexLink"/>
              </w:rPr>
              <w:t>139</w:t>
            </w:r>
          </w:hyperlink>
        </w:p>
        <w:p>
          <w:pPr>
            <w:pStyle w:val="Contents5"/>
            <w:tabs>
              <w:tab w:val="clear" w:pos="7892"/>
              <w:tab w:val="right" w:pos="9026" w:leader="dot"/>
            </w:tabs>
            <w:rPr/>
          </w:pPr>
          <w:hyperlink w:anchor="__RefHeading___Toc6962165_3381743652">
            <w:r>
              <w:rPr>
                <w:webHidden/>
                <w:rStyle w:val="IndexLink"/>
                <w:rtl w:val="true"/>
              </w:rPr>
              <w:t xml:space="preserve">تنبيه </w:t>
            </w:r>
            <w:r>
              <w:rPr>
                <w:rStyle w:val="IndexLink"/>
                <w:rtl w:val="true"/>
              </w:rPr>
              <w:t xml:space="preserve">: </w:t>
            </w:r>
            <w:r>
              <w:rPr>
                <w:rStyle w:val="IndexLink"/>
                <w:rtl w:val="true"/>
              </w:rPr>
              <w:t>الجمع بين العوضين</w:t>
            </w:r>
            <w:r>
              <w:rPr>
                <w:rStyle w:val="IndexLink"/>
                <w:rtl w:val="true"/>
              </w:rPr>
              <w:tab/>
            </w:r>
            <w:r>
              <w:rPr>
                <w:rStyle w:val="IndexLink"/>
              </w:rPr>
              <w:t>146</w:t>
            </w:r>
          </w:hyperlink>
        </w:p>
        <w:p>
          <w:pPr>
            <w:pStyle w:val="Contents5"/>
            <w:tabs>
              <w:tab w:val="clear" w:pos="7892"/>
              <w:tab w:val="right" w:pos="9026" w:leader="dot"/>
            </w:tabs>
            <w:rPr/>
          </w:pPr>
          <w:hyperlink w:anchor="__RefHeading___Toc6962167_3381743652">
            <w:r>
              <w:rPr>
                <w:webHidden/>
                <w:rStyle w:val="IndexLink"/>
                <w:rtl w:val="true"/>
              </w:rPr>
              <w:t xml:space="preserve">تنبيه </w:t>
            </w:r>
            <w:r>
              <w:rPr>
                <w:rStyle w:val="IndexLink"/>
                <w:rtl w:val="true"/>
              </w:rPr>
              <w:t xml:space="preserve">: </w:t>
            </w:r>
            <w:r>
              <w:rPr>
                <w:rStyle w:val="IndexLink"/>
                <w:rtl w:val="true"/>
              </w:rPr>
              <w:t>عدم الجمع بين الإبدال من الحرف والتعويض</w:t>
            </w:r>
            <w:r>
              <w:rPr>
                <w:rStyle w:val="IndexLink"/>
                <w:rtl w:val="true"/>
              </w:rPr>
              <w:tab/>
            </w:r>
            <w:r>
              <w:rPr>
                <w:rStyle w:val="IndexLink"/>
              </w:rPr>
              <w:t>147</w:t>
            </w:r>
          </w:hyperlink>
        </w:p>
        <w:p>
          <w:pPr>
            <w:pStyle w:val="Contents5"/>
            <w:tabs>
              <w:tab w:val="clear" w:pos="7892"/>
              <w:tab w:val="right" w:pos="9026" w:leader="dot"/>
            </w:tabs>
            <w:rPr/>
          </w:pPr>
          <w:hyperlink w:anchor="__RefHeading___Toc6962169_3381743652">
            <w:r>
              <w:rPr>
                <w:webHidden/>
                <w:rStyle w:val="IndexLink"/>
                <w:rtl w:val="true"/>
              </w:rPr>
              <w:t xml:space="preserve">تنبيه </w:t>
            </w:r>
            <w:r>
              <w:rPr>
                <w:rStyle w:val="IndexLink"/>
                <w:rtl w:val="true"/>
              </w:rPr>
              <w:t xml:space="preserve">: </w:t>
            </w:r>
            <w:r>
              <w:rPr>
                <w:rStyle w:val="IndexLink"/>
                <w:rtl w:val="true"/>
              </w:rPr>
              <w:t>لا بدّ في التعويض من فائدة</w:t>
            </w:r>
            <w:r>
              <w:rPr>
                <w:rStyle w:val="IndexLink"/>
                <w:rtl w:val="true"/>
              </w:rPr>
              <w:tab/>
            </w:r>
            <w:r>
              <w:rPr>
                <w:rStyle w:val="IndexLink"/>
              </w:rPr>
              <w:t>147</w:t>
            </w:r>
          </w:hyperlink>
        </w:p>
        <w:p>
          <w:pPr>
            <w:pStyle w:val="Contents5"/>
            <w:tabs>
              <w:tab w:val="clear" w:pos="7892"/>
              <w:tab w:val="right" w:pos="9026" w:leader="dot"/>
            </w:tabs>
            <w:rPr/>
          </w:pPr>
          <w:hyperlink w:anchor="__RefHeading___Toc6962171_3381743652">
            <w:r>
              <w:rPr>
                <w:webHidden/>
                <w:rStyle w:val="IndexLink"/>
                <w:rtl w:val="true"/>
              </w:rPr>
              <w:t xml:space="preserve">قاعدة </w:t>
            </w:r>
            <w:r>
              <w:rPr>
                <w:rStyle w:val="IndexLink"/>
                <w:rtl w:val="true"/>
              </w:rPr>
              <w:t xml:space="preserve">: </w:t>
            </w:r>
            <w:r>
              <w:rPr>
                <w:rStyle w:val="IndexLink"/>
                <w:rtl w:val="true"/>
              </w:rPr>
              <w:t>العوض لا يحذف التغليب</w:t>
            </w:r>
            <w:r>
              <w:rPr>
                <w:rStyle w:val="IndexLink"/>
                <w:rtl w:val="true"/>
              </w:rPr>
              <w:tab/>
            </w:r>
            <w:r>
              <w:rPr>
                <w:rStyle w:val="IndexLink"/>
              </w:rPr>
              <w:t>147</w:t>
            </w:r>
          </w:hyperlink>
        </w:p>
        <w:p>
          <w:pPr>
            <w:pStyle w:val="Contents4"/>
            <w:tabs>
              <w:tab w:val="clear" w:pos="8176"/>
              <w:tab w:val="right" w:pos="9026" w:leader="dot"/>
            </w:tabs>
            <w:rPr/>
          </w:pPr>
          <w:hyperlink w:anchor="__RefHeading___Toc6962173_3381743652">
            <w:r>
              <w:rPr>
                <w:webHidden/>
                <w:rStyle w:val="IndexLink"/>
                <w:rtl w:val="true"/>
              </w:rPr>
              <w:t>التغليب</w:t>
            </w:r>
            <w:r>
              <w:rPr>
                <w:rStyle w:val="IndexLink"/>
                <w:rtl w:val="true"/>
              </w:rPr>
              <w:tab/>
            </w:r>
            <w:r>
              <w:rPr>
                <w:rStyle w:val="IndexLink"/>
              </w:rPr>
              <w:t>148</w:t>
            </w:r>
          </w:hyperlink>
        </w:p>
        <w:p>
          <w:pPr>
            <w:pStyle w:val="Contents4"/>
            <w:tabs>
              <w:tab w:val="clear" w:pos="8176"/>
              <w:tab w:val="right" w:pos="9026" w:leader="dot"/>
            </w:tabs>
            <w:rPr/>
          </w:pPr>
          <w:hyperlink w:anchor="__RefHeading___Toc6962175_3381743652">
            <w:r>
              <w:rPr>
                <w:webHidden/>
                <w:rStyle w:val="IndexLink"/>
                <w:rtl w:val="true"/>
              </w:rPr>
              <w:t>التغيير يأنس بالتغيير</w:t>
            </w:r>
            <w:r>
              <w:rPr>
                <w:rStyle w:val="IndexLink"/>
                <w:rtl w:val="true"/>
              </w:rPr>
              <w:tab/>
            </w:r>
            <w:r>
              <w:rPr>
                <w:rStyle w:val="IndexLink"/>
              </w:rPr>
              <w:t>149</w:t>
            </w:r>
          </w:hyperlink>
        </w:p>
        <w:p>
          <w:pPr>
            <w:pStyle w:val="Contents4"/>
            <w:tabs>
              <w:tab w:val="clear" w:pos="8176"/>
              <w:tab w:val="right" w:pos="9026" w:leader="dot"/>
            </w:tabs>
            <w:rPr/>
          </w:pPr>
          <w:hyperlink w:anchor="__RefHeading___Toc6962177_3381743652">
            <w:r>
              <w:rPr>
                <w:webHidden/>
                <w:rStyle w:val="IndexLink"/>
                <w:rtl w:val="true"/>
              </w:rPr>
              <w:t>التقاصّ</w:t>
            </w:r>
            <w:r>
              <w:rPr>
                <w:rStyle w:val="IndexLink"/>
                <w:rtl w:val="true"/>
              </w:rPr>
              <w:tab/>
            </w:r>
            <w:r>
              <w:rPr>
                <w:rStyle w:val="IndexLink"/>
              </w:rPr>
              <w:t>151</w:t>
            </w:r>
          </w:hyperlink>
        </w:p>
        <w:p>
          <w:pPr>
            <w:pStyle w:val="Contents4"/>
            <w:tabs>
              <w:tab w:val="clear" w:pos="8176"/>
              <w:tab w:val="right" w:pos="9026" w:leader="dot"/>
            </w:tabs>
            <w:rPr/>
          </w:pPr>
          <w:hyperlink w:anchor="__RefHeading___Toc6962179_3381743652">
            <w:r>
              <w:rPr>
                <w:webHidden/>
                <w:rStyle w:val="IndexLink"/>
                <w:rtl w:val="true"/>
              </w:rPr>
              <w:t>تقارض اللفظين</w:t>
            </w:r>
            <w:r>
              <w:rPr>
                <w:rStyle w:val="IndexLink"/>
                <w:rtl w:val="true"/>
              </w:rPr>
              <w:tab/>
            </w:r>
            <w:r>
              <w:rPr>
                <w:rStyle w:val="IndexLink"/>
              </w:rPr>
              <w:t>151</w:t>
            </w:r>
          </w:hyperlink>
        </w:p>
        <w:p>
          <w:pPr>
            <w:pStyle w:val="Contents5"/>
            <w:tabs>
              <w:tab w:val="clear" w:pos="7892"/>
              <w:tab w:val="right" w:pos="9026" w:leader="dot"/>
            </w:tabs>
            <w:rPr/>
          </w:pPr>
          <w:hyperlink w:anchor="__RefHeading___Toc6962181_3381743652">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6962183_3381743652">
            <w:r>
              <w:rPr>
                <w:webHidden/>
                <w:rStyle w:val="IndexLink"/>
                <w:rtl w:val="true"/>
              </w:rPr>
              <w:t xml:space="preserve">فائدة </w:t>
            </w:r>
            <w:r>
              <w:rPr>
                <w:rStyle w:val="IndexLink"/>
                <w:rtl w:val="true"/>
              </w:rPr>
              <w:t xml:space="preserve">: </w:t>
            </w:r>
            <w:r>
              <w:rPr>
                <w:rStyle w:val="IndexLink"/>
                <w:rtl w:val="true"/>
              </w:rPr>
              <w:t>تقارض إلّا وغير</w:t>
            </w:r>
            <w:r>
              <w:rPr>
                <w:rStyle w:val="IndexLink"/>
                <w:rtl w:val="true"/>
              </w:rPr>
              <w:tab/>
            </w:r>
            <w:r>
              <w:rPr>
                <w:rStyle w:val="IndexLink"/>
              </w:rPr>
              <w:t>154</w:t>
            </w:r>
          </w:hyperlink>
        </w:p>
        <w:p>
          <w:pPr>
            <w:pStyle w:val="Contents4"/>
            <w:tabs>
              <w:tab w:val="clear" w:pos="8176"/>
              <w:tab w:val="right" w:pos="9026" w:leader="dot"/>
            </w:tabs>
            <w:rPr/>
          </w:pPr>
          <w:hyperlink w:anchor="__RefHeading___Toc6962185_3381743652">
            <w:r>
              <w:rPr>
                <w:webHidden/>
                <w:rStyle w:val="IndexLink"/>
                <w:rtl w:val="true"/>
              </w:rPr>
              <w:t>التقدير</w:t>
            </w:r>
            <w:r>
              <w:rPr>
                <w:rStyle w:val="IndexLink"/>
                <w:rtl w:val="true"/>
              </w:rPr>
              <w:tab/>
            </w:r>
            <w:r>
              <w:rPr>
                <w:rStyle w:val="IndexLink"/>
              </w:rPr>
              <w:t>155</w:t>
            </w:r>
          </w:hyperlink>
        </w:p>
        <w:p>
          <w:pPr>
            <w:pStyle w:val="Contents4"/>
            <w:tabs>
              <w:tab w:val="clear" w:pos="8176"/>
              <w:tab w:val="right" w:pos="9026" w:leader="dot"/>
            </w:tabs>
            <w:rPr/>
          </w:pPr>
          <w:hyperlink w:anchor="__RefHeading___Toc6962187_3381743652">
            <w:r>
              <w:rPr>
                <w:webHidden/>
                <w:rStyle w:val="IndexLink"/>
                <w:rtl w:val="true"/>
              </w:rPr>
              <w:t>التقديم والتأخير</w:t>
            </w:r>
            <w:r>
              <w:rPr>
                <w:rStyle w:val="IndexLink"/>
                <w:rtl w:val="true"/>
              </w:rPr>
              <w:tab/>
            </w:r>
            <w:r>
              <w:rPr>
                <w:rStyle w:val="IndexLink"/>
              </w:rPr>
              <w:t>157</w:t>
            </w:r>
          </w:hyperlink>
        </w:p>
        <w:p>
          <w:pPr>
            <w:pStyle w:val="Contents4"/>
            <w:tabs>
              <w:tab w:val="clear" w:pos="8176"/>
              <w:tab w:val="right" w:pos="9026" w:leader="dot"/>
            </w:tabs>
            <w:rPr/>
          </w:pPr>
          <w:hyperlink w:anchor="__RefHeading___Toc6962189_3381743652">
            <w:r>
              <w:rPr>
                <w:webHidden/>
                <w:rStyle w:val="IndexLink"/>
                <w:rtl w:val="true"/>
              </w:rPr>
              <w:t>تقوية الأضعف وإضعاف الأقوى</w:t>
            </w:r>
            <w:r>
              <w:rPr>
                <w:rStyle w:val="IndexLink"/>
                <w:rtl w:val="true"/>
              </w:rPr>
              <w:tab/>
            </w:r>
            <w:r>
              <w:rPr>
                <w:rStyle w:val="IndexLink"/>
              </w:rPr>
              <w:t>158</w:t>
            </w:r>
          </w:hyperlink>
        </w:p>
        <w:p>
          <w:pPr>
            <w:pStyle w:val="Contents4"/>
            <w:tabs>
              <w:tab w:val="clear" w:pos="8176"/>
              <w:tab w:val="right" w:pos="9026" w:leader="dot"/>
            </w:tabs>
            <w:rPr/>
          </w:pPr>
          <w:hyperlink w:anchor="__RefHeading___Toc6962191_3381743652">
            <w:r>
              <w:rPr>
                <w:webHidden/>
                <w:rStyle w:val="IndexLink"/>
                <w:rtl w:val="true"/>
              </w:rPr>
              <w:t>تكثير الحروف يدلّ على تكثير المعنى</w:t>
            </w:r>
            <w:r>
              <w:rPr>
                <w:rStyle w:val="IndexLink"/>
                <w:rtl w:val="true"/>
              </w:rPr>
              <w:tab/>
            </w:r>
            <w:r>
              <w:rPr>
                <w:rStyle w:val="IndexLink"/>
              </w:rPr>
              <w:t>159</w:t>
            </w:r>
          </w:hyperlink>
        </w:p>
        <w:p>
          <w:pPr>
            <w:pStyle w:val="Contents5"/>
            <w:tabs>
              <w:tab w:val="clear" w:pos="7892"/>
              <w:tab w:val="right" w:pos="9026" w:leader="dot"/>
            </w:tabs>
            <w:rPr/>
          </w:pPr>
          <w:hyperlink w:anchor="__RefHeading___Toc6962193_3381743652">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6962195_3381743652">
            <w:r>
              <w:rPr>
                <w:webHidden/>
                <w:rStyle w:val="IndexLink"/>
                <w:rtl w:val="true"/>
              </w:rPr>
              <w:t xml:space="preserve">تنبيه </w:t>
            </w:r>
            <w:r>
              <w:rPr>
                <w:rStyle w:val="IndexLink"/>
                <w:rtl w:val="true"/>
              </w:rPr>
              <w:t xml:space="preserve">: </w:t>
            </w:r>
            <w:r>
              <w:rPr>
                <w:rStyle w:val="IndexLink"/>
                <w:rtl w:val="true"/>
              </w:rPr>
              <w:t>ما خرج عن قاعدة تكثير المبنى يدلّ على تكثير المعنى</w:t>
            </w:r>
            <w:r>
              <w:rPr>
                <w:rStyle w:val="IndexLink"/>
                <w:rtl w:val="true"/>
              </w:rPr>
              <w:tab/>
            </w:r>
            <w:r>
              <w:rPr>
                <w:rStyle w:val="IndexLink"/>
              </w:rPr>
              <w:t>160</w:t>
            </w:r>
          </w:hyperlink>
        </w:p>
        <w:p>
          <w:pPr>
            <w:pStyle w:val="Contents4"/>
            <w:tabs>
              <w:tab w:val="clear" w:pos="8176"/>
              <w:tab w:val="right" w:pos="9026" w:leader="dot"/>
            </w:tabs>
            <w:rPr/>
          </w:pPr>
          <w:hyperlink w:anchor="__RefHeading___Toc6962197_3381743652">
            <w:r>
              <w:rPr>
                <w:webHidden/>
                <w:rStyle w:val="IndexLink"/>
                <w:rtl w:val="true"/>
              </w:rPr>
              <w:t>تلاقي اللغة</w:t>
            </w:r>
            <w:r>
              <w:rPr>
                <w:rStyle w:val="IndexLink"/>
                <w:rtl w:val="true"/>
              </w:rPr>
              <w:tab/>
            </w:r>
            <w:r>
              <w:rPr>
                <w:rStyle w:val="IndexLink"/>
              </w:rPr>
              <w:t>160</w:t>
            </w:r>
          </w:hyperlink>
        </w:p>
        <w:p>
          <w:pPr>
            <w:pStyle w:val="Contents4"/>
            <w:tabs>
              <w:tab w:val="clear" w:pos="8176"/>
              <w:tab w:val="right" w:pos="9026" w:leader="dot"/>
            </w:tabs>
            <w:rPr/>
          </w:pPr>
          <w:hyperlink w:anchor="__RefHeading___Toc6962199_3381743652">
            <w:r>
              <w:rPr>
                <w:webHidden/>
                <w:rStyle w:val="IndexLink"/>
                <w:rtl w:val="true"/>
              </w:rPr>
              <w:t>التمثيل للصناعة ليس ببناء معتمد</w:t>
            </w:r>
            <w:r>
              <w:rPr>
                <w:rStyle w:val="IndexLink"/>
                <w:rtl w:val="true"/>
              </w:rPr>
              <w:tab/>
            </w:r>
            <w:r>
              <w:rPr>
                <w:rStyle w:val="IndexLink"/>
              </w:rPr>
              <w:t>161</w:t>
            </w:r>
          </w:hyperlink>
        </w:p>
        <w:p>
          <w:pPr>
            <w:pStyle w:val="Contents3"/>
            <w:tabs>
              <w:tab w:val="clear" w:pos="8459"/>
              <w:tab w:val="right" w:pos="9026" w:leader="dot"/>
            </w:tabs>
            <w:rPr/>
          </w:pPr>
          <w:hyperlink w:anchor="__RefHeading___Toc6962201_3381743652">
            <w:r>
              <w:rPr>
                <w:webHidden/>
                <w:rStyle w:val="IndexLink"/>
                <w:rtl w:val="true"/>
              </w:rPr>
              <w:t>حرف الثاء</w:t>
            </w:r>
            <w:r>
              <w:rPr>
                <w:rStyle w:val="IndexLink"/>
                <w:rtl w:val="true"/>
              </w:rPr>
              <w:tab/>
            </w:r>
            <w:r>
              <w:rPr>
                <w:rStyle w:val="IndexLink"/>
              </w:rPr>
              <w:t>163</w:t>
            </w:r>
          </w:hyperlink>
        </w:p>
        <w:p>
          <w:pPr>
            <w:pStyle w:val="Contents4"/>
            <w:tabs>
              <w:tab w:val="clear" w:pos="8176"/>
              <w:tab w:val="right" w:pos="9026" w:leader="dot"/>
            </w:tabs>
            <w:rPr/>
          </w:pPr>
          <w:hyperlink w:anchor="__RefHeading___Toc6962203_3381743652">
            <w:r>
              <w:rPr>
                <w:webHidden/>
                <w:rStyle w:val="IndexLink"/>
                <w:rtl w:val="true"/>
              </w:rPr>
              <w:t>الثقل والخفّة</w:t>
            </w:r>
            <w:r>
              <w:rPr>
                <w:rStyle w:val="IndexLink"/>
                <w:rtl w:val="true"/>
              </w:rPr>
              <w:tab/>
            </w:r>
            <w:r>
              <w:rPr>
                <w:rStyle w:val="IndexLink"/>
              </w:rPr>
              <w:t>163</w:t>
            </w:r>
          </w:hyperlink>
        </w:p>
        <w:p>
          <w:pPr>
            <w:pStyle w:val="Contents4"/>
            <w:tabs>
              <w:tab w:val="clear" w:pos="8176"/>
              <w:tab w:val="right" w:pos="9026" w:leader="dot"/>
            </w:tabs>
            <w:rPr/>
          </w:pPr>
          <w:hyperlink w:anchor="__RefHeading___Toc6962205_3381743652">
            <w:r>
              <w:rPr>
                <w:webHidden/>
                <w:rStyle w:val="IndexLink"/>
                <w:rtl w:val="true"/>
              </w:rPr>
              <w:t>ثبوت الحدث في اسم الفاعل أقلّ من ثبوته في الفعل</w:t>
            </w:r>
            <w:r>
              <w:rPr>
                <w:rStyle w:val="IndexLink"/>
                <w:rtl w:val="true"/>
              </w:rPr>
              <w:tab/>
            </w:r>
            <w:r>
              <w:rPr>
                <w:rStyle w:val="IndexLink"/>
              </w:rPr>
              <w:t>163</w:t>
            </w:r>
          </w:hyperlink>
        </w:p>
        <w:p>
          <w:pPr>
            <w:pStyle w:val="Contents3"/>
            <w:tabs>
              <w:tab w:val="clear" w:pos="8459"/>
              <w:tab w:val="right" w:pos="9026" w:leader="dot"/>
            </w:tabs>
            <w:rPr/>
          </w:pPr>
          <w:hyperlink w:anchor="__RefHeading___Toc6962207_3381743652">
            <w:r>
              <w:rPr>
                <w:webHidden/>
                <w:rStyle w:val="IndexLink"/>
                <w:rtl w:val="true"/>
              </w:rPr>
              <w:t>حرف الجيم</w:t>
            </w:r>
            <w:r>
              <w:rPr>
                <w:rStyle w:val="IndexLink"/>
                <w:rtl w:val="true"/>
              </w:rPr>
              <w:tab/>
            </w:r>
            <w:r>
              <w:rPr>
                <w:rStyle w:val="IndexLink"/>
              </w:rPr>
              <w:t>164</w:t>
            </w:r>
          </w:hyperlink>
        </w:p>
        <w:p>
          <w:pPr>
            <w:pStyle w:val="Contents4"/>
            <w:tabs>
              <w:tab w:val="clear" w:pos="8176"/>
              <w:tab w:val="right" w:pos="9026" w:leader="dot"/>
            </w:tabs>
            <w:rPr/>
          </w:pPr>
          <w:hyperlink w:anchor="__RefHeading___Toc6962209_3381743652">
            <w:r>
              <w:rPr>
                <w:webHidden/>
                <w:rStyle w:val="IndexLink"/>
                <w:rtl w:val="true"/>
              </w:rPr>
              <w:t>الجمل نكرات</w:t>
            </w:r>
            <w:r>
              <w:rPr>
                <w:rStyle w:val="IndexLink"/>
                <w:rtl w:val="true"/>
              </w:rPr>
              <w:tab/>
            </w:r>
            <w:r>
              <w:rPr>
                <w:rStyle w:val="IndexLink"/>
              </w:rPr>
              <w:t>164</w:t>
            </w:r>
          </w:hyperlink>
        </w:p>
        <w:p>
          <w:pPr>
            <w:pStyle w:val="Contents4"/>
            <w:tabs>
              <w:tab w:val="clear" w:pos="8176"/>
              <w:tab w:val="right" w:pos="9026" w:leader="dot"/>
            </w:tabs>
            <w:rPr/>
          </w:pPr>
          <w:hyperlink w:anchor="__RefHeading___Toc6962211_3381743652">
            <w:r>
              <w:rPr>
                <w:webHidden/>
                <w:rStyle w:val="IndexLink"/>
                <w:rtl w:val="true"/>
              </w:rPr>
              <w:t>الجوار</w:t>
            </w:r>
            <w:r>
              <w:rPr>
                <w:rStyle w:val="IndexLink"/>
                <w:rtl w:val="true"/>
              </w:rPr>
              <w:tab/>
            </w:r>
            <w:r>
              <w:rPr>
                <w:rStyle w:val="IndexLink"/>
              </w:rPr>
              <w:t>165</w:t>
            </w:r>
          </w:hyperlink>
        </w:p>
        <w:p>
          <w:pPr>
            <w:pStyle w:val="Contents3"/>
            <w:tabs>
              <w:tab w:val="clear" w:pos="8459"/>
              <w:tab w:val="right" w:pos="9026" w:leader="dot"/>
            </w:tabs>
            <w:rPr/>
          </w:pPr>
          <w:hyperlink w:anchor="__RefHeading___Toc6962213_3381743652">
            <w:r>
              <w:rPr>
                <w:webHidden/>
                <w:rStyle w:val="IndexLink"/>
                <w:rtl w:val="true"/>
              </w:rPr>
              <w:t>حرف الحاء</w:t>
            </w:r>
            <w:r>
              <w:rPr>
                <w:rStyle w:val="IndexLink"/>
                <w:rtl w:val="true"/>
              </w:rPr>
              <w:tab/>
            </w:r>
            <w:r>
              <w:rPr>
                <w:rStyle w:val="IndexLink"/>
              </w:rPr>
              <w:t>169</w:t>
            </w:r>
          </w:hyperlink>
        </w:p>
        <w:p>
          <w:pPr>
            <w:pStyle w:val="Contents4"/>
            <w:tabs>
              <w:tab w:val="clear" w:pos="8176"/>
              <w:tab w:val="right" w:pos="9026" w:leader="dot"/>
            </w:tabs>
            <w:rPr/>
          </w:pPr>
          <w:hyperlink w:anchor="__RefHeading___Toc6962215_3381743652">
            <w:r>
              <w:rPr>
                <w:webHidden/>
                <w:rStyle w:val="IndexLink"/>
                <w:rtl w:val="true"/>
              </w:rPr>
              <w:t>الحركة</w:t>
            </w:r>
            <w:r>
              <w:rPr>
                <w:rStyle w:val="IndexLink"/>
                <w:rtl w:val="true"/>
              </w:rPr>
              <w:tab/>
            </w:r>
            <w:r>
              <w:rPr>
                <w:rStyle w:val="IndexLink"/>
              </w:rPr>
              <w:t>169</w:t>
            </w:r>
          </w:hyperlink>
        </w:p>
        <w:p>
          <w:pPr>
            <w:pStyle w:val="Contents5"/>
            <w:tabs>
              <w:tab w:val="clear" w:pos="7892"/>
              <w:tab w:val="right" w:pos="9026" w:leader="dot"/>
            </w:tabs>
            <w:rPr/>
          </w:pPr>
          <w:hyperlink w:anchor="__RefHeading___Toc6962217_3381743652">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6962219_3381743652">
            <w:r>
              <w:rPr>
                <w:webHidden/>
                <w:rStyle w:val="IndexLink"/>
                <w:rtl w:val="true"/>
              </w:rPr>
              <w:t xml:space="preserve">الفائدة الأول </w:t>
            </w:r>
            <w:r>
              <w:rPr>
                <w:rStyle w:val="IndexLink"/>
                <w:rtl w:val="true"/>
              </w:rPr>
              <w:t xml:space="preserve">: </w:t>
            </w:r>
            <w:r>
              <w:rPr>
                <w:rStyle w:val="IndexLink"/>
                <w:rtl w:val="true"/>
              </w:rPr>
              <w:t>حدوث الحركة مع الحرف</w:t>
            </w:r>
            <w:r>
              <w:rPr>
                <w:rStyle w:val="IndexLink"/>
                <w:rtl w:val="true"/>
              </w:rPr>
              <w:tab/>
            </w:r>
            <w:r>
              <w:rPr>
                <w:rStyle w:val="IndexLink"/>
              </w:rPr>
              <w:t>169</w:t>
            </w:r>
          </w:hyperlink>
        </w:p>
        <w:p>
          <w:pPr>
            <w:pStyle w:val="Contents5"/>
            <w:tabs>
              <w:tab w:val="clear" w:pos="7892"/>
              <w:tab w:val="right" w:pos="9026" w:leader="dot"/>
            </w:tabs>
            <w:rPr/>
          </w:pPr>
          <w:hyperlink w:anchor="__RefHeading___Toc6962221_3381743652">
            <w:r>
              <w:rPr>
                <w:webHidden/>
                <w:rStyle w:val="IndexLink"/>
                <w:rtl w:val="true"/>
              </w:rPr>
              <w:t xml:space="preserve">الفائدة الثانية </w:t>
            </w:r>
            <w:r>
              <w:rPr>
                <w:rStyle w:val="IndexLink"/>
                <w:rtl w:val="true"/>
              </w:rPr>
              <w:t xml:space="preserve">: </w:t>
            </w:r>
            <w:r>
              <w:rPr>
                <w:rStyle w:val="IndexLink"/>
                <w:rtl w:val="true"/>
              </w:rPr>
              <w:t>الحرف غير مجتمع من الحركات</w:t>
            </w:r>
            <w:r>
              <w:rPr>
                <w:rStyle w:val="IndexLink"/>
                <w:rtl w:val="true"/>
              </w:rPr>
              <w:tab/>
            </w:r>
            <w:r>
              <w:rPr>
                <w:rStyle w:val="IndexLink"/>
              </w:rPr>
              <w:t>172</w:t>
            </w:r>
          </w:hyperlink>
        </w:p>
        <w:p>
          <w:pPr>
            <w:pStyle w:val="Contents5"/>
            <w:tabs>
              <w:tab w:val="clear" w:pos="7892"/>
              <w:tab w:val="right" w:pos="9026" w:leader="dot"/>
            </w:tabs>
            <w:rPr/>
          </w:pPr>
          <w:hyperlink w:anchor="__RefHeading___Toc6962223_3381743652">
            <w:r>
              <w:rPr>
                <w:webHidden/>
                <w:rStyle w:val="IndexLink"/>
                <w:rtl w:val="true"/>
              </w:rPr>
              <w:t xml:space="preserve">الفائدة الثالثة </w:t>
            </w:r>
            <w:r>
              <w:rPr>
                <w:rStyle w:val="IndexLink"/>
                <w:rtl w:val="true"/>
              </w:rPr>
              <w:t xml:space="preserve">: </w:t>
            </w:r>
            <w:r>
              <w:rPr>
                <w:rStyle w:val="IndexLink"/>
                <w:rtl w:val="true"/>
              </w:rPr>
              <w:t>كمية الحركات</w:t>
            </w:r>
            <w:r>
              <w:rPr>
                <w:rStyle w:val="IndexLink"/>
                <w:rtl w:val="true"/>
              </w:rPr>
              <w:tab/>
            </w:r>
            <w:r>
              <w:rPr>
                <w:rStyle w:val="IndexLink"/>
              </w:rPr>
              <w:t>176</w:t>
            </w:r>
          </w:hyperlink>
        </w:p>
        <w:p>
          <w:pPr>
            <w:pStyle w:val="Contents5"/>
            <w:tabs>
              <w:tab w:val="clear" w:pos="7892"/>
              <w:tab w:val="right" w:pos="9026" w:leader="dot"/>
            </w:tabs>
            <w:rPr/>
          </w:pPr>
          <w:hyperlink w:anchor="__RefHeading___Toc6962225_3381743652">
            <w:r>
              <w:rPr>
                <w:webHidden/>
                <w:rStyle w:val="IndexLink"/>
                <w:rtl w:val="true"/>
              </w:rPr>
              <w:t xml:space="preserve">الفائدة الرابعة </w:t>
            </w:r>
            <w:r>
              <w:rPr>
                <w:rStyle w:val="IndexLink"/>
                <w:rtl w:val="true"/>
              </w:rPr>
              <w:t xml:space="preserve">: </w:t>
            </w:r>
            <w:r>
              <w:rPr>
                <w:rStyle w:val="IndexLink"/>
                <w:rtl w:val="true"/>
              </w:rPr>
              <w:t>الحركة الإعرابية أقوى من البنائية</w:t>
            </w:r>
            <w:r>
              <w:rPr>
                <w:rStyle w:val="IndexLink"/>
                <w:rtl w:val="true"/>
              </w:rPr>
              <w:tab/>
            </w:r>
            <w:r>
              <w:rPr>
                <w:rStyle w:val="IndexLink"/>
              </w:rPr>
              <w:t>178</w:t>
            </w:r>
          </w:hyperlink>
        </w:p>
        <w:p>
          <w:pPr>
            <w:pStyle w:val="Contents5"/>
            <w:tabs>
              <w:tab w:val="clear" w:pos="7892"/>
              <w:tab w:val="right" w:pos="9026" w:leader="dot"/>
            </w:tabs>
            <w:rPr/>
          </w:pPr>
          <w:hyperlink w:anchor="__RefHeading___Toc6962227_3381743652">
            <w:r>
              <w:rPr>
                <w:webHidden/>
                <w:rStyle w:val="IndexLink"/>
                <w:rtl w:val="true"/>
              </w:rPr>
              <w:t xml:space="preserve">الفائدة الخامسة </w:t>
            </w:r>
            <w:r>
              <w:rPr>
                <w:rStyle w:val="IndexLink"/>
                <w:rtl w:val="true"/>
              </w:rPr>
              <w:t xml:space="preserve">: </w:t>
            </w:r>
            <w:r>
              <w:rPr>
                <w:rStyle w:val="IndexLink"/>
                <w:rtl w:val="true"/>
              </w:rPr>
              <w:t>أسماء حركات الإعراب وحركات البناء</w:t>
            </w:r>
            <w:r>
              <w:rPr>
                <w:rStyle w:val="IndexLink"/>
                <w:rtl w:val="true"/>
              </w:rPr>
              <w:tab/>
            </w:r>
            <w:r>
              <w:rPr>
                <w:rStyle w:val="IndexLink"/>
              </w:rPr>
              <w:t>178</w:t>
            </w:r>
          </w:hyperlink>
        </w:p>
        <w:p>
          <w:pPr>
            <w:pStyle w:val="Contents5"/>
            <w:tabs>
              <w:tab w:val="clear" w:pos="7892"/>
              <w:tab w:val="right" w:pos="9026" w:leader="dot"/>
            </w:tabs>
            <w:rPr/>
          </w:pPr>
          <w:hyperlink w:anchor="__RefHeading___Toc6962229_3381743652">
            <w:r>
              <w:rPr>
                <w:webHidden/>
                <w:rStyle w:val="IndexLink"/>
                <w:rtl w:val="true"/>
              </w:rPr>
              <w:t xml:space="preserve">الفائدة السادسة </w:t>
            </w:r>
            <w:r>
              <w:rPr>
                <w:rStyle w:val="IndexLink"/>
                <w:rtl w:val="true"/>
              </w:rPr>
              <w:t xml:space="preserve">: </w:t>
            </w:r>
            <w:r>
              <w:rPr>
                <w:rStyle w:val="IndexLink"/>
                <w:rtl w:val="true"/>
              </w:rPr>
              <w:t>حركات الإعراب والبناء أيهما أصل</w:t>
            </w:r>
            <w:r>
              <w:rPr>
                <w:rStyle w:val="IndexLink"/>
                <w:rtl w:val="true"/>
              </w:rPr>
              <w:tab/>
            </w:r>
            <w:r>
              <w:rPr>
                <w:rStyle w:val="IndexLink"/>
              </w:rPr>
              <w:t>179</w:t>
            </w:r>
          </w:hyperlink>
        </w:p>
        <w:p>
          <w:pPr>
            <w:pStyle w:val="Contents5"/>
            <w:tabs>
              <w:tab w:val="clear" w:pos="7892"/>
              <w:tab w:val="right" w:pos="9026" w:leader="dot"/>
            </w:tabs>
            <w:rPr/>
          </w:pPr>
          <w:hyperlink w:anchor="__RefHeading___Toc6962231_3381743652">
            <w:r>
              <w:rPr>
                <w:webHidden/>
                <w:rStyle w:val="IndexLink"/>
                <w:rtl w:val="true"/>
              </w:rPr>
              <w:t xml:space="preserve">الفائدة السابعة </w:t>
            </w:r>
            <w:r>
              <w:rPr>
                <w:rStyle w:val="IndexLink"/>
                <w:rtl w:val="true"/>
              </w:rPr>
              <w:t xml:space="preserve">: </w:t>
            </w:r>
            <w:r>
              <w:rPr>
                <w:rStyle w:val="IndexLink"/>
                <w:rtl w:val="true"/>
              </w:rPr>
              <w:t>أثقل الحركات الضمة ثم الكسرة ثم الفتحة</w:t>
            </w:r>
            <w:r>
              <w:rPr>
                <w:rStyle w:val="IndexLink"/>
                <w:rtl w:val="true"/>
              </w:rPr>
              <w:tab/>
            </w:r>
            <w:r>
              <w:rPr>
                <w:rStyle w:val="IndexLink"/>
              </w:rPr>
              <w:t>179</w:t>
            </w:r>
          </w:hyperlink>
        </w:p>
        <w:p>
          <w:pPr>
            <w:pStyle w:val="Contents5"/>
            <w:tabs>
              <w:tab w:val="clear" w:pos="7892"/>
              <w:tab w:val="right" w:pos="9026" w:leader="dot"/>
            </w:tabs>
            <w:rPr/>
          </w:pPr>
          <w:hyperlink w:anchor="__RefHeading___Toc6962233_3381743652">
            <w:r>
              <w:rPr>
                <w:webHidden/>
                <w:rStyle w:val="IndexLink"/>
                <w:rtl w:val="true"/>
              </w:rPr>
              <w:t xml:space="preserve">الفائدة الثامنة </w:t>
            </w:r>
            <w:r>
              <w:rPr>
                <w:rStyle w:val="IndexLink"/>
                <w:rtl w:val="true"/>
              </w:rPr>
              <w:t xml:space="preserve">: </w:t>
            </w:r>
            <w:r>
              <w:rPr>
                <w:rStyle w:val="IndexLink"/>
                <w:rtl w:val="true"/>
              </w:rPr>
              <w:t>مطل الحركات ومطل الحروف</w:t>
            </w:r>
            <w:r>
              <w:rPr>
                <w:rStyle w:val="IndexLink"/>
                <w:rtl w:val="true"/>
              </w:rPr>
              <w:tab/>
            </w:r>
            <w:r>
              <w:rPr>
                <w:rStyle w:val="IndexLink"/>
              </w:rPr>
              <w:t>181</w:t>
            </w:r>
          </w:hyperlink>
        </w:p>
        <w:p>
          <w:pPr>
            <w:pStyle w:val="Contents5"/>
            <w:tabs>
              <w:tab w:val="clear" w:pos="7892"/>
              <w:tab w:val="right" w:pos="9026" w:leader="dot"/>
            </w:tabs>
            <w:rPr/>
          </w:pPr>
          <w:hyperlink w:anchor="__RefHeading___Toc6962235_3381743652">
            <w:r>
              <w:rPr>
                <w:webHidden/>
                <w:rStyle w:val="IndexLink"/>
                <w:rtl w:val="true"/>
              </w:rPr>
              <w:t xml:space="preserve">التاسعة </w:t>
            </w:r>
            <w:r>
              <w:rPr>
                <w:rStyle w:val="IndexLink"/>
                <w:rtl w:val="true"/>
              </w:rPr>
              <w:t xml:space="preserve">: </w:t>
            </w:r>
            <w:r>
              <w:rPr>
                <w:rStyle w:val="IndexLink"/>
                <w:rtl w:val="true"/>
              </w:rPr>
              <w:t>إنابة الحركة والحرف</w:t>
            </w:r>
            <w:r>
              <w:rPr>
                <w:rStyle w:val="IndexLink"/>
                <w:rtl w:val="true"/>
              </w:rPr>
              <w:tab/>
            </w:r>
            <w:r>
              <w:rPr>
                <w:rStyle w:val="IndexLink"/>
              </w:rPr>
              <w:t>187</w:t>
            </w:r>
          </w:hyperlink>
        </w:p>
        <w:p>
          <w:pPr>
            <w:pStyle w:val="Contents5"/>
            <w:tabs>
              <w:tab w:val="clear" w:pos="7892"/>
              <w:tab w:val="right" w:pos="9026" w:leader="dot"/>
            </w:tabs>
            <w:rPr/>
          </w:pPr>
          <w:hyperlink w:anchor="__RefHeading___Toc6962237_3381743652">
            <w:r>
              <w:rPr>
                <w:webHidden/>
                <w:rStyle w:val="IndexLink"/>
                <w:rtl w:val="true"/>
              </w:rPr>
              <w:t xml:space="preserve">العاشرة </w:t>
            </w:r>
            <w:r>
              <w:rPr>
                <w:rStyle w:val="IndexLink"/>
                <w:rtl w:val="true"/>
              </w:rPr>
              <w:t xml:space="preserve">: </w:t>
            </w:r>
            <w:r>
              <w:rPr>
                <w:rStyle w:val="IndexLink"/>
                <w:rtl w:val="true"/>
              </w:rPr>
              <w:t>هجوم الحركات</w:t>
            </w:r>
            <w:r>
              <w:rPr>
                <w:rStyle w:val="IndexLink"/>
                <w:rtl w:val="true"/>
              </w:rPr>
              <w:tab/>
            </w:r>
            <w:r>
              <w:rPr>
                <w:rStyle w:val="IndexLink"/>
              </w:rPr>
              <w:t>189</w:t>
            </w:r>
          </w:hyperlink>
        </w:p>
        <w:p>
          <w:pPr>
            <w:pStyle w:val="Contents5"/>
            <w:tabs>
              <w:tab w:val="clear" w:pos="7892"/>
              <w:tab w:val="right" w:pos="9026" w:leader="dot"/>
            </w:tabs>
            <w:rPr/>
          </w:pPr>
          <w:hyperlink w:anchor="__RefHeading___Toc6962239_3381743652">
            <w:r>
              <w:rPr>
                <w:webHidden/>
                <w:rStyle w:val="IndexLink"/>
                <w:rtl w:val="true"/>
              </w:rPr>
              <w:t xml:space="preserve">الحادية عشرة </w:t>
            </w:r>
            <w:r>
              <w:rPr>
                <w:rStyle w:val="IndexLink"/>
                <w:rtl w:val="true"/>
              </w:rPr>
              <w:t xml:space="preserve">: </w:t>
            </w:r>
            <w:r>
              <w:rPr>
                <w:rStyle w:val="IndexLink"/>
                <w:rtl w:val="true"/>
              </w:rPr>
              <w:t>قولهم حرف متحرك</w:t>
            </w:r>
            <w:r>
              <w:rPr>
                <w:rStyle w:val="IndexLink"/>
                <w:rtl w:val="true"/>
              </w:rPr>
              <w:tab/>
            </w:r>
            <w:r>
              <w:rPr>
                <w:rStyle w:val="IndexLink"/>
              </w:rPr>
              <w:t>193</w:t>
            </w:r>
          </w:hyperlink>
        </w:p>
        <w:p>
          <w:pPr>
            <w:pStyle w:val="Contents5"/>
            <w:tabs>
              <w:tab w:val="clear" w:pos="7892"/>
              <w:tab w:val="right" w:pos="9026" w:leader="dot"/>
            </w:tabs>
            <w:rPr/>
          </w:pPr>
          <w:hyperlink w:anchor="__RefHeading___Toc6962241_3381743652">
            <w:r>
              <w:rPr>
                <w:webHidden/>
                <w:rStyle w:val="IndexLink"/>
                <w:rtl w:val="true"/>
              </w:rPr>
              <w:t xml:space="preserve">الثانية عشرة </w:t>
            </w:r>
            <w:r>
              <w:rPr>
                <w:rStyle w:val="IndexLink"/>
                <w:rtl w:val="true"/>
              </w:rPr>
              <w:t xml:space="preserve">: </w:t>
            </w:r>
            <w:r>
              <w:rPr>
                <w:rStyle w:val="IndexLink"/>
                <w:rtl w:val="true"/>
              </w:rPr>
              <w:t>الحركات هل هي مأخوذة من حروف المدّ</w:t>
            </w:r>
            <w:r>
              <w:rPr>
                <w:rStyle w:val="IndexLink"/>
                <w:rtl w:val="true"/>
              </w:rPr>
              <w:tab/>
            </w:r>
            <w:r>
              <w:rPr>
                <w:rStyle w:val="IndexLink"/>
              </w:rPr>
              <w:t>193</w:t>
            </w:r>
          </w:hyperlink>
        </w:p>
        <w:p>
          <w:pPr>
            <w:pStyle w:val="Contents5"/>
            <w:tabs>
              <w:tab w:val="clear" w:pos="7892"/>
              <w:tab w:val="right" w:pos="9026" w:leader="dot"/>
            </w:tabs>
            <w:rPr/>
          </w:pPr>
          <w:hyperlink w:anchor="__RefHeading___Toc6962243_3381743652">
            <w:r>
              <w:rPr>
                <w:webHidden/>
                <w:rStyle w:val="IndexLink"/>
                <w:rtl w:val="true"/>
              </w:rPr>
              <w:t xml:space="preserve">الثالثة عشرة </w:t>
            </w:r>
            <w:r>
              <w:rPr>
                <w:rStyle w:val="IndexLink"/>
                <w:rtl w:val="true"/>
              </w:rPr>
              <w:t xml:space="preserve">: </w:t>
            </w:r>
            <w:r>
              <w:rPr>
                <w:rStyle w:val="IndexLink"/>
                <w:rtl w:val="true"/>
              </w:rPr>
              <w:t>تمكن النطق بالحرف أقوى من تمكنه بالحركة</w:t>
            </w:r>
            <w:r>
              <w:rPr>
                <w:rStyle w:val="IndexLink"/>
                <w:rtl w:val="true"/>
              </w:rPr>
              <w:tab/>
            </w:r>
            <w:r>
              <w:rPr>
                <w:rStyle w:val="IndexLink"/>
              </w:rPr>
              <w:t>194</w:t>
            </w:r>
          </w:hyperlink>
        </w:p>
        <w:p>
          <w:pPr>
            <w:pStyle w:val="Contents5"/>
            <w:tabs>
              <w:tab w:val="clear" w:pos="7892"/>
              <w:tab w:val="right" w:pos="9026" w:leader="dot"/>
            </w:tabs>
            <w:rPr/>
          </w:pPr>
          <w:hyperlink w:anchor="__RefHeading___Toc6962245_3381743652">
            <w:r>
              <w:rPr>
                <w:webHidden/>
                <w:rStyle w:val="IndexLink"/>
                <w:rtl w:val="true"/>
              </w:rPr>
              <w:t xml:space="preserve">الرابعة عشرة </w:t>
            </w:r>
            <w:r>
              <w:rPr>
                <w:rStyle w:val="IndexLink"/>
                <w:rtl w:val="true"/>
              </w:rPr>
              <w:t xml:space="preserve">: </w:t>
            </w:r>
            <w:r>
              <w:rPr>
                <w:rStyle w:val="IndexLink"/>
                <w:rtl w:val="true"/>
              </w:rPr>
              <w:t>تقدير الحرف ساكنا</w:t>
            </w:r>
            <w:r>
              <w:rPr>
                <w:rStyle w:val="IndexLink"/>
                <w:rtl w:val="true"/>
              </w:rPr>
              <w:tab/>
            </w:r>
            <w:r>
              <w:rPr>
                <w:rStyle w:val="IndexLink"/>
              </w:rPr>
              <w:t>194</w:t>
            </w:r>
          </w:hyperlink>
        </w:p>
        <w:p>
          <w:pPr>
            <w:pStyle w:val="Contents5"/>
            <w:tabs>
              <w:tab w:val="clear" w:pos="7892"/>
              <w:tab w:val="right" w:pos="9026" w:leader="dot"/>
            </w:tabs>
            <w:rPr/>
          </w:pPr>
          <w:hyperlink w:anchor="__RefHeading___Toc6962247_3381743652">
            <w:r>
              <w:rPr>
                <w:webHidden/>
                <w:rStyle w:val="IndexLink"/>
                <w:rtl w:val="true"/>
              </w:rPr>
              <w:t xml:space="preserve">الخامسة عشرة </w:t>
            </w:r>
            <w:r>
              <w:rPr>
                <w:rStyle w:val="IndexLink"/>
                <w:rtl w:val="true"/>
              </w:rPr>
              <w:t xml:space="preserve">: </w:t>
            </w:r>
            <w:r>
              <w:rPr>
                <w:rStyle w:val="IndexLink"/>
                <w:rtl w:val="true"/>
              </w:rPr>
              <w:t>قيام الحركة مقام الحرف</w:t>
            </w:r>
            <w:r>
              <w:rPr>
                <w:rStyle w:val="IndexLink"/>
                <w:rtl w:val="true"/>
              </w:rPr>
              <w:tab/>
            </w:r>
            <w:r>
              <w:rPr>
                <w:rStyle w:val="IndexLink"/>
              </w:rPr>
              <w:t>194</w:t>
            </w:r>
          </w:hyperlink>
        </w:p>
        <w:p>
          <w:pPr>
            <w:pStyle w:val="Contents5"/>
            <w:tabs>
              <w:tab w:val="clear" w:pos="7892"/>
              <w:tab w:val="right" w:pos="9026" w:leader="dot"/>
            </w:tabs>
            <w:rPr/>
          </w:pPr>
          <w:hyperlink w:anchor="__RefHeading___Toc6962249_3381743652">
            <w:r>
              <w:rPr>
                <w:webHidden/>
                <w:rStyle w:val="IndexLink"/>
                <w:rtl w:val="true"/>
              </w:rPr>
              <w:t xml:space="preserve">السادسة عشرة </w:t>
            </w:r>
            <w:r>
              <w:rPr>
                <w:rStyle w:val="IndexLink"/>
                <w:rtl w:val="true"/>
              </w:rPr>
              <w:t xml:space="preserve">: </w:t>
            </w:r>
            <w:r>
              <w:rPr>
                <w:rStyle w:val="IndexLink"/>
                <w:rtl w:val="true"/>
              </w:rPr>
              <w:t>الحركة المنقولة في الوقف</w:t>
            </w:r>
            <w:r>
              <w:rPr>
                <w:rStyle w:val="IndexLink"/>
                <w:rtl w:val="true"/>
              </w:rPr>
              <w:tab/>
            </w:r>
            <w:r>
              <w:rPr>
                <w:rStyle w:val="IndexLink"/>
              </w:rPr>
              <w:t>194</w:t>
            </w:r>
          </w:hyperlink>
        </w:p>
        <w:p>
          <w:pPr>
            <w:pStyle w:val="Contents5"/>
            <w:tabs>
              <w:tab w:val="clear" w:pos="7892"/>
              <w:tab w:val="right" w:pos="9026" w:leader="dot"/>
            </w:tabs>
            <w:rPr/>
          </w:pPr>
          <w:hyperlink w:anchor="__RefHeading___Toc6962251_3381743652">
            <w:r>
              <w:rPr>
                <w:webHidden/>
                <w:rStyle w:val="IndexLink"/>
                <w:rtl w:val="true"/>
              </w:rPr>
              <w:t xml:space="preserve">السابعة عشرة </w:t>
            </w:r>
            <w:r>
              <w:rPr>
                <w:rStyle w:val="IndexLink"/>
                <w:rtl w:val="true"/>
              </w:rPr>
              <w:t xml:space="preserve">: </w:t>
            </w:r>
            <w:r>
              <w:rPr>
                <w:rStyle w:val="IndexLink"/>
                <w:rtl w:val="true"/>
              </w:rPr>
              <w:t>تسمية المتقدمين للحركات</w:t>
            </w:r>
            <w:r>
              <w:rPr>
                <w:rStyle w:val="IndexLink"/>
                <w:rtl w:val="true"/>
              </w:rPr>
              <w:tab/>
            </w:r>
            <w:r>
              <w:rPr>
                <w:rStyle w:val="IndexLink"/>
              </w:rPr>
              <w:t>194</w:t>
            </w:r>
          </w:hyperlink>
        </w:p>
        <w:p>
          <w:pPr>
            <w:pStyle w:val="Contents5"/>
            <w:tabs>
              <w:tab w:val="clear" w:pos="7892"/>
              <w:tab w:val="right" w:pos="9026" w:leader="dot"/>
            </w:tabs>
            <w:rPr/>
          </w:pPr>
          <w:hyperlink w:anchor="__RefHeading___Toc6962253_3381743652">
            <w:r>
              <w:rPr>
                <w:webHidden/>
                <w:rStyle w:val="IndexLink"/>
                <w:rtl w:val="true"/>
              </w:rPr>
              <w:t xml:space="preserve">فائدة </w:t>
            </w:r>
            <w:r>
              <w:rPr>
                <w:rStyle w:val="IndexLink"/>
                <w:rtl w:val="true"/>
              </w:rPr>
              <w:t xml:space="preserve">: </w:t>
            </w:r>
            <w:r>
              <w:rPr>
                <w:rStyle w:val="IndexLink"/>
                <w:rtl w:val="true"/>
              </w:rPr>
              <w:t>السؤال عن مبادئ اللغات يؤدّي إلى التسلسل</w:t>
            </w:r>
            <w:r>
              <w:rPr>
                <w:rStyle w:val="IndexLink"/>
                <w:rtl w:val="true"/>
              </w:rPr>
              <w:tab/>
            </w:r>
            <w:r>
              <w:rPr>
                <w:rStyle w:val="IndexLink"/>
              </w:rPr>
              <w:t>195</w:t>
            </w:r>
          </w:hyperlink>
        </w:p>
        <w:p>
          <w:pPr>
            <w:pStyle w:val="Contents4"/>
            <w:tabs>
              <w:tab w:val="clear" w:pos="8176"/>
              <w:tab w:val="right" w:pos="9026" w:leader="dot"/>
            </w:tabs>
            <w:rPr/>
          </w:pPr>
          <w:hyperlink w:anchor="__RefHeading___Toc6962255_3381743652">
            <w:r>
              <w:rPr>
                <w:webHidden/>
                <w:rStyle w:val="IndexLink"/>
                <w:rtl w:val="true"/>
              </w:rPr>
              <w:t>حكاية الحال من القواعد الشهيرة</w:t>
            </w:r>
            <w:r>
              <w:rPr>
                <w:rStyle w:val="IndexLink"/>
                <w:rtl w:val="true"/>
              </w:rPr>
              <w:tab/>
            </w:r>
            <w:r>
              <w:rPr>
                <w:rStyle w:val="IndexLink"/>
              </w:rPr>
              <w:t>195</w:t>
            </w:r>
          </w:hyperlink>
        </w:p>
        <w:p>
          <w:pPr>
            <w:pStyle w:val="Contents4"/>
            <w:tabs>
              <w:tab w:val="clear" w:pos="8176"/>
              <w:tab w:val="right" w:pos="9026" w:leader="dot"/>
            </w:tabs>
            <w:rPr/>
          </w:pPr>
          <w:hyperlink w:anchor="__RefHeading___Toc6962257_3381743652">
            <w:r>
              <w:rPr>
                <w:webHidden/>
                <w:rStyle w:val="IndexLink"/>
                <w:rtl w:val="true"/>
              </w:rPr>
              <w:t>الحمل على ما له نظير أولى من الحمل على ما ليس له نظير</w:t>
            </w:r>
            <w:r>
              <w:rPr>
                <w:rStyle w:val="IndexLink"/>
                <w:rtl w:val="true"/>
              </w:rPr>
              <w:tab/>
            </w:r>
            <w:r>
              <w:rPr>
                <w:rStyle w:val="IndexLink"/>
              </w:rPr>
              <w:t>196</w:t>
            </w:r>
          </w:hyperlink>
        </w:p>
        <w:p>
          <w:pPr>
            <w:pStyle w:val="Contents5"/>
            <w:tabs>
              <w:tab w:val="clear" w:pos="7892"/>
              <w:tab w:val="right" w:pos="9026" w:leader="dot"/>
            </w:tabs>
            <w:rPr/>
          </w:pPr>
          <w:hyperlink w:anchor="__RefHeading___Toc6962259_3381743652">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6962261_3381743652">
            <w:r>
              <w:rPr>
                <w:webHidden/>
                <w:rStyle w:val="IndexLink"/>
                <w:rtl w:val="true"/>
              </w:rPr>
              <w:t xml:space="preserve">قاعدة </w:t>
            </w:r>
            <w:r>
              <w:rPr>
                <w:rStyle w:val="IndexLink"/>
                <w:rtl w:val="true"/>
              </w:rPr>
              <w:t xml:space="preserve">: </w:t>
            </w:r>
            <w:r>
              <w:rPr>
                <w:rStyle w:val="IndexLink"/>
                <w:rtl w:val="true"/>
              </w:rPr>
              <w:t>تسمية الرجل بما لا نظير له في الكلام</w:t>
            </w:r>
            <w:r>
              <w:rPr>
                <w:rStyle w:val="IndexLink"/>
                <w:rtl w:val="true"/>
              </w:rPr>
              <w:tab/>
            </w:r>
            <w:r>
              <w:rPr>
                <w:rStyle w:val="IndexLink"/>
              </w:rPr>
              <w:t>199</w:t>
            </w:r>
          </w:hyperlink>
        </w:p>
        <w:p>
          <w:pPr>
            <w:pStyle w:val="Contents4"/>
            <w:tabs>
              <w:tab w:val="clear" w:pos="8176"/>
              <w:tab w:val="right" w:pos="9026" w:leader="dot"/>
            </w:tabs>
            <w:rPr/>
          </w:pPr>
          <w:hyperlink w:anchor="__RefHeading___Toc6962263_3381743652">
            <w:r>
              <w:rPr>
                <w:webHidden/>
                <w:rStyle w:val="IndexLink"/>
                <w:rtl w:val="true"/>
              </w:rPr>
              <w:t>حمل الشيء على نظيره</w:t>
            </w:r>
            <w:r>
              <w:rPr>
                <w:rStyle w:val="IndexLink"/>
                <w:rtl w:val="true"/>
              </w:rPr>
              <w:tab/>
            </w:r>
            <w:r>
              <w:rPr>
                <w:rStyle w:val="IndexLink"/>
              </w:rPr>
              <w:t>199</w:t>
            </w:r>
          </w:hyperlink>
        </w:p>
        <w:p>
          <w:pPr>
            <w:pStyle w:val="Contents4"/>
            <w:tabs>
              <w:tab w:val="clear" w:pos="8176"/>
              <w:tab w:val="right" w:pos="9026" w:leader="dot"/>
            </w:tabs>
            <w:rPr/>
          </w:pPr>
          <w:hyperlink w:anchor="__RefHeading___Toc6962265_3381743652">
            <w:r>
              <w:rPr>
                <w:webHidden/>
                <w:rStyle w:val="IndexLink"/>
                <w:rtl w:val="true"/>
              </w:rPr>
              <w:t>الحمل على أحسن القبيحين</w:t>
            </w:r>
            <w:r>
              <w:rPr>
                <w:rStyle w:val="IndexLink"/>
                <w:rtl w:val="true"/>
              </w:rPr>
              <w:tab/>
            </w:r>
            <w:r>
              <w:rPr>
                <w:rStyle w:val="IndexLink"/>
              </w:rPr>
              <w:t>200</w:t>
            </w:r>
          </w:hyperlink>
        </w:p>
        <w:p>
          <w:pPr>
            <w:pStyle w:val="Contents4"/>
            <w:tabs>
              <w:tab w:val="clear" w:pos="8176"/>
              <w:tab w:val="right" w:pos="9026" w:leader="dot"/>
            </w:tabs>
            <w:rPr/>
          </w:pPr>
          <w:hyperlink w:anchor="__RefHeading___Toc6962267_3381743652">
            <w:r>
              <w:rPr>
                <w:webHidden/>
                <w:rStyle w:val="IndexLink"/>
                <w:rtl w:val="true"/>
              </w:rPr>
              <w:t>حمل الشيء على الشيء من غير الوجه الذي أعطى الأول ذلك الحكم</w:t>
            </w:r>
            <w:r>
              <w:rPr>
                <w:rStyle w:val="IndexLink"/>
                <w:rtl w:val="true"/>
              </w:rPr>
              <w:tab/>
            </w:r>
            <w:r>
              <w:rPr>
                <w:rStyle w:val="IndexLink"/>
              </w:rPr>
              <w:t>201</w:t>
            </w:r>
          </w:hyperlink>
        </w:p>
        <w:p>
          <w:pPr>
            <w:pStyle w:val="Contents4"/>
            <w:tabs>
              <w:tab w:val="clear" w:pos="8176"/>
              <w:tab w:val="right" w:pos="9026" w:leader="dot"/>
            </w:tabs>
            <w:rPr/>
          </w:pPr>
          <w:hyperlink w:anchor="__RefHeading___Toc6962269_3381743652">
            <w:r>
              <w:rPr>
                <w:webHidden/>
                <w:rStyle w:val="IndexLink"/>
                <w:rtl w:val="true"/>
              </w:rPr>
              <w:t>الحمل على الأكثر أولى من الحمل على الأقل</w:t>
            </w:r>
            <w:r>
              <w:rPr>
                <w:rStyle w:val="IndexLink"/>
                <w:rtl w:val="true"/>
              </w:rPr>
              <w:tab/>
            </w:r>
            <w:r>
              <w:rPr>
                <w:rStyle w:val="IndexLink"/>
              </w:rPr>
              <w:t>203</w:t>
            </w:r>
          </w:hyperlink>
        </w:p>
        <w:p>
          <w:pPr>
            <w:pStyle w:val="Contents4"/>
            <w:tabs>
              <w:tab w:val="clear" w:pos="8176"/>
              <w:tab w:val="right" w:pos="9026" w:leader="dot"/>
            </w:tabs>
            <w:rPr/>
          </w:pPr>
          <w:hyperlink w:anchor="__RefHeading___Toc6962271_3381743652">
            <w:r>
              <w:rPr>
                <w:webHidden/>
                <w:rStyle w:val="IndexLink"/>
                <w:rtl w:val="true"/>
              </w:rPr>
              <w:t>الحمل على المعنى</w:t>
            </w:r>
            <w:r>
              <w:rPr>
                <w:rStyle w:val="IndexLink"/>
                <w:rtl w:val="true"/>
              </w:rPr>
              <w:tab/>
            </w:r>
            <w:r>
              <w:rPr>
                <w:rStyle w:val="IndexLink"/>
              </w:rPr>
              <w:t>206</w:t>
            </w:r>
          </w:hyperlink>
        </w:p>
        <w:p>
          <w:pPr>
            <w:pStyle w:val="Contents4"/>
            <w:tabs>
              <w:tab w:val="clear" w:pos="8176"/>
              <w:tab w:val="right" w:pos="9026" w:leader="dot"/>
            </w:tabs>
            <w:rPr/>
          </w:pPr>
          <w:hyperlink w:anchor="__RefHeading___Toc6962273_3381743652">
            <w:r>
              <w:rPr>
                <w:webHidden/>
                <w:rStyle w:val="IndexLink"/>
                <w:rtl w:val="true"/>
              </w:rPr>
              <w:t>ومنه باب واسع لطيف ظريف</w:t>
            </w:r>
            <w:r>
              <w:rPr>
                <w:rStyle w:val="IndexLink"/>
                <w:rtl w:val="true"/>
              </w:rPr>
              <w:tab/>
            </w:r>
            <w:r>
              <w:rPr>
                <w:rStyle w:val="IndexLink"/>
              </w:rPr>
              <w:t>209</w:t>
            </w:r>
          </w:hyperlink>
        </w:p>
        <w:p>
          <w:pPr>
            <w:pStyle w:val="Contents5"/>
            <w:tabs>
              <w:tab w:val="clear" w:pos="7892"/>
              <w:tab w:val="right" w:pos="9026" w:leader="dot"/>
            </w:tabs>
            <w:rPr/>
          </w:pPr>
          <w:hyperlink w:anchor="__RefHeading___Toc6962275_3381743652">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6962277_3381743652">
            <w:r>
              <w:rPr>
                <w:webHidden/>
                <w:rStyle w:val="IndexLink"/>
                <w:rtl w:val="true"/>
              </w:rPr>
              <w:t xml:space="preserve">قاعدة </w:t>
            </w:r>
            <w:r>
              <w:rPr>
                <w:rStyle w:val="IndexLink"/>
                <w:rtl w:val="true"/>
              </w:rPr>
              <w:t xml:space="preserve">: </w:t>
            </w:r>
            <w:r>
              <w:rPr>
                <w:rStyle w:val="IndexLink"/>
                <w:rtl w:val="true"/>
              </w:rPr>
              <w:t>البدء بالحمل على اللفظ</w:t>
            </w:r>
            <w:r>
              <w:rPr>
                <w:rStyle w:val="IndexLink"/>
                <w:rtl w:val="true"/>
              </w:rPr>
              <w:tab/>
            </w:r>
            <w:r>
              <w:rPr>
                <w:rStyle w:val="IndexLink"/>
              </w:rPr>
              <w:t>212</w:t>
            </w:r>
          </w:hyperlink>
        </w:p>
        <w:p>
          <w:pPr>
            <w:pStyle w:val="Contents4"/>
            <w:tabs>
              <w:tab w:val="clear" w:pos="8176"/>
              <w:tab w:val="right" w:pos="9026" w:leader="dot"/>
            </w:tabs>
            <w:rPr/>
          </w:pPr>
          <w:hyperlink w:anchor="__RefHeading___Toc6962279_3381743652">
            <w:r>
              <w:rPr>
                <w:webHidden/>
                <w:rStyle w:val="IndexLink"/>
                <w:rtl w:val="true"/>
              </w:rPr>
              <w:t>حمل الشيء على نقيضه</w:t>
            </w:r>
            <w:r>
              <w:rPr>
                <w:rStyle w:val="IndexLink"/>
                <w:rtl w:val="true"/>
              </w:rPr>
              <w:tab/>
            </w:r>
            <w:r>
              <w:rPr>
                <w:rStyle w:val="IndexLink"/>
              </w:rPr>
              <w:t>214</w:t>
            </w:r>
          </w:hyperlink>
        </w:p>
        <w:p>
          <w:pPr>
            <w:pStyle w:val="Contents4"/>
            <w:tabs>
              <w:tab w:val="clear" w:pos="8176"/>
              <w:tab w:val="right" w:pos="9026" w:leader="dot"/>
            </w:tabs>
            <w:rPr/>
          </w:pPr>
          <w:hyperlink w:anchor="__RefHeading___Toc6962281_3381743652">
            <w:r>
              <w:rPr>
                <w:webHidden/>
                <w:rStyle w:val="IndexLink"/>
                <w:rtl w:val="true"/>
              </w:rPr>
              <w:t>حمل الأصول على الفروع</w:t>
            </w:r>
            <w:r>
              <w:rPr>
                <w:rStyle w:val="IndexLink"/>
                <w:rtl w:val="true"/>
              </w:rPr>
              <w:tab/>
            </w:r>
            <w:r>
              <w:rPr>
                <w:rStyle w:val="IndexLink"/>
              </w:rPr>
              <w:t>217</w:t>
            </w:r>
          </w:hyperlink>
        </w:p>
        <w:p>
          <w:pPr>
            <w:pStyle w:val="Contents3"/>
            <w:tabs>
              <w:tab w:val="clear" w:pos="8459"/>
              <w:tab w:val="right" w:pos="9026" w:leader="dot"/>
            </w:tabs>
            <w:rPr/>
          </w:pPr>
          <w:hyperlink w:anchor="__RefHeading___Toc6962283_3381743652">
            <w:r>
              <w:rPr>
                <w:webHidden/>
                <w:rStyle w:val="IndexLink"/>
                <w:rtl w:val="true"/>
              </w:rPr>
              <w:t>حرف الخاء</w:t>
            </w:r>
            <w:r>
              <w:rPr>
                <w:rStyle w:val="IndexLink"/>
                <w:rtl w:val="true"/>
              </w:rPr>
              <w:tab/>
            </w:r>
            <w:r>
              <w:rPr>
                <w:rStyle w:val="IndexLink"/>
              </w:rPr>
              <w:t>222</w:t>
            </w:r>
          </w:hyperlink>
        </w:p>
        <w:p>
          <w:pPr>
            <w:pStyle w:val="Contents4"/>
            <w:tabs>
              <w:tab w:val="clear" w:pos="8176"/>
              <w:tab w:val="right" w:pos="9026" w:leader="dot"/>
            </w:tabs>
            <w:rPr/>
          </w:pPr>
          <w:hyperlink w:anchor="__RefHeading___Toc6962285_3381743652">
            <w:r>
              <w:rPr>
                <w:webHidden/>
                <w:rStyle w:val="IndexLink"/>
                <w:rtl w:val="true"/>
              </w:rPr>
              <w:t>خلع الأدلة</w:t>
            </w:r>
            <w:r>
              <w:rPr>
                <w:rStyle w:val="IndexLink"/>
                <w:rtl w:val="true"/>
              </w:rPr>
              <w:tab/>
            </w:r>
            <w:r>
              <w:rPr>
                <w:rStyle w:val="IndexLink"/>
              </w:rPr>
              <w:t>222</w:t>
            </w:r>
          </w:hyperlink>
        </w:p>
        <w:p>
          <w:pPr>
            <w:pStyle w:val="Contents3"/>
            <w:tabs>
              <w:tab w:val="clear" w:pos="8459"/>
              <w:tab w:val="right" w:pos="9026" w:leader="dot"/>
            </w:tabs>
            <w:rPr/>
          </w:pPr>
          <w:hyperlink w:anchor="__RefHeading___Toc6962287_3381743652">
            <w:r>
              <w:rPr>
                <w:webHidden/>
                <w:rStyle w:val="IndexLink"/>
                <w:rtl w:val="true"/>
              </w:rPr>
              <w:t>حرف الراء</w:t>
            </w:r>
            <w:r>
              <w:rPr>
                <w:rStyle w:val="IndexLink"/>
                <w:rtl w:val="true"/>
              </w:rPr>
              <w:tab/>
            </w:r>
            <w:r>
              <w:rPr>
                <w:rStyle w:val="IndexLink"/>
              </w:rPr>
              <w:t>226</w:t>
            </w:r>
          </w:hyperlink>
        </w:p>
        <w:p>
          <w:pPr>
            <w:pStyle w:val="Contents4"/>
            <w:tabs>
              <w:tab w:val="clear" w:pos="8176"/>
              <w:tab w:val="right" w:pos="9026" w:leader="dot"/>
            </w:tabs>
            <w:rPr/>
          </w:pPr>
          <w:hyperlink w:anchor="__RefHeading___Toc6962289_3381743652">
            <w:r>
              <w:rPr>
                <w:webHidden/>
                <w:rStyle w:val="IndexLink"/>
                <w:rtl w:val="true"/>
              </w:rPr>
              <w:t>الرابط</w:t>
            </w:r>
            <w:r>
              <w:rPr>
                <w:rStyle w:val="IndexLink"/>
                <w:rtl w:val="true"/>
              </w:rPr>
              <w:tab/>
            </w:r>
            <w:r>
              <w:rPr>
                <w:rStyle w:val="IndexLink"/>
              </w:rPr>
              <w:t>226</w:t>
            </w:r>
          </w:hyperlink>
        </w:p>
        <w:p>
          <w:pPr>
            <w:pStyle w:val="Contents5"/>
            <w:tabs>
              <w:tab w:val="clear" w:pos="7892"/>
              <w:tab w:val="right" w:pos="9026" w:leader="dot"/>
            </w:tabs>
            <w:rPr/>
          </w:pPr>
          <w:hyperlink w:anchor="__RefHeading___Toc6962291_3381743652">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6962293_3381743652">
            <w:r>
              <w:rPr>
                <w:webHidden/>
                <w:rStyle w:val="IndexLink"/>
                <w:rtl w:val="true"/>
              </w:rPr>
              <w:t xml:space="preserve">فائدة </w:t>
            </w:r>
            <w:r>
              <w:rPr>
                <w:rStyle w:val="IndexLink"/>
                <w:rtl w:val="true"/>
              </w:rPr>
              <w:t xml:space="preserve">: </w:t>
            </w:r>
            <w:r>
              <w:rPr>
                <w:rStyle w:val="IndexLink"/>
                <w:rtl w:val="true"/>
              </w:rPr>
              <w:t>الرابط في مثال مررت برجل حسن الوجه</w:t>
            </w:r>
            <w:r>
              <w:rPr>
                <w:rStyle w:val="IndexLink"/>
                <w:rtl w:val="true"/>
              </w:rPr>
              <w:tab/>
            </w:r>
            <w:r>
              <w:rPr>
                <w:rStyle w:val="IndexLink"/>
              </w:rPr>
              <w:t>226</w:t>
            </w:r>
          </w:hyperlink>
        </w:p>
        <w:p>
          <w:pPr>
            <w:pStyle w:val="Contents5"/>
            <w:tabs>
              <w:tab w:val="clear" w:pos="7892"/>
              <w:tab w:val="right" w:pos="9026" w:leader="dot"/>
            </w:tabs>
            <w:rPr/>
          </w:pPr>
          <w:hyperlink w:anchor="__RefHeading___Toc6962295_3381743652">
            <w:r>
              <w:rPr>
                <w:webHidden/>
                <w:rStyle w:val="IndexLink"/>
                <w:rtl w:val="true"/>
              </w:rPr>
              <w:t xml:space="preserve">قاعدة </w:t>
            </w:r>
            <w:r>
              <w:rPr>
                <w:rStyle w:val="IndexLink"/>
                <w:rtl w:val="true"/>
              </w:rPr>
              <w:t xml:space="preserve">: </w:t>
            </w:r>
            <w:r>
              <w:rPr>
                <w:rStyle w:val="IndexLink"/>
                <w:rtl w:val="true"/>
              </w:rPr>
              <w:t>أصل الحذف للرابط</w:t>
            </w:r>
            <w:r>
              <w:rPr>
                <w:rStyle w:val="IndexLink"/>
                <w:rtl w:val="true"/>
              </w:rPr>
              <w:tab/>
            </w:r>
            <w:r>
              <w:rPr>
                <w:rStyle w:val="IndexLink"/>
              </w:rPr>
              <w:t>227</w:t>
            </w:r>
          </w:hyperlink>
        </w:p>
        <w:p>
          <w:pPr>
            <w:pStyle w:val="Contents4"/>
            <w:tabs>
              <w:tab w:val="clear" w:pos="8176"/>
              <w:tab w:val="right" w:pos="9026" w:leader="dot"/>
            </w:tabs>
            <w:rPr/>
          </w:pPr>
          <w:hyperlink w:anchor="__RefHeading___Toc6962297_3381743652">
            <w:r>
              <w:rPr>
                <w:webHidden/>
                <w:rStyle w:val="IndexLink"/>
                <w:rtl w:val="true"/>
              </w:rPr>
              <w:t>الرجوع إلى الأصل أيسر من الانتقال عنه</w:t>
            </w:r>
            <w:r>
              <w:rPr>
                <w:rStyle w:val="IndexLink"/>
                <w:rtl w:val="true"/>
              </w:rPr>
              <w:tab/>
            </w:r>
            <w:r>
              <w:rPr>
                <w:rStyle w:val="IndexLink"/>
              </w:rPr>
              <w:t>227</w:t>
            </w:r>
          </w:hyperlink>
        </w:p>
        <w:p>
          <w:pPr>
            <w:pStyle w:val="Contents4"/>
            <w:tabs>
              <w:tab w:val="clear" w:pos="8176"/>
              <w:tab w:val="right" w:pos="9026" w:leader="dot"/>
            </w:tabs>
            <w:rPr/>
          </w:pPr>
          <w:hyperlink w:anchor="__RefHeading___Toc6962299_3381743652">
            <w:r>
              <w:rPr>
                <w:webHidden/>
                <w:rStyle w:val="IndexLink"/>
                <w:rtl w:val="true"/>
              </w:rPr>
              <w:t>رب شيء يكون ضعيفا ثم يحسن للضرورة</w:t>
            </w:r>
            <w:r>
              <w:rPr>
                <w:rStyle w:val="IndexLink"/>
                <w:rtl w:val="true"/>
              </w:rPr>
              <w:tab/>
            </w:r>
            <w:r>
              <w:rPr>
                <w:rStyle w:val="IndexLink"/>
              </w:rPr>
              <w:t>227</w:t>
            </w:r>
          </w:hyperlink>
        </w:p>
        <w:p>
          <w:pPr>
            <w:pStyle w:val="Contents4"/>
            <w:tabs>
              <w:tab w:val="clear" w:pos="8176"/>
              <w:tab w:val="right" w:pos="9026" w:leader="dot"/>
            </w:tabs>
            <w:rPr/>
          </w:pPr>
          <w:hyperlink w:anchor="__RefHeading___Toc6962301_3381743652">
            <w:r>
              <w:rPr>
                <w:webHidden/>
                <w:rStyle w:val="IndexLink"/>
                <w:rtl w:val="true"/>
              </w:rPr>
              <w:t>ربّ شيء يصحّ تبعا ولا يصحّ استقلالا</w:t>
            </w:r>
            <w:r>
              <w:rPr>
                <w:rStyle w:val="IndexLink"/>
                <w:rtl w:val="true"/>
              </w:rPr>
              <w:tab/>
            </w:r>
            <w:r>
              <w:rPr>
                <w:rStyle w:val="IndexLink"/>
              </w:rPr>
              <w:t>228</w:t>
            </w:r>
          </w:hyperlink>
        </w:p>
        <w:p>
          <w:pPr>
            <w:pStyle w:val="Contents3"/>
            <w:tabs>
              <w:tab w:val="clear" w:pos="8459"/>
              <w:tab w:val="right" w:pos="9026" w:leader="dot"/>
            </w:tabs>
            <w:rPr/>
          </w:pPr>
          <w:hyperlink w:anchor="__RefHeading___Toc6962303_3381743652">
            <w:r>
              <w:rPr>
                <w:webHidden/>
                <w:rStyle w:val="IndexLink"/>
                <w:rtl w:val="true"/>
              </w:rPr>
              <w:t>حرف الزاي</w:t>
            </w:r>
            <w:r>
              <w:rPr>
                <w:rStyle w:val="IndexLink"/>
                <w:rtl w:val="true"/>
              </w:rPr>
              <w:tab/>
            </w:r>
            <w:r>
              <w:rPr>
                <w:rStyle w:val="IndexLink"/>
              </w:rPr>
              <w:t>229</w:t>
            </w:r>
          </w:hyperlink>
        </w:p>
        <w:p>
          <w:pPr>
            <w:pStyle w:val="Contents4"/>
            <w:tabs>
              <w:tab w:val="clear" w:pos="8176"/>
              <w:tab w:val="right" w:pos="9026" w:leader="dot"/>
            </w:tabs>
            <w:rPr/>
          </w:pPr>
          <w:hyperlink w:anchor="__RefHeading___Toc6962305_3381743652">
            <w:r>
              <w:rPr>
                <w:webHidden/>
                <w:rStyle w:val="IndexLink"/>
                <w:rtl w:val="true"/>
              </w:rPr>
              <w:t>الزيادة</w:t>
            </w:r>
            <w:r>
              <w:rPr>
                <w:rStyle w:val="IndexLink"/>
                <w:rtl w:val="true"/>
              </w:rPr>
              <w:tab/>
            </w:r>
            <w:r>
              <w:rPr>
                <w:rStyle w:val="IndexLink"/>
              </w:rPr>
              <w:t>229</w:t>
            </w:r>
          </w:hyperlink>
        </w:p>
        <w:p>
          <w:pPr>
            <w:pStyle w:val="Contents5"/>
            <w:tabs>
              <w:tab w:val="clear" w:pos="7892"/>
              <w:tab w:val="right" w:pos="9026" w:leader="dot"/>
            </w:tabs>
            <w:rPr/>
          </w:pPr>
          <w:hyperlink w:anchor="__RefHeading___Toc6962307_3381743652">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6962309_3381743652">
            <w:r>
              <w:rPr>
                <w:webHidden/>
                <w:rStyle w:val="IndexLink"/>
                <w:rtl w:val="true"/>
              </w:rPr>
              <w:t xml:space="preserve">فائدة </w:t>
            </w:r>
            <w:r>
              <w:rPr>
                <w:rStyle w:val="IndexLink"/>
                <w:rtl w:val="true"/>
              </w:rPr>
              <w:t xml:space="preserve">: </w:t>
            </w:r>
            <w:r>
              <w:rPr>
                <w:rStyle w:val="IndexLink"/>
                <w:rtl w:val="true"/>
              </w:rPr>
              <w:t xml:space="preserve">القول في </w:t>
            </w:r>
            <w:r>
              <w:rPr>
                <w:rStyle w:val="IndexLink"/>
                <w:rtl w:val="true"/>
              </w:rPr>
              <w:t>(</w:t>
            </w:r>
            <w:r>
              <w:rPr>
                <w:rStyle w:val="IndexLink"/>
                <w:rtl w:val="true"/>
              </w:rPr>
              <w:t>عجبت من لا شيء</w:t>
            </w:r>
            <w:r>
              <w:rPr>
                <w:rStyle w:val="IndexLink"/>
                <w:rtl w:val="true"/>
              </w:rPr>
              <w:t>)</w:t>
              <w:tab/>
            </w:r>
            <w:r>
              <w:rPr>
                <w:rStyle w:val="IndexLink"/>
              </w:rPr>
              <w:t>234</w:t>
            </w:r>
          </w:hyperlink>
        </w:p>
        <w:p>
          <w:pPr>
            <w:pStyle w:val="Contents3"/>
            <w:tabs>
              <w:tab w:val="clear" w:pos="8459"/>
              <w:tab w:val="right" w:pos="9026" w:leader="dot"/>
            </w:tabs>
            <w:rPr/>
          </w:pPr>
          <w:hyperlink w:anchor="__RefHeading___Toc6962311_3381743652">
            <w:r>
              <w:rPr>
                <w:webHidden/>
                <w:rStyle w:val="IndexLink"/>
                <w:rtl w:val="true"/>
              </w:rPr>
              <w:t>حرف السين</w:t>
            </w:r>
            <w:r>
              <w:rPr>
                <w:rStyle w:val="IndexLink"/>
                <w:rtl w:val="true"/>
              </w:rPr>
              <w:tab/>
            </w:r>
            <w:r>
              <w:rPr>
                <w:rStyle w:val="IndexLink"/>
              </w:rPr>
              <w:t>235</w:t>
            </w:r>
          </w:hyperlink>
        </w:p>
        <w:p>
          <w:pPr>
            <w:pStyle w:val="Contents4"/>
            <w:tabs>
              <w:tab w:val="clear" w:pos="8176"/>
              <w:tab w:val="right" w:pos="9026" w:leader="dot"/>
            </w:tabs>
            <w:rPr/>
          </w:pPr>
          <w:hyperlink w:anchor="__RefHeading___Toc6962313_3381743652">
            <w:r>
              <w:rPr>
                <w:webHidden/>
                <w:rStyle w:val="IndexLink"/>
                <w:rtl w:val="true"/>
              </w:rPr>
              <w:t>سبب الحكم قد يكون سببا لضده على وجه</w:t>
            </w:r>
            <w:r>
              <w:rPr>
                <w:rStyle w:val="IndexLink"/>
                <w:rtl w:val="true"/>
              </w:rPr>
              <w:tab/>
            </w:r>
            <w:r>
              <w:rPr>
                <w:rStyle w:val="IndexLink"/>
              </w:rPr>
              <w:t>235</w:t>
            </w:r>
          </w:hyperlink>
        </w:p>
        <w:p>
          <w:pPr>
            <w:pStyle w:val="Contents4"/>
            <w:tabs>
              <w:tab w:val="clear" w:pos="8176"/>
              <w:tab w:val="right" w:pos="9026" w:leader="dot"/>
            </w:tabs>
            <w:rPr/>
          </w:pPr>
          <w:hyperlink w:anchor="__RefHeading___Toc6962315_3381743652">
            <w:r>
              <w:rPr>
                <w:webHidden/>
                <w:rStyle w:val="IndexLink"/>
                <w:rtl w:val="true"/>
              </w:rPr>
              <w:t xml:space="preserve">سبك الاسم من الفعل بغير حرف سابك </w:t>
            </w:r>
            <w:r>
              <w:rPr>
                <w:rStyle w:val="IndexLink"/>
                <w:rtl w:val="true"/>
              </w:rPr>
              <w:t xml:space="preserve">/ </w:t>
            </w:r>
            <w:r>
              <w:rPr>
                <w:rStyle w:val="IndexLink"/>
                <w:rtl w:val="true"/>
              </w:rPr>
              <w:t>فيه نظائر</w:t>
            </w:r>
            <w:r>
              <w:rPr>
                <w:rStyle w:val="IndexLink"/>
                <w:rtl w:val="true"/>
              </w:rPr>
              <w:tab/>
            </w:r>
            <w:r>
              <w:rPr>
                <w:rStyle w:val="IndexLink"/>
              </w:rPr>
              <w:t>235</w:t>
            </w:r>
          </w:hyperlink>
        </w:p>
        <w:p>
          <w:pPr>
            <w:pStyle w:val="Contents3"/>
            <w:tabs>
              <w:tab w:val="clear" w:pos="8459"/>
              <w:tab w:val="right" w:pos="9026" w:leader="dot"/>
            </w:tabs>
            <w:rPr/>
          </w:pPr>
          <w:hyperlink w:anchor="__RefHeading___Toc6962317_3381743652">
            <w:r>
              <w:rPr>
                <w:webHidden/>
                <w:rStyle w:val="IndexLink"/>
                <w:rtl w:val="true"/>
              </w:rPr>
              <w:t>حرف الشين</w:t>
            </w:r>
            <w:r>
              <w:rPr>
                <w:rStyle w:val="IndexLink"/>
                <w:rtl w:val="true"/>
              </w:rPr>
              <w:tab/>
            </w:r>
            <w:r>
              <w:rPr>
                <w:rStyle w:val="IndexLink"/>
              </w:rPr>
              <w:t>236</w:t>
            </w:r>
          </w:hyperlink>
        </w:p>
        <w:p>
          <w:pPr>
            <w:pStyle w:val="Contents4"/>
            <w:tabs>
              <w:tab w:val="clear" w:pos="8176"/>
              <w:tab w:val="right" w:pos="9026" w:leader="dot"/>
            </w:tabs>
            <w:rPr/>
          </w:pPr>
          <w:hyperlink w:anchor="__RefHeading___Toc6962319_3381743652">
            <w:r>
              <w:rPr>
                <w:webHidden/>
                <w:rStyle w:val="IndexLink"/>
                <w:rtl w:val="true"/>
              </w:rPr>
              <w:t>الشذوذ</w:t>
            </w:r>
            <w:r>
              <w:rPr>
                <w:rStyle w:val="IndexLink"/>
                <w:rtl w:val="true"/>
              </w:rPr>
              <w:tab/>
            </w:r>
            <w:r>
              <w:rPr>
                <w:rStyle w:val="IndexLink"/>
              </w:rPr>
              <w:t>236</w:t>
            </w:r>
          </w:hyperlink>
        </w:p>
        <w:p>
          <w:pPr>
            <w:pStyle w:val="Contents5"/>
            <w:tabs>
              <w:tab w:val="clear" w:pos="7892"/>
              <w:tab w:val="right" w:pos="9026" w:leader="dot"/>
            </w:tabs>
            <w:rPr/>
          </w:pPr>
          <w:hyperlink w:anchor="__RefHeading___Toc6962321_3381743652">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6962323_3381743652">
            <w:r>
              <w:rPr>
                <w:webHidden/>
                <w:rStyle w:val="IndexLink"/>
                <w:rtl w:val="true"/>
              </w:rPr>
              <w:t xml:space="preserve">فائدة </w:t>
            </w:r>
            <w:r>
              <w:rPr>
                <w:rStyle w:val="IndexLink"/>
                <w:rtl w:val="true"/>
              </w:rPr>
              <w:t xml:space="preserve">: </w:t>
            </w:r>
            <w:r>
              <w:rPr>
                <w:rStyle w:val="IndexLink"/>
                <w:rtl w:val="true"/>
              </w:rPr>
              <w:t>المراد بالشاذ</w:t>
            </w:r>
            <w:r>
              <w:rPr>
                <w:rStyle w:val="IndexLink"/>
                <w:rtl w:val="true"/>
              </w:rPr>
              <w:tab/>
            </w:r>
            <w:r>
              <w:rPr>
                <w:rStyle w:val="IndexLink"/>
              </w:rPr>
              <w:t>239</w:t>
            </w:r>
          </w:hyperlink>
        </w:p>
        <w:p>
          <w:pPr>
            <w:pStyle w:val="Contents4"/>
            <w:tabs>
              <w:tab w:val="clear" w:pos="8176"/>
              <w:tab w:val="right" w:pos="9026" w:leader="dot"/>
            </w:tabs>
            <w:rPr/>
          </w:pPr>
          <w:hyperlink w:anchor="__RefHeading___Toc6962325_3381743652">
            <w:r>
              <w:rPr>
                <w:webHidden/>
                <w:rStyle w:val="IndexLink"/>
                <w:rtl w:val="true"/>
              </w:rPr>
              <w:t>الشيء إذا أشبه الشيء أعطي حكما من أحكامه على حسب قوة الشبه</w:t>
            </w:r>
            <w:r>
              <w:rPr>
                <w:rStyle w:val="IndexLink"/>
                <w:rtl w:val="true"/>
              </w:rPr>
              <w:tab/>
            </w:r>
            <w:r>
              <w:rPr>
                <w:rStyle w:val="IndexLink"/>
              </w:rPr>
              <w:t>239</w:t>
            </w:r>
          </w:hyperlink>
        </w:p>
        <w:p>
          <w:pPr>
            <w:pStyle w:val="Contents4"/>
            <w:tabs>
              <w:tab w:val="clear" w:pos="8176"/>
              <w:tab w:val="right" w:pos="9026" w:leader="dot"/>
            </w:tabs>
            <w:rPr/>
          </w:pPr>
          <w:hyperlink w:anchor="__RefHeading___Toc6962327_3381743652">
            <w:r>
              <w:rPr>
                <w:webHidden/>
                <w:rStyle w:val="IndexLink"/>
                <w:rtl w:val="true"/>
              </w:rPr>
              <w:t>الشيئان إذا تضادّا تضاد الحكم الصادر عنهما</w:t>
            </w:r>
            <w:r>
              <w:rPr>
                <w:rStyle w:val="IndexLink"/>
                <w:rtl w:val="true"/>
              </w:rPr>
              <w:tab/>
            </w:r>
            <w:r>
              <w:rPr>
                <w:rStyle w:val="IndexLink"/>
              </w:rPr>
              <w:t>244</w:t>
            </w:r>
          </w:hyperlink>
        </w:p>
        <w:p>
          <w:pPr>
            <w:pStyle w:val="Contents4"/>
            <w:tabs>
              <w:tab w:val="clear" w:pos="8176"/>
              <w:tab w:val="right" w:pos="9026" w:leader="dot"/>
            </w:tabs>
            <w:rPr/>
          </w:pPr>
          <w:hyperlink w:anchor="__RefHeading___Toc6962329_3381743652">
            <w:r>
              <w:rPr>
                <w:webHidden/>
                <w:rStyle w:val="IndexLink"/>
                <w:rtl w:val="true"/>
              </w:rPr>
              <w:t>الشروط المتضادة في الأبواب المختلفة</w:t>
            </w:r>
            <w:r>
              <w:rPr>
                <w:rStyle w:val="IndexLink"/>
                <w:rtl w:val="true"/>
              </w:rPr>
              <w:tab/>
            </w:r>
            <w:r>
              <w:rPr>
                <w:rStyle w:val="IndexLink"/>
              </w:rPr>
              <w:t>244</w:t>
            </w:r>
          </w:hyperlink>
        </w:p>
        <w:p>
          <w:pPr>
            <w:pStyle w:val="Contents3"/>
            <w:tabs>
              <w:tab w:val="clear" w:pos="8459"/>
              <w:tab w:val="right" w:pos="9026" w:leader="dot"/>
            </w:tabs>
            <w:rPr/>
          </w:pPr>
          <w:hyperlink w:anchor="__RefHeading___Toc6962331_3381743652">
            <w:r>
              <w:rPr>
                <w:webHidden/>
                <w:rStyle w:val="IndexLink"/>
                <w:rtl w:val="true"/>
              </w:rPr>
              <w:t>حرف الصاد</w:t>
            </w:r>
            <w:r>
              <w:rPr>
                <w:rStyle w:val="IndexLink"/>
                <w:rtl w:val="true"/>
              </w:rPr>
              <w:tab/>
            </w:r>
            <w:r>
              <w:rPr>
                <w:rStyle w:val="IndexLink"/>
              </w:rPr>
              <w:t>246</w:t>
            </w:r>
          </w:hyperlink>
        </w:p>
        <w:p>
          <w:pPr>
            <w:pStyle w:val="Contents4"/>
            <w:tabs>
              <w:tab w:val="clear" w:pos="8176"/>
              <w:tab w:val="right" w:pos="9026" w:leader="dot"/>
            </w:tabs>
            <w:rPr/>
          </w:pPr>
          <w:hyperlink w:anchor="__RefHeading___Toc6962333_3381743652">
            <w:r>
              <w:rPr>
                <w:webHidden/>
                <w:rStyle w:val="IndexLink"/>
                <w:rtl w:val="true"/>
              </w:rPr>
              <w:t>صدر الكلام</w:t>
            </w:r>
            <w:r>
              <w:rPr>
                <w:rStyle w:val="IndexLink"/>
                <w:rtl w:val="true"/>
              </w:rPr>
              <w:tab/>
            </w:r>
            <w:r>
              <w:rPr>
                <w:rStyle w:val="IndexLink"/>
              </w:rPr>
              <w:t>246</w:t>
            </w:r>
          </w:hyperlink>
        </w:p>
        <w:p>
          <w:pPr>
            <w:pStyle w:val="Contents4"/>
            <w:tabs>
              <w:tab w:val="clear" w:pos="8176"/>
              <w:tab w:val="right" w:pos="9026" w:leader="dot"/>
            </w:tabs>
            <w:rPr/>
          </w:pPr>
          <w:hyperlink w:anchor="__RefHeading___Toc6962335_3381743652">
            <w:r>
              <w:rPr>
                <w:webHidden/>
                <w:rStyle w:val="IndexLink"/>
                <w:rtl w:val="true"/>
              </w:rPr>
              <w:t xml:space="preserve">ضابط </w:t>
            </w:r>
            <w:r>
              <w:rPr>
                <w:rStyle w:val="IndexLink"/>
                <w:rtl w:val="true"/>
              </w:rPr>
              <w:t xml:space="preserve">: </w:t>
            </w:r>
            <w:r>
              <w:rPr>
                <w:rStyle w:val="IndexLink"/>
                <w:rtl w:val="true"/>
              </w:rPr>
              <w:t>ما يعمل في الاستفهام</w:t>
            </w:r>
            <w:r>
              <w:rPr>
                <w:rStyle w:val="IndexLink"/>
                <w:rtl w:val="true"/>
              </w:rPr>
              <w:tab/>
            </w:r>
            <w:r>
              <w:rPr>
                <w:rStyle w:val="IndexLink"/>
              </w:rPr>
              <w:t>246</w:t>
            </w:r>
          </w:hyperlink>
        </w:p>
        <w:p>
          <w:pPr>
            <w:pStyle w:val="Contents5"/>
            <w:tabs>
              <w:tab w:val="clear" w:pos="7892"/>
              <w:tab w:val="right" w:pos="9026" w:leader="dot"/>
            </w:tabs>
            <w:rPr/>
          </w:pPr>
          <w:hyperlink w:anchor="__RefHeading___Toc6962337_3381743652">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6962339_3381743652">
            <w:r>
              <w:rPr>
                <w:webHidden/>
                <w:rStyle w:val="IndexLink"/>
                <w:rtl w:val="true"/>
              </w:rPr>
              <w:t xml:space="preserve">مسألة </w:t>
            </w:r>
            <w:r>
              <w:rPr>
                <w:rStyle w:val="IndexLink"/>
                <w:rtl w:val="true"/>
              </w:rPr>
              <w:t xml:space="preserve">: </w:t>
            </w:r>
            <w:r>
              <w:rPr>
                <w:rStyle w:val="IndexLink"/>
                <w:rtl w:val="true"/>
              </w:rPr>
              <w:t>القول في دخول اللام على خبر إن</w:t>
            </w:r>
            <w:r>
              <w:rPr>
                <w:rStyle w:val="IndexLink"/>
                <w:rtl w:val="true"/>
              </w:rPr>
              <w:tab/>
            </w:r>
            <w:r>
              <w:rPr>
                <w:rStyle w:val="IndexLink"/>
              </w:rPr>
              <w:t>247</w:t>
            </w:r>
          </w:hyperlink>
        </w:p>
        <w:p>
          <w:pPr>
            <w:pStyle w:val="Contents3"/>
            <w:tabs>
              <w:tab w:val="clear" w:pos="8459"/>
              <w:tab w:val="right" w:pos="9026" w:leader="dot"/>
            </w:tabs>
            <w:rPr/>
          </w:pPr>
          <w:hyperlink w:anchor="__RefHeading___Toc6962341_3381743652">
            <w:r>
              <w:rPr>
                <w:webHidden/>
                <w:rStyle w:val="IndexLink"/>
                <w:rtl w:val="true"/>
              </w:rPr>
              <w:t>حرف الضاد</w:t>
            </w:r>
            <w:r>
              <w:rPr>
                <w:rStyle w:val="IndexLink"/>
                <w:rtl w:val="true"/>
              </w:rPr>
              <w:tab/>
            </w:r>
            <w:r>
              <w:rPr>
                <w:rStyle w:val="IndexLink"/>
              </w:rPr>
              <w:t>248</w:t>
            </w:r>
          </w:hyperlink>
        </w:p>
        <w:p>
          <w:pPr>
            <w:pStyle w:val="Contents4"/>
            <w:tabs>
              <w:tab w:val="clear" w:pos="8176"/>
              <w:tab w:val="right" w:pos="9026" w:leader="dot"/>
            </w:tabs>
            <w:rPr/>
          </w:pPr>
          <w:hyperlink w:anchor="__RefHeading___Toc6962343_3381743652">
            <w:r>
              <w:rPr>
                <w:webHidden/>
                <w:rStyle w:val="IndexLink"/>
                <w:rtl w:val="true"/>
              </w:rPr>
              <w:t>الضرورة</w:t>
            </w:r>
            <w:r>
              <w:rPr>
                <w:rStyle w:val="IndexLink"/>
                <w:rtl w:val="true"/>
              </w:rPr>
              <w:tab/>
            </w:r>
            <w:r>
              <w:rPr>
                <w:rStyle w:val="IndexLink"/>
              </w:rPr>
              <w:t>248</w:t>
            </w:r>
          </w:hyperlink>
        </w:p>
        <w:p>
          <w:pPr>
            <w:pStyle w:val="Contents5"/>
            <w:tabs>
              <w:tab w:val="clear" w:pos="7892"/>
              <w:tab w:val="right" w:pos="9026" w:leader="dot"/>
            </w:tabs>
            <w:rPr/>
          </w:pPr>
          <w:hyperlink w:anchor="__RefHeading___Toc6962345_3381743652">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6962347_3381743652">
            <w:r>
              <w:rPr>
                <w:webHidden/>
                <w:rStyle w:val="IndexLink"/>
                <w:rtl w:val="true"/>
              </w:rPr>
              <w:t xml:space="preserve">فائدة </w:t>
            </w:r>
            <w:r>
              <w:rPr>
                <w:rStyle w:val="IndexLink"/>
                <w:rtl w:val="true"/>
              </w:rPr>
              <w:t xml:space="preserve">: </w:t>
            </w:r>
            <w:r>
              <w:rPr>
                <w:rStyle w:val="IndexLink"/>
                <w:rtl w:val="true"/>
              </w:rPr>
              <w:t>استعمال الأصل المهجور</w:t>
            </w:r>
            <w:r>
              <w:rPr>
                <w:rStyle w:val="IndexLink"/>
                <w:rtl w:val="true"/>
              </w:rPr>
              <w:tab/>
            </w:r>
            <w:r>
              <w:rPr>
                <w:rStyle w:val="IndexLink"/>
              </w:rPr>
              <w:t>248</w:t>
            </w:r>
          </w:hyperlink>
        </w:p>
        <w:p>
          <w:pPr>
            <w:pStyle w:val="Contents5"/>
            <w:tabs>
              <w:tab w:val="clear" w:pos="7892"/>
              <w:tab w:val="right" w:pos="9026" w:leader="dot"/>
            </w:tabs>
            <w:rPr/>
          </w:pPr>
          <w:hyperlink w:anchor="__RefHeading___Toc6962349_3381743652">
            <w:r>
              <w:rPr>
                <w:webHidden/>
                <w:rStyle w:val="IndexLink"/>
                <w:rtl w:val="true"/>
              </w:rPr>
              <w:t xml:space="preserve">فائدة </w:t>
            </w:r>
            <w:r>
              <w:rPr>
                <w:rStyle w:val="IndexLink"/>
                <w:rtl w:val="true"/>
              </w:rPr>
              <w:t xml:space="preserve">: </w:t>
            </w:r>
            <w:r>
              <w:rPr>
                <w:rStyle w:val="IndexLink"/>
                <w:rtl w:val="true"/>
              </w:rPr>
              <w:t>علة الضرائر</w:t>
            </w:r>
            <w:r>
              <w:rPr>
                <w:rStyle w:val="IndexLink"/>
                <w:rtl w:val="true"/>
              </w:rPr>
              <w:tab/>
            </w:r>
            <w:r>
              <w:rPr>
                <w:rStyle w:val="IndexLink"/>
              </w:rPr>
              <w:t>249</w:t>
            </w:r>
          </w:hyperlink>
        </w:p>
        <w:p>
          <w:pPr>
            <w:pStyle w:val="Contents5"/>
            <w:tabs>
              <w:tab w:val="clear" w:pos="7892"/>
              <w:tab w:val="right" w:pos="9026" w:leader="dot"/>
            </w:tabs>
            <w:rPr/>
          </w:pPr>
          <w:hyperlink w:anchor="__RefHeading___Toc6962351_3381743652">
            <w:r>
              <w:rPr>
                <w:webHidden/>
                <w:rStyle w:val="IndexLink"/>
                <w:rtl w:val="true"/>
              </w:rPr>
              <w:t xml:space="preserve">قاعدة </w:t>
            </w:r>
            <w:r>
              <w:rPr>
                <w:rStyle w:val="IndexLink"/>
                <w:rtl w:val="true"/>
              </w:rPr>
              <w:t xml:space="preserve">: </w:t>
            </w:r>
            <w:r>
              <w:rPr>
                <w:rStyle w:val="IndexLink"/>
                <w:rtl w:val="true"/>
              </w:rPr>
              <w:t>ما جاز للضرورة يتقدر بقدرها</w:t>
            </w:r>
            <w:r>
              <w:rPr>
                <w:rStyle w:val="IndexLink"/>
                <w:rtl w:val="true"/>
              </w:rPr>
              <w:tab/>
            </w:r>
            <w:r>
              <w:rPr>
                <w:rStyle w:val="IndexLink"/>
              </w:rPr>
              <w:t>249</w:t>
            </w:r>
          </w:hyperlink>
        </w:p>
        <w:p>
          <w:pPr>
            <w:pStyle w:val="Contents5"/>
            <w:tabs>
              <w:tab w:val="clear" w:pos="7892"/>
              <w:tab w:val="right" w:pos="9026" w:leader="dot"/>
            </w:tabs>
            <w:rPr/>
          </w:pPr>
          <w:hyperlink w:anchor="__RefHeading___Toc6962353_3381743652">
            <w:r>
              <w:rPr>
                <w:webHidden/>
                <w:rStyle w:val="IndexLink"/>
                <w:rtl w:val="true"/>
              </w:rPr>
              <w:t xml:space="preserve">قاعدة </w:t>
            </w:r>
            <w:r>
              <w:rPr>
                <w:rStyle w:val="IndexLink"/>
                <w:rtl w:val="true"/>
              </w:rPr>
              <w:t xml:space="preserve">: </w:t>
            </w:r>
            <w:r>
              <w:rPr>
                <w:rStyle w:val="IndexLink"/>
                <w:rtl w:val="true"/>
              </w:rPr>
              <w:t>ما لا يؤدّي إلى الضرورة أولى مما يؤدي إليها</w:t>
            </w:r>
            <w:r>
              <w:rPr>
                <w:rStyle w:val="IndexLink"/>
                <w:rtl w:val="true"/>
              </w:rPr>
              <w:tab/>
            </w:r>
            <w:r>
              <w:rPr>
                <w:rStyle w:val="IndexLink"/>
              </w:rPr>
              <w:t>249</w:t>
            </w:r>
          </w:hyperlink>
        </w:p>
        <w:p>
          <w:pPr>
            <w:pStyle w:val="Contents4"/>
            <w:tabs>
              <w:tab w:val="clear" w:pos="8176"/>
              <w:tab w:val="right" w:pos="9026" w:leader="dot"/>
            </w:tabs>
            <w:rPr/>
          </w:pPr>
          <w:hyperlink w:anchor="__RefHeading___Toc6962355_3381743652">
            <w:r>
              <w:rPr>
                <w:webHidden/>
                <w:rStyle w:val="IndexLink"/>
                <w:rtl w:val="true"/>
              </w:rPr>
              <w:t>الضمائر ترد الأشياء إلى أصولها</w:t>
            </w:r>
            <w:r>
              <w:rPr>
                <w:rStyle w:val="IndexLink"/>
                <w:rtl w:val="true"/>
              </w:rPr>
              <w:tab/>
            </w:r>
            <w:r>
              <w:rPr>
                <w:rStyle w:val="IndexLink"/>
              </w:rPr>
              <w:t>249</w:t>
            </w:r>
          </w:hyperlink>
        </w:p>
        <w:p>
          <w:pPr>
            <w:pStyle w:val="Contents5"/>
            <w:tabs>
              <w:tab w:val="clear" w:pos="7892"/>
              <w:tab w:val="right" w:pos="9026" w:leader="dot"/>
            </w:tabs>
            <w:rPr/>
          </w:pPr>
          <w:hyperlink w:anchor="__RefHeading___Toc6962357_3381743652">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6962359_3381743652">
            <w:r>
              <w:rPr>
                <w:webHidden/>
                <w:rStyle w:val="IndexLink"/>
                <w:rtl w:val="true"/>
              </w:rPr>
              <w:t xml:space="preserve">تنبيه </w:t>
            </w:r>
            <w:r>
              <w:rPr>
                <w:rStyle w:val="IndexLink"/>
                <w:rtl w:val="true"/>
              </w:rPr>
              <w:t xml:space="preserve">: </w:t>
            </w:r>
            <w:r>
              <w:rPr>
                <w:rStyle w:val="IndexLink"/>
                <w:rtl w:val="true"/>
              </w:rPr>
              <w:t>إضافة أل إلى الضمير</w:t>
            </w:r>
            <w:r>
              <w:rPr>
                <w:rStyle w:val="IndexLink"/>
                <w:rtl w:val="true"/>
              </w:rPr>
              <w:tab/>
            </w:r>
            <w:r>
              <w:rPr>
                <w:rStyle w:val="IndexLink"/>
              </w:rPr>
              <w:t>251</w:t>
            </w:r>
          </w:hyperlink>
        </w:p>
        <w:p>
          <w:pPr>
            <w:pStyle w:val="Contents5"/>
            <w:tabs>
              <w:tab w:val="clear" w:pos="7892"/>
              <w:tab w:val="right" w:pos="9026" w:leader="dot"/>
            </w:tabs>
            <w:rPr/>
          </w:pPr>
          <w:hyperlink w:anchor="__RefHeading___Toc6962361_3381743652">
            <w:r>
              <w:rPr>
                <w:webHidden/>
                <w:rStyle w:val="IndexLink"/>
                <w:rtl w:val="true"/>
              </w:rPr>
              <w:t xml:space="preserve">تنبيه </w:t>
            </w:r>
            <w:r>
              <w:rPr>
                <w:rStyle w:val="IndexLink"/>
                <w:rtl w:val="true"/>
              </w:rPr>
              <w:t xml:space="preserve">: </w:t>
            </w:r>
            <w:r>
              <w:rPr>
                <w:rStyle w:val="IndexLink"/>
                <w:rtl w:val="true"/>
              </w:rPr>
              <w:t>لا يدخل على المقسم به غير الباء إذا كان مضمرا</w:t>
            </w:r>
            <w:r>
              <w:rPr>
                <w:rStyle w:val="IndexLink"/>
                <w:rtl w:val="true"/>
              </w:rPr>
              <w:tab/>
            </w:r>
            <w:r>
              <w:rPr>
                <w:rStyle w:val="IndexLink"/>
              </w:rPr>
              <w:t>251</w:t>
            </w:r>
          </w:hyperlink>
        </w:p>
        <w:p>
          <w:pPr>
            <w:pStyle w:val="Contents5"/>
            <w:tabs>
              <w:tab w:val="clear" w:pos="7892"/>
              <w:tab w:val="right" w:pos="9026" w:leader="dot"/>
            </w:tabs>
            <w:rPr/>
          </w:pPr>
          <w:hyperlink w:anchor="__RefHeading___Toc6962363_3381743652">
            <w:r>
              <w:rPr>
                <w:webHidden/>
                <w:rStyle w:val="IndexLink"/>
                <w:rtl w:val="true"/>
              </w:rPr>
              <w:t xml:space="preserve">تنبيه </w:t>
            </w:r>
            <w:r>
              <w:rPr>
                <w:rStyle w:val="IndexLink"/>
                <w:rtl w:val="true"/>
              </w:rPr>
              <w:t xml:space="preserve">: </w:t>
            </w:r>
            <w:r>
              <w:rPr>
                <w:rStyle w:val="IndexLink"/>
                <w:rtl w:val="true"/>
              </w:rPr>
              <w:t>المضمر لا يرد كل شيء إلى أصله</w:t>
            </w:r>
            <w:r>
              <w:rPr>
                <w:rStyle w:val="IndexLink"/>
                <w:rtl w:val="true"/>
              </w:rPr>
              <w:tab/>
            </w:r>
            <w:r>
              <w:rPr>
                <w:rStyle w:val="IndexLink"/>
              </w:rPr>
              <w:t>252</w:t>
            </w:r>
          </w:hyperlink>
        </w:p>
        <w:p>
          <w:pPr>
            <w:pStyle w:val="Contents5"/>
            <w:tabs>
              <w:tab w:val="clear" w:pos="7892"/>
              <w:tab w:val="right" w:pos="9026" w:leader="dot"/>
            </w:tabs>
            <w:rPr/>
          </w:pPr>
          <w:hyperlink w:anchor="__RefHeading___Toc6962365_3381743652">
            <w:r>
              <w:rPr>
                <w:webHidden/>
                <w:rStyle w:val="IndexLink"/>
                <w:rtl w:val="true"/>
              </w:rPr>
              <w:t xml:space="preserve">تنبيه </w:t>
            </w:r>
            <w:r>
              <w:rPr>
                <w:rStyle w:val="IndexLink"/>
                <w:rtl w:val="true"/>
              </w:rPr>
              <w:t xml:space="preserve">: </w:t>
            </w:r>
            <w:r>
              <w:rPr>
                <w:rStyle w:val="IndexLink"/>
                <w:rtl w:val="true"/>
              </w:rPr>
              <w:t xml:space="preserve">القول في بناء أي في </w:t>
            </w:r>
            <w:r>
              <w:rPr>
                <w:rStyle w:val="IndexLink"/>
                <w:rtl w:val="true"/>
              </w:rPr>
              <w:t>(</w:t>
            </w:r>
            <w:r>
              <w:rPr>
                <w:rStyle w:val="IndexLink"/>
                <w:rtl w:val="true"/>
              </w:rPr>
              <w:t>أيهم أشد</w:t>
            </w:r>
            <w:r>
              <w:rPr>
                <w:rStyle w:val="IndexLink"/>
                <w:rtl w:val="true"/>
              </w:rPr>
              <w:t>)</w:t>
              <w:tab/>
            </w:r>
            <w:r>
              <w:rPr>
                <w:rStyle w:val="IndexLink"/>
              </w:rPr>
              <w:t>253</w:t>
            </w:r>
          </w:hyperlink>
        </w:p>
        <w:p>
          <w:pPr>
            <w:pStyle w:val="Contents5"/>
            <w:tabs>
              <w:tab w:val="clear" w:pos="7892"/>
              <w:tab w:val="right" w:pos="9026" w:leader="dot"/>
            </w:tabs>
            <w:rPr/>
          </w:pPr>
          <w:hyperlink w:anchor="__RefHeading___Toc6962367_3381743652">
            <w:r>
              <w:rPr>
                <w:webHidden/>
                <w:rStyle w:val="IndexLink"/>
                <w:rtl w:val="true"/>
              </w:rPr>
              <w:t xml:space="preserve">مسألة </w:t>
            </w:r>
            <w:r>
              <w:rPr>
                <w:rStyle w:val="IndexLink"/>
                <w:rtl w:val="true"/>
              </w:rPr>
              <w:t xml:space="preserve">: </w:t>
            </w:r>
            <w:r>
              <w:rPr>
                <w:rStyle w:val="IndexLink"/>
                <w:rtl w:val="true"/>
              </w:rPr>
              <w:t>القول في عساي وأخواتها</w:t>
            </w:r>
            <w:r>
              <w:rPr>
                <w:rStyle w:val="IndexLink"/>
                <w:rtl w:val="true"/>
              </w:rPr>
              <w:tab/>
            </w:r>
            <w:r>
              <w:rPr>
                <w:rStyle w:val="IndexLink"/>
              </w:rPr>
              <w:t>253</w:t>
            </w:r>
          </w:hyperlink>
        </w:p>
        <w:p>
          <w:pPr>
            <w:pStyle w:val="Contents4"/>
            <w:tabs>
              <w:tab w:val="clear" w:pos="8176"/>
              <w:tab w:val="right" w:pos="9026" w:leader="dot"/>
            </w:tabs>
            <w:rPr/>
          </w:pPr>
          <w:hyperlink w:anchor="__RefHeading___Toc6962369_3381743652">
            <w:r>
              <w:rPr>
                <w:webHidden/>
                <w:rStyle w:val="IndexLink"/>
                <w:rtl w:val="true"/>
              </w:rPr>
              <w:t>الضمير أطلب بالإضافة من الظاهر</w:t>
            </w:r>
            <w:r>
              <w:rPr>
                <w:rStyle w:val="IndexLink"/>
                <w:rtl w:val="true"/>
              </w:rPr>
              <w:tab/>
            </w:r>
            <w:r>
              <w:rPr>
                <w:rStyle w:val="IndexLink"/>
              </w:rPr>
              <w:t>253</w:t>
            </w:r>
          </w:hyperlink>
        </w:p>
        <w:p>
          <w:pPr>
            <w:pStyle w:val="Contents3"/>
            <w:tabs>
              <w:tab w:val="clear" w:pos="8459"/>
              <w:tab w:val="right" w:pos="9026" w:leader="dot"/>
            </w:tabs>
            <w:rPr/>
          </w:pPr>
          <w:hyperlink w:anchor="__RefHeading___Toc6962371_3381743652">
            <w:r>
              <w:rPr>
                <w:webHidden/>
                <w:rStyle w:val="IndexLink"/>
                <w:rtl w:val="true"/>
              </w:rPr>
              <w:t>حرف الطاء</w:t>
            </w:r>
            <w:r>
              <w:rPr>
                <w:rStyle w:val="IndexLink"/>
                <w:rtl w:val="true"/>
              </w:rPr>
              <w:tab/>
            </w:r>
            <w:r>
              <w:rPr>
                <w:rStyle w:val="IndexLink"/>
              </w:rPr>
              <w:t>254</w:t>
            </w:r>
          </w:hyperlink>
        </w:p>
        <w:p>
          <w:pPr>
            <w:pStyle w:val="Contents4"/>
            <w:tabs>
              <w:tab w:val="clear" w:pos="8176"/>
              <w:tab w:val="right" w:pos="9026" w:leader="dot"/>
            </w:tabs>
            <w:rPr/>
          </w:pPr>
          <w:hyperlink w:anchor="__RefHeading___Toc6962373_3381743652">
            <w:r>
              <w:rPr>
                <w:webHidden/>
                <w:rStyle w:val="IndexLink"/>
                <w:rtl w:val="true"/>
              </w:rPr>
              <w:t>الطارئ يزيل حكم الثابت</w:t>
            </w:r>
            <w:r>
              <w:rPr>
                <w:rStyle w:val="IndexLink"/>
                <w:rtl w:val="true"/>
              </w:rPr>
              <w:tab/>
            </w:r>
            <w:r>
              <w:rPr>
                <w:rStyle w:val="IndexLink"/>
              </w:rPr>
              <w:t>254</w:t>
            </w:r>
          </w:hyperlink>
        </w:p>
        <w:p>
          <w:pPr>
            <w:pStyle w:val="Contents4"/>
            <w:tabs>
              <w:tab w:val="clear" w:pos="8176"/>
              <w:tab w:val="right" w:pos="9026" w:leader="dot"/>
            </w:tabs>
            <w:rPr/>
          </w:pPr>
          <w:hyperlink w:anchor="__RefHeading___Toc6962375_3381743652">
            <w:r>
              <w:rPr>
                <w:webHidden/>
                <w:rStyle w:val="IndexLink"/>
                <w:rtl w:val="true"/>
              </w:rPr>
              <w:t>طرد الباب</w:t>
            </w:r>
            <w:r>
              <w:rPr>
                <w:rStyle w:val="IndexLink"/>
                <w:rtl w:val="true"/>
              </w:rPr>
              <w:tab/>
            </w:r>
            <w:r>
              <w:rPr>
                <w:rStyle w:val="IndexLink"/>
              </w:rPr>
              <w:t>255</w:t>
            </w:r>
          </w:hyperlink>
        </w:p>
        <w:p>
          <w:pPr>
            <w:pStyle w:val="Contents3"/>
            <w:tabs>
              <w:tab w:val="clear" w:pos="8459"/>
              <w:tab w:val="right" w:pos="9026" w:leader="dot"/>
            </w:tabs>
            <w:rPr/>
          </w:pPr>
          <w:hyperlink w:anchor="__RefHeading___Toc6962377_3381743652">
            <w:r>
              <w:rPr>
                <w:webHidden/>
                <w:rStyle w:val="IndexLink"/>
                <w:rtl w:val="true"/>
              </w:rPr>
              <w:t>حرف الظاء</w:t>
            </w:r>
            <w:r>
              <w:rPr>
                <w:rStyle w:val="IndexLink"/>
                <w:rtl w:val="true"/>
              </w:rPr>
              <w:tab/>
            </w:r>
            <w:r>
              <w:rPr>
                <w:rStyle w:val="IndexLink"/>
              </w:rPr>
              <w:t>259</w:t>
            </w:r>
          </w:hyperlink>
        </w:p>
        <w:p>
          <w:pPr>
            <w:pStyle w:val="Contents4"/>
            <w:tabs>
              <w:tab w:val="clear" w:pos="8176"/>
              <w:tab w:val="right" w:pos="9026" w:leader="dot"/>
            </w:tabs>
            <w:rPr/>
          </w:pPr>
          <w:hyperlink w:anchor="__RefHeading___Toc6962379_3381743652">
            <w:r>
              <w:rPr>
                <w:webHidden/>
                <w:rStyle w:val="IndexLink"/>
                <w:rtl w:val="true"/>
              </w:rPr>
              <w:t>الظرف والمجرور</w:t>
            </w:r>
            <w:r>
              <w:rPr>
                <w:rStyle w:val="IndexLink"/>
                <w:rtl w:val="true"/>
              </w:rPr>
              <w:tab/>
            </w:r>
            <w:r>
              <w:rPr>
                <w:rStyle w:val="IndexLink"/>
              </w:rPr>
              <w:t>259</w:t>
            </w:r>
          </w:hyperlink>
        </w:p>
        <w:p>
          <w:pPr>
            <w:pStyle w:val="Contents5"/>
            <w:tabs>
              <w:tab w:val="clear" w:pos="7892"/>
              <w:tab w:val="right" w:pos="9026" w:leader="dot"/>
            </w:tabs>
            <w:rPr/>
          </w:pPr>
          <w:hyperlink w:anchor="__RefHeading___Toc6962381_3381743652">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6962383_3381743652">
            <w:r>
              <w:rPr>
                <w:webHidden/>
                <w:rStyle w:val="IndexLink"/>
                <w:rtl w:val="true"/>
              </w:rPr>
              <w:t xml:space="preserve">تنبيه </w:t>
            </w:r>
            <w:r>
              <w:rPr>
                <w:rStyle w:val="IndexLink"/>
                <w:rtl w:val="true"/>
              </w:rPr>
              <w:t xml:space="preserve">: </w:t>
            </w:r>
            <w:r>
              <w:rPr>
                <w:rStyle w:val="IndexLink"/>
                <w:rtl w:val="true"/>
              </w:rPr>
              <w:t>تقدير عامل الظرف والمجرور إذا قدما على اسم إن</w:t>
            </w:r>
            <w:r>
              <w:rPr>
                <w:rStyle w:val="IndexLink"/>
                <w:rtl w:val="true"/>
              </w:rPr>
              <w:tab/>
            </w:r>
            <w:r>
              <w:rPr>
                <w:rStyle w:val="IndexLink"/>
              </w:rPr>
              <w:t>262</w:t>
            </w:r>
          </w:hyperlink>
        </w:p>
        <w:p>
          <w:pPr>
            <w:pStyle w:val="Contents5"/>
            <w:tabs>
              <w:tab w:val="clear" w:pos="7892"/>
              <w:tab w:val="right" w:pos="9026" w:leader="dot"/>
            </w:tabs>
            <w:rPr/>
          </w:pPr>
          <w:hyperlink w:anchor="__RefHeading___Toc6962385_3381743652">
            <w:r>
              <w:rPr>
                <w:webHidden/>
                <w:rStyle w:val="IndexLink"/>
                <w:rtl w:val="true"/>
              </w:rPr>
              <w:t xml:space="preserve">فائدة </w:t>
            </w:r>
            <w:r>
              <w:rPr>
                <w:rStyle w:val="IndexLink"/>
                <w:rtl w:val="true"/>
              </w:rPr>
              <w:t xml:space="preserve">: </w:t>
            </w:r>
            <w:r>
              <w:rPr>
                <w:rStyle w:val="IndexLink"/>
                <w:rtl w:val="true"/>
              </w:rPr>
              <w:t>رأي التميميين في التلفظ بخبر لا</w:t>
            </w:r>
            <w:r>
              <w:rPr>
                <w:rStyle w:val="IndexLink"/>
                <w:rtl w:val="true"/>
              </w:rPr>
              <w:tab/>
            </w:r>
            <w:r>
              <w:rPr>
                <w:rStyle w:val="IndexLink"/>
              </w:rPr>
              <w:t>265</w:t>
            </w:r>
          </w:hyperlink>
        </w:p>
        <w:p>
          <w:pPr>
            <w:pStyle w:val="Contents3"/>
            <w:tabs>
              <w:tab w:val="clear" w:pos="8459"/>
              <w:tab w:val="right" w:pos="9026" w:leader="dot"/>
            </w:tabs>
            <w:rPr/>
          </w:pPr>
          <w:hyperlink w:anchor="__RefHeading___Toc6962387_3381743652">
            <w:r>
              <w:rPr>
                <w:webHidden/>
                <w:rStyle w:val="IndexLink"/>
                <w:rtl w:val="true"/>
              </w:rPr>
              <w:t>حرف العين</w:t>
            </w:r>
            <w:r>
              <w:rPr>
                <w:rStyle w:val="IndexLink"/>
                <w:rtl w:val="true"/>
              </w:rPr>
              <w:tab/>
            </w:r>
            <w:r>
              <w:rPr>
                <w:rStyle w:val="IndexLink"/>
              </w:rPr>
              <w:t>267</w:t>
            </w:r>
          </w:hyperlink>
        </w:p>
        <w:p>
          <w:pPr>
            <w:pStyle w:val="Contents4"/>
            <w:tabs>
              <w:tab w:val="clear" w:pos="8176"/>
              <w:tab w:val="right" w:pos="9026" w:leader="dot"/>
            </w:tabs>
            <w:rPr/>
          </w:pPr>
          <w:hyperlink w:anchor="__RefHeading___Toc6962389_3381743652">
            <w:r>
              <w:rPr>
                <w:webHidden/>
                <w:rStyle w:val="IndexLink"/>
                <w:rtl w:val="true"/>
              </w:rPr>
              <w:t>العامل</w:t>
            </w:r>
            <w:r>
              <w:rPr>
                <w:rStyle w:val="IndexLink"/>
                <w:rtl w:val="true"/>
              </w:rPr>
              <w:tab/>
            </w:r>
            <w:r>
              <w:rPr>
                <w:rStyle w:val="IndexLink"/>
              </w:rPr>
              <w:t>267</w:t>
            </w:r>
          </w:hyperlink>
        </w:p>
        <w:p>
          <w:pPr>
            <w:pStyle w:val="Contents5"/>
            <w:tabs>
              <w:tab w:val="clear" w:pos="7892"/>
              <w:tab w:val="right" w:pos="9026" w:leader="dot"/>
            </w:tabs>
            <w:rPr/>
          </w:pPr>
          <w:hyperlink w:anchor="__RefHeading___Toc6962391_3381743652">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6962393_3381743652">
            <w:r>
              <w:rPr>
                <w:webHidden/>
                <w:rStyle w:val="IndexLink"/>
                <w:rtl w:val="true"/>
              </w:rPr>
              <w:t xml:space="preserve">فائدة </w:t>
            </w:r>
            <w:r>
              <w:rPr>
                <w:rStyle w:val="IndexLink"/>
                <w:rtl w:val="true"/>
              </w:rPr>
              <w:t xml:space="preserve">: </w:t>
            </w:r>
            <w:r>
              <w:rPr>
                <w:rStyle w:val="IndexLink"/>
                <w:rtl w:val="true"/>
              </w:rPr>
              <w:t>العوامل اللفظية</w:t>
            </w:r>
            <w:r>
              <w:rPr>
                <w:rStyle w:val="IndexLink"/>
                <w:rtl w:val="true"/>
              </w:rPr>
              <w:tab/>
            </w:r>
            <w:r>
              <w:rPr>
                <w:rStyle w:val="IndexLink"/>
              </w:rPr>
              <w:t>271</w:t>
            </w:r>
          </w:hyperlink>
        </w:p>
        <w:p>
          <w:pPr>
            <w:pStyle w:val="Contents5"/>
            <w:tabs>
              <w:tab w:val="clear" w:pos="7892"/>
              <w:tab w:val="right" w:pos="9026" w:leader="dot"/>
            </w:tabs>
            <w:rPr/>
          </w:pPr>
          <w:hyperlink w:anchor="__RefHeading___Toc6962395_3381743652">
            <w:r>
              <w:rPr>
                <w:webHidden/>
                <w:rStyle w:val="IndexLink"/>
                <w:rtl w:val="true"/>
              </w:rPr>
              <w:t xml:space="preserve">ضابط </w:t>
            </w:r>
            <w:r>
              <w:rPr>
                <w:rStyle w:val="IndexLink"/>
                <w:rtl w:val="true"/>
              </w:rPr>
              <w:t xml:space="preserve">: </w:t>
            </w:r>
            <w:r>
              <w:rPr>
                <w:rStyle w:val="IndexLink"/>
                <w:rtl w:val="true"/>
              </w:rPr>
              <w:t>ليس في كلامهم حرف يرفع ولا ينصب</w:t>
            </w:r>
            <w:r>
              <w:rPr>
                <w:rStyle w:val="IndexLink"/>
                <w:rtl w:val="true"/>
              </w:rPr>
              <w:tab/>
            </w:r>
            <w:r>
              <w:rPr>
                <w:rStyle w:val="IndexLink"/>
              </w:rPr>
              <w:t>273</w:t>
            </w:r>
          </w:hyperlink>
        </w:p>
        <w:p>
          <w:pPr>
            <w:pStyle w:val="Contents5"/>
            <w:tabs>
              <w:tab w:val="clear" w:pos="7892"/>
              <w:tab w:val="right" w:pos="9026" w:leader="dot"/>
            </w:tabs>
            <w:rPr/>
          </w:pPr>
          <w:hyperlink w:anchor="__RefHeading___Toc6962397_3381743652">
            <w:r>
              <w:rPr>
                <w:webHidden/>
                <w:rStyle w:val="IndexLink"/>
                <w:rtl w:val="true"/>
              </w:rPr>
              <w:t xml:space="preserve">فائدة </w:t>
            </w:r>
            <w:r>
              <w:rPr>
                <w:rStyle w:val="IndexLink"/>
                <w:rtl w:val="true"/>
              </w:rPr>
              <w:t xml:space="preserve">: </w:t>
            </w:r>
            <w:r>
              <w:rPr>
                <w:rStyle w:val="IndexLink"/>
                <w:rtl w:val="true"/>
              </w:rPr>
              <w:t>المصدر المؤكد لا يعمل</w:t>
            </w:r>
            <w:r>
              <w:rPr>
                <w:rStyle w:val="IndexLink"/>
                <w:rtl w:val="true"/>
              </w:rPr>
              <w:tab/>
            </w:r>
            <w:r>
              <w:rPr>
                <w:rStyle w:val="IndexLink"/>
              </w:rPr>
              <w:t>277</w:t>
            </w:r>
          </w:hyperlink>
        </w:p>
        <w:p>
          <w:pPr>
            <w:pStyle w:val="Contents4"/>
            <w:tabs>
              <w:tab w:val="clear" w:pos="8176"/>
              <w:tab w:val="right" w:pos="9026" w:leader="dot"/>
            </w:tabs>
            <w:rPr/>
          </w:pPr>
          <w:hyperlink w:anchor="__RefHeading___Toc6962399_3381743652">
            <w:r>
              <w:rPr>
                <w:webHidden/>
                <w:rStyle w:val="IndexLink"/>
                <w:rtl w:val="true"/>
              </w:rPr>
              <w:t>العارض لا يعتد به</w:t>
            </w:r>
            <w:r>
              <w:rPr>
                <w:rStyle w:val="IndexLink"/>
                <w:rtl w:val="true"/>
              </w:rPr>
              <w:tab/>
            </w:r>
            <w:r>
              <w:rPr>
                <w:rStyle w:val="IndexLink"/>
              </w:rPr>
              <w:t>281</w:t>
            </w:r>
          </w:hyperlink>
        </w:p>
        <w:p>
          <w:pPr>
            <w:pStyle w:val="Contents3"/>
            <w:tabs>
              <w:tab w:val="clear" w:pos="8459"/>
              <w:tab w:val="right" w:pos="9026" w:leader="dot"/>
            </w:tabs>
            <w:rPr/>
          </w:pPr>
          <w:hyperlink w:anchor="__RefHeading___Toc6962401_3381743652">
            <w:r>
              <w:rPr>
                <w:webHidden/>
                <w:rStyle w:val="IndexLink"/>
                <w:rtl w:val="true"/>
              </w:rPr>
              <w:t>حرف الغين</w:t>
            </w:r>
            <w:r>
              <w:rPr>
                <w:rStyle w:val="IndexLink"/>
                <w:rtl w:val="true"/>
              </w:rPr>
              <w:tab/>
            </w:r>
            <w:r>
              <w:rPr>
                <w:rStyle w:val="IndexLink"/>
              </w:rPr>
              <w:t>285</w:t>
            </w:r>
          </w:hyperlink>
        </w:p>
        <w:p>
          <w:pPr>
            <w:pStyle w:val="Contents4"/>
            <w:tabs>
              <w:tab w:val="clear" w:pos="8176"/>
              <w:tab w:val="right" w:pos="9026" w:leader="dot"/>
            </w:tabs>
            <w:rPr/>
          </w:pPr>
          <w:hyperlink w:anchor="__RefHeading___Toc6962403_3381743652">
            <w:r>
              <w:rPr>
                <w:webHidden/>
                <w:rStyle w:val="IndexLink"/>
                <w:rtl w:val="true"/>
              </w:rPr>
              <w:t>الغالب واللازم يجريان في العربية مجرى واحدا</w:t>
            </w:r>
            <w:r>
              <w:rPr>
                <w:rStyle w:val="IndexLink"/>
                <w:rtl w:val="true"/>
              </w:rPr>
              <w:tab/>
            </w:r>
            <w:r>
              <w:rPr>
                <w:rStyle w:val="IndexLink"/>
              </w:rPr>
              <w:t>285</w:t>
            </w:r>
          </w:hyperlink>
        </w:p>
        <w:p>
          <w:pPr>
            <w:pStyle w:val="Contents3"/>
            <w:tabs>
              <w:tab w:val="clear" w:pos="8459"/>
              <w:tab w:val="right" w:pos="9026" w:leader="dot"/>
            </w:tabs>
            <w:rPr/>
          </w:pPr>
          <w:hyperlink w:anchor="__RefHeading___Toc6962405_3381743652">
            <w:r>
              <w:rPr>
                <w:webHidden/>
                <w:rStyle w:val="IndexLink"/>
                <w:rtl w:val="true"/>
              </w:rPr>
              <w:t>حرف الفاء</w:t>
            </w:r>
            <w:r>
              <w:rPr>
                <w:rStyle w:val="IndexLink"/>
                <w:rtl w:val="true"/>
              </w:rPr>
              <w:tab/>
            </w:r>
            <w:r>
              <w:rPr>
                <w:rStyle w:val="IndexLink"/>
              </w:rPr>
              <w:t>286</w:t>
            </w:r>
          </w:hyperlink>
        </w:p>
        <w:p>
          <w:pPr>
            <w:pStyle w:val="Contents4"/>
            <w:tabs>
              <w:tab w:val="clear" w:pos="8176"/>
              <w:tab w:val="right" w:pos="9026" w:leader="dot"/>
            </w:tabs>
            <w:rPr/>
          </w:pPr>
          <w:hyperlink w:anchor="__RefHeading___Toc6962407_3381743652">
            <w:r>
              <w:rPr>
                <w:webHidden/>
                <w:rStyle w:val="IndexLink"/>
                <w:rtl w:val="true"/>
              </w:rPr>
              <w:t>الفرع أحطّ رتبة من الأصل</w:t>
            </w:r>
            <w:r>
              <w:rPr>
                <w:rStyle w:val="IndexLink"/>
                <w:rtl w:val="true"/>
              </w:rPr>
              <w:tab/>
            </w:r>
            <w:r>
              <w:rPr>
                <w:rStyle w:val="IndexLink"/>
              </w:rPr>
              <w:t>286</w:t>
            </w:r>
          </w:hyperlink>
        </w:p>
        <w:p>
          <w:pPr>
            <w:pStyle w:val="Contents5"/>
            <w:tabs>
              <w:tab w:val="clear" w:pos="7892"/>
              <w:tab w:val="right" w:pos="9026" w:leader="dot"/>
            </w:tabs>
            <w:rPr/>
          </w:pPr>
          <w:hyperlink w:anchor="__RefHeading___Toc6962409_3381743652">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6962411_3381743652">
            <w:r>
              <w:rPr>
                <w:webHidden/>
                <w:rStyle w:val="IndexLink"/>
                <w:rtl w:val="true"/>
              </w:rPr>
              <w:t xml:space="preserve">تنبيه </w:t>
            </w:r>
            <w:r>
              <w:rPr>
                <w:rStyle w:val="IndexLink"/>
                <w:rtl w:val="true"/>
              </w:rPr>
              <w:t xml:space="preserve">: </w:t>
            </w:r>
            <w:r>
              <w:rPr>
                <w:rStyle w:val="IndexLink"/>
                <w:rtl w:val="true"/>
              </w:rPr>
              <w:t>قد يكثر الفرع ويقل الأصل</w:t>
            </w:r>
            <w:r>
              <w:rPr>
                <w:rStyle w:val="IndexLink"/>
                <w:rtl w:val="true"/>
              </w:rPr>
              <w:tab/>
            </w:r>
            <w:r>
              <w:rPr>
                <w:rStyle w:val="IndexLink"/>
              </w:rPr>
              <w:t>289</w:t>
            </w:r>
          </w:hyperlink>
        </w:p>
        <w:p>
          <w:pPr>
            <w:pStyle w:val="Contents4"/>
            <w:tabs>
              <w:tab w:val="clear" w:pos="8176"/>
              <w:tab w:val="right" w:pos="9026" w:leader="dot"/>
            </w:tabs>
            <w:rPr/>
          </w:pPr>
          <w:hyperlink w:anchor="__RefHeading___Toc6962413_3381743652">
            <w:r>
              <w:rPr>
                <w:webHidden/>
                <w:rStyle w:val="IndexLink"/>
                <w:rtl w:val="true"/>
              </w:rPr>
              <w:t>الفروع هي المحتاجة إلى العلامات والأصول لا تحتاج إلى علامة</w:t>
            </w:r>
            <w:r>
              <w:rPr>
                <w:rStyle w:val="IndexLink"/>
                <w:rtl w:val="true"/>
              </w:rPr>
              <w:tab/>
            </w:r>
            <w:r>
              <w:rPr>
                <w:rStyle w:val="IndexLink"/>
              </w:rPr>
              <w:t>289</w:t>
            </w:r>
          </w:hyperlink>
        </w:p>
        <w:p>
          <w:pPr>
            <w:pStyle w:val="Contents4"/>
            <w:tabs>
              <w:tab w:val="clear" w:pos="8176"/>
              <w:tab w:val="right" w:pos="9026" w:leader="dot"/>
            </w:tabs>
            <w:rPr/>
          </w:pPr>
          <w:hyperlink w:anchor="__RefHeading___Toc6962415_3381743652">
            <w:r>
              <w:rPr>
                <w:webHidden/>
                <w:rStyle w:val="IndexLink"/>
                <w:rtl w:val="true"/>
              </w:rPr>
              <w:t>الفروع قد تكثر وتطرد حتى تصير كالأصول وتشبه الأصول بها</w:t>
            </w:r>
            <w:r>
              <w:rPr>
                <w:rStyle w:val="IndexLink"/>
                <w:rtl w:val="true"/>
              </w:rPr>
              <w:tab/>
            </w:r>
            <w:r>
              <w:rPr>
                <w:rStyle w:val="IndexLink"/>
              </w:rPr>
              <w:t>290</w:t>
            </w:r>
          </w:hyperlink>
        </w:p>
        <w:p>
          <w:pPr>
            <w:pStyle w:val="Contents4"/>
            <w:tabs>
              <w:tab w:val="clear" w:pos="8176"/>
              <w:tab w:val="right" w:pos="9026" w:leader="dot"/>
            </w:tabs>
            <w:rPr/>
          </w:pPr>
          <w:hyperlink w:anchor="__RefHeading___Toc6962417_3381743652">
            <w:r>
              <w:rPr>
                <w:webHidden/>
                <w:rStyle w:val="IndexLink"/>
                <w:rtl w:val="true"/>
              </w:rPr>
              <w:t>الفرق</w:t>
            </w:r>
            <w:r>
              <w:rPr>
                <w:rStyle w:val="IndexLink"/>
                <w:rtl w:val="true"/>
              </w:rPr>
              <w:tab/>
            </w:r>
            <w:r>
              <w:rPr>
                <w:rStyle w:val="IndexLink"/>
              </w:rPr>
              <w:t>290</w:t>
            </w:r>
          </w:hyperlink>
        </w:p>
        <w:p>
          <w:pPr>
            <w:pStyle w:val="Contents5"/>
            <w:tabs>
              <w:tab w:val="clear" w:pos="7892"/>
              <w:tab w:val="right" w:pos="9026" w:leader="dot"/>
            </w:tabs>
            <w:rPr/>
          </w:pPr>
          <w:hyperlink w:anchor="__RefHeading___Toc6962419_3381743652">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6962421_3381743652">
            <w:r>
              <w:rPr>
                <w:webHidden/>
                <w:rStyle w:val="IndexLink"/>
                <w:rtl w:val="true"/>
              </w:rPr>
              <w:t xml:space="preserve">خاتمة </w:t>
            </w:r>
            <w:r>
              <w:rPr>
                <w:rStyle w:val="IndexLink"/>
                <w:rtl w:val="true"/>
              </w:rPr>
              <w:t xml:space="preserve">: </w:t>
            </w:r>
            <w:r>
              <w:rPr>
                <w:rStyle w:val="IndexLink"/>
                <w:rtl w:val="true"/>
              </w:rPr>
              <w:t>التنوين نون صحيحة ساكنة</w:t>
            </w:r>
            <w:r>
              <w:rPr>
                <w:rStyle w:val="IndexLink"/>
                <w:rtl w:val="true"/>
              </w:rPr>
              <w:tab/>
            </w:r>
            <w:r>
              <w:rPr>
                <w:rStyle w:val="IndexLink"/>
              </w:rPr>
              <w:t>293</w:t>
            </w:r>
          </w:hyperlink>
        </w:p>
        <w:p>
          <w:pPr>
            <w:pStyle w:val="Contents4"/>
            <w:tabs>
              <w:tab w:val="clear" w:pos="8176"/>
              <w:tab w:val="right" w:pos="9026" w:leader="dot"/>
            </w:tabs>
            <w:rPr/>
          </w:pPr>
          <w:hyperlink w:anchor="__RefHeading___Toc6962423_3381743652">
            <w:r>
              <w:rPr>
                <w:webHidden/>
                <w:rStyle w:val="IndexLink"/>
                <w:rtl w:val="true"/>
              </w:rPr>
              <w:t>الفعل لا يثنّى</w:t>
            </w:r>
            <w:r>
              <w:rPr>
                <w:rStyle w:val="IndexLink"/>
                <w:rtl w:val="true"/>
              </w:rPr>
              <w:tab/>
            </w:r>
            <w:r>
              <w:rPr>
                <w:rStyle w:val="IndexLink"/>
              </w:rPr>
              <w:t>293</w:t>
            </w:r>
          </w:hyperlink>
        </w:p>
        <w:p>
          <w:pPr>
            <w:pStyle w:val="Contents4"/>
            <w:tabs>
              <w:tab w:val="clear" w:pos="8176"/>
              <w:tab w:val="right" w:pos="9026" w:leader="dot"/>
            </w:tabs>
            <w:rPr/>
          </w:pPr>
          <w:hyperlink w:anchor="__RefHeading___Toc6962425_3381743652">
            <w:r>
              <w:rPr>
                <w:webHidden/>
                <w:rStyle w:val="IndexLink"/>
                <w:rtl w:val="true"/>
              </w:rPr>
              <w:t>الفعل أثقل من الاسم</w:t>
            </w:r>
            <w:r>
              <w:rPr>
                <w:rStyle w:val="IndexLink"/>
                <w:rtl w:val="true"/>
              </w:rPr>
              <w:tab/>
            </w:r>
            <w:r>
              <w:rPr>
                <w:rStyle w:val="IndexLink"/>
              </w:rPr>
              <w:t>293</w:t>
            </w:r>
          </w:hyperlink>
        </w:p>
        <w:p>
          <w:pPr>
            <w:pStyle w:val="Contents5"/>
            <w:tabs>
              <w:tab w:val="clear" w:pos="7892"/>
              <w:tab w:val="right" w:pos="9026" w:leader="dot"/>
            </w:tabs>
            <w:rPr/>
          </w:pPr>
          <w:hyperlink w:anchor="__RefHeading___Toc6962427_3381743652">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6962429_3381743652">
            <w:r>
              <w:rPr>
                <w:webHidden/>
                <w:rStyle w:val="IndexLink"/>
                <w:rtl w:val="true"/>
              </w:rPr>
              <w:t xml:space="preserve">فائدة </w:t>
            </w:r>
            <w:r>
              <w:rPr>
                <w:rStyle w:val="IndexLink"/>
                <w:rtl w:val="true"/>
              </w:rPr>
              <w:t xml:space="preserve">: </w:t>
            </w:r>
            <w:r>
              <w:rPr>
                <w:rStyle w:val="IndexLink"/>
                <w:rtl w:val="true"/>
              </w:rPr>
              <w:t>الأمور التي يعبرون بها عن الفعل</w:t>
            </w:r>
            <w:r>
              <w:rPr>
                <w:rStyle w:val="IndexLink"/>
                <w:rtl w:val="true"/>
              </w:rPr>
              <w:tab/>
            </w:r>
            <w:r>
              <w:rPr>
                <w:rStyle w:val="IndexLink"/>
              </w:rPr>
              <w:t>295</w:t>
            </w:r>
          </w:hyperlink>
        </w:p>
        <w:p>
          <w:pPr>
            <w:pStyle w:val="Contents3"/>
            <w:tabs>
              <w:tab w:val="clear" w:pos="8459"/>
              <w:tab w:val="right" w:pos="9026" w:leader="dot"/>
            </w:tabs>
            <w:rPr/>
          </w:pPr>
          <w:hyperlink w:anchor="__RefHeading___Toc6962431_3381743652">
            <w:r>
              <w:rPr>
                <w:webHidden/>
                <w:rStyle w:val="IndexLink"/>
                <w:rtl w:val="true"/>
              </w:rPr>
              <w:t>حرف القاف</w:t>
            </w:r>
            <w:r>
              <w:rPr>
                <w:rStyle w:val="IndexLink"/>
                <w:rtl w:val="true"/>
              </w:rPr>
              <w:tab/>
            </w:r>
            <w:r>
              <w:rPr>
                <w:rStyle w:val="IndexLink"/>
              </w:rPr>
              <w:t>296</w:t>
            </w:r>
          </w:hyperlink>
        </w:p>
        <w:p>
          <w:pPr>
            <w:pStyle w:val="Contents4"/>
            <w:tabs>
              <w:tab w:val="clear" w:pos="8176"/>
              <w:tab w:val="right" w:pos="9026" w:leader="dot"/>
            </w:tabs>
            <w:rPr/>
          </w:pPr>
          <w:hyperlink w:anchor="__RefHeading___Toc6962433_3381743652">
            <w:r>
              <w:rPr>
                <w:webHidden/>
                <w:rStyle w:val="IndexLink"/>
                <w:rtl w:val="true"/>
              </w:rPr>
              <w:t>القلب</w:t>
            </w:r>
            <w:r>
              <w:rPr>
                <w:rStyle w:val="IndexLink"/>
                <w:rtl w:val="true"/>
              </w:rPr>
              <w:tab/>
            </w:r>
            <w:r>
              <w:rPr>
                <w:rStyle w:val="IndexLink"/>
              </w:rPr>
              <w:t>296</w:t>
            </w:r>
          </w:hyperlink>
        </w:p>
        <w:p>
          <w:pPr>
            <w:pStyle w:val="Contents4"/>
            <w:tabs>
              <w:tab w:val="clear" w:pos="8176"/>
              <w:tab w:val="right" w:pos="9026" w:leader="dot"/>
            </w:tabs>
            <w:rPr/>
          </w:pPr>
          <w:hyperlink w:anchor="__RefHeading___Toc6962435_3381743652">
            <w:r>
              <w:rPr>
                <w:webHidden/>
                <w:rStyle w:val="IndexLink"/>
                <w:rtl w:val="true"/>
              </w:rPr>
              <w:t>قد يزاد على الكلام التام فيعود ناقصا</w:t>
            </w:r>
            <w:r>
              <w:rPr>
                <w:rStyle w:val="IndexLink"/>
                <w:rtl w:val="true"/>
              </w:rPr>
              <w:tab/>
            </w:r>
            <w:r>
              <w:rPr>
                <w:rStyle w:val="IndexLink"/>
              </w:rPr>
              <w:t>297</w:t>
            </w:r>
          </w:hyperlink>
        </w:p>
        <w:p>
          <w:pPr>
            <w:pStyle w:val="Contents4"/>
            <w:tabs>
              <w:tab w:val="clear" w:pos="8176"/>
              <w:tab w:val="right" w:pos="9026" w:leader="dot"/>
            </w:tabs>
            <w:rPr/>
          </w:pPr>
          <w:hyperlink w:anchor="__RefHeading___Toc6962437_3381743652">
            <w:r>
              <w:rPr>
                <w:webHidden/>
                <w:rStyle w:val="IndexLink"/>
                <w:rtl w:val="true"/>
              </w:rPr>
              <w:t>قد يكون للشيء إعراب إذا كان وحده فإذا اتصل به شيء آخر تغير إعرابه</w:t>
            </w:r>
            <w:r>
              <w:rPr>
                <w:rStyle w:val="IndexLink"/>
                <w:rtl w:val="true"/>
              </w:rPr>
              <w:tab/>
            </w:r>
            <w:r>
              <w:rPr>
                <w:rStyle w:val="IndexLink"/>
              </w:rPr>
              <w:t>298</w:t>
            </w:r>
          </w:hyperlink>
        </w:p>
        <w:p>
          <w:pPr>
            <w:pStyle w:val="Contents4"/>
            <w:tabs>
              <w:tab w:val="clear" w:pos="8176"/>
              <w:tab w:val="right" w:pos="9026" w:leader="dot"/>
            </w:tabs>
            <w:rPr/>
          </w:pPr>
          <w:hyperlink w:anchor="__RefHeading___Toc6962439_3381743652">
            <w:r>
              <w:rPr>
                <w:webHidden/>
                <w:rStyle w:val="IndexLink"/>
                <w:rtl w:val="true"/>
              </w:rPr>
              <w:t>قرائن الأحوال قد تغني عن اللفظ</w:t>
            </w:r>
            <w:r>
              <w:rPr>
                <w:rStyle w:val="IndexLink"/>
                <w:rtl w:val="true"/>
              </w:rPr>
              <w:tab/>
            </w:r>
            <w:r>
              <w:rPr>
                <w:rStyle w:val="IndexLink"/>
              </w:rPr>
              <w:t>298</w:t>
            </w:r>
          </w:hyperlink>
        </w:p>
        <w:p>
          <w:pPr>
            <w:pStyle w:val="Contents3"/>
            <w:tabs>
              <w:tab w:val="clear" w:pos="8459"/>
              <w:tab w:val="right" w:pos="9026" w:leader="dot"/>
            </w:tabs>
            <w:rPr/>
          </w:pPr>
          <w:hyperlink w:anchor="__RefHeading___Toc6962441_3381743652">
            <w:r>
              <w:rPr>
                <w:webHidden/>
                <w:rStyle w:val="IndexLink"/>
                <w:rtl w:val="true"/>
              </w:rPr>
              <w:t>حرف الكاف</w:t>
            </w:r>
            <w:r>
              <w:rPr>
                <w:rStyle w:val="IndexLink"/>
                <w:rtl w:val="true"/>
              </w:rPr>
              <w:tab/>
            </w:r>
            <w:r>
              <w:rPr>
                <w:rStyle w:val="IndexLink"/>
              </w:rPr>
              <w:t>299</w:t>
            </w:r>
          </w:hyperlink>
        </w:p>
        <w:p>
          <w:pPr>
            <w:pStyle w:val="Contents4"/>
            <w:tabs>
              <w:tab w:val="clear" w:pos="8176"/>
              <w:tab w:val="right" w:pos="9026" w:leader="dot"/>
            </w:tabs>
            <w:rPr/>
          </w:pPr>
          <w:hyperlink w:anchor="__RefHeading___Toc6962443_3381743652">
            <w:r>
              <w:rPr>
                <w:webHidden/>
                <w:rStyle w:val="IndexLink"/>
                <w:rtl w:val="true"/>
              </w:rPr>
              <w:t>كثرة الاستعمال اعتمدت في كثير من أبواب العربية</w:t>
            </w:r>
            <w:r>
              <w:rPr>
                <w:rStyle w:val="IndexLink"/>
                <w:rtl w:val="true"/>
              </w:rPr>
              <w:tab/>
            </w:r>
            <w:r>
              <w:rPr>
                <w:rStyle w:val="IndexLink"/>
              </w:rPr>
              <w:t>299</w:t>
            </w:r>
          </w:hyperlink>
        </w:p>
        <w:p>
          <w:pPr>
            <w:pStyle w:val="Contents3"/>
            <w:tabs>
              <w:tab w:val="clear" w:pos="8459"/>
              <w:tab w:val="right" w:pos="9026" w:leader="dot"/>
            </w:tabs>
            <w:rPr/>
          </w:pPr>
          <w:hyperlink w:anchor="__RefHeading___Toc6962445_3381743652">
            <w:r>
              <w:rPr>
                <w:webHidden/>
                <w:rStyle w:val="IndexLink"/>
                <w:rtl w:val="true"/>
              </w:rPr>
              <w:t>حرف اللام</w:t>
            </w:r>
            <w:r>
              <w:rPr>
                <w:rStyle w:val="IndexLink"/>
                <w:rtl w:val="true"/>
              </w:rPr>
              <w:tab/>
            </w:r>
            <w:r>
              <w:rPr>
                <w:rStyle w:val="IndexLink"/>
              </w:rPr>
              <w:t>303</w:t>
            </w:r>
          </w:hyperlink>
        </w:p>
        <w:p>
          <w:pPr>
            <w:pStyle w:val="Contents4"/>
            <w:tabs>
              <w:tab w:val="clear" w:pos="8176"/>
              <w:tab w:val="right" w:pos="9026" w:leader="dot"/>
            </w:tabs>
            <w:rPr/>
          </w:pPr>
          <w:hyperlink w:anchor="__RefHeading___Toc6962447_3381743652">
            <w:r>
              <w:rPr>
                <w:webHidden/>
                <w:rStyle w:val="IndexLink"/>
                <w:rtl w:val="true"/>
              </w:rPr>
              <w:t>اللّبس محذور</w:t>
            </w:r>
            <w:r>
              <w:rPr>
                <w:rStyle w:val="IndexLink"/>
                <w:rtl w:val="true"/>
              </w:rPr>
              <w:tab/>
            </w:r>
            <w:r>
              <w:rPr>
                <w:rStyle w:val="IndexLink"/>
              </w:rPr>
              <w:t>303</w:t>
            </w:r>
          </w:hyperlink>
        </w:p>
        <w:p>
          <w:pPr>
            <w:pStyle w:val="Contents3"/>
            <w:tabs>
              <w:tab w:val="clear" w:pos="8459"/>
              <w:tab w:val="right" w:pos="9026" w:leader="dot"/>
            </w:tabs>
            <w:rPr/>
          </w:pPr>
          <w:hyperlink w:anchor="__RefHeading___Toc6962449_3381743652">
            <w:r>
              <w:rPr>
                <w:webHidden/>
                <w:rStyle w:val="IndexLink"/>
                <w:rtl w:val="true"/>
              </w:rPr>
              <w:t>حرف الميم</w:t>
            </w:r>
            <w:r>
              <w:rPr>
                <w:rStyle w:val="IndexLink"/>
                <w:rtl w:val="true"/>
              </w:rPr>
              <w:tab/>
            </w:r>
            <w:r>
              <w:rPr>
                <w:rStyle w:val="IndexLink"/>
              </w:rPr>
              <w:t>307</w:t>
            </w:r>
          </w:hyperlink>
        </w:p>
        <w:p>
          <w:pPr>
            <w:pStyle w:val="Contents4"/>
            <w:tabs>
              <w:tab w:val="clear" w:pos="8176"/>
              <w:tab w:val="right" w:pos="9026" w:leader="dot"/>
            </w:tabs>
            <w:rPr/>
          </w:pPr>
          <w:hyperlink w:anchor="__RefHeading___Toc6962451_3381743652">
            <w:r>
              <w:rPr>
                <w:webHidden/>
                <w:rStyle w:val="IndexLink"/>
                <w:rtl w:val="true"/>
              </w:rPr>
              <w:t>ما حذف للتخفيف كان في حكم المنطوق به</w:t>
            </w:r>
            <w:r>
              <w:rPr>
                <w:rStyle w:val="IndexLink"/>
                <w:rtl w:val="true"/>
              </w:rPr>
              <w:tab/>
            </w:r>
            <w:r>
              <w:rPr>
                <w:rStyle w:val="IndexLink"/>
              </w:rPr>
              <w:t>307</w:t>
            </w:r>
          </w:hyperlink>
        </w:p>
        <w:p>
          <w:pPr>
            <w:pStyle w:val="Contents4"/>
            <w:tabs>
              <w:tab w:val="clear" w:pos="8176"/>
              <w:tab w:val="right" w:pos="9026" w:leader="dot"/>
            </w:tabs>
            <w:rPr/>
          </w:pPr>
          <w:hyperlink w:anchor="__RefHeading___Toc6962453_3381743652">
            <w:r>
              <w:rPr>
                <w:webHidden/>
                <w:rStyle w:val="IndexLink"/>
                <w:rtl w:val="true"/>
              </w:rPr>
              <w:t>ما كان كالجزء من متعلقه لا يجوز تقدمه عليه</w:t>
            </w:r>
            <w:r>
              <w:rPr>
                <w:rStyle w:val="IndexLink"/>
                <w:rtl w:val="true"/>
              </w:rPr>
              <w:tab/>
            </w:r>
            <w:r>
              <w:rPr>
                <w:rStyle w:val="IndexLink"/>
              </w:rPr>
              <w:t>310</w:t>
            </w:r>
          </w:hyperlink>
        </w:p>
        <w:p>
          <w:pPr>
            <w:pStyle w:val="Contents4"/>
            <w:tabs>
              <w:tab w:val="clear" w:pos="8176"/>
              <w:tab w:val="right" w:pos="9026" w:leader="dot"/>
            </w:tabs>
            <w:rPr/>
          </w:pPr>
          <w:hyperlink w:anchor="__RefHeading___Toc6962455_3381743652">
            <w:r>
              <w:rPr>
                <w:webHidden/>
                <w:rStyle w:val="IndexLink"/>
                <w:rtl w:val="true"/>
              </w:rPr>
              <w:t>كما لا يتقدم بعض حروف الكلمة عليها</w:t>
            </w:r>
            <w:r>
              <w:rPr>
                <w:rStyle w:val="IndexLink"/>
                <w:rtl w:val="true"/>
              </w:rPr>
              <w:tab/>
            </w:r>
            <w:r>
              <w:rPr>
                <w:rStyle w:val="IndexLink"/>
              </w:rPr>
              <w:t>310</w:t>
            </w:r>
          </w:hyperlink>
        </w:p>
        <w:p>
          <w:pPr>
            <w:pStyle w:val="Contents4"/>
            <w:tabs>
              <w:tab w:val="clear" w:pos="8176"/>
              <w:tab w:val="right" w:pos="9026" w:leader="dot"/>
            </w:tabs>
            <w:rPr/>
          </w:pPr>
          <w:hyperlink w:anchor="__RefHeading___Toc6962457_3381743652">
            <w:r>
              <w:rPr>
                <w:webHidden/>
                <w:rStyle w:val="IndexLink"/>
                <w:rtl w:val="true"/>
              </w:rPr>
              <w:t>ما يجوز تعدّده وما لا يجوز</w:t>
            </w:r>
            <w:r>
              <w:rPr>
                <w:rStyle w:val="IndexLink"/>
                <w:rtl w:val="true"/>
              </w:rPr>
              <w:tab/>
            </w:r>
            <w:r>
              <w:rPr>
                <w:rStyle w:val="IndexLink"/>
              </w:rPr>
              <w:t>311</w:t>
            </w:r>
          </w:hyperlink>
        </w:p>
        <w:p>
          <w:pPr>
            <w:pStyle w:val="Contents4"/>
            <w:tabs>
              <w:tab w:val="clear" w:pos="8176"/>
              <w:tab w:val="right" w:pos="9026" w:leader="dot"/>
            </w:tabs>
            <w:rPr/>
          </w:pPr>
          <w:hyperlink w:anchor="__RefHeading___Toc6962459_3381743652">
            <w:r>
              <w:rPr>
                <w:webHidden/>
                <w:rStyle w:val="IndexLink"/>
                <w:rtl w:val="true"/>
              </w:rPr>
              <w:t>مراجعة الأصول</w:t>
            </w:r>
            <w:r>
              <w:rPr>
                <w:rStyle w:val="IndexLink"/>
                <w:rtl w:val="true"/>
              </w:rPr>
              <w:tab/>
            </w:r>
            <w:r>
              <w:rPr>
                <w:rStyle w:val="IndexLink"/>
              </w:rPr>
              <w:t>312</w:t>
            </w:r>
          </w:hyperlink>
        </w:p>
        <w:p>
          <w:pPr>
            <w:pStyle w:val="Contents5"/>
            <w:tabs>
              <w:tab w:val="clear" w:pos="7892"/>
              <w:tab w:val="right" w:pos="9026" w:leader="dot"/>
            </w:tabs>
            <w:rPr/>
          </w:pPr>
          <w:hyperlink w:anchor="__RefHeading___Toc6962461_3381743652">
            <w:r>
              <w:rPr>
                <w:webHidden/>
                <w:rStyle w:val="IndexLink"/>
                <w:rtl w:val="true"/>
              </w:rPr>
              <w:t>اشارة</w:t>
            </w:r>
            <w:r>
              <w:rPr>
                <w:rStyle w:val="IndexLink"/>
                <w:rtl w:val="true"/>
              </w:rPr>
              <w:tab/>
            </w:r>
            <w:r>
              <w:rPr>
                <w:rStyle w:val="IndexLink"/>
              </w:rPr>
              <w:t>312</w:t>
            </w:r>
          </w:hyperlink>
        </w:p>
        <w:p>
          <w:pPr>
            <w:pStyle w:val="Contents5"/>
            <w:tabs>
              <w:tab w:val="clear" w:pos="7892"/>
              <w:tab w:val="right" w:pos="9026" w:leader="dot"/>
            </w:tabs>
            <w:rPr/>
          </w:pPr>
          <w:hyperlink w:anchor="__RefHeading___Toc6962463_3381743652">
            <w:r>
              <w:rPr>
                <w:webHidden/>
                <w:rStyle w:val="IndexLink"/>
                <w:rtl w:val="true"/>
              </w:rPr>
              <w:t xml:space="preserve">المبحث الأول </w:t>
            </w:r>
            <w:r>
              <w:rPr>
                <w:rStyle w:val="IndexLink"/>
                <w:rtl w:val="true"/>
              </w:rPr>
              <w:t xml:space="preserve">: </w:t>
            </w:r>
            <w:r>
              <w:rPr>
                <w:rStyle w:val="IndexLink"/>
                <w:rtl w:val="true"/>
              </w:rPr>
              <w:t>فيما يراجع من الأصول مما لا يراجع</w:t>
            </w:r>
            <w:r>
              <w:rPr>
                <w:rStyle w:val="IndexLink"/>
                <w:rtl w:val="true"/>
              </w:rPr>
              <w:t>.</w:t>
              <w:tab/>
            </w:r>
            <w:r>
              <w:rPr>
                <w:rStyle w:val="IndexLink"/>
              </w:rPr>
              <w:t>312</w:t>
            </w:r>
          </w:hyperlink>
        </w:p>
        <w:p>
          <w:pPr>
            <w:pStyle w:val="Contents5"/>
            <w:tabs>
              <w:tab w:val="clear" w:pos="7892"/>
              <w:tab w:val="right" w:pos="9026" w:leader="dot"/>
            </w:tabs>
            <w:rPr/>
          </w:pPr>
          <w:hyperlink w:anchor="__RefHeading___Toc6962465_3381743652">
            <w:r>
              <w:rPr>
                <w:webHidden/>
                <w:rStyle w:val="IndexLink"/>
                <w:rtl w:val="true"/>
              </w:rPr>
              <w:t xml:space="preserve">المبحث الثاني </w:t>
            </w:r>
            <w:r>
              <w:rPr>
                <w:rStyle w:val="IndexLink"/>
                <w:rtl w:val="true"/>
              </w:rPr>
              <w:t xml:space="preserve">: </w:t>
            </w:r>
            <w:r>
              <w:rPr>
                <w:rStyle w:val="IndexLink"/>
                <w:rtl w:val="true"/>
              </w:rPr>
              <w:t>في مراعاتهم الأصول تارة وإهمالهم إياها أخرى</w:t>
            </w:r>
            <w:r>
              <w:rPr>
                <w:rStyle w:val="IndexLink"/>
                <w:rtl w:val="true"/>
              </w:rPr>
              <w:tab/>
            </w:r>
            <w:r>
              <w:rPr>
                <w:rStyle w:val="IndexLink"/>
              </w:rPr>
              <w:t>316</w:t>
            </w:r>
          </w:hyperlink>
        </w:p>
        <w:p>
          <w:pPr>
            <w:pStyle w:val="Contents5"/>
            <w:tabs>
              <w:tab w:val="clear" w:pos="7892"/>
              <w:tab w:val="right" w:pos="9026" w:leader="dot"/>
            </w:tabs>
            <w:rPr/>
          </w:pPr>
          <w:hyperlink w:anchor="__RefHeading___Toc6962467_3381743652">
            <w:r>
              <w:rPr>
                <w:webHidden/>
                <w:rStyle w:val="IndexLink"/>
                <w:rtl w:val="true"/>
              </w:rPr>
              <w:t xml:space="preserve">المبحث الثالث </w:t>
            </w:r>
            <w:r>
              <w:rPr>
                <w:rStyle w:val="IndexLink"/>
                <w:rtl w:val="true"/>
              </w:rPr>
              <w:t xml:space="preserve">: </w:t>
            </w:r>
            <w:r>
              <w:rPr>
                <w:rStyle w:val="IndexLink"/>
                <w:rtl w:val="true"/>
              </w:rPr>
              <w:t>في مراجعة الأصل الأقرب دون الأبعد</w:t>
            </w:r>
            <w:r>
              <w:rPr>
                <w:rStyle w:val="IndexLink"/>
                <w:rtl w:val="true"/>
              </w:rPr>
              <w:tab/>
            </w:r>
            <w:r>
              <w:rPr>
                <w:rStyle w:val="IndexLink"/>
              </w:rPr>
              <w:t>318</w:t>
            </w:r>
          </w:hyperlink>
        </w:p>
        <w:p>
          <w:pPr>
            <w:pStyle w:val="Contents5"/>
            <w:tabs>
              <w:tab w:val="clear" w:pos="7892"/>
              <w:tab w:val="right" w:pos="9026" w:leader="dot"/>
            </w:tabs>
            <w:rPr/>
          </w:pPr>
          <w:hyperlink w:anchor="__RefHeading___Toc6962469_3381743652">
            <w:r>
              <w:rPr>
                <w:webHidden/>
                <w:rStyle w:val="IndexLink"/>
                <w:rtl w:val="true"/>
              </w:rPr>
              <w:t xml:space="preserve">المبحث الرابع </w:t>
            </w:r>
            <w:r>
              <w:rPr>
                <w:rStyle w:val="IndexLink"/>
                <w:rtl w:val="true"/>
              </w:rPr>
              <w:t xml:space="preserve">: </w:t>
            </w:r>
            <w:r>
              <w:rPr>
                <w:rStyle w:val="IndexLink"/>
                <w:rtl w:val="true"/>
              </w:rPr>
              <w:t>في مراجعة أصل واستئناف فرع</w:t>
            </w:r>
            <w:r>
              <w:rPr>
                <w:rStyle w:val="IndexLink"/>
                <w:rtl w:val="true"/>
              </w:rPr>
              <w:tab/>
            </w:r>
            <w:r>
              <w:rPr>
                <w:rStyle w:val="IndexLink"/>
              </w:rPr>
              <w:t>319</w:t>
            </w:r>
          </w:hyperlink>
        </w:p>
        <w:p>
          <w:pPr>
            <w:pStyle w:val="Contents4"/>
            <w:tabs>
              <w:tab w:val="clear" w:pos="8176"/>
              <w:tab w:val="right" w:pos="9026" w:leader="dot"/>
            </w:tabs>
            <w:rPr/>
          </w:pPr>
          <w:hyperlink w:anchor="__RefHeading___Toc6962471_3381743652">
            <w:r>
              <w:rPr>
                <w:webHidden/>
                <w:rStyle w:val="IndexLink"/>
                <w:rtl w:val="true"/>
              </w:rPr>
              <w:t>مراعاة الصورة</w:t>
            </w:r>
            <w:r>
              <w:rPr>
                <w:rStyle w:val="IndexLink"/>
                <w:rtl w:val="true"/>
              </w:rPr>
              <w:tab/>
            </w:r>
            <w:r>
              <w:rPr>
                <w:rStyle w:val="IndexLink"/>
              </w:rPr>
              <w:t>320</w:t>
            </w:r>
          </w:hyperlink>
        </w:p>
        <w:p>
          <w:pPr>
            <w:pStyle w:val="Contents4"/>
            <w:tabs>
              <w:tab w:val="clear" w:pos="8176"/>
              <w:tab w:val="right" w:pos="9026" w:leader="dot"/>
            </w:tabs>
            <w:rPr/>
          </w:pPr>
          <w:hyperlink w:anchor="__RefHeading___Toc6962473_3381743652">
            <w:r>
              <w:rPr>
                <w:webHidden/>
                <w:rStyle w:val="IndexLink"/>
                <w:rtl w:val="true"/>
              </w:rPr>
              <w:t>معنى النفي مبني على معنى الإيجاب ما لم يحدث أمر من خارج</w:t>
            </w:r>
            <w:r>
              <w:rPr>
                <w:rStyle w:val="IndexLink"/>
                <w:rtl w:val="true"/>
              </w:rPr>
              <w:tab/>
            </w:r>
            <w:r>
              <w:rPr>
                <w:rStyle w:val="IndexLink"/>
              </w:rPr>
              <w:t>320</w:t>
            </w:r>
          </w:hyperlink>
        </w:p>
        <w:p>
          <w:pPr>
            <w:pStyle w:val="Contents3"/>
            <w:tabs>
              <w:tab w:val="clear" w:pos="8459"/>
              <w:tab w:val="right" w:pos="9026" w:leader="dot"/>
            </w:tabs>
            <w:rPr/>
          </w:pPr>
          <w:hyperlink w:anchor="__RefHeading___Toc6962475_3381743652">
            <w:r>
              <w:rPr>
                <w:webHidden/>
                <w:rStyle w:val="IndexLink"/>
                <w:rtl w:val="true"/>
              </w:rPr>
              <w:t>حرف النون</w:t>
            </w:r>
            <w:r>
              <w:rPr>
                <w:rStyle w:val="IndexLink"/>
                <w:rtl w:val="true"/>
              </w:rPr>
              <w:tab/>
            </w:r>
            <w:r>
              <w:rPr>
                <w:rStyle w:val="IndexLink"/>
              </w:rPr>
              <w:t>321</w:t>
            </w:r>
          </w:hyperlink>
        </w:p>
        <w:p>
          <w:pPr>
            <w:pStyle w:val="Contents4"/>
            <w:tabs>
              <w:tab w:val="clear" w:pos="8176"/>
              <w:tab w:val="right" w:pos="9026" w:leader="dot"/>
            </w:tabs>
            <w:rPr/>
          </w:pPr>
          <w:hyperlink w:anchor="__RefHeading___Toc6962477_3381743652">
            <w:r>
              <w:rPr>
                <w:webHidden/>
                <w:rStyle w:val="IndexLink"/>
                <w:rtl w:val="true"/>
              </w:rPr>
              <w:t>النادر لا حكم له</w:t>
            </w:r>
            <w:r>
              <w:rPr>
                <w:rStyle w:val="IndexLink"/>
                <w:rtl w:val="true"/>
              </w:rPr>
              <w:tab/>
            </w:r>
            <w:r>
              <w:rPr>
                <w:rStyle w:val="IndexLink"/>
              </w:rPr>
              <w:t>321</w:t>
            </w:r>
          </w:hyperlink>
        </w:p>
        <w:p>
          <w:pPr>
            <w:pStyle w:val="Contents4"/>
            <w:tabs>
              <w:tab w:val="clear" w:pos="8176"/>
              <w:tab w:val="right" w:pos="9026" w:leader="dot"/>
            </w:tabs>
            <w:rPr/>
          </w:pPr>
          <w:hyperlink w:anchor="__RefHeading___Toc6962479_3381743652">
            <w:r>
              <w:rPr>
                <w:webHidden/>
                <w:rStyle w:val="IndexLink"/>
                <w:rtl w:val="true"/>
              </w:rPr>
              <w:t>نقض الغرض</w:t>
            </w:r>
            <w:r>
              <w:rPr>
                <w:rStyle w:val="IndexLink"/>
                <w:rtl w:val="true"/>
              </w:rPr>
              <w:tab/>
            </w:r>
            <w:r>
              <w:rPr>
                <w:rStyle w:val="IndexLink"/>
              </w:rPr>
              <w:t>321</w:t>
            </w:r>
          </w:hyperlink>
        </w:p>
        <w:p>
          <w:pPr>
            <w:pStyle w:val="Contents4"/>
            <w:tabs>
              <w:tab w:val="clear" w:pos="8176"/>
              <w:tab w:val="right" w:pos="9026" w:leader="dot"/>
            </w:tabs>
            <w:rPr/>
          </w:pPr>
          <w:hyperlink w:anchor="__RefHeading___Toc6962481_3381743652">
            <w:r>
              <w:rPr>
                <w:webHidden/>
                <w:rStyle w:val="IndexLink"/>
                <w:rtl w:val="true"/>
              </w:rPr>
              <w:t>النهي والنفي من واد واحد</w:t>
            </w:r>
            <w:r>
              <w:rPr>
                <w:rStyle w:val="IndexLink"/>
                <w:rtl w:val="true"/>
              </w:rPr>
              <w:tab/>
            </w:r>
            <w:r>
              <w:rPr>
                <w:rStyle w:val="IndexLink"/>
              </w:rPr>
              <w:t>322</w:t>
            </w:r>
          </w:hyperlink>
        </w:p>
        <w:p>
          <w:pPr>
            <w:pStyle w:val="Contents4"/>
            <w:tabs>
              <w:tab w:val="clear" w:pos="8176"/>
              <w:tab w:val="right" w:pos="9026" w:leader="dot"/>
            </w:tabs>
            <w:rPr/>
          </w:pPr>
          <w:hyperlink w:anchor="__RefHeading___Toc6962483_3381743652">
            <w:r>
              <w:rPr>
                <w:webHidden/>
                <w:rStyle w:val="IndexLink"/>
                <w:rtl w:val="true"/>
              </w:rPr>
              <w:t>النون تشابه حروف المدّ واللّين من ستة عشر وجها</w:t>
            </w:r>
            <w:r>
              <w:rPr>
                <w:rStyle w:val="IndexLink"/>
                <w:rtl w:val="true"/>
              </w:rPr>
              <w:tab/>
            </w:r>
            <w:r>
              <w:rPr>
                <w:rStyle w:val="IndexLink"/>
              </w:rPr>
              <w:t>322</w:t>
            </w:r>
          </w:hyperlink>
        </w:p>
        <w:p>
          <w:pPr>
            <w:pStyle w:val="Contents3"/>
            <w:tabs>
              <w:tab w:val="clear" w:pos="8459"/>
              <w:tab w:val="right" w:pos="9026" w:leader="dot"/>
            </w:tabs>
            <w:rPr/>
          </w:pPr>
          <w:hyperlink w:anchor="__RefHeading___Toc6962485_3381743652">
            <w:r>
              <w:rPr>
                <w:webHidden/>
                <w:rStyle w:val="IndexLink"/>
                <w:rtl w:val="true"/>
              </w:rPr>
              <w:t>حرف الواو</w:t>
            </w:r>
            <w:r>
              <w:rPr>
                <w:rStyle w:val="IndexLink"/>
                <w:rtl w:val="true"/>
              </w:rPr>
              <w:tab/>
            </w:r>
            <w:r>
              <w:rPr>
                <w:rStyle w:val="IndexLink"/>
              </w:rPr>
              <w:t>324</w:t>
            </w:r>
          </w:hyperlink>
        </w:p>
        <w:p>
          <w:pPr>
            <w:pStyle w:val="Contents4"/>
            <w:tabs>
              <w:tab w:val="clear" w:pos="8176"/>
              <w:tab w:val="right" w:pos="9026" w:leader="dot"/>
            </w:tabs>
            <w:rPr/>
          </w:pPr>
          <w:hyperlink w:anchor="__RefHeading___Toc6962487_3381743652">
            <w:r>
              <w:rPr>
                <w:webHidden/>
                <w:rStyle w:val="IndexLink"/>
                <w:rtl w:val="true"/>
              </w:rPr>
              <w:t>الواسطة</w:t>
            </w:r>
            <w:r>
              <w:rPr>
                <w:rStyle w:val="IndexLink"/>
                <w:rtl w:val="true"/>
              </w:rPr>
              <w:tab/>
            </w:r>
            <w:r>
              <w:rPr>
                <w:rStyle w:val="IndexLink"/>
              </w:rPr>
              <w:t>324</w:t>
            </w:r>
          </w:hyperlink>
        </w:p>
        <w:p>
          <w:pPr>
            <w:pStyle w:val="Contents5"/>
            <w:tabs>
              <w:tab w:val="clear" w:pos="7892"/>
              <w:tab w:val="right" w:pos="9026" w:leader="dot"/>
            </w:tabs>
            <w:rPr/>
          </w:pPr>
          <w:hyperlink w:anchor="__RefHeading___Toc6962489_3381743652">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6962491_3381743652">
            <w:r>
              <w:rPr>
                <w:webHidden/>
                <w:rStyle w:val="IndexLink"/>
                <w:rtl w:val="true"/>
              </w:rPr>
              <w:t>[</w:t>
            </w:r>
            <w:r>
              <w:rPr>
                <w:rStyle w:val="IndexLink"/>
                <w:rtl w:val="true"/>
              </w:rPr>
              <w:t>الباب</w:t>
            </w:r>
            <w:r>
              <w:rPr>
                <w:rStyle w:val="IndexLink"/>
                <w:rtl w:val="true"/>
              </w:rPr>
              <w:t>]</w:t>
            </w:r>
            <w:r>
              <w:rPr>
                <w:rStyle w:val="IndexLink"/>
                <w:rtl w:val="true"/>
              </w:rPr>
              <w:t xml:space="preserve">الأول </w:t>
            </w:r>
            <w:r>
              <w:rPr>
                <w:rStyle w:val="IndexLink"/>
                <w:rtl w:val="true"/>
              </w:rPr>
              <w:t xml:space="preserve">: </w:t>
            </w:r>
            <w:r>
              <w:rPr>
                <w:rStyle w:val="IndexLink"/>
                <w:rtl w:val="true"/>
              </w:rPr>
              <w:t>باب المعرب والمبني</w:t>
            </w:r>
            <w:r>
              <w:rPr>
                <w:rStyle w:val="IndexLink"/>
                <w:rtl w:val="true"/>
              </w:rPr>
              <w:tab/>
            </w:r>
            <w:r>
              <w:rPr>
                <w:rStyle w:val="IndexLink"/>
              </w:rPr>
              <w:t>324</w:t>
            </w:r>
          </w:hyperlink>
        </w:p>
        <w:p>
          <w:pPr>
            <w:pStyle w:val="Contents5"/>
            <w:tabs>
              <w:tab w:val="clear" w:pos="7892"/>
              <w:tab w:val="right" w:pos="9026" w:leader="dot"/>
            </w:tabs>
            <w:rPr/>
          </w:pPr>
          <w:hyperlink w:anchor="__RefHeading___Toc6962493_3381743652">
            <w:r>
              <w:rPr>
                <w:webHidden/>
                <w:rStyle w:val="IndexLink"/>
                <w:rtl w:val="true"/>
              </w:rPr>
              <w:t xml:space="preserve">الباب الثاني </w:t>
            </w:r>
            <w:r>
              <w:rPr>
                <w:rStyle w:val="IndexLink"/>
                <w:rtl w:val="true"/>
              </w:rPr>
              <w:t xml:space="preserve">: </w:t>
            </w:r>
            <w:r>
              <w:rPr>
                <w:rStyle w:val="IndexLink"/>
                <w:rtl w:val="true"/>
              </w:rPr>
              <w:t>باب المنصرف وغير المنصرف</w:t>
            </w:r>
            <w:r>
              <w:rPr>
                <w:rStyle w:val="IndexLink"/>
                <w:rtl w:val="true"/>
              </w:rPr>
              <w:tab/>
            </w:r>
            <w:r>
              <w:rPr>
                <w:rStyle w:val="IndexLink"/>
              </w:rPr>
              <w:t>326</w:t>
            </w:r>
          </w:hyperlink>
        </w:p>
        <w:p>
          <w:pPr>
            <w:pStyle w:val="Contents5"/>
            <w:tabs>
              <w:tab w:val="clear" w:pos="7892"/>
              <w:tab w:val="right" w:pos="9026" w:leader="dot"/>
            </w:tabs>
            <w:rPr/>
          </w:pPr>
          <w:hyperlink w:anchor="__RefHeading___Toc6962495_3381743652">
            <w:r>
              <w:rPr>
                <w:webHidden/>
                <w:rStyle w:val="IndexLink"/>
                <w:rtl w:val="true"/>
              </w:rPr>
              <w:t xml:space="preserve">الباب الثالث </w:t>
            </w:r>
            <w:r>
              <w:rPr>
                <w:rStyle w:val="IndexLink"/>
                <w:rtl w:val="true"/>
              </w:rPr>
              <w:t xml:space="preserve">: </w:t>
            </w:r>
            <w:r>
              <w:rPr>
                <w:rStyle w:val="IndexLink"/>
                <w:rtl w:val="true"/>
              </w:rPr>
              <w:t>باب العلم</w:t>
            </w:r>
            <w:r>
              <w:rPr>
                <w:rStyle w:val="IndexLink"/>
                <w:rtl w:val="true"/>
              </w:rPr>
              <w:tab/>
            </w:r>
            <w:r>
              <w:rPr>
                <w:rStyle w:val="IndexLink"/>
              </w:rPr>
              <w:t>327</w:t>
            </w:r>
          </w:hyperlink>
        </w:p>
        <w:p>
          <w:pPr>
            <w:pStyle w:val="Contents5"/>
            <w:tabs>
              <w:tab w:val="clear" w:pos="7892"/>
              <w:tab w:val="right" w:pos="9026" w:leader="dot"/>
            </w:tabs>
            <w:rPr/>
          </w:pPr>
          <w:hyperlink w:anchor="__RefHeading___Toc6962497_3381743652">
            <w:r>
              <w:rPr>
                <w:webHidden/>
                <w:rStyle w:val="IndexLink"/>
                <w:rtl w:val="true"/>
              </w:rPr>
              <w:t xml:space="preserve">الباب الرابع </w:t>
            </w:r>
            <w:r>
              <w:rPr>
                <w:rStyle w:val="IndexLink"/>
                <w:rtl w:val="true"/>
              </w:rPr>
              <w:t xml:space="preserve">: </w:t>
            </w:r>
            <w:r>
              <w:rPr>
                <w:rStyle w:val="IndexLink"/>
                <w:rtl w:val="true"/>
              </w:rPr>
              <w:t>باب الظاهر والمضمر</w:t>
            </w:r>
            <w:r>
              <w:rPr>
                <w:rStyle w:val="IndexLink"/>
                <w:rtl w:val="true"/>
              </w:rPr>
              <w:tab/>
            </w:r>
            <w:r>
              <w:rPr>
                <w:rStyle w:val="IndexLink"/>
              </w:rPr>
              <w:t>327</w:t>
            </w:r>
          </w:hyperlink>
        </w:p>
        <w:p>
          <w:pPr>
            <w:pStyle w:val="Contents5"/>
            <w:tabs>
              <w:tab w:val="clear" w:pos="7892"/>
              <w:tab w:val="right" w:pos="9026" w:leader="dot"/>
            </w:tabs>
            <w:rPr/>
          </w:pPr>
          <w:hyperlink w:anchor="__RefHeading___Toc6962499_3381743652">
            <w:r>
              <w:rPr>
                <w:webHidden/>
                <w:rStyle w:val="IndexLink"/>
                <w:rtl w:val="true"/>
              </w:rPr>
              <w:t xml:space="preserve">الباب الخامس </w:t>
            </w:r>
            <w:r>
              <w:rPr>
                <w:rStyle w:val="IndexLink"/>
                <w:rtl w:val="true"/>
              </w:rPr>
              <w:t xml:space="preserve">: </w:t>
            </w:r>
            <w:r>
              <w:rPr>
                <w:rStyle w:val="IndexLink"/>
                <w:rtl w:val="true"/>
              </w:rPr>
              <w:t>باب الوقف والوصل</w:t>
            </w:r>
            <w:r>
              <w:rPr>
                <w:rStyle w:val="IndexLink"/>
                <w:rtl w:val="true"/>
              </w:rPr>
              <w:tab/>
            </w:r>
            <w:r>
              <w:rPr>
                <w:rStyle w:val="IndexLink"/>
              </w:rPr>
              <w:t>328</w:t>
            </w:r>
          </w:hyperlink>
        </w:p>
        <w:p>
          <w:pPr>
            <w:pStyle w:val="Contents5"/>
            <w:tabs>
              <w:tab w:val="clear" w:pos="7892"/>
              <w:tab w:val="right" w:pos="9026" w:leader="dot"/>
            </w:tabs>
            <w:rPr/>
          </w:pPr>
          <w:hyperlink w:anchor="__RefHeading___Toc6962501_3381743652">
            <w:r>
              <w:rPr>
                <w:webHidden/>
                <w:rStyle w:val="IndexLink"/>
                <w:rtl w:val="true"/>
              </w:rPr>
              <w:t xml:space="preserve">الباب السادس </w:t>
            </w:r>
            <w:r>
              <w:rPr>
                <w:rStyle w:val="IndexLink"/>
                <w:rtl w:val="true"/>
              </w:rPr>
              <w:t xml:space="preserve">: </w:t>
            </w:r>
            <w:r>
              <w:rPr>
                <w:rStyle w:val="IndexLink"/>
                <w:rtl w:val="true"/>
              </w:rPr>
              <w:t>باب حروف الجر</w:t>
            </w:r>
            <w:r>
              <w:rPr>
                <w:rStyle w:val="IndexLink"/>
                <w:rtl w:val="true"/>
              </w:rPr>
              <w:tab/>
            </w:r>
            <w:r>
              <w:rPr>
                <w:rStyle w:val="IndexLink"/>
              </w:rPr>
              <w:t>329</w:t>
            </w:r>
          </w:hyperlink>
        </w:p>
        <w:p>
          <w:pPr>
            <w:pStyle w:val="Contents5"/>
            <w:tabs>
              <w:tab w:val="clear" w:pos="7892"/>
              <w:tab w:val="right" w:pos="9026" w:leader="dot"/>
            </w:tabs>
            <w:rPr/>
          </w:pPr>
          <w:hyperlink w:anchor="__RefHeading___Toc6962503_3381743652">
            <w:r>
              <w:rPr>
                <w:webHidden/>
                <w:rStyle w:val="IndexLink"/>
                <w:rtl w:val="true"/>
              </w:rPr>
              <w:t xml:space="preserve">فصل </w:t>
            </w:r>
            <w:r>
              <w:rPr>
                <w:rStyle w:val="IndexLink"/>
                <w:rtl w:val="true"/>
              </w:rPr>
              <w:t xml:space="preserve">: </w:t>
            </w:r>
            <w:r>
              <w:rPr>
                <w:rStyle w:val="IndexLink"/>
                <w:rtl w:val="true"/>
              </w:rPr>
              <w:t>مراتب المنادى والإشارة</w:t>
            </w:r>
            <w:r>
              <w:rPr>
                <w:rStyle w:val="IndexLink"/>
                <w:rtl w:val="true"/>
              </w:rPr>
              <w:tab/>
            </w:r>
            <w:r>
              <w:rPr>
                <w:rStyle w:val="IndexLink"/>
              </w:rPr>
              <w:t>329</w:t>
            </w:r>
          </w:hyperlink>
        </w:p>
        <w:p>
          <w:pPr>
            <w:pStyle w:val="Contents4"/>
            <w:tabs>
              <w:tab w:val="clear" w:pos="8176"/>
              <w:tab w:val="right" w:pos="9026" w:leader="dot"/>
            </w:tabs>
            <w:rPr/>
          </w:pPr>
          <w:hyperlink w:anchor="__RefHeading___Toc6962505_3381743652">
            <w:r>
              <w:rPr>
                <w:webHidden/>
                <w:rStyle w:val="IndexLink"/>
                <w:rtl w:val="true"/>
              </w:rPr>
              <w:t>ورود الشيء مع نظيره مورده مع نقيضه</w:t>
            </w:r>
            <w:r>
              <w:rPr>
                <w:rStyle w:val="IndexLink"/>
                <w:rtl w:val="true"/>
              </w:rPr>
              <w:tab/>
            </w:r>
            <w:r>
              <w:rPr>
                <w:rStyle w:val="IndexLink"/>
              </w:rPr>
              <w:t>329</w:t>
            </w:r>
          </w:hyperlink>
        </w:p>
        <w:p>
          <w:pPr>
            <w:pStyle w:val="Contents4"/>
            <w:tabs>
              <w:tab w:val="clear" w:pos="8176"/>
              <w:tab w:val="right" w:pos="9026" w:leader="dot"/>
            </w:tabs>
            <w:rPr/>
          </w:pPr>
          <w:hyperlink w:anchor="__RefHeading___Toc6962507_3381743652">
            <w:r>
              <w:rPr>
                <w:webHidden/>
                <w:rStyle w:val="IndexLink"/>
                <w:rtl w:val="true"/>
              </w:rPr>
              <w:t>ورود الوفاق مع وجوب الخلاف</w:t>
            </w:r>
            <w:r>
              <w:rPr>
                <w:rStyle w:val="IndexLink"/>
                <w:rtl w:val="true"/>
              </w:rPr>
              <w:tab/>
            </w:r>
            <w:r>
              <w:rPr>
                <w:rStyle w:val="IndexLink"/>
              </w:rPr>
              <w:t>335</w:t>
            </w:r>
          </w:hyperlink>
        </w:p>
        <w:p>
          <w:pPr>
            <w:pStyle w:val="Contents4"/>
            <w:tabs>
              <w:tab w:val="clear" w:pos="8176"/>
              <w:tab w:val="right" w:pos="9026" w:leader="dot"/>
            </w:tabs>
            <w:rPr/>
          </w:pPr>
          <w:hyperlink w:anchor="__RefHeading___Toc6962509_3381743652">
            <w:r>
              <w:rPr>
                <w:webHidden/>
                <w:rStyle w:val="IndexLink"/>
                <w:rtl w:val="true"/>
              </w:rPr>
              <w:t>ورود الشيء على خلاف العادة</w:t>
            </w:r>
            <w:r>
              <w:rPr>
                <w:rStyle w:val="IndexLink"/>
                <w:rtl w:val="true"/>
              </w:rPr>
              <w:tab/>
            </w:r>
            <w:r>
              <w:rPr>
                <w:rStyle w:val="IndexLink"/>
              </w:rPr>
              <w:t>337</w:t>
            </w:r>
          </w:hyperlink>
        </w:p>
        <w:p>
          <w:pPr>
            <w:pStyle w:val="Contents4"/>
            <w:tabs>
              <w:tab w:val="clear" w:pos="8176"/>
              <w:tab w:val="right" w:pos="9026" w:leader="dot"/>
            </w:tabs>
            <w:rPr/>
          </w:pPr>
          <w:hyperlink w:anchor="__RefHeading___Toc6962511_3381743652">
            <w:r>
              <w:rPr>
                <w:webHidden/>
                <w:rStyle w:val="IndexLink"/>
                <w:rtl w:val="true"/>
              </w:rPr>
              <w:t>الوصلة</w:t>
            </w:r>
            <w:r>
              <w:rPr>
                <w:rStyle w:val="IndexLink"/>
                <w:rtl w:val="true"/>
              </w:rPr>
              <w:tab/>
            </w:r>
            <w:r>
              <w:rPr>
                <w:rStyle w:val="IndexLink"/>
              </w:rPr>
              <w:t>345</w:t>
            </w:r>
          </w:hyperlink>
        </w:p>
        <w:p>
          <w:pPr>
            <w:pStyle w:val="Contents4"/>
            <w:tabs>
              <w:tab w:val="clear" w:pos="8176"/>
              <w:tab w:val="right" w:pos="9026" w:leader="dot"/>
            </w:tabs>
            <w:rPr/>
          </w:pPr>
          <w:hyperlink w:anchor="__RefHeading___Toc6962513_3381743652">
            <w:r>
              <w:rPr>
                <w:webHidden/>
                <w:rStyle w:val="IndexLink"/>
                <w:rtl w:val="true"/>
              </w:rPr>
              <w:t>الوصل</w:t>
            </w:r>
            <w:r>
              <w:rPr>
                <w:rStyle w:val="IndexLink"/>
                <w:rtl w:val="true"/>
              </w:rPr>
              <w:tab/>
            </w:r>
            <w:r>
              <w:rPr>
                <w:rStyle w:val="IndexLink"/>
              </w:rPr>
              <w:t>346</w:t>
            </w:r>
          </w:hyperlink>
        </w:p>
        <w:p>
          <w:pPr>
            <w:pStyle w:val="Contents4"/>
            <w:tabs>
              <w:tab w:val="clear" w:pos="8176"/>
              <w:tab w:val="right" w:pos="9026" w:leader="dot"/>
            </w:tabs>
            <w:rPr/>
          </w:pPr>
          <w:hyperlink w:anchor="__RefHeading___Toc6962515_3381743652">
            <w:r>
              <w:rPr>
                <w:webHidden/>
                <w:rStyle w:val="IndexLink"/>
                <w:rtl w:val="true"/>
              </w:rPr>
              <w:t>وضع الشيء موضع الشيء أو إقامته مقامه لا يؤخذ بقياس</w:t>
            </w:r>
            <w:r>
              <w:rPr>
                <w:rStyle w:val="IndexLink"/>
                <w:rtl w:val="true"/>
              </w:rPr>
              <w:tab/>
            </w:r>
            <w:r>
              <w:rPr>
                <w:rStyle w:val="IndexLink"/>
              </w:rPr>
              <w:t>347</w:t>
            </w:r>
          </w:hyperlink>
        </w:p>
        <w:p>
          <w:pPr>
            <w:pStyle w:val="Contents4"/>
            <w:tabs>
              <w:tab w:val="clear" w:pos="8176"/>
              <w:tab w:val="right" w:pos="9026" w:leader="dot"/>
            </w:tabs>
            <w:rPr/>
          </w:pPr>
          <w:hyperlink w:anchor="__RefHeading___Toc6962517_3381743652">
            <w:r>
              <w:rPr>
                <w:webHidden/>
                <w:rStyle w:val="IndexLink"/>
                <w:rtl w:val="true"/>
              </w:rPr>
              <w:t>وضع الحروف غالبا لتغيير المعنى لا اللفظ</w:t>
            </w:r>
            <w:r>
              <w:rPr>
                <w:rStyle w:val="IndexLink"/>
                <w:rtl w:val="true"/>
              </w:rPr>
              <w:tab/>
            </w:r>
            <w:r>
              <w:rPr>
                <w:rStyle w:val="IndexLink"/>
              </w:rPr>
              <w:t>347</w:t>
            </w:r>
          </w:hyperlink>
        </w:p>
        <w:p>
          <w:pPr>
            <w:pStyle w:val="Contents3"/>
            <w:tabs>
              <w:tab w:val="clear" w:pos="8459"/>
              <w:tab w:val="right" w:pos="9026" w:leader="dot"/>
            </w:tabs>
            <w:rPr/>
          </w:pPr>
          <w:hyperlink w:anchor="__RefHeading___Toc6962519_3381743652">
            <w:r>
              <w:rPr>
                <w:webHidden/>
                <w:rStyle w:val="IndexLink"/>
                <w:rtl w:val="true"/>
              </w:rPr>
              <w:t xml:space="preserve">حرف </w:t>
            </w:r>
            <w:r>
              <w:rPr>
                <w:rStyle w:val="IndexLink"/>
                <w:rtl w:val="true"/>
              </w:rPr>
              <w:t>(</w:t>
            </w:r>
            <w:r>
              <w:rPr>
                <w:rStyle w:val="IndexLink"/>
                <w:rtl w:val="true"/>
              </w:rPr>
              <w:t>لا</w:t>
            </w:r>
            <w:r>
              <w:rPr>
                <w:rStyle w:val="IndexLink"/>
                <w:rtl w:val="true"/>
              </w:rPr>
              <w:t>)</w:t>
              <w:tab/>
            </w:r>
            <w:r>
              <w:rPr>
                <w:rStyle w:val="IndexLink"/>
              </w:rPr>
              <w:t>348</w:t>
            </w:r>
          </w:hyperlink>
        </w:p>
        <w:p>
          <w:pPr>
            <w:pStyle w:val="Contents4"/>
            <w:tabs>
              <w:tab w:val="clear" w:pos="8176"/>
              <w:tab w:val="right" w:pos="9026" w:leader="dot"/>
            </w:tabs>
            <w:rPr/>
          </w:pPr>
          <w:hyperlink w:anchor="__RefHeading___Toc6962521_3381743652">
            <w:r>
              <w:rPr>
                <w:webHidden/>
                <w:rStyle w:val="IndexLink"/>
                <w:rtl w:val="true"/>
              </w:rPr>
              <w:t>لا يجتمع أداتان لمعنى واحد</w:t>
            </w:r>
            <w:r>
              <w:rPr>
                <w:rStyle w:val="IndexLink"/>
                <w:rtl w:val="true"/>
              </w:rPr>
              <w:tab/>
            </w:r>
            <w:r>
              <w:rPr>
                <w:rStyle w:val="IndexLink"/>
              </w:rPr>
              <w:t>348</w:t>
            </w:r>
          </w:hyperlink>
        </w:p>
        <w:p>
          <w:pPr>
            <w:pStyle w:val="Contents4"/>
            <w:tabs>
              <w:tab w:val="clear" w:pos="8176"/>
              <w:tab w:val="right" w:pos="9026" w:leader="dot"/>
            </w:tabs>
            <w:rPr/>
          </w:pPr>
          <w:hyperlink w:anchor="__RefHeading___Toc6962523_3381743652">
            <w:r>
              <w:rPr>
                <w:webHidden/>
                <w:rStyle w:val="IndexLink"/>
                <w:rtl w:val="true"/>
              </w:rPr>
              <w:t>لا يجتمع ألفان</w:t>
            </w:r>
            <w:r>
              <w:rPr>
                <w:rStyle w:val="IndexLink"/>
                <w:rtl w:val="true"/>
              </w:rPr>
              <w:tab/>
            </w:r>
            <w:r>
              <w:rPr>
                <w:rStyle w:val="IndexLink"/>
              </w:rPr>
              <w:t>351</w:t>
            </w:r>
          </w:hyperlink>
        </w:p>
        <w:p>
          <w:pPr>
            <w:pStyle w:val="Contents4"/>
            <w:tabs>
              <w:tab w:val="clear" w:pos="8176"/>
              <w:tab w:val="right" w:pos="9026" w:leader="dot"/>
            </w:tabs>
            <w:rPr/>
          </w:pPr>
          <w:hyperlink w:anchor="__RefHeading___Toc6962525_3381743652">
            <w:r>
              <w:rPr>
                <w:webHidden/>
                <w:rStyle w:val="IndexLink"/>
                <w:rtl w:val="true"/>
              </w:rPr>
              <w:t>لا يجتمع خطابان في كلام واحد</w:t>
            </w:r>
            <w:r>
              <w:rPr>
                <w:rStyle w:val="IndexLink"/>
                <w:rtl w:val="true"/>
              </w:rPr>
              <w:tab/>
            </w:r>
            <w:r>
              <w:rPr>
                <w:rStyle w:val="IndexLink"/>
              </w:rPr>
              <w:t>351</w:t>
            </w:r>
          </w:hyperlink>
        </w:p>
        <w:p>
          <w:pPr>
            <w:pStyle w:val="Contents4"/>
            <w:tabs>
              <w:tab w:val="clear" w:pos="8176"/>
              <w:tab w:val="right" w:pos="9026" w:leader="dot"/>
            </w:tabs>
            <w:rPr/>
          </w:pPr>
          <w:hyperlink w:anchor="__RefHeading___Toc6962527_3381743652">
            <w:r>
              <w:rPr>
                <w:webHidden/>
                <w:rStyle w:val="IndexLink"/>
                <w:rtl w:val="true"/>
              </w:rPr>
              <w:t>لا تنقض مرتبة إلا لأمر حادث</w:t>
            </w:r>
            <w:r>
              <w:rPr>
                <w:rStyle w:val="IndexLink"/>
                <w:rtl w:val="true"/>
              </w:rPr>
              <w:tab/>
            </w:r>
            <w:r>
              <w:rPr>
                <w:rStyle w:val="IndexLink"/>
              </w:rPr>
              <w:t>352</w:t>
            </w:r>
          </w:hyperlink>
        </w:p>
        <w:p>
          <w:pPr>
            <w:pStyle w:val="Contents4"/>
            <w:tabs>
              <w:tab w:val="clear" w:pos="8176"/>
              <w:tab w:val="right" w:pos="9026" w:leader="dot"/>
            </w:tabs>
            <w:rPr/>
          </w:pPr>
          <w:hyperlink w:anchor="__RefHeading___Toc6962529_3381743652">
            <w:r>
              <w:rPr>
                <w:webHidden/>
                <w:rStyle w:val="IndexLink"/>
                <w:rtl w:val="true"/>
              </w:rPr>
              <w:t>لا يقع التابع في موضع لا يقع فيه المتبوع</w:t>
            </w:r>
            <w:r>
              <w:rPr>
                <w:rStyle w:val="IndexLink"/>
                <w:rtl w:val="true"/>
              </w:rPr>
              <w:tab/>
            </w:r>
            <w:r>
              <w:rPr>
                <w:rStyle w:val="IndexLink"/>
              </w:rPr>
              <w:t>352</w:t>
            </w:r>
          </w:hyperlink>
        </w:p>
        <w:p>
          <w:pPr>
            <w:pStyle w:val="Contents3"/>
            <w:tabs>
              <w:tab w:val="clear" w:pos="8459"/>
              <w:tab w:val="right" w:pos="9026" w:leader="dot"/>
            </w:tabs>
            <w:rPr/>
          </w:pPr>
          <w:hyperlink w:anchor="__RefHeading___Toc6962531_3381743652">
            <w:r>
              <w:rPr>
                <w:webHidden/>
                <w:rStyle w:val="IndexLink"/>
                <w:rtl w:val="true"/>
              </w:rPr>
              <w:t>حرف الياء</w:t>
            </w:r>
            <w:r>
              <w:rPr>
                <w:rStyle w:val="IndexLink"/>
                <w:rtl w:val="true"/>
              </w:rPr>
              <w:tab/>
            </w:r>
            <w:r>
              <w:rPr>
                <w:rStyle w:val="IndexLink"/>
              </w:rPr>
              <w:t>353</w:t>
            </w:r>
          </w:hyperlink>
        </w:p>
        <w:p>
          <w:pPr>
            <w:pStyle w:val="Contents4"/>
            <w:tabs>
              <w:tab w:val="clear" w:pos="8176"/>
              <w:tab w:val="right" w:pos="9026" w:leader="dot"/>
            </w:tabs>
            <w:rPr/>
          </w:pPr>
          <w:hyperlink w:anchor="__RefHeading___Toc6962533_3381743652">
            <w:r>
              <w:rPr>
                <w:webHidden/>
                <w:rStyle w:val="IndexLink"/>
                <w:rtl w:val="true"/>
              </w:rPr>
              <w:t>يغتفر في الثواني ما لا يغتفر في الأوائل</w:t>
            </w:r>
            <w:r>
              <w:rPr>
                <w:rStyle w:val="IndexLink"/>
                <w:rtl w:val="true"/>
              </w:rPr>
              <w:tab/>
            </w:r>
            <w:r>
              <w:rPr>
                <w:rStyle w:val="IndexLink"/>
              </w:rPr>
              <w:t>353</w:t>
            </w:r>
          </w:hyperlink>
        </w:p>
        <w:p>
          <w:pPr>
            <w:pStyle w:val="Contents2"/>
            <w:tabs>
              <w:tab w:val="clear" w:pos="8743"/>
              <w:tab w:val="right" w:pos="9026" w:leader="dot"/>
            </w:tabs>
            <w:rPr/>
          </w:pPr>
          <w:hyperlink w:anchor="__RefHeading___Toc6962535_3381743652">
            <w:r>
              <w:rPr>
                <w:webHidden/>
                <w:rStyle w:val="IndexLink"/>
                <w:rtl w:val="true"/>
              </w:rPr>
              <w:t>فهرس الجزء الأول</w:t>
            </w:r>
            <w:r>
              <w:rPr>
                <w:rStyle w:val="IndexLink"/>
                <w:rtl w:val="true"/>
              </w:rPr>
              <w:tab/>
            </w:r>
            <w:r>
              <w:rPr>
                <w:rStyle w:val="IndexLink"/>
              </w:rPr>
              <w:t>357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20_142901"/>
      <w:bookmarkStart w:id="1" w:name="pg14320_142901"/>
      <w:bookmarkEnd w:id="1"/>
    </w:p>
    <w:p>
      <w:pPr>
        <w:pStyle w:val="Heading2"/>
        <w:numPr>
          <w:ilvl w:val="1"/>
          <w:numId w:val="1"/>
        </w:numPr>
        <w:rPr/>
      </w:pPr>
      <w:bookmarkStart w:id="2" w:name="pg14320_142901"/>
      <w:bookmarkStart w:id="3" w:name="__RefHeading___Toc6961995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عبدالرحمن بن ابی‌بکر، </w:t>
      </w: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الاشباه و النظائر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الإمام جلال الدین عبدالرحمن بن أبی بکر السیوطی؛ وضع حواشیه غرید الشیخ</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عبدالرحمن‌بن ابی‌بکر، </w:t>
      </w: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غرید</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الأشباه و النظائر في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جلال‌الدين عبدالرحمن بن ابى‌بكر سيوطى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تصحيح غريد الشيخ، بررسى و بحث پيرامون مباحث نحوى براساس روش معمول در علم فقه مى‌باشد كه به زبان عربی و حدودا در نيمه اول قرن دهم هجرى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انگيزه نويسنده از تأليف کتاب، آن بوده كه به روش كتب فقه، به بررسى و بحث پيرامون زبان عربى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از جمله مهم‌ترين آثار و مؤلفات نويسنده بوده كه اكثر مباحث نحوى را در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كتاب را مبنى بر هفت فن قرار داده و براى هر فنى، عنوان خاص و خطبه‌اى برگزيده است؛ به‌گونه‌ا‌ى كه هريك، صلاحيت آن را دارد كه كتابى مستقل به حساب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پاورقى‌ها، علاوه بر ذکر منابع، توضيحاتى توسط مصحح، پيرامون برخى كلمات و عبارات متن داده شده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61997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320_142903"/>
      <w:bookmarkStart w:id="8" w:name="pg14320_142903"/>
      <w:bookmarkEnd w:id="8"/>
    </w:p>
    <w:p>
      <w:pPr>
        <w:pStyle w:val="BookText"/>
        <w:rPr/>
      </w:pPr>
      <w:bookmarkStart w:id="9" w:name="pg14320_142903"/>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6961999_3381743652"/>
      <w:bookmarkStart w:id="11" w:name="_Toc3"/>
      <w:bookmarkEnd w:id="10"/>
      <w:r>
        <w:rPr>
          <w:rtl w:val="true"/>
        </w:rPr>
        <w:t>المقدمة</w:t>
      </w:r>
      <w:bookmarkEnd w:id="11"/>
    </w:p>
    <w:p>
      <w:pPr>
        <w:pStyle w:val="Heading3"/>
        <w:numPr>
          <w:ilvl w:val="2"/>
          <w:numId w:val="1"/>
        </w:numPr>
        <w:rPr/>
      </w:pPr>
      <w:bookmarkStart w:id="12" w:name="__RefHeading___Toc6962001_3381743652"/>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 xml:space="preserve">عاش الإمام السيوطي في مصر في الفترة ما بين منتصف القرن التاسع الهجري وأوائل القرن العاشر الهجري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أواخر العصر الذي اصطلح المؤرخون على تسميته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عصر المماليك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الإمام جلال الدين أبو الفضل عبد الرحمن بن أبي بكر الكمال بن ناصر الدين محمد بن سابق الدين أبي بكر بن فخر الدين عثمان بن ناصر الدين محمد بن سيف الدين خضر بن نجم الدين أبي الصلاح أيوب بن ناصر الدين محمد بن الشيخ همام الدين الهمام الخضيري الأسيوطي الشافعي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تحلّى الجلال السيوطي بكريم الأخلاق ، وجميل الصفات ، وعظيم الشمائل ، فقد كان عالما ، عاملا بما وهبه الله من أنواع العلوم والفنون ، توّج ذلك كله تقوى الله تعالى ، والخوف منه ، وحبّ سنة رسول الله صلّى الله عليه وسلّم والعمل على تطبيقها ، وكراهية البدع والبعد عن أصحابها ، وقد اتّصف بإعراضه عمن آذاه ومسامحته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صفاته التمسك بالأمر بالمعروف ، والنهي عن المنكر ، وعدم الخوف من لوم لائم ولا قهر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فتاواه الجريئة فتواه بهدم منزل معدّ للفساد وغيرها من 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صفاته عدم التردد إلى السلاطين ، وسلوكه في ذلك طريق السلف الصالح ، وقال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مالي وللسلطان ، إن كان للسلطان عندي حاجة فليأت إلى منزلي</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عرضت عليه المناصب الرفيعة فتركها ولم يلتفت إليها ، وذكر تلميذه الشاذلي أنه كان إذا احتاج إلى شيء من النفقة باع من كتبه وأكل من ثمنها</w:t>
      </w:r>
      <w:r>
        <w:rPr>
          <w:rFonts w:eastAsia="Amiri" w:cs="Amiri" w:ascii="Amiri" w:hAnsi="Amiri"/>
          <w:color w:val="111111"/>
          <w:sz w:val="28"/>
          <w:szCs w:val="28"/>
          <w:rtl w:val="true"/>
          <w:lang w:bidi="ar-SA"/>
        </w:rPr>
        <w:t xml:space="preserve">. </w:t>
      </w:r>
      <w:bookmarkStart w:id="14" w:name="pg14320_142904"/>
    </w:p>
    <w:p>
      <w:pPr>
        <w:pStyle w:val="BookText"/>
        <w:rPr/>
      </w:pPr>
      <w:bookmarkEnd w:id="14"/>
      <w:r>
        <w:rPr>
          <w:rFonts w:ascii="Amiri" w:hAnsi="Amiri" w:eastAsia="Amiri" w:cs="Amiri"/>
          <w:color w:val="111111"/>
          <w:sz w:val="28"/>
          <w:sz w:val="28"/>
          <w:szCs w:val="28"/>
          <w:rtl w:val="true"/>
          <w:lang w:bidi="ar-SA"/>
        </w:rPr>
        <w:t>ومن صفاته كثرة التأني في الأمور ، وحسن الاعتقاد في الفقراء ، وأهل الصلاح ، والزهد والتعبد وكل من ينسب إلى شيء من خصال الخير</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6962003_3381743652"/>
      <w:bookmarkStart w:id="16" w:name="_Toc5"/>
      <w:bookmarkEnd w:id="15"/>
      <w:r>
        <w:rPr>
          <w:rtl w:val="true"/>
        </w:rPr>
        <w:t>حياته العلمية</w:t>
      </w:r>
      <w:bookmarkEnd w:id="16"/>
    </w:p>
    <w:p>
      <w:pPr>
        <w:pStyle w:val="BookText"/>
        <w:rPr/>
      </w:pPr>
      <w:r>
        <w:rPr>
          <w:rFonts w:ascii="Amiri" w:hAnsi="Amiri" w:eastAsia="Amiri" w:cs="Amiri"/>
          <w:color w:val="111111"/>
          <w:sz w:val="28"/>
          <w:sz w:val="28"/>
          <w:szCs w:val="28"/>
          <w:rtl w:val="true"/>
          <w:lang w:bidi="ar-SA"/>
        </w:rPr>
        <w:t>كانت أسرته من أهل العلم والصلاح ، ولها اعتقاد بالأولياء ، ولكن السيوطي نشأ يتيما فقد توفّي والده ولم يتمّ السادسة من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شبّ السيوطي على حفظ القرآن وكان قد ختمه وله دون ثماني سنين ، وحفظ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وهو لعبد الغني المقدسي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للنووي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الألفية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 السيوطي مواظبا على طلب العلم لا يعرف الكلل أو الملل ، فلازم العلماء ملازمة تامة يشغل وقته كله متنقّلا من حلقة شيخ إلى مجلس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 السيوطي مواظبا على طلب العلم مما جعل أساتذته يجيزونه بالإفتاء والتدريس وهو في سن مبكرة ، وبتنوع مناهله ، وكثرة شيوخه كان نبوغ السيوطي ، فهو قد أخذ الفقه ، والنحو عن جماعة من الشيوخ ، وأخذ الفرائض عن العلّامة فرضي زمانه الشيخ شهاب الدين الشارمساحي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بدأ التأليف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شيء ألّفه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الاستعاذة والبسملة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ولزم في الحديث والعربية تقي الدين الشّمنّي أربع سنين وكتب له تقريظا على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ألفية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شهد له بالتقدم والنبوغ أكثر من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أخذ جملة من العلوم والفنون ، منها التفسير والأصول والعربية والمعاني عن العلامة محي الدين الكافيجي إلى غير ذلك من الدروس التي حضرها على كبار العلماء في ذلك العصر</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رزقت ، ولله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التبحّر في سبعة علوم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التفسير ، والحديث ، والفقه ، والنحو ، والمعاني ، والبيان ، والبديع ، على طريقة العرب والبلغاء لا على طريق المتأخرين من العجم وأهل الفلسفة ، بحيث أن الذي وصلت إليه في هذه العلوم سوى الفقه لم يصل إليه ، ولا وقف عليه أحد من أشياخي فضلا عمّن دونهم ، وأما </w:t>
      </w:r>
    </w:p>
    <w:p>
      <w:pPr>
        <w:pStyle w:val="BookText"/>
        <w:rPr/>
      </w:pPr>
      <w:r>
        <w:rPr>
          <w:rFonts w:ascii="Amiri" w:hAnsi="Amiri" w:eastAsia="Amiri" w:cs="Amiri"/>
          <w:color w:val="111111"/>
          <w:sz w:val="28"/>
          <w:sz w:val="28"/>
          <w:szCs w:val="28"/>
          <w:rtl w:val="true"/>
          <w:lang w:bidi="ar-SA"/>
        </w:rPr>
        <w:t>الفقه فلا أقول ذلك فيه بل شيخي فيه أوسع نظرا ، وأطول باعا ، ودون هذه السبعة في المعرفة أصول الفقه والجدل والتصريف ، ودونها الفرائض والإنشاء والترسّل</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أدلى السيوطي بدلوه في علم البديع والمحسّنات ، وسابق أهل الفصاحة والبيان فكتب المقامات الأدبية ، والطبية وغيرها ، وهي كثيرة إذ بلغت بعد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مقامة </w:t>
      </w:r>
      <w:r>
        <w:rPr>
          <w:rStyle w:val="FootnoteAnchor"/>
          <w:rtl w:val="true"/>
        </w:rPr>
        <w:footnoteReference w:id="4"/>
      </w:r>
      <w:r>
        <w:rPr>
          <w:rFonts w:ascii="Amiri" w:hAnsi="Amiri" w:eastAsia="Amiri" w:cs="Amiri"/>
          <w:color w:val="111111"/>
          <w:sz w:val="28"/>
          <w:sz w:val="28"/>
          <w:szCs w:val="28"/>
          <w:rtl w:val="true"/>
          <w:lang w:bidi="ar-SA"/>
        </w:rPr>
        <w:t>، وقد سيطرت الروح العلمية على كثير من مقاماته فهي مملوءة بالنصوص المنقولة والفوائد العلمية ، وكثيرا ما صوّر في هذه المقامات حالة عصره وما عاناه من خصومه وحسّاده وذلك بأسلوب سهل ، وعبارة واضحة بعيدا عن الغموض والتعقيد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إلى جانب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كثير أكثره متوسّط وجيّده كثير ، وغالبه في الفوائد العلمية والأحكام الشرعية</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 ديوان شعر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حديقة الأريب وطريقة الأديب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نظم السيوطي في الأغراض الشعرية المختلفة فله في المديح والرثاء والمديح النبوي والإخوانيات والأحداث العامة ، غير أن له باع طويل في نظم العلوم والفنون ، والفوائد العلمية والأحكام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أخذ السيوطي العلم على علماء بلده ، شرع في الرحلة في طلب العلم كعادة العلماء ، وكانت أولى رحلاته إلى الحجاز لأداء فريضة الحج ، وقد جمع فوائد هذه الرحلة وما وقع فيها وما ألّفه أو طالعه أو نظمه وما أخذه عن شيوخ الرواية في تأليف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النحلة الركية في الرحلة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طريقه إلى مكة اختتم مختصره على ألفية العراقي في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وصوله إلى مكة ألّف كرّاسا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النفحة المسكية والتحفة المكية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رجع إلى مصر ابتدأ رحلة أخرى إلى دمياط والإسكندرية والفيوم والمحلّة استمرت نحوا من ثلاثة أشهر ، وقد جمع فوائد هذه الرحلة في مؤلّف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الاغتباط في الرحلة إلى الإسكندرية ودمياط</w:t>
      </w:r>
      <w:r>
        <w:rPr>
          <w:rFonts w:eastAsia="Amiri" w:cs="Amiri" w:ascii="Amiri" w:hAnsi="Amiri"/>
          <w:color w:val="111111"/>
          <w:sz w:val="28"/>
          <w:szCs w:val="28"/>
          <w:rtl w:val="true"/>
          <w:lang w:bidi="ar-SA"/>
        </w:rPr>
        <w:t xml:space="preserve">). </w:t>
      </w:r>
      <w:bookmarkStart w:id="17" w:name="pg14320_142906"/>
    </w:p>
    <w:p>
      <w:pPr>
        <w:pStyle w:val="Heading3"/>
        <w:numPr>
          <w:ilvl w:val="2"/>
          <w:numId w:val="1"/>
        </w:numPr>
        <w:rPr/>
      </w:pPr>
      <w:bookmarkStart w:id="18" w:name="__RefHeading___Toc6962005_3381743652"/>
      <w:bookmarkStart w:id="19" w:name="_Toc6"/>
      <w:bookmarkEnd w:id="17"/>
      <w:bookmarkEnd w:id="18"/>
      <w:r>
        <w:rPr>
          <w:rtl w:val="true"/>
        </w:rPr>
        <w:t>مؤلّفاته</w:t>
      </w:r>
      <w:bookmarkEnd w:id="19"/>
    </w:p>
    <w:p>
      <w:pPr>
        <w:pStyle w:val="BookText"/>
        <w:rPr/>
      </w:pPr>
      <w:r>
        <w:rPr>
          <w:rFonts w:ascii="Amiri" w:hAnsi="Amiri" w:eastAsia="Amiri" w:cs="Amiri"/>
          <w:color w:val="111111"/>
          <w:sz w:val="28"/>
          <w:sz w:val="28"/>
          <w:szCs w:val="28"/>
          <w:rtl w:val="true"/>
          <w:lang w:bidi="ar-SA"/>
        </w:rPr>
        <w:t>يعدّ السيوطي في أغزر كتّاب العربية قاطبة ، وأصبح مضرب المثل في كثرة التصنيف وبالعقلية الموسوعية المميزة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بلغت مؤلّفاته نحوا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ذكرها في فهرس </w:t>
      </w:r>
      <w:r>
        <w:rPr>
          <w:rStyle w:val="FootnoteAnchor"/>
          <w:rtl w:val="true"/>
        </w:rPr>
        <w:footnoteReference w:id="6"/>
      </w:r>
      <w:r>
        <w:rPr>
          <w:rFonts w:ascii="Amiri" w:hAnsi="Amiri" w:eastAsia="Amiri" w:cs="Amiri"/>
          <w:color w:val="111111"/>
          <w:sz w:val="28"/>
          <w:sz w:val="28"/>
          <w:szCs w:val="28"/>
          <w:rtl w:val="true"/>
          <w:lang w:bidi="ar-SA"/>
        </w:rPr>
        <w:t xml:space="preserve">لمؤلّفاته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قام الأستاذ أحمد الشرقاوي إقبال بجمع مؤلفات السيوطي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الجلال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نشر الدكتور عبد الإله نبهان فهرسا لمؤلّفات السيوطي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 كتبه</w:t>
      </w:r>
    </w:p>
    <w:p>
      <w:pPr>
        <w:pStyle w:val="BookText"/>
        <w:rPr/>
      </w:pPr>
      <w:r>
        <w:rPr>
          <w:rFonts w:ascii="Amiri" w:hAnsi="Amiri" w:eastAsia="Amiri" w:cs="Amiri"/>
          <w:color w:val="111111"/>
          <w:sz w:val="28"/>
          <w:sz w:val="28"/>
          <w:szCs w:val="28"/>
          <w:rtl w:val="true"/>
          <w:lang w:bidi="ar-SA"/>
        </w:rPr>
        <w:t xml:space="preserve">حسن المحاضرة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الأشباه والنظائر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الأشباه والنظائر النحوية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التحدّث بنعمة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من أخلد إلى الأرض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الإتقان في علوم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في التفسير بالمأثور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وترجمان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أسرار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الإكليل في استنباط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تناسق الدرر في تناسب الآيات والسور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6962007_3381743652"/>
      <w:bookmarkStart w:id="21" w:name="_Toc7"/>
      <w:bookmarkEnd w:id="20"/>
      <w:r>
        <w:rPr>
          <w:rtl w:val="true"/>
        </w:rPr>
        <w:t>كتاب الأشباه والنظائر النحوية</w:t>
      </w:r>
      <w:bookmarkEnd w:id="21"/>
    </w:p>
    <w:p>
      <w:pPr>
        <w:pStyle w:val="BookText"/>
        <w:rPr/>
      </w:pPr>
      <w:r>
        <w:rPr>
          <w:rFonts w:ascii="Amiri" w:hAnsi="Amiri" w:eastAsia="Amiri" w:cs="Amiri"/>
          <w:color w:val="111111"/>
          <w:sz w:val="28"/>
          <w:sz w:val="28"/>
          <w:szCs w:val="28"/>
          <w:rtl w:val="true"/>
          <w:lang w:bidi="ar-SA"/>
        </w:rPr>
        <w:t>والكتاب الذي بين أيدينا من أجلّ كتبه وأكثرها استيعابا للنحو ، وهو ثمرة من ثمرات التفاعل الحاصل بين العلوم الدينية والعلوم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ويعدّ هذا الكتاب من مبتكرات السيوطي التي لم يسبق إلى مثله ، وقد بنى كتابه على سبعة فنون ، جعل لكل فنّ عنوانا خاصا وخطبة لأن كلا منها يصلح أن يكون مؤلفا مستقلا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طبع هذا الكتاب عدّة طبعات بحيدر آباد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ثانية بها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صدر في القاهرة بتحقيق طه عبد الرؤوف سعيد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مكتبة الكليات الأزهرية ، ثم أصدره مجمع اللغة العربية بدمشق بتقديم الدكتور شاكر الفحام وتحقيق أجزائه لمحقّقين مختلفين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 عبد الإله </w:t>
      </w:r>
    </w:p>
    <w:p>
      <w:pPr>
        <w:pStyle w:val="BookText"/>
        <w:rPr/>
      </w:pPr>
      <w:r>
        <w:rPr>
          <w:rFonts w:ascii="Amiri" w:hAnsi="Amiri" w:eastAsia="Amiri" w:cs="Amiri"/>
          <w:color w:val="111111"/>
          <w:sz w:val="28"/>
          <w:sz w:val="28"/>
          <w:szCs w:val="28"/>
          <w:rtl w:val="true"/>
          <w:lang w:bidi="ar-SA"/>
        </w:rPr>
        <w:t xml:space="preserve">نبهان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 غازي طليمات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 إبراهيم العبد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 أحمد مختار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عملنا في هذا الكتاب وباعتمادنا النسخ المطبوعة مسبقا واعترافنا بفضلها فقد أضفنا في تخريج الشواهد النحوية التي اعتمدها السيوطي ، وأرجعناها إلى مصادرها النحوية ، وقمنا بكتابة الشطر الثاني من الشعر ووضعناه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بالإضافة إلى تخريج الآيات القرآنية والحديث النبوي الشريف من مصادرهما وكذلك الأعلام المهمّ تخريجها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غريد الشيخ</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20/6/2000</w:t>
      </w:r>
      <w:r>
        <w:rPr>
          <w:rFonts w:eastAsia="Times New Roman" w:cs="Times New Roman" w:ascii="Times New Roman" w:hAnsi="Times New Roman"/>
          <w:color w:val="111111"/>
          <w:sz w:val="28"/>
          <w:szCs w:val="28"/>
          <w:rtl w:val="true"/>
          <w:lang w:val="en-US" w:bidi="en-US"/>
        </w:rPr>
        <w:t xml:space="preserve"> </w:t>
      </w:r>
      <w:bookmarkStart w:id="22" w:name="pg14320_142908"/>
    </w:p>
    <w:p>
      <w:pPr>
        <w:pStyle w:val="BookText"/>
        <w:rPr/>
      </w:pPr>
      <w:bookmarkEnd w:id="22"/>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وصلّى الله على سيدنا محمد وآله وصحبه وسلم</w:t>
      </w:r>
    </w:p>
    <w:p>
      <w:pPr>
        <w:pStyle w:val="Heading2"/>
        <w:numPr>
          <w:ilvl w:val="1"/>
          <w:numId w:val="1"/>
        </w:numPr>
        <w:rPr/>
      </w:pPr>
      <w:bookmarkStart w:id="23" w:name="__RefHeading___Toc6962009_3381743652"/>
      <w:bookmarkStart w:id="24" w:name="_Toc8"/>
      <w:bookmarkEnd w:id="23"/>
      <w:r>
        <w:rPr>
          <w:rtl w:val="true"/>
        </w:rPr>
        <w:t>مقدّمة المؤلف</w:t>
      </w:r>
      <w:bookmarkEnd w:id="24"/>
    </w:p>
    <w:p>
      <w:pPr>
        <w:pStyle w:val="Heading3"/>
        <w:numPr>
          <w:ilvl w:val="2"/>
          <w:numId w:val="1"/>
        </w:numPr>
        <w:rPr/>
      </w:pPr>
      <w:bookmarkStart w:id="25" w:name="__RefHeading___Toc6962011_3381743652"/>
      <w:bookmarkStart w:id="26" w:name="_Toc9"/>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سبحان الله المنزّه عن الأشباه والنّظائر ، والحمد لله المتفضّل بغفران الكبائر والصغائر ، ولا إله إلا الله وحده لا شريك له العالم بما في الضمائر ، والله أكبر من أن يضاف إليه سمة حدث أو يحاط بإشارة مشير أو عبارة عابر ، ولا حول ولا قوة إلا بالله في جميع الموارد والمصادر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رسوله محمد المنسوب إليه جموع الفضائل والمفاخر ، المذكور في كتب الله تعالى بأشرف الأسماء والألقاب والنعوت والمآثر ، وعلى آله الطيّبين الأماثل وصحبه النجوم الزواهر</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6962013_3381743652"/>
      <w:bookmarkStart w:id="28" w:name="_Toc10"/>
      <w:bookmarkEnd w:id="27"/>
      <w:r>
        <w:rPr>
          <w:rtl w:val="true"/>
        </w:rPr>
        <w:t>العربية أول فنون المؤلف</w:t>
      </w:r>
      <w:bookmarkEnd w:id="28"/>
    </w:p>
    <w:p>
      <w:pPr>
        <w:pStyle w:val="BookText"/>
        <w:rPr/>
      </w:pPr>
      <w:r>
        <w:rPr>
          <w:rFonts w:ascii="Amiri" w:hAnsi="Amiri" w:eastAsia="Amiri" w:cs="Amiri"/>
          <w:color w:val="111111"/>
          <w:sz w:val="28"/>
          <w:sz w:val="28"/>
          <w:szCs w:val="28"/>
          <w:rtl w:val="true"/>
          <w:lang w:bidi="ar-SA"/>
        </w:rPr>
        <w:t>أما بعد ، فإنّ الفنون العربية على اختلاف أنواعها هي أول فنوني ، ومبتدأ الأخبار التي كان في أحاديثها سمري وشجوني ، طالما أسهرت في تتبع شواردها عيوني ، وأعملت فيها بدني إعمال المجدّ ما بين قلبي وبصري ويدي وظنوني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أزل من زمن الطلب أعتني بكتبها قديما وحديثا ، وأسعى في تحصيل ما دثر منها سعيا حثيثا ، إلى أن وقفت منها على الجمّ الغفير ، وأحطت بغالب الموجود مطالعة وتأمّلا بحيث لم يفتني منها سوى النّزر اليسير ، وألّفت فيها الكتب المطوّلة والمختصرة ، وعلّقت التعاليق ما بين أصول وتذكرة ، واعتنيت بأخبار أهلها وتراجمهم وإحياء ما دثر من معالمهم وما رووه أو رأوه ، وما تفرّد به الواحد منهم من المذاهب والأقوال ضعّفه الناس أو قوّوه ، وما وقع لهم مع نظرائهم وفي مجالس خلفائهم وأمرائهم ، من مناظرات ومحاورات ، ومجالسات ومذاكرات ، ومدارسات ومسايرات ، وفتاو ومراسلات ، ومعاياة ومطارحات ، وقواعد ومناظيم ، وضوابط وتقاسيم ، وفوائد وفرائد ، وغرائب وشوارد ، حتى اجتمع عندي من ذلك جمل ، ودوّنتها رزما لا أبالغ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 جمل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مما سوّدت من ذلك كتاب ظريف ، لم أسبق إلى مثله ، وديوان منيف لم </w:t>
      </w:r>
      <w:bookmarkStart w:id="29" w:name="pg14320_142909"/>
    </w:p>
    <w:p>
      <w:pPr>
        <w:pStyle w:val="BookText"/>
        <w:rPr/>
      </w:pPr>
      <w:bookmarkEnd w:id="29"/>
      <w:r>
        <w:rPr>
          <w:rFonts w:ascii="Amiri" w:hAnsi="Amiri" w:eastAsia="Amiri" w:cs="Amiri"/>
          <w:color w:val="111111"/>
          <w:sz w:val="28"/>
          <w:sz w:val="28"/>
          <w:szCs w:val="28"/>
          <w:rtl w:val="true"/>
          <w:lang w:bidi="ar-SA"/>
        </w:rPr>
        <w:t xml:space="preserve">ينسج ناسج على شكله ، ضمّنته القواعد النحوية ذوات الأشباه والنظائر ، وخرّجت عليها الفروع السّائرة سير المثل السائر ، وأودعته من الضوابط والاستثناءات جملا عديدة ، ونظمت في سلكه من النوادر الغريبة والألغاز كل فريدة ، ولم يكن انتهى المقصود منه لاحتياجه إلى إلحاق ، ولا سوّد بتسطير جميع ما أرصد له من بياض الأوراق ، فحبسته بضع عشرة سنة وحرم منه الكاتبون والمطالعون ، ثم قدّر الله أنّي أصبت بفقده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فاستخرت الله تعالى في إعادة تأليفه ثانيا والعود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 وعزمت على تجديده طالبا من الله سبحانه المعونة ؛ فهو أجل من في المهمات يقصد</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6962015_3381743652"/>
      <w:bookmarkStart w:id="31" w:name="_Toc11"/>
      <w:bookmarkEnd w:id="30"/>
      <w:r>
        <w:rPr>
          <w:rtl w:val="true"/>
        </w:rPr>
        <w:t>سبب تأليف الكتاب</w:t>
      </w:r>
      <w:bookmarkEnd w:id="31"/>
    </w:p>
    <w:p>
      <w:pPr>
        <w:pStyle w:val="BookText"/>
        <w:rPr/>
      </w:pPr>
      <w:r>
        <w:rPr>
          <w:rFonts w:ascii="Amiri" w:hAnsi="Amiri" w:eastAsia="Amiri" w:cs="Amiri"/>
          <w:color w:val="111111"/>
          <w:sz w:val="28"/>
          <w:sz w:val="28"/>
          <w:szCs w:val="28"/>
          <w:rtl w:val="true"/>
          <w:lang w:bidi="ar-SA"/>
        </w:rPr>
        <w:t>واعلم أن السبب الحامل لي على تأليف ذلك الكتاب الأول أني قصدت أن أسلك بالعربية سبيل الفقه فيما صنفه المتأخّرون فيه وألّفوه من كتب الأشباه والنظائر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الإمام بدر الدين الزركشي </w:t>
      </w:r>
      <w:r>
        <w:rPr>
          <w:rStyle w:val="FootnoteAnchor"/>
          <w:rtl w:val="true"/>
        </w:rPr>
        <w:footnoteReference w:id="7"/>
      </w:r>
      <w:r>
        <w:rPr>
          <w:rFonts w:ascii="Amiri" w:hAnsi="Amiri" w:eastAsia="Amiri" w:cs="Amiri"/>
          <w:color w:val="111111"/>
          <w:sz w:val="28"/>
          <w:sz w:val="28"/>
          <w:szCs w:val="28"/>
          <w:rtl w:val="true"/>
          <w:lang w:bidi="ar-SA"/>
        </w:rPr>
        <w:t xml:space="preserve">في أول قواعده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الفقه أنواع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أحكام الحوادث نصا واستنباطا ، وعليه صنّف الأصحاب تعاليقهم المبسوطة على مختصر المزني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الجمع والفرق ، ومن أحسن ما صنّف فيه كتاب الشيخ أبي محمد الجوينيّ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المسائل بعضها على بعض لاجتماعها في مأخذ واحد ، وأحسن </w:t>
      </w:r>
    </w:p>
    <w:p>
      <w:pPr>
        <w:pStyle w:val="BookText"/>
        <w:rPr/>
      </w:pPr>
      <w:r>
        <w:rPr>
          <w:rFonts w:ascii="Amiri" w:hAnsi="Amiri" w:eastAsia="Amiri" w:cs="Amiri"/>
          <w:color w:val="111111"/>
          <w:sz w:val="28"/>
          <w:sz w:val="28"/>
          <w:szCs w:val="28"/>
          <w:rtl w:val="true"/>
          <w:lang w:bidi="ar-SA"/>
        </w:rPr>
        <w:t xml:space="preserve">شيء فيه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للجوينيّ ، وقد اختصره الشيخ شمس الدين بن القمّاح </w:t>
      </w:r>
      <w:r>
        <w:rPr>
          <w:rStyle w:val="FootnoteAnchor"/>
          <w:rtl w:val="true"/>
        </w:rPr>
        <w:footnoteReference w:id="10"/>
      </w:r>
      <w:r>
        <w:rPr>
          <w:rFonts w:ascii="Amiri" w:hAnsi="Amiri" w:eastAsia="Amiri" w:cs="Amiri"/>
          <w:color w:val="111111"/>
          <w:sz w:val="28"/>
          <w:sz w:val="28"/>
          <w:szCs w:val="28"/>
          <w:rtl w:val="true"/>
          <w:lang w:bidi="ar-SA"/>
        </w:rPr>
        <w:t xml:space="preserve">وقد يقوى التسلسل في بناء الشيء على الشيء ، ولهذا قال الرافعي </w:t>
      </w:r>
      <w:r>
        <w:rPr>
          <w:rStyle w:val="FootnoteAnchor"/>
          <w:rtl w:val="true"/>
        </w:rPr>
        <w:footnoteReference w:id="11"/>
      </w:r>
      <w:r>
        <w:rPr>
          <w:rFonts w:ascii="Amiri" w:hAnsi="Amiri" w:eastAsia="Amiri" w:cs="Amiri"/>
          <w:color w:val="111111"/>
          <w:sz w:val="28"/>
          <w:sz w:val="28"/>
          <w:szCs w:val="28"/>
          <w:rtl w:val="true"/>
          <w:lang w:bidi="ar-SA"/>
        </w:rPr>
        <w:t>مثله ، وهذه سلسلة طولها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المطارحات وهي مسائل عويصة يقصد بها تنقيح الأذهان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المغالطات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الممتحنات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الألغاز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الحيل ، وقد صنّف فيه أبو بكر الصّيرفيّ </w:t>
      </w:r>
      <w:r>
        <w:rPr>
          <w:rStyle w:val="FootnoteAnchor"/>
          <w:rtl w:val="true"/>
        </w:rPr>
        <w:footnoteReference w:id="12"/>
      </w:r>
      <w:r>
        <w:rPr>
          <w:rFonts w:ascii="Amiri" w:hAnsi="Amiri" w:eastAsia="Amiri" w:cs="Amiri"/>
          <w:color w:val="111111"/>
          <w:sz w:val="28"/>
          <w:sz w:val="28"/>
          <w:szCs w:val="28"/>
          <w:rtl w:val="true"/>
          <w:lang w:bidi="ar-SA"/>
        </w:rPr>
        <w:t xml:space="preserve">، وابن سراقة </w:t>
      </w:r>
      <w:r>
        <w:rPr>
          <w:rStyle w:val="FootnoteAnchor"/>
          <w:rtl w:val="true"/>
        </w:rPr>
        <w:footnoteReference w:id="13"/>
      </w:r>
      <w:r>
        <w:rPr>
          <w:rFonts w:ascii="Amiri" w:hAnsi="Amiri" w:eastAsia="Amiri" w:cs="Amiri"/>
          <w:color w:val="111111"/>
          <w:sz w:val="28"/>
          <w:sz w:val="28"/>
          <w:szCs w:val="28"/>
          <w:rtl w:val="true"/>
          <w:lang w:bidi="ar-SA"/>
        </w:rPr>
        <w:t xml:space="preserve">، وأبو حاتم القزويني </w:t>
      </w:r>
      <w:r>
        <w:rPr>
          <w:rStyle w:val="FootnoteAnchor"/>
          <w:rtl w:val="true"/>
        </w:rPr>
        <w:footnoteReference w:id="14"/>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الأفراد وهو معرفة ما لكلّ من الأصحاب من الأوجه الغريبة وهذا يعرف من كتب الطبقات</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الضوابط التي تجمع جموعا ، والقواعد التي ترد أكثرها إليها </w:t>
      </w:r>
    </w:p>
    <w:p>
      <w:pPr>
        <w:pStyle w:val="BookText"/>
        <w:rPr/>
      </w:pPr>
      <w:r>
        <w:rPr>
          <w:rFonts w:ascii="Amiri" w:hAnsi="Amiri" w:eastAsia="Amiri" w:cs="Amiri"/>
          <w:color w:val="111111"/>
          <w:sz w:val="28"/>
          <w:sz w:val="28"/>
          <w:szCs w:val="28"/>
          <w:rtl w:val="true"/>
          <w:lang w:bidi="ar-SA"/>
        </w:rPr>
        <w:t>أصولا وفروعا ، وهذا أنفعها وأعمّها وأكملها وأتمّها ، وبه يرتقي الفقيه إلى الاستعداد لمراتب الاجتهاد ، وهو أصول الفقه على الحقيقة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الأقسام أكثرها اجتمعت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الأشباه والنظائر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تاج الدين السّبكي </w:t>
      </w:r>
      <w:r>
        <w:rPr>
          <w:rStyle w:val="FootnoteAnchor"/>
          <w:rtl w:val="true"/>
        </w:rPr>
        <w:footnoteReference w:id="15"/>
      </w:r>
      <w:r>
        <w:rPr>
          <w:rFonts w:ascii="Amiri" w:hAnsi="Amiri" w:eastAsia="Amiri" w:cs="Amiri"/>
          <w:color w:val="111111"/>
          <w:sz w:val="28"/>
          <w:sz w:val="28"/>
          <w:szCs w:val="28"/>
          <w:rtl w:val="true"/>
          <w:lang w:bidi="ar-SA"/>
        </w:rPr>
        <w:t xml:space="preserve">، ولم تجتمع في كتاب سواه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الزركشي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فيه إلّا القواعد مرتبة على حروف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الأشباه والنظائر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صدر الدين ابن الوكيل </w:t>
      </w:r>
      <w:r>
        <w:rPr>
          <w:rStyle w:val="FootnoteAnchor"/>
          <w:rtl w:val="true"/>
        </w:rPr>
        <w:footnoteReference w:id="16"/>
      </w:r>
      <w:r>
        <w:rPr>
          <w:rFonts w:ascii="Amiri" w:hAnsi="Amiri" w:eastAsia="Amiri" w:cs="Amiri"/>
          <w:color w:val="111111"/>
          <w:sz w:val="28"/>
          <w:sz w:val="28"/>
          <w:szCs w:val="28"/>
          <w:rtl w:val="true"/>
          <w:lang w:bidi="ar-SA"/>
        </w:rPr>
        <w:t>دونهما بكثير ، وقد قصد السبكي بكتابه تحرير كتاب ابن الوكيل بإشارة والده له في ذلك كما ذكره في خطبته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من فتح هذا الباب سلطان العلماء شيخ الإسلام عزّ الدين بن عبد السّلام </w:t>
      </w:r>
      <w:r>
        <w:rPr>
          <w:rStyle w:val="FootnoteAnchor"/>
          <w:rtl w:val="true"/>
        </w:rPr>
        <w:footnoteReference w:id="17"/>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قواعده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وألف الإمام جمال الدين الأسنويّ </w:t>
      </w:r>
      <w:r>
        <w:rPr>
          <w:rStyle w:val="FootnoteAnchor"/>
          <w:rtl w:val="true"/>
        </w:rPr>
        <w:footnoteReference w:id="18"/>
      </w:r>
      <w:r>
        <w:rPr>
          <w:rFonts w:ascii="Amiri" w:hAnsi="Amiri" w:eastAsia="Amiri" w:cs="Amiri"/>
          <w:color w:val="111111"/>
          <w:sz w:val="28"/>
          <w:sz w:val="28"/>
          <w:szCs w:val="28"/>
          <w:rtl w:val="true"/>
          <w:lang w:bidi="ar-SA"/>
        </w:rPr>
        <w:t xml:space="preserve">كتابا في الأشباه والنظائر لكنه مات عنه مسوّدة وهو صغير جدا نحو خمس كراريس مرتّب على الأبواب ، وله كتابان في قسمين من هذا النوع وهما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تخريج الفروع الفقهية على القواعد الأصولية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الكوكب الدري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تخريج الفروع الفقهية على القواعد النحوية ، وهذان القسمان مما تضمّنه كتاب القاضي تاج الدين </w:t>
      </w:r>
      <w:bookmarkStart w:id="32" w:name="pg14320_142912"/>
    </w:p>
    <w:p>
      <w:pPr>
        <w:pStyle w:val="BookText"/>
        <w:rPr/>
      </w:pPr>
      <w:bookmarkEnd w:id="32"/>
      <w:r>
        <w:rPr>
          <w:rFonts w:ascii="Amiri" w:hAnsi="Amiri" w:eastAsia="Amiri" w:cs="Amiri"/>
          <w:color w:val="111111"/>
          <w:sz w:val="28"/>
          <w:sz w:val="28"/>
          <w:szCs w:val="28"/>
          <w:rtl w:val="true"/>
          <w:lang w:bidi="ar-SA"/>
        </w:rPr>
        <w:t>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 الإمام سراج الدين بن الملقّن </w:t>
      </w:r>
      <w:r>
        <w:rPr>
          <w:rStyle w:val="FootnoteAnchor"/>
          <w:rtl w:val="true"/>
        </w:rPr>
        <w:footnoteReference w:id="19"/>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الأشباه والنظائر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مرتّبا على الأبواب وهو فوق كتاب الأسنوي ودون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الأشباه والنظائر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مرتّبا على أسلوب آخر يعرف من مراجعته ، وهذا الكتاب الذي شرعنا في تجديده في العربية يشبه كتاب القاضي تاج الدين الذي في الفقه فإنه جامع لأكثر الأقسام ، وصدره يشبه كتاب الزركشي من حيث أن قواعده مرتبة على حروف المعجم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الكمال أبو البركات عبد الرحمن بن محمد الأنباري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الألباء في طبقات الأدباء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علوم الأدب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 والنحو ، والتصريف ، والعروض ، والقوافي ، وصنعة الشعر ، وأخبار العرب ، وأنسابهم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وألحقنا بالعلوم الثمانية علمين وضعناهما ، علم الجدل في النحو ، وعلم أصول النحو ، فيعرف به القياس ، وتركيبه ، وأقسامه ، من قياس العلّة وقياس الشبه وقياس الطرد ، إلى غير ذلك على حد أصول الفقه ، فإن بينهما من المناسبة ما لا خفاء به ، لأن النحو معقول من منقول ، كما أن الفقه معقول من منقول</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الزركشيّ في أول قواعده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بعض المشايخ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ثلاثة ، علم نضج وما احترق وهو علم النحو والأصول ، وعلم لا نضج ولا احترق وهو علم البيان والتفسير ، وعلم نضج واحترق وهو علم الفقه 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6962017_3381743652"/>
      <w:bookmarkStart w:id="34" w:name="_Toc12"/>
      <w:bookmarkEnd w:id="33"/>
      <w:r>
        <w:rPr>
          <w:rtl w:val="true"/>
        </w:rPr>
        <w:t>ما اشتمل عليه الكتاب</w:t>
      </w:r>
      <w:bookmarkEnd w:id="34"/>
    </w:p>
    <w:p>
      <w:pPr>
        <w:pStyle w:val="BookText"/>
        <w:rPr/>
      </w:pPr>
      <w:r>
        <w:rPr>
          <w:rFonts w:ascii="Amiri" w:hAnsi="Amiri" w:eastAsia="Amiri" w:cs="Amiri"/>
          <w:color w:val="111111"/>
          <w:sz w:val="28"/>
          <w:sz w:val="28"/>
          <w:szCs w:val="28"/>
          <w:rtl w:val="true"/>
          <w:lang w:bidi="ar-SA"/>
        </w:rPr>
        <w:t xml:space="preserve">وهذا الكتاب بحمد الله مشتمل على سبعة فنون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 القواعد والأصول التي تردّ إليها الجزئيات والفروع وهو مرتّب على حروف المعجم ، وهو معظم الكتاب ومهمّه ، وقد اعتنيت فيه بالاستقصاء والتتبّع والتّحقيق ، وأشبعت القول فيه ، وأوردت في ضمن كل قاعدة ما لأئمّة العربية فيها من مقال وتحرير وتنكيت وتهذيب ، واعتراض ، وانتقاد وجواب وإيراد ، وطرّزتها بما عدوّه من المشكلات من إعراب الآيات القرآنية ، والأحاديث النبوية ، والأبيات الشعرية ، </w:t>
      </w:r>
      <w:bookmarkStart w:id="35" w:name="pg14320_142913"/>
    </w:p>
    <w:p>
      <w:pPr>
        <w:pStyle w:val="BookText"/>
        <w:rPr/>
      </w:pPr>
      <w:bookmarkEnd w:id="35"/>
      <w:r>
        <w:rPr>
          <w:rFonts w:ascii="Amiri" w:hAnsi="Amiri" w:eastAsia="Amiri" w:cs="Amiri"/>
          <w:color w:val="111111"/>
          <w:sz w:val="28"/>
          <w:sz w:val="28"/>
          <w:szCs w:val="28"/>
          <w:rtl w:val="true"/>
          <w:lang w:bidi="ar-SA"/>
        </w:rPr>
        <w:t>وتراكيب العلماء في تصانيفهم المرويّة ، وحشوتها بالفوائد ، ونظمت في سلكها فرائد القلائد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الضّوابط والاستثناءات والتقسيمات ، وهو مرتّب على الأبواب لاختصاص كلّ ضابط ببابه ، وهذا هو أحد الفروق بين الضابط والقاعدة ، لأن القاعدة تجمع فروعا من أبواب شتّى ، والضابط يجمع فروع باب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تختصّ القاعدة بالباب وذلك إذا كانت أمرا كليا منطبقا على جزئياته ، وهو الذي يعبّرون عنه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الباب كذا ، وهذا أيضا يذكر في هذا الفنّ لا في الفنّ الأول ، وقد يدخل في الفن الأول قليل من هذا الفن ، وكذا من الفنون بعده لاقتضاء الحال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بناء المسائل بعضها على بعض ، وقد ألّفت فيه قديما تأليفا لطيفا 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سمّى الجوينيّ تأليفه في الفقه بذلك ، وألّف الزركشيّ كتابا في الأصول كذلك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سلاسل الذهب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الجمع والفرق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الألغاز والأحاجي والمطارحات والممتحنات ، وجمعتها كلها في فنّ ، لأنها متقاربة ، كما أشار إليه الأسنويّ في أول ألغازه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المناظرات والمجالسات والمذاكرات والمراجعات والمحاورات والفتاوى والواقعات والمراسلات والمكاتبات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الأفراد والغرائب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أفردت كلّ فنّ بخطبة وتسمية ؛ ليكون كلّ فن من السبعة تأليفا مفردا ، ومجموع السبعة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الأشباه والنظائر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فدونكه مؤلّفا تشدّ إليه الرّحال ، وتتنافس في تحصيله فحول الرجال ، وإلى الله سبحانه الضراعة أن ييسّر لي فيه نيّة صحيحة ، وأن يمنّ فيه بالتوفيق للإخلاص ، ولا يضيع ما بذلته فيه من تعب الجسد والقريحة ، فهو الذي لا يخيب راجيه ، ولا يردّ داعيه</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6962019_3381743652"/>
      <w:bookmarkStart w:id="37" w:name="_Toc13"/>
      <w:bookmarkEnd w:id="36"/>
      <w:r>
        <w:rPr>
          <w:rtl w:val="true"/>
        </w:rPr>
        <w:t>أول من كَتب في النحو</w:t>
      </w:r>
      <w:bookmarkEnd w:id="3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القاسم الزجاجي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حدّثنا أبو جعفر محمد بن رستم الطبري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حاتم السجستاني ، حدّثني يعقوب ابن إسحاق الحضرمي ، حدّثنا سعيد بن سالم الباهليّ ، حدّثنا أبي عن جدّي عن أبي الأسود الدؤلي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 مطرقا متفكّرا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تفكر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ببلدكم هذا لحنا فأردت أن أصنع كتابا في أصول العربية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فعلت هذا أحييتنا وبقيت فينا هذه اللغة ، ثم أتيته بعد ثلاث فألقى إليّ صحيفة فيها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كلّه اسم وفعل وحرف ، فالاسم ما أنبأ عن المسمّى ، والفعل ما أنبأ عن حركة المسمّى ، والحرف ما أنبأ عن معنى ليس باسم ولا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تتبعه وزد فيه ما وقع لك ، واعلم يا أبا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الأشياء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 ومضمر ، وشيء ليس بظاهر ولا مضمر ، وإنما تتفاضل العلماء في معرفة ما ليس بظاهر ولا 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فجمعت منه أشياء وعرضتها عليه ، فكان من ذلك حروف النصب ، فذكرت منها إنّ وأنّ وليت ولعلّ وكأنّ ، ولم أذكر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تركتها؟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أحسبها منها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منها فزدها فيها</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 أبو إسحاق إبراهيم بن عقيل النحويّ المعروف بابن المكبريّ يذكر أن عنده تعليقة أبي الأسود الدؤليّ التي ألقاها عليه الإمام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كثيرا ما يعد بها أصحاب الحديث إلى أن دفعها إلى الفقيه أبي العباس أحمد بن منصور المالكي وكتبها عنه وسمعها منه في سنة ستّ وستين وأربعمائة ، وإذا به قد ركّب عليها إسنادا لا حقيقة له ، وصورته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إسحاق ، إبراهيم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طالب عبيد الله بن أحمد ابن نصر بن يعقوب بالبصرة ، حدّثني يحيى بن أبي بكير الكرماني ، حدّثني إسرائيل ، عن محمد بن عبيد الله بن أبي رافع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محمد بن عبيد الله بن الحسن بن عياش ، عن عمّه عن عبيد الله بن أبي رافع ، أن أبا الأسود الدّؤليّ دخل على عليّ رضي الله عنه ، وذكر التعليقة ، فلما وقفت على ذلك بيّنت لأبي العباس أحمد بن منصور أن يحيى بن أبي بكير الكرماني مات سنة ثمان ومائتين ، فجعل إبراهيم بن عقيل هذا بين نفسه وبين يحيى بن أبي بكير رجلا واحدا ، وهذه التي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أول أمالي الزجاجي نحو من عشرة أسطر فجعلها إبراهيم قريبا من عشرة أوراق</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38" w:name="pg14320_142915"/>
    </w:p>
    <w:p>
      <w:pPr>
        <w:pStyle w:val="Heading2"/>
        <w:numPr>
          <w:ilvl w:val="1"/>
          <w:numId w:val="1"/>
        </w:numPr>
        <w:rPr/>
      </w:pPr>
      <w:bookmarkStart w:id="39" w:name="__RefHeading___Toc6962021_3381743652"/>
      <w:bookmarkStart w:id="40" w:name="_Toc14"/>
      <w:bookmarkEnd w:id="38"/>
      <w:bookmarkEnd w:id="39"/>
      <w:r>
        <w:rPr>
          <w:rtl w:val="true"/>
        </w:rPr>
        <w:t>فن القواعد والأصول العامة</w:t>
      </w:r>
      <w:bookmarkEnd w:id="40"/>
    </w:p>
    <w:p>
      <w:pPr>
        <w:pStyle w:val="Heading3"/>
        <w:numPr>
          <w:ilvl w:val="2"/>
          <w:numId w:val="1"/>
        </w:numPr>
        <w:rPr/>
      </w:pPr>
      <w:bookmarkStart w:id="41" w:name="__RefHeading___Toc6962023_3381743652"/>
      <w:bookmarkStart w:id="42" w:name="_Toc15"/>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المصاعد العليّة في القواعد النحوية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الفن الأول من كتاب الأشباه والنظائر ولا يحتاج إلى إفراده بخطبة اكتفاء بخطبة الكتاب لقرب العهد بها وهو 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بالمصاعد العليّة في القواعد النحوية</w:t>
      </w:r>
      <w:r>
        <w:rPr>
          <w:rFonts w:eastAsia="Amiri" w:cs="Amiri" w:ascii="Amiri" w:hAnsi="Amiri"/>
          <w:color w:val="111111"/>
          <w:sz w:val="28"/>
          <w:szCs w:val="28"/>
          <w:rtl w:val="true"/>
          <w:lang w:bidi="ar-SA"/>
        </w:rPr>
        <w:t xml:space="preserve">). </w:t>
      </w:r>
      <w:bookmarkStart w:id="43" w:name="pg14320_142916"/>
    </w:p>
    <w:p>
      <w:pPr>
        <w:pStyle w:val="Heading3"/>
        <w:numPr>
          <w:ilvl w:val="2"/>
          <w:numId w:val="1"/>
        </w:numPr>
        <w:rPr/>
      </w:pPr>
      <w:bookmarkStart w:id="44" w:name="__RefHeading___Toc6962025_3381743652"/>
      <w:bookmarkStart w:id="45" w:name="_Toc16"/>
      <w:bookmarkEnd w:id="43"/>
      <w:bookmarkEnd w:id="44"/>
      <w:r>
        <w:rPr>
          <w:rtl w:val="true"/>
        </w:rPr>
        <w:t>حرف الهمزة</w:t>
      </w:r>
      <w:bookmarkEnd w:id="45"/>
    </w:p>
    <w:p>
      <w:pPr>
        <w:pStyle w:val="Heading4"/>
        <w:numPr>
          <w:ilvl w:val="3"/>
          <w:numId w:val="1"/>
        </w:numPr>
        <w:rPr/>
      </w:pPr>
      <w:bookmarkStart w:id="46" w:name="__RefHeading___Toc6962027_3381743652"/>
      <w:bookmarkStart w:id="47" w:name="_Toc17"/>
      <w:bookmarkEnd w:id="46"/>
      <w:r>
        <w:rPr>
          <w:rtl w:val="true"/>
        </w:rPr>
        <w:t>الإتباع</w:t>
      </w:r>
      <w:bookmarkEnd w:id="47"/>
    </w:p>
    <w:p>
      <w:pPr>
        <w:pStyle w:val="Heading5"/>
        <w:numPr>
          <w:ilvl w:val="4"/>
          <w:numId w:val="1"/>
        </w:numPr>
        <w:rPr/>
      </w:pPr>
      <w:bookmarkStart w:id="48" w:name="__RefHeading___Toc6962029_3381743652"/>
      <w:bookmarkStart w:id="49" w:name="_Toc18"/>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 xml:space="preserve">هو أنواع ، فمنه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إتباع حركة آخر الكلمة المعربة لحركة أول الكلمة بعدها كقراءة من قرأ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الدال إتباعا لكسرة اللام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وإتباع حركة أول الكلمة لحركة آخر الكلمة قبلها كقراءة من قرأ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اللّام إتباعا لحركة الدال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وإتباع حركة الحرف الذي قبل آخر الاسم المعرب لحركة الإعراب في الآخر وذلك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الراء والنون يتبعان الهمزة والميم في حركتهما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امْرُؤٌ هَلَكَ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أَبُوكِ امْرَأَ 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امْرِئٍ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ابنم ، ولا ثالث لهما في إتباع العين اللّام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وإتباع حركة الفاء اللّام وذلك في مرئ وفم خاصة ؛ فإنّ الميم والفاء يتبعان حركة الهمزة والميم في بعض اللغات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مرء وفم ، ورأيت مرءا وفما ، ونظرت إلى مرء وفم ، ولا ثالث لهما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وإتباع حركة اللّام للفاء في المضاعف من المضارع المجزوم ، والأمر إذا لم يفكّ الإدغام فيهما في بعض اللغات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 ، ولم يعضّ بالفتح ؛ وفرّ ولم يفرّ بالكسر ، وردّ ولم يردّ بالضّمّ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وإتباع حركة العين للفاء في الجمع بالألف والتاء حيث وجد شرطه ، كتمرة وتمرات بالفتح ، وسدرة وسدرات بالكسر ، وغرفة وغرفات بالضم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وإتباع حركة اللّام للفاء في البناء على الضم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الذال ضمّت إتباعا لحركة الميم ولم يعتدّ بالنون حاجزا ، قال ابن يعيش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ونظيرها في ذلك بناء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الفتح إتباعا لفتحة الباء ، ولم يعتد باللام حاجزا لسكونها ، وقولهم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ربّ مولود وليس له أب</w:t>
      </w:r>
    </w:p>
    <w:p>
      <w:pPr>
        <w:pStyle w:val="BookText"/>
        <w:rPr/>
      </w:pPr>
      <w:r>
        <w:rPr>
          <w:rFonts w:ascii="Amiri" w:hAnsi="Amiri" w:eastAsia="Amiri" w:cs="Amiri"/>
          <w:color w:val="111111"/>
          <w:sz w:val="28"/>
          <w:sz w:val="28"/>
          <w:szCs w:val="28"/>
          <w:rtl w:val="true"/>
          <w:lang w:bidi="ar-SA"/>
        </w:rPr>
        <w:t>وذي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يلده أبوان</w:t>
      </w:r>
    </w:p>
    <w:p>
      <w:pPr>
        <w:pStyle w:val="BookText"/>
        <w:rPr/>
      </w:pPr>
      <w:r>
        <w:rPr>
          <w:rFonts w:ascii="Amiri" w:hAnsi="Amiri" w:eastAsia="Amiri" w:cs="Amiri"/>
          <w:color w:val="111111"/>
          <w:sz w:val="28"/>
          <w:sz w:val="28"/>
          <w:szCs w:val="28"/>
          <w:rtl w:val="true"/>
          <w:lang w:bidi="ar-SA"/>
        </w:rPr>
        <w:t>فتح الدال إتباعا لفتحة الياء عند سكون اللام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وإتباع حركة الفاء للعين في لغة من قال في لدن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 ، قال ابن يعيش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 ، بضمّ الفاء والعين فإنه أتبع الضمّ الضّمّ بعد حذف اللّام</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وإتباع حركة الميم لحركة الخاء والتاء والغين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منخر ومنتن ومغيرة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يعيش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منتن بضمّ التاء إتباعا لضمة الميم ،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منتن بكسر الميم إتباعا لكسرة التاء إذ النون لخفائها وكونها غنّة في الخيشوم حاجز غير حصين</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فعل على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وعينه حرف حلق يجوز فيه كسر الفاء إتباعا لكسر العين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وبئس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 حركة فاء كلمة لحركة فاء أخرى لكونها قرنت معها ، وسكون عين كلمة لسكون عين أخرى ، أو حركتها لحركتها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دريد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له جرسا ، إذا أفردت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له حسّا ولا جرسا ، كسرت الجيم على الإتباع</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الفارابي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الأدب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رجس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أفردوا قالوا نجس</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إتباع الكلمة في التنوين لكلمة أخرى منوّنة صحبتها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وَجِئْتُكَ مِنْ سَبَإٍ بِنَبَإٍ 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أَعْتَدْنا لِلْكافِرِينَ سَلاسِلَ وَأَغْلالاً</w:t>
      </w:r>
    </w:p>
    <w:p>
      <w:pPr>
        <w:pStyle w:val="BookText"/>
        <w:rPr/>
      </w:pPr>
      <w:r>
        <w:rPr>
          <w:rFonts w:ascii="Amiri" w:hAnsi="Amiri" w:eastAsia="Amiri" w:cs="Amiri"/>
          <w:color w:val="111111"/>
          <w:sz w:val="28"/>
          <w:sz w:val="28"/>
          <w:szCs w:val="28"/>
          <w:rtl w:val="true"/>
          <w:lang w:bidi="ar-SA"/>
        </w:rPr>
        <w:t>وَسَعِيراً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قراءة من نوّن الجميع ، وحديث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 بلالا ولا تخش من ذي العرش إقلالا</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إتباع كلمة لأخرى في فكّ ما استحقّ الإدغام كحديث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أيتكنّ صاحبة الجمل الأدبب تنبحها كلاب الحوأب</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 الأدبب وقياسه الأدبّ إتباعا للحوأب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إتباع كلمة في إبدال الواو فيها همزة لهمزة أخرى كحديث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ارجعن مأزورات غير مأجورات</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والأصل موزورات لأنه من الوزر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علي الفارسي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يصحّ أن يكون القلب فيه من أجل الإتباع لأن الأول ينبغي أن يجيء على القياس ، والإتباع يقع في الثاني ، وإنما مأزورات على يأجل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والغدايا والعشايا ، لا دلالة فيه ، لأن غدايا في جمع غدوة مثل حرّة وحرائر وكنّة وكنائن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إتباع كلمة في إبدال واوها ياء لياء في أخرى كحديث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دريت ولا تليت</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والأصل تلوت لأنه من التلاوة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إتباع ضمير المذكّر لضمير المؤنّث كحديث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السّماوات السّبع وما أظللن وربّ الأرضين وما أقللن وربّ الشّياطين وما أضللن</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p>
    <w:p>
      <w:pPr>
        <w:pStyle w:val="BookText"/>
        <w:rPr/>
      </w:pPr>
      <w:r>
        <w:rPr>
          <w:rFonts w:ascii="Amiri" w:hAnsi="Amiri" w:eastAsia="Amiri" w:cs="Amiri"/>
          <w:color w:val="111111"/>
          <w:sz w:val="28"/>
          <w:sz w:val="28"/>
          <w:szCs w:val="28"/>
          <w:rtl w:val="true"/>
          <w:lang w:bidi="ar-SA"/>
        </w:rPr>
        <w:t>أضلّوا بضمير الذّكور ، لأن الشياطين من مذكّر من يعقل ، وإن أنّث إتباعا لأظللن وأقللن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قوله في حديث المواقيت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 لهن</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أصله لهم أي لأهل ذي الحليفة </w:t>
      </w:r>
      <w:r>
        <w:rPr>
          <w:rStyle w:val="FootnoteAnchor"/>
          <w:rtl w:val="true"/>
        </w:rPr>
        <w:footnoteReference w:id="35"/>
      </w:r>
      <w:r>
        <w:rPr>
          <w:rFonts w:ascii="Amiri" w:hAnsi="Amiri" w:eastAsia="Amiri" w:cs="Amiri"/>
          <w:color w:val="111111"/>
          <w:sz w:val="28"/>
          <w:sz w:val="28"/>
          <w:szCs w:val="28"/>
          <w:rtl w:val="true"/>
          <w:lang w:bidi="ar-SA"/>
        </w:rPr>
        <w:t xml:space="preserve">وما ذكر معها ، وإنما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لهن إتباعا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إتباع اليزيد للوليد في إدخال اللّام عليه وهو علم في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
      </w:r>
      <w:r>
        <w:rPr>
          <w:rFonts w:ascii="Amiri" w:hAnsi="Amiri" w:eastAsia="Amiri" w:cs="Amiri"/>
          <w:color w:val="111111"/>
          <w:sz w:val="28"/>
          <w:sz w:val="28"/>
          <w:szCs w:val="28"/>
          <w:rtl w:val="true"/>
          <w:lang w:bidi="ar-SA"/>
        </w:rPr>
        <w:t>رأيت الوليد بن اليزيد مباركا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شديدا بأعباء الخلافة كاهله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جرير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دخول اللّام في اليزيد لإتباع الوليد</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يعيش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كثر إجراء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على ما قبله من الأعلام إذا كان مضافا إلى علم أو ما يجري مجرى الأعلام من الكنى والألقاب ، فلما كان ابن لا ينفكّ من أن يكون مضافا إلى أبّ وأمّ وكثر استعماله ، استجازوا فيه من التخفيف ما لم يستجيزوه مع غيره ، فحذفوا ألف الوصل من ابن لأنه لا ينوى فصله مما قبله ، إذ كانت الصفة والموصوف عندهم مضارعة للصلة والموصول من وجوه ، وحذفوا تنوين الموصوف أيضا ، كأنهم جعلوا الاسمين اسما واحدا لكثرة الاستعمال ، وأتبعوا حركة الاسم الأول حركة الاسم الثاني ، ولذلك شبّهه سيبويه </w:t>
      </w:r>
      <w:r>
        <w:rPr>
          <w:rStyle w:val="FootnoteAnchor"/>
          <w:rtl w:val="true"/>
        </w:rPr>
        <w:footnoteReference w:id="39"/>
      </w:r>
      <w:r>
        <w:rPr>
          <w:rFonts w:ascii="Amiri" w:hAnsi="Amiri" w:eastAsia="Amiri" w:cs="Amiri"/>
          <w:color w:val="111111"/>
          <w:sz w:val="28"/>
          <w:sz w:val="28"/>
          <w:szCs w:val="28"/>
          <w:rtl w:val="true"/>
          <w:lang w:bidi="ar-SA"/>
        </w:rPr>
        <w:t xml:space="preserve">بامرئ وابنم في كون حركة الراء تابعة لحركة الهمزة ، وحركة 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تابعة لحركة الميم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زيد بن عمرو وهند ابنة عاصم ، فهذا مبتدأ وزيد الخبر وما بعده نعته ، وضمّة زيد ضمّة إتباع لا ضمّة إعراب ، لأنك عقدت الصفة والموصوف وجعلتهما اسما واحدا </w:t>
      </w:r>
      <w:bookmarkStart w:id="50" w:name="pg14320_142920"/>
    </w:p>
    <w:p>
      <w:pPr>
        <w:pStyle w:val="BookText"/>
        <w:rPr/>
      </w:pPr>
      <w:bookmarkEnd w:id="50"/>
      <w:r>
        <w:rPr>
          <w:rFonts w:ascii="Amiri" w:hAnsi="Amiri" w:eastAsia="Amiri" w:cs="Amiri"/>
          <w:color w:val="111111"/>
          <w:sz w:val="28"/>
          <w:sz w:val="28"/>
          <w:szCs w:val="28"/>
          <w:rtl w:val="true"/>
          <w:lang w:bidi="ar-SA"/>
        </w:rPr>
        <w:t xml:space="preserve">وصارت المعاملة مع الصفة والموصوف كالصدر له ، ولذلك لا يجوز السكوت على الأول ، وكذلك النصب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زيد بن عمرو ، فتفتح الدال إتباعا لفتحة النون ، وتقول في 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بزيد بن عمرو ، فتكسر الدال إتباعا لكسرة النون من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بعضهم إلى أن التنوين إنما سقط لالتقاء الساكنين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سكونه وسكون الباء بعده وهو فاسد ، إنما هو لكثرة استعمال ابن</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6962031_3381743652"/>
      <w:bookmarkStart w:id="52" w:name="_Toc19"/>
      <w:bookmarkEnd w:id="51"/>
      <w:r>
        <w:rPr>
          <w:rtl w:val="true"/>
        </w:rPr>
        <w:t>تنبيه</w:t>
      </w:r>
      <w:bookmarkEnd w:id="52"/>
    </w:p>
    <w:p>
      <w:pPr>
        <w:pStyle w:val="BookText"/>
        <w:rPr/>
      </w:pPr>
      <w:r>
        <w:rPr>
          <w:rFonts w:ascii="Amiri" w:hAnsi="Amiri" w:eastAsia="Amiri" w:cs="Amiri"/>
          <w:color w:val="111111"/>
          <w:sz w:val="28"/>
          <w:sz w:val="28"/>
          <w:szCs w:val="28"/>
          <w:rtl w:val="true"/>
          <w:lang w:bidi="ar-SA"/>
        </w:rPr>
        <w:t xml:space="preserve">قال ابن جنّي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المحتسب</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في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بالإتباع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اللّفظ كثر في كلامهم وشاع استعماله ، وهم لما كثر في استعمالهم أشدّ تغييرا كما جاء عنهم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 ، ولم أدر ، ولم أبل ، وأيش تقول ، وجايجي ، وسا يسو بحذف همزتيهما ، فلما اطّرد هذا ونحوه لكثرة استعماله أتبعوا أحد الصوتين الآخر وشبهوهما بالجزء الواحد فصارت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كعنق وطنب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كإبل وإطل ،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الحرفين أسهل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بكسرهما من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إتباعا فأقيس الإتباع أن يكون الثاني تابعا للأول ، وذلك أنه جار مجرى السبب والمسبب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يكون السبب أسبق رتبة من المسبّب ، فتكون ضمّة اللّام تابعة لضمة الدال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وشدّ وشمّ وفرّ ، فتتبع الثاني الأول فهذا أقيس من إتباعك الأول للثاني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 ، اخرج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أن ضمّة الدال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 وكسرة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 وحركة الإعراب أقوى من حركة البناء ، والأولى أن يغلب الأقوى على الأضعف لا عكسه ، ومثل هذا في إتباع الإعراب البناء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السّاقين إمّك هابل</w:t>
      </w:r>
    </w:p>
    <w:p>
      <w:pPr>
        <w:pStyle w:val="BookText"/>
        <w:rPr/>
      </w:pPr>
      <w:r>
        <w:rPr>
          <w:rFonts w:ascii="Amiri" w:hAnsi="Amiri" w:eastAsia="Amiri" w:cs="Amiri"/>
          <w:color w:val="111111"/>
          <w:sz w:val="28"/>
          <w:sz w:val="28"/>
          <w:szCs w:val="28"/>
          <w:rtl w:val="true"/>
          <w:lang w:bidi="ar-SA"/>
        </w:rPr>
        <w:t>كسر الميم لكسرة الهمزة ، انتهى</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قرأ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لِلْمَلائِكَةِ اسْجُدُوا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التاء للإتباع ولا يجوز استهلاك الحركة الإعرابية بحركة الإتباع إلّا في لغة ضعيفة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53" w:name="pg14320_142921"/>
    </w:p>
    <w:p>
      <w:pPr>
        <w:pStyle w:val="Heading5"/>
        <w:numPr>
          <w:ilvl w:val="4"/>
          <w:numId w:val="1"/>
        </w:numPr>
        <w:rPr/>
      </w:pPr>
      <w:bookmarkStart w:id="54" w:name="__RefHeading___Toc6962033_3381743652"/>
      <w:bookmarkStart w:id="55" w:name="_Toc20"/>
      <w:bookmarkEnd w:id="53"/>
      <w:bookmarkEnd w:id="54"/>
      <w:r>
        <w:rPr>
          <w:rtl w:val="true"/>
        </w:rPr>
        <w:t>فائدة</w:t>
      </w:r>
      <w:bookmarkEnd w:id="55"/>
    </w:p>
    <w:p>
      <w:pPr>
        <w:pStyle w:val="BookText"/>
        <w:rPr/>
      </w:pPr>
      <w:r>
        <w:rPr>
          <w:rFonts w:ascii="Amiri" w:hAnsi="Amiri" w:eastAsia="Amiri" w:cs="Amiri"/>
          <w:color w:val="111111"/>
          <w:sz w:val="28"/>
          <w:sz w:val="28"/>
          <w:szCs w:val="28"/>
          <w:rtl w:val="true"/>
          <w:lang w:bidi="ar-SA"/>
        </w:rPr>
        <w:t xml:space="preserve">قال ابن إياز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الفصول</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العرب قد أكثرت من الإتباع حتى قد صار ذلك كأنه أصل يقاس عليه ، وإذا كانت قد زالت حركة الدال مع قوّتها للإتباع وذلك ما حكاه الفراء </w:t>
      </w:r>
      <w:r>
        <w:rPr>
          <w:rStyle w:val="FootnoteAnchor"/>
          <w:rtl w:val="true"/>
        </w:rPr>
        <w:footnoteReference w:id="44"/>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إتباعا لكسرة اللام ، وقلبوا أيضا الياء إلى الواو مع أن القياس عكس ذلك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أخوّك يريدون أنا أخيّك ، حكاه سيبويه ، كان الإتباع في نحو مدّ وشدّ أجوز وأحسن ، إذ ليس فيهما نقل خفيف إلى ثقيل ، وأمّا السّاكن الحاجز فلا يعتد به لضعفه ، انتهى</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6962035_3381743652"/>
      <w:bookmarkStart w:id="57" w:name="_Toc21"/>
      <w:bookmarkEnd w:id="56"/>
      <w:r>
        <w:rPr>
          <w:rtl w:val="true"/>
        </w:rPr>
        <w:t>فائدة</w:t>
      </w:r>
      <w:bookmarkEnd w:id="57"/>
    </w:p>
    <w:p>
      <w:pPr>
        <w:pStyle w:val="BookText"/>
        <w:rPr/>
      </w:pPr>
      <w:r>
        <w:rPr>
          <w:rFonts w:ascii="Amiri" w:hAnsi="Amiri" w:eastAsia="Amiri" w:cs="Amiri"/>
          <w:color w:val="111111"/>
          <w:sz w:val="28"/>
          <w:sz w:val="28"/>
          <w:szCs w:val="28"/>
          <w:rtl w:val="true"/>
          <w:lang w:bidi="ar-SA"/>
        </w:rPr>
        <w:t>عدّ من الإتباع حركة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حيان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التسهيل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الناس في الحركات اللّاحقة اللّائي في الحكاية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حركات إعراب نشأت عن عوامله ، وقيل ليست للإعراب ، وإنما هي إتباع للفظ المتكلّم على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الحسن بن عبد الرحمن بن عذرة الخضراوي في كتابه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الإعراب عن أسرار الحركات في لسان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حركة المحكيّ في حال حكاية الرفع ، 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للإعراب لأنه لا ضرورة في تكلّف تقدير رفعه مع وجود أخرى ، وإنما قيل به في حالة النصب والجرّ للضرورة ،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للبناء ولا للإعراب حملا لحالة الرفع على حالة النصب والجرّ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أشبه بمذاهب النحاة وأقيس بمذاهب البصريين ، ألا تراهم ردّوا على الكوفيين في اعتقادهم الرفع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وفي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وأخواتها على ما كان عليه قبل دخول العامل ، انتهى</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6962037_3381743652"/>
      <w:bookmarkStart w:id="59" w:name="_Toc22"/>
      <w:bookmarkEnd w:id="58"/>
      <w:r>
        <w:rPr>
          <w:rtl w:val="true"/>
        </w:rPr>
        <w:t>الاتّساع</w:t>
      </w:r>
      <w:bookmarkEnd w:id="5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عقد له ابن السّرّاج بابا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الاتّساع ضرب من الحذف ، إلّا أن الفرق بينهما أنك لا تقيم المتوسّع فيه مقام المحذوف وتعربه بإعرابه ، وفي الحذف تحذف العامل فيه وتدع ما عمل فيه على حاله في الإعراب ، </w:t>
      </w:r>
    </w:p>
    <w:p>
      <w:pPr>
        <w:pStyle w:val="BookText"/>
        <w:rPr/>
      </w:pPr>
      <w:r>
        <w:rPr>
          <w:rFonts w:ascii="Amiri" w:hAnsi="Amiri" w:eastAsia="Amiri" w:cs="Amiri"/>
          <w:color w:val="111111"/>
          <w:sz w:val="28"/>
          <w:sz w:val="28"/>
          <w:szCs w:val="28"/>
          <w:rtl w:val="true"/>
          <w:lang w:bidi="ar-SA"/>
        </w:rPr>
        <w:t xml:space="preserve">والاتّساع العامل فيه بحاله ، وإنما تقيم فيه المضاف إليه مقام المضاف ، أو الظرف مقام الاسم ، 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 الْقَرْيَةَ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الْبِرَّ مَنْ آمَنَ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 عليه يومان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عليه الوحش في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له ستّون عاما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له الولد لستين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مَكْرُ اللَّيْلِ وَالنَّهارِ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نهاره صائم وليله قائم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
      </w:r>
      <w:r>
        <w:rPr>
          <w:rFonts w:ascii="Amiri" w:hAnsi="Amiri" w:eastAsia="Amiri" w:cs="Amiri"/>
          <w:color w:val="111111"/>
          <w:sz w:val="28"/>
          <w:sz w:val="28"/>
          <w:szCs w:val="28"/>
          <w:rtl w:val="true"/>
          <w:lang w:bidi="ar-SA"/>
        </w:rPr>
        <w:t>يا سارق اللّيلة أهل الدّار</w:t>
      </w:r>
    </w:p>
    <w:p>
      <w:p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 في اللّيل ، صائم في النهار ، سارق في اللّيلة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الاتّساع في كلامهم أكثر من أن يحاط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فرسخين يومين ، إن شئت جعلت نصبهما على الظرفية وإن شئت جعلت نصبهما على أنهما مفعولان على السّعة ، وعلى 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به يومان ، فتقيم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الفاعل ، 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بابيّ المفعول له ، والمفعول معه نصبا على الاتّساع إذ كان من حقّهما أن لا يفارقهما حرف الجرّ ، ولكنه حذف فيهما ولم يجريا مجرى الظروف في التصرّف ، وفي الإعراب ، وفي إقامتهما مقام الفاعل ، فدلّ ترك العرب لذلك أنهما بابان وضعا في غير موضعهما وأنّ ذلك اتّساع منهم فيهما ، لأن المفعولات كلّها تقدّم وتؤخّر وتقام مقام الفاعل وتقع مبتدأ وخبرا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كلام ابن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أشبع القول في هذا الباب لقلّة من عقد له بابا من النحاة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حيان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التسهيل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الاتّساع يكون في المصدر المتصرّف فينصب مفعولا به على التوسّع والمجاز ، ولو لم يصحّ ذلك لما جاز أن يبنى لفعل ما لم يسمّ فاعله ، حين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ضرب شديد ؛ لأن بناءه لفعل ما لم يسمّ فاعله فرع عن التوسّع فيه بنصبه نصب المفعول به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الكرم أكرمته زيدا ، وأنا ضارب الضّرب زيدا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الاتّساع إن كان لفظيا جاز اجتماعه مع المفعول الأصليّ إن كان له مفعول ، وإن كان معنويا بأن يوضع بدل المفعول به فلا يجتمع معه لأنه كالعوض منه حال التوسع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الضّرب ، على معنى ضرب الذي وقع به الضّرب ضربا شديدا ، فوضعت بدله مصدره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الجمع بينهما على </w:t>
      </w:r>
    </w:p>
    <w:p>
      <w:pPr>
        <w:pStyle w:val="BookText"/>
        <w:rPr/>
      </w:pPr>
      <w:r>
        <w:rPr>
          <w:rFonts w:ascii="Amiri" w:hAnsi="Amiri" w:eastAsia="Amiri" w:cs="Amiri"/>
          <w:color w:val="111111"/>
          <w:sz w:val="28"/>
          <w:sz w:val="28"/>
          <w:szCs w:val="28"/>
          <w:rtl w:val="true"/>
          <w:lang w:bidi="ar-SA"/>
        </w:rPr>
        <w:t>أن يكون المفعول منصوبا نصب التشبيه بالمفعول به ، وإذا كان الاتّساع معنى فلا يجمع بين المتوسّع فيه والمطلق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المصادر يتوسّع فيها فتكون مفعولا ، كما يتّسع في الظروف فتكون إذا جرت أخبارا بمنزلة الأسماء الجامدة ، ولا تجري صفة بهذا الاعتبار ، وإذا كان بمعنى فاعل جاز أن يكون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توسّع بها وكانت عامّة على أصلها لم تثنّ ولم تجمع رعيا للمصادر ، أو خاصة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وسير البريد ، فربما جازت التثنية والجمع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الاتّساع في الظرف ، ففيه مسائل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التوسّع في ظرف الزمان والمكان بشرط كونه متصرفا ، فلا يجوز التوسّع فيما لزم الظرفية لأن عدم التصرف مناف للتوسّع ؛ إذ يلزم من التوسّع فيه كونه يسند إليه ، ويضاف إليه ، وذلك ممنوع في عادم التصرف ، وسواء في المتصرف المشتقّ نحو المشتى والمصيف ، وغيره كاليوم ، والمصدر المنتصب على الظرف كمقدم الحاج وخفوق النجم ،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تَقَطَّعَ بَيْنَكُمْ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يمنع التوسّع إضافة الظرف إلى المظروف المقطوع عن الإضافة المعوض مما أضيف إليه التنوين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عليه حينئذ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توسّع في الظرف جعل مفعولا به مجازا ، ويسوغ حينئذ إضماره غير مقرون بفي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سرته ، وكان الأصل عند إرادة الظرفية سرت فيه ، لأن الظرف 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والإضمار يوجب الرجوع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الخضراوي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الضمائر من الزمان والمكان لم تقع في شيء من كلام العرب خبرا للمبتدأ منصوبة كما يقع الظرف ، ولم يسمع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سفري إيّاه ، إلا أن يقرن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 هذا على أن الضمائر لا تنتصب ظروفا ، لأنّ كل ما ينتصب ظرفا يجوز وقوعه خبرا إذا كان مما يصحّ عمل الاستقرار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أحدا نبّه على هذا التنبيه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يضاف إلى 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المتوسّع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على طريق الفاعلية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مَكْرُ اللَّيْلِ وَالنَّهارِ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طريق المفعولية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تَرَبُّصُ أَرْبَعَةِ أَشْهُرٍ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والوصف كذلك نحو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سارق اللّيلة أهل الدار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ويا مسروق الليلة أهل الدار ، ذكرهما سيبويه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أضيف إلى الظرف لم يكن إلّا اسما ، وخرج بالإضافة عن أن يكون ظرفا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مقدّرة في الظرف وتقديرها يمنع الإضافة إليه ، كما لا يجوز أن يحال بين المضاف والمضاف إليه بحرف جرّ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لزيد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الخضراوي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ظاهر ، لأن المضاف يقدّر باللام ، وبمن ، ومع ذلك لم يمنع من الإضافة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الظرف 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تقدير معنى ، وليس المراد أنها مضمرة ولا مضمنة ؛ ولذا لم تقتض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الفارسيّ ضعيف عندي ، لأن الفصل بين المضاف والمضاف إليه بحرف الجرّ ملفوظا به وجد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والنداء ، فإذا جاز ظاهرا فمقدّرا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العلّة الصحيحة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الظرف إذا دخل عليه الخافض خرج عن الظرفية ؛ ألا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عليها الخافض صارت اسما بدليل التزامهم فتح سينها ، ووسط المفتوحة السين لا تكون إلا اسما ، والسبب في خروج الظروف بالخفض عن الظرفية إلى الاسمية ما ذكره الأخفش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أنهم جعلوا الظرف بمنزلة الحرف الذي ليس باسم ولا فعل لشبهه به من حيث كان أكثر الظروف قد أخرج منها الإعراب ، وأكثرها أيضا لا تثنّى ولا تجمع ولا توصف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كذلك كرهوا أن يدخلوا فيها ما يدخلون في الأسماء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يسند إلى المتوسّع فيه فاعلا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عاصف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عَبُوساً قَمْطَرِيراً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ونائبا عن الفاعل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له ستّون عاما ؛ وصيد عليه اللّيل والنهار ، ويرفع خبرا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ويستثنى منه ويبدل وإن لم يجز ذلك في الظرف ، لأنه زيادة في الكلام غير معتمد عليها بخلاف المفعول ، وتوقّف في إجازته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 ابن مالك جواز التوسّع في كلّ ظرف متصرّف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التوسّع مطردا في كلّ ظروف الأمكنة كما في الزمان ، بل التوسع في الأمكنة سماع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نحا نحوك ، وقصد قصدك ، وأقبل قبلك ، ولا يجوز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خلفك ، فتجعله مضروبا ، وكذا لا </w:t>
      </w:r>
    </w:p>
    <w:p>
      <w:pPr>
        <w:pStyle w:val="BookText"/>
        <w:rPr/>
      </w:pPr>
      <w:r>
        <w:rPr>
          <w:rFonts w:ascii="Amiri" w:hAnsi="Amiri" w:eastAsia="Amiri" w:cs="Amiri"/>
          <w:color w:val="111111"/>
          <w:sz w:val="28"/>
          <w:sz w:val="28"/>
          <w:szCs w:val="28"/>
          <w:rtl w:val="true"/>
          <w:lang w:bidi="ar-SA"/>
        </w:rPr>
        <w:t>يتوسّع فيها بجعلها فاعلا كما في الزمان ، وإنما كان ذلك لأن ظروف الزمان أشدّ تمكّنا من ظروف المكان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يتوسّع في الظرف ، إذا كان عامله حرفا ، أو اسما جامدا بإجماعهم ، لأن التوسّع فيه تشبيه بالمفعول به ، والحرف والجامد لا يعملان في المفعول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يتوسّع فيه مع كان وأخواتها؟ قال أبو حيان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على الخلاف في كان ، أتعمل في الظرف أم لا؟ فإن قلنا لا تعمل فيه فلا توسع ، وإن قلنا تعمل فيه فالذي يقتضيه النظر أنه لا يجوز الاتّساع معها لأنه يكثر المجاز فيها ، لأنها إنما رفعت المبتدأ ونصبت الخبر تشبيها بالفعل المتعدّي إلى واحد فعملنا بالتشبيه وهو مجاز ، فإذا نصبت الظرف اتّساعا كان مجازا أيضا فيكثر المجاز فيمنع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في الأمر ، لا يجوز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الدخول مجاز ، ووصول دخل إلى الظرف بغير وساطة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فلم يجمع عليها مجازان ؛ والذي نصّ عليه ابن عصفور جواز الاتّساع معها كسائر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الاتّساع مع الفعل اللازم ومع المتعدّي إلى واحد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يجوز مع المتعدّي إلى اثنين أو ثلاثة خلاف؟ ذهب الجمهور إلى الجواز ، وصحّح ابن عصفور المنع ، لأنه لم يسمع معهما كما سمع مع الأولين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صمته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
      </w:r>
      <w:r>
        <w:rPr>
          <w:rFonts w:ascii="Amiri" w:hAnsi="Amiri" w:eastAsia="Amiri" w:cs="Amiri"/>
          <w:color w:val="111111"/>
          <w:sz w:val="28"/>
          <w:sz w:val="28"/>
          <w:szCs w:val="28"/>
          <w:rtl w:val="true"/>
          <w:lang w:bidi="ar-SA"/>
        </w:rPr>
        <w:t>ويوما شهدناه سليما وعامرا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سوى الطّعن النّهال نوافله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ليس له أصل يشبه به ، لأنه لا يوجد ما يتعدّى إلى ثلاثة بحقّ الأصل ، وباب أعلم وأرى فرع من علم ورأى ، والحمل إنما يكون على الأصول لا على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وصحّح ابن مالك </w:t>
      </w:r>
      <w:r>
        <w:rPr>
          <w:rStyle w:val="FootnoteAnchor"/>
          <w:rtl w:val="true"/>
        </w:rPr>
        <w:footnoteReference w:id="52"/>
      </w:r>
      <w:r>
        <w:rPr>
          <w:rFonts w:ascii="Amiri" w:hAnsi="Amiri" w:eastAsia="Amiri" w:cs="Amiri"/>
          <w:color w:val="111111"/>
          <w:sz w:val="28"/>
          <w:sz w:val="28"/>
          <w:szCs w:val="28"/>
          <w:rtl w:val="true"/>
          <w:lang w:bidi="ar-SA"/>
        </w:rPr>
        <w:t>الجواز مع المتعدّي إلى اثنين ، والمنع مع المتعدي إلى ثلاثة ، لأنه ليس لنا ما يشبه به ، إذ ليس لنا فعل يتعدّى إلى أربعة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الجمهور بأن الاتّساع ليس معتمده التشبيه بدليل جريانه مع اللازم</w:t>
      </w:r>
      <w:r>
        <w:rPr>
          <w:rFonts w:eastAsia="Amiri" w:cs="Amiri" w:ascii="Amiri" w:hAnsi="Amiri"/>
          <w:color w:val="111111"/>
          <w:sz w:val="28"/>
          <w:szCs w:val="28"/>
          <w:rtl w:val="true"/>
          <w:lang w:bidi="ar-SA"/>
        </w:rPr>
        <w:t xml:space="preserve">. </w:t>
      </w:r>
      <w:bookmarkStart w:id="60" w:name="pg14320_142926"/>
    </w:p>
    <w:p>
      <w:pPr>
        <w:pStyle w:val="BookText"/>
        <w:rPr/>
      </w:pPr>
      <w:bookmarkEnd w:id="6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توسّع في واحد لم يتوسّع فيه نفسه مرة أخرى ؛ 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يتوسع فتضيف إليه ثم تنصبه نفسه نصب المفعول به توسعا ، وهل يجوز أن يتوسّع في الفعل أكثر من واحد بأن يتوسع معه في الظرف ثم يتوسع في المصدر؟ 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يتوسع في اللفظ لم يبعد ، أو في المعنى فيبعد ؛ لأنه لا يوضع شيئان بدل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بعضهم إلى أنه لا يتوسّع في شيء من الأفعال إلا إذا حذف المفعول الصريح إن كان التوسع في المعنى ، وإن كان توسعا في اللفظ جاز مطلقا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سارق الليلة أهل الدار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وسببه أن التوسع في المعنى يجعل المتوسع فيه واقعا به المعنى ، ولا يكون معنى واحد في محلين من غير عطف ولا ما يجري مجراه</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6962039_3381743652"/>
      <w:bookmarkStart w:id="62" w:name="_Toc23"/>
      <w:bookmarkEnd w:id="61"/>
      <w:r>
        <w:rPr>
          <w:rtl w:val="true"/>
        </w:rPr>
        <w:t>اجتماع الأمثال مكروه</w:t>
      </w:r>
      <w:bookmarkEnd w:id="62"/>
    </w:p>
    <w:p>
      <w:pPr>
        <w:pStyle w:val="BookText"/>
        <w:rPr/>
      </w:pPr>
      <w:r>
        <w:rPr>
          <w:rFonts w:ascii="Amiri" w:hAnsi="Amiri" w:eastAsia="Amiri" w:cs="Amiri"/>
          <w:color w:val="111111"/>
          <w:sz w:val="28"/>
          <w:sz w:val="28"/>
          <w:szCs w:val="28"/>
          <w:rtl w:val="true"/>
          <w:lang w:bidi="ar-SA"/>
        </w:rPr>
        <w:t>ولذلك يفرّ منه إلى القلب أو الحذف أو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في دهدهت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دهديت ، قلبوا الهاء الأخيرة ياء كراهة اجتماع الأمثال ، وكذلك قولهم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حاحا زيد ، حيحي زيد ، قلبوا الألف ياء لذلك ، وقال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مهما الشرطية ، ماما ، قلبوا الألف الأولى هاء لاستقباح التكرير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وقالوا في النسب إلى نحو شج وعم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شجويّ وعمويّ ، بقلب الياء واوا كراهة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قالوا في نحو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حيوي ، وفي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تحية تحويّ لذلك ، وهنيهة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هنية فأبدلت الهاء من الياء كراهة لاجتماع الأمثال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والحيوان من مضاعف الياء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حييان ، قلبت الياء الثانية واوا وإن كان الواو أثقل منها كراهة اجتماع الأمثال ، وكذا دينار وديباج وقيراط وديماس وديوان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دنّار ودبّاج ودوّان ، قلب أحد حرفي التضعيف ياء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ولبّى أصله لبب ، قلبت الباء الثانية التي هي اللّام ياء هربا من التضعيف فصار لبّى ، ثم أبدلت الياء ألفا لتحرّكها وانفتاح ما قبلها فصار 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حمراء وصفراء تقلب منه الهمزة في التثنية واوا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الشلوبين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وسببه اجتماع الأمثال ، فإن هناك ألفين وبينهما همزة والهمزة </w:t>
      </w:r>
    </w:p>
    <w:p>
      <w:pPr>
        <w:pStyle w:val="BookText"/>
        <w:rPr/>
      </w:pPr>
      <w:r>
        <w:rPr>
          <w:rFonts w:ascii="Amiri" w:hAnsi="Amiri" w:eastAsia="Amiri" w:cs="Amiri"/>
          <w:color w:val="111111"/>
          <w:sz w:val="28"/>
          <w:sz w:val="28"/>
          <w:szCs w:val="28"/>
          <w:rtl w:val="true"/>
          <w:lang w:bidi="ar-SA"/>
        </w:rPr>
        <w:t xml:space="preserve">قريبة من الألف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قلبها واوا أولى من قلبها ياء ، لأن الياء قريبة من الألف والواو ليست في القرب إليها مثلها ، والجمع بين الأمثال مكروه عندهم ، فكان قلب الهمزة واوا أذهب في أن لا يجمع بين الأمثال من قلبها 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أحد مثلي ظللت ومسست وأحسست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ظلت ومست وأحست </w:t>
      </w:r>
      <w:r>
        <w:rPr>
          <w:rStyle w:val="FootnoteAnchor"/>
          <w:rtl w:val="true"/>
        </w:rPr>
        <w:footnoteReference w:id="56"/>
      </w:r>
      <w:r>
        <w:rPr>
          <w:rFonts w:ascii="Amiri" w:hAnsi="Amiri" w:eastAsia="Amiri" w:cs="Amiri"/>
          <w:color w:val="111111"/>
          <w:sz w:val="28"/>
          <w:sz w:val="28"/>
          <w:szCs w:val="28"/>
          <w:rtl w:val="true"/>
          <w:lang w:bidi="ar-SA"/>
        </w:rPr>
        <w:t xml:space="preserve">، وحذف إحدى اليائين من سيّد وميّت وهيّن وليّن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مقيس على الأصحّ ، وقال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 ولا يقاس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يقاس في ذوات الواو دون ذوات الياء ، وحذف الياء المشدّدة من الاسم المنسوب إليه عند إلحاق ياء النسب كراهة اجتماع الأمثال ككرسيّ وشافعيّ وبختيّ ومرميّ ، إلّا في نحو كساء إذ صغّر ثم نسب إليه فإنه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كسيّيّ بياءين مشدّدتين وستأتي علّته ، وحذف الياء الأخيرة في تصغير نحو غطاء وكساء ورداء وإداوة وغاوية ومعاوية وأحوى ؛ لأنه يقع في ذلك بعد ياء التصغير ياءان فيثقل اجتماع الياءات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ياء التصغير تقع ثالثة فتنقلب ألف المدّ ياء ، وتعود الهمزة إلى أصلها من الياء أو الواو ، وتنقلب ياء لانكسار ما قبلها ، فاجتمع ثلاث ياءات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التصغير وياء بدل ألف المدّ وياء بدل لام الكلمة ، ولفظة غطيي فتحذف الأخيرة لأنها طرف والطرف محل التغيير ، ولأن زيادة الثقل حصلت بها ، ثم تدغم ياء التصغير في المنقلبة عن ألف المدّ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غطيّ </w:t>
      </w:r>
      <w:r>
        <w:rPr>
          <w:rStyle w:val="FootnoteAnchor"/>
          <w:rtl w:val="true"/>
        </w:rPr>
        <w:footnoteReference w:id="57"/>
      </w:r>
      <w:r>
        <w:rPr>
          <w:rFonts w:ascii="Amiri" w:hAnsi="Amiri" w:eastAsia="Amiri" w:cs="Amiri"/>
          <w:color w:val="111111"/>
          <w:sz w:val="28"/>
          <w:sz w:val="28"/>
          <w:szCs w:val="28"/>
          <w:rtl w:val="true"/>
          <w:lang w:bidi="ar-SA"/>
        </w:rPr>
        <w:t xml:space="preserve">، وفي إداوة تقع ياء التصغير بعد الدال فتنقلب الألف ياء وتحذف الياء الأخيرة ، ويقال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أديّة</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ويقال في غاوية ومعاوية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غويّة ومعيّة ، وفي أحوى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 ذكره في البسيط ، ومن ذلك قولهم ، لتضربن يا قوم ولتضربنّ يا هند ، فإن أصله لتضربوننّ ولتضربيننّ ، فحذفت نون الرفع لاجتماع الأمثال ، كما حذفت مع نون الوقاية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أَتُحاجُّونِّي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اجتماعها مع نون الوقاية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عصفور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والتزم الحذف هنا ولم يلتزم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أَتُحاجُّونِّي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اجتماعها مع النون الشديدة أثقل من اجتماعها مع نون الوقاية ، لأن النون الشديدة حرفان ونون الوقاية حرف ، وحكم النون الخفيفة حكم النون الثقيلة في التزام حذف علامة الإعراب معها لأنها في معناها ومخففّة منها ، انتهى</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قال أبو البقاء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تصغير </w:t>
      </w:r>
      <w:r>
        <w:rPr>
          <w:rStyle w:val="FootnoteAnchor"/>
          <w:rtl w:val="true"/>
        </w:rPr>
        <w:footnoteReference w:id="60"/>
      </w:r>
      <w:r>
        <w:rPr>
          <w:rFonts w:ascii="Amiri" w:hAnsi="Amiri" w:eastAsia="Amiri" w:cs="Amiri"/>
          <w:color w:val="111111"/>
          <w:sz w:val="28"/>
          <w:sz w:val="28"/>
          <w:szCs w:val="28"/>
          <w:rtl w:val="true"/>
          <w:lang w:bidi="ar-SA"/>
        </w:rPr>
        <w:t xml:space="preserve">ذا ، ذيّا ، وأصله ثلاث ياءات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عين الكلمة ، وياء التصغير ، ولام الكلمة ، فحذفوا إحداها لثقل الجمع بين ثلاث ياءات ، والمحذوفة الأولى ، لأن الثانية للتصغير فلا تحذف ، والثالثة تقع بعدها الألف والألف لا تقع إلا بعد المتحركة ، والألف فيها بدل عن المحذوف ، والتصغير يردّ الأشياء إلى أصولها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قولهم في الجمع أخون وأبون ، ولم يردّ المحذوف كما هو القياس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أخوون وأبوون ، قال الشلوبين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يؤدّي إلى اجتماع ضمّات أو كسرات ، فلما أدى إلى ذلك لم يرد وأجري الجمع على حكم المفرد ، ولما كان هذا المانع مفقودا في التثنية ردّ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أخوان وأبوان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قال ابن هشام في تذكرته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يا بنيّ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بنييّ بثلاث ياءات الأولى ياء التصغير والثانية لام الكلمة والثالثة ياء الإضافة ، فأدغمت ياء التصغير فيما بعدها لأن ما أول المثلين فيه مسكن فلا بد من إدغامه ، وبقيت الثانية غير مدغم فيها ؛ لأن المشدّد لا يدغم لأنه واجب السكون فحذفت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بالغ في التخفيف فحذف الياء الثانية المتحرّكة المدغم فيها وقال يا بني بالسكون كما حذفوها في سيّد وميّت لما قالوا سيد وميت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قال ابن النحاس في التعليقة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لم تدخل اللام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منفيا ؛ لأن غالب حروف النفي أولها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فيستثقل اجتماع اللامين ، وطرد الحكم يأتي في باقي حروف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إظهار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لام كي إذا دخلت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حذرا من توالي مثلين لو قيل للا يعلم ، ووجوب إبقاء الياء والواو في النسب إلى نحو شديدة وضرورة ، فيقال شديديّ وضروريّ ، إذ لو حذفت كما هو قاعدة فعيلة وفعولة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وضرريّ لاجتمع مثلان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كراهة اجتماع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حكايتهم المنسوب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خلافا للأخفش ، لما يؤدّي إليه من اجتماع أربع ياءات فيقال لمن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المكي المكي المني ، وأجاز الأخفش الأيي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قال الشّلوبين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الجزولية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قدّرت الضمة في جاء القاضي ، وزيد يرمي ويغزو ، والكسرة في مررت بالقاضي لثقلهما في أنفسهما وانضاف </w:t>
      </w:r>
    </w:p>
    <w:p>
      <w:pPr>
        <w:pStyle w:val="BookText"/>
        <w:rPr/>
      </w:pPr>
      <w:r>
        <w:rPr>
          <w:rFonts w:ascii="Amiri" w:hAnsi="Amiri" w:eastAsia="Amiri" w:cs="Amiri"/>
          <w:color w:val="111111"/>
          <w:sz w:val="28"/>
          <w:sz w:val="28"/>
          <w:szCs w:val="28"/>
          <w:rtl w:val="true"/>
          <w:lang w:bidi="ar-SA"/>
        </w:rPr>
        <w:t xml:space="preserve">إلى ثقلهما اجتماع الأمثال ، وهم يستثقلون اجتماع الأمثال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والأمثال التي اجتمعت هنا هي الحركة التي في الياء والواو والحركة التي قبلهما ، والياء والواو مضارعتان للحركات لأنهما من جنسها ألا ترى أنهما ينشآن عن إشباع الحركات ، فلما اجتمعت الأمثال خفّفوا بأن أسقطوا الحركة المستثقلة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صحة هذه العلّة أنهم إذا سكّنوا ما قبل الواو والياء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 وظبي لم يستثقلوا الضمّة لأنه قد قلّت الأمثال هناك لكون ما قبل الواو والياء ساكنا لا متحركا فاحتملوا ما بقي من الثقل لقلته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قال ابن 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تدخل النون الخفيفة على الفعل الذي اتصل به ضمير جمع المؤنث لأنه يؤدّي إلى اجتماع المثلين وهو ثقيل فرفضوه لذلك ، ولم يمكنهم الفصل بينهما بالألف ؛ فيقولون هل تضربنان لأن الألف إذا كان بعدها ساكن غير مشدّد حذفت ، فيلزم أن يقال هل تضربنن فتعود إلى مثل ما فررت منه ، فلذلك عدلوا عن إلحاق الخفيفة وألحقوا الشديدة ، وفصلوا بينها وبين نون الضمير بالألف كراهية اجتماع الأمثال فقالوا هل تضربنانّ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فلاح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قيل قد وجد اجتماع الأمثال في نحو زيديّ من غير استثقال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 النسب بمنزلة كلمة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الدهان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كنا قد استثقلنا الأمثال في الحروف الصحاح حتى حذفنا الحركة وأدغمنا ، ومنه ما حذفنا أحد الحرفين ، ومنه ما قلبنا أحد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فمثال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ظلت وأصله ظللت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تقضّي البازي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البازي 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فالأولى أن نستثقلها في الحروف المعتلّة ، فإن اعترض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واجتماع الأمثال ياءات وكسرات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ياء النسب في تقدير الطّرح كتاء التأنيث</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كراهة اجتماع المثلين 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لتوالي الكسرتين ولهذا لم يفتحوا عن الرجل</w:t>
      </w:r>
      <w:r>
        <w:rPr>
          <w:rFonts w:eastAsia="Amiri" w:cs="Amiri" w:ascii="Amiri" w:hAnsi="Amiri"/>
          <w:color w:val="111111"/>
          <w:sz w:val="28"/>
          <w:szCs w:val="28"/>
          <w:rtl w:val="true"/>
          <w:lang w:bidi="ar-SA"/>
        </w:rPr>
        <w:t xml:space="preserve">. </w:t>
      </w:r>
      <w:bookmarkStart w:id="63" w:name="pg14320_142930"/>
    </w:p>
    <w:p>
      <w:pPr>
        <w:pStyle w:val="BookText"/>
        <w:rPr/>
      </w:pPr>
      <w:bookmarkEnd w:id="63"/>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للسّخاوي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 زيدا منطلق يعجبني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سيبويه </w:t>
      </w:r>
      <w:r>
        <w:rPr>
          <w:rStyle w:val="FootnoteAnchor"/>
          <w:rtl w:val="true"/>
        </w:rPr>
        <w:footnoteReference w:id="64"/>
      </w:r>
      <w:r>
        <w:rPr>
          <w:rFonts w:ascii="Amiri" w:hAnsi="Amiri" w:eastAsia="Amiri" w:cs="Amiri"/>
          <w:color w:val="111111"/>
          <w:sz w:val="28"/>
          <w:sz w:val="28"/>
          <w:szCs w:val="28"/>
          <w:rtl w:val="true"/>
          <w:lang w:bidi="ar-SA"/>
        </w:rPr>
        <w:t xml:space="preserve">، وذكر أن العرب اجتنبت ذلك كراهة اجتماع اللفظين المشتبهين ، وأجاز ذلك الكوفيون ، فإن فصلت بشيء جاز ذلك باتفاق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عندنا أنّ زيدا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قال السيرافي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وجب ضمّ الأول في المصغّر؟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يكن بدّ من تغيير المصغّر ليمتاز عن المكبر بعلامة تلزم الدلالة على التصغير كان الضمّ أولى ، لأنهم قد جعلوا الفتح في الجمع من نحو ضوارب فلم يبق إلا الكسر أو الضم ، فاختاروا الضم لأن الياء علامة التصغير ، وإن وقع بعدها حرف ليس حرف الإعراب وجب تحريكه بالكسر ، فلو كسروا الأول لاجتمعت كسرتان مع الياء ، فعدلوا إلى الضمة فرارا من اجتماع الأمثال</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6962041_3381743652"/>
      <w:bookmarkStart w:id="65" w:name="_Toc24"/>
      <w:bookmarkEnd w:id="64"/>
      <w:r>
        <w:rPr>
          <w:rtl w:val="true"/>
        </w:rPr>
        <w:t>إجراء اللازم مجرى غير اللازم وإجراء غير اللازم مجرى اللازم</w:t>
      </w:r>
      <w:bookmarkEnd w:id="65"/>
    </w:p>
    <w:p>
      <w:pPr>
        <w:pStyle w:val="BookText"/>
        <w:rPr/>
      </w:pPr>
      <w:r>
        <w:rPr>
          <w:rFonts w:ascii="Amiri" w:hAnsi="Amiri" w:eastAsia="Amiri" w:cs="Amiri"/>
          <w:color w:val="111111"/>
          <w:sz w:val="28"/>
          <w:sz w:val="28"/>
          <w:szCs w:val="28"/>
          <w:rtl w:val="true"/>
          <w:lang w:bidi="ar-SA"/>
        </w:rPr>
        <w:t xml:space="preserve">عقد لذلك ابن جني بابا في الخصائص وقال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الأول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 فلم يبخل ولم يبخّل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العليّ الأجلل</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
      </w:r>
      <w:r>
        <w:rPr>
          <w:rFonts w:ascii="Amiri" w:hAnsi="Amiri" w:eastAsia="Amiri" w:cs="Amiri"/>
          <w:color w:val="111111"/>
          <w:sz w:val="28"/>
          <w:sz w:val="28"/>
          <w:szCs w:val="28"/>
          <w:rtl w:val="true"/>
          <w:lang w:bidi="ar-SA"/>
        </w:rPr>
        <w:t>تشكو الوجى من أظلل وأظلل</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r>
        <w:rPr>
          <w:rFonts w:ascii="Amiri" w:hAnsi="Amiri" w:eastAsia="Amiri" w:cs="Amiri"/>
          <w:color w:val="111111"/>
          <w:sz w:val="28"/>
          <w:sz w:val="28"/>
          <w:szCs w:val="28"/>
          <w:rtl w:val="true"/>
          <w:lang w:bidi="ar-SA"/>
        </w:rPr>
        <w:t>وإن رأيت الحجج الرّواددا</w:t>
      </w:r>
    </w:p>
    <w:p>
      <w:pPr>
        <w:pStyle w:val="BookText"/>
        <w:rPr/>
      </w:pPr>
      <w:r>
        <w:rPr>
          <w:rFonts w:ascii="IRNazanin" w:hAnsi="IRNazanin" w:eastAsia="IRNazanin"/>
          <w:color w:val="111111"/>
          <w:sz w:val="28"/>
          <w:sz w:val="28"/>
          <w:szCs w:val="28"/>
          <w:rtl w:val="true"/>
          <w:lang w:bidi="fa-IR"/>
        </w:rPr>
        <w:t>قواصرا بالعمر أو مواددا</w:t>
      </w:r>
    </w:p>
    <w:p>
      <w:pPr>
        <w:pStyle w:val="BookText"/>
        <w:rPr/>
      </w:pPr>
      <w:r>
        <w:rPr>
          <w:rFonts w:ascii="Amiri" w:hAnsi="Amiri" w:eastAsia="Amiri" w:cs="Amiri"/>
          <w:color w:val="111111"/>
          <w:sz w:val="28"/>
          <w:sz w:val="28"/>
          <w:szCs w:val="28"/>
          <w:rtl w:val="true"/>
          <w:lang w:bidi="ar-SA"/>
        </w:rPr>
        <w:t xml:space="preserve">ونحو ذلك مما ظهر تضعيفه ، فهذه عندنا على إجراء اللازم مجرى غير اللازم ، من المنفصل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لك ، وضرب بكر ، كما شبّه غير اللازم من ذلك باللازم فأدغم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ضربكر ، وجعلكّ ، فهذا مشبّه في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بشدّ ومدّ واستعدّ ونحوه مما لزم فلم يفارق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ما حكوه من 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عوى الكلب عوية ، وهذا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لازما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أجري مجرى بنائك من باب طويت فعلة ، وهو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طوية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جوية ولوية ، من الجوى واللّوى ، فإن خففّت حركة العين فأسكنتها قلت طوية وجوية ولوية فصححت العين ولم تعلّها بالقلب والإدغام ؛ لأن الحركة فيها منويّة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قالوا في فعلان من قويت قويان ، فإن أسكنوا صححوا العين أيضا ، ولم يردّوا اللّام أيضا ، وإن زالت الكسرة من قبلها لأنها مرادة في العين فلذلك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عوى الكلب عوية ، تشبيها بباب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جوية ولوية وقويان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قالوا أيضا على قياس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طويت الثوب طوية وشويت اللحم شوية؟</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فعل ذلك لكان قياسه قياس ما ذكرنا وأنه ليست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مزية على طوى وشوى ، كما لم يكن لجاشم وقاثم مزية يجب لها العدل بهما إلى جشم وقثم على مالك وحاتم ، إذ لم يقولوا ملك ولا حتم ، وعلى أن ترك الاستكثار مما فيه إعلال أو استثقال هو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قراءة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فَقُولا لَهُ قَوْلاً 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أجرى حركة اللام هنا وإن كانت لازمة مجراها إذا كانت غير لازمة في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
      </w:r>
      <w:r>
        <w:rPr>
          <w:rFonts w:ascii="Amiri" w:hAnsi="Amiri" w:eastAsia="Amiri" w:cs="Amiri"/>
          <w:color w:val="111111"/>
          <w:sz w:val="28"/>
          <w:sz w:val="28"/>
          <w:szCs w:val="28"/>
          <w:rtl w:val="true"/>
          <w:lang w:bidi="ar-SA"/>
        </w:rPr>
        <w:t>زيارتنا نعمان لا تنسينّها</w:t>
      </w:r>
    </w:p>
    <w:p>
      <w:pPr>
        <w:pStyle w:val="BookText"/>
        <w:rPr/>
      </w:pPr>
      <w:r>
        <w:rPr>
          <w:rFonts w:ascii="Amiri" w:hAnsi="Amiri" w:eastAsia="Amiri" w:cs="Amiri"/>
          <w:color w:val="111111"/>
          <w:sz w:val="28"/>
          <w:sz w:val="28"/>
          <w:szCs w:val="28"/>
          <w:rtl w:val="true"/>
          <w:lang w:bidi="ar-SA"/>
        </w:rPr>
        <w:t>تق الله فينا والكتاب الذي نتلو</w:t>
      </w:r>
    </w:p>
    <w:p>
      <w:pPr>
        <w:pStyle w:val="BookText"/>
        <w:rPr/>
      </w:pPr>
      <w:r>
        <w:rPr>
          <w:rFonts w:ascii="Amiri" w:hAnsi="Amiri" w:eastAsia="Amiri" w:cs="Amiri"/>
          <w:color w:val="111111"/>
          <w:sz w:val="28"/>
          <w:sz w:val="28"/>
          <w:szCs w:val="28"/>
          <w:rtl w:val="true"/>
          <w:lang w:bidi="ar-SA"/>
        </w:rPr>
        <w:t xml:space="preserve">ويروي خف الله ، ويروى لا تنسينها اتّق الله ، ونحوه ما أنشده أبو زيد من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
      </w:r>
      <w:r>
        <w:rPr>
          <w:rFonts w:ascii="Amiri" w:hAnsi="Amiri" w:eastAsia="Amiri" w:cs="Amiri"/>
          <w:color w:val="111111"/>
          <w:sz w:val="28"/>
          <w:sz w:val="28"/>
          <w:szCs w:val="28"/>
          <w:rtl w:val="true"/>
          <w:lang w:bidi="ar-SA"/>
        </w:rPr>
        <w:t>وأطلس يهديه إلى الزّاد أنفه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أطاف بنا واللّيل داجي العساكر </w:t>
      </w:r>
    </w:p>
    <w:p>
      <w:pPr>
        <w:pStyle w:val="BookText"/>
        <w:rPr/>
      </w:pPr>
      <w:r>
        <w:rPr>
          <w:rFonts w:ascii="Amiri" w:hAnsi="Amiri" w:eastAsia="Amiri" w:cs="Amiri"/>
          <w:color w:val="111111"/>
          <w:sz w:val="28"/>
          <w:sz w:val="28"/>
          <w:szCs w:val="28"/>
          <w:rtl w:val="true"/>
          <w:lang w:bidi="ar-SA"/>
        </w:rPr>
        <w:t>فقلت لعمرو صاحبي إذ رأيته</w:t>
      </w:r>
    </w:p>
    <w:p>
      <w:pPr>
        <w:pStyle w:val="BookText"/>
        <w:rPr/>
      </w:pPr>
      <w:r>
        <w:rPr>
          <w:rFonts w:ascii="IRNazanin" w:hAnsi="IRNazanin" w:eastAsia="IRNazanin"/>
          <w:color w:val="111111"/>
          <w:sz w:val="28"/>
          <w:sz w:val="28"/>
          <w:szCs w:val="28"/>
          <w:rtl w:val="true"/>
          <w:lang w:bidi="fa-IR"/>
        </w:rPr>
        <w:t>ونحن على خوص دقاق عواسر</w:t>
      </w:r>
    </w:p>
    <w:p>
      <w:pPr>
        <w:pStyle w:val="BookText"/>
        <w:rPr/>
      </w:pPr>
      <w:r>
        <w:rPr>
          <w:rFonts w:ascii="Amiri" w:hAnsi="Amiri" w:eastAsia="Amiri" w:cs="Amiri"/>
          <w:color w:val="111111"/>
          <w:sz w:val="28"/>
          <w:sz w:val="28"/>
          <w:szCs w:val="28"/>
          <w:rtl w:val="true"/>
          <w:lang w:bidi="ar-SA"/>
        </w:rPr>
        <w:t xml:space="preserve">أي عوى الذئب فسر أنت ، فلم يحفل بحركة الراء فيردّ العين التي كانت حذفت لالتقاء الساكنين ، فكذلك شبه ابن مسعود حركة اللام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لازمة بالحركة في التقاء الساكنين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وحركة الإطلاق الجارية مجرى حركة التقائهما في سر ، ومثله قوله الضبيّ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المنسرح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r>
        <w:rPr>
          <w:rFonts w:ascii="Amiri" w:hAnsi="Amiri" w:eastAsia="Amiri" w:cs="Amiri"/>
          <w:color w:val="111111"/>
          <w:sz w:val="28"/>
          <w:sz w:val="28"/>
          <w:szCs w:val="28"/>
          <w:rtl w:val="true"/>
          <w:lang w:bidi="ar-SA"/>
        </w:rPr>
        <w:t>في فتية كلّما تجمّعت ال</w:t>
      </w:r>
    </w:p>
    <w:p>
      <w:pPr>
        <w:pStyle w:val="BookText"/>
        <w:rPr/>
      </w:pPr>
      <w:r>
        <w:rPr>
          <w:rFonts w:ascii="Amiri" w:hAnsi="Amiri" w:eastAsia="Amiri" w:cs="Amiri"/>
          <w:color w:val="111111"/>
          <w:sz w:val="28"/>
          <w:sz w:val="28"/>
          <w:szCs w:val="28"/>
          <w:rtl w:val="true"/>
          <w:lang w:bidi="ar-SA"/>
        </w:rPr>
        <w:t>بيداء لم يهلعوا ولم يخموا</w:t>
      </w:r>
    </w:p>
    <w:p>
      <w:pPr>
        <w:pStyle w:val="BookText"/>
        <w:rPr/>
      </w:pPr>
      <w:r>
        <w:rPr>
          <w:rFonts w:ascii="Amiri" w:hAnsi="Amiri" w:eastAsia="Amiri" w:cs="Amiri"/>
          <w:color w:val="111111"/>
          <w:sz w:val="28"/>
          <w:sz w:val="28"/>
          <w:szCs w:val="28"/>
          <w:rtl w:val="true"/>
          <w:lang w:bidi="ar-SA"/>
        </w:rPr>
        <w:t xml:space="preserve">يريد ولم يخيموا فلم يحفل بضمّة الميم وأجراها مجرى غير اللازم مما ذكرناه وغيره ، فلم يردد العين المحذوفة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شئت قلت في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اكتفى بالحركة من الحرف كما اكتفى الآخر بها منه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كفّ ما تليق درهما</w:t>
      </w:r>
    </w:p>
    <w:p>
      <w:pPr>
        <w:pStyle w:val="BookText"/>
        <w:rPr/>
      </w:pPr>
      <w:r>
        <w:rPr>
          <w:rFonts w:ascii="Amiri" w:hAnsi="Amiri" w:eastAsia="Amiri" w:cs="Amiri"/>
          <w:color w:val="111111"/>
          <w:sz w:val="28"/>
          <w:sz w:val="28"/>
          <w:szCs w:val="28"/>
          <w:rtl w:val="true"/>
          <w:lang w:bidi="ar-SA"/>
        </w:rPr>
        <w:t>جودا وأخرى تعط بالسّيف الدّما</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تردان</w:t>
      </w:r>
    </w:p>
    <w:p>
      <w:pPr>
        <w:pStyle w:val="BookText"/>
        <w:rPr/>
      </w:pPr>
      <w:r>
        <w:rPr>
          <w:rFonts w:ascii="Amiri" w:hAnsi="Amiri" w:eastAsia="Amiri" w:cs="Amiri"/>
          <w:color w:val="111111"/>
          <w:sz w:val="28"/>
          <w:sz w:val="28"/>
          <w:szCs w:val="28"/>
          <w:rtl w:val="true"/>
          <w:lang w:bidi="ar-SA"/>
        </w:rPr>
        <w:t>أي تريدان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إجراء غير اللازم مجرى اللازم قول بعضهم في الأحمر إذا خففت همزته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لحمر ، حكاها أبو عثمان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اللام غير لازمة إنّما هي لتخفيف الهمزة ، والتحقيق لها جائز فيها ، ونحو ذلك قول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
      </w:r>
      <w:r>
        <w:rPr>
          <w:rFonts w:ascii="Amiri" w:hAnsi="Amiri" w:eastAsia="Amiri" w:cs="Amiri"/>
          <w:color w:val="111111"/>
          <w:sz w:val="28"/>
          <w:sz w:val="28"/>
          <w:szCs w:val="28"/>
          <w:rtl w:val="true"/>
          <w:lang w:bidi="ar-SA"/>
        </w:rPr>
        <w:t>وقد كنت تخفي حبّ سمراء حقبة</w:t>
      </w:r>
    </w:p>
    <w:p>
      <w:pPr>
        <w:pStyle w:val="BookText"/>
        <w:rPr/>
      </w:pPr>
      <w:r>
        <w:rPr>
          <w:rFonts w:ascii="Amiri" w:hAnsi="Amiri" w:eastAsia="Amiri" w:cs="Amiri"/>
          <w:color w:val="111111"/>
          <w:sz w:val="28"/>
          <w:sz w:val="28"/>
          <w:szCs w:val="28"/>
          <w:rtl w:val="true"/>
          <w:lang w:bidi="ar-SA"/>
        </w:rPr>
        <w:t>فبح لان منها بالّذي أنت بائح</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فأسكن الحاء التي كانت محركة لالتقاء الساكنين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 الآن لما تحركت لتخفيف اللام ، وعليه قراءة 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الْآنَ جِئْتَ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فأثبت واو قالوا لما تحركت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والقراءة القويّة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بإقرار الواو على حذفها لأن الحركة عارضة للتخفيف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القول الأول قول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
      </w:r>
      <w:r>
        <w:rPr>
          <w:rFonts w:ascii="Amiri" w:hAnsi="Amiri" w:eastAsia="Amiri" w:cs="Amiri"/>
          <w:color w:val="111111"/>
          <w:sz w:val="28"/>
          <w:sz w:val="28"/>
          <w:szCs w:val="28"/>
          <w:rtl w:val="true"/>
          <w:lang w:bidi="ar-SA"/>
        </w:rPr>
        <w:t>حدبد بى حدبد بى منكم لان</w:t>
      </w:r>
    </w:p>
    <w:p>
      <w:pPr>
        <w:pStyle w:val="BookText"/>
        <w:rPr/>
      </w:pPr>
      <w:r>
        <w:rPr>
          <w:rFonts w:ascii="Amiri" w:hAnsi="Amiri" w:eastAsia="Amiri" w:cs="Amiri"/>
          <w:color w:val="111111"/>
          <w:sz w:val="28"/>
          <w:sz w:val="28"/>
          <w:szCs w:val="28"/>
          <w:rtl w:val="true"/>
          <w:lang w:bidi="ar-SA"/>
        </w:rPr>
        <w:t>إن بني فزارة بن ذبيان</w:t>
      </w:r>
    </w:p>
    <w:p>
      <w:pPr>
        <w:pStyle w:val="BookText"/>
        <w:rPr/>
      </w:pPr>
      <w:r>
        <w:rPr>
          <w:rFonts w:ascii="IRNazanin" w:hAnsi="IRNazanin" w:eastAsia="IRNazanin"/>
          <w:color w:val="111111"/>
          <w:sz w:val="28"/>
          <w:sz w:val="28"/>
          <w:szCs w:val="28"/>
          <w:rtl w:val="true"/>
          <w:lang w:bidi="fa-IR"/>
        </w:rPr>
        <w:t>قد طرقت ناقتهم بإنسان</w:t>
      </w:r>
    </w:p>
    <w:p>
      <w:pPr>
        <w:pStyle w:val="BookText"/>
        <w:rPr/>
      </w:pPr>
      <w:r>
        <w:rPr>
          <w:rFonts w:ascii="Amiri" w:hAnsi="Amiri" w:eastAsia="Amiri" w:cs="Amiri"/>
          <w:color w:val="111111"/>
          <w:sz w:val="28"/>
          <w:sz w:val="28"/>
          <w:szCs w:val="28"/>
          <w:rtl w:val="true"/>
          <w:lang w:bidi="ar-SA"/>
        </w:rPr>
        <w:t>مشيئا سبحان ربي الرحمن</w:t>
      </w:r>
    </w:p>
    <w:p>
      <w:pPr>
        <w:pStyle w:val="BookText"/>
        <w:rPr/>
      </w:pPr>
      <w:r>
        <w:rPr>
          <w:rFonts w:ascii="Amiri" w:hAnsi="Amiri" w:eastAsia="Amiri" w:cs="Amiri"/>
          <w:color w:val="111111"/>
          <w:sz w:val="28"/>
          <w:sz w:val="28"/>
          <w:szCs w:val="28"/>
          <w:rtl w:val="true"/>
          <w:lang w:bidi="ar-SA"/>
        </w:rPr>
        <w:t xml:space="preserve">أسكن ضم 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تحركت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مضمومة عند التحقيق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منكم 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فاعتد حركة اللام بالتخفيف وإن لم تكن 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تكون قراءة أبي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أَهْلَكَ عاداً الْأُولى</w:t>
      </w:r>
      <w:r>
        <w:rPr>
          <w:rFonts w:eastAsia="Amiri" w:cs="Amiri" w:ascii="Amiri" w:hAnsi="Amiri"/>
          <w:color w:val="111111"/>
          <w:sz w:val="28"/>
          <w:szCs w:val="28"/>
          <w:rtl w:val="true"/>
          <w:lang w:bidi="ar-SA"/>
        </w:rPr>
        <w:t>)</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اللغة وهي قولك مبتدئا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الحركة على هذا في اللام أثبت منها على قول من قال الحمروان ، كان حملها على هذا أيضا جائزا ؛ لأن الإدغام وإن كان بابه أن يكون في المتحرّك فقد أدغم أيضا في الساكن ، فحرك في شدّ ومدّ وفرّ يا رجل وعضّ ونحو ذلك ، ومثله ما أنشده أبو 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
      </w:r>
      <w:r>
        <w:rPr>
          <w:rFonts w:ascii="Amiri" w:hAnsi="Amiri" w:eastAsia="Amiri" w:cs="Amiri"/>
          <w:color w:val="111111"/>
          <w:sz w:val="28"/>
          <w:sz w:val="28"/>
          <w:szCs w:val="28"/>
          <w:rtl w:val="true"/>
          <w:lang w:bidi="ar-SA"/>
        </w:rPr>
        <w:t>ألا يا هند هند بني عمير</w:t>
      </w:r>
    </w:p>
    <w:p>
      <w:pPr>
        <w:pStyle w:val="BookText"/>
        <w:rPr/>
      </w:pPr>
      <w:r>
        <w:rPr>
          <w:rFonts w:ascii="Amiri" w:hAnsi="Amiri" w:eastAsia="Amiri" w:cs="Amiri"/>
          <w:color w:val="111111"/>
          <w:sz w:val="28"/>
          <w:sz w:val="28"/>
          <w:szCs w:val="28"/>
          <w:rtl w:val="true"/>
          <w:lang w:bidi="ar-SA"/>
        </w:rPr>
        <w:t>أرثّ لان وصلك أم جديد؟؟</w:t>
      </w:r>
    </w:p>
    <w:p>
      <w:pPr>
        <w:pStyle w:val="BookText"/>
        <w:rPr/>
      </w:pPr>
      <w:r>
        <w:rPr>
          <w:rFonts w:ascii="Amiri" w:hAnsi="Amiri" w:eastAsia="Amiri" w:cs="Amiri"/>
          <w:color w:val="111111"/>
          <w:sz w:val="28"/>
          <w:sz w:val="28"/>
          <w:szCs w:val="28"/>
          <w:rtl w:val="true"/>
          <w:lang w:bidi="ar-SA"/>
        </w:rPr>
        <w:t xml:space="preserve">أدغم تنوين رث في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يجري على سمته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لكِنَّا هُوَ اللهُ رَبِّي</w:t>
      </w:r>
      <w:r>
        <w:rPr>
          <w:rFonts w:eastAsia="Amiri" w:cs="Amiri" w:ascii="Amiri" w:hAnsi="Amiri"/>
          <w:color w:val="111111"/>
          <w:sz w:val="28"/>
          <w:szCs w:val="28"/>
          <w:rtl w:val="true"/>
          <w:lang w:bidi="ar-SA"/>
        </w:rPr>
        <w:t>)</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وأصله لكن أنا ، فخفّف الهمزة بحذفها وإلقاء حركتها على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لكننا ، فأجري غير اللازم مجرى اللازم فاستثقل التقاء المثلين المتحركين فأسكن الأول وأدغم في الثاني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 وقياس قراءة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الْآنَ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فحذف الواو ولم يحفل بحركة اللام أن يظهر النونين ، لأن حركة الثانية غير لازمة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لكننا بالإظهار ، كما تقول في تخفيف جوأبة وجيأل ، جوبة ، وجيل </w:t>
      </w:r>
      <w:r>
        <w:rPr>
          <w:rStyle w:val="FootnoteAnchor"/>
          <w:rtl w:val="true"/>
        </w:rPr>
        <w:footnoteReference w:id="77"/>
      </w:r>
      <w:r>
        <w:rPr>
          <w:rFonts w:ascii="Amiri" w:hAnsi="Amiri" w:eastAsia="Amiri" w:cs="Amiri"/>
          <w:color w:val="111111"/>
          <w:sz w:val="28"/>
          <w:sz w:val="28"/>
          <w:szCs w:val="28"/>
          <w:rtl w:val="true"/>
          <w:lang w:bidi="ar-SA"/>
        </w:rPr>
        <w:t>، فيصحّ حرفا اللّين هنا ، ولا يقلبان لما كانت حركتهما غير 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قولهم في تخفيف رؤيا ونؤى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رويا ونوى فيصحّ الواو هنا وإن سكنت قبل الياء أن التقدير فيها الهمزة كما صحّت في ضو ونو تخفيف ضوء ونوء ، لتقديرك الهمز وإرادتك إياه ، وكذلك أيضا صحّ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 وفي ، تخفيف شيء وفيء كذلك</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وسألت أبا عليّ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أجرى غير اللازم مجرى اللازم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لكنّا</w:t>
      </w:r>
      <w:r>
        <w:rPr>
          <w:rFonts w:eastAsia="Amiri" w:cs="Amiri" w:ascii="Amiri" w:hAnsi="Amiri"/>
          <w:color w:val="111111"/>
          <w:sz w:val="28"/>
          <w:szCs w:val="28"/>
          <w:rtl w:val="true"/>
          <w:lang w:bidi="ar-SA"/>
        </w:rPr>
        <w:t xml:space="preserve">) </w:t>
      </w:r>
      <w:bookmarkStart w:id="66" w:name="pg14320_142934"/>
    </w:p>
    <w:p>
      <w:pPr>
        <w:pStyle w:val="BookText"/>
        <w:rPr/>
      </w:pPr>
      <w:bookmarkEnd w:id="66"/>
      <w:r>
        <w:rPr>
          <w:rFonts w:ascii="Amiri" w:hAnsi="Amiri" w:eastAsia="Amiri" w:cs="Amiri"/>
          <w:color w:val="111111"/>
          <w:sz w:val="28"/>
          <w:sz w:val="28"/>
          <w:szCs w:val="28"/>
          <w:rtl w:val="true"/>
          <w:lang w:bidi="ar-SA"/>
        </w:rPr>
        <w:t xml:space="preserve">كيف قياس قوله إذا خفّف نحو جوأبة وجيأل أتقلب؟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جابة وجال ، أم تقيم على الصحيح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جوبة وجيل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هنا لا سبيل إليه وأومأ إلى أنه أغلظ من الإدغام فلا يقدم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قلبت العرب الحرف للتخفيف وذلك 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 وريّة في تخفيف رؤيا ورؤية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أنّك لمّا صرت 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رويا وروية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قلبت الواو إلى الياء فصار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 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إنما قلبت حرفا إلى آخر كأنه هو ، ألا ترى إلى قوة شبه الواو بالياء وبعدها عن الألف ، فكأنك لما قلبت مقيم على الحرف نفسه ولم تقلبه ، لأن الواو كأنها هي الياء نفسها وليست كذلك الألف لبعدها عنهما بالأحكام الكثيرة التي قد أحطنا بها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يجري من كلّ واحد من الفريقين مجرى صاحبه كثير وفيما مضى كفاية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تذكرة الشيخ جمال الدين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هشام الخضراوي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أجرت العرب حركات الإعراب للزومها على البدل مجرى الحركة اللازمة لكون حروفها لا تعرى من حركة ؛ فلذلك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 ورحى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يخشى ويرضى ، كما قالوا في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وغزا ، انتهى</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6962043_3381743652"/>
      <w:bookmarkStart w:id="68" w:name="_Toc25"/>
      <w:bookmarkEnd w:id="67"/>
      <w:r>
        <w:rPr>
          <w:rtl w:val="true"/>
        </w:rPr>
        <w:t>إجراء المتّصل مجرى المنفصل وإجراء المنفصل مجرى المتّصل</w:t>
      </w:r>
      <w:bookmarkEnd w:id="68"/>
    </w:p>
    <w:p>
      <w:pPr>
        <w:pStyle w:val="BookText"/>
        <w:rPr/>
      </w:pPr>
      <w:r>
        <w:rPr>
          <w:rFonts w:ascii="IRNazanin" w:hAnsi="IRNazanin" w:eastAsia="IRNazanin"/>
          <w:color w:val="111111"/>
          <w:sz w:val="28"/>
          <w:sz w:val="28"/>
          <w:szCs w:val="28"/>
          <w:rtl w:val="true"/>
          <w:lang w:bidi="fa-IR"/>
        </w:rPr>
        <w:t xml:space="preserve">عقد </w:t>
      </w:r>
      <w:r>
        <w:rPr>
          <w:rStyle w:val="FootnoteAnchor"/>
          <w:rtl w:val="true"/>
        </w:rPr>
        <w:footnoteReference w:id="78"/>
      </w:r>
      <w:r>
        <w:rPr>
          <w:rFonts w:ascii="Amiri" w:hAnsi="Amiri" w:eastAsia="Amiri" w:cs="Amiri"/>
          <w:color w:val="111111"/>
          <w:sz w:val="28"/>
          <w:sz w:val="28"/>
          <w:szCs w:val="28"/>
          <w:rtl w:val="true"/>
          <w:lang w:bidi="ar-SA"/>
        </w:rPr>
        <w:t xml:space="preserve">ابن جني في الخصائص بابا لذلك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الأولى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اقتتل القوم واشتتموا ، فهذا بيانه بيان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شئت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أنه أحسن من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العلي الأجلل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وبابه ، لأن ذلك إنما يظهر مثله ضرورة ، وإظهار نحو اقتتل واشتتم مستحسن وعن غير ضرورة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باب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يضربونني ، وهما يضربانني أجرى ، وإن كان متصلا ، مجرى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يضربان نعم ، ويشتمان نافعا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الشبه بينهما أن نون الإعراب هذه لا </w:t>
      </w:r>
    </w:p>
    <w:p>
      <w:pPr>
        <w:pStyle w:val="BookText"/>
        <w:rPr/>
      </w:pPr>
      <w:r>
        <w:rPr>
          <w:rFonts w:ascii="Amiri" w:hAnsi="Amiri" w:eastAsia="Amiri" w:cs="Amiri"/>
          <w:color w:val="111111"/>
          <w:sz w:val="28"/>
          <w:sz w:val="28"/>
          <w:szCs w:val="28"/>
          <w:rtl w:val="true"/>
          <w:lang w:bidi="ar-SA"/>
        </w:rPr>
        <w:t xml:space="preserve">يلزم أن تكون بعدها نون ،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يضربان زيدا ويكرمونك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تلزم هي أيضا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يضرباني ، ومن أدغم نحو هذا ، واحتجّ بأن المثلين في كلمة واحدة فقال يضرباني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أَتُحَاجُّونَنا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يدغم أيضا نحو اقتتل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 فيثبت همزة الوصل مع حركة الفاء لما كانت الحركة عارضة للثقل أو لالتقاء الساكنين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أجري مجرى دابّة وشابّة ، وكذلك قراءة من قرأ فلا تّناجوا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ادَّارَكُوا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عندي قول الراجز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
      </w:r>
      <w:r>
        <w:rPr>
          <w:rFonts w:ascii="Amiri" w:hAnsi="Amiri" w:eastAsia="Amiri" w:cs="Amiri"/>
          <w:color w:val="111111"/>
          <w:sz w:val="28"/>
          <w:sz w:val="28"/>
          <w:szCs w:val="28"/>
          <w:rtl w:val="true"/>
          <w:lang w:bidi="ar-SA"/>
        </w:rPr>
        <w:t>في أيّ يوميّ من الموت أفر</w:t>
      </w:r>
    </w:p>
    <w:p>
      <w:pPr>
        <w:pStyle w:val="BookText"/>
        <w:rPr/>
      </w:pPr>
      <w:r>
        <w:rPr>
          <w:rFonts w:ascii="Amiri" w:hAnsi="Amiri" w:eastAsia="Amiri" w:cs="Amiri"/>
          <w:color w:val="111111"/>
          <w:sz w:val="28"/>
          <w:sz w:val="28"/>
          <w:szCs w:val="28"/>
          <w:rtl w:val="true"/>
          <w:lang w:bidi="ar-SA"/>
        </w:rPr>
        <w:t>أيوم لم يقدر ام يوم قدر</w:t>
      </w:r>
    </w:p>
    <w:p>
      <w:pPr>
        <w:pStyle w:val="BookText"/>
        <w:rPr/>
      </w:pPr>
      <w:r>
        <w:rPr>
          <w:rFonts w:ascii="Amiri" w:hAnsi="Amiri" w:eastAsia="Amiri" w:cs="Amiri"/>
          <w:color w:val="111111"/>
          <w:sz w:val="28"/>
          <w:sz w:val="28"/>
          <w:szCs w:val="28"/>
          <w:rtl w:val="true"/>
          <w:lang w:bidi="ar-SA"/>
        </w:rPr>
        <w:t xml:space="preserve">كذا أنشده أبو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النون الخفيفة فحذفها ، وحذف نون التوكيد وغيرها من علاماته جار عندنا مجرى إدغام الملحق في أنه نقض الغرض ، إذ كان التوكيد من مظانّ الإسهاب والإطناب ، والحذف من مظانّ الاختصار والإيجاز ، لكن القول فيه عندي أنه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أيوم لم يقدر أم يوم قدر ، ثم خفّف همزة أم فحذفها ، وألقى حركتها على راء يقدر ، فصار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أيوم لم يقدرم ، ثم أشبع فتحة الراء فصار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أيوم لم يقدر أم ، فحرّك الألف لالتقاء الساكنين ، وانقلبت همزة فصار 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يقدر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واختار الفتحة إتباعا لفتحة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من هذا التخفيف قولهم في المرأة والكمأة إذا خفّفت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المراة والكماة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ذاكرت الشيخ أبا علي بهذا منذ بضع عشرة سنة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يجوز في المنفصل ، قلت له فأنت أبدا تكرر ذكر إجرائهم المنفصل مجرى المتصل فلم يردّ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ذاك إجراء المنفصل مجرى المتّصل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رحب وفي رجليك ما فيهما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بدا هنك من المئزر </w:t>
      </w:r>
      <w:bookmarkStart w:id="69" w:name="pg14320_142936"/>
    </w:p>
    <w:p>
      <w:pPr>
        <w:pStyle w:val="BookText"/>
        <w:rPr/>
      </w:pPr>
      <w:bookmarkEnd w:id="69"/>
      <w:r>
        <w:rPr>
          <w:rFonts w:ascii="Amiri" w:hAnsi="Amiri" w:eastAsia="Amiri" w:cs="Amiri"/>
          <w:color w:val="111111"/>
          <w:sz w:val="28"/>
          <w:sz w:val="28"/>
          <w:szCs w:val="28"/>
          <w:rtl w:val="true"/>
          <w:lang w:bidi="ar-SA"/>
        </w:rPr>
        <w:t xml:space="preserve">فشبه هنك بعضد فأسكنه كما يسكن نحو ذلك ، 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
      </w:r>
      <w:r>
        <w:rPr>
          <w:rFonts w:ascii="Amiri" w:hAnsi="Amiri" w:eastAsia="Amiri" w:cs="Amiri"/>
          <w:color w:val="111111"/>
          <w:sz w:val="28"/>
          <w:sz w:val="28"/>
          <w:szCs w:val="28"/>
          <w:rtl w:val="true"/>
          <w:lang w:bidi="ar-SA"/>
        </w:rPr>
        <w:t>فاليوم أشرب غير مستحقب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إثما من الله ولا واغل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كأنه 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بعضد ، وكذلك ما أنشده أبو 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
      </w:r>
      <w:r>
        <w:rPr>
          <w:rFonts w:ascii="Amiri" w:hAnsi="Amiri" w:eastAsia="Amiri" w:cs="Amiri"/>
          <w:color w:val="111111"/>
          <w:sz w:val="28"/>
          <w:sz w:val="28"/>
          <w:szCs w:val="28"/>
          <w:rtl w:val="true"/>
          <w:lang w:bidi="ar-SA"/>
        </w:rPr>
        <w:t>قالت سليمى اشتر لنا دقيقا</w:t>
      </w:r>
    </w:p>
    <w:p>
      <w:pPr>
        <w:pStyle w:val="BookText"/>
        <w:rPr/>
      </w:pPr>
      <w:r>
        <w:rPr>
          <w:rFonts w:ascii="Amiri" w:hAnsi="Amiri" w:eastAsia="Amiri" w:cs="Amiri"/>
          <w:color w:val="111111"/>
          <w:sz w:val="28"/>
          <w:sz w:val="28"/>
          <w:szCs w:val="28"/>
          <w:rtl w:val="true"/>
          <w:lang w:bidi="ar-SA"/>
        </w:rPr>
        <w:t xml:space="preserve">هو مشبه بقولهم في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 لأن نزل بوزن علم ، وكذلك ما أنشده أيضا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
      </w:r>
      <w:r>
        <w:rPr>
          <w:rFonts w:ascii="Amiri" w:hAnsi="Amiri" w:eastAsia="Amiri" w:cs="Amiri"/>
          <w:color w:val="111111"/>
          <w:sz w:val="28"/>
          <w:sz w:val="28"/>
          <w:szCs w:val="28"/>
          <w:rtl w:val="true"/>
          <w:lang w:bidi="ar-SA"/>
        </w:rPr>
        <w:t>واحذر ولا تكتر كريّا أعرجا</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بوزن علم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خرج على ذلك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الْمَلَإِ مِنْ 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الراء ، ثم قال 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الباب نحو من الذي قبله فيه ما يحسن ويقاس وفيه ما لا يحسن ولا يقاس ، ولكلّ وجه</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6962045_3381743652"/>
      <w:bookmarkStart w:id="71" w:name="_Toc26"/>
      <w:bookmarkEnd w:id="70"/>
      <w:r>
        <w:rPr>
          <w:rtl w:val="true"/>
        </w:rPr>
        <w:t>إجراء الأصلي مجرى الزائد وإجراء الزائد مجرى الأصلي</w:t>
      </w:r>
      <w:bookmarkEnd w:id="71"/>
    </w:p>
    <w:p>
      <w:pPr>
        <w:pStyle w:val="BookText"/>
        <w:rPr/>
      </w:pPr>
      <w:r>
        <w:rPr>
          <w:rFonts w:ascii="Amiri" w:hAnsi="Amiri" w:eastAsia="Amiri" w:cs="Amiri"/>
          <w:color w:val="111111"/>
          <w:sz w:val="28"/>
          <w:sz w:val="28"/>
          <w:szCs w:val="28"/>
          <w:rtl w:val="true"/>
          <w:lang w:bidi="ar-SA"/>
        </w:rPr>
        <w:t xml:space="preserve">قال أبو حيان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في النسب إلى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 ، بحذف الياء الأولى وقلب الثانية واوا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القلب ففرارا من اجتماع الياءات ، وأما الحذف فإن تحية أجرتها العرب مجرى رمية ، ووزن رمية فعيلة كصحيفة ، فكما إذا نسبت إلى صحيفة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صحفي ، كذلك إذا نسبت إلى رميّة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رمويّ ، لأنك تحذف ياء المدّة وهي المدغمة في لام الكلمة كما حذفتها في صحيفة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تحية فالياء الأولى فيها ليست للمدّة ، إنما هي عين الكلمة والثانية لام </w:t>
      </w:r>
      <w:bookmarkStart w:id="72" w:name="pg14320_142937"/>
    </w:p>
    <w:p>
      <w:pPr>
        <w:pStyle w:val="BookText"/>
        <w:rPr/>
      </w:pPr>
      <w:bookmarkEnd w:id="72"/>
      <w:r>
        <w:rPr>
          <w:rFonts w:ascii="Amiri" w:hAnsi="Amiri" w:eastAsia="Amiri" w:cs="Amiri"/>
          <w:color w:val="111111"/>
          <w:sz w:val="28"/>
          <w:sz w:val="28"/>
          <w:szCs w:val="28"/>
          <w:rtl w:val="true"/>
          <w:lang w:bidi="ar-SA"/>
        </w:rPr>
        <w:t xml:space="preserve">الكلمة وأصله تحيية ، ثم أدغم وأجري الأصلي مجرى الزائد لشبههما لفظا لا أصلا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تحيّة تئية وهي التمكث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أحفظ لهما ثالثا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أيضا ما أجازه أبو علي من قولهم في تثنية ما همزته أصلية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 ووضّاء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قراوان بالقلب واوا تشبيها لها بالزائدة ، وغيره يقرها من غير قلب لأنها أصلية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في تثنية ما همزته منقلبة عن حرف إلحاق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علباء وحرباء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علباءان ، بالإقرار تشبيها لها بالمنقلبة عن الأصل ، وقول بعض الكوفيين في تثنية نحو حمراءان بإقرار الهمزة من غير تغيير ، لأنه لما قلبت ألف التأنيث همزة التحقت بالأصلية فلم تغير كالأصلية</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6962047_3381743652"/>
      <w:bookmarkStart w:id="74" w:name="_Toc27"/>
      <w:bookmarkEnd w:id="73"/>
      <w:r>
        <w:rPr>
          <w:rtl w:val="true"/>
        </w:rPr>
        <w:t>الاختصار</w:t>
      </w:r>
      <w:bookmarkEnd w:id="74"/>
    </w:p>
    <w:p>
      <w:pPr>
        <w:pStyle w:val="BookText"/>
        <w:rPr/>
      </w:pPr>
      <w:r>
        <w:rPr>
          <w:rFonts w:ascii="Amiri" w:hAnsi="Amiri" w:eastAsia="Amiri" w:cs="Amiri"/>
          <w:color w:val="111111"/>
          <w:sz w:val="28"/>
          <w:sz w:val="28"/>
          <w:szCs w:val="28"/>
          <w:rtl w:val="true"/>
          <w:lang w:bidi="ar-SA"/>
        </w:rPr>
        <w:t xml:space="preserve">هو جلّ مقصود العرب وعليه مبنى أكثر كلامهم ، ومن ثم وضعوا باب الضمائر لأنها أخصر من الظواهر خصوصا ضمير الغيبة ، فإنه يقوم مقام أسماء كثيرة فإنه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 اللهُ لَهُمْ مَغْفِرَةً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قام مقام عشرين ظاهرا ، ولذا لا يعدل إلى المنفصل مع إمكان المتصل ، وباب الحصر بإلا وإنما وغيرهما لأن الجملة فيه تنوب مناب جملتين ، وباب العطف لأن حروفه وضعت للإغناء عن إعادة العامل ، وباب التثنية والجمع لأنهما أغنيا عن العطف ، وباب النائب عن الفاعل لأنه دلّ على الفاعل بإعطائه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المفعول بوضعه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التنازع ، وباب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أنك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محلّ لاسم واحد سدّ مسدّ المفعولين ، وباب طرح المفعول اختصارا على جعل المتعدّي كاللازم ، وباب النداء لأن الحرف فيه نائب مناب أدعو وأنادي ، وأدوات الاستفهام والشرط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مالك؟ يغني عن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عشرون أم ثلاثون؟ وهكذا إلى ما لا يتناهى والألفاظ الملازمة للعموم كأحد وأكثروا الحذف تارة بحرف من الكلمة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يك ، ولم أبل ، وتارة للكلمة بأسرها ، وتارة للجملة كلها ، وتارة لأكثر من ذلك ، ولهذا تجد الحذف كثيرا عند الاستطالة ، وحذفت ألف التأنيث إذا كانت رابعة عند النسب لطول الكلمة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يعيش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المفصل</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الكناية التعبير عن المراد بلفظ غير </w:t>
      </w:r>
    </w:p>
    <w:p>
      <w:pPr>
        <w:pStyle w:val="BookText"/>
        <w:rPr/>
      </w:pPr>
      <w:r>
        <w:rPr>
          <w:rFonts w:ascii="Amiri" w:hAnsi="Amiri" w:eastAsia="Amiri" w:cs="Amiri"/>
          <w:color w:val="111111"/>
          <w:sz w:val="28"/>
          <w:sz w:val="28"/>
          <w:szCs w:val="28"/>
          <w:rtl w:val="true"/>
          <w:lang w:bidi="ar-SA"/>
        </w:rPr>
        <w:t>الموضوع له لضرب من الإيجاز والاستحسان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الأصول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الأفعال ضرب مستعارة للاختصار وفيها بيان أن فاعليها في الحقيقة مفعولون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زيد ، ومرض بكر ، وسقط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يعيش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المضمرات وضعت نائبة عن غيرها من الأسماء الظاهرة لضرب من الإيجاز والاختصار كما تجيء حروف المعاني نائبة عن غيرها من الأفعال فلذلك قلّت حروفها كما قلّت حروف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الحسين بن أبي الربيع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درك من رجل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للتبعيض عند بعضهم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عظمت من الرجال ، فوضع المفرد موضع الجمع والنكرة موضع المعرفة للعلم وطلبا للاختصار ، قال ونظير هذا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رجل يفعل هذا ، الأصل كل الرجال يفعل هذا ، فاستخفّوا فوضعوا المفرد موضع الجمع والنكرة موضع المعرفة لفهم المعنى وطلبا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البقاء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وتلميذه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الكلام للتوكيد عوضا من تكرير الجملة وفي ذلك اختصار تامّ مع حصول الغرض من التوكيد ، فإن دخلت اللام في خبرها كان آكد ، وصارت إن واللام عوضا من ذكر الجملة ثلاث مرات ،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المفتوحة إذ لو لا إرادة التوكيد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زيدا منطلق ، بلغني انطلاق زيد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الاختصار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العاطفة على قول سيبويه </w:t>
      </w:r>
      <w:r>
        <w:rPr>
          <w:rStyle w:val="FootnoteAnchor"/>
          <w:rtl w:val="true"/>
        </w:rPr>
        <w:footnoteReference w:id="88"/>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 لأنها تغني عن إظهار الجمل الشرطية حذرا من الإطالة ،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المزيدة عوضا من كان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منطلقا انطلقت </w:t>
      </w:r>
      <w:r>
        <w:rPr>
          <w:rStyle w:val="FootnoteAnchor"/>
          <w:rtl w:val="true"/>
        </w:rPr>
        <w:footnoteReference w:id="89"/>
      </w:r>
      <w:r>
        <w:rPr>
          <w:rFonts w:ascii="Amiri" w:hAnsi="Amiri" w:eastAsia="Amiri" w:cs="Amiri"/>
          <w:color w:val="111111"/>
          <w:sz w:val="28"/>
          <w:sz w:val="28"/>
          <w:szCs w:val="28"/>
          <w:rtl w:val="true"/>
          <w:lang w:bidi="ar-SA"/>
        </w:rPr>
        <w:t xml:space="preserve">، 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عوضا من حرف الشرط وفاعله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زيد فقائم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إياز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الفصول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ضمنوا بعض الأسماء معاني الحروف طلبا للاختصار ، ألا ترى أنك لو لم تأت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وأردت الشرط على الأناسي لم تقدر أن تفي بالمعنى الذي تفي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يقم أقم معه ، استغرقت ذوي العلم ، ولو جئت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لاحتجت أن تذكر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يقم زيد وعمرو وبكر ، وتزيد على ذلك ولا تستغرق الجنس ، وكذلك في الاستفهام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وضع للاختصار العدد ، فإن عشرة ومائة وألفا قائم مقام درهم ودرهم ودرهم إلى أن تأتي بجملة ما عندك مكررا هكذا ، ومن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مائة درهم ، ولم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مئات ، كما هو القياس في تمييز الثلاثة إلى العشرة أن يكون جمعا كثلاثة دراهم ؛ لأنهم أرادوا الاختصار تخفيفا لاستطالة الكلام باجتماع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الأول والثاني والمعدود ، فخفّفوا بالتوحيد مع أمن اللّبس ، هكذا علّله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الأحاجي</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 وأورد عليه السخاوي في شرحه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آلاف درهم ، فلم يخفّفوا بالتوحيد مع اجتماع ثلاثة أشياء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في التوحيد أن المائة لما كانت مؤنثة استغني فيها بلفظ الإفراد عن الجمع لثقل التأنيث بخلاف الألف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جمعوا في الألف دون المائة لأن الألف آخره مراتب العدد فحملوا الآخر على الأول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بني على الاختصار منع الاستثناء من العدد ، لأن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تسعون ، أخصر من مائة إلا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جمال الدين بن هشام في تذكرته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التصغير معدول به عن الوصف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استغنوا بياء وتغيير كلمة عن وصف المسمّى بالصغر بعد ذكر اسمه ، ألا ترى أن ما لا يوصف لا يجوز تصغيره ، فدلّ ذلك على أن التصغير معدول به عن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التصغير وصف الشيء بالصغر على جهة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يعيش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أتي بالأعلام للاختصار وترك التطويل بتعداد الصفات ، ألا ترى أنه لو لا العلم لاحتجت إذا أردت الإخبار عن واحد من الرجال بعينه أن تعدّد صفاته حتى يعرفه المخاطب ، فأغنى العلم عن ذلك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ولهذا المعنى قال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عبارة عن مجموع صفات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فائدة وضع أسماء الأفعال الاختصار والمبالغة ، أما الاختصار فإنها بلفظ واحد مع المذكر والمؤنث والمثنى والمجموع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يا زيد ، وصه يا هند ، وصه يا زيدان ، وصه يا زيدون ، وصه يا هندات ؛ ولو جئت بمسمّى هذه اللفظة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واسكتي واسكتا واسكتوا واسكتن ، وأما المبالغة فتعلم من لفظها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في الدلالة على البعد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باقيها ، ولو لا إرادة الاختصار والمبالغة لكانت الأفعال التي هي مسماها تغني عن وضعها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الشيخ بهاء الدين بن النحاس في التعليقة على المقرّب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الأصل أن يوضع لكل مؤنث لفظ غير لفظ المذكر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عير وأتان وجدي وعناق وجمل ورجل وحصان وحجر إلى غير ذلك ، لكنهم خافوا أن يكثر عليهم الألفاظ ويطول عليهم الأمر ، فاختصروا ذلك بأن أتوا بعلامة فرّقوا بها بين المذكر والمؤنث ، تارة في الصفة كضارب وضاربة ، وتارة في الاسم كامرئ وامرأة ومرء ومرأة في الحقيقي ، وبلد وبلدة في غير الحقيقي ، ثم إنهم تجاوزوا ذلك إلى أن جمعوا في الفرق بين اللفظ والعلامة للتوكيد وحرصا على البيان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كبش ونعجة وحمل وناقة وبلد ومدينة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القوّاس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ألفية ابن معطي</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التصغير وصف في المعنى وفائدته الاختصار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 احتمل التكبير والتصغير ، فإن أردت تخصيصه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صغير ، فإن أردته مع الاختصار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رجيل ، ولذلك لا يصغّر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فما فائدة العدل؟ 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أخصر من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الشلوبين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الجزولية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الفاعل إذا كان مخاطبا في أمره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يبنى فعل الفاعل بناء مخصوصا بالأمر وهو بناء أفعل وهو بمعناه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واقعد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يدخل لام الطلب على فعله المضارع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لتقم ولتقعد والأجود الأول لأنه أخصر ، فاستغنوا بالأخصر عن غيره ، كما استغنوا بالضمير المتّصل عن الضمير المنفصل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ولم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أنا وقمت ولم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أنت ، إلا أنه قد جاء المستغنى عنه في الأمر ولم يجئ في الضمائر في حال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كان الفعل يدلّ على المصدر بلفظه ، وعلى الزمان بصيغته ، وعلى المكان بمعناه ، اشتقّ منه اسم للمصدر ولمكان الفعل ولزمانه طلبا للاختصار والإيجاز ، لأنهم لو لم يشتقوا منه أسماءها للزم الإتيان بالفعل وبلفظ الزمان والمكان ، وفيه ذهب بعضهم إلى أن باب مثنى وثلاث ورباع معدول عن عدد مكرّر طلبا للمبالغة والاختصار</w:t>
      </w:r>
      <w:r>
        <w:rPr>
          <w:rFonts w:eastAsia="Amiri" w:cs="Amiri" w:ascii="Amiri" w:hAnsi="Amiri"/>
          <w:color w:val="111111"/>
          <w:sz w:val="28"/>
          <w:szCs w:val="28"/>
          <w:rtl w:val="true"/>
          <w:lang w:bidi="ar-SA"/>
        </w:rPr>
        <w:t xml:space="preserve">. </w:t>
      </w:r>
      <w:bookmarkStart w:id="75" w:name="pg14320_142941"/>
    </w:p>
    <w:p>
      <w:pPr>
        <w:pStyle w:val="BookText"/>
        <w:rPr/>
      </w:pPr>
      <w:bookmarkEnd w:id="75"/>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عدل عن طلب التعيين بأي إلى الهمزة وأم طلبا للاختصار لأن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 عندك أم عمرو؟ أخصر من قولك ، أيّ الرجلين عندك زيد أم عمرو؟</w:t>
      </w:r>
    </w:p>
    <w:p>
      <w:pPr>
        <w:pStyle w:val="BookText"/>
        <w:rPr/>
      </w:pPr>
      <w:r>
        <w:rPr>
          <w:rFonts w:ascii="Amiri" w:hAnsi="Amiri" w:eastAsia="Amiri" w:cs="Amiri"/>
          <w:color w:val="111111"/>
          <w:sz w:val="28"/>
          <w:sz w:val="28"/>
          <w:szCs w:val="28"/>
          <w:rtl w:val="true"/>
          <w:lang w:bidi="ar-SA"/>
        </w:rPr>
        <w:t xml:space="preserve">وقال ابن يعيش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سيبويه </w:t>
      </w:r>
      <w:r>
        <w:rPr>
          <w:rStyle w:val="FootnoteAnchor"/>
          <w:rtl w:val="true"/>
        </w:rPr>
        <w:footnoteReference w:id="94"/>
      </w:r>
      <w:r>
        <w:rPr>
          <w:rFonts w:ascii="Amiri" w:hAnsi="Amiri" w:eastAsia="Amiri" w:cs="Amiri"/>
          <w:color w:val="111111"/>
          <w:sz w:val="28"/>
          <w:sz w:val="28"/>
          <w:szCs w:val="28"/>
          <w:rtl w:val="true"/>
          <w:lang w:bidi="ar-SA"/>
        </w:rPr>
        <w:t xml:space="preserve">بين ألقاب حركات الإعراب وألقاب حركات البناء فسمّى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رفعا ونصبا وجرا وجزما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 وفتحا وكسرا ووقفا ، للفرق والإغناء عن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ضمّة حدثت بعامل ونحوه ، فكان في التسمية فائدة الإيجاز والاختصار</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6962049_3381743652"/>
      <w:bookmarkStart w:id="77" w:name="_Toc28"/>
      <w:bookmarkEnd w:id="76"/>
      <w:r>
        <w:rPr>
          <w:rtl w:val="true"/>
        </w:rPr>
        <w:t>اختصار المختصر لا يجوز</w:t>
      </w:r>
      <w:bookmarkEnd w:id="77"/>
    </w:p>
    <w:p>
      <w:pPr>
        <w:pStyle w:val="Heading5"/>
        <w:numPr>
          <w:ilvl w:val="4"/>
          <w:numId w:val="1"/>
        </w:numPr>
        <w:rPr/>
      </w:pPr>
      <w:bookmarkStart w:id="78" w:name="__RefHeading___Toc6962051_3381743652"/>
      <w:bookmarkStart w:id="79" w:name="_Toc29"/>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لأنه إجحاف به ، ومن ثم لم يجز حذف الحرف قياسا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جني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المحتسب</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الحرف ليس بقياس لأن الحروف إنما دخلت الكلام لضرب من الاختصار ، فلو ذهبت تحذفها لكنت مختصرا لها هي أيضا واختصار المختصر إجحاف به ، ومن ثم أيضا لم يجز حذف المصدر والحال إذا كانا بدلا من اللفظ بفعلهما ، ولا الحال النائبة عن الخبر ، ولا اسم الفعل دون معموله لأنه اختصار للفعل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حذف الحرف خارج عن القياس فلا ينبغي أن يقال لشيء منه إلا حيث سمع ، وسبب ذلك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المعاني إنما وضعت بدلا من الأفعال طلبا للاختصار ، ولذلك أصل وضعها أن تكون على حرف أو حرفين ، وما وضع مؤدّيا معنى الفعل واختصر في حروف وضعه لا يناسبه الحذف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حواشي التسهيل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حذف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شرطها حذف ، فلو حذف الجواب أيضا لكان إجحافا بها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القياس يقتضي عدم حذف حروف المعاني وعدم زيادتها لأن وضعها للدلالة على المعاني ؛ فإذا حذفت أخلّ حذفها بالمعنى الذي وضعت له ، وإذا حكم بزيادتها نافى ذلك وضعها للدلالة على المعنى ، ولأنهم جاؤوا بالحروف اختصارا عن الجمل التي تدلّ معانيها عليها ، وما وضع للاختصار لا يسوغ </w:t>
      </w:r>
    </w:p>
    <w:p>
      <w:pPr>
        <w:pStyle w:val="BookText"/>
        <w:rPr/>
      </w:pPr>
      <w:r>
        <w:rPr>
          <w:rFonts w:ascii="Amiri" w:hAnsi="Amiri" w:eastAsia="Amiri" w:cs="Amiri"/>
          <w:color w:val="111111"/>
          <w:sz w:val="28"/>
          <w:sz w:val="28"/>
          <w:szCs w:val="28"/>
          <w:rtl w:val="true"/>
          <w:lang w:bidi="ar-SA"/>
        </w:rPr>
        <w:t xml:space="preserve">حذفه ولا الحكم بزيادته ، فلهذا مذهب البصريين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المصير إلى التأويل ما أمكن صيانة عن الحكم بالزيادة أو الحذف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جني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قول أبي بكر أنها دخلت الكلام لضرب من الاختصار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إذا قلت ما قام زيد ، فقد أغنت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جملة فعل وفاعل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القوم إلّا زيدا فقد نابت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وعمرو فقد نابت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والباء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زيد بقائم ، نابت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ذي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أمسكت بالحبل ، نابت عن المباشرة وملاصقة يدي 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من الطعام ، نابت عن البعض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في بعض الطعام ، وكذا بقية ما لم نسمّه ، فإذا كانت هذه الحروف نوائب عما هو أكثر منها من الجمل وغيرها لم يجز من بعد ذلك أن تنتهك ويجحف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ما ذكرناه من إرادة الاختصار فيها لم يجز أن تعمل في شيء من الفضلات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والحال والتمييز والاستثناء وغير ذلك ، وعلّته أنهم قد أنابوها عن الكلام الطويل لضرب من الاختصار ، فلو أعملوها لنقضوا ما أجمعوه وتراجعوا عما التزموه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يعيش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الحرف يأباه القياس لأن الحروف إنما جيء بها اختصارا ونائبة عن الأفعال ،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نائبة عن أنفي ، وهمزة الاستفهام نائبة عن أستفهم ، وحروف العطف عن أعطف ، وحروف النداء نائبة عن أنادي ، فإذا أخذت تحذفها كان اختصارا لمختصر وهو إجحاف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ورد حذف حرف النداء كثيرا لقوة الدلالة على المحذوف فصارت القرائن الدالّة على المحذوف كالتلفّظ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الأصل في الحروف الحذف إلا أن يكون مضاعفا فيخفّف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ولكن وربّ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اجتمع مثلان وحذف أحدهما فالمحذوف الأول أو الثاني؟ فيه فروع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نون الوقاية ونون الرفع جاز حذف إحداهما تخفيفا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أَتُحاجُّونِّي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وهل المحذوف نون الرفع أو نون الوقاية؟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سيبويه </w:t>
      </w:r>
      <w:r>
        <w:rPr>
          <w:rStyle w:val="FootnoteAnchor"/>
          <w:rtl w:val="true"/>
        </w:rPr>
        <w:footnoteReference w:id="98"/>
      </w:r>
      <w:r>
        <w:rPr>
          <w:rFonts w:ascii="Amiri" w:hAnsi="Amiri" w:eastAsia="Amiri" w:cs="Amiri"/>
          <w:color w:val="111111"/>
          <w:sz w:val="28"/>
          <w:sz w:val="28"/>
          <w:szCs w:val="28"/>
          <w:rtl w:val="true"/>
          <w:lang w:bidi="ar-SA"/>
        </w:rPr>
        <w:t>إلى الأول ، ورجّحه ابن مالك ؛ لأن نون الرفع قد تحذف بلا سبب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
      </w:r>
      <w:r>
        <w:rPr>
          <w:rFonts w:ascii="Amiri" w:hAnsi="Amiri" w:eastAsia="Amiri" w:cs="Amiri"/>
          <w:color w:val="111111"/>
          <w:sz w:val="28"/>
          <w:sz w:val="28"/>
          <w:szCs w:val="28"/>
          <w:rtl w:val="true"/>
          <w:lang w:bidi="ar-SA"/>
        </w:rPr>
        <w:t>أبيت أسري وتبيتي تدلكي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شعرك بالعنبر والمسك الذكي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يعهد ذلك في نون الوقاية ، وحذف ما عهد حذفه أولى ، ولأنها نائبة عن الضمة ، وقد عهد حذفها تخفيفا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يُشْعِرُكُمْ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قراءة من سكّن ، ولأنها جزء كلمة ونون الوقاية كلمة ، وحذف الجزء أسهل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المبرد والسيرافي والفارسي وابن جني وأكثر المتأخرين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وابن هشام إلى الثاني ، لأنها لا تدلّ على إعراب فكانت أولى بالحذف ، لأنها دخلت لغير عامل ، ونون الرفع دخلت لعامل ، فلو كانت المحذوفة لزم وجود مؤثر بلا أثر مع إمكانه ، ولأن الثقل نشأ من الثانية فهي أحق بالحذف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نون الوقاية ونون إنّ وأنّ وكأنّ ولكنّ ، جاز حذف أحدهما </w:t>
      </w:r>
      <w:r>
        <w:rPr>
          <w:rStyle w:val="FootnoteAnchor"/>
          <w:rtl w:val="true"/>
        </w:rPr>
        <w:footnoteReference w:id="100"/>
      </w:r>
      <w:r>
        <w:rPr>
          <w:rFonts w:ascii="Amiri" w:hAnsi="Amiri" w:eastAsia="Amiri" w:cs="Amiri"/>
          <w:color w:val="111111"/>
          <w:sz w:val="28"/>
          <w:sz w:val="28"/>
          <w:szCs w:val="28"/>
          <w:rtl w:val="true"/>
          <w:lang w:bidi="ar-SA"/>
        </w:rPr>
        <w:t xml:space="preserve">، وفي المحذوفة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نون الوقاية وعليه الجمهور ، وقيل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نون الوقاية دخلت للفرق بين أنني وأني ، وما دخل للفرق لا يحذف ، ثم اختلف ، هل المحذوفة الأولى المدغمة لأنها ساكنة والساكن يسرع إلى الحذف؟ أو الثانية المدغم فيها لأنها طرف؟ على قولين ، صحح أبو البقاء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نون الضمير ونون الحروف الأربعة المذكورة جاز حذف أحدهما نحو ، أنّا ولكنّا ، وهل المحذوفة الأولى المدغمة أو الثانية المدغم فيها؟ القولان السابقان ، ولم يجز هنا القول بأن المحذوف نون الضمير لأنها اسم فلا تحذف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رأيت ابن الصائغ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كلا أبي علي في الأغفال ما يدلّ على أن المحذوف نون ضمير النصب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كأنا ، وتاء تفعل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تكلّم ، قال ذلك على لسان أبي العباس نقلا عن أبي بكر تقوية لمن يذهب في أن المحذوف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الأصلية لا لام الإضافة كما ذهب إليه سيبويه </w:t>
      </w:r>
      <w:r>
        <w:rPr>
          <w:rStyle w:val="FootnoteAnchor"/>
          <w:rtl w:val="true"/>
        </w:rPr>
        <w:footnoteReference w:id="101"/>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يحذف من المكرّرات إنما يحذف للاستثقال وإنما يقع الاستثقال فيما يتكرّر لا في المبدوء به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عقب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رجّحه أبو علي أن المحذوف من </w:t>
      </w:r>
    </w:p>
    <w:p>
      <w:pPr>
        <w:pStyle w:val="BookText"/>
        <w:rPr/>
      </w:pPr>
      <w:r>
        <w:rPr>
          <w:rFonts w:ascii="Amiri" w:hAnsi="Amiri" w:eastAsia="Amiri" w:cs="Amiri"/>
          <w:color w:val="111111"/>
          <w:sz w:val="28"/>
          <w:sz w:val="28"/>
          <w:szCs w:val="28"/>
          <w:rtl w:val="true"/>
          <w:lang w:bidi="ar-SA"/>
        </w:rPr>
        <w:t xml:space="preserve">أنّنا وكأنّنا إنما هو النون الوسطى دون نون الضمير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عهد حذفها دون حذف نون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نون الوقاية ونون الإناث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 كالثّغام يعلّ مسكا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يسوء الفاليات إذا فليني</w:t>
      </w:r>
    </w:p>
    <w:p>
      <w:pPr>
        <w:pStyle w:val="BookText"/>
        <w:rPr/>
      </w:pPr>
      <w:r>
        <w:rPr>
          <w:rFonts w:ascii="Amiri" w:hAnsi="Amiri" w:eastAsia="Amiri" w:cs="Amiri"/>
          <w:color w:val="111111"/>
          <w:sz w:val="28"/>
          <w:sz w:val="28"/>
          <w:szCs w:val="28"/>
          <w:rtl w:val="true"/>
          <w:lang w:bidi="ar-SA"/>
        </w:rPr>
        <w:t xml:space="preserve">والأصل فلينني ، فحذف إحدى النونين ، واختلف في المحذوفة فقال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نون الوقاية لأن الأولى ضمير فاعل لا يليق بها الحذف ، ورجّحه ابن جنّي والخضراوي وأبو حيان وابن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نون 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ابن مالك قياسا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وردّه أبو حيان لأنه قياس على مختلف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المضارع المبدوء بالتاء إذا كان ثانيه تاء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تتعلم وتتكلم ، يجوز الاقتصار فيه على إحدى التاءين ، وهل المحذوف الأولى أو الثانية؟ قولان أصحهما الثاني وعليه البصريون ، لأنّ الأولى دالّة على معنى وهي المضارعة ، ورجّحه ابن مالك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الكافية</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بأن الاستثقال في اجتماع المثلين ، إنما يحصل عند النطق بثانيهما فكان هو الأحقّ بالحذف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يفعل ذلك بما صدر فيه نونان كقراءة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 الْمَلائِكَةُ تَنْزِيلاً</w:t>
      </w:r>
      <w:r>
        <w:rPr>
          <w:rFonts w:eastAsia="Amiri" w:cs="Amiri" w:ascii="Amiri" w:hAnsi="Amiri"/>
          <w:color w:val="111111"/>
          <w:sz w:val="28"/>
          <w:szCs w:val="28"/>
          <w:rtl w:val="true"/>
          <w:lang w:bidi="ar-SA"/>
        </w:rPr>
        <w:t>)</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القراءة دليل على أن المحذوف من التاءين هي الثانية لأن المحذوف من النونين في القراءة المذكورة إنما هي الثانية ، ورجّحه الزنجاني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الهادي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الثانية هي التي تعلّ فتسكن وتدغم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لحقها الإعلال دون الأولى لحقها الحذف دون الأولى ، إذ الحذف مثل الإعلال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المضاعف على وزن 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ومسّ وأحسّ إذا أسند إلى الضمير المتحرّك نحو ظللت ومسست وأحسست ، جاز حذف أحد حرفي التضعيف </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ظلت ومست وأحست ، وهل المحذوف الأول وهو العين أو الثاني وهو اللام؟ قولان أصحهما الأول ، وبه جزم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التسهيل</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 وقال أبو علي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الأغفال</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حذف الأول من الحروف المتكررة كما حذف من الثاني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ظلت ومست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أن المحذوف الأول؟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ظلت ومست ، فألقى حركة العين المحذوفة على الفاء ، كما ألقاها عليها في خفت وهبت وظلت ، ولو كان المحذوف اللام دون العين لتحرك ما قبل الضمير ، وكذلك قلب الأول من المتكرّرة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قلب الثاني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تظنّيت وتقضّيت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وخفّفت الهمزة الأولى كما خفّفت الثانية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أَشْراطُها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إذا خفّفت ياؤها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بالعقود وبالأيمان لا سيما</w:t>
      </w:r>
    </w:p>
    <w:p>
      <w:pPr>
        <w:pStyle w:val="BookText"/>
        <w:rPr/>
      </w:pPr>
      <w:r>
        <w:rPr>
          <w:rFonts w:ascii="IRNazanin" w:hAnsi="IRNazanin" w:eastAsia="IRNazanin"/>
          <w:color w:val="111111"/>
          <w:sz w:val="28"/>
          <w:sz w:val="28"/>
          <w:szCs w:val="28"/>
          <w:rtl w:val="true"/>
          <w:lang w:bidi="fa-IR"/>
        </w:rPr>
        <w:t>عقد وفاء به من أعظم القرب</w:t>
      </w:r>
    </w:p>
    <w:p>
      <w:pPr>
        <w:pStyle w:val="BookText"/>
        <w:rPr/>
      </w:pPr>
      <w:r>
        <w:rPr>
          <w:rFonts w:ascii="Amiri" w:hAnsi="Amiri" w:eastAsia="Amiri" w:cs="Amiri"/>
          <w:color w:val="111111"/>
          <w:sz w:val="28"/>
          <w:sz w:val="28"/>
          <w:szCs w:val="28"/>
          <w:rtl w:val="true"/>
          <w:lang w:bidi="ar-SA"/>
        </w:rPr>
        <w:t>فهل المحذوف الياء الأولى وهي العين أو الثانية وهي اللام؟ اختار ابن جنّي الثانية وأبو حيان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إياز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الفصول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أنه قد جاء 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سيما ، إلا أنهم لم ينصّوا على المحذوف منها هل هو عينها أو لامها ، والذي يقتضيه القياس أن يكون المحذوف اللام لأن الحذف منها هل هو عينها أو لامها ، والذي يقتضيه القياس أن يكون المحذوف اللام لأن الحذف إعلال ، والإعلال في اللام شائع كثير بخلافه في العين ، وبعضهم يزعم أنهم حذفوا الياء الأولى لأمرين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سكونها والثانية متحرّكة والمتحرك أقوى من الساكن ، فكانت الأولى أولى بالحذف لضعفها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زائدة والأولى منقلبة عن واو أصلية ، والزائد أولى من الأصلي بالحذف ، ولما حذفت الياء الأخيرة لم تردّ الياء إلى أصلها لإرادة 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وفي الكلام الأخير نظر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الأمثلة الخمسة إذا أكد بالنون الشديدة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لتضربنّ ، فإنه يجتمع فيه ثلاثة نونات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 الرفع والنون المشدّدة فتحذف واحدة وهي نون الرفع كما جزموا به ولم يحكوا فيه خلافا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بمعنى صاحب ، أصله عند الخليل ذوو ، بوزن فعل </w:t>
      </w:r>
      <w:r>
        <w:rPr>
          <w:rStyle w:val="FootnoteAnchor"/>
          <w:rtl w:val="true"/>
        </w:rPr>
        <w:footnoteReference w:id="108"/>
      </w:r>
      <w:r>
        <w:rPr>
          <w:rFonts w:ascii="Amiri" w:hAnsi="Amiri" w:eastAsia="Amiri" w:cs="Amiri"/>
          <w:color w:val="111111"/>
          <w:sz w:val="28"/>
          <w:sz w:val="28"/>
          <w:szCs w:val="28"/>
          <w:rtl w:val="true"/>
          <w:lang w:bidi="ar-SA"/>
        </w:rPr>
        <w:t xml:space="preserve">، وعند ابن كيسان ذوو بالفتح فحذف إحدى الواوين ، 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المحذوف قولان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وهي اللام وعليه أهل الأندلس وهو الظاهر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وهي العين وعليه أهل قرطبة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الشمس بن الصائغ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
      </w:r>
      <w:r>
        <w:rPr>
          <w:rFonts w:ascii="Amiri" w:hAnsi="Amiri" w:eastAsia="Amiri" w:cs="Amiri"/>
          <w:color w:val="111111"/>
          <w:sz w:val="28"/>
          <w:sz w:val="28"/>
          <w:szCs w:val="28"/>
          <w:rtl w:val="true"/>
          <w:lang w:bidi="ar-SA"/>
        </w:rPr>
        <w:t>أيّها السّائل عنهم وعني</w:t>
      </w:r>
    </w:p>
    <w:p>
      <w:pPr>
        <w:pStyle w:val="BookText"/>
        <w:rPr/>
      </w:pPr>
      <w:r>
        <w:rPr>
          <w:rFonts w:ascii="Amiri" w:hAnsi="Amiri" w:eastAsia="Amiri" w:cs="Amiri"/>
          <w:color w:val="111111"/>
          <w:sz w:val="28"/>
          <w:sz w:val="28"/>
          <w:szCs w:val="28"/>
          <w:rtl w:val="true"/>
          <w:lang w:bidi="ar-SA"/>
        </w:rPr>
        <w:t>لست من قيس ولا قيس مني</w:t>
      </w:r>
    </w:p>
    <w:p>
      <w:pPr>
        <w:pStyle w:val="BookText"/>
        <w:rPr/>
      </w:pPr>
      <w:r>
        <w:rPr>
          <w:rFonts w:ascii="Amiri" w:hAnsi="Amiri" w:eastAsia="Amiri" w:cs="Amiri"/>
          <w:color w:val="111111"/>
          <w:sz w:val="28"/>
          <w:sz w:val="28"/>
          <w:szCs w:val="28"/>
          <w:rtl w:val="true"/>
          <w:lang w:bidi="ar-SA"/>
        </w:rPr>
        <w:t xml:space="preserve">الذي ذكروه أن المحذوف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الوقاية ، ويحتمل أن تكون باقية ونون من وعن هي المحذوفة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الحروف بعيدة عن الحذف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المشار بها عند البصريين ثلاثية الوضع </w:t>
      </w:r>
      <w:r>
        <w:rPr>
          <w:rStyle w:val="FootnoteAnchor"/>
          <w:rtl w:val="true"/>
        </w:rPr>
        <w:footnoteReference w:id="110"/>
      </w:r>
      <w:r>
        <w:rPr>
          <w:rFonts w:ascii="Amiri" w:hAnsi="Amiri" w:eastAsia="Amiri" w:cs="Amiri"/>
          <w:color w:val="111111"/>
          <w:sz w:val="28"/>
          <w:sz w:val="28"/>
          <w:szCs w:val="28"/>
          <w:rtl w:val="true"/>
          <w:lang w:bidi="ar-SA"/>
        </w:rPr>
        <w:t xml:space="preserve">، وألفها منقلبة عن ياء عند الأكثرين وعن واو عند آخرين ، ولامها عن ياء باتفاق ، وجزموا بأن المحذوف اللام ولم يحكوا فيه خلافا ، ثم رأيت الخلاف فيه محكيّا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أكثر النحاة على أن المحذوف لامه ، لأنها طرف فهي أحقّ بالحذف قياسا على الإعلال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حذف اللام أكثر من حذف العين فتعليق الحكم بالأعمّ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 عينه والموجود لامه ؛ لأن العين ساكنة والساكن أضعف من المتحرّك فهو أحقّ بالحذف ، ولأنه لو كان المحذوف لامه لعدمت علّة قلب الياء ألفا ، لأن العين تكون ساكنة فلا توجد فيها علّة القلب ، وأما اللام فمتحركة ، فإذا حذفت العين وجدت علّة الإعلال وهو تحرّك حرف العلّة وانفتاح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بدر الدين بن مالك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إِنْ كانَ مِنَ الْمُقَرَّبِينَ فَرَوْحٌ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أصل الفاء داخلة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وأخّرت للزوم الفصل بين أمّا والفاء ، فالتقى فاء إن فاء أما ، وفاء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فحذفت الثانية حملا على أكثر الحذفين نظائر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صغّرت كساء قلت كسيي ، وقد اجتمع فيه ثلاث ياءات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w:t>
      </w:r>
    </w:p>
    <w:p>
      <w:pPr>
        <w:pStyle w:val="BookText"/>
        <w:rPr/>
      </w:pPr>
      <w:r>
        <w:rPr>
          <w:rFonts w:ascii="Amiri" w:hAnsi="Amiri" w:eastAsia="Amiri" w:cs="Amiri"/>
          <w:color w:val="111111"/>
          <w:sz w:val="28"/>
          <w:sz w:val="28"/>
          <w:szCs w:val="28"/>
          <w:rtl w:val="true"/>
          <w:lang w:bidi="ar-SA"/>
        </w:rPr>
        <w:t xml:space="preserve">التصغير والياء المنقلبة عن الألف ، والياء التي هي لام الكلمة فتحذف أحدها ، وهل المحذوف الياء الأخيرة التي هي لام الكلمة أو الياء المنقلبة عن الألف؟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سيبويه </w:t>
      </w:r>
      <w:r>
        <w:rPr>
          <w:rStyle w:val="FootnoteAnchor"/>
          <w:rtl w:val="true"/>
        </w:rPr>
        <w:footnoteReference w:id="111"/>
      </w:r>
      <w:r>
        <w:rPr>
          <w:rFonts w:ascii="Amiri" w:hAnsi="Amiri" w:eastAsia="Amiri" w:cs="Amiri"/>
          <w:color w:val="111111"/>
          <w:sz w:val="28"/>
          <w:sz w:val="28"/>
          <w:szCs w:val="28"/>
          <w:rtl w:val="true"/>
          <w:lang w:bidi="ar-SA"/>
        </w:rPr>
        <w:t>على الأول ، كذا نقله أبو حيان بعد أن جزم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نسبت إلى نحو طيّب وسيّد وميّت حذفت إحدى الياءين فقلت طيبي وسيدي تخفيفا ، وقد جزموا بأن المحذوف الثانية لا الأولى ، كذا جزم به ابن مالك </w:t>
      </w:r>
      <w:r>
        <w:rPr>
          <w:rStyle w:val="FootnoteAnchor"/>
          <w:rtl w:val="true"/>
        </w:rPr>
        <w:footnoteReference w:id="112"/>
      </w:r>
      <w:r>
        <w:rPr>
          <w:rFonts w:ascii="Amiri" w:hAnsi="Amiri" w:eastAsia="Amiri" w:cs="Amiri"/>
          <w:color w:val="111111"/>
          <w:sz w:val="28"/>
          <w:sz w:val="28"/>
          <w:szCs w:val="28"/>
          <w:rtl w:val="true"/>
          <w:lang w:bidi="ar-SA"/>
        </w:rPr>
        <w:t xml:space="preserve">وأبو حيان في كتبهما ، وعلّله أبو حيان بأن موجب الحذف توالي الحركات واجتماع الياءات فكان حذف المتحرّكة أولى ، وقال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هين ولين مخفّفان من هيّن وليّن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والمحذوف من ياءيهما الأولى ، وقيل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حذف إحدى الياءين من أيّ ، قال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
      </w:r>
      <w:r>
        <w:rPr>
          <w:rFonts w:ascii="Amiri" w:hAnsi="Amiri" w:eastAsia="Amiri" w:cs="Amiri"/>
          <w:color w:val="111111"/>
          <w:sz w:val="28"/>
          <w:sz w:val="28"/>
          <w:szCs w:val="28"/>
          <w:rtl w:val="true"/>
          <w:lang w:bidi="ar-SA"/>
        </w:rPr>
        <w:t>تنظّرت نسرا والسّماكين أيهما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 الغيث استهلّت مواطره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جزم ابن جنّي في ذا بأن المحذوف الثانية ، وهي اللام لقلة حذف العين ، قال ولهذا بقيت الأخرى ساكنة كما كانت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اجتمعت همزة الاستفهام مع همزة قطع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أَمِنْتُمْ مَنْ فِي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ترسم بألف واحدة وتحذف الأخرى كذا في خطّ المصحف ، واختلف في المحذوفة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وعليه الكسائي ، لأن الأصلية أولى بالثبوت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وعليه الفراء وثعلب وابن كيسان لأن بها حصل الاستثقال ولأنها تسهل والمسهل أولى بالحذف ، ولأن الأولى حرف معنى فهي الأولى بالثبوت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 على المقصور المنوّن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عصا ، وقف عليه بالألف ، قال ابن الخباز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التقدير ألفان ، لام الكلمة والألف التي هي بدل من التنوين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زيدا في الوقف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وحذفت إحدى الألفين لأنه لا يمكن اجتماع ألفين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والمحذوفة هي الأولى عند سيبويه </w:t>
      </w:r>
      <w:r>
        <w:rPr>
          <w:rStyle w:val="FootnoteAnchor"/>
          <w:rtl w:val="true"/>
        </w:rPr>
        <w:footnoteReference w:id="116"/>
      </w:r>
      <w:r>
        <w:rPr>
          <w:rFonts w:ascii="Amiri" w:hAnsi="Amiri" w:eastAsia="Amiri" w:cs="Amiri"/>
          <w:color w:val="111111"/>
          <w:sz w:val="28"/>
          <w:sz w:val="28"/>
          <w:szCs w:val="28"/>
          <w:rtl w:val="true"/>
          <w:lang w:bidi="ar-SA"/>
        </w:rPr>
        <w:t xml:space="preserve">والباقية التي هي بدل من </w:t>
      </w:r>
    </w:p>
    <w:p>
      <w:pPr>
        <w:pStyle w:val="BookText"/>
        <w:rPr/>
      </w:pPr>
      <w:r>
        <w:rPr>
          <w:rFonts w:ascii="Amiri" w:hAnsi="Amiri" w:eastAsia="Amiri" w:cs="Amiri"/>
          <w:color w:val="111111"/>
          <w:sz w:val="28"/>
          <w:sz w:val="28"/>
          <w:szCs w:val="28"/>
          <w:rtl w:val="true"/>
          <w:lang w:bidi="ar-SA"/>
        </w:rPr>
        <w:t xml:space="preserve">التنوين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الأولى أولى بالحذف لأن الطارئ يزيل حكم الثابت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المقصور غير منوّن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العصا فالألف هي لام الكلمة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الحسين بن أبي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النحويون في هذه الألف الموجودة في الوقف في الأحوال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الرفع والنصب والجرّ ، فرجعت الألف الأصلية لزوال ما أزالها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المازني إلى أنها بدل من التنوين لأن قبل التنوين فتحة في اللفظ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الأحوال الثلاثة بمنزلة زيد في قولك رأيت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أبو علي الفارسي إلى أنها في الرفع والخفض بدل عن الألف الأصلية لزوال التنوين ، وفي النصب بدل من التنوين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تحيّة وتئيّة إذا نسبت إليهما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 وتأويّ بحذف إحدى الياءين وقلب الأخرى واوا ، والياء المحذوفة هي الأولى التي هي عين الكلمة ، والباقية المنقلبة هي الثانية وهي لام الكلمة ، جزم به أبو 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رميّة ينسب إليه رمويّ كذلك ، والمحذوف الياء الأولى وهي الياء المدغمة في لام الكلمة جزم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قيل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المحذوف منه الياء الأولى وهي الزائدة المنقلبة عن واو مفعول ، والباقية المنقلبة هي لام الكلمة جزموا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الترشيح</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صغّرت أسود وعقابا وقضيبا وحمارا قلت أسيّد وعقيّب وقضيّب وحميّر ، بياء مشدّدة مكسورة ، فإذا نسبت إلى هذه حذفت الياء المتحركة التي آخر الاسم فقلت أسيدي وقضيبي بياء ساكنة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صغّرت مبيطر ومسيطر ومهيمن ، أسماء فاعل من بيطر وسيطر وهيمن ، تحذف الياء الأولى لأنها أولى بالحذف وتثبت ياء التصغير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اجتمعت همزتان متفقتان في كلمتين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أَجَلُهُمْ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الْبَغْضاءَ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أولياء أولئك ، جاز حذف إحداهما تخفيفا ، ثم 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 الأولى لأنها وقعت آخر الكلمة </w:t>
      </w:r>
    </w:p>
    <w:p>
      <w:pPr>
        <w:pStyle w:val="BookText"/>
        <w:rPr/>
      </w:pPr>
      <w:r>
        <w:rPr>
          <w:rFonts w:ascii="Amiri" w:hAnsi="Amiri" w:eastAsia="Amiri" w:cs="Amiri"/>
          <w:color w:val="111111"/>
          <w:sz w:val="28"/>
          <w:sz w:val="28"/>
          <w:szCs w:val="28"/>
          <w:rtl w:val="true"/>
          <w:lang w:bidi="ar-SA"/>
        </w:rPr>
        <w:t xml:space="preserve">محل التغيير ،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 الثانية لأن الاستثقال إنما جاء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السيد ركن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الإفعال والاستفعال مما اعتلّت عينه كإقامة واستقامة أصلهما قوام واستقوام ، نقلت حركة الواو فيهما وهي العين إلى الفاء فانقلبت ألفا لتجانس الفتحة ، فالتقى ألفان فحذفت إحداهما لالتقاء الساكنين ثم عوض منها تاء 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النحويون أيتهما المحذوفة ، فذهب الخليل وسيبويه </w:t>
      </w:r>
      <w:r>
        <w:rPr>
          <w:rStyle w:val="FootnoteAnchor"/>
          <w:rtl w:val="true"/>
        </w:rPr>
        <w:footnoteReference w:id="118"/>
      </w:r>
      <w:r>
        <w:rPr>
          <w:rFonts w:ascii="Amiri" w:hAnsi="Amiri" w:eastAsia="Amiri" w:cs="Amiri"/>
          <w:color w:val="111111"/>
          <w:sz w:val="28"/>
          <w:sz w:val="28"/>
          <w:szCs w:val="28"/>
          <w:rtl w:val="true"/>
          <w:lang w:bidi="ar-SA"/>
        </w:rPr>
        <w:t xml:space="preserve">إلى أن المحذوف ألف إفعال واستفعال لأنها الزائدة ولقربها من الطرف ، ولأن الاستثقال بها حصل ، وإليه ذهب ابن مالك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الأخفش </w:t>
      </w:r>
      <w:r>
        <w:rPr>
          <w:rStyle w:val="FootnoteAnchor"/>
          <w:rtl w:val="true"/>
        </w:rPr>
        <w:footnoteReference w:id="120"/>
      </w:r>
      <w:r>
        <w:rPr>
          <w:rFonts w:ascii="Amiri" w:hAnsi="Amiri" w:eastAsia="Amiri" w:cs="Amiri"/>
          <w:color w:val="111111"/>
          <w:sz w:val="28"/>
          <w:sz w:val="28"/>
          <w:szCs w:val="28"/>
          <w:rtl w:val="true"/>
          <w:lang w:bidi="ar-SA"/>
        </w:rPr>
        <w:t>والفراء إلى أن المحذوف عين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مفعول المعتلّ العين نحو مبيع ومصون ، أصلهما مبيوع ومصوون ، ففعل بهما ما فعل بإقامة واستقامة من نقل حركة الياء والواو إلى الساكن قبلهما ، فالتقى ساكنان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عين الكلمة ، والثاني واو مفعول الزائدة ، فوجب حذف أحدهما ، واختلف في أيّهما حذف ، فذهب الخليل وسيبويه إلى أن المحذوف واو مفعول لزيادتها ولقربها من الطرف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الأخفش إلى أنّ المحذوف عين الكلمة لأن واو مفعول لمعنى ، ولأن الساكنين إذا التقيا في كلمة حذف الأول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والعشرون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يَسْتَحْيِي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بياءين في لغة الحجاز ، وأما تميم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بياء واحدة ،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التسهيل</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فيحذفون إحدى الياءين ، 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التي هي لام الكلمة ، وإما التي هي عين الكلمة ، أما حذف لام الكلمة فلأن الأطراف محلّ التغيير ، فلما حذفت بقيت يستحي كحاله مجزوما ، فنقل حركة الياء إلى الحاء التي هي فاء الكلمة وسكنت الياء ، أما حذف عين الكلمة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حركة الياء التي هي عين إلى الحاء فالتقى ساكنان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الياء التي هي عين </w:t>
      </w:r>
    </w:p>
    <w:p>
      <w:pPr>
        <w:pStyle w:val="BookText"/>
        <w:rPr/>
      </w:pPr>
      <w:r>
        <w:rPr>
          <w:rFonts w:ascii="Amiri" w:hAnsi="Amiri" w:eastAsia="Amiri" w:cs="Amiri"/>
          <w:color w:val="111111"/>
          <w:sz w:val="28"/>
          <w:sz w:val="28"/>
          <w:szCs w:val="28"/>
          <w:rtl w:val="true"/>
          <w:lang w:bidi="ar-SA"/>
        </w:rPr>
        <w:t>الكلمة ، والياء التي هي لام ، فحذف الأولى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التقدير الأول يكون وزن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يستفع ، وعلى الثاني يكون وزنها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صحارى وعذارى فيه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التشديد وهو الأصل ، والتخفيف هروبا من ثقل الجمع مع ثقل التشديد ، ثم الأولى بالحذف الياء التي هي بدل من ألف المدّ ، لأنه قد عهد حذفها ، ولأن الكلمة خماسية ، والمبدلة من ألف التأنيث بمنزلة الأصلي فهي أحقّ بالثبوت ، وما قبلها أحقّ بالحذف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ابن محيصن سواء عليهم أنذرتهم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إحدى الهمزتين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24"/>
      </w:r>
      <w:r>
        <w:rPr>
          <w:rFonts w:ascii="Amiri" w:hAnsi="Amiri" w:eastAsia="Amiri" w:cs="Amiri"/>
          <w:color w:val="111111"/>
          <w:sz w:val="28"/>
          <w:sz w:val="28"/>
          <w:szCs w:val="28"/>
          <w:rtl w:val="true"/>
          <w:lang w:bidi="ar-SA"/>
        </w:rPr>
        <w:t xml:space="preserve">ابن جنّي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المحتسب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المحذوف الأولى وهي همزة الاستفهام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المحذوف الثانية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جواز حذف همزة الاستفهام ، وأما حذف همزة أفعل في الماضي فبعيد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جاء وشاء اسم فاعل من جاء وشاء أصله جائي وشائي لأن لام الفعل همزة ، فمذهب الخليل </w:t>
      </w:r>
      <w:r>
        <w:rPr>
          <w:rStyle w:val="FootnoteAnchor"/>
          <w:rtl w:val="true"/>
        </w:rPr>
        <w:footnoteReference w:id="125"/>
      </w:r>
      <w:r>
        <w:rPr>
          <w:rFonts w:ascii="Amiri" w:hAnsi="Amiri" w:eastAsia="Amiri" w:cs="Amiri"/>
          <w:color w:val="111111"/>
          <w:sz w:val="28"/>
          <w:sz w:val="28"/>
          <w:szCs w:val="28"/>
          <w:rtl w:val="true"/>
          <w:lang w:bidi="ar-SA"/>
        </w:rPr>
        <w:t xml:space="preserve">أن الهمزة الأولى هي لام الفعل قدّمت إلى موضع العين كما قدّمت في شاك وهار ، ومذهب سيبويه </w:t>
      </w:r>
      <w:r>
        <w:rPr>
          <w:rStyle w:val="FootnoteAnchor"/>
          <w:rtl w:val="true"/>
        </w:rPr>
        <w:footnoteReference w:id="126"/>
      </w:r>
      <w:r>
        <w:rPr>
          <w:rFonts w:ascii="Amiri" w:hAnsi="Amiri" w:eastAsia="Amiri" w:cs="Amiri"/>
          <w:color w:val="111111"/>
          <w:sz w:val="28"/>
          <w:sz w:val="28"/>
          <w:szCs w:val="28"/>
          <w:rtl w:val="true"/>
          <w:lang w:bidi="ar-SA"/>
        </w:rPr>
        <w:t>هي عين الفعل ، استثقل اجتماع الهمزتين فقلبت الأخيرة ياء على حركة ما قبلها وهي لام الفعل عنده ثم فعل به ما فعل بقاض ، فوزنه على هذا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قول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 لأنه مقلوب ، وآل هذا إلى أن في المحذوف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سيبويه اللام ، وقول الخليل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التاسع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يا زيد زيد اليعملات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الذّبّل</w:t>
      </w:r>
    </w:p>
    <w:p>
      <w:pPr>
        <w:pStyle w:val="BookText"/>
        <w:rPr/>
      </w:pPr>
      <w:r>
        <w:rPr>
          <w:rFonts w:ascii="Amiri" w:hAnsi="Amiri" w:eastAsia="Amiri" w:cs="Amiri"/>
          <w:color w:val="111111"/>
          <w:sz w:val="28"/>
          <w:sz w:val="28"/>
          <w:szCs w:val="28"/>
          <w:rtl w:val="true"/>
          <w:lang w:bidi="ar-SA"/>
        </w:rPr>
        <w:t>تطاول اللّيل عليك فانزل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المنسرح</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رأى عارضا أسرّ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ذراعي وجبهة الأسد</w:t>
      </w:r>
    </w:p>
    <w:p>
      <w:pPr>
        <w:pStyle w:val="BookText"/>
        <w:rPr/>
      </w:pPr>
      <w:r>
        <w:rPr>
          <w:rFonts w:ascii="Amiri" w:hAnsi="Amiri" w:eastAsia="Amiri" w:cs="Amiri"/>
          <w:color w:val="111111"/>
          <w:sz w:val="28"/>
          <w:sz w:val="28"/>
          <w:szCs w:val="28"/>
          <w:rtl w:val="true"/>
          <w:lang w:bidi="ar-SA"/>
        </w:rPr>
        <w:t xml:space="preserve">وفي المحذوف خلاف ، 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ورجّحه 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قولهم قطع الله يد ورجل من قالها ، أجمعوا على أن هنا مضافا إليه محذوفا من أحدهما ، واختلفوا من أيّهما حذف ، فمذهب سيبويه حذف من الثاني وهو أسهل لأنه ليس فيه وضع ظاهر موضع مضمر ، وليس فيه أكثر من الفصل بين المضاف والمضاف إليه بغير الظرف ، وحسّن ذلك وشجعه كون الدليل يكون مقدّما على المدلول عليه ، ومذهب المبرّد أن الحذف من الأول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محذوفة ، ويلزمه أن يكون قد وضع الظاهر موضع المضمر ، إذ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من قالها ورجله ، وحسّن ذلك عنده كون الأوّل معدوما في اللّفظ ، فلم يستنكره لذلك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وعمرو قائم ، ومذهب سيبويه </w:t>
      </w:r>
      <w:r>
        <w:rPr>
          <w:rStyle w:val="FootnoteAnchor"/>
          <w:rtl w:val="true"/>
        </w:rPr>
        <w:footnoteReference w:id="129"/>
      </w:r>
      <w:r>
        <w:rPr>
          <w:rFonts w:ascii="Amiri" w:hAnsi="Amiri" w:eastAsia="Amiri" w:cs="Amiri"/>
          <w:color w:val="111111"/>
          <w:sz w:val="28"/>
          <w:sz w:val="28"/>
          <w:szCs w:val="28"/>
          <w:rtl w:val="true"/>
          <w:lang w:bidi="ar-SA"/>
        </w:rPr>
        <w:t xml:space="preserve">أن الحذف فيه من الأول ، مع أن مذهبه في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زيد اليعملات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أن الحذف من الثاني </w:t>
      </w:r>
      <w:r>
        <w:rPr>
          <w:rStyle w:val="FootnoteAnchor"/>
          <w:rtl w:val="true"/>
        </w:rPr>
        <w:footnoteReference w:id="131"/>
      </w:r>
      <w:r>
        <w:rPr>
          <w:rFonts w:ascii="Amiri" w:hAnsi="Amiri" w:eastAsia="Amiri" w:cs="Amiri"/>
          <w:color w:val="111111"/>
          <w:sz w:val="28"/>
          <w:sz w:val="28"/>
          <w:szCs w:val="28"/>
          <w:rtl w:val="true"/>
          <w:lang w:bidi="ar-SA"/>
        </w:rPr>
        <w:t xml:space="preserve">، قال ابن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اعترض بالمضاف الثاني بين المتضايفين ليبقى المضاف إليه المذكور في اللفظ عوضا مما ذهب ، وأما هنا فلو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عن الأول لوقع في موضعه ، إذ لا ضرورة تدعو إلى تأخيره ، إذا كان الخبر بحذف بلا عوض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قائم وعمرو ، من غير قبح في ذلك ، انتهى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المبتدأين عامل في الخبر ، فالأولى إعمال الثاني لقربه ، قال ابن هشام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 من هذا التعليل أن يقال بذلك في مسألة الإضافة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والخلاف إنما هو عند التردّد ، وإلا فلا تردد في أن الحذف من الأول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المنسرح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
      </w:r>
      <w:r>
        <w:rPr>
          <w:rFonts w:ascii="IRNazanin" w:hAnsi="IRNazanin" w:eastAsia="IRNazanin"/>
          <w:color w:val="111111"/>
          <w:sz w:val="28"/>
          <w:sz w:val="28"/>
          <w:szCs w:val="28"/>
          <w:rtl w:val="true"/>
          <w:lang w:bidi="fa-IR"/>
        </w:rPr>
        <w:t>نحن بما عندنا وأنت بما</w:t>
      </w:r>
    </w:p>
    <w:p>
      <w:pPr>
        <w:pStyle w:val="BookText"/>
        <w:rPr/>
      </w:pPr>
      <w:r>
        <w:rPr>
          <w:rFonts w:ascii="Amiri" w:hAnsi="Amiri" w:eastAsia="Amiri" w:cs="Amiri"/>
          <w:color w:val="111111"/>
          <w:sz w:val="28"/>
          <w:sz w:val="28"/>
          <w:szCs w:val="28"/>
          <w:rtl w:val="true"/>
          <w:lang w:bidi="ar-SA"/>
        </w:rPr>
        <w:t>عندك راض والرّأي مختلف</w:t>
      </w:r>
    </w:p>
    <w:p>
      <w:pPr>
        <w:pStyle w:val="BookText"/>
        <w:rPr/>
      </w:pPr>
      <w:r>
        <w:rPr>
          <w:rFonts w:ascii="Amiri" w:hAnsi="Amiri" w:eastAsia="Amiri" w:cs="Amiri"/>
          <w:color w:val="111111"/>
          <w:sz w:val="28"/>
          <w:sz w:val="28"/>
          <w:szCs w:val="28"/>
          <w:rtl w:val="true"/>
          <w:lang w:bidi="ar-SA"/>
        </w:rPr>
        <w:t xml:space="preserve">ومن الثاني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يك أمسى بالمدينة 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وقيّارا بها لغريب</w:t>
      </w:r>
    </w:p>
    <w:p>
      <w:pPr>
        <w:pStyle w:val="BookText"/>
        <w:rPr/>
      </w:pPr>
      <w:r>
        <w:rPr>
          <w:rFonts w:ascii="Amiri" w:hAnsi="Amiri" w:eastAsia="Amiri" w:cs="Amiri"/>
          <w:color w:val="111111"/>
          <w:sz w:val="28"/>
          <w:sz w:val="28"/>
          <w:szCs w:val="28"/>
          <w:rtl w:val="true"/>
          <w:lang w:bidi="ar-SA"/>
        </w:rPr>
        <w:t xml:space="preserve">الحادي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تحركت الواو والياء فقلب كل منهما ألفا فالتقى ألفان فحذف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وينبغي أن ينظر هل المحذوف فيها الألف الأولى أو الثانية؟ فقياس قول سيبويه والخليل في إقامة واستقامة أن يكون المحذوف الأولى ؛ وقياس قولهما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المحذوف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لاه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أبوك</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الشّلوبين في تعليقه على كتاب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مذهبنا أن المحذوف حرف الجرّ واللام التي للتعريف ، وزعم المبرد أن المحذوف اللام المعرّفة ولام الله الأصلية ، والمبقاة لام الجرّ فتحت ردّا إلى أصلها ، كما تفتح مع المضمر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أولى لأن في مذهبكم حذف الجارّ ، وإبقاء عمله وهو مع ذلك حرف معنى ، وأما أنا فلم أحذف حرف المعنى بل حذفت ما لا معنى له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الشلوبين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المذهب قد وافق في حذف اللام المعرفة ، وبقي الترجيح بين حرف الجرّ وحرف الأصل ، فزعمنا أن المحذوف حرف الجرّ ، وزعم أن المحذوف اللام الأصلية ورجح مذهبه بأن حرف الجرّ لمعنى وفيه إبقاء عمله</w:t>
      </w:r>
      <w:r>
        <w:rPr>
          <w:rFonts w:eastAsia="Amiri" w:cs="Amiri" w:ascii="Amiri" w:hAnsi="Amiri"/>
          <w:color w:val="111111"/>
          <w:sz w:val="28"/>
          <w:szCs w:val="28"/>
          <w:rtl w:val="true"/>
          <w:lang w:bidi="ar-SA"/>
        </w:rPr>
        <w:t xml:space="preserve">. </w:t>
      </w:r>
      <w:bookmarkStart w:id="80" w:name="pg14320_142953"/>
    </w:p>
    <w:p>
      <w:pPr>
        <w:pStyle w:val="BookText"/>
        <w:rPr/>
      </w:pPr>
      <w:bookmarkEnd w:id="80"/>
      <w:r>
        <w:rPr>
          <w:rFonts w:ascii="Amiri" w:hAnsi="Amiri" w:eastAsia="Amiri" w:cs="Amiri"/>
          <w:color w:val="111111"/>
          <w:sz w:val="28"/>
          <w:sz w:val="28"/>
          <w:szCs w:val="28"/>
          <w:rtl w:val="true"/>
          <w:lang w:bidi="ar-SA"/>
        </w:rPr>
        <w:t xml:space="preserve">وينبغي أن يترجّح مذهبنا لأنه قد ثبت حرف الجرّ محذوفا وعمله مبقى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عافاك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مذهبه ادّعاء فتح اللام ، ونحن نبقي الكلام على ظاهره ، وأيضا فإن الذين يفتحون اللام الجارة قوم بأعيانهم ، لا يفعل ذلك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العرب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لاه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فدلّ على أنها ليست الجارة ، إذ لو كانت الجارة لما فتحها إلا من لغته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لزيد ولعمرو فهذا يؤيّد ما ذهبنا إليه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والثلاثون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أوان ، ثم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حذفت الألف بعد الواو وقلبت الواو ألفا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حذفت الواو وبقيت الألف بعدها فوقعت بعد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حكاهما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6962053_3381743652"/>
      <w:bookmarkStart w:id="82" w:name="_Toc30"/>
      <w:bookmarkEnd w:id="81"/>
      <w:r>
        <w:rPr>
          <w:rtl w:val="true"/>
        </w:rPr>
        <w:t>فصل من نظائر ذلك وهو عكس القاعدة</w:t>
      </w:r>
      <w:bookmarkEnd w:id="82"/>
    </w:p>
    <w:p>
      <w:p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النحويون في أي الحرفين من المضاعف هو الزائد ، فذهب الخليل إلى أن الزائد هو الأول فاللام الأولى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الزائدة ، وكذلك الزاي الأولى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فلّز</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وذهب يونس فيما ذكره الفارسي عنه إلى أن الثاني هو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المثل الأول قد وقع موقعا يكثر فيه أمهات الزوائد وهي الياء والواو والألف ، ألا ترى أنها تقع زائدة ساكنة ثانية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حوقل وصيقل وكاهل ، وثالثة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وعجوز وقضيب ؛ فإذا جعلنا الأولى من سلم وفلز زائدة كانت واقعة موقع هذه الحروف ، وكذلك في قردد وما أشبه مما تحرك فيه المضاعفان ، الأول هو الزائد عند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المثل الثاني يقع موقعا يكثر فيه أمهات الزوائد ، ألا ترى أن الواو والياء تزادان متحركتين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جهور وعثير ، ورابعين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كنهور وعفرية ، فإذا كان الثاني من سلّم وفلز زائدا كان واقعا موقع هذين الحرفين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حجّة فيما استدلّ به الخليل ويونس لأنه ليس فيه أكثر من التأنيس وبالإتيان بالنظير ، وأما سيبويه فقد حكم بأن الثاني هو الزائد ، ثم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الوجهين صواب ومذهب ، فهذا يدلّ على احتمال الوجهين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 في الصحيح ، فذهب الفارسي إلى أن الصحيح مذهب سيبويه ، واستدلّ على ذلك بوجود اسحنكك واقعنسس وشبههما في كلامهم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النون في افعنلل من الرباعي لم توجد قطّ إلا بين أصلين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احرنجم ، فينبغي أن </w:t>
      </w:r>
      <w:bookmarkStart w:id="83" w:name="pg14320_142954"/>
    </w:p>
    <w:p>
      <w:pPr>
        <w:pStyle w:val="BookText"/>
        <w:rPr/>
      </w:pPr>
      <w:bookmarkEnd w:id="83"/>
      <w:r>
        <w:rPr>
          <w:rFonts w:ascii="Amiri" w:hAnsi="Amiri" w:eastAsia="Amiri" w:cs="Amiri"/>
          <w:color w:val="111111"/>
          <w:sz w:val="28"/>
          <w:sz w:val="28"/>
          <w:szCs w:val="28"/>
          <w:rtl w:val="true"/>
          <w:lang w:bidi="ar-SA"/>
        </w:rPr>
        <w:t>يكون ما ألحق به من الثلاثي بين أصلين لئلا يخالف الملحق به ، ولا يمكن ذلك إلا بجعل الأول هو الأصل والثاني هو الزائد ، وإذا ثبت ذلك في هذا حملت سائر المضاعفات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ابن عصفور إلى أن الصحيح مذهب الخليل بدليلين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العرب في 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صمحمح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صميح ، فحذفوا الحاء الأولى ، فثبت أنها الزائدة ، لأنه لا يجوز حذف الأصلي وإبقاء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العين إذا تضعّفت وفصل بينهما حرف ، فذلك الحرف لا يكون إلّا زائدا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عثوثل وعقنقل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ترى أن الواو والنون الفاصلتين بين العينين زائدتان ، فإذا ثبت ذلك تبيّن أن الزائد من الحاءين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صمحمح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الأولى لأنها فاصلة بين العينين ، فلا ينبغي أن تكون أصلا ، لئلا يكون في ذلك كسر لما استقرّ في كلامهم من أنه لا يجوز الفصل بين العينين إلا بحرف زائد ، وإذا ثبت أن الزائد من المثلين في هذين الموضعين هو الأول حملت سائر المواضع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ابن خروف والشّلوبين إلى التسوية بين مذهب الخليل ومذهب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ابن مالك إلى تفصيل ، فحكم بزيادة الثاني والثالث في صمحمح ونحوه ، والثالث والرابع في مرمريس ، وأن الثاني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اقعنسس والأول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التفصيل الذي ذكره ليس مذهبا لأحد ، وإنما هو إحداث قول ثالث جريا على 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مغدودن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الزائد فيه الدال الأولى أو الثانية؟ فعلى الأول يقال في تصغيره مغيدن بحذف الواو مع الدال ، لأن الواو وقعت ثالثة ، وعلى الثاني مغيدين بقلبها ياء لأنها رابعة فلا تحذف</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6962055_3381743652"/>
      <w:bookmarkStart w:id="85" w:name="_Toc31"/>
      <w:bookmarkEnd w:id="84"/>
      <w:r>
        <w:rPr>
          <w:rtl w:val="true"/>
        </w:rPr>
        <w:t>[</w:t>
      </w:r>
      <w:r>
        <w:rPr>
          <w:rtl w:val="true"/>
        </w:rPr>
        <w:t>تنبيه</w:t>
      </w:r>
      <w:r>
        <w:rPr>
          <w:rtl w:val="true"/>
        </w:rPr>
        <w:t>]</w:t>
      </w:r>
      <w:bookmarkEnd w:id="8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اقعنسس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مالك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المثلين فيه أولى بالزيادة لوقوعه موقع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الأولوية ، أنه لمّا ألحق احرنبى باحرنجم ، واحرنبى من باب الثلاثة لم يأتوا بالزائد الذي للإلحاق إلا أخيرا وهي الألف ، وكذلك ما جيء به للإلحاق في هذا النوع هو مقابل لهذه الألف ، والمقابل 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اقعنسس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السين الثانية ، فلذلك حكم عليها بأنها الزائدة ليجري باب الثلاثي في </w:t>
      </w:r>
    </w:p>
    <w:p>
      <w:pPr>
        <w:pStyle w:val="BookText"/>
        <w:rPr/>
      </w:pPr>
      <w:r>
        <w:rPr>
          <w:rFonts w:ascii="Amiri" w:hAnsi="Amiri" w:eastAsia="Amiri" w:cs="Amiri"/>
          <w:color w:val="111111"/>
          <w:sz w:val="28"/>
          <w:sz w:val="28"/>
          <w:szCs w:val="28"/>
          <w:rtl w:val="true"/>
          <w:lang w:bidi="ar-SA"/>
        </w:rPr>
        <w:t>الإلحاق بالرباعي مجرى واحدا ، ألا ترى أنهما مشتقّان من الحرب والقعس ، فلذلك كان الأولى أن تكون السين الثانية هي 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أيضا 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شيخنا بهاء الدين بن النحاس عن قولهم هاذانّ 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النون المزيدة؟</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الفارسي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الثانية لئلا يفصل بين ألف التثنية ونونها ولا يفصل بينهما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العمل في ذلك لأنّا نكون زدنا نونا متحركة ثم أسكنّا الأولى وأدغمنا أو زدناها ساكنة ، ثم أسكنا الأولى وأدغمنا فتحركت لأجل الإدغام بالكسر على أصل التقاء الساكنين ، وعلى ما ذكرته نكون زدنا نونا ساكنة وأدغمنا فقط فهذا أولى عندي لقلّة العمل ، ثم ظهر لي تقويته أيضا بأنّ الألف والنون ليستا متلازمتين فيكره الفصل بينهما ، ألا ترى إلى انفكاكها منها بالحذف والإضافة وتقصير الصلة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الشلوبين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النحويين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النون الثانية بدل من اللام المحذوفة من ذا ومن ذلك قول زهير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
      </w:r>
      <w:r>
        <w:rPr>
          <w:rFonts w:ascii="Amiri" w:hAnsi="Amiri" w:eastAsia="Amiri" w:cs="Amiri"/>
          <w:color w:val="111111"/>
          <w:sz w:val="28"/>
          <w:sz w:val="28"/>
          <w:szCs w:val="28"/>
          <w:rtl w:val="true"/>
          <w:lang w:bidi="ar-SA"/>
        </w:rPr>
        <w:t>أراني إذا ما بتّ بتّ على هوى</w:t>
      </w:r>
    </w:p>
    <w:p>
      <w:pPr>
        <w:pStyle w:val="BookText"/>
        <w:rPr/>
      </w:pPr>
      <w:r>
        <w:rPr>
          <w:rFonts w:ascii="Amiri" w:hAnsi="Amiri" w:eastAsia="Amiri" w:cs="Amiri"/>
          <w:color w:val="111111"/>
          <w:sz w:val="28"/>
          <w:sz w:val="28"/>
          <w:szCs w:val="28"/>
          <w:rtl w:val="true"/>
          <w:lang w:bidi="ar-SA"/>
        </w:rPr>
        <w:t>فثمّ إذا أصبحت أصبحت غاديا</w:t>
      </w:r>
    </w:p>
    <w:p>
      <w:pPr>
        <w:pStyle w:val="BookText"/>
        <w:rPr/>
      </w:pPr>
      <w:r>
        <w:rPr>
          <w:rFonts w:ascii="Amiri" w:hAnsi="Amiri" w:eastAsia="Amiri" w:cs="Amiri"/>
          <w:color w:val="111111"/>
          <w:sz w:val="28"/>
          <w:sz w:val="28"/>
          <w:szCs w:val="28"/>
          <w:rtl w:val="true"/>
          <w:lang w:bidi="ar-SA"/>
        </w:rPr>
        <w:t xml:space="preserve">وقول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
      </w:r>
      <w:r>
        <w:rPr>
          <w:rFonts w:ascii="Amiri" w:hAnsi="Amiri" w:eastAsia="Amiri" w:cs="Amiri"/>
          <w:color w:val="111111"/>
          <w:sz w:val="28"/>
          <w:sz w:val="28"/>
          <w:szCs w:val="28"/>
          <w:rtl w:val="true"/>
          <w:lang w:bidi="ar-SA"/>
        </w:rPr>
        <w:t>فرأيت ما فيه فثمّ رزئته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فلبثت بعدك غير راض معمري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الحرفين فيهما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وزيادة الفاء قد وقعت كثيرا ولم تقع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نادرا فالقضاء بزيادة الفاء أولى</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 الفاء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الزائدة دون الفاء لحرمة التصدّر</w:t>
      </w:r>
      <w:r>
        <w:rPr>
          <w:rFonts w:eastAsia="Amiri" w:cs="Amiri" w:ascii="Amiri" w:hAnsi="Amiri"/>
          <w:color w:val="111111"/>
          <w:sz w:val="28"/>
          <w:szCs w:val="28"/>
          <w:rtl w:val="true"/>
          <w:lang w:bidi="ar-SA"/>
        </w:rPr>
        <w:t xml:space="preserve">. </w:t>
      </w:r>
      <w:bookmarkStart w:id="86" w:name="pg14320_142956"/>
    </w:p>
    <w:p>
      <w:pPr>
        <w:pStyle w:val="Heading5"/>
        <w:numPr>
          <w:ilvl w:val="4"/>
          <w:numId w:val="1"/>
        </w:numPr>
        <w:rPr/>
      </w:pPr>
      <w:bookmarkStart w:id="87" w:name="__RefHeading___Toc6962057_3381743652"/>
      <w:bookmarkStart w:id="88" w:name="_Toc32"/>
      <w:bookmarkEnd w:id="86"/>
      <w:bookmarkEnd w:id="87"/>
      <w:r>
        <w:rPr>
          <w:rtl w:val="true"/>
        </w:rPr>
        <w:t>فصل ما يناظر ما نحن فيه</w:t>
      </w:r>
      <w:bookmarkEnd w:id="88"/>
    </w:p>
    <w:p>
      <w:pPr>
        <w:pStyle w:val="BookText"/>
        <w:rPr/>
      </w:pPr>
      <w:r>
        <w:rPr>
          <w:rFonts w:ascii="Amiri" w:hAnsi="Amiri" w:eastAsia="Amiri" w:cs="Amiri"/>
          <w:color w:val="111111"/>
          <w:sz w:val="28"/>
          <w:sz w:val="28"/>
          <w:szCs w:val="28"/>
          <w:rtl w:val="true"/>
          <w:lang w:bidi="ar-SA"/>
        </w:rPr>
        <w:t xml:space="preserve">ويناظر ما نحن فيه مسألة ، قال الشيخ بهاء الدين 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أجمع النّحاة على أن ما فيه تاء التأنيث يكون في الوصل تاء وفي الوقف هاء على اللغة الفصحى ، واختلفوا أيّهما بدل من الأخرى ، فذهب البصريون إلى أن التاء هي الأصل وأن الهاء بدل عنها ، وذهب الكوفيون إلى عكس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البصريون بأن بعض العرب يقول التاء في الوصل والوقف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
      </w:r>
      <w:r>
        <w:rPr>
          <w:rFonts w:ascii="Amiri" w:hAnsi="Amiri" w:eastAsia="Amiri" w:cs="Amiri"/>
          <w:color w:val="111111"/>
          <w:sz w:val="28"/>
          <w:sz w:val="28"/>
          <w:szCs w:val="28"/>
          <w:rtl w:val="true"/>
          <w:lang w:bidi="ar-SA"/>
        </w:rPr>
        <w:t>الله نجاك بكفي مسلمت</w:t>
      </w:r>
    </w:p>
    <w:p>
      <w:pPr>
        <w:pStyle w:val="BookText"/>
        <w:rPr/>
      </w:pPr>
      <w:r>
        <w:rPr>
          <w:rFonts w:ascii="Amiri" w:hAnsi="Amiri" w:eastAsia="Amiri" w:cs="Amiri"/>
          <w:color w:val="111111"/>
          <w:sz w:val="28"/>
          <w:sz w:val="28"/>
          <w:szCs w:val="28"/>
          <w:rtl w:val="true"/>
          <w:lang w:bidi="ar-SA"/>
        </w:rPr>
        <w:t xml:space="preserve">ولا كذلك الهاء ، فعلمنا أن التاء هي الأصل ، وأن الهاء بدل عنها ، وبأن لنا موضعا قد ثبتت فيه التاء للتأنيث بالإجماع وهو في الفصل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وقعدت ، وليس لنا موضع قد ثبتت الهاء فيه ، فالمصير إلى أن التاء هي الأصل ، أولى لما يؤدّي قولهم إليه من تكثير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أيضا بأن التأنيث في الوصل الذي ليس بمحلّ التغيير ، والهاء إنما جاءت في الوقف الذي هو محلّ التغيير ، فالمصير إلى أن ما جاء في محل التغيير هو البدل أولى من المصير إلى أن البدل ما ليس في محل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اجتمع النكرة والمعرفة غلبت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زيد ورجل منطلقين ، فتنصب منطلقين على الحال تغليبا للمعرفة ؛ ولا يجوز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اجتمع المذكّر والمؤنّث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المذكّر وبذلك استدلّ على أنه الأصل والمؤنّث فرع عليه ، وهذا التغليب يكون في التثنية وفي الجمع وفي عود الضمير وفي الوصف وفي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اجتمع طالبان روعي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فروع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القسم والشّرط جعل الجواب للأول منهما ، إذا لم يتقدّمهما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العرب راعت المتقدّم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ثلاثة ذكور من البطّ </w:t>
      </w:r>
    </w:p>
    <w:p>
      <w:pPr>
        <w:pStyle w:val="BookText"/>
        <w:rPr/>
      </w:pPr>
      <w:r>
        <w:rPr>
          <w:rFonts w:ascii="Amiri" w:hAnsi="Amiri" w:eastAsia="Amiri" w:cs="Amiri"/>
          <w:color w:val="111111"/>
          <w:sz w:val="28"/>
          <w:sz w:val="28"/>
          <w:szCs w:val="28"/>
          <w:rtl w:val="true"/>
          <w:lang w:bidi="ar-SA"/>
        </w:rPr>
        <w:t>وعندي ثلاثة من البطّ ذكور ، فأتوا بالتاء مع ثلاثة لما تقدّم لفظ ذكور ، وحذفوها لما تقدّم لفظ البطّ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تنازع عاملان فالأولى إعمال الأول جريا على هذه القاعدة ، إذا أمكن أن يكون حرف موجود في الكلمة أصليا فيها أو غير أصليّ ، فكونه أصليا أو منقلبا عنه أولى ، ذكر هذه القاعدة الشلوبين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الجزولية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وبنى عليها أن الواو والألف والياء في الأسماء الستة لا مات للكلمة لا زائدة للإشباع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اجتمع الواو والياء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الياء نحو طويت طيّا والأصل طويا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الدهان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اجتمع ضميران متكلم ومخاطب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المتكلّم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قمنا ، وإذا اجتمع مخاطب وغائب غلب المخاطب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تمّ الفعل بفاعله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أشبها حينئذ الحرف فلذلك لم يستحقّا الإعراب ذكره ابن جنّي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الخاطريات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شبه الفعل وفاعله بالحرف أنهما جزما الفعل عند أبي الحسن في نحو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تقم أقم ، وأيضا فإن الفعل بفاعله قد ألغيا كما يلغى الحرف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ظننت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دار الأمر بين الاشتراك والمجاز فالمجاز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رجّح أبو حيّان وغيره قول البصريين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اللام ،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فَالْتَقَطَهُ آلُ فِرْعَوْنَ لِيَكُونَ لَهُمْ عَدُوًّا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لام السبب على جهة المجاز ، لا لام أخرى تسمّى لام الصيرورة ، أو لام العاقبة ، لأنه إذا تعارض المجاز ووضع الحرف لمعنى متجرّد ، كان المجاز أولى ؛ لأن الوضع يؤول فيه الحرف إلى الاشتراك ، والمجاز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فلاح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هل المضارع مشترك بين الحال والاستقبال أو حقيقة في الحال مجاز في الاستقبال؟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أرجح ، لأنه إذا تعارض الاشتراك والمجاز فالمجاز أولى على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القواس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الكلمة تطلق مجازا على الجمل المركّبة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كان إطلاقها عليها حقيقة فتكون مشتركة؟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أمكن الحمل على المجاز كان أولى إذا دار الأمر بين الترادف والحذف لا لعلّة ؛ فادّعاء الترادف أولى ؛ لأن باب الترادف أكثر من باب الحذف لا لعلّة ، مثاله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وسبطر ودمث ودمثر وهندي وهندكي ، فهذه ألفاظ بمعنى واحد وتعارض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يكونا أصلين ويصير هذا من الترادف ، والآخر أن </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حذفت الراء من سبط ودمث شذوذا ، إذ لا يمكن أن يدعي أن الراء زائدة لأنها ليست من حروف الزيادة ، فكان ادّعاء الأصالة في كلّ من الكلمتين أولى من ادّعاء أن أصلهما واحد وأنه حذفت لام الكلمة شذوذا وأنهما لفظ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دار الاختلال بين أن يكون في اللفظ أو في المعنى كان في اللفظ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المعنى أعظم حرمة إذ اللفظ خدم المعنى ، وإنما أتي باللفظ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الصائغ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وبنى عليه ترجيح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رأيت ديار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وجيران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w:t>
      </w:r>
    </w:p>
    <w:p>
      <w:pPr>
        <w:pStyle w:val="BookText"/>
        <w:rPr/>
      </w:pPr>
      <w:r>
        <w:rPr>
          <w:rFonts w:ascii="Amiri" w:hAnsi="Amiri" w:eastAsia="Amiri" w:cs="Amiri"/>
          <w:color w:val="111111"/>
          <w:sz w:val="28"/>
          <w:sz w:val="28"/>
          <w:szCs w:val="28"/>
          <w:rtl w:val="true"/>
          <w:lang w:bidi="ar-SA"/>
        </w:rPr>
        <w:t xml:space="preserve">على القول بأنّها تامّة ، لأن المعنى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وجدوا فيما مضى ، وذلك معلوم ، فتصير الجملة حينئذ حشوا لا معنى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نقل الفعل إلى الاسم لزمته أحكام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هذه القاعدة ابن يعيش </w:t>
      </w:r>
      <w:r>
        <w:rPr>
          <w:rStyle w:val="FootnoteAnchor"/>
          <w:rtl w:val="true"/>
        </w:rPr>
        <w:footnoteReference w:id="143"/>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قطعت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إصمت</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اسما للفلاة وأصله فعل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علمين فله خصائص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يحذف التنوين من الأول ، لأن العلمين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كشيء واحد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زيد بن عمرو ، قال 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في ذلك الاسم والكنية واللقب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
      </w:r>
      <w:r>
        <w:rPr>
          <w:rFonts w:ascii="IRNazanin" w:hAnsi="IRNazanin" w:eastAsia="IRNazanin"/>
          <w:color w:val="111111"/>
          <w:sz w:val="28"/>
          <w:sz w:val="28"/>
          <w:szCs w:val="28"/>
          <w:rtl w:val="true"/>
          <w:lang w:bidi="fa-IR"/>
        </w:rPr>
        <w:t>ما زلت أغلق أبوابا وأفتحها</w:t>
      </w:r>
    </w:p>
    <w:p>
      <w:pPr>
        <w:pStyle w:val="BookText"/>
        <w:rPr/>
      </w:pPr>
      <w:r>
        <w:rPr>
          <w:rFonts w:ascii="Amiri" w:hAnsi="Amiri" w:eastAsia="Amiri" w:cs="Amiri"/>
          <w:color w:val="111111"/>
          <w:sz w:val="28"/>
          <w:sz w:val="28"/>
          <w:szCs w:val="28"/>
          <w:rtl w:val="true"/>
          <w:lang w:bidi="ar-SA"/>
        </w:rPr>
        <w:t>حتّى أتيت أبا عمرو بن عمّار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 التنوين من أبي عمرو بمنزلة حذفه من جعفر بن عمار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حكاية العلم الموصوف به كقولك لمن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زيد بن </w:t>
      </w:r>
      <w:bookmarkStart w:id="89" w:name="pg14320_142959"/>
    </w:p>
    <w:p>
      <w:pPr>
        <w:pStyle w:val="BookText"/>
        <w:rPr/>
      </w:pPr>
      <w:bookmarkEnd w:id="89"/>
      <w:r>
        <w:rPr>
          <w:rFonts w:ascii="Amiri" w:hAnsi="Amiri" w:eastAsia="Amiri" w:cs="Amiri"/>
          <w:color w:val="111111"/>
          <w:sz w:val="28"/>
          <w:sz w:val="28"/>
          <w:szCs w:val="28"/>
          <w:rtl w:val="true"/>
          <w:lang w:bidi="ar-SA"/>
        </w:rPr>
        <w:t>عمرو ، ومن زيد بن عمرو؟ لأنهما صارا بمنزلة واحدة ، ولا يجوز حكاية العلم الموصوف بغيره ، بل ولا المتبع لشيء من التوابع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نودي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كانت الصفة منصوبة على كل حال وجاز في المنادى وجهان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 على الأصل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الإتباع ، فتفتح الدال من زيد إتباعا لفتحة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غريب ، لأنّ حقّ الصفة أن تتبع الموصوف في الإعراب ، وهنا قد تبع الموصوف الصفة ، والعلّة في ذلك أنّهما جعلا لكثرة الاستعمال كالاسم الواجد ، ولذلك لا يحسن الوقوف على الاسم الأول ويبتدأ بالثاني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يحذف ألف ابن في الخطّ لكثرة الاستعمال ولأنه لا ينوي فصله مما قبله</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6962059_3381743652"/>
      <w:bookmarkStart w:id="91" w:name="_Toc33"/>
      <w:bookmarkEnd w:id="90"/>
      <w:r>
        <w:rPr>
          <w:rtl w:val="true"/>
        </w:rPr>
        <w:t>أسبق الأفعال</w:t>
      </w:r>
      <w:bookmarkEnd w:id="91"/>
    </w:p>
    <w:p>
      <w:pPr>
        <w:pStyle w:val="BookText"/>
        <w:rPr/>
      </w:pPr>
      <w:r>
        <w:rPr>
          <w:rFonts w:ascii="Amiri" w:hAnsi="Amiri" w:eastAsia="Amiri" w:cs="Amiri"/>
          <w:color w:val="111111"/>
          <w:sz w:val="28"/>
          <w:sz w:val="28"/>
          <w:szCs w:val="28"/>
          <w:rtl w:val="true"/>
          <w:lang w:bidi="ar-SA"/>
        </w:rPr>
        <w:t xml:space="preserve">قال الزجاجي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علل النحو</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أسبق الأفعال في التقدّم الفعل المستقبل ؛ لأنّ الشيء لم يكن ثم كان ، والعدم سابق ، ثم يصير في الحال ، ثم يصير ماضيا فيخبر عنه بالماضي ، فأسبق الأفعال في الرتبة المستقبل ، ثم فعل الحال ، ثم فعل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كان لفعل الحال لفظ ينفرد به عن المستقبل لا يشركه فيه غيره ليعرف بلفظه أنه للحال كما كان للماضي لفظ يعرف به أنه ماض؟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ضارع الفعل المستقبل الأسماء بوقوعه موقعها وبسائر الوجوه المضارعة المشهورة قوي فأعرب ، وجعل بلفظ واحد يقع بمعنيين حملا له على شبه الأسماء ، كما أن من الأسماء ما يقع بلفظ لمعان كثيرة كالعين ونحوها ، كذلك جعل الفعل المستقبل بلفظ واحد يقع لمعنيين ليكون ملحقا بالأسماء حين ضارعها ، والماضي لم يضارع الأسماء فيكون له قوّتها فبقي على حاله</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6962061_3381743652"/>
      <w:bookmarkStart w:id="93" w:name="_Toc34"/>
      <w:bookmarkEnd w:id="92"/>
      <w:r>
        <w:rPr>
          <w:rtl w:val="true"/>
        </w:rPr>
        <w:t>الاستغناء</w:t>
      </w:r>
      <w:bookmarkEnd w:id="9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باب واسع فكثيرا ما استغنت العرب عن لفظ بلفظ ، من ذلك استغناؤهم عن </w:t>
      </w:r>
    </w:p>
    <w:p>
      <w:pPr>
        <w:pStyle w:val="BookText"/>
        <w:rPr/>
      </w:pPr>
      <w:r>
        <w:rPr>
          <w:rFonts w:ascii="Amiri" w:hAnsi="Amiri" w:eastAsia="Amiri" w:cs="Amiri"/>
          <w:color w:val="111111"/>
          <w:sz w:val="28"/>
          <w:sz w:val="28"/>
          <w:szCs w:val="28"/>
          <w:rtl w:val="true"/>
          <w:lang w:bidi="ar-SA"/>
        </w:rPr>
        <w:t xml:space="preserve">تثنية سواء بتثنية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سيّان ولم يقولوا سواءان ، وتثنية ضبع الذي هو اسم لمؤنّث عن تثنية ضبعان الذي هو اسم لمذكر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ضبعان ولم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ضبعانان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تستغني ببعض الألفاظ عن بعض ، ألا ترى استغناءهم بترك وتارك عن ، وذر ، وواذر ، وبقولهم رجل آلي عن أعجز وامرأة عجزاء عن ألياء في أشهر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عقد ابن جنّي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في الاستغناء بالشيء عن الشيء ، قال </w:t>
      </w:r>
      <w:r>
        <w:rPr>
          <w:rStyle w:val="FootnoteAnchor"/>
          <w:rtl w:val="true"/>
        </w:rPr>
        <w:footnoteReference w:id="149"/>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العرب قد تستغني بالشيء عن الشيء حتى يصير المستغنى عنه مسقطا من كلامهم البتّة ، فمن ذلك استغناؤهم بترك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وبلمحة عن ملمحة وعليها كسرت ملامح ، وبشبه عن مشبه ، وعليه جاء مشابه ، وبليلة عن ليلاة ، وعليها جاءت ليالي ، على أن ابن الأعرابي قد أنشد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
      </w:r>
      <w:r>
        <w:rPr>
          <w:rFonts w:ascii="Amiri" w:hAnsi="Amiri" w:eastAsia="Amiri" w:cs="Amiri"/>
          <w:color w:val="111111"/>
          <w:sz w:val="28"/>
          <w:sz w:val="28"/>
          <w:szCs w:val="28"/>
          <w:rtl w:val="true"/>
          <w:lang w:bidi="ar-SA"/>
        </w:rPr>
        <w:t>في كلّ يوم ما وكل ليلاه</w:t>
      </w:r>
    </w:p>
    <w:p>
      <w:pPr>
        <w:pStyle w:val="BookText"/>
        <w:rPr/>
      </w:pPr>
      <w:r>
        <w:rPr>
          <w:rFonts w:ascii="Amiri" w:hAnsi="Amiri" w:eastAsia="Amiri" w:cs="Amiri"/>
          <w:color w:val="111111"/>
          <w:sz w:val="28"/>
          <w:sz w:val="28"/>
          <w:szCs w:val="28"/>
          <w:rtl w:val="true"/>
          <w:lang w:bidi="ar-SA"/>
        </w:rPr>
        <w:t xml:space="preserve">وهذا شاذّ لم يسمع إلا من هذه الجهة ، وكذلك استغنوا بأنيق عن أن يأتوا به والعين في موضعها ، فألزموه القلب أو الإبدال فلم يقولوا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شيء شاذّ حكاه الفراء ، وكذلك استغنوا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قووس ، فلم يأت إلا مقلوبا ، ومن ذلك استغناؤهم بجمع القلّة عن جمع الكثرة نحو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يأتوا فيه بجمع الكثرة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أذن لم يأتوا فيه بجمع الكثرة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شسوع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يأتوا فيه بجمع القلّة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يستعملوا فيه جمع الكثرة ، كذلك استغناؤهم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أجود جوابه ، عمن هو أفعل منه في الجواب ، واستغناؤهم باشتدّ وافتقر عن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 وشدّ ، وعليه جاء فقير ، ومن ذلك استغناؤهم عن الأصل مجرّدا عن الزيادة بما استعمل منه حاملا للزيادة ، وهو صدر صالح من اللغة كقولهم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يستعمل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عارية من الواو الزائدة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يستعمل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لا نعرف دردر ، ومثله كثير في ذوات الأربعة وهو في الخمسة أكثر منه في الأربعة ، فمن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فلنقس ، وصرنفح ، وسميدع ، وعميثل ، وسرومط ، وجحجبا ، وقسقبّ ، وقسحبّ ، وهرشف ، ومن ذوات </w:t>
      </w:r>
    </w:p>
    <w:p>
      <w:pPr>
        <w:pStyle w:val="BookText"/>
        <w:rPr/>
      </w:pPr>
      <w:r>
        <w:rPr>
          <w:rFonts w:ascii="Amiri" w:hAnsi="Amiri" w:eastAsia="Amiri" w:cs="Amiri"/>
          <w:color w:val="111111"/>
          <w:sz w:val="28"/>
          <w:sz w:val="28"/>
          <w:szCs w:val="28"/>
          <w:rtl w:val="true"/>
          <w:lang w:bidi="ar-SA"/>
        </w:rPr>
        <w:t xml:space="preserve">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جعفليق ، وحنبريت ، ودردبيس ، وعضرفوط ، وقرطبوس ، وقرعبلانة ، وفنجليس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استغناؤهم بواحد عن اثن ، وباثنين عن واحدين ، وبستة عن ثلاثتين ، وبعشرة عن خمستين ، وبعشرين عن عشرتين ، وما جرى هذا المجرى ، وأجاز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أظننت زيدا عمرا عاقلا ، ونحو ذلك ، وامتنع منه أبو عثمان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استغنت العرب عن ذلك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يظنّه عاقلا ، انتهى كلام ابن 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الأحاجي</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سرادق وحمّام وإيوان في الأسماء وسبحل وسبطر في الصفات ، لم يجمعوها إلا بالألف والتاء ، وهي مذكرات وإنما قصر جمعها على ذلك استغناء به عن التكسير ، كما استغنوا بأشياء عن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استغناؤهم بإليه عن حتّاه ، وبمثله عن كه ، وقال سيبويه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يجمعون الشيء بالتاء ولا يجاوزون به استغناء ، وذكر سيات </w:t>
      </w:r>
      <w:r>
        <w:rPr>
          <w:rStyle w:val="FootnoteAnchor"/>
          <w:rtl w:val="true"/>
        </w:rPr>
        <w:footnoteReference w:id="154"/>
      </w:r>
      <w:r>
        <w:rPr>
          <w:rFonts w:ascii="Amiri" w:hAnsi="Amiri" w:eastAsia="Amiri" w:cs="Amiri"/>
          <w:color w:val="111111"/>
          <w:sz w:val="28"/>
          <w:sz w:val="28"/>
          <w:szCs w:val="28"/>
          <w:rtl w:val="true"/>
          <w:lang w:bidi="ar-SA"/>
        </w:rPr>
        <w:t>وشيات ، ومن عكس ذلك استغناؤهم بشفاه وشياه عن الجمع بالألف والتاء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الشلوبين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استغنوا عن تثنية أجمع وأبصع وأبتع في باب التوكيد بكليهما ، كما استغنوا عن جمع امرئ بقولهم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العرب استغنت عن الجزم بكيف بالجزم بغيره مما هو في معناه ، على عادتهم من أنهم قد يستغنون بالشيء عما هو في معناه ، وكان هذا هنا ليكون ذلك كالتنبيه على أن الجزم عندهم بالأسماء ليس أصلا ، كما فعلوا في الاستغناء بتصغير المفرد وجمعه بالألف والتاء في اللاتي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اللّتيا ، واستغنوا بذلك عن اللّويتيا </w:t>
      </w:r>
      <w:r>
        <w:rPr>
          <w:rStyle w:val="FootnoteAnchor"/>
          <w:rtl w:val="true"/>
        </w:rPr>
        <w:footnoteReference w:id="155"/>
      </w:r>
      <w:r>
        <w:rPr>
          <w:rFonts w:ascii="Amiri" w:hAnsi="Amiri" w:eastAsia="Amiri" w:cs="Amiri"/>
          <w:color w:val="111111"/>
          <w:sz w:val="28"/>
          <w:sz w:val="28"/>
          <w:szCs w:val="28"/>
          <w:rtl w:val="true"/>
          <w:lang w:bidi="ar-SA"/>
        </w:rPr>
        <w:t>في تصغير اللّاتي لعدم تمكن التصغير في الأسماء المبهمة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واستغنوا بتصغير عشيّ عن تصغير قصر بمعناه </w:t>
      </w:r>
      <w:r>
        <w:rPr>
          <w:rStyle w:val="FootnoteAnchor"/>
          <w:rtl w:val="true"/>
        </w:rPr>
        <w:footnoteReference w:id="156"/>
      </w:r>
      <w:r>
        <w:rPr>
          <w:rFonts w:ascii="Amiri" w:hAnsi="Amiri" w:eastAsia="Amiri" w:cs="Amiri"/>
          <w:color w:val="111111"/>
          <w:sz w:val="28"/>
          <w:sz w:val="28"/>
          <w:szCs w:val="28"/>
          <w:rtl w:val="true"/>
          <w:lang w:bidi="ar-SA"/>
        </w:rPr>
        <w:t xml:space="preserve">، وبقولهم في جمع صبيّ وغلام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صبية وغلمة عن أصبية وأغلمة ، وبقولهم في صغير وصبيح وسمين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صغار وصباح وسمان عن صغراء وصبحاء وسمناء ، وبقولهم في نحو وليّ وغنيّ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أولياء وأغنياء عن فعلاء ، وبقولهم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حكّام وحفّاظ جمع حاكم وحافظ عن جمع حكيم وحفيظ</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عندي من باب الاستغناء خلافا لقول ابن مالك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التسهيل</w:t>
      </w:r>
      <w:r>
        <w:rPr>
          <w:rFonts w:eastAsia="Amiri" w:cs="Amiri" w:ascii="Amiri" w:hAnsi="Amiri"/>
          <w:color w:val="111111"/>
          <w:sz w:val="28"/>
          <w:szCs w:val="28"/>
          <w:rtl w:val="true"/>
          <w:lang w:bidi="ar-SA"/>
        </w:rPr>
        <w:t xml:space="preserve">) </w:t>
      </w:r>
      <w:r>
        <w:rPr>
          <w:rStyle w:val="FootnoteAnchor"/>
          <w:rtl w:val="true"/>
        </w:rPr>
        <w:footnoteReference w:id="157"/>
      </w:r>
      <w:bookmarkStart w:id="94" w:name="pg14320_142962"/>
    </w:p>
    <w:p>
      <w:pPr>
        <w:pStyle w:val="BookText"/>
        <w:rPr/>
      </w:pPr>
      <w:bookmarkEnd w:id="94"/>
      <w:r>
        <w:rPr>
          <w:rFonts w:ascii="Amiri" w:hAnsi="Amiri" w:eastAsia="Amiri" w:cs="Amiri"/>
          <w:color w:val="111111"/>
          <w:sz w:val="28"/>
          <w:sz w:val="28"/>
          <w:szCs w:val="28"/>
          <w:rtl w:val="true"/>
          <w:lang w:bidi="ar-SA"/>
        </w:rPr>
        <w:t xml:space="preserve">إنهما جمع حكم وحفيظ على وجه الندور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قولهم بررة عندي أنه من باب الاستغناء عن جمع برّ بجمع بارّ إذ قد سمع بارّ وبررة وليس جمعا لبرّ ندورا خلافا لما قيل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وباب الاستغناء في الجموع أكثر من أن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يعيش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الخاص لا يجوز إضافته ولا إدخال لام التعريف فيه لاستغنائه بتعريف العلمية عن تعريف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أفعل فعلاء ، وفعلان فعلى لا تلحقه تاء التأنيث استغناء بفعلاء أو فعلى عن التأنيث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الجمع لمفرد في التقدير غير مستعمل في اللفظ فيستغنى بجمع المقدر عن جمع الملفوظ به ، كما استغني بمصدر بعض الأفعال عن مصدر بعضها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أدعه تركا ، وبمطاوع بعض الأفعال عن مطاوع بعض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أنخته فبرك ، ولم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جاء من الجمع لمفرد 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وأباطيل وقياس مفرده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إبطال أو إبطيل ، وعروض وأعاريض وقياس مفرده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إعريض ، وحديث وأحاديث وقطيع وأقاطيع</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6962063_3381743652"/>
      <w:bookmarkStart w:id="96" w:name="_Toc35"/>
      <w:bookmarkEnd w:id="95"/>
      <w:r>
        <w:rPr>
          <w:rtl w:val="true"/>
        </w:rPr>
        <w:t>الاسم أصل للفعل والحرف</w:t>
      </w:r>
      <w:bookmarkEnd w:id="96"/>
    </w:p>
    <w:p>
      <w:pPr>
        <w:pStyle w:val="Heading5"/>
        <w:numPr>
          <w:ilvl w:val="4"/>
          <w:numId w:val="1"/>
        </w:numPr>
        <w:rPr/>
      </w:pPr>
      <w:bookmarkStart w:id="97" w:name="__RefHeading___Toc6962065_3381743652"/>
      <w:bookmarkStart w:id="98" w:name="_Toc36"/>
      <w:bookmarkEnd w:id="97"/>
      <w:r>
        <w:rPr>
          <w:rtl w:val="true"/>
        </w:rPr>
        <w:t>اشاره</w:t>
      </w:r>
      <w:bookmarkEnd w:id="98"/>
    </w:p>
    <w:p>
      <w:pPr>
        <w:pStyle w:val="BookText"/>
        <w:rPr/>
      </w:pPr>
      <w:r>
        <w:rPr>
          <w:rFonts w:ascii="Amiri" w:hAnsi="Amiri" w:eastAsia="Amiri" w:cs="Amiri"/>
          <w:color w:val="111111"/>
          <w:sz w:val="28"/>
          <w:sz w:val="28"/>
          <w:szCs w:val="28"/>
          <w:rtl w:val="true"/>
          <w:lang w:bidi="ar-SA"/>
        </w:rPr>
        <w:t xml:space="preserve">قال الشلوبين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جعل فيه التنوين دونهما ليدلّ على أنه أصل وأنهما فرعان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قلنا إن الاسم أصل والفعل والحرف فرعان ، لأن الكلام المفيد لا يخلو من الاسم أصلا ويوجد كلام مفيد كثير لا يكون فيه فعل ولا حرف ، فدلّ ذلك على أصالة الاسم في الكلام وفرعية الفعل والحرف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الاسم يخبر به ويخبر عنه ، والفعل لا يكون إلّا مخبرا به ، والحرف لا يخبر به ولا يخبر عنه ، فلما كان الاسم من الثلاثة هو الذي يخبر به ويخبر عنه دون الفعل والحرف ، دلّ ذلك على أنه أصل في الكلام دونهما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علل النحو</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 w:name="__RefHeading___Toc6962067_3381743652"/>
      <w:bookmarkStart w:id="100" w:name="_Toc37"/>
      <w:bookmarkEnd w:id="99"/>
      <w:r>
        <w:rPr>
          <w:rtl w:val="true"/>
        </w:rPr>
        <w:t>باب القول في الاسم والحرف أيهما أسبق في المرتبة والتقديم</w:t>
      </w:r>
      <w:bookmarkEnd w:id="10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البصريون والكوفيون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قبل الأفعال ، والحروف تابعة للأسماء ، </w:t>
      </w:r>
      <w:bookmarkStart w:id="101" w:name="pg14320_142963"/>
    </w:p>
    <w:p>
      <w:pPr>
        <w:pStyle w:val="BookText"/>
        <w:rPr/>
      </w:pPr>
      <w:bookmarkEnd w:id="101"/>
      <w:r>
        <w:rPr>
          <w:rFonts w:ascii="Amiri" w:hAnsi="Amiri" w:eastAsia="Amiri" w:cs="Amiri"/>
          <w:color w:val="111111"/>
          <w:sz w:val="28"/>
          <w:sz w:val="28"/>
          <w:szCs w:val="28"/>
          <w:rtl w:val="true"/>
          <w:lang w:bidi="ar-SA"/>
        </w:rPr>
        <w:t>وذلك أنّ الأفعال أحداث الأسماء ، يعنون بالأسماء أصحاب الأسماء ، والاسم قبل الفعل ، لأن الفعل منه ، والفاعل سابق لفعله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الحروف فإنما تدخل على الأسماء والأفعال لمعان تحدث فيها ، وإعراب تؤثره ، وقد دللنا على أن الأسماء سابقة للإعراب والإعراب داخل عليها ، والحروف عوامل في الأسماء ، والأفعال مؤثرة فيها المعاني والإعراب قد وجب أن يكون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يلزم القائلين بهذه المقالة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أجمعتم على أن العامل قبل المعمول فيه كما أن الفاعل قبل فعله ، وكما أن المحدث سابق لحدثه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مقرّون أن الحروف عوامل في الأسماء والأفعال ، فقد وجب أن تكون الحروف قبلها جميعا سابقة لها ، وهذا لازم على أوضاعكم ومعانيكم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مغالطة ليس تشبه هذا الحديث المحدث ولا العلّة ولا المعلول ، وذلك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الفاعل في جسم فعلا ما ، من حركة وغيرها سابق لفعله ذلك فيه لا للجسم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الضارب سابق لضربه الذي أوقعه بالمضروب ولا يجب من ذلك أن يكون المضروب أكبر سنّا من الضارب ، ونقول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النجّار سابق للباب الذي نجّره ، ولا يجب من ذلك أن يكون سابقا للخشب الذي نجر منه الباب ، وكذلك مثال هذه الحروف العوامل في الأسماء والأفعال وإن لم تكن أجساما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الحروف سابقة لعملها في هذه الأسماء والأفعال الذي هو الرفع والنصب والخفض والجزم ، ولا يجب من ذلك أن تكون سابقة للأسماء والأفعال نفسها ، وهذا شيء بيّن واضح ، انتهى</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6962069_3381743652"/>
      <w:bookmarkStart w:id="103" w:name="_Toc38"/>
      <w:bookmarkEnd w:id="102"/>
      <w:r>
        <w:rPr>
          <w:rtl w:val="true"/>
        </w:rPr>
        <w:t>الاسم أخفّ من الصفة</w:t>
      </w:r>
      <w:bookmarkEnd w:id="103"/>
    </w:p>
    <w:p>
      <w:pPr>
        <w:pStyle w:val="BookText"/>
        <w:rPr/>
      </w:pPr>
      <w:r>
        <w:rPr>
          <w:rFonts w:ascii="Amiri" w:hAnsi="Amiri" w:eastAsia="Amiri" w:cs="Amiri"/>
          <w:color w:val="111111"/>
          <w:sz w:val="28"/>
          <w:sz w:val="28"/>
          <w:szCs w:val="28"/>
          <w:rtl w:val="true"/>
          <w:lang w:bidi="ar-SA"/>
        </w:rPr>
        <w:t>وذلك أن الصفة ثقلت بالاشتقاق وبالحاجة إلى الموصوف وتتحمل الضمير ، وفرع على ذلك فروع</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الجمع بالألف والتاء تسكّن فيه العين في الصفة كصعبة وصعبات وجذلة وجذلات وعيشة رغد وعيشات رغدات ، وطريق نهج أي واضح وطرق نهجات ، وتحرّك في الاسم كجفنة وجفنات وهند وهندات وسدرة وسدرات وغرفة وغرفات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
      </w:r>
      <w:r>
        <w:rPr>
          <w:rFonts w:ascii="Amiri" w:hAnsi="Amiri" w:eastAsia="Amiri" w:cs="Amiri"/>
          <w:color w:val="111111"/>
          <w:sz w:val="28"/>
          <w:sz w:val="28"/>
          <w:szCs w:val="28"/>
          <w:rtl w:val="true"/>
          <w:lang w:bidi="ar-SA"/>
        </w:rPr>
        <w:t>لنا الجفنات الغرّ يلمعن في الضّحى</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وأسيافنا يقطرن من نجدة دما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وشذّ تحريك الصفة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لجبة ، لجبات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قليلات الألبان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العرب من يحرّك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الإفراد فجاء الجمع على لغته وتسكين الاسم ضرورة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
      </w:r>
      <w:r>
        <w:rPr>
          <w:rFonts w:ascii="Amiri" w:hAnsi="Amiri" w:eastAsia="Amiri" w:cs="Amiri"/>
          <w:color w:val="111111"/>
          <w:sz w:val="28"/>
          <w:sz w:val="28"/>
          <w:szCs w:val="28"/>
          <w:rtl w:val="true"/>
          <w:lang w:bidi="ar-SA"/>
        </w:rPr>
        <w:t>أبت ذكر عوّدن أحشاء قلبه</w:t>
      </w:r>
    </w:p>
    <w:p>
      <w:pPr>
        <w:pStyle w:val="BookText"/>
        <w:rPr/>
      </w:pPr>
      <w:r>
        <w:rPr>
          <w:rFonts w:ascii="Amiri" w:hAnsi="Amiri" w:eastAsia="Amiri" w:cs="Amiri"/>
          <w:color w:val="111111"/>
          <w:sz w:val="28"/>
          <w:sz w:val="28"/>
          <w:szCs w:val="28"/>
          <w:rtl w:val="true"/>
          <w:lang w:bidi="ar-SA"/>
        </w:rPr>
        <w:t>خفوقا ورقصات الهوى في المفاصل</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وإنما فعل ذلك فرقا بين الاسم والصفة ، وخصّ الاسم بالحركة لخفّته وثقل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ثقل الصفة من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تناسب الفعل في الاشتقاق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تناسبه في تحمل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تناسبه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تفتقر إلى موصوف تتبعه ، فلما ثقلت من هذه الجهات أشبهت ثقل المركّب ، فكان زيادة الحركة للفرق على الخفيف أولى من زيادتها على الثقيل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يعيش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الاسم والصفة من حيث اللفظ أن الاسم غير الصفة ما كان جنسا غير مأخوذ من 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وفرس وعلم وجهل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مأخوذا من الفعل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الفاعل واسم المفعول كضارب ومضروب وما أشبههما من الصفات الفعلية ، وأحمر وأصفر وما أشبههما من صفات الحلية ، ومصريّ ومغربيّ ونحوهما من صفات النسبة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بينهما من حيث المعنى أن الصفة تدلّ على ذات وصفة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فهذه الكلمة تدلّ على شيئين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والآخر السواد ، إلا أن دلالتها على الذات دلالة اسمية ودلالتها على السواد من جهة أنه مشتقّ من لفظه فهو خارج ، وغير الصفة لا يدلّ إلا على شيء واحد وهو ذات المسمّى</w:t>
      </w:r>
      <w:r>
        <w:rPr>
          <w:rFonts w:eastAsia="Amiri" w:cs="Amiri" w:ascii="Amiri" w:hAnsi="Amiri"/>
          <w:color w:val="111111"/>
          <w:sz w:val="28"/>
          <w:szCs w:val="28"/>
          <w:rtl w:val="true"/>
          <w:lang w:bidi="ar-SA"/>
        </w:rPr>
        <w:t xml:space="preserve">. </w:t>
      </w:r>
      <w:bookmarkStart w:id="104" w:name="pg14320_142965"/>
    </w:p>
    <w:p>
      <w:pPr>
        <w:pStyle w:val="Heading4"/>
        <w:numPr>
          <w:ilvl w:val="3"/>
          <w:numId w:val="1"/>
        </w:numPr>
        <w:rPr/>
      </w:pPr>
      <w:bookmarkStart w:id="105" w:name="__RefHeading___Toc6962071_3381743652"/>
      <w:bookmarkStart w:id="106" w:name="_Toc39"/>
      <w:bookmarkEnd w:id="104"/>
      <w:bookmarkEnd w:id="105"/>
      <w:r>
        <w:rPr>
          <w:rtl w:val="true"/>
        </w:rPr>
        <w:t>الاشتقاق</w:t>
      </w:r>
      <w:bookmarkEnd w:id="106"/>
    </w:p>
    <w:p>
      <w:pPr>
        <w:pStyle w:val="BookText"/>
        <w:rPr/>
      </w:pPr>
      <w:r>
        <w:rPr>
          <w:rFonts w:ascii="Amiri" w:hAnsi="Amiri" w:eastAsia="Amiri" w:cs="Amiri"/>
          <w:color w:val="111111"/>
          <w:sz w:val="28"/>
          <w:sz w:val="28"/>
          <w:szCs w:val="28"/>
          <w:rtl w:val="true"/>
          <w:lang w:bidi="ar-SA"/>
        </w:rPr>
        <w:t xml:space="preserve">بسطت الكلام عليه فيما يتعلق باللغة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المزهر</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ونذكر هنا فوائد متعلقة بالنحو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الفعل والمصدر أيهما 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البصريين ، أن الفعل مشتقّ من المصدر ، وقال الكوفيون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مشتقّ من الفعل ، وقال أبو البقاء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كان الخلاف واقعا في اشتقاق أحدهما من الآخر لزم في ذلك بيان شيئين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الاشتقاق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المشتقّ فرع على المشتقّ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الحدّ ، فأقرب عبارة فيه ما ذكره الرماني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اقتطاع فرع من أصل يدور في تصاريفه الأصل ، فقد تضمّن هذا الحدّ معنى الاشتقاق ولزم منه التعرّض للفرع والأصل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الفرع والأصل فهما في هذه الصناعة غيرهما في صناعة الأقيسة الفقهية ، فالأصل هاهنا يراد به الحروف الموضوعة على المعنى وضعا أوليا ، والفرع لفظ يوجد فيه تلك الحروف مع نوع تغيير ينضمّ إليه معنى زائد على الأصل ، والمثال في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فإنه اسم موضوع على الحركة المعلومة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يدلّ لفظ الضرب على أكثر من ذلك ، فأما ضرب ، ويضرب وضارب ، ومضروب ، ففيها حروف الأصل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الضاد والراء والباء ، وزيادات لفظية لزم من مجموعها الدلالة على معنى الضرب ومعنى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الزملكاني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مأخذ الخلاف بين البصريين والكوفيين في أن المصدر مشتقّ من الفعل أو عكسه ، الخلاف في حدّ الاشتقاق ، 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عبارة عن الإتيان بألفاظ يجمعها أصل واحد مع زيادة أحدهما على الآخر في المعنى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الْقَيِّمِ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الصلاة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الوجهين لا يكون عند الله وجيها</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 وأما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وَجَنَى الْجَنَّتَيْنِ 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فشبه المشتقّ ، وليس به لأن الجنى ليس في معنى الاجتنان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الاشتقاق أن تجد بين اللّفظين مشاركة في المعنى والحروف الأصول مع تغيير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المشاركة في المعنى فلأنهم لا يجعلون الوجد والموجود من باب الاشتقاق ، وأما المشاركة في الحروف الأصول فلأنهم لا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الكاذب والمائن من أصل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التغيير من وجه فلا بدّ منه وإلّا لكان هو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التغيير قد يكون بزيادة ، وقد يكون بنقصان ، وقد يكون بتغيير 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من زيادة أحدهما على الآخر في المعنى وإلا لزم أن تكون المصادر التي هي من أصل واحد بعضها مشتقّ من بعض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بصري كلولا وكلّة ، وحسبت الحساب حسبا وحسبانا ، وقدرت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قدرا وقدرانا ، وقدرت على الشيء بمعنى قويت عليه قدرة وقدرانا وتقدرة ومقدرة ، فهذا ونحوه متّحد الأصل ، مع أنه لا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مشتقّ من الآخر ، على أن ذلك بحث لفظي آئل إلى مجرّد 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المشتقّ فهو ما وافق غيره في حروفه الأصول ومعناه الأصلي وزاد معنى من غير جنس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قلت من غير جنس معناه لتخرج التثنية والجمع ، ويدخل المصغّر والمنسوب ، فنسبة المشتقّ إلى المشتقّ منه نسبة الأخصّ إلى الأعمّ ، نحو إنسان وحيوان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 سلّمه الكوفيون لزم أن يكون الفعل مشتقا من المصدر لموافقته للمصدر في معناه وزيادته عليه بالدلالة على الزمان المخصوص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البقاء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التبيين</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أن الفعل مشتقّ من المصدر طرق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حدّ الاشتقاق في الفعل ، وذلك أن الفعل يدلّ على حدث وزمان مخصوص فكان مشتقا وفرعا على المصدر كلفظ ضارب ومضروب ، وتحقيق هذه الطريقة أن الاشتقاق يراد لتكثير المعاني ، وهذا المعنى لا يتحقق إلا في الفزع الذي هو الفعل ، وذلك أن المصدر له معنى واحد وهو دلالته على الحدث فقط ولا يدل على الزمان بلفظه ، والفعل يدلّ على الحدث والزمان المخصوص ، فهو بمنزلة اللفظ المركب ، فإنه يدلّ على أكثر مما يدلّ عليه المفرد ، ولا تركيب إلا بعد الإفراد ، كما أنه لا دلالة على الحدث والزمان المخصوص إلا بعد الدلالة على الحدث وحده ، وقد </w:t>
      </w:r>
    </w:p>
    <w:p>
      <w:pPr>
        <w:pStyle w:val="BookText"/>
        <w:rPr/>
      </w:pPr>
      <w:r>
        <w:rPr>
          <w:rFonts w:ascii="Amiri" w:hAnsi="Amiri" w:eastAsia="Amiri" w:cs="Amiri"/>
          <w:color w:val="111111"/>
          <w:sz w:val="28"/>
          <w:sz w:val="28"/>
          <w:szCs w:val="28"/>
          <w:rtl w:val="true"/>
          <w:lang w:bidi="ar-SA"/>
        </w:rPr>
        <w:t xml:space="preserve">مثل ذلك بالنّقرة </w:t>
      </w:r>
      <w:r>
        <w:rPr>
          <w:rStyle w:val="FootnoteAnchor"/>
          <w:rtl w:val="true"/>
        </w:rPr>
        <w:footnoteReference w:id="167"/>
      </w:r>
      <w:r>
        <w:rPr>
          <w:rFonts w:ascii="Amiri" w:hAnsi="Amiri" w:eastAsia="Amiri" w:cs="Amiri"/>
          <w:color w:val="111111"/>
          <w:sz w:val="28"/>
          <w:sz w:val="28"/>
          <w:szCs w:val="28"/>
          <w:rtl w:val="true"/>
          <w:lang w:bidi="ar-SA"/>
        </w:rPr>
        <w:t>من الفضة ، فإنها كالمادة المجرّدة عن الصورة ، فالفضة من حيث هي فضة لا صورة لها ، فإذا صيغ منها جام أو مرآة أو قارورة ، كانت تلك الصورة مادة مخصوصة فهي فرع على المادة المجرّدة ، كذلك الفعل هو دليل الحدث وغيره ، والمصدر دليل الحدث وحده ، فبهذا يتحقّق كون الفعل فرعا لهذا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طريقة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يشتمل لفظه على حروف زائدة على حروف المصدر ، تدلّ تلك الزيادة على معان زائدة على معنى المصدر ، فكان مشتقا من المصدر كضارب ومضروب ونحوهما ، ومعلوم أن ما لا زيادة فيه أصل لما فيه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طريقة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المصدر لو كان مشتقا من الفعل لأدهى ذلك إلى نقض المعاني الأولى ، وذلك يخلّ بالأصول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الفعل يشتمل على حروف زائدة ومعان زائدة وهي دلالة على الزمان المخصوص ، وعلى الفاعل الواحد والجماعة والمؤنّث والحاضر والغائب والمصدر ، يذهب ذلك كلّه إلا الدلالة على الحدث ، وهذا نقض للأوضاع الأول ، والاشتقاق ينبغي أن يفيد تشييد الأصول وتوسعة المعاني ، وهذا عكس اشتقاق المصدر من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الآخرون بوجهين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المصدر يعتلّ باعتلال الفعل والاعتلال حكم تسبقه علّته ، فإذا كان الاعتلال في الفعل أولا وجب أن يكون أصلا ، ومثال ذلك قولك صام صياما وقام قياما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قام أصل اعتلت في الفعل فاعتلت في القيام ، وأنت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 قام لاعتلال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يعمل في المصدر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ضربا ، فضربا منصوب بضربت ، والعامل مؤثر في المعمول ، والمؤثّر أقوى من المؤثّر فيه ، والقوة تجعل القويّ أصلا لغيره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 الأول أنه غير دالّ على قولهم ، وذلك أن الاعتلال شيء يوجبه التصريف وثقل الحروف ، وباب ذلك الأفعال ؛ صيغها تختلف لاختلاف معانيها ، فقام أصله قوم فأبدلت الواو ألفا لتحرّكها وانفتاح ما قبلها ، فإذا ذكرت المصدر من ذلك كانت العلّة الموجبة للتغيير قائمة في المصدر وهو الثقل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غاية السقوط ، وبيانه من ثلاثة أوجه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العامل والمعمول من قبيل الألفاظ ، والاشتقاق من قبيل المعاني ، ولا يدلّ أحدهما على الآخر اشتقاقا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المصادر قد تعمل عمل الفعل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يعجبني ضرب زيد عمرا ، ولا يدلّ ذلك على أنه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الحروف تعمل في الأسماء والأفعال ، ولا يدلّ ذلك على أنها مشتقة أصلا ، فضلا عن أن تكون مشتقّة من الأسماء والأفعال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السهيليّ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اشتقاق الفعل من المصدر أن المصدر اسم كسائر الأسماء يخبر عنه كما يخبر عنها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أعجبني خروج زيد ، فإذا ذكر المصدر وأخبر عنه كان الاسم الذي هو فاعل مجرورا بالإضافة والمضاف إليه تابع للمضاف ، فإذا أرادوا أن يخبروا عن الاسم الفاعل للمصدر لم يكن الإخبار عنه وهو مخفوض تابع في اللفظ لغيره ، وحقّ المخبر عنه أن يكون مرفوعا مبدوءا به فلم يبق إلا أن يدخلوا عليه حرفا يدلّ على أنه مخبر عنه ، كما تدلّ الحروف على معان في الأسماء ، وهذا لو فعلوه لكان الحرف حاجزا بينه وبين الحدث في اللفظ ، والحدث يستحيل انفصاله عن فاعله كما يستحيل انفصال الحركة عن محلّها ، فوجب أن يكون اللفظ غير منفصل لأنه تابع للمعنى ، فلم يبق إلا أن يشتقّ من لفظ الحدث لفظ يكون كالحرف في النيابة عنه دالا على معنى في غيره ، ويكون متصلا اتّصال المضاف بالمضاف إليه ، وهو الفعل المشتقّ من لفظ الحدث ، فإنه يدلّ على الحدث بالتضمن ويدلّ على الاسم مخبرا عنه لا مضافا إليه ، إذ يستحيل إضافة لفظ الفعل إلى الاسم ، كاستحالة إضافة الحرف ، لأن المضاف هو الشيء بعينه ، والفعل ليس هو الشيء بعينه ولا يدلّ على معنى في نفسه ، وإنما يدلّ على معنى في الفاعل وهو كونه مخبرا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يدلّ على معنى في نفسه وهو يدلّ على الحدث؟</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يدلّ على الحدث بالتضمّن والدالّ عليه بالمطابقة هو الضرب والقتل ، لا ضرب وقتل ، ومن ثم وجب أن لا يضاف ولا يعرف بشيء من آلات التعريف ، إذ التعريف يتعلّق بالشيء بعينه لا بلفظ يدلّ على معنى في غيره ، ومن ثم وجب أن لا يثنّى ولا يجمع كالحرف ، وأن يبنى كالحرف ، وأن يكون عاملا في الاسم كالحرف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أعرب المضارع لأنه تضمن معنى الاسم ، كما أن الاسم إذا </w:t>
      </w:r>
    </w:p>
    <w:p>
      <w:pPr>
        <w:pStyle w:val="BookText"/>
        <w:rPr/>
      </w:pPr>
      <w:r>
        <w:rPr>
          <w:rFonts w:ascii="Amiri" w:hAnsi="Amiri" w:eastAsia="Amiri" w:cs="Amiri"/>
          <w:color w:val="111111"/>
          <w:sz w:val="28"/>
          <w:sz w:val="28"/>
          <w:szCs w:val="28"/>
          <w:rtl w:val="true"/>
          <w:lang w:bidi="ar-SA"/>
        </w:rPr>
        <w:t xml:space="preserve">تضمّن معنى الحرف بني ، ولما قدمناه من دلالة الفعل على معنى في الاسم وهو كون الاسم مخبرا عنه وجب أن يخلو عن ذلك الاسم مضمرا أو مظهرا بخلاف الحدث ، فإنك تذكره ولا تذكر الفاعل مضمرا ولا مظهرا ، والفعل لا بدّ من ذكر الفاعل بعده كما لا بدّ بعد الحرف من الاسم ، فإذا ثبت المعنى في اشتقاق الفعل من المصدر وهو كونه دالا على معنى في الاسم فلا يحتاج في الأفعال الثلاثة إلا إلى صيغة واحدة ، وتلك الصيغة هي لفظ الماضي ، لأنه أخفّ وأشبه بلفظ الحدث ، إلا أن تقوم الدلالة على اختلاف أحوال الحدث فتختلف صيغة الفعل ، ألا ترى كيف لم تختلف صيغته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أفعله ما لاح برق وما طار طائر ، لأنهم يريدون الحدث مخبرا عنه على الإطلاق من غير تعرّض لزمن ، ولا حال من أحوال الحدث ، فاقتصروا على صيغة واحدة وهي أخفّ أبنية الفعل ، وكذلك فعلوا بعد التسوية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عليّ أقمت أم قعدت ، لأنه أريد التسوية بين القيام والقعود من غير تقييد بوقت ولا حال ، فلذلك لم يحتج إلا إلى صيغة واحدة وهي صيغة الماضي ، فالحدث إذا على ثلاثة أضرب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ضرب يحتاج إلى الإخبار عن فاعله وإلى اختلاف أحوال الحدث ، فيشتقّ منه الفعل دلالة على كون الفاعل مخبرا عنه ، وتختلف أبنيته دلالة على اختلاف أحوال الحدث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وضرب يحتاج إلى الإخبار عن فاعله على الإطلاق من غير تقييد بوقت ولا حال ، فيشتقّ منه الفعل ، ولا تختلف أبنيته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وضرب لا يحتاج إلى الإخبار عن فاعله ، لكن يحتاج إلى ذكره خاصة على الإطلاق مضافا إلى ما بعده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ينبئ عن العظمة والتنزيه ، فوقع القصد إلى ذكره مجرّدا من التقييدات بالزمان أو بالأحوال ، ولذلك وجب نصبه ، كما يجب نصب كلّ مقصود إليه بالذّكر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وويله وويحه ، وهما مصدران لم يشتقّ منهما فعل ، حيث لم يحتج إلى الإخبار عن فاعلهما ولا إلى تخصيصهما بزمن ونصبهما كنصبه لأنه مقصود إليه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انتصب لأنه مقصود إليه بالذكر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زيدا 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شيخنا أبي الحسين </w:t>
      </w:r>
      <w:r>
        <w:rPr>
          <w:rStyle w:val="FootnoteAnchor"/>
          <w:rtl w:val="true"/>
        </w:rPr>
        <w:footnoteReference w:id="169"/>
      </w:r>
      <w:r>
        <w:rPr>
          <w:rFonts w:ascii="Amiri" w:hAnsi="Amiri" w:eastAsia="Amiri" w:cs="Amiri"/>
          <w:color w:val="111111"/>
          <w:sz w:val="28"/>
          <w:sz w:val="28"/>
          <w:szCs w:val="28"/>
          <w:rtl w:val="true"/>
          <w:lang w:bidi="ar-SA"/>
        </w:rPr>
        <w:t xml:space="preserve">وغيره من النحويين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ضربت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يجعله معمولا مقدّما ، لأن المعمول لا يتقدّم على عامله ، وهو مذهب قويّ ، ولكن لا يبعد </w:t>
      </w:r>
    </w:p>
    <w:p>
      <w:pPr>
        <w:pStyle w:val="BookText"/>
        <w:rPr/>
      </w:pPr>
      <w:r>
        <w:rPr>
          <w:rFonts w:ascii="Amiri" w:hAnsi="Amiri" w:eastAsia="Amiri" w:cs="Amiri"/>
          <w:color w:val="111111"/>
          <w:sz w:val="28"/>
          <w:sz w:val="28"/>
          <w:szCs w:val="28"/>
          <w:rtl w:val="true"/>
          <w:lang w:bidi="ar-SA"/>
        </w:rPr>
        <w:t xml:space="preserve">عندي قول النحويين إنه مفعول مقدّم ، وإن كان المعمول لا يتقدم على العامل ، والفعل كالحرف ، لأنه عامل في الاسم ، وذلك على معنى فيه ، فلا ينبغي للاسم أن يتقدّم على الفعل كما لا يتقدّم على الحرف ، ولكن الفعل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معموله وهو الفاعل فمعتمده عليه ومن أجله صيغ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المفعول فلم يبالوا به ، إذ ليس اعتماد الفعل عليه كاعتماده على الفاعل ، ألا ترى أنه يحذف والفاعل لا يحذف فليس تقديمه على الفعل العامل فيه بأبعد من حذفه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زيدا ضربته فينتصب بالقصد إليه كما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السهيلي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القيم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الفوائد</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الفصل من أعجب كلامه ولا أعرف أحدا من النحويين سبقه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يعيش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الاسمان مشتقين من شيء والمعنى فيهما واحد وبناؤهما مختلف فيختصّ أحد البناءين شيئا دون شيء للفرق ، ألا ترى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 لما يعادل من المتاع ، وعديل لما يعادل من الأناسي ، والأصل واحد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د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والمعنى واحد ، ولكنهم خصّوا كل بناء بمعنى لا يشاركه فيه الآخر للفرق ،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حصين وامرأة حصان ، والأصل واحد والمعنى واحد وهو الحرز ، فالبناء يحرز من يكون فيه ويلجأ إليه ، والمرأة تحرز فرجها ، وكذلك النجوم اختصّت بهذه الأبنية التي هي الدّبران والسّماك والعيّوق ، فلا يطلق عليها الدّابر والعائق والسّامك وإن كانت بمعناها للفرق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يعيش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العدل وبين الاشتقاق الذي ليس بعدل أن الاشتقاق يكون لمعنى آخر أخذ من الأول كضارب من الضرب فهذا ليس بعدل ولا من الأسباب المانعة من الصرف ، لأنه اشتقّ من الأصل لمعنى الفاعل وهو غير معنى الأصل الذي هو الضرب ، والعدل هو أن تريد لفظا ثم تعدل عنه إلى لفظ آخر فيكون المسموع لفظا والمراد غيره ، ولا يكون العدل في المعنى ، إنما يكون في اللفظ ، فلذلك كان سببا في منع الصرف لأنه فرع عن المعدول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ضرب من الاشتقاق ، إلا أنه مضمن بتقدير وضعه موضع </w:t>
      </w:r>
    </w:p>
    <w:p>
      <w:pPr>
        <w:pStyle w:val="BookText"/>
        <w:rPr/>
      </w:pPr>
      <w:r>
        <w:rPr>
          <w:rFonts w:ascii="Amiri" w:hAnsi="Amiri" w:eastAsia="Amiri" w:cs="Amiri"/>
          <w:color w:val="111111"/>
          <w:sz w:val="28"/>
          <w:sz w:val="28"/>
          <w:szCs w:val="28"/>
          <w:rtl w:val="true"/>
          <w:lang w:bidi="ar-SA"/>
        </w:rPr>
        <w:t xml:space="preserve">المشتق منه ، ولذلك ثقل المعدول لأنه مضمن ، ولم يثقل المشتقّ لعدم وقوعه موضع المشتقّ منه ، حكاه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 في وزن الأسماء الأعجمية ، فذهب قوم إلى أنها لا توزن لتوقف الوزن على معرفة الأصلي والزائد ، وإنما يعرف ذلك بالاشتقاق ولا يتحقّق لها اشتقاق فلا يتحقق لها وزن كالحروف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قوم إلى أنها توزن ولا يخفى بعده لتوقّف الوزن على معرفة الأصلي والزائد ولا يتحقق ذلك في الأعجمية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هل يقدح الاشتقاق في كون العلم مرتجلا؟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لأن غطفان من الغطف وهو سعة العيش ، وعمران وحمدان لهما أفعال ، وإنما الذي يقدح فيه أن يكون موضوعا لمسمّى ثم ينقل إلى غيره ،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والتحقيق أن الاشتقاق يقدح في الارتجال لأنه حال الاشتقاق لا بدّ وأن يكون اشتقاقه لمعنى ، فإذا سمّي به كان منقولا من ذلك اللفظ المشتق لذلك المعنى فلا يكون مرتجلا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جنيّ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الخاطريات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لاته يليته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انتقصه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لي كذا ، وذلك أن المتمنّي للشيء معترف بنقصه عنه وحاجته إليه ، فإن قلت كيف يجوز الاشتقاق من الحروف؟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ذلك من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 له بكذا ، أي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وسوّفت الرجل ، إذا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أفعل ، وسألتك حاجة فلو ليت لي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 ولا ليت لي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لالا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صهصيت بالرجل أي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صه ، ودعدعت الغنم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 داع ، وها هيت وحا حيت وعا عيت ، فاشتقّوا من الأصوات كما ترى ، وهي في حكم الحروف ، فكذلك يكون لاته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انتقصه من قولهم ليست إذا تمنيت وذلك دليل النقص</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يجب على هذا أن يكون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لاته يليته معنى التمني ، كما أن في لا ليت معنى الرد ، وفي لو ليت معنى التعذّر ، وفي أنعمت معنى الإجابة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في المشتقّ اقتصار على بعض ما في المشتق منه ، ألا تراهم سمّوا الخرقة التي تشير بها النائحة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المئلاة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لأنها لا تألو أن تشير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فمئلاة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مفعلة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لفظا ، وإن كان المراد بها أنها لا تألو أن تشير بها ، وسمّوا الحرم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لا ينال من حلّه ، فهذه فعلة من نال وهو بعض لا ينال ، وجاز الاشتقاق من الحروف لأنها ضارعت أصول كلامهم الأول إذ كانت جامدة غير مشتقّة ، كما أن الأوائل كذلك</w:t>
      </w:r>
      <w:r>
        <w:rPr>
          <w:rFonts w:eastAsia="Amiri" w:cs="Amiri" w:ascii="Amiri" w:hAnsi="Amiri"/>
          <w:color w:val="111111"/>
          <w:sz w:val="28"/>
          <w:szCs w:val="28"/>
          <w:rtl w:val="true"/>
          <w:lang w:bidi="ar-SA"/>
        </w:rPr>
        <w:t xml:space="preserve">. </w:t>
      </w:r>
      <w:bookmarkStart w:id="107" w:name="pg14320_142972"/>
    </w:p>
    <w:p>
      <w:pPr>
        <w:pStyle w:val="Heading4"/>
        <w:numPr>
          <w:ilvl w:val="3"/>
          <w:numId w:val="1"/>
        </w:numPr>
        <w:rPr/>
      </w:pPr>
      <w:bookmarkStart w:id="108" w:name="__RefHeading___Toc6962073_3381743652"/>
      <w:bookmarkStart w:id="109" w:name="_Toc40"/>
      <w:bookmarkEnd w:id="107"/>
      <w:bookmarkEnd w:id="108"/>
      <w:r>
        <w:rPr>
          <w:rtl w:val="true"/>
        </w:rPr>
        <w:t>الأصل مطابقة المعنى للفظ</w:t>
      </w:r>
      <w:bookmarkEnd w:id="109"/>
    </w:p>
    <w:p>
      <w:pPr>
        <w:pStyle w:val="BookText"/>
        <w:rPr/>
      </w:pPr>
      <w:r>
        <w:rPr>
          <w:rFonts w:ascii="Amiri" w:hAnsi="Amiri" w:eastAsia="Amiri" w:cs="Amiri"/>
          <w:color w:val="111111"/>
          <w:sz w:val="28"/>
          <w:sz w:val="28"/>
          <w:szCs w:val="28"/>
          <w:rtl w:val="true"/>
          <w:lang w:bidi="ar-SA"/>
        </w:rPr>
        <w:t xml:space="preserve">ومن ثم قال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به</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في التعجب أمر كلفظه ، وأما البصريون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 التعجّب لا الأمر ، وأجابوا عن القاعدة بأن هذا الأصل قد ترك في مواضع عديدة فليكن متروكا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وللكوفيين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يترك هذا الأصل في موضع إلا لحامل ، فما الذي حملهم على تركه هنا ، ويجاب بأن الحامل موجود وهو أن اللفظ إذا احتيج في فهم معناه إلى إعمال فكر كان أبلغ وآكد مما إذا لم يكن كذلك ، لأن النفس حينئذ تحتاج في فهم المعنى إلى فكر وتعب فتكون به أكثر كلفا وضنّة مما إذا لم تتعب في تحصيله ، وباب التعجّب موضع المبالغة ، فكان في مخالفة المعنى للفظ من المبالغة ما لا يحصل باتفاقها فخالفنا لذلك ، وقد ورد الخبر بلفظ الأمر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فَلْيَمْدُدْ لَهُ الرَّحْمنُ مَدًّا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عكس ذلك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المواضع الخارجة عن ذلك ورود لفظ الاستفهام بمعنى التسوية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عليّ أقمت أم قعدت ، ولفظ النداء بمعنى الاختصاص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لنا أيّتها العصابة</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 w:name="__RefHeading___Toc6962075_3381743652"/>
      <w:bookmarkStart w:id="111" w:name="_Toc41"/>
      <w:bookmarkEnd w:id="110"/>
      <w:r>
        <w:rPr>
          <w:rtl w:val="true"/>
        </w:rPr>
        <w:t>الأصل أن يكون الأمر كلّه باللّام من حيث كان معنى من المعاني</w:t>
      </w:r>
      <w:bookmarkEnd w:id="111"/>
    </w:p>
    <w:p>
      <w:pPr>
        <w:pStyle w:val="BookText"/>
        <w:rPr/>
      </w:pPr>
      <w:r>
        <w:rPr>
          <w:rFonts w:ascii="Amiri" w:hAnsi="Amiri" w:eastAsia="Amiri" w:cs="Amiri"/>
          <w:color w:val="111111"/>
          <w:sz w:val="28"/>
          <w:sz w:val="28"/>
          <w:szCs w:val="28"/>
          <w:rtl w:val="true"/>
          <w:lang w:bidi="ar-SA"/>
        </w:rPr>
        <w:t xml:space="preserve">والمعاني إنما الموضوع لها الحروف فجاء الأمر ما عدا المخاطب لازم اللام على الأصل ، واستغنى في فعل المخاطب عنها فحذفت هي وحروف المضارعة لدلالة الخطاب على المعنى المراد ، وقد يؤتى بها على الأصل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فلتفرحوا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قرأها بالتاء الفوقية ،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لتأخذوا مصافّكم</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وإتيانه بغير لام هو الكثير ذكر ذلك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6962077_3381743652"/>
      <w:bookmarkStart w:id="113" w:name="_Toc42"/>
      <w:bookmarkEnd w:id="112"/>
      <w:r>
        <w:rPr>
          <w:rtl w:val="true"/>
        </w:rPr>
        <w:t>الأصل في الأفعال التصرّف</w:t>
      </w:r>
      <w:bookmarkEnd w:id="11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التصرّف تقديم المنصوب بها على المرفوع واتصال الضمائر المختلفة بها ذكره أبو البقاء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استثنى منها نعم وبئس وعسى وفعل التعجب فإن تقديم المنصوب فيها غير جائز</w:t>
      </w:r>
      <w:r>
        <w:rPr>
          <w:rFonts w:eastAsia="Amiri" w:cs="Amiri" w:ascii="Amiri" w:hAnsi="Amiri"/>
          <w:color w:val="111111"/>
          <w:sz w:val="28"/>
          <w:szCs w:val="28"/>
          <w:rtl w:val="true"/>
          <w:lang w:bidi="ar-SA"/>
        </w:rPr>
        <w:t xml:space="preserve">. </w:t>
      </w:r>
      <w:bookmarkStart w:id="114" w:name="pg14320_142973"/>
    </w:p>
    <w:p>
      <w:pPr>
        <w:pStyle w:val="Heading4"/>
        <w:numPr>
          <w:ilvl w:val="3"/>
          <w:numId w:val="1"/>
        </w:numPr>
        <w:rPr/>
      </w:pPr>
      <w:bookmarkStart w:id="115" w:name="__RefHeading___Toc6962079_3381743652"/>
      <w:bookmarkStart w:id="116" w:name="_Toc43"/>
      <w:bookmarkEnd w:id="114"/>
      <w:bookmarkEnd w:id="115"/>
      <w:r>
        <w:rPr>
          <w:rtl w:val="true"/>
        </w:rPr>
        <w:t>إصلاح اللفظ</w:t>
      </w:r>
      <w:bookmarkEnd w:id="116"/>
    </w:p>
    <w:p>
      <w:pPr>
        <w:pStyle w:val="BookText"/>
        <w:rPr/>
      </w:pPr>
      <w:r>
        <w:rPr>
          <w:rFonts w:ascii="Amiri" w:hAnsi="Amiri" w:eastAsia="Amiri" w:cs="Amiri"/>
          <w:color w:val="111111"/>
          <w:sz w:val="28"/>
          <w:sz w:val="28"/>
          <w:szCs w:val="28"/>
          <w:rtl w:val="true"/>
          <w:lang w:bidi="ar-SA"/>
        </w:rPr>
        <w:t xml:space="preserve">عقد له ابن جنّي بابا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لما كانت الألفاظ للمعاني أزمّة وعليها أدلّة وإليها موصلة وعلى المراد بها محصّلة ، عنيت بها وأوليتها صدرا صابحا من تثقيفها وإصلاحها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زيد فمنطلق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تحرير هذا القول إذا صرّحت بلفظ الشرط فيه صرت إلى أنك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يكن من شيء فزيد منطلق ، فتجد الفاء في جواب الشرط في صدر الجزأين مقدمة عليها وأنت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زيد فمنطلق ، إنما تجد الفاء واسطة بين الجزأين ،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زيد منطلق ، كما تقول فيما هو بمعناه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يكن من شيء فزيد منطلق ، وإنما فعل ذلك لإصلاح اللفظ ، وووجه إصلاحه أن هذه الفاء وإن كان جوابا ولم تكن عاطفة ، فإنما هي على لفظ العاطفة وبصورتها فلو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فزيد منطلق ، كما يقولون مهما يكن من شيء فزيد منطلق لوقعت الفاء الجارية مجرى فاء العطف بعدها اسم وليس قبلها اسم وإنما قبلها في اللفظ حرف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فتنكبوا ذلك لما ذكرنا ووسطوها بين الجزأين ليكون قبلها اسم وبعدها آخر فتأتي على صورة العاطفة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زيد فمنطلق ، كما تأتي عاطفة بين الاسمين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فعمرو ، ومثله امتناعهم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انتظرتك وطلوع الشمس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طلوع الشمس فينصبوه على أنه مفعول معه ، كما ينصبون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 وزيدا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ذلك لأن الواو التي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تستعمل إلا في الوضع الذي لو استعملت فيه عاطفة لجاز ،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انتظرتك وطلوع الشمس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وانتظرتك طلوع الشّمس لم يجز ، أفلا ترى إلى إجرائهم الواو غير العاطفة في هذا مجرى العاطفة ، فكذلك أيضا تجري الفاء غير العاطفة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زيد فمنطلق مجرى العاطفة ، فلا يؤتى بعدها بما لا شبيه له في جواز العطف عليه قبلها ، ذلك قولهم في جمع تمرة وبسرة ونحو ذلك تمرات وبسرات ، وكرهوا إقرار التاء تناكرا لاجتماع علامتي تأنيث في لفظ اسم واحد ، فحذفت وهي في النية مرادة البتة ، لا لشيء إلا لإصلاح اللفظ لأنها في المعنى مقدرة منويّة ، ألا ترى أنك إذا قلت تمرات لم يعترض شك في أن الواحدة منها تمرة وهذا واضح ، فالعناية إذا في الحذف إنما هي بإصلاح اللفظ إذ المعنى ناطق بالتاء مقتض لها حاكم بموضعها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لقائم ، فهذه لام الابتداء ، وموضعها أول الجملة </w:t>
      </w:r>
    </w:p>
    <w:p>
      <w:pPr>
        <w:pStyle w:val="BookText"/>
        <w:rPr/>
      </w:pPr>
      <w:r>
        <w:rPr>
          <w:rFonts w:ascii="Amiri" w:hAnsi="Amiri" w:eastAsia="Amiri" w:cs="Amiri"/>
          <w:color w:val="111111"/>
          <w:sz w:val="28"/>
          <w:sz w:val="28"/>
          <w:szCs w:val="28"/>
          <w:rtl w:val="true"/>
          <w:lang w:bidi="ar-SA"/>
        </w:rPr>
        <w:t xml:space="preserve">وصدرها لا آخرها وعجزها ، فتقديرها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زيدا منطلق ، فلما كره تلاقي حرفين لمعنى واحد وهو التوكيد أخرت اللام إلى الخبر ، فصار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لمنطلق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أخّرت اللام ولم تؤخر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لأوجه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اللام لو تقدّمت وتأخرت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أن تنصب اسمها الذي من عادتها نصبه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تأخّرت ونصب لأدّى إلى عمل إن فيما قبلها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تعمل إلا فيما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إصلاح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زيدا عمرو ، وأصل الكلام زيد كعمرو ، ثم أرادوا توكيد الخبر فزادوا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كعمرو ، ثم إنهم بالغوا في توكيد الشبه فقدّموا حرفه إلى أول الكلام عناية به وإعلاما أن عقد الكلام عليه ، فلما تقدّمت الكاف وهي جارة لم يجز أن تباشر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تقطع عنها ما قبلها من العوامل ، فوجب لذلك فتحها فقالوا كأن زيدا عمرو</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مال ، وعليك دين ، فالمال والدين هنا مبتدآن وما قبلهما خبر عنهما إلا أنك لو رمت تقديمهما إلى المكان المقدر لهما لم يجز لقبح الابتداء بالنكرة في الواجب ، فلما جفا ذلك في اللفظ أخّروا المبتدأ وقدّموا الخبر فكان ذلك سهلا عليهم ومصلحا ما فسد عندهم ، وإنما كان تأخيره مستحسنا من قبل أنه لما تأخر وقع موقع الخبر ، ومن شرط الخبر أن يكون نكرة ، فلذلك صلح به اللفظ ، وإن كنا قد أحطنا علما بأنه في المعنى مبتدأ ، فأما من رفع الاسم في نحو هذا بالظرف فقد كفي مؤونة هذا الاعتذار ، لأنه ليس مبتدأ عنده ، ومن ذلك امتناعهم من الإلحاق بالألف إلا أن تقع آخرا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أرطى ومعزى وحبنطى وسرندى ، وذلك أنها إذا وقعت طرفا وقعت موقع حرف متحرّك ، فدل ذلك على قوتها عندهم ، وإذا وقعت حشوا وقعت موقع الساكن فضعفت ، لذلك فلم تقو ، فيعلم بذلك إلحاقها بما هي على سمت متحركة ، ألا ترى أنك لو ألحقت بها ثانية فقلت حاتم ملحق بجعفر ، لكانت مقابلة لعينه وهي ساكنة ، فاحتاطوا للّفظ بأن قابلوا بالألف فيه الحرف المتحرّك ليكون أقوى لها وأدلّ على شدة تمكّنها وليعلم ثبوتها أيضا وكون ما هي فيه على وزن أصل من الأصول له أنها للإلحاق به ، وليست كذلك ألف قبعثرى وضبغطرى ؛ لأنها وإن كانت طرفا ومنوّنة فإن المثال الذي هي فيه لا مصعد للأصول إليه فيلحق هذا به ، لأنه لا أصل لنا سداسيا فإنما ألف قبعثرى قسم من الألفات الزوائد في أواخر الكلم ثالث لا للتأنيث ولا للإلحاق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لما أجمعوا الزيادة في آخر بنات الخمسة كما زادوا في آخر بنات الأربعة خصّوا بالزيادة فيه الألف استخفافا لها ورغبة فيها هناك دون أختيها الياء والواو ، وذلك أن بنات الخمسة لطولها لا ينتهى إلى آخرها إلا وقد ملّت ، فلما تحملوا الزيادة في آخرها طلبوا أخفّ الثلاثة وهي الألف فخصّوها بها وجعلوا الواو والياء حشوا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عضرفوط وجعفليق ، لأنهم لو جاؤوا بهما طرفا وسداسيين مع ثقلهما لظهرت الكلفة في تجشمهما ، وكدت في احتمال النطق بهما كل ذلك لإصلاح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باب الإدغام في المتقارب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في وتد ، ومن الناس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ميقول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يقول ، ومنه جميع باب التقريب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اصطبر وازدان ، وجميع باب المضارعة نحو مصدر وبابه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تسكينهم لام الفعل إذا اتصل بها علم الضمير المرفوع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وضربن وضربنا ، وذلك أنهم أجروا الفاعل هنا مجرى جزء من الفعل فكره اجتماع الحركات التي لا توجد في الواحد فأسكنوا ما قبل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إصلاحا 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أرادوا أن يصفوا المعرفة بالجملة كما وصفوا بها النكرة ولم يجز أن يجروها عليها لكونها نكرة ، فأصلحوا اللفظ بإدخال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ليباشر بلفظ حرف التعريف المعرفة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بزيد الذي قام أخوه ، وطريق إصلاح اللفظ كثير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w:t>
      </w:r>
      <w:r>
        <w:rPr>
          <w:rStyle w:val="FootnoteAnchor"/>
          <w:rtl w:val="true"/>
        </w:rPr>
        <w:footnoteReference w:id="177"/>
      </w:r>
      <w:r>
        <w:rPr>
          <w:rFonts w:ascii="Amiri" w:hAnsi="Amiri" w:eastAsia="Amiri" w:cs="Amiri"/>
          <w:color w:val="111111"/>
          <w:sz w:val="28"/>
          <w:sz w:val="28"/>
          <w:szCs w:val="28"/>
          <w:rtl w:val="true"/>
          <w:lang w:bidi="ar-SA"/>
        </w:rPr>
        <w:t xml:space="preserve">ابن يعيش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عليّ أقمت أم قعدت ، أن سواء مبتدأ ، والفعلان بعده كالخبر لأن بهما تمام الكلام وحصول الفائدة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 أرادوا إصلاح اللفظ وتوفيته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178"/>
      </w:r>
      <w:r>
        <w:rPr>
          <w:rFonts w:ascii="Amiri" w:hAnsi="Amiri" w:eastAsia="Amiri" w:cs="Amiri"/>
          <w:color w:val="111111"/>
          <w:sz w:val="28"/>
          <w:sz w:val="28"/>
          <w:szCs w:val="28"/>
          <w:rtl w:val="true"/>
          <w:lang w:bidi="ar-SA"/>
        </w:rPr>
        <w:t xml:space="preserve">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أقائم الزيدان ، إنما أفاد نظرا إلى المعنى ، إذ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أيقوم الزيدان ، فتمّ الكلام لأنه فعل وفاعل ، وقائم هنا اسم من جهة اللفظ ، وفعل من جهة المعنى ، فلما كان الكلام تاما من جهة المعنى أرادوا إصلاح اللفظ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أقائم مبتدأ والزيدان يرتفع به وقد سّد مسدّ الخبر ، من حيث أن الكلام تمّ به ولم يكن ثم خبر محذوف</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ضربي زيدا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كلام تامّ باعتبار المعنى ، إلا أنه لا بدّ من النظر للفظ وإصلاحه ، لكون المبتدأ فيه بلا خبر ، وذلك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p>
    <w:p>
      <w:pPr>
        <w:pStyle w:val="BookText"/>
        <w:rPr/>
      </w:pPr>
      <w:r>
        <w:rPr>
          <w:rFonts w:ascii="Amiri" w:hAnsi="Amiri" w:eastAsia="Amiri" w:cs="Amiri"/>
          <w:color w:val="111111"/>
          <w:sz w:val="28"/>
          <w:sz w:val="28"/>
          <w:szCs w:val="28"/>
          <w:rtl w:val="true"/>
          <w:lang w:bidi="ar-SA"/>
        </w:rPr>
        <w:t xml:space="preserve">وهو مصدر مضاف للفاعل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وقد سدّ مسدّ خبر المبتدأ ، ولا يصحّ الذي هو الضرب ليس القائم ، ولا يصحّ أن يكون حالا من زيد ، لأنه لو كان حالا منه لكان العامل فيه المصدر الذي هو ضربي ، لأن العامل في الحال هو العامل في ذي الحال ، ولو كان المصدر عاملا فيه لكان من جملته ، وإذا كان من جملته لم يصح أن يسدّ مسدّ الخبر ، وإذا كان كذلك كان العامل فيه فعلا مقدّرا فيه ضمير فاعل يعود إلى زيد ، والخبر ظرف زمان مقدر مضاف إلى ذلك الفعل والفاعل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ضربي زيدا إذا كان قائما ، فإذا هي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179"/>
      </w:r>
      <w:r>
        <w:rPr>
          <w:rFonts w:ascii="Amiri" w:hAnsi="Amiri" w:eastAsia="Amiri" w:cs="Amiri"/>
          <w:color w:val="111111"/>
          <w:sz w:val="28"/>
          <w:sz w:val="28"/>
          <w:szCs w:val="28"/>
          <w:rtl w:val="true"/>
          <w:lang w:bidi="ar-SA"/>
        </w:rPr>
        <w:t xml:space="preserve">ابن يعيش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ما أتاني إلّا زيدا إلّا عمرو فلا بدّ من رفع أحدهما ونصب الآخر ولا يجوز رفعهما جميعا ولا نصبهما جميعا وذلك نظرا إلى إصلاح اللفظ وتوفيته ما يستحقّه ، وذلك أن المستثنى منه محذوف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أتاني أحد إلّا زيدا إلا عمرا ، لكن لما حذف المستثنى منه بقي الفعل مفرغا بلا فاعل ، ولا يجوز إخلاء الفعل من فاعل في اللفظ فرفع أحدهما وتعيّن نصب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زيدت الباء في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التعجب ولزمت حتى صار لفظ الفاعل كلفظ المجرور 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امرر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إصلاحا للفظ من جهة أن أفعل في هذا الباب لفظه كلفظ الأمر بغير لام ، والأمر بغير لام لا يقع بعده الاسم الظاهر إلا منصوبا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زيدا ، أو مجرورا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امرر بزيد ، فزادوا الباء والتزموا زيادتها حتى تكون في اللفظ بمنزلة امرر بزيد ، ذكره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باب ما فعلوه بمجرد إصلاح اللفظ في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لهنك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لو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 لكان رجوعا إلى ما فرّوا منه ، لكنهم لما أرادوا الرجوع إلى الأصل أبدلوا الهمزة هاء لإصلاح اللفظ ، هذا قول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عبيد فيما حكى عنه صاحب الصحاح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فحذفت إحدى اللامين وألف الله وهمزة إنك</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الباء في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 لئلا يكون نظير فاعل فعل أمر بغير اللام</w:t>
      </w:r>
      <w:r>
        <w:rPr>
          <w:rFonts w:eastAsia="Amiri" w:cs="Amiri" w:ascii="Amiri" w:hAnsi="Amiri"/>
          <w:color w:val="111111"/>
          <w:sz w:val="28"/>
          <w:szCs w:val="28"/>
          <w:rtl w:val="true"/>
          <w:lang w:bidi="ar-SA"/>
        </w:rPr>
        <w:t xml:space="preserve">. </w:t>
      </w:r>
      <w:bookmarkStart w:id="117" w:name="pg14320_142977"/>
    </w:p>
    <w:p>
      <w:pPr>
        <w:pStyle w:val="BookText"/>
        <w:rPr/>
      </w:pPr>
      <w:bookmarkEnd w:id="117"/>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الفاء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زيد فمنطلق ، مع أن حقّها أن تكون في أول الجواب ، إلا أنهم كرهوا صورة معطوف بلا معطوف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اتصال الضمير المؤكد للجار والمجرور بكان الزائدة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وجيران لنا كانوا كرام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على تقرير ابن 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المعمول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 فاضرب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من أن الفاء عاطفة جملة على جملة وأن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تنبّه فاضرب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الصحيح لئلا تدخل لا على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الضمير المرفوع المستتر إذا عطف عليه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اسْكُنْ أَنْتَ وَزَوْجُكَ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المجرور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بك أنت 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ابن إياز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إدخالهم الفصل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بين أن والفعل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أَنْ سَيَكُونُ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يليها الفعل في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حيان 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ظهر بعد البحث أن 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 فاضرب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تنبه فاضرب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 تنبه فصار فاضرب زيدا ، فلما وقعت الفاء صدرا قدّموا الاسم إصلاحا للفظ</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6962081_3381743652"/>
      <w:bookmarkStart w:id="119" w:name="_Toc44"/>
      <w:bookmarkEnd w:id="118"/>
      <w:r>
        <w:rPr>
          <w:rtl w:val="true"/>
        </w:rPr>
        <w:t>الأصول المرفوضة</w:t>
      </w:r>
      <w:bookmarkEnd w:id="119"/>
    </w:p>
    <w:p>
      <w:pPr>
        <w:pStyle w:val="BookText"/>
        <w:rPr/>
      </w:pPr>
      <w:r>
        <w:rPr>
          <w:rFonts w:ascii="Amiri" w:hAnsi="Amiri" w:eastAsia="Amiri" w:cs="Amiri"/>
          <w:color w:val="111111"/>
          <w:sz w:val="28"/>
          <w:sz w:val="28"/>
          <w:szCs w:val="28"/>
          <w:rtl w:val="true"/>
          <w:lang w:bidi="ar-SA"/>
        </w:rPr>
        <w:t>منها جملة الاستقرار الذي يتعلّق به الظرف الواقع خبرا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82"/>
      </w:r>
      <w:r>
        <w:rPr>
          <w:rFonts w:ascii="Amiri" w:hAnsi="Amiri" w:eastAsia="Amiri" w:cs="Amiri"/>
          <w:color w:val="111111"/>
          <w:sz w:val="28"/>
          <w:sz w:val="28"/>
          <w:szCs w:val="28"/>
          <w:rtl w:val="true"/>
          <w:lang w:bidi="ar-SA"/>
        </w:rPr>
        <w:t xml:space="preserve">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الخبر الذي هو استقرّ أو مستقرّ وأقيم الظرف مقامه وصار الظرف هو الخبر والمعاملة معه ، ونقل الضمير الذي كان في الاستقرار إلى الظرف وصار مرتفعا بالظرف كما كان مرتفعا بالاستقرار ثم حذف الاستقرار وصار أصلا مرفوضا لا يجوز إظهاره للاستغناء عنه بالظرف</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الواقع بعد لو لا نحو لو لا زيد لخرج عمرو ، تقديره لو لا زيد حاضر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83"/>
      </w:r>
      <w:r>
        <w:rPr>
          <w:rFonts w:ascii="Amiri" w:hAnsi="Amiri" w:eastAsia="Amiri" w:cs="Amiri"/>
          <w:color w:val="111111"/>
          <w:sz w:val="28"/>
          <w:sz w:val="28"/>
          <w:szCs w:val="28"/>
          <w:rtl w:val="true"/>
          <w:lang w:bidi="ar-SA"/>
        </w:rPr>
        <w:t xml:space="preserve">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ارتبطت الجملتان وصارتا كالجملة الواحدة ، وحذف خبر المبتدأ من الجملة الأولى لكثرة الاستعمال حتى رفض ظهوره ولم يجز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 هذا إما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أن رجلا أمر بأشياء يفعلها فتوقف في فعلها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هذا إن كنت لا تفعل الجميع ، وزادوا على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وحذف الفعل وما يتصل به وكثر حتى صار الأصل مهجورا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184"/>
      </w:r>
      <w:r>
        <w:rPr>
          <w:rFonts w:ascii="Amiri" w:hAnsi="Amiri" w:eastAsia="Amiri" w:cs="Amiri"/>
          <w:color w:val="111111"/>
          <w:sz w:val="28"/>
          <w:sz w:val="28"/>
          <w:szCs w:val="28"/>
          <w:rtl w:val="true"/>
          <w:lang w:bidi="ar-SA"/>
        </w:rPr>
        <w:t xml:space="preserve">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تميم لا يجيزون ظهور خبر لا البتة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الأصول المرفوضة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الأستاذ أبو الحسين بن أبي الربيع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الإيضاح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الإخبار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كما يصحّ الإخبار عن البراءة من السوء ، لكن العرب رفضت ذلك ، كما أن مذاكير جمع لمفرد لم ينطق به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لشيء لم ينطق به ، وأصيلان تصغير لشيء لم ينطق به ، وإن كان أصله أن ينطق به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إلى معناه وجدت الإخبار عنه صحيحا ، لكن العرب رفضت ذلك ، وكذلك لكاع ولكع وجميع الأسماء التي لا تستعمل إلا في النداء إذا رجعت إلى معانيها وجدت الإخبار ممكنا فيها ، بدليل الإخبار عما هي في معناه ، لكن العرب رفضت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قولك زيدا اضربه ، ضعف فيه الرفع على الابتداء ، والمختار النصب وفيه إشكال من جهة الإسناد لأن حقيقة المسند والمسند إليه ما لا يستقلّ الكلام بأحدهما دون صاحبه ، واضرب ونحوه يستقل به الكلام وحده ، ولا تقدر هنا أن تقدّر مفردا تكون هذه الجملة في موضعه ، كما قدرت في زيد ضربته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جاء هذا مرفوعا وأنت لا تقدر على مفرد يعطي هذا المعنى؟</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على تقدير شيء رفض ولم ينطق به واستغني عنه بهذا الذي وضع مكانه ، وهذا وإن كان فيه بعد إذا أنت تدبّرته وجدت له نظائر ، ألا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النحويون على أن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سمع قطّ فيه ولا في نظيره ، فكذلك زيدا ضربه ، كان اضربه وضع موضع مفرد مسند إلى زيد على معنى الأمر ولم ينطق به قط ، ويكون كقام ،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عسى لا يستعمل وإن كان الأصل ، لأنه أصل مرفوض</w:t>
      </w:r>
      <w:r>
        <w:rPr>
          <w:rFonts w:eastAsia="Amiri" w:cs="Amiri" w:ascii="Amiri" w:hAnsi="Amiri"/>
          <w:color w:val="111111"/>
          <w:sz w:val="28"/>
          <w:szCs w:val="28"/>
          <w:rtl w:val="true"/>
          <w:lang w:bidi="ar-SA"/>
        </w:rPr>
        <w:t xml:space="preserve">. </w:t>
      </w:r>
      <w:bookmarkStart w:id="120" w:name="pg14320_142979"/>
    </w:p>
    <w:p>
      <w:pPr>
        <w:pStyle w:val="Heading4"/>
        <w:numPr>
          <w:ilvl w:val="3"/>
          <w:numId w:val="1"/>
        </w:numPr>
        <w:rPr/>
      </w:pPr>
      <w:bookmarkStart w:id="121" w:name="__RefHeading___Toc6962083_3381743652"/>
      <w:bookmarkStart w:id="122" w:name="_Toc45"/>
      <w:bookmarkEnd w:id="120"/>
      <w:bookmarkEnd w:id="121"/>
      <w:r>
        <w:rPr>
          <w:rtl w:val="true"/>
        </w:rPr>
        <w:t>الإضافة تردّ الأشياء إلى أصولها</w:t>
      </w:r>
      <w:bookmarkEnd w:id="122"/>
    </w:p>
    <w:p>
      <w:pPr>
        <w:pStyle w:val="BookText"/>
        <w:rPr/>
      </w:pPr>
      <w:r>
        <w:rPr>
          <w:rFonts w:ascii="Amiri" w:hAnsi="Amiri" w:eastAsia="Amiri" w:cs="Amiri"/>
          <w:color w:val="111111"/>
          <w:sz w:val="28"/>
          <w:sz w:val="28"/>
          <w:szCs w:val="28"/>
          <w:rtl w:val="true"/>
          <w:lang w:bidi="ar-SA"/>
        </w:rPr>
        <w:t xml:space="preserve">ولذلك أعربت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شبه الحرف فيها للزومها الإضافة فردّتها إلى الإعراب الذي هو الأصل في الأسماء ، وإذا أضيف ما لا ينصرف ردّ إلى أصله من الجرّ</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6962085_3381743652"/>
      <w:bookmarkStart w:id="124" w:name="_Toc46"/>
      <w:bookmarkEnd w:id="123"/>
      <w:r>
        <w:rPr>
          <w:rtl w:val="true"/>
        </w:rPr>
        <w:t>الإضمار أسهل من التضمين</w:t>
      </w:r>
      <w:bookmarkEnd w:id="124"/>
    </w:p>
    <w:p>
      <w:pPr>
        <w:pStyle w:val="BookText"/>
        <w:rPr/>
      </w:pPr>
      <w:r>
        <w:rPr>
          <w:rFonts w:ascii="Amiri" w:hAnsi="Amiri" w:eastAsia="Amiri" w:cs="Amiri"/>
          <w:color w:val="111111"/>
          <w:sz w:val="28"/>
          <w:sz w:val="28"/>
          <w:szCs w:val="28"/>
          <w:rtl w:val="true"/>
          <w:lang w:bidi="ar-SA"/>
        </w:rPr>
        <w:t xml:space="preserve">لأن التضمين زيادة بتغيير الوضع والإضمار زيادة بغير تغيير قاله بدر الدين بن مالك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شرح التسهيل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واستدلّ به على أن الجزم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لِعِبادِي يَقُولُوا الَّتِي هِيَ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بتضمين لفظ الطلب معنى الشرط</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6962087_3381743652"/>
      <w:bookmarkStart w:id="126" w:name="_Toc47"/>
      <w:bookmarkEnd w:id="125"/>
      <w:r>
        <w:rPr>
          <w:rtl w:val="true"/>
        </w:rPr>
        <w:t>الإضمار أحسن من الاشتراك</w:t>
      </w:r>
      <w:bookmarkEnd w:id="126"/>
    </w:p>
    <w:p>
      <w:pPr>
        <w:pStyle w:val="BookText"/>
        <w:rPr/>
      </w:pPr>
      <w:r>
        <w:rPr>
          <w:rFonts w:ascii="Amiri" w:hAnsi="Amiri" w:eastAsia="Amiri" w:cs="Amiri"/>
          <w:color w:val="111111"/>
          <w:sz w:val="28"/>
          <w:sz w:val="28"/>
          <w:szCs w:val="28"/>
          <w:rtl w:val="true"/>
          <w:lang w:bidi="ar-SA"/>
        </w:rPr>
        <w:t xml:space="preserve">ولذلك كان قول البصريين أن النصب بعد حتى بأن مضمرة أرجح من قول الكوفيين أنه بحتى نفسها وأنها حرف نصب مع الفعل وحرف جرّ مع الاسم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إياز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يلزم على مذهب البصريين إضمار الناصب والإضمار خلاف الأصل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الإضمار مجاز والمجاز أولى من الاشتراك</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6962089_3381743652"/>
      <w:bookmarkStart w:id="128" w:name="_Toc48"/>
      <w:bookmarkEnd w:id="127"/>
      <w:r>
        <w:rPr>
          <w:rtl w:val="true"/>
        </w:rPr>
        <w:t>الإضمار خلاف الأصل</w:t>
      </w:r>
      <w:bookmarkEnd w:id="128"/>
    </w:p>
    <w:p>
      <w:pPr>
        <w:pStyle w:val="BookText"/>
        <w:rPr/>
      </w:pPr>
      <w:r>
        <w:rPr>
          <w:rFonts w:ascii="Amiri" w:hAnsi="Amiri" w:eastAsia="Amiri" w:cs="Amiri"/>
          <w:color w:val="111111"/>
          <w:sz w:val="28"/>
          <w:sz w:val="28"/>
          <w:szCs w:val="28"/>
          <w:rtl w:val="true"/>
          <w:lang w:bidi="ar-SA"/>
        </w:rPr>
        <w:t xml:space="preserve">ولذلك ردّ على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الاسم بعد لو لا مرتفع بفعل لازم الإضمار ، فإنه لا دليل على ذلك مع أن الإضمار خلاف الأصل ، وعلى من قال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يَوْمَ يَأْتِيهِمْ لَيْسَ مَصْرُوفاً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ليس منصوبا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بفعل دلّ الكلام عليه ،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يلازمهم يوم يأتيهم أو يهجم عليهم ، لأنه لا حاجة إليه مع أن الإضمار خلاف القياس</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6962091_3381743652"/>
      <w:bookmarkStart w:id="130" w:name="_Toc49"/>
      <w:bookmarkEnd w:id="129"/>
      <w:r>
        <w:rPr>
          <w:rtl w:val="true"/>
        </w:rPr>
        <w:t>الإعراب</w:t>
      </w:r>
      <w:bookmarkEnd w:id="130"/>
    </w:p>
    <w:p>
      <w:pPr>
        <w:pStyle w:val="Heading5"/>
        <w:numPr>
          <w:ilvl w:val="4"/>
          <w:numId w:val="1"/>
        </w:numPr>
        <w:rPr/>
      </w:pPr>
      <w:bookmarkStart w:id="131" w:name="__RefHeading___Toc6962093_3381743652"/>
      <w:bookmarkStart w:id="132" w:name="_Toc50"/>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 xml:space="preserve">فيه مباحث </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6962095_3381743652"/>
      <w:bookmarkStart w:id="134" w:name="_Toc51"/>
      <w:bookmarkEnd w:id="133"/>
      <w:r>
        <w:rPr>
          <w:rtl w:val="true"/>
        </w:rPr>
        <w:t xml:space="preserve">المبحث الأول </w:t>
      </w:r>
      <w:r>
        <w:rPr>
          <w:rtl w:val="true"/>
        </w:rPr>
        <w:t xml:space="preserve">: </w:t>
      </w:r>
      <w:r>
        <w:rPr>
          <w:rtl w:val="true"/>
        </w:rPr>
        <w:t>في حقيقته</w:t>
      </w:r>
      <w:bookmarkEnd w:id="13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فلاح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المغني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في حقيقة الإعراب ، فذهب قوم إلى أن الإعراب معنى وهو عبارة عن الاختلاف واحتجوا بوجهين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الحركات إلى الإعراب ، والشيء لا يضاف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الحركات قد تكون في المبني فلا تكون إعرابا ، وهذه الحركة عندهم بمنزلة قولهم ، مطية حرب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صالحة للحرب ، وكذلك هذه الحركات صالحة للاختلاف في آخر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قوم إلى أن الإعراب عبارة عن الحركات وهو الحق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الاختلاف أمر لا يعقل إلا بعد التعدّد ، فلو جعل الاختلاف إعرابا لكانت الكلمة في أول أحوالها مبنية لعدم الاختلاف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الإعراب رفع ونصب وجرّ وجزم ، ونوع الجنس مستلزم الجنس ، والجواب عن الإضافة أنها من باب إضافة الأعمّ إلى الأخصّ للبيان كقولنا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يدلّ وجود الحركات في المبني على أنها حركات الإعراب ، لأن الحركة إن حدثت بعامل فهي للإعراب وإلا فهي للبناء ، ولذلك خصّصها البصريون بألقاب غير ألقاب الإعراب ،</w:t>
      </w:r>
    </w:p>
    <w:p>
      <w:pPr>
        <w:pStyle w:val="BookText"/>
        <w:rPr/>
      </w:pP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الإعراب مذهبان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لفظي وهو اختيار ابن مالك ونسبه إلى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جيء به لبيان مقتضى العامل من حركة أو حرف أو سكون أو 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معنوي ، والحركات إنما هي دلائل عليه ، هو ظاهر قول سيبويه </w:t>
      </w:r>
      <w:r>
        <w:rPr>
          <w:rStyle w:val="FootnoteAnchor"/>
          <w:rtl w:val="true"/>
        </w:rPr>
        <w:footnoteReference w:id="186"/>
      </w:r>
      <w:r>
        <w:rPr>
          <w:rFonts w:ascii="Amiri" w:hAnsi="Amiri" w:eastAsia="Amiri" w:cs="Amiri"/>
          <w:color w:val="111111"/>
          <w:sz w:val="28"/>
          <w:sz w:val="28"/>
          <w:szCs w:val="28"/>
          <w:rtl w:val="true"/>
          <w:lang w:bidi="ar-SA"/>
        </w:rPr>
        <w:t xml:space="preserve">، واختيار الأعلم وكثير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وحدّوه بقولهم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أواخر الكلم لاختلاف العوامل الداخلة عليها لفظا أو تقديرا ، وجعله ابن إياز قول أكثر أهل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حركات الإعراب ، فلو كانت الحركة الإعراب لامتنعت الإضافة إذ الشيء لا يضاف إلى نفسه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الحركة والحرف يكونان في المبنيّ فلو كانت الحركة بعض الإعراب لم يكونا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تزول الحركة في الوقف مع الحكم بالإعراب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السكون قد يكون إعرابا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تفسيرهم بالتغيير والاختلاف ، ولكل واحد منهما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ولقائل أن يقول لا دلالة في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الحركة لما كانت تنقسم إلى حركة إعراب وحركة بناء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الإعراب ، وصحة الإضافة للتخصيص ، فالحركة عامة والإعراب خاص ، ولا شبهة في مغايرة العام للخاص ، فمسوغ الإضافة المغايرة ، وهي هنا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نقل إن مطلق الحركة يكون إعرابا ، بل الحادث بالعامل هو الإعراب ولا يوجد في المبنيّ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الوقف عارض لا اعتبار به وإنما الاعتبار بحال الوصل وأصولهم تقتضي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الإعراب هو الحركة أو حذفها ، ولهذا قال ابن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اختلف أواخر المعرب به ، والاختلاف تارة يحصل بالحركة وتارة بحذفها ، وإذا لم يكن مرادهم أن الحركة وحدها الإعراب فكيف يردّ عليهم النقض بالسكون؟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الخامس 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الإعراب إنما يفسره بالتغيير أو الاختلاف من كان مذهبه أنه معنوي ؛ ومن خالف ذلك فسّره بغير ذلك ، وتفسير الخصم للشيء على مقتضى مذهبه لا يكون حجة على مخالفه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مالك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التسهيل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الإعراب عند المحققين من النحويين عبارة عن المجعول آخر الكلمة مبيّنا للمعنى الحادث فيها بالتركيب من حركة أو سكون أو ما يقوم مقامهما ، وذلك المجعول قد يتغير لتغير مدلوله وهو الأكثر كالضمة والفتحة والكسرة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 غلام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يلزم للزوم مدلوله كرفع ، لا نولك أن تفعل ، ولعمرك ، وكنصب سبحان الله ورويدك ، وكجرّ الكلاع وعريط من ذي الكلاع وأم عريط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الإعراب اللازم يعلم فساد قول من جعل الإعراب تغييرا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اعتذر عن ذلك بوجهين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لا يلزم وجها واحدا من وجوه الإعراب فهو صالح للتغيير فيصدق عليه متغير ، وعلى الوجه الذي لازمه تغيير</w:t>
      </w:r>
      <w:r>
        <w:rPr>
          <w:rFonts w:eastAsia="Amiri" w:cs="Amiri" w:ascii="Amiri" w:hAnsi="Amiri"/>
          <w:color w:val="111111"/>
          <w:sz w:val="28"/>
          <w:szCs w:val="28"/>
          <w:rtl w:val="true"/>
          <w:lang w:bidi="ar-SA"/>
        </w:rPr>
        <w:t xml:space="preserve">. </w:t>
      </w:r>
      <w:bookmarkStart w:id="135" w:name="pg14320_142982"/>
    </w:p>
    <w:p>
      <w:pPr>
        <w:pStyle w:val="BookText"/>
        <w:rPr/>
      </w:pPr>
      <w:bookmarkEnd w:id="135"/>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الإعراب تجدد في حال التركيب فهو تغيير باعتبار كونه منتقلا إليه من السكون الذي كان قبل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الصالح لمعنى لم يوجد بعد لا ينسب إليه ذلك المعنى حقيقة حتى يصير قائما به ، ألا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للبناء إذا ركب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للإعراب إذا فكّ تركيبه ، ومع ذلك لا ينسب إليهما إلا ما هو حاصل في الحال من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فكذا لا ينسب تغيير إلى ما لا تغيير له في الحال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المبني على حركة مسبوق بأصالة السكون فهو متغير أيضا وحاله تغيير ، فلا يصلح أن يحد بالتغيير الإعراب لكونه غير مانع من مشاركة البناء ، ولا يخلص من هذا القدح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لتغير العامل ، فإن زيادة ذلك توجب زيادة فساد لأن ذلك يستلزم كون الحال المنتقل عنها حاصلة لعامل تغير ثم خلفه عامل آخر حال التركيب وذلك باطل بيقين ، إذ لا عامل قبل التركيب ، وإذا لم يصحّ أن يعبّر عن الإعراب بالتغيير ، صحّ التعبير عنه بالمجعول آخرا من حركة وغيرها على 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الحركات وما يجري مجراها إعرابا لم تضف إلى الإعراب ، لأن الشيء لا يضاف إلى نفسه ، وهذا قول صادر عمّن لا تأمل له ، لأن إضافة أحد الاسمين إلى الآخر مع توافقهما معنى أو تقاربهما واقعة في كلامهم بإجماع ، وأكثر ذلك فيما يقدر أولها بعضا أو نوعا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أو جنسا ، وكلا التقديرين في حركات الإعراب صالح ، فلم يلزم من استعماله خلاف ما ذكرنا ، انتهى</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6962097_3381743652"/>
      <w:bookmarkStart w:id="137" w:name="_Toc52"/>
      <w:bookmarkEnd w:id="136"/>
      <w:r>
        <w:rPr>
          <w:rtl w:val="true"/>
        </w:rPr>
        <w:t xml:space="preserve">المبحث الثاني </w:t>
      </w:r>
      <w:r>
        <w:rPr>
          <w:rtl w:val="true"/>
        </w:rPr>
        <w:t xml:space="preserve">: </w:t>
      </w:r>
      <w:r>
        <w:rPr>
          <w:rtl w:val="true"/>
        </w:rPr>
        <w:t>في وجه نقله من اللغة إلى اصطلاح النحويين</w:t>
      </w:r>
      <w:bookmarkEnd w:id="137"/>
    </w:p>
    <w:p>
      <w:pPr>
        <w:pStyle w:val="BookText"/>
        <w:rPr/>
      </w:pPr>
      <w:r>
        <w:rPr>
          <w:rFonts w:ascii="Amiri" w:hAnsi="Amiri" w:eastAsia="Amiri" w:cs="Amiri"/>
          <w:color w:val="111111"/>
          <w:sz w:val="28"/>
          <w:sz w:val="28"/>
          <w:szCs w:val="28"/>
          <w:rtl w:val="true"/>
          <w:lang w:bidi="ar-SA"/>
        </w:rPr>
        <w:t xml:space="preserve">قال ابن فلاح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خمسة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منقول من الإعراب الذي هو البيان ، ومنه قوله عليه الصلاة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والثّيّب يعرب عنها لسانها</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 والمعنى على هذا أن الإعراب يبيّن معنى الكلمة كما يبين الإنسان عمّا في نفسه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مشتق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عربت معدة الفصيل إذا فسدت ، وأعربتها أي </w:t>
      </w:r>
      <w:r>
        <w:rPr>
          <w:rFonts w:eastAsia="Amiri" w:cs="Amiri" w:ascii="Amiri" w:hAnsi="Amiri"/>
          <w:color w:val="111111"/>
          <w:sz w:val="28"/>
          <w:szCs w:val="28"/>
          <w:rtl w:val="true"/>
          <w:lang w:bidi="ar-SA"/>
        </w:rPr>
        <w:t xml:space="preserve">: </w:t>
      </w:r>
      <w:bookmarkStart w:id="138" w:name="pg14320_142983"/>
    </w:p>
    <w:p>
      <w:pPr>
        <w:pStyle w:val="BookText"/>
        <w:rPr/>
      </w:pPr>
      <w:bookmarkEnd w:id="138"/>
      <w:r>
        <w:rPr>
          <w:rFonts w:ascii="Amiri" w:hAnsi="Amiri" w:eastAsia="Amiri" w:cs="Amiri"/>
          <w:color w:val="111111"/>
          <w:sz w:val="28"/>
          <w:sz w:val="28"/>
          <w:szCs w:val="28"/>
          <w:rtl w:val="true"/>
          <w:lang w:bidi="ar-SA"/>
        </w:rPr>
        <w:t xml:space="preserve">أصلحتها والهمزة للسلب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أشكيت الرجل إذا أزلت شكايته ، والمعنى على هذا أن الإعراب أزال عن الكلام التباس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مشتقّ من ذلك والهمزة للتعدية لا للسلب ، والمعنى على هذا الكلام كان فاسدا لالتباس المعاني ، فلما أعرب فسد بالتغيير الذي لحقه ، وظاهر التغيير فساد وإن كان صلاحا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منقول من التحبّب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عروب ، إذا كانت متحببة إلى زوجها ، والمعنى على هذا أن المتكلم بالإعراب يتحبّب إلى 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منقول من أعرب الرجل إذا تكلم بالعربية ، لأن المتكلم بغير الإعراب غير متكلّم بالعربية لأن اللغة الفاسدة ليست من العربية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على هذا أن المتكلم بالإعراب موافق للغة العربية</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6962099_3381743652"/>
      <w:bookmarkStart w:id="140" w:name="_Toc53"/>
      <w:bookmarkEnd w:id="139"/>
      <w:r>
        <w:rPr>
          <w:rtl w:val="true"/>
        </w:rPr>
        <w:t xml:space="preserve">المبحث الثالث </w:t>
      </w:r>
      <w:r>
        <w:rPr>
          <w:rtl w:val="true"/>
        </w:rPr>
        <w:t xml:space="preserve">: </w:t>
      </w:r>
      <w:r>
        <w:rPr>
          <w:rtl w:val="true"/>
        </w:rPr>
        <w:t>في الإعراب والكلام أيهما أسبق</w:t>
      </w:r>
      <w:bookmarkEnd w:id="140"/>
    </w:p>
    <w:p>
      <w:pPr>
        <w:pStyle w:val="BookText"/>
        <w:rPr/>
      </w:pPr>
      <w:r>
        <w:rPr>
          <w:rFonts w:ascii="Amiri" w:hAnsi="Amiri" w:eastAsia="Amiri" w:cs="Amiri"/>
          <w:color w:val="111111"/>
          <w:sz w:val="28"/>
          <w:sz w:val="28"/>
          <w:szCs w:val="28"/>
          <w:rtl w:val="true"/>
          <w:lang w:bidi="ar-SA"/>
        </w:rPr>
        <w:t xml:space="preserve">قال الزجاجي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علل النحو</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عن الإعراب والكلام أيهما أسبق؟</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للأشياء مراتب في التقديم والتأخير ، إما بالتفاضل أو بالاستحقاق أو بالطبع أو على حسب ما يوجبه المعقول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سبيله أن يكون سابقا للإعراب ، لأنا قد نرى الكلام في حال غير معرب ولا يختلّ معناه ، ونرى الإعراب يدخل عليه ويخرج ومعناه في ذاته غير معدوم ، مثل ذلك أن الاسم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ومحمد وجعفر وما أشبه ذلك ، معربا كان أو غير معرب لا يزول عنه معنى الاسمية ، وكذلك الفعل المضارع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ويذهب ويركب معربا كان أو غير معرب لا يسقط عنه معنى الفعلية ، وإنما يدخل الإعراب لمعان تعتور هذه الأشياء ، ومع هذا فقد رأينا الشيء من الكلام الذي ليس بمعرب قريبا من معربه كثرة ؛ وذلك أن الأفعال الماضية مبنية على الفتح ، وفعل الأمر للواحد إذا كان بغير اللام مبني على الوقف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 اذهب واركب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وحروف المعاني مبنية كلّها ، وكثير من الأسماء بعد هذا مبني ولم تسقط دلالتها على الاسمية ولا معانيها عما وضعت له ، فعلمنا بذلك أن الإعراب عرض داخل في الكلام لمعنى يوجده ويدلّ عليه ، فالكلام إذا سابق في الرتبة والإعراب تابع من توابعه</w:t>
      </w:r>
      <w:r>
        <w:rPr>
          <w:rFonts w:eastAsia="Amiri" w:cs="Amiri" w:ascii="Amiri" w:hAnsi="Amiri"/>
          <w:color w:val="111111"/>
          <w:sz w:val="28"/>
          <w:szCs w:val="28"/>
          <w:rtl w:val="true"/>
          <w:lang w:bidi="ar-SA"/>
        </w:rPr>
        <w:t xml:space="preserve">. </w:t>
      </w:r>
      <w:bookmarkStart w:id="141" w:name="pg14320_142984"/>
    </w:p>
    <w:p>
      <w:pPr>
        <w:pStyle w:val="BookText"/>
        <w:rPr/>
      </w:pPr>
      <w:bookmarkEnd w:id="141"/>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الكلام المنطوق به الذي نعرفه الآن بيننا ، أتقولون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كانت نطقت به زمانا غير معرب ثم أدخلت عليه الإعراب أم هكذا نطقت به في أول تبلبل ألسنتها به؟</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نطقت به في أول وهلة ولم تنطق به زمانا غير معرب ثم أعربته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حكمتم على سبق بعضه بعضا ، وجعلتم الإعراب الذي لا يعقل أكثر المعاني إلا به ثانيا ، وقد علمتم أنها تكلمت به هكذا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عرّفناك أن الأشياء تستحقّ المرتبة والتقديم والتأخير على ضروب فنحكم لكل واحد منها بما يستحقه ، وإن كانت لم توجد إلا مجتمعة ، ألا ترى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العرض داخل في الأسود ، عرض الأسود والجسم أقدم من العرض بالطبع والاستحقاق ، وإن العرض قد يجوز أن يتوهم زائلا عن الجسم والجسم باق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الجسم الأسود قبل السواد ونحن لم نر الجسم خاليا من السواد الذي هو فيه ولا رأينا السواد قطّ عاريا عن الجسم بل يجوز رؤيته لأن المرئيات إنما هي الأجسام الملونة ولا تدرك الألوان خالية من الأجسام ، ولا الأجسام غير ملونة ، ولم نرد بالأسود هاهنا جسما أسود بحضرتنا بل ما شوهد كذلك من الأجسام ، وكذا القول في الأبيض والأحمر وما أشبه ذلك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نعلم أن الذّكر في المرتبة مقدم على الأنثى ، ونحن لم نشاهد العالم خاليا من أحدهما ، ثم حدث بعده الآخر إلا ما وقفنا عليه بالخبر الصادق من سبق خلق الذكر الأنثى في خلق آدم وحواء ، وأما في غيرهما فكذلك إن علم بخبر صادق وإلا جاز تقدم كل واحد منها صاحبه ، فكذلك في الكلام والإعراب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الإعراب في الاستحقاق داخل على الكلام لما يوجبه مرتبة كل واحد منهما في المعقول ، وإن كان لم يوجدا مفترقين ؛ ونظير ذلك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الأسماء قبل الأفعال ، لأن الأفعال أحداث الأسماء ولم توجد الأسماء زمانا ينطق بها ثم نطق بالأفعال بعدها ، بل نطق بهما معا ، ولكلّ حقه ومرتبته ، وقد أجاز بعض الناس أن تكون العرب نطقت أولا بالكلام غير معرب ثم رأت اشتباه المعاني فأعربته ، ثم نقل معربا فتكلّم به</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6962101_3381743652"/>
      <w:bookmarkStart w:id="143" w:name="_Toc54"/>
      <w:bookmarkEnd w:id="142"/>
      <w:r>
        <w:rPr>
          <w:rtl w:val="true"/>
        </w:rPr>
        <w:t xml:space="preserve">المبحث الرابع </w:t>
      </w:r>
      <w:r>
        <w:rPr>
          <w:rtl w:val="true"/>
        </w:rPr>
        <w:t xml:space="preserve">: </w:t>
      </w:r>
      <w:r>
        <w:rPr>
          <w:rtl w:val="true"/>
        </w:rPr>
        <w:t>في أن الإعراب لم دخل في الكلام؟</w:t>
      </w:r>
      <w:bookmarkEnd w:id="14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الزجاجي في الكتاب المذكور </w:t>
      </w:r>
      <w:r>
        <w:rPr>
          <w:rStyle w:val="FootnoteAnchor"/>
          <w:rtl w:val="true"/>
        </w:rPr>
        <w:footnoteReference w:id="190"/>
      </w:r>
      <w:r>
        <w:rPr>
          <w:rFonts w:ascii="Amiri" w:hAnsi="Amiri" w:eastAsia="Amiri" w:cs="Amiri"/>
          <w:color w:val="111111"/>
          <w:sz w:val="28"/>
          <w:sz w:val="28"/>
          <w:szCs w:val="28"/>
          <w:rtl w:val="true"/>
          <w:lang w:bidi="ar-SA"/>
        </w:rPr>
        <w:t xml:space="preserve">، 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ذكرت أن الإعراب داخل عقب الكلام فما الذي دعا إليه واحتيج إليه من أجله؟ </w:t>
      </w:r>
    </w:p>
    <w:p>
      <w:pPr>
        <w:pStyle w:val="BookText"/>
        <w:rPr/>
      </w:pPr>
      <w:r>
        <w:rPr>
          <w:rFonts w:ascii="Amiri" w:hAnsi="Amiri" w:eastAsia="Amiri" w:cs="Amiri"/>
          <w:color w:val="111111"/>
          <w:sz w:val="28"/>
          <w:sz w:val="28"/>
          <w:szCs w:val="28"/>
          <w:rtl w:val="true"/>
          <w:lang w:bidi="ar-SA"/>
        </w:rPr>
        <w:t xml:space="preserve">فالجواب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الأسماء لما كانت تعتورها المعاني وتكون فاعلة ومفعولة ومضافة ومضافا إليها ، ولم يكن في صورها وأبنيتها أدلة على هذه المعاني ، بل كانت مشتركة ، جعلت حركات الإعراب فيها تنبئ عن هذه المعاني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عمرا ، فدلّوا برفع زيد على أن الفعل له وبنصب عمرو على أن الفعل واقع به 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فدلّوا بتغيير أول الفعل ورفع زيد على أن الفعل ما لم يسمّ فاعله ، وأن المفعول قد ناب منابه ، 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غلام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فدلّوا بخفض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إضافة الغلام إليه ، وكذلك سائر المعاني جعلوا هذه الحركات دلائل عليها ليتّسعوا في كلامهم ويقدموا الفاعل إذا أرادوا ذلك أو المفعول عند الحاجة إلى تقديمه ، وتكون الحركات دالة على المعاني ، هذا قول جميع النحويين إلا أبا علي قطربا فإنه عاب عليهم هذا الاعتلال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يعرب الكلام للدلالة على المعاني والفرق بين بعضها وبعض ، قد نجد في كلامهم أسماء متفقة في الإعراب مختلفة المعاني ، وأسماء مختلفة الإعراب متفقة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فمما اتّفق إعرابه واختلف معناه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أخوك ، ولعلّ زيدا أخوك ، وكأن زيدا أخوك ، اتّفق إعرابه واختلف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اختلف إعرابه واتفق معناه ،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قائما وما زيد بقائم ، ثم اختلف إعرابه واتفق معناه ،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 منذ يومين ومنذ يومان ، ولا مال عندك ولا مال عندك ، وما في الدار أحد إلّا زيد ، وما في الدار أحد إلا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كلهم ذاهبون ، وإن القوم كلّهم ذاهبون ، 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كُلَّهُ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كلّه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w:t>
      </w:r>
      <w:r>
        <w:rPr>
          <w:rStyle w:val="FootnoteAnchor"/>
          <w:rtl w:val="true"/>
        </w:rPr>
        <w:footnoteReference w:id="191"/>
      </w:r>
      <w:r>
        <w:rPr>
          <w:rFonts w:ascii="Amiri" w:hAnsi="Amiri" w:eastAsia="Amiri" w:cs="Amiri"/>
          <w:color w:val="111111"/>
          <w:sz w:val="28"/>
          <w:sz w:val="28"/>
          <w:szCs w:val="28"/>
          <w:rtl w:val="true"/>
          <w:lang w:bidi="ar-SA"/>
        </w:rPr>
        <w:t xml:space="preserve">بالوجهين جميعا ،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زيد بجبان ولا بخيلا ولا بخيل ، ومثل هذا كثير جدا مما اتفق إعرابه واختلف معناه ، ومما اختلف إعرابه واتفق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الإعراب إنما دخل الكلام للفرق بين المعاني لوجب أن يكون لكلّ معنى إعراب يدلّ عليه لا يزول إلا بزواله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أعربت العرب كلامها ، لأن الاسم في حال الوقف يلزمه السكون للوقف ، فلو جعلوا وصله بالسكون أيضا ، لكان يلزمه الإسكان في الوقف والوصل ، فكانوا يبطئون عند الإدراج ، فلما وصلوا وأمكنهم التحريك جعلنا التحريك معاقبا للإسكان ليعتدل الكلام ، ألا تراهم بنوا كلامهم على متحرّك وساكن ولم يجمعوا بين ساكنين في حشو الكلمة ولا في حشو بيت ولا بين أربعة أحرف متحركة ويستعجلون وتذهب الصلة من كلامهم ، فجعلوا الحركة عقيب الإسكان</w:t>
      </w:r>
      <w:r>
        <w:rPr>
          <w:rFonts w:eastAsia="Amiri" w:cs="Amiri" w:ascii="Amiri" w:hAnsi="Amiri"/>
          <w:color w:val="111111"/>
          <w:sz w:val="28"/>
          <w:szCs w:val="28"/>
          <w:rtl w:val="true"/>
          <w:lang w:bidi="ar-SA"/>
        </w:rPr>
        <w:t xml:space="preserve">. </w:t>
      </w:r>
      <w:bookmarkStart w:id="144" w:name="pg14320_142986"/>
    </w:p>
    <w:p>
      <w:pPr>
        <w:pStyle w:val="BookText"/>
        <w:rPr/>
      </w:pPr>
      <w:bookmarkEnd w:id="144"/>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لزموا حركة واحدة لأنها مجزئة لهم إذ كان الغرض إنما هو حركة تعقب سكونا؟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فعلوا ذلك لضيّقوا على أنفسهم فأرادوا الاتّساع في الحركات ولم يحظروا على المتكلم الكلام إلا بحركة واحدة ، هذا مذهب قطرب واحتجاجه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المخالفون له ردّا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كما ذكر لجاز جرّ الفاعل مرة ورفعه أخرى ونصبه ، وجاز نصب المضاف إليه لأن القصد في هذا إنما هو الحركة تعاقب سكونا يعتدل بها الكلام ، فأي حركة أتى بها المتكلم أجزأته ، فهو مخير في ذلك ، وفي هذا إفساد للكلام وخروج عن أوضاع العرب وحكمة نظم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واحتجّوا لما ذكره قطرب من اتفاق الإعراب واختلاف المعاني واختلاف الإعراب واتفاق المعاني في الأسماء التي تقدّم ذكرها بأن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أصل دخول الإعراب في الأسماء التي تذكر بعد الأفعال لأنه يذكر بعدها اسمان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والآخر مفعول ، ومعناهما مختلف فوجب الفرق بينهما ثم جعل سائر الكلام على ذلك ، وأما الحروف التي ذكرها فمحمولة على الأفعال</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6962103_3381743652"/>
      <w:bookmarkStart w:id="146" w:name="_Toc55"/>
      <w:bookmarkEnd w:id="145"/>
      <w:r>
        <w:rPr>
          <w:rtl w:val="true"/>
        </w:rPr>
        <w:t xml:space="preserve">المبحث الخامس </w:t>
      </w:r>
      <w:r>
        <w:rPr>
          <w:rtl w:val="true"/>
        </w:rPr>
        <w:t xml:space="preserve">: </w:t>
      </w:r>
      <w:r>
        <w:rPr>
          <w:rtl w:val="true"/>
        </w:rPr>
        <w:t>في أن الإعراب أحركة أم حرف؟</w:t>
      </w:r>
      <w:bookmarkEnd w:id="146"/>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92"/>
      </w:r>
      <w:r>
        <w:rPr>
          <w:rFonts w:ascii="Amiri" w:hAnsi="Amiri" w:eastAsia="Amiri" w:cs="Amiri"/>
          <w:color w:val="111111"/>
          <w:sz w:val="28"/>
          <w:sz w:val="28"/>
          <w:szCs w:val="28"/>
          <w:rtl w:val="true"/>
          <w:lang w:bidi="ar-SA"/>
        </w:rPr>
        <w:t xml:space="preserve">الزجاجي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القول في الإعراب أحركة أم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قلنا إن الإعراب دالّ على المعاني ، وإنه حركة داخلة على الكلام بعد كمال بنائه ، فهو عندنا حركة نحو الضمة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جعفر ، والفتحة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جعفرا ، والكسرة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بجعفر ، هذا أصله ، ومن المجمع عليه أن الإعراب يدخل على آخر حرف في الاسم المتمكن والفعل المضارع ، وذلك الحرف هو حرف الإعراب فلو كان الإعراب حرفا ما دخل على حرف ، هذا مذهب البصريين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الكوفيين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الإعراب يكون حركة وحرفا ، فإذا كان حرفا قام بنفسه ، وإذا كان حركة لم يوجد إلّا في حرف ، ثم قد يكون الإعراب سكونا وحذفا وذلك الجزم في الأفعال المضارعة وحرفا ، وهذا مما قد ذكرت لك أن الشيء قد يكون له أصل ثم يتسع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يكون الإعراب سكونا وحذفا وحرفا؟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سكونا في الأفعال المضارعة السالمة اللامات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يضرب ، </w:t>
      </w:r>
    </w:p>
    <w:p>
      <w:pPr>
        <w:pStyle w:val="BookText"/>
        <w:rPr/>
      </w:pPr>
      <w:r>
        <w:rPr>
          <w:rFonts w:ascii="Amiri" w:hAnsi="Amiri" w:eastAsia="Amiri" w:cs="Amiri"/>
          <w:color w:val="111111"/>
          <w:sz w:val="28"/>
          <w:sz w:val="28"/>
          <w:szCs w:val="28"/>
          <w:rtl w:val="true"/>
          <w:lang w:bidi="ar-SA"/>
        </w:rPr>
        <w:t xml:space="preserve">ولم يذهب ، وحذفا في هذه الأفعال إذا كانت معتلّة اللامات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يقض ولم يغز ولم يخش ، ولكلّ شيء من هذا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يكون الإعراب حرفا عند سيبويه في شيء من الكلام؟</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ذكرنا الأصل وعليه أكثر مدار كلام العرب ، وقد ذكرنا أن الشيء يكون له أصل يلزمه ونحو يطرد فيه ، ثم يعرض لبعضه علّة تخرجه عن جمهور بابا ، فلا يكون ذلك ناقضا للباب ، وذلك موجود في سائر العلوم حتى في علوم الديانات كما يقال بالإطلاق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واجبة على البالغين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سرق من حرز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تجد القطع ساقطا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نظائر كثيرة ، فكذلك حكم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وحقيقة ما ذكرنا من أنه عرض في بعض الكلام ضرورة دعت إلى جعل الإعراب حرفا وذلك في تثنية الأفعال المضارعة وجمعها وفعل المؤنث المخاطب في المستقبل وذلك في خمسة أمثلة من الفعل وهي يفعلان ويفعلون وتفعلون وتفعلين يا هذه ، وعلامة الرفع في هذه الأفعال الخمسة إثبات النون ، وحذفها علامة الجزم والنصب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أوجب تصيير الإعراب في هذه الأفعال جرفا وهي النون؟</w:t>
      </w:r>
    </w:p>
    <w:p>
      <w:pPr>
        <w:pStyle w:val="BookText"/>
        <w:rPr/>
      </w:pPr>
      <w:r>
        <w:rPr>
          <w:rFonts w:ascii="Amiri" w:hAnsi="Amiri" w:eastAsia="Amiri" w:cs="Amiri"/>
          <w:color w:val="111111"/>
          <w:sz w:val="28"/>
          <w:sz w:val="28"/>
          <w:szCs w:val="28"/>
          <w:rtl w:val="true"/>
          <w:lang w:bidi="ar-SA"/>
        </w:rPr>
        <w:t xml:space="preserve">قيل له ما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يدخل على آخر حرف حذف في الكلمة وذلك الحرف يسمّى حرف الإعراب ، وآخر حرف في هذه الأفعال النون ، فلو جعلت النون حرف الإعراب لوجب ضمّها في حال الرفع وفتحها في حال النصب ، وكان يلزم من ذلك أن تسكن في حال الجزم ، ولو أسكنت وجب سقوط الألف التي قبلها والواو والياء لالتقاء الساكنين ، وكان يذهب ضمير الاثنين والجمع والمؤنث في حال تأخير الأفعال بعد الأسماء ، ويسقط علم ذلك في تقديم الأفعال على الأسماء في لغة من يثني ويجمع الفعل مقدما فكان تغيير الفعل كأنه للواحد ويبطل المعنى ، فلما صارت علم الرفع وجب حذفها في الجزم ، لأن الجازم قد يحذف ما يثبت في الرفع ، فإن كان في حال الرفع حرف ساكن حذفه الجازم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يغز ولم يخش ، فجعلت النون محذوفة في الجزم لسكونها كما حذفت الياء والواو والألف لسكونها ، وجعل النصب مضموما إلى الجزم ، فحذفت النون فيه أيضا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يفعلا ولن يفعلا ولم يفعلوا ولن يفعلوا ، كما ضمّ النصب في تثنية الأسماء وجمعها إلى الجرّ ، لأن الجزم في الأفعال نظير الجرّ في الأسماء</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النون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يفعلان وتفعلان وسائر هذه الأفعال متحركة ، وقد </w:t>
      </w:r>
      <w:bookmarkStart w:id="147" w:name="pg14320_142988"/>
    </w:p>
    <w:p>
      <w:pPr>
        <w:pStyle w:val="BookText"/>
        <w:rPr/>
      </w:pPr>
      <w:bookmarkEnd w:id="147"/>
      <w:r>
        <w:rPr>
          <w:rFonts w:ascii="Amiri" w:hAnsi="Amiri" w:eastAsia="Amiri" w:cs="Amiri"/>
          <w:color w:val="111111"/>
          <w:sz w:val="28"/>
          <w:sz w:val="28"/>
          <w:szCs w:val="28"/>
          <w:rtl w:val="true"/>
          <w:lang w:bidi="ar-SA"/>
        </w:rPr>
        <w:t>حكمت عليها بالسكون وزعمت أن الجازم إنما دخل على حرف ساكن حذفه ، فلم حذفت النون وهي متحركة ، ولم زعمت أنها ساكنة؟</w:t>
      </w:r>
    </w:p>
    <w:p>
      <w:pPr>
        <w:pStyle w:val="BookText"/>
        <w:rPr/>
      </w:pPr>
      <w:r>
        <w:rPr>
          <w:rFonts w:ascii="Amiri" w:hAnsi="Amiri" w:eastAsia="Amiri" w:cs="Amiri"/>
          <w:color w:val="111111"/>
          <w:sz w:val="28"/>
          <w:sz w:val="28"/>
          <w:szCs w:val="28"/>
          <w:rtl w:val="true"/>
          <w:lang w:bidi="ar-SA"/>
        </w:rPr>
        <w:t xml:space="preserve">والجواب في ذلك أن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النون في هذه الأفعال مضارعة للسكون كما ذكرنا لأنها ليست بحرف إعراب ، فلما أسكنت وقبلها ساكن حركت لالتقاء الساكنين ، وليست الحركة فيها بلازمة استحقاقا ، فحكمها حكم الساكن ، فلذلك حذفها الجازم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جعلت الحروف التي قبل هذه النون حروف الإعراب؟</w:t>
      </w:r>
    </w:p>
    <w:p>
      <w:pPr>
        <w:pStyle w:val="BookText"/>
        <w:rPr/>
      </w:pPr>
      <w:r>
        <w:rPr>
          <w:rFonts w:ascii="Amiri" w:hAnsi="Amiri" w:eastAsia="Amiri" w:cs="Amiri"/>
          <w:color w:val="111111"/>
          <w:sz w:val="28"/>
          <w:sz w:val="28"/>
          <w:szCs w:val="28"/>
          <w:rtl w:val="true"/>
          <w:lang w:bidi="ar-SA"/>
        </w:rPr>
        <w:t xml:space="preserve">فالجواب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الألف التي قبل هذه النون في يفعلان وتفعلان ، والواو في يفعلون وتفعلون ، والياء في تفعلين ، ليست من بناء الفعل ولا تمامه ، إنما هي ضمير الفاعلين علامة كما ذكرنا ، ولم يجز أن تكون حروف الإعراب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جاز أن يجيء إعراب الفعل للمستقبل بعد الفاعل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الزّيدان يقومان ، والزّيدون يقومون ، وما أشبه ذلك جاءت علامة رفع الفعل بعد الفاعل وهي ثبات النون ، وهو بعد الفاعل يجوز أن يكون إعراب شيء موجودا في غيره ويكون ذلك الشيء معربا؟</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الفعل لما كان لا يخلو من الفاعل ولا يستغنى عنه ضرورة ثم اتّصل به مضمرا صار كبعض حروفه ، وصارت الجملة كلمة واحدة ، فجاز لذلك وقوع الإعراب بعد ضمير الفاعل لما صارت الجملة كلمة واحدة ، والدليل على ذلك إسكان لام الفعل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 أسكنت اللام لئلا يتوالى في كلمة واحدة أربع متحرّكات</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6962105_3381743652"/>
      <w:bookmarkStart w:id="149" w:name="_Toc56"/>
      <w:bookmarkEnd w:id="148"/>
      <w:r>
        <w:rPr>
          <w:rtl w:val="true"/>
        </w:rPr>
        <w:t xml:space="preserve">المبحث السادس </w:t>
      </w:r>
      <w:r>
        <w:rPr>
          <w:rtl w:val="true"/>
        </w:rPr>
        <w:t xml:space="preserve">: </w:t>
      </w:r>
      <w:r>
        <w:rPr>
          <w:rtl w:val="true"/>
        </w:rPr>
        <w:t>في الإعراب لِمَ وقع في آخر الاسم دون أوله وأوسطه</w:t>
      </w:r>
      <w:bookmarkEnd w:id="149"/>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93"/>
      </w:r>
      <w:r>
        <w:rPr>
          <w:rFonts w:ascii="Amiri" w:hAnsi="Amiri" w:eastAsia="Amiri" w:cs="Amiri"/>
          <w:color w:val="111111"/>
          <w:sz w:val="28"/>
          <w:sz w:val="28"/>
          <w:szCs w:val="28"/>
          <w:rtl w:val="true"/>
          <w:lang w:bidi="ar-SA"/>
        </w:rPr>
        <w:t xml:space="preserve">الزجاجي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القول في الإعراب لم وقع في آخر الاسم دون أوله وأوسطه؟</w:t>
      </w:r>
    </w:p>
    <w:p>
      <w:pPr>
        <w:pStyle w:val="BookText"/>
        <w:rPr/>
      </w:pPr>
      <w:r>
        <w:rPr>
          <w:rFonts w:ascii="Amiri" w:hAnsi="Amiri" w:eastAsia="Amiri" w:cs="Amiri"/>
          <w:color w:val="111111"/>
          <w:sz w:val="28"/>
          <w:sz w:val="28"/>
          <w:szCs w:val="28"/>
          <w:rtl w:val="true"/>
          <w:lang w:bidi="ar-SA"/>
        </w:rPr>
        <w:t xml:space="preserve">قال بعض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 يدخل في الاسم لمعنى فوجب أن يلفظ به بكماله ثم يؤتى بالإعراب في آخره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بكر بن 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القول بمرضيّ ، لأنّا قد رأينا الأسماء </w:t>
      </w:r>
      <w:bookmarkStart w:id="150" w:name="pg14320_142989"/>
    </w:p>
    <w:p>
      <w:pPr>
        <w:pStyle w:val="BookText"/>
        <w:rPr/>
      </w:pPr>
      <w:bookmarkEnd w:id="150"/>
      <w:r>
        <w:rPr>
          <w:rFonts w:ascii="Amiri" w:hAnsi="Amiri" w:eastAsia="Amiri" w:cs="Amiri"/>
          <w:color w:val="111111"/>
          <w:sz w:val="28"/>
          <w:sz w:val="28"/>
          <w:szCs w:val="28"/>
          <w:rtl w:val="true"/>
          <w:lang w:bidi="ar-SA"/>
        </w:rPr>
        <w:t xml:space="preserve">يدخلها حروف المعاني أولا ووسطا ، فما دخلها أولا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والغلام ، وما دخلها وسطا ياء التصغير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فريخ وفليسن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الأمر على ما ذهب إليه قائل هذا القول لوجب أن لا يدخل على اسم حرف معنى إلا بعد كمال 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عندي فيه هو الذي عليه جملة النحويين أن الاسم يبنى على أبنية مختلفة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 وفعل وفعل وفعل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ذلك من الأبنية ، فلو جعل الإعراب وسطا ، لم يدر السامع أحركة إعراب أم حركة بناء ، فجعل الإعراب في آخر الاسم ، لأن الوقف يدرك فيسكن فيعلم أنه إعراب ، فإذا كان وسطا لم يمكن ذلك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العباس المبرد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 الإعراب أولا لأن الأول تلزمه الحركة ضرورة للابتداء لأنه لا يبتدأ إلا بمتحرك ولا يوقف إلا على ساكن ، فلما كانت الحركة تلزمه لم تدخل عليه حركة الإعراب ، لأن حركتين لا تجتمعان في حرف واحد ، فلما فات وقوعه أولا لم يمكن أن تجعل وسطا ، لأن أوساط الأسماء مختلفة لأنها تكون ثلاثية ورباعية وخماسية وسداسية وسباعية وأوساطها مختلفة ، فلما فات ذلك جعل آخرا بعد كمال الاسم ببنائه وحركاته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 إنما دخل في الكلام دليلا على المعاني ، فوجب أن يكون تابعا للأسماء ، لأنه قد قام الدليل على أنه ثان بعدها ، وهذا القول قريب من الأول ، وكل من هذه الأقوال مقنع في معناه</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6962107_3381743652"/>
      <w:bookmarkStart w:id="152" w:name="_Toc57"/>
      <w:bookmarkEnd w:id="151"/>
      <w:r>
        <w:rPr>
          <w:rtl w:val="true"/>
        </w:rPr>
        <w:t>إعطاء الأعيان حكم المصادر وإعطاء المصادر حكم الأعيان</w:t>
      </w:r>
      <w:bookmarkEnd w:id="152"/>
    </w:p>
    <w:p>
      <w:pPr>
        <w:pStyle w:val="BookText"/>
        <w:rPr/>
      </w:pPr>
      <w:r>
        <w:rPr>
          <w:rFonts w:ascii="Amiri" w:hAnsi="Amiri" w:eastAsia="Amiri" w:cs="Amiri"/>
          <w:color w:val="111111"/>
          <w:sz w:val="28"/>
          <w:sz w:val="28"/>
          <w:szCs w:val="28"/>
          <w:rtl w:val="true"/>
          <w:lang w:bidi="ar-SA"/>
        </w:rPr>
        <w:t xml:space="preserve">قال ابن الشجري في أماليه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مذاهب العرب للمبالغة إعطاء الأعيان حكم المصادر وإعطاء المصادر حكم الأعيان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أخطب ما يكون الأمير قائما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للأمير ، وقد أضافوه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 ولفظة أفعل التي وضعوها للمفاضلة مهما أضيفت إليه صارت بعضه ، ولما أضافوا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موصولة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كونا ، فالتقدير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أخطب كون الأمير ، فهذا وصف للمصدر بما يوصف به العين ، والمعنى راجع إلى الأمير ، فلذلك سدّت الحال مسدّ خبر هذا المبتدأ ، إذ الحال لا تسدّ مسدّ خبر المبتدأ إلا إذا كان المبتدأ اسم حدث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ضربي زيدا جالسا ، ولا تسدّ مسدّ خبر المبتدأ إذا كان اسم عين</w:t>
      </w:r>
      <w:r>
        <w:rPr>
          <w:rFonts w:eastAsia="Amiri" w:cs="Amiri" w:ascii="Amiri" w:hAnsi="Amiri"/>
          <w:color w:val="111111"/>
          <w:sz w:val="28"/>
          <w:szCs w:val="28"/>
          <w:rtl w:val="true"/>
          <w:lang w:bidi="ar-SA"/>
        </w:rPr>
        <w:t xml:space="preserve">. </w:t>
      </w:r>
      <w:bookmarkStart w:id="153" w:name="pg14320_142990"/>
    </w:p>
    <w:p>
      <w:pPr>
        <w:pStyle w:val="BookText"/>
        <w:rPr/>
      </w:pPr>
      <w:bookmarkEnd w:id="153"/>
      <w:r>
        <w:rPr>
          <w:rFonts w:ascii="Amiri" w:hAnsi="Amiri" w:eastAsia="Amiri" w:cs="Amiri"/>
          <w:color w:val="111111"/>
          <w:sz w:val="28"/>
          <w:sz w:val="28"/>
          <w:szCs w:val="28"/>
          <w:rtl w:val="true"/>
          <w:lang w:bidi="ar-SA"/>
        </w:rPr>
        <w:t xml:space="preserve">ومن إعطاء العين حكم المصادر حتى وصفوه بالمصدر أو جرى خبرا عنه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وَجاؤُ عَلى قَمِيصِهِ بِدَمٍ كَذِبٍ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مكذوب به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أَصْبَحَ ماؤُكُمْ غَوْراً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غائرا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ادْعُهُنَّ يَأْتِينَكَ سَعْياً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ساعيات ، فسعيا مصدر وقع موقع الحال كقولهم ، قتلته صبرا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مصبورا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عَمَلٌ غَيْرُ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ابنك عمل في أحد الأقوال وهو أوجهها ، جعله العمل اتساعا لكثرة وقوع العمل غير الصالح منه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إلّا نوم ، وما زيد إلّا أكل وشرب ، وإنما أنت دخول وخروج ، ومنه قول الخنساء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ترتع ما رتعت حتى إذا ادّكرت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هي إقبال وإدبار</w:t>
      </w:r>
    </w:p>
    <w:p>
      <w:pPr>
        <w:pStyle w:val="BookText"/>
        <w:rPr/>
      </w:pPr>
      <w:r>
        <w:rPr>
          <w:rFonts w:ascii="Amiri" w:hAnsi="Amiri" w:eastAsia="Amiri" w:cs="Amiri"/>
          <w:color w:val="111111"/>
          <w:sz w:val="28"/>
          <w:sz w:val="28"/>
          <w:szCs w:val="28"/>
          <w:rtl w:val="true"/>
          <w:lang w:bidi="ar-SA"/>
        </w:rPr>
        <w:t>فهذا كلّه من تنزيل الأعيان منزلة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تنزيل المصادر منزلة الأعيان فكقولهم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مائت ، وشيب شائب ، وشعر شاعر ، انتهى</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6962109_3381743652"/>
      <w:bookmarkStart w:id="155" w:name="_Toc58"/>
      <w:bookmarkEnd w:id="154"/>
      <w:r>
        <w:rPr>
          <w:rtl w:val="true"/>
        </w:rPr>
        <w:t>الأفعال نكرات</w:t>
      </w:r>
      <w:bookmarkEnd w:id="155"/>
    </w:p>
    <w:p>
      <w:pPr>
        <w:pStyle w:val="BookText"/>
        <w:rPr/>
      </w:pPr>
      <w:r>
        <w:rPr>
          <w:rFonts w:ascii="Amiri" w:hAnsi="Amiri" w:eastAsia="Amiri" w:cs="Amiri"/>
          <w:color w:val="111111"/>
          <w:sz w:val="28"/>
          <w:sz w:val="28"/>
          <w:szCs w:val="28"/>
          <w:rtl w:val="true"/>
          <w:lang w:bidi="ar-SA"/>
        </w:rPr>
        <w:t xml:space="preserve">لأنها موضوعه للخبر ، وحقيقة الخبر أن يكون نكرة لأنه الجزء المستفاد ، ولو كان الفعل معرفة لم يكن فيه للمخاطب فائدة ؛ لأن حدّ الكلام أن تبتدئ بالاسم الذي يعرفه المخاطب كما تعرفه أنت ثم تأتي بالخبر الذي لا يعلمه ليستفيده ، ذكر ذلك ابن يعيش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فروعه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الإضافة إلى الأفعال لا تصحّ ، قال </w:t>
      </w:r>
      <w:r>
        <w:rPr>
          <w:rStyle w:val="FootnoteAnchor"/>
          <w:rtl w:val="true"/>
        </w:rPr>
        <w:footnoteReference w:id="197"/>
      </w:r>
      <w:r>
        <w:rPr>
          <w:rFonts w:ascii="Amiri" w:hAnsi="Amiri" w:eastAsia="Amiri" w:cs="Amiri"/>
          <w:color w:val="111111"/>
          <w:sz w:val="28"/>
          <w:sz w:val="28"/>
          <w:szCs w:val="28"/>
          <w:rtl w:val="true"/>
          <w:lang w:bidi="ar-SA"/>
        </w:rPr>
        <w:t xml:space="preserve">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الإضافة ينبغي بها تعريف المضاف وإخراجه من إبهام إلى تخصيص على حسب خصوص المضاف إليه في نفسه ، والأفعال لا تكون إلا نكرات ، ولا يكون شيء منها أخصّ من شيء فامتنعت الإضافة إليها لعدم جدواها ، إلا أنهم قد أضافوا أسماء الزمان إلى </w:t>
      </w:r>
      <w:bookmarkStart w:id="156" w:name="pg14320_142991"/>
    </w:p>
    <w:p>
      <w:pPr>
        <w:pStyle w:val="BookText"/>
        <w:rPr/>
      </w:pPr>
      <w:bookmarkEnd w:id="156"/>
      <w:r>
        <w:rPr>
          <w:rFonts w:ascii="Amiri" w:hAnsi="Amiri" w:eastAsia="Amiri" w:cs="Amiri"/>
          <w:color w:val="111111"/>
          <w:sz w:val="28"/>
          <w:sz w:val="28"/>
          <w:szCs w:val="28"/>
          <w:rtl w:val="true"/>
          <w:lang w:bidi="ar-SA"/>
        </w:rPr>
        <w:t>الأفعال تنزيلا للفعل منزلة المصدر ، واختصّ الزمان بذلك من بين سائر الأسماء لملابسة بين الفعل وبينه ، وذلك لأن الزمان حركة الفلك والفعل حركة الفاعل ، ولاقتران الزمان بالحدث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القاسم الزجاجي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علل النحو</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النحويون كلهم من البصريين والكوفيين على أن الأفعال نكرات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 أنها لا تنفكّ من الفاعلين ، والفعل والفاعل جملة تقع بها الفائدة ، والجمل كلها نكرات ، لأنها لو كانت معارف لم تقع بها فائدة ، فلما كانت الجمل مستفادة علم أنها نكرات فلذلك لم تضمر ، وكذلك الأفعال لما كانت مع الفاعلين جملا كانت نكرات ولم يجز إضمارها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الأفعال نكرات فهلا عرّفت كما تعرف النكرات؟</w:t>
      </w:r>
    </w:p>
    <w:p>
      <w:pPr>
        <w:pStyle w:val="BookText"/>
        <w:rPr/>
      </w:pPr>
      <w:r>
        <w:rPr>
          <w:rFonts w:ascii="Amiri" w:hAnsi="Amiri" w:eastAsia="Amiri" w:cs="Amiri"/>
          <w:color w:val="111111"/>
          <w:sz w:val="28"/>
          <w:sz w:val="28"/>
          <w:szCs w:val="28"/>
          <w:rtl w:val="true"/>
          <w:lang w:bidi="ar-SA"/>
        </w:rPr>
        <w:t xml:space="preserve">فالجواب عند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تعريف الأفعال محال ، لأنها لا تضاف كما أنها لا يضاف إليها ولا يدخلها الألف واللام لأنها جملة ، ودخول الألف واللام على الجمل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إضافتها وإن لم يضف إليها؟</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الفعل لا ينفك من فاعل مظهر أو مضمر ، والفعل والفاعل جملة بمنزلة المبتدأ وخبره ، فكما لا يجوز إضافة الجمل كذلك لم يجز إضافة الفعل ، انتهى</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6962111_3381743652"/>
      <w:bookmarkStart w:id="158" w:name="_Toc59"/>
      <w:bookmarkEnd w:id="157"/>
      <w:r>
        <w:rPr>
          <w:rtl w:val="true"/>
        </w:rPr>
        <w:t>الأفعال كلها مذكّرة</w:t>
      </w:r>
      <w:bookmarkEnd w:id="158"/>
    </w:p>
    <w:p>
      <w:pPr>
        <w:pStyle w:val="BookText"/>
        <w:rPr/>
      </w:pPr>
      <w:r>
        <w:rPr>
          <w:rFonts w:ascii="Amiri" w:hAnsi="Amiri" w:eastAsia="Amiri" w:cs="Amiri"/>
          <w:color w:val="111111"/>
          <w:sz w:val="28"/>
          <w:sz w:val="28"/>
          <w:szCs w:val="28"/>
          <w:rtl w:val="true"/>
          <w:lang w:bidi="ar-SA"/>
        </w:rPr>
        <w:t xml:space="preserve">نصّ على ذلك الزجاجي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قال الشلوبين في تعليله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التأنيث الحقيقي والمجازي وعلامات التأنيث وأحكامه معدومة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مذكّرة ومؤنّثة بحسب مصادرها ، فإذا كان الفعل يدلّ على مصدر مذكر قيل فيه مذكّر بتذكير مصدره ، وإذا كان الفعل يدلّ على مصدر مؤنث قيل فيه مؤنث بتأنيث مصدره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عصفور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على أن الأفعال كلها مذكرة أنها إذا أخبر بها عن الأسماء فإنما المقصود الإخبار بما تضمنه من الحدث وهو المصدر ، والمصدر مذكر ، فدلّ ذلك على أنها مذكرة ، إذ اللفظ على حسب ما يراد </w:t>
      </w:r>
      <w:bookmarkStart w:id="159" w:name="pg14320_142992"/>
    </w:p>
    <w:p>
      <w:pPr>
        <w:pStyle w:val="BookText"/>
        <w:rPr/>
      </w:pPr>
      <w:bookmarkEnd w:id="159"/>
      <w:r>
        <w:rPr>
          <w:rFonts w:ascii="Amiri" w:hAnsi="Amiri" w:eastAsia="Amiri" w:cs="Amiri"/>
          <w:color w:val="111111"/>
          <w:sz w:val="28"/>
          <w:sz w:val="28"/>
          <w:szCs w:val="28"/>
          <w:rtl w:val="true"/>
          <w:lang w:bidi="ar-SA"/>
        </w:rPr>
        <w:t xml:space="preserve">به من تذكير أو تأنيث ، ألا ترى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أريد به المؤنّث كان هو مؤنثا ،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أريد به المذكّر كان هو مذكرا</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6962113_3381743652"/>
      <w:bookmarkStart w:id="161" w:name="_Toc60"/>
      <w:bookmarkEnd w:id="160"/>
      <w:r>
        <w:rPr>
          <w:rtl w:val="true"/>
        </w:rPr>
        <w:t xml:space="preserve">اقتضاء الموضع لفظا </w:t>
      </w:r>
      <w:r>
        <w:rPr>
          <w:rtl w:val="true"/>
        </w:rPr>
        <w:t xml:space="preserve">: </w:t>
      </w:r>
      <w:r>
        <w:rPr>
          <w:rtl w:val="true"/>
        </w:rPr>
        <w:t>وهو معك إلا أنه ليس بصاحبك</w:t>
      </w:r>
      <w:bookmarkEnd w:id="161"/>
    </w:p>
    <w:p>
      <w:pPr>
        <w:pStyle w:val="BookText"/>
        <w:rPr/>
      </w:pPr>
      <w:r>
        <w:rPr>
          <w:rFonts w:ascii="Amiri" w:hAnsi="Amiri" w:eastAsia="Amiri" w:cs="Amiri"/>
          <w:color w:val="111111"/>
          <w:sz w:val="28"/>
          <w:sz w:val="28"/>
          <w:szCs w:val="28"/>
          <w:rtl w:val="true"/>
          <w:lang w:bidi="ar-SA"/>
        </w:rPr>
        <w:t xml:space="preserve">ترجم على ذلك ابن جنّي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فيه فروعا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عندك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ناصبة لاسمها وهو مفتوح ، إلا أن الفتحة فيه ليست فتحة النصب التي تتقاضاها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فتحة بناء وقعت موقع فتحة الإعراب الذي 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وأصنع من 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خمسة عشر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الفتحة التي في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فتحة بناء التركيب في هذين الاسمين ، وهي واقعة موقع فتحة البناء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عندك ، وفتحة لام رجل واقعة موقع فتحة الإعراب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غلام رجل عندك ؛ ويدل على أن فتحة خمسة عشر هي فتحة تركيب الاسمين لا التي تحدثها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خمسة عشر لا يغيّرها العامل الأقوى ، أعني الفعل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جاءك خمسة عشر ، والجارّ في مررت بخمسة عشر ، فإذا كان العامل الأقوى لا يؤثر فيها فالعامل الأضعف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بغلامي ، فالميم تستحق جرّة الإعراب بالباء والكسرة فيها ليست الموجبة بحرف الجرّ ، بل هي التي تصحب ياء المتكلم في الصحيح ، ويدلّ لذلك ثباتها في الرفع والنصب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غلامي ورأيت غلامي ، وهذا يؤذن أنها ليست كسرة الإعراب وإن كانت بلفظها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يسعني حيث يسعك ، فالضمّة في حيث ضمة بناء واقعة موقع ضمة رفع الفاعل ، فاللفظ واحد والتقدير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الآن ، فالفتحة فتحة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واقعة موقع فتحة نصب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عندك في أمس ، فالكسرة كسرة بناء وهي واقعة موقع كسرة الإعراب المقتضية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
      </w:r>
      <w:r>
        <w:rPr>
          <w:rFonts w:ascii="Amiri" w:hAnsi="Amiri" w:eastAsia="Amiri" w:cs="Amiri"/>
          <w:color w:val="111111"/>
          <w:sz w:val="28"/>
          <w:sz w:val="28"/>
          <w:szCs w:val="28"/>
          <w:rtl w:val="true"/>
          <w:lang w:bidi="ar-SA"/>
        </w:rPr>
        <w:t>وإنّي وقفت اليوم والأمس قبله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ببابك حتّى كادت الشّمس تغرب </w:t>
      </w:r>
      <w:bookmarkStart w:id="162" w:name="pg14320_142993"/>
    </w:p>
    <w:p>
      <w:pPr>
        <w:pStyle w:val="BookText"/>
        <w:rPr/>
      </w:pPr>
      <w:bookmarkEnd w:id="162"/>
      <w:r>
        <w:rPr>
          <w:rFonts w:ascii="Amiri" w:hAnsi="Amiri" w:eastAsia="Amiri" w:cs="Amiri"/>
          <w:color w:val="111111"/>
          <w:sz w:val="28"/>
          <w:sz w:val="28"/>
          <w:szCs w:val="28"/>
          <w:rtl w:val="true"/>
          <w:lang w:bidi="ar-SA"/>
        </w:rPr>
        <w:t xml:space="preserve">روى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على الإعراب لأنه لما عرّفه باللام الظاهرة زال عنه تضمّنها فأعرب ، وبالكسر على البناء المعهود فيه ، واللام فيه زائدة ، فإنما يعرف الأمس بلام أخرى مرادة غير هذه مقدرة ، وهذه الظاهرة ملغاة زائدة للتوكيد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مما يعرف بلام مرادة ، وفيه لام أخرى غيرها زائدة ،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معرّف بلام مقدرة ، وهذه الظاهرة فيه زائدة كما ذكره أبو علي</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6962115_3381743652"/>
      <w:bookmarkStart w:id="164" w:name="_Toc61"/>
      <w:bookmarkEnd w:id="163"/>
      <w:r>
        <w:rPr>
          <w:rtl w:val="true"/>
        </w:rPr>
        <w:t>الإلغاء</w:t>
      </w:r>
      <w:bookmarkEnd w:id="164"/>
    </w:p>
    <w:p>
      <w:pPr>
        <w:pStyle w:val="BookText"/>
        <w:rPr/>
      </w:pPr>
      <w:r>
        <w:rPr>
          <w:rFonts w:ascii="Amiri" w:hAnsi="Amiri" w:eastAsia="Amiri" w:cs="Amiri"/>
          <w:color w:val="111111"/>
          <w:sz w:val="28"/>
          <w:sz w:val="28"/>
          <w:szCs w:val="28"/>
          <w:rtl w:val="true"/>
          <w:lang w:bidi="ar-SA"/>
        </w:rPr>
        <w:t xml:space="preserve">فيه فوائد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حقيقته ترك المعنى مع التسليط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قائم ظننت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النحويين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إذن يكرمك ،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ألغيت عنه العمل ففيه تجوّز حيث سمّوه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الإلغاء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خبر ، وما دخلت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كجواب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إن قمت يقوم ، لأن ما يطلب جوابا لا بدله منه لفظا أو تقديرا ، فكيف يصحّ أن يقال ألغي عنه وهو لم يدخل عليه ولا توجه حكمه عليه ، لكن النحويين تجوزوا في ذلك فسموه إلغاء من حيث دخل على فعل قد يعمل فيه في موضع مّا على وجه مّا فلم يعمل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هذا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أكرمك إذن ، كيف يصحّ تسليط إذن على ما قبلها ، وإنما حذف جوابها لدلالة ما تقدم عليه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ينكر الإلغاء معاني الألفاظ كما يتأوّل في الشيء ما لا يكون في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إلغاء العمل فلا يكون إلّا فيما لا يكون أصله العمل وهو سماع في الأفعال فأجري في الحروف إذا لم يلغ منها إلا ما كفّ</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وأرى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الإلغاء عند التأخّر وفي التوسط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تلغى إذا تأخّرت فلا تنصب بحال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أكرمك إذن ، وتلغى في التوسط في أكثر صورها ، وذلك إذا توسطت بين الشرط وجزائه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تزرني إذن أكرمك ، أو بين القسم وجوابه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والله لأكرمنّك ، أو بعد عاطف على ما له محلّ من الإعراب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تزرني أزرك ، وإذن أحسن إليك ، فإن كان العطف على ما لا محلّ له بأن تقدره في المثال على جملة الشرط جاز حينئذ الإلغاء رعيا لحرف العطف والإعمال ؛ لأن المعنى على استئناف ما بعد حرف العطف لكنه قليل ، والأكثر في </w:t>
      </w:r>
      <w:bookmarkStart w:id="165" w:name="pg14320_142994"/>
    </w:p>
    <w:p>
      <w:pPr>
        <w:pStyle w:val="BookText"/>
        <w:rPr/>
      </w:pPr>
      <w:bookmarkEnd w:id="165"/>
      <w:r>
        <w:rPr>
          <w:rFonts w:ascii="Amiri" w:hAnsi="Amiri" w:eastAsia="Amiri" w:cs="Amiri"/>
          <w:color w:val="111111"/>
          <w:sz w:val="28"/>
          <w:sz w:val="28"/>
          <w:szCs w:val="28"/>
          <w:rtl w:val="true"/>
          <w:lang w:bidi="ar-SA"/>
        </w:rPr>
        <w:t xml:space="preserve">لسان العرب إلغاؤها ، وكذا إذا توسّطت بين مبتدأ وخبر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إذن يكرمك ، جاز الإلغاء والإعمال ؛ بقلّة عند الكوفيين ، واختاره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 البصريين أنه يتحتم الإلغاء كما يتحتم في الصور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آخر رأيته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الخاطريات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جني ، قال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العين حرف علّة وليت همزة حفظت نفسها في موضعها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وقويئم ، وكذا إن تقدّمت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آدر وأدؤر ، فإن تأخرت لم تحفظ نفسها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شائك وشاك ، ولائت ولات ، وذلك أنها لما تأخرت ضعفت فلم تقو على حفظ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03"/>
      </w:r>
      <w:r>
        <w:rPr>
          <w:rFonts w:ascii="Amiri" w:hAnsi="Amiri" w:eastAsia="Amiri" w:cs="Amiri"/>
          <w:color w:val="111111"/>
          <w:sz w:val="28"/>
          <w:sz w:val="28"/>
          <w:szCs w:val="28"/>
          <w:rtl w:val="true"/>
          <w:lang w:bidi="ar-SA"/>
        </w:rPr>
        <w:t xml:space="preserve">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الإلغاء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إلغاء في اللفظ والمعنى وإلغاء في اللفظ دون المعنى والعكس ، 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يَعْلَمَ أَهْلُ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أحسن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الجرّ الزوائد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بِاللهِ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6962117_3381743652"/>
      <w:bookmarkStart w:id="167" w:name="_Toc62"/>
      <w:bookmarkEnd w:id="166"/>
      <w:r>
        <w:rPr>
          <w:rtl w:val="true"/>
        </w:rPr>
        <w:t>الأمثال لا تغيّر</w:t>
      </w:r>
      <w:bookmarkEnd w:id="167"/>
    </w:p>
    <w:p>
      <w:pPr>
        <w:pStyle w:val="BookText"/>
        <w:rPr/>
      </w:pPr>
      <w:r>
        <w:rPr>
          <w:rFonts w:ascii="Amiri" w:hAnsi="Amiri" w:eastAsia="Amiri" w:cs="Amiri"/>
          <w:color w:val="111111"/>
          <w:sz w:val="28"/>
          <w:sz w:val="28"/>
          <w:szCs w:val="28"/>
          <w:rtl w:val="true"/>
          <w:lang w:bidi="ar-SA"/>
        </w:rPr>
        <w:t xml:space="preserve">من ذلك قولهم في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أهرّ ذا ناب</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فابتدأوا بالنكرة وجرى مثلا فاحتمل ، والأمثال تحتمل ولا تغير ، ومثله قولهم في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 ما جاء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 الرجل لرجل جاءه ومجيئه غير معهود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قولهم في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أكفانه لفّ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بيته يؤتى الحكم</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بتقديم الخبر ، وفيه ضمير يعود على المبتدأ المتأخر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 ليل</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أطرق كرا</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بحذف حرف النداء من النكرة لأنها أمثال معروفة فجرت مجرى العلم في حذف حرف النداء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الأمثال يستجاز فيها ما لا يستجاز في غيره لكثرة الاستعمال لها</w:t>
      </w:r>
      <w:r>
        <w:rPr>
          <w:rFonts w:eastAsia="Amiri" w:cs="Amiri" w:ascii="Amiri" w:hAnsi="Amiri"/>
          <w:color w:val="111111"/>
          <w:sz w:val="28"/>
          <w:szCs w:val="28"/>
          <w:rtl w:val="true"/>
          <w:lang w:bidi="ar-SA"/>
        </w:rPr>
        <w:t xml:space="preserve">. </w:t>
      </w:r>
      <w:bookmarkStart w:id="168" w:name="pg14320_142995"/>
    </w:p>
    <w:p>
      <w:pPr>
        <w:pStyle w:val="BookText"/>
        <w:rPr/>
      </w:pPr>
      <w:bookmarkEnd w:id="168"/>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ولا زعماتك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الحقّ ولا أتوهّم زعماتك ، قال 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ظهور هذا العامل الذي قبله أتوهم لأنه جرى أتوهم مثلا ، والأمثال لا تغير وظهور عامله ضرب من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كليهما وتمرا</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وامرؤا ونفسه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وأهلك واللّيل</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بادرهم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ولا شتيمة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إيت كلّ شيء ولا ترتكب شتيمة حرّ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تظهر الأفعال في هذه الأشياء كلّها لأنها 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السراج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وبئس وحبّذا جعلت كالأمثال لا ينبغي أن نستجيز فيها إلا ما أجازوه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الإيضاح</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القول في إضافة ذي إلى الفعل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بذي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اللفظة جرت في كلامهم كالمثل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بذي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والله يسلمك دعاء له بالسلامة ، واذهبا بذي تسلمان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والله يسلمكما ، واذهبوا بذي تسلمون ، والمعنى والله يسلمكم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هذه الكلمة جارية مجرى المثل فإن الأمثال تحتمل ما لا يحتمل غيرها وتزال كثيرا عن القياس ، كذلك مجراها في كلامهم ، واحتمل ذلك فيها لقلة دورها في الكلام</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6962119_3381743652"/>
      <w:bookmarkStart w:id="170" w:name="_Toc63"/>
      <w:bookmarkEnd w:id="169"/>
      <w:r>
        <w:rPr>
          <w:rtl w:val="true"/>
        </w:rPr>
        <w:t>الإيجاب</w:t>
      </w:r>
      <w:bookmarkEnd w:id="17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الإيجاب أصل لغيره من النفي والنهي والاستفهام وغيرها تقول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 ثم تقول في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زيد ، وفي الاستفهام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زيد؟ وفي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تقم ، وفي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فترى الإيجاب يتركّب من مسند ومسند إليه ، وغيره يحتاج إلى دلالة في التركيب على ذلك الغير ، وكلما كان فرعا احتاج إلى ما يدلّ به عليه كما احتاج التعريف إلى علامة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 لأنه فرع التنكير ، والتأنيث إلى علامة من تاء أو ألف لأنه فرع التذكير ، ذكره أبو حنّان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التسهيل</w:t>
      </w:r>
      <w:r>
        <w:rPr>
          <w:rFonts w:eastAsia="Amiri" w:cs="Amiri" w:ascii="Amiri" w:hAnsi="Amiri"/>
          <w:color w:val="111111"/>
          <w:sz w:val="28"/>
          <w:szCs w:val="28"/>
          <w:rtl w:val="true"/>
          <w:lang w:bidi="ar-SA"/>
        </w:rPr>
        <w:t xml:space="preserve">). </w:t>
      </w:r>
      <w:bookmarkStart w:id="171" w:name="pg14320_142996"/>
    </w:p>
    <w:p>
      <w:pPr>
        <w:pStyle w:val="Heading3"/>
        <w:numPr>
          <w:ilvl w:val="2"/>
          <w:numId w:val="1"/>
        </w:numPr>
        <w:rPr/>
      </w:pPr>
      <w:bookmarkStart w:id="172" w:name="__RefHeading___Toc6962121_3381743652"/>
      <w:bookmarkStart w:id="173" w:name="_Toc64"/>
      <w:bookmarkEnd w:id="171"/>
      <w:bookmarkEnd w:id="172"/>
      <w:r>
        <w:rPr>
          <w:rtl w:val="true"/>
        </w:rPr>
        <w:t>حرف الباء</w:t>
      </w:r>
      <w:bookmarkEnd w:id="173"/>
    </w:p>
    <w:p>
      <w:pPr>
        <w:pStyle w:val="Heading4"/>
        <w:numPr>
          <w:ilvl w:val="3"/>
          <w:numId w:val="1"/>
        </w:numPr>
        <w:rPr/>
      </w:pPr>
      <w:bookmarkStart w:id="174" w:name="__RefHeading___Toc6962123_3381743652"/>
      <w:bookmarkStart w:id="175" w:name="_Toc65"/>
      <w:bookmarkEnd w:id="174"/>
      <w:r>
        <w:rPr>
          <w:rtl w:val="true"/>
        </w:rPr>
        <w:t>باب الشرط مبناه على الإبهام</w:t>
      </w:r>
      <w:bookmarkEnd w:id="175"/>
    </w:p>
    <w:p>
      <w:pPr>
        <w:pStyle w:val="BookText"/>
        <w:rPr/>
      </w:pPr>
      <w:r>
        <w:rPr>
          <w:rFonts w:ascii="Amiri" w:hAnsi="Amiri" w:eastAsia="Amiri" w:cs="Amiri"/>
          <w:color w:val="111111"/>
          <w:sz w:val="28"/>
          <w:sz w:val="28"/>
          <w:szCs w:val="28"/>
          <w:rtl w:val="true"/>
          <w:lang w:bidi="ar-SA"/>
        </w:rPr>
        <w:t>وباب الإضافة مبناه على التوضيح</w:t>
      </w:r>
    </w:p>
    <w:p>
      <w:pPr>
        <w:pStyle w:val="BookText"/>
        <w:rPr/>
      </w:pPr>
      <w:r>
        <w:rPr>
          <w:rFonts w:ascii="Amiri" w:hAnsi="Amiri" w:eastAsia="Amiri" w:cs="Amiri"/>
          <w:color w:val="111111"/>
          <w:sz w:val="28"/>
          <w:sz w:val="28"/>
          <w:szCs w:val="28"/>
          <w:rtl w:val="true"/>
          <w:lang w:bidi="ar-SA"/>
        </w:rPr>
        <w:t xml:space="preserve">ولهذا لما أريد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 وحيث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الشرط لزمتهما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لازمان للإضافة ، والإضافة توضحهما فلا يصلحان للشرط حينئذ ، فاشترطنا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لتكفّهما عن الإضافة فيبهمان فيصلح دخولهما في الشرط حينئذ ، ذكره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6962125_3381743652"/>
      <w:bookmarkStart w:id="177" w:name="_Toc66"/>
      <w:bookmarkEnd w:id="176"/>
      <w:r>
        <w:rPr>
          <w:rtl w:val="true"/>
        </w:rPr>
        <w:t>البدل</w:t>
      </w:r>
      <w:bookmarkEnd w:id="177"/>
    </w:p>
    <w:p>
      <w:pPr>
        <w:pStyle w:val="BookText"/>
        <w:rPr/>
      </w:pPr>
      <w:r>
        <w:rPr>
          <w:rFonts w:ascii="Amiri" w:hAnsi="Amiri" w:eastAsia="Amiri" w:cs="Amiri"/>
          <w:color w:val="111111"/>
          <w:sz w:val="28"/>
          <w:sz w:val="28"/>
          <w:szCs w:val="28"/>
          <w:rtl w:val="true"/>
          <w:lang w:bidi="ar-SA"/>
        </w:rPr>
        <w:t xml:space="preserve">قال الشيخ بهاء الدين 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البدل والعوض أن العوض لا يحلّ محلّ المعوض منه ، والبدل إنما يكون محلّ المبدل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حيان في تذكرته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البدل لغة العوض ويفترقان في الاصطلاح ، والبدل أحد التوابع يجتمع مع المبدل منه ؛ وبدل الحرف من غيره لا يجتمعان أصلا ، ولا يكون إلا في موضع المبدل منه ، والعوض لا يكون في موضعه ، وربما اجتمعا ضرورة وربما استعملوا العوض مرادفا للبدل في الاصطلاح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فلاح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
      </w:r>
      <w:r>
        <w:rPr>
          <w:rFonts w:ascii="Amiri" w:hAnsi="Amiri" w:eastAsia="Amiri" w:cs="Amiri"/>
          <w:color w:val="111111"/>
          <w:sz w:val="28"/>
          <w:sz w:val="28"/>
          <w:szCs w:val="28"/>
          <w:rtl w:val="true"/>
          <w:lang w:bidi="ar-SA"/>
        </w:rPr>
        <w:t>هما نفثا في فيّ من فمويهما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النّابح العاوي أشدّ رجام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جمع بين العوض والمعوّض لضرورة الشعر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الميم بدل من الواو وليست بعوض ، والبدل يجتمع مع المبدل منه بدليل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بأخيك زيد ؛ والعوض لا يجتمع مع المعوّض ، فالبدل أعمّ من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ضعيف ، لأن الكلام في إبدال الحرف من الحرف كألف قام وياء ميزان ولا يجمع بين البدل والمبدل منه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يوجد في البدل فائدة لا توجد </w:t>
      </w:r>
    </w:p>
    <w:p>
      <w:pPr>
        <w:pStyle w:val="BookText"/>
        <w:rPr/>
      </w:pPr>
      <w:r>
        <w:rPr>
          <w:rFonts w:ascii="Amiri" w:hAnsi="Amiri" w:eastAsia="Amiri" w:cs="Amiri"/>
          <w:color w:val="111111"/>
          <w:sz w:val="28"/>
          <w:sz w:val="28"/>
          <w:szCs w:val="28"/>
          <w:rtl w:val="true"/>
          <w:lang w:bidi="ar-SA"/>
        </w:rPr>
        <w:t>في المبدل منه ، بدليل أن التاء في بنت وأخت بدل من لام الكلمة وتدلّ على التأنيث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214"/>
      </w:r>
      <w:r>
        <w:rPr>
          <w:rFonts w:ascii="Amiri" w:hAnsi="Amiri" w:eastAsia="Amiri" w:cs="Amiri"/>
          <w:color w:val="111111"/>
          <w:sz w:val="28"/>
          <w:sz w:val="28"/>
          <w:szCs w:val="28"/>
          <w:rtl w:val="true"/>
          <w:lang w:bidi="ar-SA"/>
        </w:rPr>
        <w:t xml:space="preserve">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البدل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هو إقامة حرف مقام حرف غيره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تخمة وتكأة ؛ وبدل هو قلب الحرف بنفسه إلى لفظ غيره على معنى إحالته إليه ، وهذا إنما يكون في حروف العلة التي هي الواو والياء والألف ، وفي الهمزة أيضا لمقارنتها إياها وكثرة تغيرها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 أصله قوم ، فالألف واو في الأصل وموسر أصله الياء ، ورأس وآدم أصل الألف الهمزة ، وإنما ليّنت همزتها فاستحالت ألفا ، فكلّ قلب بدل وليس كل بدل قلبا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جني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 باب في فرق بين العوض والبدل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 ما في هذا أنّ البدل أشبه بالمبدل منه من العوض بالمعوض منه ، وإنما يقع البدل في موضع المبدل منه والعوض لا يلزم فيه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تراك تقول في الألف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بدل من الواو التي هي عين الفعل ، ولا تقول فيها إنها عوض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يقال في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بدل للتخفيف من همزة جؤن وبئر ، ولا تقول إنها عوض منها ، وتقول في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بدل من الواو ولا تقول إنها عوض منها ، وتقول في 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التاء في عدة وزنة عوض من فاء الفعل ، ولا تقول إنها بدل منها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 ذلك فإن أقلّه وهو تجوّز في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في 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عوض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أوله ولا تقول بدل ، وتقول في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عوض من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 بدل منها ، وفي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عوض من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جعلها أيفل ، ومن جعلها عينا مقدمة مغيرة إلى الياء جعلها بدلا من الواو ، فالبدل أعمّ تصرّفا من العوض ، فكل عوض بدل وليس كل بدل عوضا ، والعوض مأخوذ من لفظ عوض وهو الدهر ، وذلك أن الدهر إنما هو مرور اللّيالي والأيام وتصرّم أجزائهما ، فكلما مضى جزء منه خلفه جزء آخر يكون عوضا منه ، فالوقت الكائن الثاني غير الوقت الماضي الأول ، فلهذا كان العوض أشدّ مخالفة للمعوض منه من البدل ، انتهى</w:t>
      </w:r>
      <w:r>
        <w:rPr>
          <w:rFonts w:eastAsia="Amiri" w:cs="Amiri" w:ascii="Amiri" w:hAnsi="Amiri"/>
          <w:color w:val="111111"/>
          <w:sz w:val="28"/>
          <w:szCs w:val="28"/>
          <w:rtl w:val="true"/>
          <w:lang w:bidi="ar-SA"/>
        </w:rPr>
        <w:t xml:space="preserve">. </w:t>
      </w:r>
      <w:bookmarkStart w:id="178" w:name="pg14320_142998"/>
    </w:p>
    <w:p>
      <w:pPr>
        <w:pStyle w:val="Heading3"/>
        <w:numPr>
          <w:ilvl w:val="2"/>
          <w:numId w:val="1"/>
        </w:numPr>
        <w:rPr/>
      </w:pPr>
      <w:bookmarkStart w:id="179" w:name="__RefHeading___Toc6962127_3381743652"/>
      <w:bookmarkStart w:id="180" w:name="_Toc67"/>
      <w:bookmarkEnd w:id="178"/>
      <w:bookmarkEnd w:id="179"/>
      <w:r>
        <w:rPr>
          <w:rtl w:val="true"/>
        </w:rPr>
        <w:t>حرف التاء</w:t>
      </w:r>
      <w:bookmarkEnd w:id="180"/>
    </w:p>
    <w:p>
      <w:pPr>
        <w:pStyle w:val="Heading4"/>
        <w:numPr>
          <w:ilvl w:val="3"/>
          <w:numId w:val="1"/>
        </w:numPr>
        <w:rPr/>
      </w:pPr>
      <w:bookmarkStart w:id="181" w:name="__RefHeading___Toc6962129_3381743652"/>
      <w:bookmarkStart w:id="182" w:name="_Toc68"/>
      <w:bookmarkEnd w:id="181"/>
      <w:r>
        <w:rPr>
          <w:rtl w:val="true"/>
        </w:rPr>
        <w:t>التأليف</w:t>
      </w:r>
      <w:bookmarkEnd w:id="182"/>
    </w:p>
    <w:p>
      <w:pPr>
        <w:pStyle w:val="BookText"/>
        <w:rPr/>
      </w:pPr>
      <w:r>
        <w:rPr>
          <w:rFonts w:ascii="Amiri" w:hAnsi="Amiri" w:eastAsia="Amiri" w:cs="Amiri"/>
          <w:color w:val="111111"/>
          <w:sz w:val="28"/>
          <w:sz w:val="28"/>
          <w:szCs w:val="28"/>
          <w:rtl w:val="true"/>
          <w:lang w:bidi="ar-SA"/>
        </w:rPr>
        <w:t xml:space="preserve">قال الإمام تقي الدين منصور بن فلاح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التأليف حقيقة في الأجسام مجاز في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بهاء الدين 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التأليف والتركيب أنه لا بدّ في التأليف من نسبة تحصل فائدة تامة مع التركيب ، فالمركب أعمّ من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القواس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ألفية ابن معطي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التأليف أخصّ من التركيب من الألفة وهي الملائمة أصله في الأجسام ، وأطلق على الألفاظ المتتالية تشبيها بها</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6962131_3381743652"/>
      <w:bookmarkStart w:id="184" w:name="_Toc69"/>
      <w:bookmarkEnd w:id="183"/>
      <w:r>
        <w:rPr>
          <w:rtl w:val="true"/>
        </w:rPr>
        <w:t>التابع لا يتقدّم على المتبوع</w:t>
      </w:r>
      <w:bookmarkEnd w:id="184"/>
    </w:p>
    <w:p>
      <w:pPr>
        <w:pStyle w:val="BookText"/>
        <w:rPr/>
      </w:pPr>
      <w:r>
        <w:rPr>
          <w:rFonts w:ascii="Amiri" w:hAnsi="Amiri" w:eastAsia="Amiri" w:cs="Amiri"/>
          <w:color w:val="111111"/>
          <w:sz w:val="28"/>
          <w:sz w:val="28"/>
          <w:szCs w:val="28"/>
          <w:rtl w:val="true"/>
          <w:lang w:bidi="ar-SA"/>
        </w:rPr>
        <w:t xml:space="preserve">ومن فروعه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إلّا زيد إلا عمرو ، إن رفعت الأول على الفاعلية جاز فيما بعده الرفع على البدل بدل البدء ، أو النصب على الاستثناء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إلّا زيد إلا عمر ، وإن شئت إلا عمرا ، وإن أقمت الأخير نصبت المتقدّم على الاستثناء لأن التابع لا يتقدّم على المتبوع</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6962133_3381743652"/>
      <w:bookmarkStart w:id="186" w:name="_Toc70"/>
      <w:bookmarkEnd w:id="185"/>
      <w:r>
        <w:rPr>
          <w:rtl w:val="true"/>
        </w:rPr>
        <w:t>التثنية تردّ الأشياء إلى أصولها</w:t>
      </w:r>
      <w:bookmarkEnd w:id="186"/>
    </w:p>
    <w:p>
      <w:pPr>
        <w:pStyle w:val="BookText"/>
        <w:rPr/>
      </w:pPr>
      <w:r>
        <w:rPr>
          <w:rFonts w:ascii="Amiri" w:hAnsi="Amiri" w:eastAsia="Amiri" w:cs="Amiri"/>
          <w:color w:val="111111"/>
          <w:sz w:val="28"/>
          <w:sz w:val="28"/>
          <w:szCs w:val="28"/>
          <w:rtl w:val="true"/>
          <w:lang w:bidi="ar-SA"/>
        </w:rPr>
        <w:t xml:space="preserve">قال أبو الحسن الأبدي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الجزولية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يعترض على الجزولي في إطلاقه بناء أسماء الزمان المضافة إلى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كان ينبغي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لا تكون مثنى لأن التثنية تردّ الأشياء إلى أصولها من الإعراب ، ولذلك لم يبن اثنا عشر ، 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زيدان فإنما جاز لأنه يشابه الإعراب ، ألا ترى أنه يتبع على لفظه كالمعرب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المثنى من أسماء الإشارة والموصولات معرب لأن التثنية ردّتها إلى أصولها من الإعراب</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ترده التثنية إلى الأصل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أبوان وأخوان وحموان وفموان وفميان ويديان ودميان وذواتا في تثنية ذات ، وقلب ألف المقصور إلى الياء أو الواو والتي هي الأصل نحو فتيان وقفوان ، وقلب الهمزة المبدلة من واو ، واوا</w:t>
      </w:r>
      <w:r>
        <w:rPr>
          <w:rFonts w:eastAsia="Amiri" w:cs="Amiri" w:ascii="Amiri" w:hAnsi="Amiri"/>
          <w:color w:val="111111"/>
          <w:sz w:val="28"/>
          <w:szCs w:val="28"/>
          <w:rtl w:val="true"/>
          <w:lang w:bidi="ar-SA"/>
        </w:rPr>
        <w:t xml:space="preserve">. </w:t>
      </w:r>
      <w:bookmarkStart w:id="187" w:name="pg14320_142999"/>
    </w:p>
    <w:p>
      <w:pPr>
        <w:pStyle w:val="Heading4"/>
        <w:numPr>
          <w:ilvl w:val="3"/>
          <w:numId w:val="1"/>
        </w:numPr>
        <w:rPr/>
      </w:pPr>
      <w:bookmarkStart w:id="188" w:name="__RefHeading___Toc6962135_3381743652"/>
      <w:bookmarkStart w:id="189" w:name="_Toc71"/>
      <w:bookmarkEnd w:id="187"/>
      <w:bookmarkEnd w:id="188"/>
      <w:r>
        <w:rPr>
          <w:rtl w:val="true"/>
        </w:rPr>
        <w:t>التحريف</w:t>
      </w:r>
      <w:bookmarkEnd w:id="189"/>
    </w:p>
    <w:p>
      <w:pPr>
        <w:pStyle w:val="BookText"/>
        <w:rPr/>
      </w:pPr>
      <w:r>
        <w:rPr>
          <w:rFonts w:ascii="Amiri" w:hAnsi="Amiri" w:eastAsia="Amiri" w:cs="Amiri"/>
          <w:color w:val="111111"/>
          <w:sz w:val="28"/>
          <w:sz w:val="28"/>
          <w:szCs w:val="28"/>
          <w:rtl w:val="true"/>
          <w:lang w:bidi="ar-SA"/>
        </w:rPr>
        <w:t xml:space="preserve">عقد له ابن جنّي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فصلا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والفعل والحرف ، فالاسم يأتي تحريفه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مقيس ومسموع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غيّره النسب قياسا كقولك في نمر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نمريّ ، وفي 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قاضوي ، وفي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حنفيّ ، وفي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عدويّ ونحو ذلك ، وكذلك التحقير وجمع التكسير نحو رجيل ورجال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والمسموع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كقولهم في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خرسيّ ، وفي دستوا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دستوانيّ ، وفي الأفق أفقي ، وتحريف الفعل كقولهم في ظللت ظلت ، وفي أحسست أحست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ابن الأعرابي في ظننت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ظنت ، وهذا كلّه لا يقاس ، لا يقال في شممت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شمت ، ولا في أقصصت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تحريف الفعل ما جاء مقلوبا كقولهم في اضمحلّ امضحل ، وفي اكفهرّ اكرهف ، وفي اطيبت أيطبت ، وكذا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أبله</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 وتحريف الحرف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ولا بن ، وقام زيد فمّ عمرو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عمرو ، وهو إن كان بدلا فإنه ضرب من التحريف ، وقالوا في سوف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حرّفوا الواو تارة والفاء أخرى ، وخفّفوا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وإنّ وأنّ ، وحذفوا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
      </w:r>
      <w:r>
        <w:rPr>
          <w:rFonts w:ascii="Amiri" w:hAnsi="Amiri" w:eastAsia="Amiri" w:cs="Amiri"/>
          <w:color w:val="111111"/>
          <w:sz w:val="28"/>
          <w:sz w:val="28"/>
          <w:szCs w:val="28"/>
          <w:rtl w:val="true"/>
          <w:lang w:bidi="ar-SA"/>
        </w:rPr>
        <w:t>سقته الرّواعد من صيّف</w:t>
      </w:r>
    </w:p>
    <w:p>
      <w:pPr>
        <w:pStyle w:val="BookText"/>
        <w:rPr/>
      </w:pPr>
      <w:r>
        <w:rPr>
          <w:rFonts w:ascii="Amiri" w:hAnsi="Amiri" w:eastAsia="Amiri" w:cs="Amiri"/>
          <w:color w:val="111111"/>
          <w:sz w:val="28"/>
          <w:sz w:val="28"/>
          <w:szCs w:val="28"/>
          <w:rtl w:val="true"/>
          <w:lang w:bidi="ar-SA"/>
        </w:rPr>
        <w:t>وإن من خريف فلن يعدما</w:t>
      </w:r>
    </w:p>
    <w:p>
      <w:pPr>
        <w:pStyle w:val="BookText"/>
        <w:rPr/>
      </w:pPr>
      <w:r>
        <w:rPr>
          <w:rFonts w:ascii="Amiri" w:hAnsi="Amiri" w:eastAsia="Amiri" w:cs="Amiri"/>
          <w:color w:val="111111"/>
          <w:sz w:val="28"/>
          <w:sz w:val="28"/>
          <w:szCs w:val="28"/>
          <w:rtl w:val="true"/>
          <w:lang w:bidi="ar-SA"/>
        </w:rPr>
        <w:t xml:space="preserve">مذهب سيبويه أنه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من خريف</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6962137_3381743652"/>
      <w:bookmarkStart w:id="191" w:name="_Toc72"/>
      <w:bookmarkEnd w:id="190"/>
      <w:r>
        <w:rPr>
          <w:rtl w:val="true"/>
        </w:rPr>
        <w:t>التركيب</w:t>
      </w:r>
      <w:bookmarkEnd w:id="191"/>
    </w:p>
    <w:p>
      <w:pPr>
        <w:pStyle w:val="BookText"/>
        <w:rPr/>
      </w:pPr>
      <w:r>
        <w:rPr>
          <w:rFonts w:ascii="Amiri" w:hAnsi="Amiri" w:eastAsia="Amiri" w:cs="Amiri"/>
          <w:color w:val="111111"/>
          <w:sz w:val="28"/>
          <w:sz w:val="28"/>
          <w:szCs w:val="28"/>
          <w:rtl w:val="true"/>
          <w:lang w:bidi="ar-SA"/>
        </w:rPr>
        <w:t xml:space="preserve">التركيب فيه مباحث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خلاف الأصل لأنه بعد الإفراد ، ثم ردّ على من زعم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للاستفتاح مركبتان من همزة الاستفهام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 وعلى من زعم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19"/>
      </w:r>
      <w:r>
        <w:rPr>
          <w:rFonts w:ascii="Amiri" w:hAnsi="Amiri" w:eastAsia="Amiri" w:cs="Amiri"/>
          <w:color w:val="111111"/>
          <w:sz w:val="28"/>
          <w:sz w:val="28"/>
          <w:szCs w:val="28"/>
          <w:rtl w:val="true"/>
          <w:lang w:bidi="ar-SA"/>
        </w:rPr>
        <w:t xml:space="preserve">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قلنا إن المفرد أصل لأنه الأول والمركّب ثان ، فإذا استقلّ المعنى في الاسم المفرد ثم وقع موقع الجملة فالاسم المفرد هو الأصل والجملة فرع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ذلك في الشريعة شهادة المرأتين فرع على شهادة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20"/>
      </w:r>
      <w:r>
        <w:rPr>
          <w:rFonts w:ascii="Amiri" w:hAnsi="Amiri" w:eastAsia="Amiri" w:cs="Amiri"/>
          <w:color w:val="111111"/>
          <w:sz w:val="28"/>
          <w:sz w:val="28"/>
          <w:szCs w:val="28"/>
          <w:rtl w:val="true"/>
          <w:lang w:bidi="ar-SA"/>
        </w:rPr>
        <w:t xml:space="preserve">ابن يعيش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المركّب من الأعلام هو الذي يدلّ بعد النقل على حقيقة واحدة وقبل النقل كان يدلّ على أكثر من ذلك وكان يدلّ بعض لفظه على بعض معناه ، وهو على ثلاثة أضرب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تأبّط شرّا ، وشاب قرناها ، وبرق 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النون ، وعبد الله ، وامرئ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والمزجيّ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اسمان ركب أحدهما مع الآخر حتى صارا كالاسم الواحد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حضرموت وبعلبك ؛ ومعد يكرب ، وشبّه بما فيه هاء التأنيث ولذلك لا ينصرف ، ومن هذا النوع سيبويه ، ونفطويه ، وعمرويه ، إلا أنه مركّب من اسم وصوت أعجمي فانحطّ عن درجة إسماعيل وإبراهيم فبني على الكسر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أكثر ما يطلق النحاة المركب على بعلبك وبابه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التركيب من الأسباب المانعة من الصرف من حيث كان التركيب فرعا على الواحد وثانيا له ، لأن البسيط قبل المركب وهو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اسمين ويكون لكلّ واحد من الاسمين معنى ، فيكون حكمهما حكم المعطوف أحدهما على الآخر ، فهذا يستحقّ البناء لتضمّنه معنى حرف العطف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وبابه ، ألا ترى أن مدلول كلّ واحد من الخمسة والعشرة مراد ، كما لو عطفت أحدهما على الآخر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وعشرة ، فلما حذفت حرف العطف وتضمن الاسمان معناه بنيا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القسم الثاني وهو الداخل في باب ما لا ينصرف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يكون الاسمان لشيء واحد ولا يدلّ كل واحد منهما على معنى ، ويكون موقع الثاني من الأول موقع هاء التأنيث ، وما كان من هذا النوع فإنه يجري مجرى ما فيه هاء التأنيث من أنه لا </w:t>
      </w:r>
    </w:p>
    <w:p>
      <w:pPr>
        <w:pStyle w:val="BookText"/>
        <w:rPr/>
      </w:pPr>
      <w:r>
        <w:rPr>
          <w:rFonts w:ascii="Amiri" w:hAnsi="Amiri" w:eastAsia="Amiri" w:cs="Amiri"/>
          <w:color w:val="111111"/>
          <w:sz w:val="28"/>
          <w:sz w:val="28"/>
          <w:szCs w:val="28"/>
          <w:rtl w:val="true"/>
          <w:lang w:bidi="ar-SA"/>
        </w:rPr>
        <w:t>ينصرف في المعرفة نحو حضرموت ، والاسم الثاني من المصدر بمنزلة تاء التأنيث مما دخلت عليه ، ألا ترى أنك تفتح آخر الأول منهما كما تفتح ما قبل تاء التأنيث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221"/>
      </w:r>
      <w:r>
        <w:rPr>
          <w:rFonts w:ascii="Amiri" w:hAnsi="Amiri" w:eastAsia="Amiri" w:cs="Amiri"/>
          <w:color w:val="111111"/>
          <w:sz w:val="28"/>
          <w:sz w:val="28"/>
          <w:szCs w:val="28"/>
          <w:rtl w:val="true"/>
          <w:lang w:bidi="ar-SA"/>
        </w:rPr>
        <w:t xml:space="preserve">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المركّب في الترخيم كأمر تاء التأنيث ، فتقول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 نصر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بخت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حضرموت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حضر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سيبويه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سيب ، كما 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مرجانة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مرجان ، فلا تزيد على حذف التاء ، وفي المسمّى بخمسة عشر يا خمسة ، جعلوا الاسم الآخر بمنزلة الهاء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تمرة إذ كان حكم الاسم الآخر كحكم الهاء في كثير من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التصغير فإنه إذا كان جعل الاسمان اسما واحدا ولحقه التصغير فإنه إنما يصغر الصدر منهما ثم يؤتى بالاسم الثاني بعد تصغيره كما يصغر ما قبل الهاء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حضيرموت وبعيلبكّ وعميرويه كما تقول تميرة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النسب فإنك تقول في النسب إلى حضرموت حضريّ ، كما تقول في النسب إلى البصرة بصريّ ، وإلى مكة مكيّ ، فيقع النسب إلى الصدر لا غير كما يكون كذلك فيما فيه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يؤيّد عندك ما ذكرناه أن هاء التأنيث لا تلحق بنات الثلاثة بالأربعة ولا بنات الأربعة بالخمسة ، كما أن الاسم الثاني لا يلحق الاسم الأول بشيء ، من الأبنية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الاسم الثاني إذا دخل على الأول وركب معه لم تغير بنيته كما أن التاء كذلك إذا دخلت على الاسم المؤنّث لم تغير بناؤه كتمر وتمرة وقائم وقائمة فلما كان بينهما من التقارب ما ذكرناه حذفوا الآخر من المركب في الترخيم كما يحذفون فيه تاء التأنيث</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222"/>
      </w:r>
      <w:r>
        <w:rPr>
          <w:rFonts w:ascii="Amiri" w:hAnsi="Amiri" w:eastAsia="Amiri" w:cs="Amiri"/>
          <w:color w:val="111111"/>
          <w:sz w:val="28"/>
          <w:sz w:val="28"/>
          <w:szCs w:val="28"/>
          <w:rtl w:val="true"/>
          <w:lang w:bidi="ar-SA"/>
        </w:rPr>
        <w:t xml:space="preserve">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اسمها وصارا شيئا واحدا كخمسة عشر ،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أيكون الحرف مع الاسم اسما واحدا؟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موجود في كلامهم ،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زيدا منطلق ،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وهو وما عمل فيه اسم واحد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انطلاق زيد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الخفيفة مع الفعل المضارع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تقوم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قيامك ، فكذلك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والاسم المذكور بعدها بمنزلة اسم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 فالاسم الثاني في موضع خفض بالإضافة ، وجعلا اسما واحدا ،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رجل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في موضع </w:t>
      </w:r>
    </w:p>
    <w:p>
      <w:pPr>
        <w:pStyle w:val="BookText"/>
        <w:rPr/>
      </w:pPr>
      <w:r>
        <w:rPr>
          <w:rFonts w:ascii="Amiri" w:hAnsi="Amiri" w:eastAsia="Amiri" w:cs="Amiri"/>
          <w:color w:val="111111"/>
          <w:sz w:val="28"/>
          <w:sz w:val="28"/>
          <w:szCs w:val="28"/>
          <w:rtl w:val="true"/>
          <w:lang w:bidi="ar-SA"/>
        </w:rPr>
        <w:t xml:space="preserve">نصب منون وجعل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واحدا ، ولذلك حذف منه التنوين وبني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وتركيب الاسم أكثر من تركيب الحرف مع الاسم نحو خمسة عشر وبابه ، وهو جاري بيت بيت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جعل ثلاثة أشياء بمنزلة شيء واحد فهو إجحاف ، ولذلك لم يحكم ببناء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يجز تركيب الصفة مع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من العدل جعل ثلاثة أشياء شيئا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يحدث بالتركيب معنى وحكم لم يكن قبله ، ألا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تدخل على الجملة الاسمية والفعلية ، فإذا ركبت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صار المعنى على التحضيض ، ولم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الفعل ظاهرا أو مضمرا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لما كان سيقع لوقوع غيره ، ولا يليها إلا الفعل ظاهرا أو مضمرا فإذا ركّبت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حرف امتناع لوجود واختصّت بالجملة الاسمية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223"/>
      </w: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مركّبة من همزة الاستفهام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وبعد التركيب صارت كلمة تنبيه تدخل على ما لا تدخل عليه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أكمل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الكشاف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تركب حروف المعاني فيستفاد منها معنى غير ما كان أولا ،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هلّا وألا ولو لا ولو ما وإلا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224"/>
      </w:r>
      <w:r>
        <w:rPr>
          <w:rFonts w:ascii="Amiri" w:hAnsi="Amiri" w:eastAsia="Amiri" w:cs="Amiri"/>
          <w:color w:val="111111"/>
          <w:sz w:val="28"/>
          <w:sz w:val="28"/>
          <w:szCs w:val="28"/>
          <w:rtl w:val="true"/>
          <w:lang w:bidi="ar-SA"/>
        </w:rPr>
        <w:t xml:space="preserve">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كأي مركبة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عليها كاف التشبيه وجعلا كلمة واحدة وحصل من مجموعهما معنى ثالث لم يكن لكل واحد منهما في حال 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نظائر من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تنوير الدياجي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التشبيه ولا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ركبت أزيل عن الكاف معنى التشبيه وعن أي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قلبت وهي كلمتان؟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صيرت كلمة واحدة فقلبت قلب الكلمة الواحدة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رعملي ، في لعمري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دخل هذه الكلمة هذا التغيير صار التنوين بمنزلة النون التي في أصل الكلمة وصارت بمنزلة لام فاعل ، فعلى هذا ترسم بالنون ويوقف عليها بالنون وهي قراءة الجماعة غير أبي عمرو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تنزيلهم النون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التنوين في ضارب ، فلهذا نصبوا غدوة </w:t>
      </w:r>
      <w:r>
        <w:rPr>
          <w:rStyle w:val="FootnoteAnchor"/>
          <w:rtl w:val="true"/>
        </w:rPr>
        <w:footnoteReference w:id="226"/>
      </w:r>
      <w:r>
        <w:rPr>
          <w:rFonts w:ascii="Amiri" w:hAnsi="Amiri" w:eastAsia="Amiri" w:cs="Amiri"/>
          <w:color w:val="111111"/>
          <w:sz w:val="28"/>
          <w:sz w:val="28"/>
          <w:szCs w:val="28"/>
          <w:rtl w:val="true"/>
          <w:lang w:bidi="ar-SA"/>
        </w:rPr>
        <w:t>، فكما شبهت النون بالتنوين كذلك شبه التنوين هنا بالنون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الشلوبين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الجزولية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الخليل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وحدث مع التركيب معنى لم يكن قبله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وللخليل أن يقول ردا على من قال الأصل عدم التركيب مأخذنا ، تقليل الأصول ما أمكن لا تكثيرها ، لذلك لم تقل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ويضرب ونضرب واضرب وتضرب وأضرب وضارب ومضروب وضروب ، إنها أصول كلها ، بل جعلنا واحدا أصلا والباقي فروع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ما</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ظرف لما مضى من الزمان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وأحدث التركيب فيها أن نقلها إلى الحرفية وإلى أن صارت تعطي الزمان المستقبل ، وذهبت دلالتها على الزمان الذي كانت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اكفف ، ضمّت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فتركبا فصارا واحدة ، وحدث فيها بالتركيب معنى لم يكن وهو معنى الشرط ، ولهذا نظائر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ذكرت نظائر هذا القول كان أولى من قول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ضمت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البصريون والكوفيون على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اختلفوا فيما ركّبت منه ، والذي حمل النحويين على القول بالتركيب وإن كان يجوز أن تكون كلمة برأسها أنهم رأوا بني تميم يصرفونها تصرف الأفعال فتكون فعلا ، ولا تكون فعلا إلا إذا قيل إنها مركبة ، والتركيب عندهم مألوف ، ألا ترى 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تفعل أفعل ، مركّبة بدليل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من خريف فلن يعدما </w:t>
      </w:r>
      <w:r>
        <w:rPr>
          <w:rStyle w:val="FootnoteAnchor"/>
          <w:rtl w:val="true"/>
        </w:rPr>
        <w:footnoteReference w:id="22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سيبويه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إما العاطفة حذفت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فتفكيكها يدل على تركيبها ، إلا أن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مركبة لوجب أن تتصرف في لغة أهل الحجاز ولم يكن لكونه اسم فعل معنى ، إذ لا يجوز أن يكون الفعل اسم 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ولغة بني تميم على هذا تكون القوية ، وإن حكم بأنه اسم ينبغي أن تضعف اللغة التميمية ، فكان الأولى أن تجعل في لغة أهل الحجاز اسم فعل وفي لغة بني تميم فعلا ، إلا أن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 قد يكون لكل واحد من مفرديه معنى عند التفصيل ، وبالتركيب يحدث له معنى آخر وحكم آخر ، فلا بد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على ما ذكر من التركيب ثم جعلا جميعا اسم فعل فجعلت له أحكام الأسماء والأفعال ، وبقي حكم اتصال الضمائر على لغة بني تميم على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الحواشي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تركب أسماء من الكلمات كما تركب من الحروف فتكثر فوائدها عند التركيب ،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231"/>
      </w:r>
      <w:r>
        <w:rPr>
          <w:rFonts w:ascii="Amiri" w:hAnsi="Amiri" w:eastAsia="Amiri" w:cs="Amiri"/>
          <w:color w:val="111111"/>
          <w:sz w:val="28"/>
          <w:sz w:val="28"/>
          <w:szCs w:val="28"/>
          <w:rtl w:val="true"/>
          <w:lang w:bidi="ar-SA"/>
        </w:rPr>
        <w:t xml:space="preserve">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التركيب على ضربين تركيب من جهة اللفظ فقط وتركيب من جهة اللفظ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 وبابه ، وحيص بيص ، ولقيته كفة كفة ، فهذا يجب فيه بناء الاسمين معا ، لأن الاسم الثاني قد تضمّن معنى الحرف وهو الواو العاطفة إذ الأصل أحد وعشرة ، فحذفت الواو من اللفظ ، والمعنى على إرادتها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حضرموت ، ومعد يكرب ، وقالى قلا ، وسائر الأعلام المركبة فهذا أصله الواو أيضا حذفت من اللفظ ولم ترد من جهة المعنى ، بل مزج الاسمان وصارا اسما واحدا بإزاء حقيقة ولم ينفرد الاسم الثاني بشيء من معناه فكان كالمفرد غير المركب فبني الأول لأنه كالصدر من عجز الكلمة ، وجزء الكلمة لا يعرب ، وأعرب الثاني لأنه لم يتضمّن معنى الحرف إذ لم يكن المعنى على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الحسين بن أبي الربيع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الإيضاح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التركيب لا يكون في الأفعال ولا في المصادر ولا في الأسماء الجارية على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كان قول من ذهب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وما بعده فاعل به غلطا ، وأما 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تحبذه ، فإنما معناه لا تقل له حبّذا كما تقول بسمل أو لا تبسمل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إذا ركبت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تعمل لأنها زال عنها شبه الفعل بالتركيب والفعل لا يتركب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تركيب فعل واسم في غير حبّذا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عصفور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التركيب في الأسماء أكثر من التركيب </w:t>
      </w:r>
    </w:p>
    <w:p>
      <w:pPr>
        <w:pStyle w:val="BookText"/>
        <w:rPr/>
      </w:pPr>
      <w:r>
        <w:rPr>
          <w:rFonts w:ascii="Amiri" w:hAnsi="Amiri" w:eastAsia="Amiri" w:cs="Amiri"/>
          <w:color w:val="111111"/>
          <w:sz w:val="28"/>
          <w:sz w:val="28"/>
          <w:szCs w:val="28"/>
          <w:rtl w:val="true"/>
          <w:lang w:bidi="ar-SA"/>
        </w:rPr>
        <w:t xml:space="preserve">في الأفعال ، بل لا يحفظ التركيب في الأفعال إلا في هلمّ في لغة إلحاقها الضمائر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الخباز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يبنوا اثني عشر لأنه لا نظير له إذ ليس لهم مركّب صدره 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تذكرة الشيخ تاج الدين بن مكتوم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النحو لقاضي القضاة كمال الدين أبي سعد علي بن مسعود بن محمود بن الحكم الفرخان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نفطويه وسيبويه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الأول من جزأي المركّب هو الأصل في التسمية وكان قبل التركيب معربا ، والثاني حكاية صوت حقّه أن يكون مبنيا وإن أفرد ، وهاهنا أصل لا يسعك إهماله ، وهو أن تعلم أن نحو هذا من الأعلام ، إنما ورد عليه البناء بسبب الاستعمال العجمي ، وذلك أن العجم كأنهم وجدوا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أصلين دعوا بهما ، إلا أن لهم في لغتهم أن يضيفوا إلى مثل هذه الأسماء في النداء وغيره واوا ساكنة قبلها ضمة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نفطو وسيبو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سمعت العرب به ولم يجدوا مثل هذا في كلامهم ، فحولوا هذا الصوت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مما يعرفونه ، وقد يخرج به الاسم عن أن يكون آخره واوا قبلها ضمة ، ثم بنوا الاسمين اسما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تركيب العامل مع المعمول خارج عن القياس فيجب أن يقتصر على موضعه ولا يدعى في غير ما سمع فيه ، والوارد فيه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الحروف ما هو مركب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 ذهب أصحابنا إلى أن الاسم بعده لا يرتفع إلا بالابتداء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قد تغير بالتركيب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يليها إلا الفعل ، ولو لا هذه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الغيث لهلكت الماشية ، لا يليها إلا الاسم ، فهذا وجه له من الفظاعة ما ترى</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إذا استأنفت النظر ونفضت يدك من طاعة العصبية وأيقنت أن الحقّ لا يعرف بالرجال ، يوشك أن يلوح لك فيه وجه آخر ، وذلك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على الفعل المنفي بها فحذف تحريا للإيجاز ولزم الحذف للزوم الدلالة ولكثرة الاستعمال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يحصل الغيث لهلكت الماشية ، فعلى هذا يرفع الاسم بعد لو لا هذه ارتفاعا عن فعل مقدر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السَّماءُ انْشَقَّتْ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الانشقاق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حكم لو باقيا على ما كان عليه قبل ، ودالا على امتناع الشيء </w:t>
      </w:r>
      <w:bookmarkStart w:id="192" w:name="pg14320_143006"/>
    </w:p>
    <w:p>
      <w:pPr>
        <w:pStyle w:val="BookText"/>
        <w:rPr/>
      </w:pPr>
      <w:bookmarkEnd w:id="192"/>
      <w:r>
        <w:rPr>
          <w:rFonts w:ascii="Amiri" w:hAnsi="Amiri" w:eastAsia="Amiri" w:cs="Amiri"/>
          <w:color w:val="111111"/>
          <w:sz w:val="28"/>
          <w:sz w:val="28"/>
          <w:szCs w:val="28"/>
          <w:rtl w:val="true"/>
          <w:lang w:bidi="ar-SA"/>
        </w:rPr>
        <w:t xml:space="preserve">لامتناع غيره ، إذ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انقطع الغيث لهلكت الماشية ، وقولنا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يحصل قريب المعنى من قولنا انقطع وانتفى ، ومما يقرب هذا الحذف حذفهم الفعل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للتحضيض في 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تعدّون عقر النّيب أفضل مجدكم</w:t>
      </w:r>
    </w:p>
    <w:p>
      <w:pPr>
        <w:pStyle w:val="BookText"/>
        <w:rPr/>
      </w:pPr>
      <w:r>
        <w:rPr>
          <w:rFonts w:ascii="Amiri" w:hAnsi="Amiri" w:eastAsia="Amiri" w:cs="Amiri"/>
          <w:color w:val="111111"/>
          <w:sz w:val="28"/>
          <w:sz w:val="28"/>
          <w:szCs w:val="28"/>
          <w:rtl w:val="true"/>
          <w:lang w:bidi="ar-SA"/>
        </w:rPr>
        <w:t>بني ضوطرى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كميّ المقنّعا</w:t>
      </w:r>
    </w:p>
    <w:p>
      <w:pPr>
        <w:pStyle w:val="BookText"/>
        <w:rPr/>
      </w:pPr>
      <w:r>
        <w:rPr>
          <w:rFonts w:ascii="Amiri" w:hAnsi="Amiri" w:eastAsia="Amiri" w:cs="Amiri"/>
          <w:color w:val="111111"/>
          <w:sz w:val="28"/>
          <w:sz w:val="28"/>
          <w:szCs w:val="28"/>
          <w:rtl w:val="true"/>
          <w:lang w:bidi="ar-SA"/>
        </w:rPr>
        <w:t xml:space="preserve">أليس قد أجمعوا على أن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تعدون ، فكذلك ثمّ ، انتهى</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6962139_3381743652"/>
      <w:bookmarkStart w:id="194" w:name="_Toc73"/>
      <w:bookmarkEnd w:id="193"/>
      <w:r>
        <w:rPr>
          <w:rtl w:val="true"/>
        </w:rPr>
        <w:t>التصغير يردّ الأشياء إلى أصولها</w:t>
      </w:r>
      <w:bookmarkEnd w:id="194"/>
    </w:p>
    <w:p>
      <w:pPr>
        <w:pStyle w:val="BookText"/>
        <w:rPr/>
      </w:pPr>
      <w:r>
        <w:rPr>
          <w:rFonts w:ascii="Amiri" w:hAnsi="Amiri" w:eastAsia="Amiri" w:cs="Amiri"/>
          <w:color w:val="111111"/>
          <w:sz w:val="28"/>
          <w:sz w:val="28"/>
          <w:szCs w:val="28"/>
          <w:rtl w:val="true"/>
          <w:lang w:bidi="ar-SA"/>
        </w:rPr>
        <w:t xml:space="preserve">ولذلك تظهر التاء في المؤنّث الخالي منها إذا صغّر كقولك في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قديرة وفي قوس قويسة وفي هند هنيدة</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6962141_3381743652"/>
      <w:bookmarkStart w:id="196" w:name="_Toc74"/>
      <w:bookmarkEnd w:id="195"/>
      <w:r>
        <w:rPr>
          <w:rtl w:val="true"/>
        </w:rPr>
        <w:t>التضمين</w:t>
      </w:r>
      <w:bookmarkEnd w:id="196"/>
    </w:p>
    <w:p>
      <w:pPr>
        <w:pStyle w:val="Heading5"/>
        <w:numPr>
          <w:ilvl w:val="4"/>
          <w:numId w:val="1"/>
        </w:numPr>
        <w:rPr/>
      </w:pPr>
      <w:bookmarkStart w:id="197" w:name="__RefHeading___Toc6962143_3381743652"/>
      <w:bookmarkStart w:id="198" w:name="_Toc75"/>
      <w:bookmarkEnd w:id="197"/>
      <w:r>
        <w:rPr>
          <w:rtl w:val="true"/>
        </w:rPr>
        <w:t>اشارة</w:t>
      </w:r>
      <w:bookmarkEnd w:id="198"/>
    </w:p>
    <w:p>
      <w:pPr>
        <w:pStyle w:val="BookText"/>
        <w:rPr/>
      </w:pPr>
      <w:r>
        <w:rPr>
          <w:rFonts w:ascii="Amiri" w:hAnsi="Amiri" w:eastAsia="Amiri" w:cs="Amiri"/>
          <w:color w:val="111111"/>
          <w:sz w:val="28"/>
          <w:sz w:val="28"/>
          <w:szCs w:val="28"/>
          <w:rtl w:val="true"/>
          <w:lang w:bidi="ar-SA"/>
        </w:rPr>
        <w:t xml:space="preserve">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شأنهم أنه يضمّنون الفعل معنى فعل آخر فيجرونه مجراه ويستعملونه استعماله مع إرادة معنى المتضمّن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في التضمين إعطاء مجموع معنيين وذلك أقوى من إعطاء معنى ، ألا ترى كيف رجع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تَعْدُ عَيْناكَ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تقتحمهم عيناك مجاوزتين إلى 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أَمْوالَهُمْ إِلى أَمْوالِكُمْ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تضمّوها إليها آكلين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سعد الدين التفتازاني 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المذكور إن كان مستعملا في معناه الحقيقي فلا دلالة على الفعل الآخر ، وإن كان في معنى الفعل الآخر فلا دلالة على معناه الحقيقي ، وإن كان فيهما جميعا لزم الجمع بين الحقيقة والمجاز</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معناه الحقيقي مع حذف حال مأخوذ من الفعل الآخر بمعونة القرينة اللفظية ، فمعنى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يقلب كفيه على كذا ، نادما على كذا ، ولا بدّ من اعتبار </w:t>
      </w:r>
    </w:p>
    <w:p>
      <w:pPr>
        <w:pStyle w:val="BookText"/>
        <w:rPr/>
      </w:pPr>
      <w:r>
        <w:rPr>
          <w:rFonts w:ascii="Amiri" w:hAnsi="Amiri" w:eastAsia="Amiri" w:cs="Amiri"/>
          <w:color w:val="111111"/>
          <w:sz w:val="28"/>
          <w:sz w:val="28"/>
          <w:szCs w:val="28"/>
          <w:rtl w:val="true"/>
          <w:lang w:bidi="ar-SA"/>
        </w:rPr>
        <w:t xml:space="preserve">الحال وإلا لكان مجازا محضا لا تضمينا ، وكذا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يُؤْمِنُونَ بِالْغَيْبِ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معترفين بالغيب ،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235"/>
      </w:r>
      <w:r>
        <w:rPr>
          <w:rFonts w:ascii="Amiri" w:hAnsi="Amiri" w:eastAsia="Amiri" w:cs="Amiri"/>
          <w:color w:val="111111"/>
          <w:sz w:val="28"/>
          <w:sz w:val="28"/>
          <w:szCs w:val="28"/>
          <w:rtl w:val="true"/>
          <w:lang w:bidi="ar-SA"/>
        </w:rPr>
        <w:t xml:space="preserve">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 منتصب 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متضمنا معناها حتى يجب بناؤه لذلك كما وجب بناء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الاستفهام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محذوفة من اللفظ لضرب من التخفيف فهي في حكم المنطوق به ، ألا ترى أنه يجوز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اليوم وقمت في اليوم ، ولا يجوز ظهور الهمزة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الاستفهام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ولا أكم ، وذلك من قبل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تضمّنا معنى الهمزة ، صارا كالمشتملين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فظهور الهمزة حينئذ كالتكرار ، وليس كذلك الظرف ، فإن الظرفية مفهومة من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يصحّ ظهورها ، فاعرف الفرق بين المتضمّن للحرف وغير المتضمن مما ذكرته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تضمّن الاسم معنى الحرف معه أن يؤدي ما يؤديه الحرف من المعنى ويصاغ عليه صياغة لا يظهر ذلك الحرف معه ، 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المتضمن معنى الحرف وغير المتضمن ، أن المتضمن معنى الحرف لا يجوز إظهار الحرف معه في ذلك المكان ، وغير المتضمن يجوز إظهار الحرف معه في ذلك المكان ، كما إذا قلنا في الظرف إنه يراد فيه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لا نريد به أن الظرف متضمّن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كيف ولو كان كذلك لبني؟ وإنما نعني به أن قوة الكلام قوة كلام آخر فيه في ظاهره ، وكذلك يجوز إظهار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الظرف ، فتقول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يوم الجمعة ، خرجت في يوم الجمعة ، ولا تقول في أين وكيف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أين ولا هل كيف ولا أكيف</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جنّي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الفعل إذا كان بمعنى فعل آخر وكان أحدهما يتعدّى بحرف والآخر بآخر ، فإن العرب قد تتسع فتوقع أحد الحرفين موقع صاحبه ، إيذانا بأن هذا الفعل في معنى ذلك الآخر ، فلذلك جيء معه بالحرف المعتاد مع ما هو في معناه ، وذلك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لَيْلَةَ الصِّيامِ الرَّفَثُ إِلى نِسائِكُمْ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رفثت إلى المرأة ، وإنما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رفثت بها أو معها ، لكنه لما كان الرفث هنا في معنى الإفضاء ، وكنت تعدّي أفضيت بإلى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أفضيت إلى المرأة ، جئت بإلى مع الرفث إيذانا وإشعارا أنه بمعناه ، كما </w:t>
      </w:r>
    </w:p>
    <w:p>
      <w:pPr>
        <w:pStyle w:val="BookText"/>
        <w:rPr/>
      </w:pPr>
      <w:r>
        <w:rPr>
          <w:rFonts w:ascii="Amiri" w:hAnsi="Amiri" w:eastAsia="Amiri" w:cs="Amiri"/>
          <w:color w:val="111111"/>
          <w:sz w:val="28"/>
          <w:sz w:val="28"/>
          <w:szCs w:val="28"/>
          <w:rtl w:val="true"/>
          <w:lang w:bidi="ar-SA"/>
        </w:rPr>
        <w:t xml:space="preserve">صحّحوا عور وحول لما كان في معنى اعورّ واحولّ ، وكما جاؤوا بالمصدر فأجروه على غير فعله لما كان في معناه 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لم تشكروا المعروف عندي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شئتم تعاودنا عوادا</w:t>
      </w:r>
    </w:p>
    <w:p>
      <w:pPr>
        <w:pStyle w:val="BookText"/>
        <w:rPr/>
      </w:pPr>
      <w:r>
        <w:rPr>
          <w:rFonts w:ascii="Amiri" w:hAnsi="Amiri" w:eastAsia="Amiri" w:cs="Amiri"/>
          <w:color w:val="111111"/>
          <w:sz w:val="28"/>
          <w:sz w:val="28"/>
          <w:szCs w:val="28"/>
          <w:rtl w:val="true"/>
          <w:lang w:bidi="ar-SA"/>
        </w:rPr>
        <w:t xml:space="preserve">لما كان التعاود أن يعاود بعضهم بعضا ، وعليه جاء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 الأمر ما استقبلت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بأن تتبعه اتّباعا</w:t>
      </w:r>
    </w:p>
    <w:p>
      <w:pPr>
        <w:pStyle w:val="BookText"/>
        <w:rPr/>
      </w:pPr>
      <w:r>
        <w:rPr>
          <w:rFonts w:ascii="Amiri" w:hAnsi="Amiri" w:eastAsia="Amiri" w:cs="Amiri"/>
          <w:color w:val="111111"/>
          <w:sz w:val="28"/>
          <w:sz w:val="28"/>
          <w:szCs w:val="28"/>
          <w:rtl w:val="true"/>
          <w:lang w:bidi="ar-SA"/>
        </w:rPr>
        <w:t xml:space="preserve">ومنه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وَتَبَتَّلْ إِلَيْهِ تَبْتِيلاً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وأصنع من هذا قول الهذلي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
      </w:r>
      <w:r>
        <w:rPr>
          <w:rFonts w:ascii="Amiri" w:hAnsi="Amiri" w:eastAsia="Amiri" w:cs="Amiri"/>
          <w:color w:val="111111"/>
          <w:sz w:val="28"/>
          <w:sz w:val="28"/>
          <w:szCs w:val="28"/>
          <w:rtl w:val="true"/>
          <w:lang w:bidi="ar-SA"/>
        </w:rPr>
        <w:t>ما إن يمسّ الأرض إلّا منكب</w:t>
      </w:r>
    </w:p>
    <w:p>
      <w:pPr>
        <w:pStyle w:val="BookText"/>
        <w:rPr/>
      </w:pPr>
      <w:r>
        <w:rPr>
          <w:rFonts w:ascii="Amiri" w:hAnsi="Amiri" w:eastAsia="Amiri" w:cs="Amiri"/>
          <w:color w:val="111111"/>
          <w:sz w:val="28"/>
          <w:sz w:val="28"/>
          <w:szCs w:val="28"/>
          <w:rtl w:val="true"/>
          <w:lang w:bidi="ar-SA"/>
        </w:rPr>
        <w:t>منه وحرف السّاق طيّ المحمل</w:t>
      </w:r>
    </w:p>
    <w:p>
      <w:pPr>
        <w:pStyle w:val="BookText"/>
        <w:rPr/>
      </w:pPr>
      <w:r>
        <w:rPr>
          <w:rFonts w:ascii="Amiri" w:hAnsi="Amiri" w:eastAsia="Amiri" w:cs="Amiri"/>
          <w:color w:val="111111"/>
          <w:sz w:val="28"/>
          <w:sz w:val="28"/>
          <w:szCs w:val="28"/>
          <w:rtl w:val="true"/>
          <w:lang w:bidi="ar-SA"/>
        </w:rPr>
        <w:t xml:space="preserve">فهذا على فعل ليس من لفظ هذا الفعل الظاهر ، ألا ترى 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طوى طيّ المحمل ، فحمل المصدر على فعل دلّ أوّل الكلام عليه ؛ وكذلك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أَنْصارِي إِلَى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الله ، وأنت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إلى زيد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معناه من ينضاف في نصرتي إلى الله جاز لذلك أن تأتي هنا بإلى ، وكذلك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 إِلى أَنْ تَزَكَّى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إنما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كذا ، لكنه لما كان هذا دعاء منه صلّى الله عليه وآله وسلّم له صار تقديره أدعوك وأرشدك إلى أن تزكّى ، وعليه قول الفرزدق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تراني قالبا مجنّي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قتل الله زيادا عنيّ</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معناه صرفه عدّاه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 في اللغة من هذا الفن شيئا كثيرا لا يكاد يحاط به ، ولعلّه لو جمع أكثره لا جميعه لجاء كتابا ضخما ، وقد عرفت طريقه فإذا مرّ بك شيء منه فتقبله وأنس به ، فإنه فصل من العربية لطيف حسن ، انتهى</w:t>
      </w:r>
      <w:r>
        <w:rPr>
          <w:rFonts w:eastAsia="Amiri" w:cs="Amiri" w:ascii="Amiri" w:hAnsi="Amiri"/>
          <w:color w:val="111111"/>
          <w:sz w:val="28"/>
          <w:szCs w:val="28"/>
          <w:rtl w:val="true"/>
          <w:lang w:bidi="ar-SA"/>
        </w:rPr>
        <w:t xml:space="preserve">. </w:t>
      </w:r>
      <w:bookmarkStart w:id="199" w:name="pg14320_143009"/>
    </w:p>
    <w:p>
      <w:pPr>
        <w:pStyle w:val="BookText"/>
        <w:rPr/>
      </w:pPr>
      <w:bookmarkEnd w:id="199"/>
      <w:r>
        <w:rPr>
          <w:rFonts w:ascii="Amiri" w:hAnsi="Amiri" w:eastAsia="Amiri" w:cs="Amiri"/>
          <w:color w:val="111111"/>
          <w:sz w:val="28"/>
          <w:sz w:val="28"/>
          <w:szCs w:val="28"/>
          <w:rtl w:val="true"/>
          <w:lang w:bidi="ar-SA"/>
        </w:rPr>
        <w:t xml:space="preserve">وقال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زعم قوم من المتأخرين منهم خطاب المارديني أنه يجوز تضمين الفعل المتعدّي لواحد معنى صيّر ، ويكون من باب ظنّ ، فأجاز حفرت وسط الدار بئرا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تمييزا إذ لا يصلح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أجاز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 الدار مسجدا ، وقطعت الثوب قميصا ، وقطعت الجلد نعلا ، وصبغت الثوب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من ذلك قول أبي الطيب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
      </w:r>
      <w:r>
        <w:rPr>
          <w:rFonts w:ascii="Amiri" w:hAnsi="Amiri" w:eastAsia="Amiri" w:cs="Amiri"/>
          <w:color w:val="111111"/>
          <w:sz w:val="28"/>
          <w:sz w:val="28"/>
          <w:szCs w:val="28"/>
          <w:rtl w:val="true"/>
          <w:lang w:bidi="ar-SA"/>
        </w:rPr>
        <w:t>فمضت وقد صبغ الحياء بياضها</w:t>
      </w:r>
    </w:p>
    <w:p>
      <w:pPr>
        <w:pStyle w:val="BookText"/>
        <w:rPr/>
      </w:pPr>
      <w:r>
        <w:rPr>
          <w:rFonts w:ascii="Amiri" w:hAnsi="Amiri" w:eastAsia="Amiri" w:cs="Amiri"/>
          <w:color w:val="111111"/>
          <w:sz w:val="28"/>
          <w:sz w:val="28"/>
          <w:szCs w:val="28"/>
          <w:rtl w:val="true"/>
          <w:lang w:bidi="ar-SA"/>
        </w:rPr>
        <w:t>لوني كما صبغ اللّجين العسجد</w:t>
      </w:r>
    </w:p>
    <w:p>
      <w:pPr>
        <w:pStyle w:val="BookText"/>
        <w:rPr/>
      </w:pPr>
      <w:r>
        <w:rPr>
          <w:rFonts w:ascii="Amiri" w:hAnsi="Amiri" w:eastAsia="Amiri" w:cs="Amiri"/>
          <w:color w:val="111111"/>
          <w:sz w:val="28"/>
          <w:sz w:val="28"/>
          <w:szCs w:val="28"/>
          <w:rtl w:val="true"/>
          <w:lang w:bidi="ar-SA"/>
        </w:rPr>
        <w:t xml:space="preserve">لأن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 الحياء بياضها لوني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لوني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التضمين لا ينقاس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يشربون لفظا معنى لفظ فيعطونه حكمه ويسمّى ذلك تضمينا ، وفائدته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تؤدّي كلمة مؤدّى كلمتين ، ثم ذكر لذلك عدة أمثلة 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يَفْعَلُوا مِنْ خَيْرٍ فَلَنْ يُكْفَرُوهُ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معنى تحرموه ، فعدّى إلى اثنين لا إلى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تَعْزِمُوا عُقْدَةَ النِّكاحِ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معنى تنووه فعدّي بنفسه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يَسَّمَّعُونَ إِلَى الْمَلَإِ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معنى يصغون فعدّى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وأصله أن يتعدّى بنفسه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ضمّن معنى استجاب فعدّى باللام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يَعْلَمُ الْمُفْسِدَ مِنَ الْمُصْلِحِ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معنى يميز فجيء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ابن هشام في موضع آخر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التضمين لا ينقاس ، وكذا ذكر أبو حيان</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6962145_3381743652"/>
      <w:bookmarkStart w:id="201" w:name="_Toc76"/>
      <w:bookmarkEnd w:id="200"/>
      <w:r>
        <w:rPr>
          <w:rtl w:val="true"/>
        </w:rPr>
        <w:t xml:space="preserve">قاعدة </w:t>
      </w:r>
      <w:r>
        <w:rPr>
          <w:rtl w:val="true"/>
        </w:rPr>
        <w:t xml:space="preserve">: </w:t>
      </w:r>
      <w:r>
        <w:rPr>
          <w:rtl w:val="true"/>
        </w:rPr>
        <w:t>الفرق بين التضمين والتقدير</w:t>
      </w:r>
      <w:bookmarkEnd w:id="20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الحاجب في 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التضمين وبين التقدير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لتضمّنه معنى حرف الاستفهام ، وضربته تأديبا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وغلام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وخرجت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التضمّن يراد به أنه في المعنى المتضمّن على وجه لا يصحّ إظهاره معه ، والتقدير أن يكون على وجه يصحّ إظهاره معه سواء اتّفق الإعراب أم اختلف ، فإنه قد يختلف في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ضربته يوم الجمعة ، وضربته في يوم الجمعة ، وقد لا يختلف في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لأفعلنّ والله أفعلن ، والفرق بينهما أنه إذا لم يختلف الإعراب كان مرادا </w:t>
      </w:r>
      <w:bookmarkStart w:id="202" w:name="pg14320_143010"/>
    </w:p>
    <w:p>
      <w:pPr>
        <w:pStyle w:val="BookText"/>
        <w:rPr/>
      </w:pPr>
      <w:bookmarkEnd w:id="202"/>
      <w:r>
        <w:rPr>
          <w:rFonts w:ascii="Amiri" w:hAnsi="Amiri" w:eastAsia="Amiri" w:cs="Amiri"/>
          <w:color w:val="111111"/>
          <w:sz w:val="28"/>
          <w:sz w:val="28"/>
          <w:szCs w:val="28"/>
          <w:rtl w:val="true"/>
          <w:lang w:bidi="ar-SA"/>
        </w:rPr>
        <w:t>وجوده ، وكان حكمه حكم الموجود ، وإذا اختلف الإعراب كان المقدّر غير مراد وجوده فيصل الفعل إلى متعلّقه بنفسه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الأسماء المتضمنة للحرف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لا يجوز إظهار الحرف معه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فيبنى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 يكون الحرف المتضمّن مرادا كالمنطوق به لكن عدل عن النطق به إلى النطق بدونه فكأنه ملفوظ به ، ولو كان ملفوظا به لما بني الاسم ، فكذلك إذا عدل عن النطق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وهو الإضافة والظرف ، إن شئت أظهرت الحرف وإن شئت لم تظهر ، فلما جاز إظهاره لم يبن ، وهذا ضابط في كلّ ما ينوب عن الحرف من الأسماء ما يبنى منها وما لا يبنى فافهمه ، انتهى</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6962147_3381743652"/>
      <w:bookmarkStart w:id="204" w:name="_Toc77"/>
      <w:bookmarkEnd w:id="203"/>
      <w:r>
        <w:rPr>
          <w:rtl w:val="true"/>
        </w:rPr>
        <w:t xml:space="preserve">قاعدة </w:t>
      </w:r>
      <w:r>
        <w:rPr>
          <w:rtl w:val="true"/>
        </w:rPr>
        <w:t xml:space="preserve">: </w:t>
      </w:r>
      <w:r>
        <w:rPr>
          <w:rtl w:val="true"/>
        </w:rPr>
        <w:t>كل ما تضمن ما ليس له في الأصل منع شيئا مما له في الأصل</w:t>
      </w:r>
      <w:bookmarkEnd w:id="204"/>
    </w:p>
    <w:p>
      <w:pPr>
        <w:pStyle w:val="BookText"/>
        <w:rPr/>
      </w:pPr>
      <w:r>
        <w:rPr>
          <w:rFonts w:ascii="Amiri" w:hAnsi="Amiri" w:eastAsia="Amiri" w:cs="Amiri"/>
          <w:color w:val="111111"/>
          <w:sz w:val="28"/>
          <w:sz w:val="28"/>
          <w:szCs w:val="28"/>
          <w:rtl w:val="true"/>
          <w:lang w:bidi="ar-SA"/>
        </w:rPr>
        <w:t xml:space="preserve">ليكون ذلك المنع دليلا على ما تضمّنه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مثاله نعم وبئس إنما منعا التصرف لأن لفظهما ماض ومعناهما إنشاء المدح والذمّ في الحال ، فلما تضمنا ما ليس لهما في الأصل وهو الدلالة على الحال منعا التصرف لذلك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فعل التعجب تضمن ما ليس له في الأصل وهو زيادة الوصف والدلالة على بقاء الوصف إلى الحال ، فمنع التصرف لذلك</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6962149_3381743652"/>
      <w:bookmarkStart w:id="206" w:name="_Toc78"/>
      <w:bookmarkEnd w:id="205"/>
      <w:r>
        <w:rPr>
          <w:rtl w:val="true"/>
        </w:rPr>
        <w:t xml:space="preserve">قاعدة </w:t>
      </w:r>
      <w:r>
        <w:rPr>
          <w:rtl w:val="true"/>
        </w:rPr>
        <w:t xml:space="preserve">: </w:t>
      </w:r>
      <w:r>
        <w:rPr>
          <w:rtl w:val="true"/>
        </w:rPr>
        <w:t>المتضمن معنى شيء لا يلزم أن يجري مجراه في كل شيء</w:t>
      </w:r>
      <w:bookmarkEnd w:id="206"/>
    </w:p>
    <w:p>
      <w:pPr>
        <w:pStyle w:val="BookText"/>
        <w:rPr/>
      </w:pPr>
      <w:r>
        <w:rPr>
          <w:rFonts w:ascii="Amiri" w:hAnsi="Amiri" w:eastAsia="Amiri" w:cs="Amiri"/>
          <w:color w:val="111111"/>
          <w:sz w:val="28"/>
          <w:sz w:val="28"/>
          <w:szCs w:val="28"/>
          <w:rtl w:val="true"/>
          <w:lang w:bidi="ar-SA"/>
        </w:rPr>
        <w:t xml:space="preserve">ومن ثم جاز دخول الفاء في خبر المبتدأ المتضمن معنى الشرط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يأتيني فله درهم ، وكلّ رجل يأتيني فله درهم ، وامتنع في الاختيار جزمه عند البصريين ، ولم يجيزوا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يأتيني أحسن إليه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يأتيني أحسن إليه بالجزم إلا في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 الكوفيون جزمه في الكلام تشبيها بجواب الشرط ووافقهم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من كلام العرب الجزم في ذلك إلا في الشعر</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6962151_3381743652"/>
      <w:bookmarkStart w:id="208" w:name="_Toc79"/>
      <w:bookmarkEnd w:id="207"/>
      <w:r>
        <w:rPr>
          <w:rtl w:val="true"/>
        </w:rPr>
        <w:t xml:space="preserve">قاعدة </w:t>
      </w:r>
      <w:r>
        <w:rPr>
          <w:rtl w:val="true"/>
        </w:rPr>
        <w:t xml:space="preserve">: </w:t>
      </w:r>
      <w:r>
        <w:rPr>
          <w:rtl w:val="true"/>
        </w:rPr>
        <w:t>رأي النحاة في بناء أمس</w:t>
      </w:r>
      <w:bookmarkEnd w:id="20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القوّاس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لتضمّنه معنى لام التعريف فإنه معرفة بدليل أمس الدابر ، وليس بعلم ولا مبهم ولا مضاف ولا مضمر ولا بلام ظاهرة فتعين تقديرها ، والفرق بين المعدول والمتضمن أن المعدول يجوز إظهار اللام معه والمتضمّن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الأمس اللام دخلت بعد تنكيره وإعرابه كما يعرب إذا أضيف أو صغّر أو ثنّي أو جمع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كالتي في النسر ، انتهى</w:t>
      </w:r>
      <w:r>
        <w:rPr>
          <w:rFonts w:eastAsia="Amiri" w:cs="Amiri" w:ascii="Amiri" w:hAnsi="Amiri"/>
          <w:color w:val="111111"/>
          <w:sz w:val="28"/>
          <w:szCs w:val="28"/>
          <w:rtl w:val="true"/>
          <w:lang w:bidi="ar-SA"/>
        </w:rPr>
        <w:t xml:space="preserve">. </w:t>
      </w:r>
      <w:bookmarkStart w:id="209" w:name="pg14320_143011"/>
    </w:p>
    <w:p>
      <w:pPr>
        <w:pStyle w:val="BookText"/>
        <w:rPr/>
      </w:pPr>
      <w:bookmarkEnd w:id="209"/>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علة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الجمهور أنه بني لتضمنه لام التعريف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معرفة في المعنى لدلالته على وقت مخصوص وليس هو أحد المعارف فدلّ ذلك على تضمنه لام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يوصف بما فيه اللام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أمس الأحدث ، وأمس الدابر ، ولو لا أنه معرفة بتقدير اللام لما وصف بالمعرفة لأنه ليس أحد المعارف ، وهذا مما وقعت معرفته قبل نكرته ، والفرق بين العدل والتضمين أن المعدول عن اللام يجوز إظهارها معه فلذلك أعرب ، والمتضمن لها لا يجوز إظهارها معه كأسماء الاستفهام والشرط المتضمنة لمعنى الحرف فلذلك بني في التضمن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الدهان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العدل والتضمين أن العدل هو أن تريد لفظا فتعدل عنه إلى غيره كعمر من عامر وسحر من السّحر ، والتضمين أن تحمل اللفظ معنى غير الذي يستحقه بغير آلة ظاهرة</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6962153_3381743652"/>
      <w:bookmarkStart w:id="211" w:name="_Toc80"/>
      <w:bookmarkEnd w:id="210"/>
      <w:r>
        <w:rPr>
          <w:rtl w:val="true"/>
        </w:rPr>
        <w:t>التعادل</w:t>
      </w:r>
      <w:bookmarkEnd w:id="211"/>
    </w:p>
    <w:p>
      <w:pPr>
        <w:pStyle w:val="BookText"/>
        <w:rPr/>
      </w:pPr>
      <w:r>
        <w:rPr>
          <w:rFonts w:ascii="Amiri" w:hAnsi="Amiri" w:eastAsia="Amiri" w:cs="Amiri"/>
          <w:color w:val="111111"/>
          <w:sz w:val="28"/>
          <w:sz w:val="28"/>
          <w:szCs w:val="28"/>
          <w:rtl w:val="true"/>
          <w:lang w:bidi="ar-SA"/>
        </w:rPr>
        <w:t xml:space="preserve">فيه فروع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الشّلوبين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الاسم أخفّ من الفعل تصرّف بحركات الإعراب فيه وزيادة التنوين ، فإن الخفيف يزاد فيه ليثقل ويعادل الثقيل ويتصرف فيه بوجه لا يتصرف به فيما يثقل عليهم ، فلما كان وضع الأسماء عندهم على أنها خفاف تصرّف فيها بزيادة حركات الإعراب والتنوين ، ولما كان الجزم حذفا والحذف تخفيفا والتخفيف لا يليق بالخفيف إنما يليق بالثقيل ، فلذلك جزمت الأفعال ولم تجزم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رفع الفاعل ونصب المفعول لقلة الفاعل لكونه لا يكون إلا لفظا واحدا وكثرة المفعول لكونه متعدّدا ، والرفع أثقل من النصب فأعطى الثقيل للواحد والنصب للمتعدد ليتعادلا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فلاح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كسرت نون التثنية وفتحت نون الجمع لأن التثنية أخفّ من الجمع والكسرة أثقل من الفتحة ، فخصّ الأخفّ بالأثقل والأثقل بالأخفّ للتعادل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فتح ما قبل ياء التثنية وكسر ما قبل ياء الجمع لأن نون التثنية </w:t>
      </w:r>
      <w:bookmarkStart w:id="212" w:name="pg14320_143012"/>
    </w:p>
    <w:p>
      <w:pPr>
        <w:pStyle w:val="BookText"/>
        <w:rPr/>
      </w:pPr>
      <w:bookmarkEnd w:id="212"/>
      <w:r>
        <w:rPr>
          <w:rFonts w:ascii="Amiri" w:hAnsi="Amiri" w:eastAsia="Amiri" w:cs="Amiri"/>
          <w:color w:val="111111"/>
          <w:sz w:val="28"/>
          <w:sz w:val="28"/>
          <w:szCs w:val="28"/>
          <w:rtl w:val="true"/>
          <w:lang w:bidi="ar-SA"/>
        </w:rPr>
        <w:t>مكسورة ونون الجمع مفتوحة ، ففتح ما قبل ياء التثنية وكسر ما قبل ياء الجمع طلبا للتعادل لتقع الياء بين مكسور ومفتوح وبين مفتوح ومكسور ، ولأن التثنية أكثر فخصّت بالفتح لكثرتها وخصّ الجمع بالكسر لقلته طلبا لتعادل الكثرة مع الخفيف والقلّة مع الثقيل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التاء إنما لحقت عدد المذكر وسقطت من عدد المؤنث لأن المؤنث ثقيل فناسبه حذفها للتخفيف والمذكر خفيف فناسبه دخولها ليعتدلا ، حكاه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السخاوي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فعيلة يحذف منه الياء والتاء في النسب نحو حنيفة وحنفي ، وباب فعيل لا يحذف منه الياء نحو تميم وتميميّ ، لأن المؤنث ثقيل فناسب الحذف منه تخفيفا بخلاف المذكر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فلاح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خصّ الضم بمضارع الرباعي والفتح بمضارع الثلاثي لأن الرباعي أقل والضم أثقل فجعل الأثقل للأقلّ والأخفّ للأكثر طلبا للتعادل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زيد في التصغير الياء دون غيرها من الحروف لأن الدليل كان يقتضي أن يكون المزيد أحد حروف المد لخفتها وكثرة زيادتها في الكلم ، فنكبوا عن الواو لثقلها ، وعن الألف لأن التكسير قد استبدّ بها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 ودراهم ، فتعينت الياء ، وخصّ الجمع بالألف لأنها أخفّ من الياء والجمع أثقل من المصغر تعادلا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اختصت تاء التأنيث الساكنة بالفعل والمتحركة بالاسم لثقل الفعل وخفة الاسم ، والسكون أخفّ من الحركة فأعطي الأخفّ للأثقل والأثقل للأخفّ تعادلا بينهما</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6962155_3381743652"/>
      <w:bookmarkStart w:id="214" w:name="_Toc81"/>
      <w:bookmarkEnd w:id="213"/>
      <w:r>
        <w:rPr>
          <w:rtl w:val="true"/>
        </w:rPr>
        <w:t>تعارض الأصل والغالب</w:t>
      </w:r>
      <w:bookmarkEnd w:id="214"/>
    </w:p>
    <w:p>
      <w:pPr>
        <w:pStyle w:val="BookText"/>
        <w:rPr/>
      </w:pPr>
      <w:r>
        <w:rPr>
          <w:rFonts w:ascii="Amiri" w:hAnsi="Amiri" w:eastAsia="Amiri" w:cs="Amiri"/>
          <w:color w:val="111111"/>
          <w:sz w:val="28"/>
          <w:sz w:val="28"/>
          <w:szCs w:val="28"/>
          <w:rtl w:val="true"/>
          <w:lang w:bidi="ar-SA"/>
        </w:rPr>
        <w:t xml:space="preserve">فيه فروع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يصرف لأنه ليس له فعلى ، أو لا لأنه ليس له فعلانة على قولين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لأن الأصل في الأسماء الصرف ، ولم يتحقق شرط المنع وهو وجود فعلى</w:t>
      </w:r>
      <w:r>
        <w:rPr>
          <w:rFonts w:eastAsia="Amiri" w:cs="Amiri" w:ascii="Amiri" w:hAnsi="Amiri"/>
          <w:color w:val="111111"/>
          <w:sz w:val="28"/>
          <w:szCs w:val="28"/>
          <w:rtl w:val="true"/>
          <w:lang w:bidi="ar-SA"/>
        </w:rPr>
        <w:t xml:space="preserve">. </w:t>
      </w:r>
      <w:bookmarkStart w:id="215" w:name="pg14320_143013"/>
    </w:p>
    <w:p>
      <w:pPr>
        <w:pStyle w:val="BookText"/>
        <w:rPr/>
      </w:pPr>
      <w:bookmarkEnd w:id="215"/>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الأكثرون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الغالب في باب فعلان عدم الصرف فالحمل عليه أولى من الحمل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سمّي بفعل مما 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استعماله ففيه ثلاثة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منع صرفه ، حملا له على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 نظرا إلى الأصل لأن تقدير العدل على خلاف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مشتقا منن فعل منه من الصرف حملا على الأكثر وإلا صرف ، وهو فحوى كلام سيبويه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 w:name="__RefHeading___Toc6962157_3381743652"/>
      <w:bookmarkStart w:id="217" w:name="_Toc82"/>
      <w:bookmarkEnd w:id="216"/>
      <w:r>
        <w:rPr>
          <w:rtl w:val="true"/>
        </w:rPr>
        <w:t>التعويض</w:t>
      </w:r>
      <w:bookmarkEnd w:id="217"/>
    </w:p>
    <w:p>
      <w:pPr>
        <w:pStyle w:val="Heading5"/>
        <w:numPr>
          <w:ilvl w:val="4"/>
          <w:numId w:val="1"/>
        </w:numPr>
        <w:rPr/>
      </w:pPr>
      <w:bookmarkStart w:id="218" w:name="__RefHeading___Toc6962159_3381743652"/>
      <w:bookmarkStart w:id="219" w:name="_Toc83"/>
      <w:bookmarkEnd w:id="218"/>
      <w:r>
        <w:rPr>
          <w:rtl w:val="true"/>
        </w:rPr>
        <w:t>اشارة</w:t>
      </w:r>
      <w:bookmarkEnd w:id="219"/>
    </w:p>
    <w:p>
      <w:pPr>
        <w:pStyle w:val="BookText"/>
        <w:rPr/>
      </w:pPr>
      <w:r>
        <w:rPr>
          <w:rFonts w:ascii="Amiri" w:hAnsi="Amiri" w:eastAsia="Amiri" w:cs="Amiri"/>
          <w:color w:val="111111"/>
          <w:sz w:val="28"/>
          <w:sz w:val="28"/>
          <w:szCs w:val="28"/>
          <w:rtl w:val="true"/>
          <w:lang w:bidi="ar-SA"/>
        </w:rPr>
        <w:t xml:space="preserve">وترجم عليه ابن جني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باب زيادة حرف عوضا من آخر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الحرف الذي يحذف فيجاء بآخر زائدا عوضا منه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 ، والآخر ، زائد ، فالأول ، على ثلاثة أضرب فاء وعين ولام ، فأمّا ما حذفت فاؤه وجيء بزائد عوضا منها فباب فعله في المصدر نحو عدة وزنة وشية وجهة ، والأصل وعدة ووزنة ووشية ووجهة ، حذفت الفاء لما ذكر في تصريف ذلك وجعلت التاء بدلا من الفاء ، ويدلّ على أن أصله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وِجْهَةٌ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وأنشد أبو 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
      </w:r>
      <w:r>
        <w:rPr>
          <w:rFonts w:ascii="Amiri" w:hAnsi="Amiri" w:eastAsia="Amiri" w:cs="Amiri"/>
          <w:color w:val="111111"/>
          <w:sz w:val="28"/>
          <w:sz w:val="28"/>
          <w:szCs w:val="28"/>
          <w:rtl w:val="true"/>
          <w:lang w:bidi="ar-SA"/>
        </w:rPr>
        <w:t>ألم تر أنّني ولكلّ شيء</w:t>
      </w:r>
    </w:p>
    <w:p>
      <w:pPr>
        <w:pStyle w:val="BookText"/>
        <w:rPr/>
      </w:pPr>
      <w:r>
        <w:rPr>
          <w:rFonts w:ascii="Amiri" w:hAnsi="Amiri" w:eastAsia="Amiri" w:cs="Amiri"/>
          <w:color w:val="111111"/>
          <w:sz w:val="28"/>
          <w:sz w:val="28"/>
          <w:szCs w:val="28"/>
          <w:rtl w:val="true"/>
          <w:lang w:bidi="ar-SA"/>
        </w:rPr>
        <w:t>إذا لم توت وجهته تعادي</w:t>
      </w:r>
    </w:p>
    <w:p>
      <w:pPr>
        <w:pStyle w:val="BookText"/>
        <w:rPr/>
      </w:pPr>
      <w:r>
        <w:rPr>
          <w:rFonts w:ascii="Amiri" w:hAnsi="Amiri" w:eastAsia="Amiri" w:cs="Amiri"/>
          <w:color w:val="111111"/>
          <w:sz w:val="28"/>
          <w:sz w:val="28"/>
          <w:szCs w:val="28"/>
          <w:rtl w:val="true"/>
          <w:lang w:bidi="ar-SA"/>
        </w:rPr>
        <w:t>أطعت الآمريّ بصرم ليلى</w:t>
      </w:r>
    </w:p>
    <w:p>
      <w:pPr>
        <w:pStyle w:val="BookText"/>
        <w:rPr/>
      </w:pPr>
      <w:r>
        <w:rPr>
          <w:rFonts w:ascii="Amiri" w:hAnsi="Amiri" w:eastAsia="Amiri" w:cs="Amiri"/>
          <w:color w:val="111111"/>
          <w:sz w:val="28"/>
          <w:sz w:val="28"/>
          <w:szCs w:val="28"/>
          <w:rtl w:val="true"/>
          <w:lang w:bidi="ar-SA"/>
        </w:rPr>
        <w:t>ولم أسمع بها قول الأعادي</w:t>
      </w:r>
    </w:p>
    <w:p>
      <w:pPr>
        <w:pStyle w:val="BookText"/>
        <w:rPr/>
      </w:pPr>
      <w:r>
        <w:rPr>
          <w:rFonts w:ascii="Amiri" w:hAnsi="Amiri" w:eastAsia="Amiri" w:cs="Amiri"/>
          <w:color w:val="111111"/>
          <w:sz w:val="28"/>
          <w:sz w:val="28"/>
          <w:szCs w:val="28"/>
          <w:rtl w:val="true"/>
          <w:lang w:bidi="ar-SA"/>
        </w:rPr>
        <w:t xml:space="preserve">وقد حذفت الفاء في أناس وجعلت ألف فعال بدلا منها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 ووزنها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أن وزن 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وحذفت الفاء وجعلت تاء افتعل عوضا منها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تقى يتقي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اتقى يتقي فحذفت الفاء فصار تقى ، ووزنه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 ويتقي يتعل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
      </w:r>
      <w:r>
        <w:rPr>
          <w:rFonts w:ascii="Amiri" w:hAnsi="Amiri" w:eastAsia="Amiri" w:cs="Amiri"/>
          <w:color w:val="111111"/>
          <w:sz w:val="28"/>
          <w:sz w:val="28"/>
          <w:szCs w:val="28"/>
          <w:rtl w:val="true"/>
          <w:lang w:bidi="ar-SA"/>
        </w:rPr>
        <w:t>تقاك بكعب واحد وتلذّه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يداك إذا ما هزّ بالكفّ يعسل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
      </w:r>
      <w:r>
        <w:rPr>
          <w:rFonts w:ascii="Amiri" w:hAnsi="Amiri" w:eastAsia="Amiri" w:cs="Amiri"/>
          <w:color w:val="111111"/>
          <w:sz w:val="28"/>
          <w:sz w:val="28"/>
          <w:szCs w:val="28"/>
          <w:rtl w:val="true"/>
          <w:lang w:bidi="ar-SA"/>
        </w:rPr>
        <w:t>جلاها الصّيقلون فأخلصوها</w:t>
      </w:r>
    </w:p>
    <w:p>
      <w:pPr>
        <w:pStyle w:val="BookText"/>
        <w:rPr/>
      </w:pPr>
      <w:r>
        <w:rPr>
          <w:rFonts w:ascii="Amiri" w:hAnsi="Amiri" w:eastAsia="Amiri" w:cs="Amiri"/>
          <w:color w:val="111111"/>
          <w:sz w:val="28"/>
          <w:sz w:val="28"/>
          <w:szCs w:val="28"/>
          <w:rtl w:val="true"/>
          <w:lang w:bidi="ar-SA"/>
        </w:rPr>
        <w:t>خفافا كلّها يتقي بأثر</w:t>
      </w:r>
    </w:p>
    <w:p>
      <w:pPr>
        <w:pStyle w:val="BookText"/>
        <w:rPr/>
      </w:pPr>
      <w:r>
        <w:rPr>
          <w:rFonts w:ascii="Amiri" w:hAnsi="Amiri" w:eastAsia="Amiri" w:cs="Amiri"/>
          <w:color w:val="111111"/>
          <w:sz w:val="28"/>
          <w:sz w:val="28"/>
          <w:szCs w:val="28"/>
          <w:rtl w:val="true"/>
          <w:lang w:bidi="ar-SA"/>
        </w:rPr>
        <w:t xml:space="preserve">وأنشد أبو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 الله فينا والكتاب الذي نتلو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ومنه قولهم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 يتجه ،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اتجه يتجه ، ووزن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 ، كتقى سواء أنشد أبو 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
      </w:r>
      <w:r>
        <w:rPr>
          <w:rFonts w:ascii="Amiri" w:hAnsi="Amiri" w:eastAsia="Amiri" w:cs="Amiri"/>
          <w:color w:val="111111"/>
          <w:sz w:val="28"/>
          <w:sz w:val="28"/>
          <w:szCs w:val="28"/>
          <w:rtl w:val="true"/>
          <w:lang w:bidi="ar-SA"/>
        </w:rPr>
        <w:t>قصرت له القبيلة إذ تجهنا</w:t>
      </w:r>
    </w:p>
    <w:p>
      <w:pPr>
        <w:pStyle w:val="BookText"/>
        <w:rPr/>
      </w:pPr>
      <w:r>
        <w:rPr>
          <w:rFonts w:ascii="Amiri" w:hAnsi="Amiri" w:eastAsia="Amiri" w:cs="Amiri"/>
          <w:color w:val="111111"/>
          <w:sz w:val="28"/>
          <w:sz w:val="28"/>
          <w:szCs w:val="28"/>
          <w:rtl w:val="true"/>
          <w:lang w:bidi="ar-SA"/>
        </w:rPr>
        <w:t>ومما ضاقت بشدّته ذراعي</w:t>
      </w:r>
    </w:p>
    <w:p>
      <w:pPr>
        <w:pStyle w:val="BookText"/>
        <w:rPr/>
      </w:pPr>
      <w:r>
        <w:rPr>
          <w:rFonts w:ascii="Amiri" w:hAnsi="Amiri" w:eastAsia="Amiri" w:cs="Amiri"/>
          <w:color w:val="111111"/>
          <w:sz w:val="28"/>
          <w:sz w:val="28"/>
          <w:szCs w:val="28"/>
          <w:rtl w:val="true"/>
          <w:lang w:bidi="ar-SA"/>
        </w:rPr>
        <w:t xml:space="preserve">فأما ما رواه أبو زيد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 يتجه فهذا من لفظ آخر وفاؤه تاء ، 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اتخذت ، فليست تاؤه بدلا من شيء بل هي فاء أصلية بمنزلة اتبعت من تبع ، يدلّ على ذلك ما أنشده الأصمعي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
      </w:r>
      <w:r>
        <w:rPr>
          <w:rFonts w:ascii="Amiri" w:hAnsi="Amiri" w:eastAsia="Amiri" w:cs="Amiri"/>
          <w:color w:val="111111"/>
          <w:sz w:val="28"/>
          <w:sz w:val="28"/>
          <w:szCs w:val="28"/>
          <w:rtl w:val="true"/>
          <w:lang w:bidi="ar-SA"/>
        </w:rPr>
        <w:t>وقد تخذت رجلي إلى جنب غرزها</w:t>
      </w:r>
    </w:p>
    <w:p>
      <w:pPr>
        <w:pStyle w:val="BookText"/>
        <w:rPr/>
      </w:pPr>
      <w:r>
        <w:rPr>
          <w:rFonts w:ascii="Amiri" w:hAnsi="Amiri" w:eastAsia="Amiri" w:cs="Amiri"/>
          <w:color w:val="111111"/>
          <w:sz w:val="28"/>
          <w:sz w:val="28"/>
          <w:szCs w:val="28"/>
          <w:rtl w:val="true"/>
          <w:lang w:bidi="ar-SA"/>
        </w:rPr>
        <w:t>نسيفا كأفحوص القطاة المطرّق</w:t>
      </w:r>
    </w:p>
    <w:p>
      <w:pPr>
        <w:pStyle w:val="BookText"/>
        <w:rPr/>
      </w:pPr>
      <w:r>
        <w:rPr>
          <w:rFonts w:ascii="Amiri" w:hAnsi="Amiri" w:eastAsia="Amiri" w:cs="Amiri"/>
          <w:color w:val="111111"/>
          <w:sz w:val="28"/>
          <w:sz w:val="28"/>
          <w:szCs w:val="28"/>
          <w:rtl w:val="true"/>
          <w:lang w:bidi="ar-SA"/>
        </w:rPr>
        <w:t xml:space="preserve">وعليه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شِئْتَ لَاتَّخَذْتَ عَلَيْهِ أَجْراً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أبو إسحاق إلى أن اتخذت كاتقيت واتزنت ، وأن الهمزة أجريت في ذلك مجرى الواو وهذا ضعيف ، إنما جاء منه شيء شاذّ ، وأنشد ابن الأعرابي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
      </w:r>
      <w:r>
        <w:rPr>
          <w:rFonts w:ascii="Amiri" w:hAnsi="Amiri" w:eastAsia="Amiri" w:cs="Amiri"/>
          <w:color w:val="111111"/>
          <w:sz w:val="28"/>
          <w:sz w:val="28"/>
          <w:szCs w:val="28"/>
          <w:rtl w:val="true"/>
          <w:lang w:bidi="ar-SA"/>
        </w:rPr>
        <w:t>في دارة تقسم الأزواد بينهم</w:t>
      </w:r>
    </w:p>
    <w:p>
      <w:pPr>
        <w:pStyle w:val="BookText"/>
        <w:rPr/>
      </w:pPr>
      <w:r>
        <w:rPr>
          <w:rFonts w:ascii="Amiri" w:hAnsi="Amiri" w:eastAsia="Amiri" w:cs="Amiri"/>
          <w:color w:val="111111"/>
          <w:sz w:val="28"/>
          <w:sz w:val="28"/>
          <w:szCs w:val="28"/>
          <w:rtl w:val="true"/>
          <w:lang w:bidi="ar-SA"/>
        </w:rPr>
        <w:t>كأنّما أهله منها الّذي اتّهلا</w:t>
      </w:r>
    </w:p>
    <w:p>
      <w:pPr>
        <w:pStyle w:val="BookText"/>
        <w:rPr/>
      </w:pPr>
      <w:r>
        <w:rPr>
          <w:rFonts w:ascii="Amiri" w:hAnsi="Amiri" w:eastAsia="Amiri" w:cs="Amiri"/>
          <w:color w:val="111111"/>
          <w:sz w:val="28"/>
          <w:sz w:val="28"/>
          <w:szCs w:val="28"/>
          <w:rtl w:val="true"/>
          <w:lang w:bidi="ar-SA"/>
        </w:rPr>
        <w:t xml:space="preserve">وروى لنا أبو علي عن أبي الحسن علي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متّمن وأنشد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أتمّن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يقطع على أبي إسحاق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لَاتَّخَذْتَ عَلَيْهِ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تجه ليس من لفظ الوجه ، كذلك ليس تخذ من لفظ الأخذ ، وعذر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اتّمن واتّهل من الأهل أن لفظ هذا إذا لم يدغم يصير إلى صورة ما أصله حرف لين ، </w:t>
      </w:r>
    </w:p>
    <w:p>
      <w:pPr>
        <w:pStyle w:val="BookText"/>
        <w:rPr/>
      </w:pPr>
      <w:r>
        <w:rPr>
          <w:rFonts w:ascii="Amiri" w:hAnsi="Amiri" w:eastAsia="Amiri" w:cs="Amiri"/>
          <w:color w:val="111111"/>
          <w:sz w:val="28"/>
          <w:sz w:val="28"/>
          <w:szCs w:val="28"/>
          <w:rtl w:val="true"/>
          <w:lang w:bidi="ar-SA"/>
        </w:rPr>
        <w:t xml:space="preserve">وكذلك قولهم في افتعل من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ايتكل ومن الإزرة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ايتزر فأشبه حينئذ ايتعد ، في لغة من لم يبدل الفاء تاء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اتهل واتمن ، لقول غيره ايتهل وايتمن ، وأجود اللغتين إقرار الهمزة ، قال الأعشى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يزيد بني شيبان مألكة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ثبيت أما تنفكّ تأتكل</w:t>
      </w:r>
    </w:p>
    <w:p>
      <w:pPr>
        <w:pStyle w:val="BookText"/>
        <w:rPr/>
      </w:pPr>
      <w:r>
        <w:rPr>
          <w:rFonts w:ascii="Amiri" w:hAnsi="Amiri" w:eastAsia="Amiri" w:cs="Amiri"/>
          <w:color w:val="111111"/>
          <w:sz w:val="28"/>
          <w:sz w:val="28"/>
          <w:szCs w:val="28"/>
          <w:rtl w:val="true"/>
          <w:lang w:bidi="ar-SA"/>
        </w:rPr>
        <w:t xml:space="preserve">وكذلك ايتزر يأتزر ، فأما اتكلت عليه فمن الواو على الباب كقولهم الوكالة والوكيل ، وقد حذفت الفاء همزة وجعلت ألف فعال بدلا منها وذلك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
      </w:r>
      <w:r>
        <w:rPr>
          <w:rFonts w:ascii="Amiri" w:hAnsi="Amiri" w:eastAsia="Amiri" w:cs="Amiri"/>
          <w:color w:val="111111"/>
          <w:sz w:val="28"/>
          <w:sz w:val="28"/>
          <w:szCs w:val="28"/>
          <w:rtl w:val="true"/>
          <w:lang w:bidi="ar-SA"/>
        </w:rPr>
        <w:t>لاه ابن عمّك لا أفضلت في حسب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 ولا أنت ديّاني فتخزوني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أحد قولي سيبويه ، وأما ما حذفت عينه وزيد هناك حرف عوضا منها فأينق في أحد قولي سيبويه </w:t>
      </w:r>
      <w:r>
        <w:rPr>
          <w:rStyle w:val="FootnoteAnchor"/>
          <w:rtl w:val="true"/>
        </w:rPr>
        <w:footnoteReference w:id="255"/>
      </w:r>
      <w:r>
        <w:rPr>
          <w:rFonts w:ascii="Amiri" w:hAnsi="Amiri" w:eastAsia="Amiri" w:cs="Amiri"/>
          <w:color w:val="111111"/>
          <w:sz w:val="28"/>
          <w:sz w:val="28"/>
          <w:szCs w:val="28"/>
          <w:rtl w:val="true"/>
          <w:lang w:bidi="ar-SA"/>
        </w:rPr>
        <w:t xml:space="preserve">، وذلك أن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فأحد قوليه فيها إن الواو هي عين حذفت وعوضت منها ياء فصارت أينق ، ومثالها على هذا القول أيفل ، والآخر أن العين قدمت على الفاء وأبدلت ياء فصارت أينق ومثالها على هذا أعفل ، وقد حذفت العين حرف علّة وجعلت ألف فاعل عوضا منها ، وذلك في رجل خاف ورجل مال وهاع لاع ، فيجوز أن يكون هذا فعلا كفرق فهو فرق وبطر فهو بطر ، ويجوز أن يكون فاعلا حذفت عينه وصارت ألفه عوضا منها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
      </w:r>
      <w:r>
        <w:rPr>
          <w:rFonts w:ascii="Amiri" w:hAnsi="Amiri" w:eastAsia="Amiri" w:cs="Amiri"/>
          <w:color w:val="111111"/>
          <w:sz w:val="28"/>
          <w:sz w:val="28"/>
          <w:szCs w:val="28"/>
          <w:rtl w:val="true"/>
          <w:lang w:bidi="ar-SA"/>
        </w:rPr>
        <w:t>لاث به الأشاء والعبريّ</w:t>
      </w:r>
    </w:p>
    <w:p>
      <w:pPr>
        <w:pStyle w:val="BookText"/>
        <w:rPr/>
      </w:pPr>
      <w:r>
        <w:rPr>
          <w:rFonts w:ascii="Amiri" w:hAnsi="Amiri" w:eastAsia="Amiri" w:cs="Amiri"/>
          <w:color w:val="111111"/>
          <w:sz w:val="28"/>
          <w:sz w:val="28"/>
          <w:szCs w:val="28"/>
          <w:rtl w:val="true"/>
          <w:lang w:bidi="ar-SA"/>
        </w:rPr>
        <w:t xml:space="preserve">ومما حذفت عينه وصار الزائد عوضا منها قولهم سيد وميت وهين ولين ، قال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
      </w:r>
      <w:r>
        <w:rPr>
          <w:rFonts w:ascii="Amiri" w:hAnsi="Amiri" w:eastAsia="Amiri" w:cs="Amiri"/>
          <w:color w:val="111111"/>
          <w:sz w:val="28"/>
          <w:sz w:val="28"/>
          <w:szCs w:val="28"/>
          <w:rtl w:val="true"/>
          <w:lang w:bidi="ar-SA"/>
        </w:rPr>
        <w:t>هينون لينون أيسار ذوو يسر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سوّاس مكرمة أبناء أيسار </w:t>
      </w:r>
    </w:p>
    <w:p>
      <w:pPr>
        <w:pStyle w:val="BookText"/>
        <w:rPr/>
      </w:pPr>
      <w:r>
        <w:rPr>
          <w:rFonts w:ascii="Amiri" w:hAnsi="Amiri" w:eastAsia="Amiri" w:cs="Amiri"/>
          <w:color w:val="111111"/>
          <w:sz w:val="28"/>
          <w:sz w:val="28"/>
          <w:szCs w:val="28"/>
          <w:rtl w:val="true"/>
          <w:lang w:bidi="ar-SA"/>
        </w:rPr>
        <w:t>فأصلها فيعل ، سيد وميت وهين ولين ، حذفت عينها وجعلت ياء فيعل عوضا منها ، وكذلك باب قيدودة وصيرورة وكينونة ، وأصلها فيعلولة حذفت عينها وصارت ياء فيعلولة عوضا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كانت لام فيعلولة الزائدة عوضا منها؟</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صحّ في فيعل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نحو سيد وبابه ، أن الياء الزائدة عوض من العين ، وكذلك الألف الزائدة في خاف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هاع 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من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وجوّز سيبويه أيضا ذلك في أينق ، فكذلك أيضا ينبغي أن يحمل فيعلولة على ذلك ، وأيضا فإن الياء أشبه بالواو من الحرف الصحيح في باب قيدودة وكينونة ، وأيضا فقد جعلت ياء التفعيل عوضا من عين الفعال وذلك قولهم قطعته تقطيعا وكسرته تكسيرا ، ألا ترى أن الأصل قطاع وكسّار بدلالة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وَكَذَّبُوا بِآياتِنا كِذَّاباً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أعرابي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أحلّاق أحب إليك أن قصار؟ فكما أن الياء زائدة في التفعيل عوض من العين فكذلك ينبغي أن تكون الياء في قيدودة عوضا من العين لا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اللام أشبه بالعين من الزائد فهلّا كانت لام القيدودة عوض من عينها؟</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الحرف الأصلي القوي إذا حذف لحق بالمعتلّ الضعيف ، فساغ لذلك أن ينوب عنه الزائد الضعيف</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 فقد رأيت كيف كانت ياء التفعيل الزائدة عوضا من عينه ، وكذلك ألف فاعل كيف كانت عوضا من عينه في خاف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هاع 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 وأيضا فإن عين قيدودة وبابها وإن كان أصلا فإنها على الأحوال كلها حرف علة ما دامت موجودة ملفوظا بها ، فكيف بها إذا حذفت فإنها حينئذ توغل في الاعتلال والضعف ولو لم يعلم تمكن هذه الحروف في الضعف إلا بتسميتهم إياها حروف العلّة لكان كافيا ، وذلك أنها في أقوى أحوالها ضعيفة ، ألا ترى أن هذين الحرفين إذا قويا بالحركة فإنك مع ذلك مؤنس منهما ضعفا ، وذلك أن تحملهما للحركة أشقّ منه في غيرهما ولم يكونا كذلك ، إلا أن مبنى أمرهما على خلاف القوة يؤكد ذلك عندك أن أذهب الثلاث في الضعف والاعتلال الألف ، ولما كانت كذلك لم يمكن تحريكها البتة ، فهذا أقوى دليل على أن الحركة إنما تحملها وتسوغ فيه من الحروف الأقوى لا الأضعف ، وكذلك ما تجد أخفّ الحركات الثلاث وهي الفتحة مستثقلة فيها حتى تجنح لذلك وتستروح إلى إسكانها 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
      </w:r>
      <w:r>
        <w:rPr>
          <w:rFonts w:ascii="Amiri" w:hAnsi="Amiri" w:eastAsia="Amiri" w:cs="Amiri"/>
          <w:color w:val="111111"/>
          <w:sz w:val="28"/>
          <w:sz w:val="28"/>
          <w:szCs w:val="28"/>
          <w:rtl w:val="true"/>
          <w:lang w:bidi="ar-SA"/>
        </w:rPr>
        <w:t>يا دار هند عفت إلّا أثافيها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الطّويّ فصارات فواديها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
      </w:r>
      <w:r>
        <w:rPr>
          <w:rFonts w:ascii="Amiri" w:hAnsi="Amiri" w:eastAsia="Amiri" w:cs="Amiri"/>
          <w:color w:val="111111"/>
          <w:sz w:val="28"/>
          <w:sz w:val="28"/>
          <w:szCs w:val="28"/>
          <w:rtl w:val="true"/>
          <w:lang w:bidi="ar-SA"/>
        </w:rPr>
        <w:t>كأنّ أيديهن بالقاع القرق</w:t>
      </w:r>
    </w:p>
    <w:p>
      <w:pPr>
        <w:pStyle w:val="BookText"/>
        <w:rPr/>
      </w:pP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
      </w:r>
      <w:r>
        <w:rPr>
          <w:rFonts w:ascii="Amiri" w:hAnsi="Amiri" w:eastAsia="Amiri" w:cs="Amiri"/>
          <w:color w:val="111111"/>
          <w:sz w:val="28"/>
          <w:sz w:val="28"/>
          <w:szCs w:val="28"/>
          <w:rtl w:val="true"/>
          <w:lang w:bidi="ar-SA"/>
        </w:rPr>
        <w:t>وأن يعرين إن كسي الجواري</w:t>
      </w:r>
    </w:p>
    <w:p>
      <w:pPr>
        <w:pStyle w:val="BookText"/>
        <w:rPr/>
      </w:pPr>
      <w:r>
        <w:rPr>
          <w:rFonts w:ascii="Amiri" w:hAnsi="Amiri" w:eastAsia="Amiri" w:cs="Amiri"/>
          <w:color w:val="111111"/>
          <w:sz w:val="28"/>
          <w:sz w:val="28"/>
          <w:szCs w:val="28"/>
          <w:rtl w:val="true"/>
          <w:lang w:bidi="ar-SA"/>
        </w:rPr>
        <w:t>فتنبو العين عن كرم عجاف</w:t>
      </w:r>
    </w:p>
    <w:p>
      <w:pPr>
        <w:pStyle w:val="BookText"/>
        <w:rPr/>
      </w:pPr>
      <w:r>
        <w:rPr>
          <w:rFonts w:ascii="Amiri" w:hAnsi="Amiri" w:eastAsia="Amiri" w:cs="Amiri"/>
          <w:color w:val="111111"/>
          <w:sz w:val="28"/>
          <w:sz w:val="28"/>
          <w:szCs w:val="28"/>
          <w:rtl w:val="true"/>
          <w:lang w:bidi="ar-SA"/>
        </w:rPr>
        <w:t xml:space="preserve">نعم ، وإذا كان الحرف لا يتحامل بنفسه حتى يدعو إلى اخترامه وحذفه كان بأن يضعف عن تحمل الحركة الزائدة عليه فيه أحرى وأحجى ، وذلك نحو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وَاللَّيْلِ إِذا يَسْرِ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ما كُنَّا نَبْغِ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 الْمُتَعالِ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سيفي وما كنّا بنجد 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قرقر قمر الواد بالشّاهق</w:t>
      </w:r>
    </w:p>
    <w:p>
      <w:pPr>
        <w:pStyle w:val="BookText"/>
        <w:rPr/>
      </w:pPr>
      <w:r>
        <w:rPr>
          <w:rFonts w:ascii="Amiri" w:hAnsi="Amiri" w:eastAsia="Amiri" w:cs="Amiri"/>
          <w:color w:val="111111"/>
          <w:sz w:val="28"/>
          <w:sz w:val="28"/>
          <w:szCs w:val="28"/>
          <w:rtl w:val="true"/>
          <w:lang w:bidi="ar-SA"/>
        </w:rPr>
        <w:t xml:space="preserve">وقول الأسود بن يعفر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
      </w:r>
      <w:r>
        <w:rPr>
          <w:rFonts w:ascii="Amiri" w:hAnsi="Amiri" w:eastAsia="Amiri" w:cs="Amiri"/>
          <w:color w:val="111111"/>
          <w:sz w:val="28"/>
          <w:sz w:val="28"/>
          <w:szCs w:val="28"/>
          <w:rtl w:val="true"/>
          <w:lang w:bidi="ar-SA"/>
        </w:rPr>
        <w:t>فألحقت أخراهم طريق ألا 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 نجم قد خوى متتابع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 أولاهم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 اللهُ 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سَنَدْعُ الزَّبانِيَةَ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في المصحف بلا واو للوقف عليها كذلك ، وقد حذفت الألف في نحو ذلك قال رؤبة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وصّاني العجاج فيما وصّني </w:t>
      </w:r>
    </w:p>
    <w:p>
      <w:pPr>
        <w:pStyle w:val="BookText"/>
        <w:rPr/>
      </w:pPr>
      <w:r>
        <w:rPr>
          <w:rFonts w:ascii="Amiri" w:hAnsi="Amiri" w:eastAsia="Amiri" w:cs="Amiri"/>
          <w:color w:val="111111"/>
          <w:sz w:val="28"/>
          <w:sz w:val="28"/>
          <w:szCs w:val="28"/>
          <w:rtl w:val="true"/>
          <w:lang w:bidi="ar-SA"/>
        </w:rPr>
        <w:t xml:space="preserve">يريد فيما وصاني ، وذهب أبو عثمان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أراد أبتاه وحذف الألف ، ومن أبيات الكتاب قول لبيد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وقبيل من لكيز ناهد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رهط مرجوم ورهط ابن المعلّ</w:t>
      </w:r>
    </w:p>
    <w:p>
      <w:pPr>
        <w:pStyle w:val="BookText"/>
        <w:rPr/>
      </w:pPr>
      <w:r>
        <w:rPr>
          <w:rFonts w:ascii="Amiri" w:hAnsi="Amiri" w:eastAsia="Amiri" w:cs="Amiri"/>
          <w:color w:val="111111"/>
          <w:sz w:val="28"/>
          <w:sz w:val="28"/>
          <w:szCs w:val="28"/>
          <w:rtl w:val="true"/>
          <w:lang w:bidi="ar-SA"/>
        </w:rPr>
        <w:t>يريد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أبو عبيد وأبو الحسن وقطرب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فرخ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هذه الحروف تتساقط وتهي عن حفظ أنفسها وتحمل خواصها وعواني ذواتها ، فكيف بها إذا جشمت احتمال الحركات النيّفات على مقصور صورتها ،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أعرب بهذه الحروف أنفسها كما يعرب بالحركات التي هي أبعاضها وذلك 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وأخوك والزيدان والزيدون والزيدين ، وأجريت هذه الحروف مجرى الحركات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الحركات لا تتحمل لضعفها الحركات ، فأقرب أحكام هذه الحروف إن لم تمتنع من احتمالها الحركات إذ احتملتها جفت عنها وتكاءدتها ، ويؤكد عندك ضعف هذه الأحرف الثلاثة أنك إذا وجدت أقواهن وهما الواو والياء مفتوحا ما قبلهما فإنهما كأنهما تابعان لما هو منهما ، ألا ترى إلى نحو ما جاء عنهم من نحو نوبة ونوب وجوبة وجوب ودولة ودول ، فمجيء فعلة على فعل يريك أنها كأنها إنما جاءت عندهم من فعلة ، وكأن دولة دولة وجوبة جوبة ونوبة نوبة ، وإنما ذلك لأن الواو مما سبيله أن يأتي للضمة تابعا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ما جاء من فعلة مما عينه ياء على 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ضيعة وضيع ، وخيمة وخيم ، وعيبة وعيب ، كأنه إنما جاء على أن واحدته فعلة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ضيعة وخيمة وعيبة ، أفلا تراهما مفتوحا ما قبلهما مجريين مجراهما مكسورا ومضموما ما قبلهما ، فهل هذا إلا لأن الصيغة مقتضية لسياغ الاعتلال فيهما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أنكرت أن لا يكون ما جاء 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على 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نوب وجوب ودول ، لما ذكرته من تصوّر الضمة في الفاء ، ولا يكون ما جاء من فعلة على 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ضيع وخيم وعيب لما ذكرته من تصور الكسرة في الفاء ، بل لأن ذلك ضرب من التكسير ركبوه فيما عينه معتلّة كما ركبوه فيما عينه صحيحة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لأمة </w:t>
      </w:r>
    </w:p>
    <w:p>
      <w:pPr>
        <w:pStyle w:val="BookText"/>
        <w:rPr/>
      </w:pPr>
      <w:r>
        <w:rPr>
          <w:rFonts w:ascii="Amiri" w:hAnsi="Amiri" w:eastAsia="Amiri" w:cs="Amiri"/>
          <w:color w:val="111111"/>
          <w:sz w:val="28"/>
          <w:sz w:val="28"/>
          <w:szCs w:val="28"/>
          <w:rtl w:val="true"/>
          <w:lang w:bidi="ar-SA"/>
        </w:rPr>
        <w:t>ولؤم ، وعرصة وعرص ، وقرية وقرى وبروة وبرى فيما ذكره أبو علي ، ونزوة ونزى فيما ذكره أبو العباس ، وحلقة وحلق ، وفلكة وفلك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تصرفت الحال فلا اعتراض شكّ في أن الياء والواو أين وقعتا وكيف تصرفّتا معتدتان حرفي علة ، ومن أحكام الاعتلال أن يتبعا ما هو منهما هذا ، ثم إنا رأيناهم قد كسروا فعلة مما هما عيناه على فعل وفعل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جوب ونوب وضيع وخيم ، فجاء تكسيرهما تكسير ما واحدة مضموم الفاء ومكسورها ، فنحن الآن بين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نرتاح لذلك ونعلّله ، وإما أن نتهالك فيه ونتقبّله غفل الحال ساذجا وفيه ضمير يعود على المتأخر ، وذلك ساذجا جاء من الاعتلال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لما ذكرناه من اقتضاء الصورة فيهما أن يكونا في الحكم تابعين لما قبلهما أولى من أن ننقض الباب فيه ، ونعطي اليد عنوة به من غير نظر له ولا اشتمال من الصنعة إليه ، ألا ترى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شيء مما يضطرون إليه إلا وهم يحاولون به وجها ، فإذا لم يخل مع الضرورة من وجه من القياس محاول ، فهم بذلك مع الفسحة وفي حال السعة ، أولى بأن يحاولوه ، وأحجى بأن يناهدوه ، فيتعللوا به ولا يهملوه ، فإذا ثبت ذلك في باب ما عينه ياء أو واو جعلته الأصل في ذلك ، وجعلت ما عينه صحيحة فرعا له ومحمولا عليه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وفلك وعرص ولؤم وقرى وبرى ، كما أنهم لمّا أعربوا بالواو والياء والألف في الزيدون والزيدين والزيدان تجاوزوا بذلك إلى أن أعربوا بما ليس من حروف اللين وهو النون في تقومان وتقعدين وتذهبون ، فهذا جنس من تدريج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حذفت لامه وصار الزائد عوضا منها فكثير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سنة ومئة وفئة ورئة وعضة وضعة ، فهذا ونحوه مما حذفت لامه وعوض منها تاء التأنيث ، ألا تراها كيف تعاقب اللام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برة وبرى وثبة وثبى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أبو الحسن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بوزن معيا ، فلما حذفوا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بنت وأخت فالتاء عندنا بدل من لامي الفعل وليست عوضا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حذف لالتقاء الساكنين من هذا النحو ، فليس الساكن الثاني عندنا بدلا ولا عوضا لأنه ليس لازما وذلك نحو هذه عصا ورحى وكلمة معلّى ، فليس التنوين في الوصل ولا الألف التي هي بدل منه في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رأيت عصا ورحى عند الجماعة ، وهذه عصا ومررت بعصا عند أبي عثمان والفراء بدلا من لام الفعل ولا عوضا ، ألا تراه غير لازم إذا كان التنوين يزيله الوقف ، والألف التي هي بدل منه يزيلها الوصل ، وليست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تاء مئة وعضة وسنة ولغة وشفة لأنها ثابتة في الوصل ومبدلة هاء في الوقف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الحذف فلا حذف ، وكذلك ما لحقه علم الجمع نحو القاضون والقاضين والأعلون والأعلين ، فعلم الجمع ليس عوضا ولا بدلا لأنه ليس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وهاتان واللّذان واللّتان والّذون والّذين ، فلو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التثنية والجمع فيها عوض من الألف والياء من حيث كانت هذه أسماء صيغت للتثنية والجمع لا على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وفرسان وقائمون وقاعدون ، ولكن على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وهم وهن لكان مذهبا ، ألا ترى أن هذين من هذا ليس على رجلين من رجل ، ولو كان كذلك لوجب أن تنكره البتة كما تنكر الأعلام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زيدان وزيدين وزيدون وزيدين ، والأمر في هذه الأسماء بخلاف ذلك ، ألا تراها تجري مثناة ومجموعة أوصافا على المعارف كما تجري عليها مفردة ، وذلك قولك مررت بالزيدين هذين ، وجاءني أخواك اللذان في الدار ، وكذلك قد توصف هي أيضا بالمعارف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ذانك الغلامان ، ورأيت اللّذين في الدار الظّريفين ، وكذلك أيضا تجدها في التثنية والجمع تعمل من نصب الحال ما كانت تعمله مفردة وذلك نحو قولك ، هذان قائمين الزيدان ، وهؤلاء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منطلقين إخوتك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 هذان واللذان ،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 مصروفة وغير مصروفة وذلك أنها جمع هيهاة ، وهياة عندنا رباعية مكررة فاؤها ولامها الأولى هاء ، وعينها ولامها الثانية ياء ، فهي لذلك من باب صيصية وعكسها باب يليل ويهياه ، قال ذو الرمة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
      </w:r>
      <w:r>
        <w:rPr>
          <w:rFonts w:ascii="Amiri" w:hAnsi="Amiri" w:eastAsia="Amiri" w:cs="Amiri"/>
          <w:color w:val="111111"/>
          <w:sz w:val="28"/>
          <w:sz w:val="28"/>
          <w:szCs w:val="28"/>
          <w:rtl w:val="true"/>
          <w:lang w:bidi="ar-SA"/>
        </w:rPr>
        <w:t>تلوّم يهياه بياه وقد مضى</w:t>
      </w:r>
    </w:p>
    <w:p>
      <w:pPr>
        <w:pStyle w:val="BookText"/>
        <w:rPr/>
      </w:pPr>
      <w:r>
        <w:rPr>
          <w:rFonts w:ascii="Amiri" w:hAnsi="Amiri" w:eastAsia="Amiri" w:cs="Amiri"/>
          <w:color w:val="111111"/>
          <w:sz w:val="28"/>
          <w:sz w:val="28"/>
          <w:szCs w:val="28"/>
          <w:rtl w:val="true"/>
          <w:lang w:bidi="ar-SA"/>
        </w:rPr>
        <w:t>من اللّيل جوز واسبطرّت كواكبه</w:t>
      </w:r>
    </w:p>
    <w:p>
      <w:pPr>
        <w:pStyle w:val="BookText"/>
        <w:rPr/>
      </w:pPr>
      <w:r>
        <w:rPr>
          <w:rFonts w:ascii="Amiri" w:hAnsi="Amiri" w:eastAsia="Amiri" w:cs="Amiri"/>
          <w:color w:val="111111"/>
          <w:sz w:val="28"/>
          <w:sz w:val="28"/>
          <w:szCs w:val="28"/>
          <w:rtl w:val="true"/>
          <w:lang w:bidi="ar-SA"/>
        </w:rPr>
        <w:t xml:space="preserve">وقال كثيّر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
      </w:r>
      <w:r>
        <w:rPr>
          <w:rFonts w:ascii="Amiri" w:hAnsi="Amiri" w:eastAsia="Amiri" w:cs="Amiri"/>
          <w:color w:val="111111"/>
          <w:sz w:val="28"/>
          <w:sz w:val="28"/>
          <w:szCs w:val="28"/>
          <w:rtl w:val="true"/>
          <w:lang w:bidi="ar-SA"/>
        </w:rPr>
        <w:t>وكيف ينال الحاجبيّة آلف</w:t>
      </w:r>
    </w:p>
    <w:p>
      <w:pPr>
        <w:pStyle w:val="BookText"/>
        <w:rPr/>
      </w:pPr>
      <w:r>
        <w:rPr>
          <w:rFonts w:ascii="Amiri" w:hAnsi="Amiri" w:eastAsia="Amiri" w:cs="Amiri"/>
          <w:color w:val="111111"/>
          <w:sz w:val="28"/>
          <w:sz w:val="28"/>
          <w:szCs w:val="28"/>
          <w:rtl w:val="true"/>
          <w:lang w:bidi="ar-SA"/>
        </w:rPr>
        <w:t>بيليل ممساه وقد جاوزت رقدا</w:t>
      </w:r>
    </w:p>
    <w:p>
      <w:pPr>
        <w:pStyle w:val="BookText"/>
        <w:rPr/>
      </w:pPr>
      <w:r>
        <w:rPr>
          <w:rFonts w:ascii="Amiri" w:hAnsi="Amiri" w:eastAsia="Amiri" w:cs="Amiri"/>
          <w:color w:val="111111"/>
          <w:sz w:val="28"/>
          <w:sz w:val="28"/>
          <w:szCs w:val="28"/>
          <w:rtl w:val="true"/>
          <w:lang w:bidi="ar-SA"/>
        </w:rPr>
        <w:t xml:space="preserve">فهيهاه من مضاعف الياء بمنزلة المرمرة والقرقرة ، وكان قياسها إذا جمعت أن تقلب اللام ياء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هيات كشوشيات وضوضيات ، إلا أنهم حذفوا اللام لأنها في آخر اسم غير متمكّن ليخالف آخرها آخر الأسماء المتمكنة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رحيان وموليان ، فعلى هذه قد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الألف والتاء في هيهات عوض من لام الفعل في هيهيات ، لأن هذا ينبغي أن يكون اسما صيغ للجمع بمنزلة الذين وهؤلاء</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ذاك وقد يجوز تنكيره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 وهؤلاء والذين لا يمكن تنكيره ، فقد صار إذا هيهات بمنزلة قصاع وجفان؟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التنكير في هذا الاسم المبني على حده في غيره من المعرب ، ألا ترى أنه لو كان هيهات من هيهيات بمنزلة أرطيات من أرطاة وسعليات من سعلاة لما كانت إلا نكرة ، كما أن سعليان وأرطيات لا يكونان إلا نكرتين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تكون سعليات معرفة إذا جعلتها علما لرجل أو امرأة سميتها بسعليات وأرطيات ، وكذلك أنت في هيهات إذا عرّفتها فقد جعلتها علما على معنى البعد ،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لم ينوّن قد جعل علما لمعنى الفراق ومن نوّن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غاق غاق وهيهاة وهيهاة هيهات هيهات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بعدا ، فجعل التنوين علما لهذا المعنى ، كما جعل حذفه علما لذلك؟</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التحصيل فلا يصحّ هناك حقيقة معنى العلمية ، وكيف يصح ذلك ، وإنما هذه أسماء سمّي بها الفعل في الخبر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شتان وسرعان وأفّ أوّتاه ، وإذا كانت أسماء للأفعال ، والأفعال أقعد شيء في التنكير وأبعده عن التعريف ، علمت أنه تعليق لفظ متأوّل فيه التعريف على معنى لا يضامه إلا التنكير ، فلهذا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تعريف باب هيهات لا يعتدّ تعريفا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اسم فعل فإنه على سمته ، ألا تراه صوتا بمنزلة حاء وعاء وهاء ، وتعرف الأصوات من جنس تعرف الأسماء المسماة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تعلم أن معك من الأسماء ما يكون فائدة معرفته كفائدة نكرته البتّة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غدوة هي في معنى غداة ، إلا أن غدوة معرفة وغداة نكرة ، وكذلك أسد وأسامة وثعلب وثعالة وذئب وذؤالة ، وأبو جعدة وأبو معطة ، فقد تجد هذا التعريف المساوي لمعنى التنكير فاشيا في غير ما ذكرته ، ثم لم يمنع ذلك أسامة وثعالة وأبا جعدة وأبا معطة ونحو ذلك أن يعد في الأعلام ، وإن لم يخصّ الواحد من جنسه ، فلذلك لم لا يكون هيهات كما ذكرنا؟</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الأعلام وإن كانت معنياتها نكرات فقد يمكن في كل واحد منها أن يكون معرفة صحيحة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 ذلك الأسد الذي فرقته ، وتباركت بالثعلب الذي تباركت به ، وخسأت الذئب الذي خسأته ، فأما الفعل فمما لا يمكن تعريفه على وجه ، فلذلك لم يعتد التعريف الواقع عليه لفظا سمة خاصة ولا تعريفا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 فإن هذه الأصوات عندنا في حكم الحروف ، فالفعل إذا أقرب إليها ومعترض بين الأسماء وبينها ، ألا ترى أن البناء الذي سرى 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ومه وحيهلا ورويد وإيه وأيها وهلمّ ونحو ذلك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نزال ودراك ونظار ومناع ، إنما أتاها من </w:t>
      </w:r>
    </w:p>
    <w:p>
      <w:pPr>
        <w:pStyle w:val="BookText"/>
        <w:rPr/>
      </w:pPr>
      <w:r>
        <w:rPr>
          <w:rFonts w:ascii="Amiri" w:hAnsi="Amiri" w:eastAsia="Amiri" w:cs="Amiri"/>
          <w:color w:val="111111"/>
          <w:sz w:val="28"/>
          <w:sz w:val="28"/>
          <w:szCs w:val="28"/>
          <w:rtl w:val="true"/>
          <w:lang w:bidi="ar-SA"/>
        </w:rPr>
        <w:t xml:space="preserve">قبل تضمّن هذه الأشياء معنى لام الأمر ، لأن 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له وهو اسكت ، والأصل لتسكت كقراءة النبي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فَبِذلِكَ فَلْيَفْرَحُوا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اكفف ، والأصل لتكفف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انزل وأصله لتنزل ، فلما كان معنى اللام عابرا في هذا النسق وساريا في إيجابه ومقصور في جميع جهاته دخله البناء من حيث تضمن هذا المعنى ، كما دخل أين وكيف لتضمنها معنى حرف الاستفهام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لتضمنه معنى حرف التعريف ومن لتضمنه معنى حرف الشرط وسوى ذلك ،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وبابهما مما هو اسم للفعل في الخبر فمحمول في ذلك على أفعال الأمر ، وكان الموضوع في ذلك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عليه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كان اسما سمّي به الفعل ، وإذا جاز لأحمد وهو اسم علم أن يشبه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فعل نكرة كان أن يشبه اسم سمّي به الفعل في الخبر باسم سمّي به الفعل في الأمر أولى ، ألا ترى أن كل واحد منهما اسم ، وأن المسمّى به أيضا فعل ، ومع هذا فقد تجد لفظ الأمر في معنى الخبر نحو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أَسْمِعْ بِهِمْ وَأَبْصِرْ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كانَ فِي الضَّلالَةِ فَلْيَمْدُدْ لَهُ الرَّحْمنُ مَدًّا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فليمدن ، ووقع أيضا لفظ الخبر في معنى الأمر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معناه انظر إليه ، ونظائره كثيرة ، فلما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اسما للفعل كما أن صه كذا ولم يكن بينهما إلا أن هذا اسم لفعل مأمور به وهذا اسم لفعل مخبر به ، وكان كل واحد من لفظ الخبر والأمر قد يقع موقع صاحبه ، صار كأن كل واحد منهما هو صاحبه ، فكان لا خلاف هناك في لفظ ولا معنى ، وما كان على بعض هذه القربى والشبكة ألحق بحكم ما حمل عليه ، فكيف بما ثبتت فيه ووفت عليه واطمأنت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حذفت لامه وجعل الزائد عوضا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فرزدق وفريزيد وسفرجل وسفيريج ، وهو باب واسع ، فهذا طرف من القول على ما زيد من الحروف عوضا من حرف أصلي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الحرف الزائد عوضا من حرف زائد فكثير ، منه التاء في فرزانة وزنادقة وجحاجحة ألحقت عوضا من ياء المد في فرازين وزناديق وجحاجيح</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ما لحقته ياء المدّ عوضا من حرف زائد حذف منه نحو قولهم في تكسير مدحرج وتحقيره دحيريج ودحاريج فالياء عوضا من ميمه ، وكذلك جحافيل </w:t>
      </w:r>
    </w:p>
    <w:p>
      <w:pPr>
        <w:pStyle w:val="BookText"/>
        <w:rPr/>
      </w:pPr>
      <w:r>
        <w:rPr>
          <w:rFonts w:ascii="Amiri" w:hAnsi="Amiri" w:eastAsia="Amiri" w:cs="Amiri"/>
          <w:color w:val="111111"/>
          <w:sz w:val="28"/>
          <w:sz w:val="28"/>
          <w:szCs w:val="28"/>
          <w:rtl w:val="true"/>
          <w:lang w:bidi="ar-SA"/>
        </w:rPr>
        <w:t xml:space="preserve">وجحيفيل ، الياء عوضا من نونه ، وكذلك مغاسيل ومعيسيل ، الياء عوضا من يائه ، وكذلك زعافير ، الياء عوضا من ألفه ونونه ، وكذلك الهاء في تفعلة في المصادر عوضا من ياء تفعيل أو ألف فعّال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سليته تسلية وربيته تربية ، الهاء بدل من ياء تفعيل في تسلّى وتربّى ، أو ألف سلاء ورباء ، أنشد أبو 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
      </w:r>
      <w:r>
        <w:rPr>
          <w:rFonts w:ascii="Amiri" w:hAnsi="Amiri" w:eastAsia="Amiri" w:cs="Amiri"/>
          <w:color w:val="111111"/>
          <w:sz w:val="28"/>
          <w:sz w:val="28"/>
          <w:szCs w:val="28"/>
          <w:rtl w:val="true"/>
          <w:lang w:bidi="ar-SA"/>
        </w:rPr>
        <w:t>باتت تنزّي دلوها تنزيّا</w:t>
      </w:r>
    </w:p>
    <w:p>
      <w:pPr>
        <w:pStyle w:val="BookText"/>
        <w:rPr/>
      </w:pPr>
      <w:r>
        <w:rPr>
          <w:rFonts w:ascii="Amiri" w:hAnsi="Amiri" w:eastAsia="Amiri" w:cs="Amiri"/>
          <w:color w:val="111111"/>
          <w:sz w:val="28"/>
          <w:sz w:val="28"/>
          <w:szCs w:val="28"/>
          <w:rtl w:val="true"/>
          <w:lang w:bidi="ar-SA"/>
        </w:rPr>
        <w:t>كما تنزّي شهلة صبيّا</w:t>
      </w:r>
    </w:p>
    <w:p>
      <w:pPr>
        <w:pStyle w:val="BookText"/>
        <w:rPr/>
      </w:pPr>
      <w:r>
        <w:rPr>
          <w:rFonts w:ascii="Amiri" w:hAnsi="Amiri" w:eastAsia="Amiri" w:cs="Amiri"/>
          <w:color w:val="111111"/>
          <w:sz w:val="28"/>
          <w:sz w:val="28"/>
          <w:szCs w:val="28"/>
          <w:rtl w:val="true"/>
          <w:lang w:bidi="ar-SA"/>
        </w:rPr>
        <w:t xml:space="preserve">ومن ذلك تاء الفعلة </w:t>
      </w:r>
      <w:r>
        <w:rPr>
          <w:rStyle w:val="FootnoteAnchor"/>
          <w:rtl w:val="true"/>
        </w:rPr>
        <w:footnoteReference w:id="268"/>
      </w:r>
      <w:r>
        <w:rPr>
          <w:rFonts w:ascii="Amiri" w:hAnsi="Amiri" w:eastAsia="Amiri" w:cs="Amiri"/>
          <w:color w:val="111111"/>
          <w:sz w:val="28"/>
          <w:sz w:val="28"/>
          <w:szCs w:val="28"/>
          <w:rtl w:val="true"/>
          <w:lang w:bidi="ar-SA"/>
        </w:rPr>
        <w:t xml:space="preserve">في الرباعي نحو الهملجة والسرهفة كأنها عوض من ألف فعلال نحو الهملاج والسّرهاف ، قال العجاج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
      </w:r>
      <w:r>
        <w:rPr>
          <w:rFonts w:ascii="IRNazanin" w:hAnsi="IRNazanin" w:eastAsia="IRNazanin"/>
          <w:color w:val="111111"/>
          <w:sz w:val="28"/>
          <w:sz w:val="28"/>
          <w:szCs w:val="28"/>
          <w:rtl w:val="true"/>
          <w:lang w:bidi="fa-IR"/>
        </w:rPr>
        <w:t>سرهفته ما شئت من سرهاف</w:t>
      </w:r>
    </w:p>
    <w:p>
      <w:pPr>
        <w:pStyle w:val="BookText"/>
        <w:rPr/>
      </w:pPr>
      <w:r>
        <w:rPr>
          <w:rFonts w:ascii="Amiri" w:hAnsi="Amiri" w:eastAsia="Amiri" w:cs="Amiri"/>
          <w:color w:val="111111"/>
          <w:sz w:val="28"/>
          <w:sz w:val="28"/>
          <w:szCs w:val="28"/>
          <w:rtl w:val="true"/>
          <w:lang w:bidi="ar-SA"/>
        </w:rPr>
        <w:t xml:space="preserve">وكذلك ما لحق بالرباعي من نحو الحوقلة ، والبيطرة ، والجهورة ، والسلقاة ، كأنها عوض من ألف حيقال وبيطار وجهوار وسلقاء ، ومن ذلك قول التغلبي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تهدّدنا وأوعدنا رويدا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كنّا لأمّك مقتوينا</w:t>
      </w:r>
    </w:p>
    <w:p>
      <w:pPr>
        <w:pStyle w:val="BookText"/>
        <w:rPr/>
      </w:pPr>
      <w:r>
        <w:rPr>
          <w:rFonts w:ascii="Amiri" w:hAnsi="Amiri" w:eastAsia="Amiri" w:cs="Amiri"/>
          <w:color w:val="111111"/>
          <w:sz w:val="28"/>
          <w:sz w:val="28"/>
          <w:szCs w:val="28"/>
          <w:rtl w:val="true"/>
          <w:lang w:bidi="ar-SA"/>
        </w:rPr>
        <w:t xml:space="preserve">والواحد مقتوى ، وهو منسوب إلى مقتي ، وهو مفعل من القتو وهو الخدمة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المنسرح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
      </w:r>
      <w:r>
        <w:rPr>
          <w:rFonts w:ascii="Amiri" w:hAnsi="Amiri" w:eastAsia="Amiri" w:cs="Amiri"/>
          <w:color w:val="111111"/>
          <w:sz w:val="28"/>
          <w:sz w:val="28"/>
          <w:szCs w:val="28"/>
          <w:rtl w:val="true"/>
          <w:lang w:bidi="ar-SA"/>
        </w:rPr>
        <w:t>إنّي امرؤ من بني خزيمة لا</w:t>
      </w:r>
    </w:p>
    <w:p>
      <w:pPr>
        <w:pStyle w:val="BookText"/>
        <w:rPr/>
      </w:pPr>
      <w:r>
        <w:rPr>
          <w:rFonts w:ascii="Amiri" w:hAnsi="Amiri" w:eastAsia="Amiri" w:cs="Amiri"/>
          <w:color w:val="111111"/>
          <w:sz w:val="28"/>
          <w:sz w:val="28"/>
          <w:szCs w:val="28"/>
          <w:rtl w:val="true"/>
          <w:lang w:bidi="ar-SA"/>
        </w:rPr>
        <w:t>أحسن قتو الملوك والحفدا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قياسه إذا جمع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مقتويون ومقتويين ، كما أنه إذا جمع بصري وكوفي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بصريون وكوفيون ونحو ذلك ، إلا أنه جعل علم الجمع معاقبا لياء الإضافة فصحّت اللام لنيّة الإضافة ، كما يصحّ معها ، ولو لا ذلك لوجب حذفها لالتقاء الساكنين ، وأن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مقتون ومقتين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الأعلون وهم المصطفون ، فقد ترى إلى تعويض علم الجمع من يأتي الإضافة والجمع زائدا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Style w:val="FootnoteAnchor"/>
          <w:rtl w:val="true"/>
        </w:rPr>
        <w:footnoteReference w:id="272"/>
      </w:r>
      <w:r>
        <w:rPr>
          <w:rFonts w:ascii="Amiri" w:hAnsi="Amiri" w:eastAsia="Amiri" w:cs="Amiri"/>
          <w:color w:val="111111"/>
          <w:sz w:val="28"/>
          <w:sz w:val="28"/>
          <w:szCs w:val="28"/>
          <w:rtl w:val="true"/>
          <w:lang w:bidi="ar-SA"/>
        </w:rPr>
        <w:t xml:space="preserve">سيبويه في ميم </w:t>
      </w:r>
    </w:p>
    <w:p>
      <w:pPr>
        <w:pStyle w:val="BookText"/>
        <w:rPr/>
      </w:pPr>
      <w:r>
        <w:rPr>
          <w:rFonts w:ascii="Amiri" w:hAnsi="Amiri" w:eastAsia="Amiri" w:cs="Amiri"/>
          <w:color w:val="111111"/>
          <w:sz w:val="28"/>
          <w:sz w:val="28"/>
          <w:szCs w:val="28"/>
          <w:rtl w:val="true"/>
          <w:lang w:bidi="ar-SA"/>
        </w:rPr>
        <w:t xml:space="preserve">فاعلته مفاعلة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عوض من ألف فاعلته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ذلك المبرد فقال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فاعلته موجودة في المفاعلة فكيف يعوض من حرف هو موجود غير 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ما في هذا ووجه سقوطه عن سيبويه في موضع غير هذا يعني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 أبا علي رد قول المبرّد في الجزء الستين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أن تلك الألف ذهبت وهذه غيرها وهي زيادة لحقت المصدر كما تلحق المصادر ، وأضاف زيادتها بين ألف الإفعال وياء التفعيل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الألف في المفاعل بغير هاء هي ألف فاعلته لا محالة ، وذلك نحو قاتلته مقاتلا وضاربته مضاربا ، قال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
      </w:r>
      <w:r>
        <w:rPr>
          <w:rFonts w:ascii="Amiri" w:hAnsi="Amiri" w:eastAsia="Amiri" w:cs="Amiri"/>
          <w:color w:val="111111"/>
          <w:sz w:val="28"/>
          <w:sz w:val="28"/>
          <w:szCs w:val="28"/>
          <w:rtl w:val="true"/>
          <w:lang w:bidi="ar-SA"/>
        </w:rPr>
        <w:t>أقاتل حتى لا أرى لي مقاتلا</w:t>
      </w:r>
    </w:p>
    <w:p>
      <w:pPr>
        <w:pStyle w:val="BookText"/>
        <w:rPr/>
      </w:pPr>
      <w:r>
        <w:rPr>
          <w:rFonts w:ascii="Amiri" w:hAnsi="Amiri" w:eastAsia="Amiri" w:cs="Amiri"/>
          <w:color w:val="111111"/>
          <w:sz w:val="28"/>
          <w:sz w:val="28"/>
          <w:szCs w:val="28"/>
          <w:rtl w:val="true"/>
          <w:lang w:bidi="ar-SA"/>
        </w:rPr>
        <w:t>وأنجو إذا غمّ الجبان من الكرب</w:t>
      </w:r>
    </w:p>
    <w:p>
      <w:pPr>
        <w:pStyle w:val="BookText"/>
        <w:rPr/>
      </w:pPr>
      <w:r>
        <w:rPr>
          <w:rFonts w:ascii="Amiri" w:hAnsi="Amiri" w:eastAsia="Amiri" w:cs="Amiri"/>
          <w:color w:val="111111"/>
          <w:sz w:val="28"/>
          <w:sz w:val="28"/>
          <w:szCs w:val="28"/>
          <w:rtl w:val="true"/>
          <w:lang w:bidi="ar-SA"/>
        </w:rPr>
        <w:t xml:space="preserve">فأما أقمت إقامة وأردت إرادة ونحو ذلك ، فإن الهاء فيها على مذهب الخليل وسيبويه </w:t>
      </w:r>
      <w:r>
        <w:rPr>
          <w:rStyle w:val="FootnoteAnchor"/>
          <w:rtl w:val="true"/>
        </w:rPr>
        <w:footnoteReference w:id="275"/>
      </w:r>
      <w:r>
        <w:rPr>
          <w:rFonts w:ascii="Amiri" w:hAnsi="Amiri" w:eastAsia="Amiri" w:cs="Amiri"/>
          <w:color w:val="111111"/>
          <w:sz w:val="28"/>
          <w:sz w:val="28"/>
          <w:szCs w:val="28"/>
          <w:rtl w:val="true"/>
          <w:lang w:bidi="ar-SA"/>
        </w:rPr>
        <w:t xml:space="preserve">عوض من ألف إفعال الزائدة ، وهي في قول أبي الحسن عوض من عين إفعال على مذهبهما في باب مفعول 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مبيع ومقول ، والخلاف في ذلك قد عرف وأحيط بحال المذهبين فيه فتركناه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الألف في يمان وتهام وشآم ، هي عوض من أحد ياءي الإضافة في يمنيّ وتهاميّ وشآميّ ، وكذلك ألف ثمان ، قلت لأبي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زعمتها للنسب؟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ليست بجمع مكسّر فتكون كصحار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ولو لم تكن للنسب للزمتها الهاء البتة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عباقية وكراهية وسباهية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ياء التفعيل بدل من ألف الفعال ، كما أن التاء في أوله عوض من إحدى عينيه ، وقد وقع هذا التعارض في الحروف المنفصلة عن الكلم غير المصوغة فيها الممزوجة بأنفس صيغها ، وذلك نحو قول الراجز على مذهب الخليل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إنّ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يعتمل</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لم يجد يوما على من يتّكل </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يتّكل عليه ، فحذف عليه هذه ، وزاد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متقدّمه ، ألا ترى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يعتمل إن لم يجد من يتّكل عليه ، ويدع ذكر قول غيره هنا ، وكذلك قول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
      </w:r>
      <w:r>
        <w:rPr>
          <w:rFonts w:ascii="Amiri" w:hAnsi="Amiri" w:eastAsia="Amiri" w:cs="Amiri"/>
          <w:color w:val="111111"/>
          <w:sz w:val="28"/>
          <w:sz w:val="28"/>
          <w:szCs w:val="28"/>
          <w:rtl w:val="true"/>
          <w:lang w:bidi="ar-SA"/>
        </w:rPr>
        <w:t>أولى فأولى بامرئ القيس بعد ما</w:t>
      </w:r>
    </w:p>
    <w:p>
      <w:pPr>
        <w:pStyle w:val="BookText"/>
        <w:rPr/>
      </w:pPr>
      <w:r>
        <w:rPr>
          <w:rFonts w:ascii="Amiri" w:hAnsi="Amiri" w:eastAsia="Amiri" w:cs="Amiri"/>
          <w:color w:val="111111"/>
          <w:sz w:val="28"/>
          <w:sz w:val="28"/>
          <w:szCs w:val="28"/>
          <w:rtl w:val="true"/>
          <w:lang w:bidi="ar-SA"/>
        </w:rPr>
        <w:t>خصفن بآثار المطيّ الحوافرا</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خصفن بالحوافر آثار المطيّ يعني آثار أخفافه ، فحذف الياء من الحوافر وزاد أخرى عوضا منها في آثار المطيّ ، هذا على قول من لم يعتقد القلب وهو أمثل ، فما وجدت مندوحة عن القلب لم يرتكبه ، وقياس هذا الحذف والتعويض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بأيّهم تضرب امرره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تضرب امرر به ، وهو كثير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ابن جني في هذا الباب ، وبقي تتمات نوردها مزيدة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خالويه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العرب من إذا حذف عوّض ، من ذلك تشديد الميم في الفم في بعض اللغات عوضا من لامه المحذوفة فإن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فمي أو فمو ، أنشد الأصمعي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
      </w:r>
      <w:r>
        <w:rPr>
          <w:rFonts w:ascii="Amiri" w:hAnsi="Amiri" w:eastAsia="Amiri" w:cs="Amiri"/>
          <w:color w:val="111111"/>
          <w:sz w:val="28"/>
          <w:sz w:val="28"/>
          <w:szCs w:val="28"/>
          <w:rtl w:val="true"/>
          <w:lang w:bidi="ar-SA"/>
        </w:rPr>
        <w:t>يا ليتها قد خرجت من فمّه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وتشديد أب وأخ عوضا من لاميهما ، فإن أصلهما أبو وأخو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الجمهرة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الكلبي أن بعض العرب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وأخّة ، وقال ابن مالك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التسهيل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الأزهريّ </w:t>
      </w:r>
      <w:r>
        <w:rPr>
          <w:rStyle w:val="FootnoteAnchor"/>
          <w:rtl w:val="true"/>
        </w:rPr>
        <w:footnoteReference w:id="280"/>
      </w:r>
      <w:r>
        <w:rPr>
          <w:rFonts w:ascii="Amiri" w:hAnsi="Amiri" w:eastAsia="Amiri" w:cs="Amiri"/>
          <w:color w:val="111111"/>
          <w:sz w:val="28"/>
          <w:sz w:val="28"/>
          <w:szCs w:val="28"/>
          <w:rtl w:val="true"/>
          <w:lang w:bidi="ar-SA"/>
        </w:rPr>
        <w:t xml:space="preserve">أن تشديد خاء أخّ وباء أبّ لغة ، قال وكذا تشديد نون هنّ ، قال سحيم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
      </w:r>
      <w:r>
        <w:rPr>
          <w:rFonts w:ascii="Amiri" w:hAnsi="Amiri" w:eastAsia="Amiri" w:cs="Amiri"/>
          <w:color w:val="111111"/>
          <w:sz w:val="28"/>
          <w:sz w:val="28"/>
          <w:szCs w:val="28"/>
          <w:rtl w:val="true"/>
          <w:lang w:bidi="ar-SA"/>
        </w:rPr>
        <w:t>ألا ليت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أبيتنّ ليلة</w:t>
      </w:r>
    </w:p>
    <w:p>
      <w:pPr>
        <w:pStyle w:val="BookText"/>
        <w:rPr/>
      </w:pPr>
      <w:r>
        <w:rPr>
          <w:rFonts w:ascii="Amiri" w:hAnsi="Amiri" w:eastAsia="Amiri" w:cs="Amiri"/>
          <w:color w:val="111111"/>
          <w:sz w:val="28"/>
          <w:sz w:val="28"/>
          <w:szCs w:val="28"/>
          <w:rtl w:val="true"/>
          <w:lang w:bidi="ar-SA"/>
        </w:rPr>
        <w:t>وهنّي جاذ بين لهزمتي هن</w:t>
      </w:r>
    </w:p>
    <w:p>
      <w:pPr>
        <w:pStyle w:val="BookText"/>
        <w:rPr/>
      </w:pPr>
      <w:r>
        <w:rPr>
          <w:rFonts w:ascii="Amiri" w:hAnsi="Amiri" w:eastAsia="Amiri" w:cs="Amiri"/>
          <w:color w:val="111111"/>
          <w:sz w:val="28"/>
          <w:sz w:val="28"/>
          <w:szCs w:val="28"/>
          <w:rtl w:val="true"/>
          <w:lang w:bidi="ar-SA"/>
        </w:rPr>
        <w:t xml:space="preserve">وتشديد 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عوضا من لامه المحذوفة ، فإن أصله دمي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التقت بكر وفهم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والدمّ يجري بينهم كالجدول</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
      </w:r>
      <w:r>
        <w:rPr>
          <w:rFonts w:ascii="Amiri" w:hAnsi="Amiri" w:eastAsia="Amiri" w:cs="Amiri"/>
          <w:color w:val="111111"/>
          <w:sz w:val="28"/>
          <w:sz w:val="28"/>
          <w:szCs w:val="28"/>
          <w:rtl w:val="true"/>
          <w:lang w:bidi="ar-SA"/>
        </w:rPr>
        <w:t>أهان دمّك فرغا بعد عزّته</w:t>
      </w:r>
    </w:p>
    <w:p>
      <w:pPr>
        <w:pStyle w:val="BookText"/>
        <w:rPr/>
      </w:pPr>
      <w:r>
        <w:rPr>
          <w:rFonts w:ascii="Amiri" w:hAnsi="Amiri" w:eastAsia="Amiri" w:cs="Amiri"/>
          <w:color w:val="111111"/>
          <w:sz w:val="28"/>
          <w:sz w:val="28"/>
          <w:szCs w:val="28"/>
          <w:rtl w:val="true"/>
          <w:lang w:bidi="ar-SA"/>
        </w:rPr>
        <w:t>يا عمرو بغيك إصرارا على الحسد</w:t>
      </w:r>
    </w:p>
    <w:p>
      <w:pPr>
        <w:pStyle w:val="BookText"/>
        <w:rPr/>
      </w:pPr>
      <w:r>
        <w:rPr>
          <w:rFonts w:ascii="Amiri" w:hAnsi="Amiri" w:eastAsia="Amiri" w:cs="Amiri"/>
          <w:color w:val="111111"/>
          <w:sz w:val="28"/>
          <w:sz w:val="28"/>
          <w:szCs w:val="28"/>
          <w:rtl w:val="true"/>
          <w:lang w:bidi="ar-SA"/>
        </w:rPr>
        <w:t>فقد شقيت شقاء لا انقضاء له</w:t>
      </w:r>
    </w:p>
    <w:p>
      <w:pPr>
        <w:pStyle w:val="BookText"/>
        <w:rPr/>
      </w:pPr>
      <w:r>
        <w:rPr>
          <w:rFonts w:ascii="Amiri" w:hAnsi="Amiri" w:eastAsia="Amiri" w:cs="Amiri"/>
          <w:color w:val="111111"/>
          <w:sz w:val="28"/>
          <w:sz w:val="28"/>
          <w:szCs w:val="28"/>
          <w:rtl w:val="true"/>
          <w:lang w:bidi="ar-SA"/>
        </w:rPr>
        <w:t>وسعد مرديك موفور على الأبد</w:t>
      </w:r>
    </w:p>
    <w:p>
      <w:pPr>
        <w:pStyle w:val="BookText"/>
        <w:rPr/>
      </w:pPr>
      <w:r>
        <w:rPr>
          <w:rFonts w:ascii="Amiri" w:hAnsi="Amiri" w:eastAsia="Amiri" w:cs="Amiri"/>
          <w:color w:val="111111"/>
          <w:sz w:val="28"/>
          <w:sz w:val="28"/>
          <w:szCs w:val="28"/>
          <w:rtl w:val="true"/>
          <w:lang w:bidi="ar-SA"/>
        </w:rPr>
        <w:t xml:space="preserve">وذهب جماعة إلى أن تشديد 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من ألف ذا المحذوفة ، وقوم إلى أن النون في المثنّى والجمع عوض من حركة المفرد ، وآخرون إلى أنها عوض من تنوينه ، وآخرون إلى أنها عوض منهما معا ، ومن هذا الباب تعويض هاء التأنيث من ألف 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جمع حبنطى وعفرنى حبائط وعفارن ، فإذا عوّضت من الألف فإن شئت تعوض الياء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حبانيط وعفارين ، وإن شئت تعوض الهاء فتقول حبانطة وعفارنة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باب تعويض الياء واسع جدا ، لأنه يجوز دخولها في كل ما حذف منه شيء غير باب لغيزي ، وأما تعويض الهاء فمقصور على ما ذكر ، وأكثر ما يكون تعويض الهاء من ياء النسب المحذوفة كأشعثي وأشاعثة وأزرقي وأزارقة ومهلبي ومهالبة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تعويض الهاء عن ألف التأنيث قولهم في تصغير لغيزى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لغيغيزة وفي تصغير حبارى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الباب تعويض التنوين من المضاف إليه في أي وإذ ، ومن حرف العلّة المحذوف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 وغواش وعم وقاض وداع</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واختلف في تنوين كلّ وبعض ، فقيل عوض عن المضاف إليه كإذ</w:t>
      </w:r>
      <w:r>
        <w:rPr>
          <w:rFonts w:eastAsia="Amiri" w:cs="Amiri" w:ascii="Amiri" w:hAnsi="Amiri"/>
          <w:color w:val="111111"/>
          <w:sz w:val="28"/>
          <w:szCs w:val="28"/>
          <w:rtl w:val="true"/>
          <w:lang w:bidi="ar-SA"/>
        </w:rPr>
        <w:t xml:space="preserve">. </w:t>
      </w:r>
      <w:bookmarkStart w:id="220" w:name="pg14320_143027"/>
    </w:p>
    <w:p>
      <w:pPr>
        <w:pStyle w:val="BookText"/>
        <w:rPr/>
      </w:pPr>
      <w:bookmarkEnd w:id="220"/>
      <w:r>
        <w:rPr>
          <w:rFonts w:ascii="Amiri" w:hAnsi="Amiri" w:eastAsia="Amiri" w:cs="Amiri"/>
          <w:color w:val="111111"/>
          <w:sz w:val="28"/>
          <w:sz w:val="28"/>
          <w:szCs w:val="28"/>
          <w:rtl w:val="true"/>
          <w:lang w:bidi="ar-SA"/>
        </w:rPr>
        <w:t xml:space="preserve">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بعوض عن المحذوف وإنما هو التنوين الذي كان يستحقه الاسم قبل الإضافة ، والإضافة كانت مانعة من إدخال التنوين عليه فلما زال المانع وهو الإضافة رجع إلى ما كان عليه من دخول التنوين عليه ، انتهى</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6962161_3381743652"/>
      <w:bookmarkStart w:id="222" w:name="_Toc84"/>
      <w:bookmarkEnd w:id="221"/>
      <w:r>
        <w:rPr>
          <w:rtl w:val="true"/>
        </w:rPr>
        <w:t xml:space="preserve">قاعدة </w:t>
      </w:r>
      <w:r>
        <w:rPr>
          <w:rtl w:val="true"/>
        </w:rPr>
        <w:t xml:space="preserve">: </w:t>
      </w:r>
      <w:r>
        <w:rPr>
          <w:rtl w:val="true"/>
        </w:rPr>
        <w:t>آراء بعض العلماء في التعويض</w:t>
      </w:r>
      <w:bookmarkEnd w:id="222"/>
    </w:p>
    <w:p>
      <w:p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التعويض مكان المعوّض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 فالتاء عوض من ياء المتكلم ، وقد يكون العوض في الآخر من محذوف كان في الأول كعدة وزنة وعكسه كاسم واست ، لما حذفوا من آخره لام الكلمة عوّضوا في أوله همزة الوصل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التعويض من حرف ليس أولا ولا آخرا فيعوض منه حرف آخر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زنادقة في زناديق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البقاء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التبيين</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 من طريقة العرب أنهم إذا حذفوا من الأول عوّضوا أخيرا مثل عدة وزنة ، وإذا حذفوا من الآخر عوّضوا في الأول مثل ابن ، وقد عوّضوا في الاسم همزة الوصل في أوله مكان المحذوف من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والعوض مخالف للبدل ، فبدل الشيء يكون في موضعه والعوض يكون في غير موضع المعوّض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التعويض في موضع لا يوثق بأن المعوّض عنه في غيره ، لأن القصد منه تكميل الكلمة ، فأين كملت حصل غرض التعويض ، ألا ترى أن همزة الوصل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وبابه ، عوض من حركة أول الكلمة ، وقد وقعت في موضع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التعويض على ما ذكرنا يغلب على الظن أن موضعه مخالف لموضع المعوّض منه لما ذكرنا من الوجهين ،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تكميل الكلمة ليس كذلك ، وإنما الغرض العدول عن أصل إلى ما هو أخفّ منه ، والخفة تحصل بمخالفة الموضع ، فأما تعويضه في موضع محذوف لا يحصل منه خفة ، لأن الحرف قد يثقل بموضعه فإذا أزيل عنه حصل التخفيف</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باب قضاة ورماة ، فالذي عليه </w:t>
      </w:r>
    </w:p>
    <w:p>
      <w:pPr>
        <w:pStyle w:val="BookText"/>
        <w:rPr/>
      </w:pPr>
      <w:r>
        <w:rPr>
          <w:rFonts w:ascii="Amiri" w:hAnsi="Amiri" w:eastAsia="Amiri" w:cs="Amiri"/>
          <w:color w:val="111111"/>
          <w:sz w:val="28"/>
          <w:sz w:val="28"/>
          <w:szCs w:val="28"/>
          <w:rtl w:val="true"/>
          <w:lang w:bidi="ar-SA"/>
        </w:rPr>
        <w:t>الجمهور أن وزنه فعلة وأنه من الأوزان التي انفرد بها المعتلّ الذي هو على وزن فاعل لمذكر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فعلة ككامل وكملة ، وإن هذه الضمة للفرق بين المعتلّ الآخر والصحيح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 فعّل بتضعيف العين كنازل ونزّل ، والهاء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في غزاة ورماة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مما ذهب من التضعيف ، كالهاء في إقامة واستقامة عوض مما 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نظم هذا الخلاف أحمد بن منصور اليشكريّ في أرجوزته في النحو ، وهي أرجوزة قديمة عدّتها ثلاثة آلاف بيت إلا تسعين 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احتوت على نظم سهل وعلم جمّ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والوزن في الغزاة والرّماة</w:t>
      </w:r>
    </w:p>
    <w:p>
      <w:pPr>
        <w:pStyle w:val="BookText"/>
        <w:rPr/>
      </w:pPr>
      <w:r>
        <w:rPr>
          <w:rFonts w:ascii="Amiri" w:hAnsi="Amiri" w:eastAsia="Amiri" w:cs="Amiri"/>
          <w:color w:val="111111"/>
          <w:sz w:val="28"/>
          <w:sz w:val="28"/>
          <w:szCs w:val="28"/>
          <w:rtl w:val="true"/>
          <w:lang w:bidi="ar-SA"/>
        </w:rPr>
        <w:t>في الأصل عند حملة الرّواة</w:t>
      </w:r>
    </w:p>
    <w:p>
      <w:pPr>
        <w:pStyle w:val="BookText"/>
        <w:rPr/>
      </w:pPr>
      <w:r>
        <w:rPr>
          <w:rFonts w:ascii="Amiri" w:hAnsi="Amiri" w:eastAsia="Amiri" w:cs="Amiri"/>
          <w:color w:val="111111"/>
          <w:sz w:val="28"/>
          <w:sz w:val="28"/>
          <w:szCs w:val="28"/>
          <w:rtl w:val="true"/>
          <w:lang w:bidi="ar-SA"/>
        </w:rPr>
        <w:t>فعلة ليس لها نظير</w:t>
      </w:r>
    </w:p>
    <w:p>
      <w:pPr>
        <w:pStyle w:val="BookText"/>
        <w:rPr/>
      </w:pPr>
      <w:r>
        <w:rPr>
          <w:rFonts w:ascii="Amiri" w:hAnsi="Amiri" w:eastAsia="Amiri" w:cs="Amiri"/>
          <w:color w:val="111111"/>
          <w:sz w:val="28"/>
          <w:sz w:val="28"/>
          <w:szCs w:val="28"/>
          <w:rtl w:val="true"/>
          <w:lang w:bidi="ar-SA"/>
        </w:rPr>
        <w:t>في سالم من شأنه الظّهور</w:t>
      </w:r>
    </w:p>
    <w:p>
      <w:pPr>
        <w:pStyle w:val="BookText"/>
        <w:rPr/>
      </w:pPr>
      <w:r>
        <w:rPr>
          <w:rFonts w:ascii="Amiri" w:hAnsi="Amiri" w:eastAsia="Amiri" w:cs="Amiri"/>
          <w:color w:val="111111"/>
          <w:sz w:val="28"/>
          <w:sz w:val="28"/>
          <w:szCs w:val="28"/>
          <w:rtl w:val="true"/>
          <w:lang w:bidi="ar-SA"/>
        </w:rPr>
        <w:t xml:space="preserve">وآخرون فيفه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w:t>
      </w:r>
    </w:p>
    <w:p>
      <w:pPr>
        <w:pStyle w:val="BookText"/>
        <w:rPr/>
      </w:pPr>
      <w:r>
        <w:rPr>
          <w:rFonts w:ascii="Amiri" w:hAnsi="Amiri" w:eastAsia="Amiri" w:cs="Amiri"/>
          <w:color w:val="111111"/>
          <w:sz w:val="28"/>
          <w:sz w:val="28"/>
          <w:szCs w:val="28"/>
          <w:rtl w:val="true"/>
          <w:lang w:bidi="ar-SA"/>
        </w:rPr>
        <w:t>كما تقول في الصحيح الحمله</w:t>
      </w:r>
    </w:p>
    <w:p>
      <w:pPr>
        <w:pStyle w:val="BookText"/>
        <w:rPr/>
      </w:pPr>
      <w:r>
        <w:rPr>
          <w:rFonts w:ascii="Amiri" w:hAnsi="Amiri" w:eastAsia="Amiri" w:cs="Amiri"/>
          <w:color w:val="111111"/>
          <w:sz w:val="28"/>
          <w:sz w:val="28"/>
          <w:szCs w:val="28"/>
          <w:rtl w:val="true"/>
          <w:lang w:bidi="ar-SA"/>
        </w:rPr>
        <w:t>فخصّ في ذلك حرف الفاء</w:t>
      </w:r>
    </w:p>
    <w:p>
      <w:pPr>
        <w:pStyle w:val="BookText"/>
        <w:rPr/>
      </w:pPr>
      <w:r>
        <w:rPr>
          <w:rFonts w:ascii="Amiri" w:hAnsi="Amiri" w:eastAsia="Amiri" w:cs="Amiri"/>
          <w:color w:val="111111"/>
          <w:sz w:val="28"/>
          <w:sz w:val="28"/>
          <w:szCs w:val="28"/>
          <w:rtl w:val="true"/>
          <w:lang w:bidi="ar-SA"/>
        </w:rPr>
        <w:t>بالضّمّ في ذي الواو أو ذي الياء</w:t>
      </w:r>
    </w:p>
    <w:p>
      <w:pPr>
        <w:pStyle w:val="BookText"/>
        <w:rPr/>
      </w:pPr>
      <w:r>
        <w:rPr>
          <w:rFonts w:ascii="IRNazanin" w:hAnsi="IRNazanin" w:eastAsia="IRNazanin"/>
          <w:color w:val="111111"/>
          <w:sz w:val="28"/>
          <w:sz w:val="28"/>
          <w:szCs w:val="28"/>
          <w:rtl w:val="true"/>
          <w:lang w:bidi="fa-IR"/>
        </w:rPr>
        <w:t>وخالف الفراء ما أنبات</w:t>
      </w:r>
    </w:p>
    <w:p>
      <w:pPr>
        <w:pStyle w:val="BookText"/>
        <w:rPr/>
      </w:pPr>
      <w:r>
        <w:rPr>
          <w:rFonts w:ascii="Amiri" w:hAnsi="Amiri" w:eastAsia="Amiri" w:cs="Amiri"/>
          <w:color w:val="111111"/>
          <w:sz w:val="28"/>
          <w:sz w:val="28"/>
          <w:szCs w:val="28"/>
          <w:rtl w:val="true"/>
          <w:lang w:bidi="ar-SA"/>
        </w:rPr>
        <w:t xml:space="preserve">وحجّهم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سراة</w:t>
      </w:r>
    </w:p>
    <w:p>
      <w:pPr>
        <w:pStyle w:val="BookText"/>
        <w:rPr/>
      </w:pPr>
      <w:r>
        <w:rPr>
          <w:rFonts w:ascii="Amiri" w:hAnsi="Amiri" w:eastAsia="Amiri" w:cs="Amiri"/>
          <w:color w:val="111111"/>
          <w:sz w:val="28"/>
          <w:sz w:val="28"/>
          <w:szCs w:val="28"/>
          <w:rtl w:val="true"/>
          <w:lang w:bidi="ar-SA"/>
        </w:rPr>
        <w:t>وعنده وزن غزاة فعّل</w:t>
      </w:r>
    </w:p>
    <w:p>
      <w:pPr>
        <w:pStyle w:val="BookText"/>
        <w:rPr/>
      </w:pPr>
      <w:r>
        <w:rPr>
          <w:rFonts w:ascii="Amiri" w:hAnsi="Amiri" w:eastAsia="Amiri" w:cs="Amiri"/>
          <w:color w:val="111111"/>
          <w:sz w:val="28"/>
          <w:sz w:val="28"/>
          <w:szCs w:val="28"/>
          <w:rtl w:val="true"/>
          <w:lang w:bidi="ar-SA"/>
        </w:rPr>
        <w:t>كما تقول نازل ونزّل</w:t>
      </w:r>
    </w:p>
    <w:p>
      <w:pPr>
        <w:pStyle w:val="BookText"/>
        <w:rPr/>
      </w:pPr>
      <w:r>
        <w:rPr>
          <w:rFonts w:ascii="IRNazanin" w:hAnsi="IRNazanin" w:eastAsia="IRNazanin"/>
          <w:color w:val="111111"/>
          <w:sz w:val="28"/>
          <w:sz w:val="28"/>
          <w:szCs w:val="28"/>
          <w:rtl w:val="true"/>
          <w:lang w:bidi="fa-IR"/>
        </w:rPr>
        <w:t>فالهاء من ساقطها معتاضه</w:t>
      </w:r>
    </w:p>
    <w:p>
      <w:pPr>
        <w:pStyle w:val="BookText"/>
        <w:rPr/>
      </w:pPr>
      <w:r>
        <w:rPr>
          <w:rFonts w:ascii="Amiri" w:hAnsi="Amiri" w:eastAsia="Amiri" w:cs="Amiri"/>
          <w:color w:val="111111"/>
          <w:sz w:val="28"/>
          <w:sz w:val="28"/>
          <w:szCs w:val="28"/>
          <w:rtl w:val="true"/>
          <w:lang w:bidi="ar-SA"/>
        </w:rPr>
        <w:t>وإنما تعرف بالرياضه</w:t>
      </w:r>
    </w:p>
    <w:p>
      <w:pPr>
        <w:pStyle w:val="BookText"/>
        <w:rPr/>
      </w:pPr>
      <w:r>
        <w:rPr>
          <w:rFonts w:ascii="Amiri" w:hAnsi="Amiri" w:eastAsia="Amiri" w:cs="Amiri"/>
          <w:color w:val="111111"/>
          <w:sz w:val="28"/>
          <w:sz w:val="28"/>
          <w:szCs w:val="28"/>
          <w:rtl w:val="true"/>
          <w:lang w:bidi="ar-SA"/>
        </w:rPr>
        <w:t>كالأصل في إقامة إقوام</w:t>
      </w:r>
    </w:p>
    <w:p>
      <w:pPr>
        <w:pStyle w:val="BookText"/>
        <w:rPr/>
      </w:pPr>
      <w:r>
        <w:rPr>
          <w:rFonts w:ascii="Amiri" w:hAnsi="Amiri" w:eastAsia="Amiri" w:cs="Amiri"/>
          <w:color w:val="111111"/>
          <w:sz w:val="28"/>
          <w:sz w:val="28"/>
          <w:szCs w:val="28"/>
          <w:rtl w:val="true"/>
          <w:lang w:bidi="ar-SA"/>
        </w:rPr>
        <w:t>بالاعتياض اطّرد الكلام</w:t>
      </w:r>
    </w:p>
    <w:p>
      <w:pPr>
        <w:pStyle w:val="BookText"/>
        <w:rPr/>
      </w:pPr>
      <w:r>
        <w:rPr>
          <w:rFonts w:ascii="Amiri" w:hAnsi="Amiri" w:eastAsia="Amiri" w:cs="Amiri"/>
          <w:color w:val="111111"/>
          <w:sz w:val="28"/>
          <w:sz w:val="28"/>
          <w:szCs w:val="28"/>
          <w:rtl w:val="true"/>
          <w:lang w:bidi="ar-SA"/>
        </w:rPr>
        <w:t>وبعضها جاء على التّأصيل</w:t>
      </w:r>
    </w:p>
    <w:p>
      <w:pPr>
        <w:pStyle w:val="BookText"/>
        <w:rPr/>
      </w:pPr>
      <w:r>
        <w:rPr>
          <w:rFonts w:ascii="Amiri" w:hAnsi="Amiri" w:eastAsia="Amiri" w:cs="Amiri"/>
          <w:color w:val="111111"/>
          <w:sz w:val="28"/>
          <w:sz w:val="28"/>
          <w:szCs w:val="28"/>
          <w:rtl w:val="true"/>
          <w:lang w:bidi="ar-SA"/>
        </w:rPr>
        <w:t>غزّى وعفّى ليس بالمجهول</w:t>
      </w:r>
    </w:p>
    <w:p>
      <w:pPr>
        <w:pStyle w:val="BookText"/>
        <w:rPr/>
      </w:pPr>
      <w:r>
        <w:rPr>
          <w:rFonts w:ascii="Amiri" w:hAnsi="Amiri" w:eastAsia="Amiri" w:cs="Amiri"/>
          <w:color w:val="111111"/>
          <w:sz w:val="28"/>
          <w:sz w:val="28"/>
          <w:szCs w:val="28"/>
          <w:rtl w:val="true"/>
          <w:lang w:bidi="ar-SA"/>
        </w:rPr>
        <w:t xml:space="preserve">الفرق بين البدل والعوض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الأحاجي</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العوض أن يقع في الكلمة انتقاص فيتدارك بزيادة شيء ليس في أخواتها كما انتقص التثنية والجمع السالم بقطع الحركة والتنوين عنهما فتدارك ذلك بزيادة النون ، والفرق بين العوض والبدل أن البدل يقع حيث يقع المبدل منه ، والعوض لا يراعى فيه ذلك ، ألا ترى أن العوض في اللهم في آخر الاسم والمعوّض منه في أوله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ألّف ابن 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البدل والمبدل منه والعوض والمعوض منه ، وقال في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كلّ واحد من ضربي التعاقب وهما البدل والعوض قد يقع في الاستعمال موضع صاحبه ، وربما امتاز أحدهما بالموضع دون </w:t>
      </w:r>
    </w:p>
    <w:p>
      <w:pPr>
        <w:pStyle w:val="BookText"/>
        <w:rPr/>
      </w:pPr>
      <w:r>
        <w:rPr>
          <w:rFonts w:ascii="Amiri" w:hAnsi="Amiri" w:eastAsia="Amiri" w:cs="Amiri"/>
          <w:color w:val="111111"/>
          <w:sz w:val="28"/>
          <w:sz w:val="28"/>
          <w:szCs w:val="28"/>
          <w:rtl w:val="true"/>
          <w:lang w:bidi="ar-SA"/>
        </w:rPr>
        <w:t xml:space="preserve">وسيلة ، إلا أن البدل أعمّ استعمالا من العوض ، وذلك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نقول إنها عوض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الميم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أوله ، كما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عوض منها ، وإن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عينها ، كما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عوض منها ، أو لا ترى إلى سعة البدل ، وضيق العوض ، وكذلك جميع ما استقريته تجد البدل فيه شائعا والعوض ضيقا ، فكل عوض بدل وليس كلّ بدل عوضا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وضع هذين اللفظين أهل هذا العلم فاستعملوه في عباراتهم وأجروا عليه عاداتهم ، وهذا الذي رأوه في هذا هو القياس ، وذلك أن 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العرب أين وقعت إنما هو لأن يأتي مستقبل ثان خالفا لمنقض ، ومن ذلك تسميتهم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موضوع على أن ينقضي الجزء منه ويخلفه جزء آخر من بعده ، ومعلوم أن ما يمضي من الدّهر فان لا يعاد ومعاد لا يرتجع ، ومما ورد في فوت المعوض منه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
      </w:r>
      <w:r>
        <w:rPr>
          <w:rFonts w:ascii="IRNazanin" w:hAnsi="IRNazanin" w:eastAsia="IRNazanin"/>
          <w:color w:val="111111"/>
          <w:sz w:val="28"/>
          <w:sz w:val="28"/>
          <w:szCs w:val="28"/>
          <w:rtl w:val="true"/>
          <w:lang w:bidi="fa-IR"/>
        </w:rPr>
        <w:t>عاضها الله غلاما بعد ما</w:t>
      </w:r>
    </w:p>
    <w:p>
      <w:pPr>
        <w:pStyle w:val="BookText"/>
        <w:rPr/>
      </w:pPr>
      <w:r>
        <w:rPr>
          <w:rFonts w:ascii="IRNazanin" w:hAnsi="IRNazanin" w:eastAsia="IRNazanin"/>
          <w:color w:val="111111"/>
          <w:sz w:val="28"/>
          <w:sz w:val="28"/>
          <w:szCs w:val="28"/>
          <w:rtl w:val="true"/>
          <w:lang w:bidi="fa-IR"/>
        </w:rPr>
        <w:t>شابت الأصداغ والضّرس نقد</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عوّضها الله الولد مما أخذه منها من سواد الشعر وصحة الفم ، فهذه حال 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البدل من الشيء قد يكون والشيئان جميعا موجودان ، ألا ترى إلى قول النحويين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بأخيك زيد ، أن زيدا بدل من أخيك ، وإن كانا جميعا موجودين ، فأما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مترجم عن الأخ ، فإنه لا يأبى أيضا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منه ، وإنما آثر لفظ الترجمة هنا وإن كان يعتقد صحّة لفظ البدل فيه كألفاظ يختارها أحد الفريقين ويجيز مع ذلك ما أجاز الفريق الآخر كالجرّ والخفض والصفة والنعت والظرف والمحلّ والتمييز والتفسير وغير ذلك</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ينبغي أن تعرف فرقا بين البدل والعوض أن من حكم البدل أن يكون في موضع المبدل منه ، والعوض ليس بابه أن يكون في موضع المعاض منه ، ألا ترى أن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الواو التي هي فاؤها وهي مع ذلك واقعة موقعها ، وكذلك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الياء التي هي فاؤها وهي في مكانها ، ودال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بدل من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مكانها ، والألف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تنوينه وهي في مكانه ، وليس أحد يقول إن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من واوه ، ولا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من واوه ، ولا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من تنوينه في الوصل ، وسبب ذلك ما قدمناه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و ض</w:t>
      </w:r>
      <w:r>
        <w:rPr>
          <w:rFonts w:eastAsia="Amiri" w:cs="Amiri" w:ascii="Amiri" w:hAnsi="Amiri"/>
          <w:color w:val="111111"/>
          <w:sz w:val="28"/>
          <w:szCs w:val="28"/>
          <w:rtl w:val="true"/>
          <w:lang w:bidi="ar-SA"/>
        </w:rPr>
        <w:t xml:space="preserve">) </w:t>
      </w:r>
      <w:bookmarkStart w:id="223" w:name="pg14320_143030"/>
    </w:p>
    <w:p>
      <w:pPr>
        <w:pStyle w:val="BookText"/>
        <w:rPr/>
      </w:pPr>
      <w:bookmarkEnd w:id="223"/>
      <w:r>
        <w:rPr>
          <w:rFonts w:ascii="Amiri" w:hAnsi="Amiri" w:eastAsia="Amiri" w:cs="Amiri"/>
          <w:color w:val="111111"/>
          <w:sz w:val="28"/>
          <w:sz w:val="28"/>
          <w:szCs w:val="28"/>
          <w:rtl w:val="true"/>
          <w:lang w:bidi="ar-SA"/>
        </w:rPr>
        <w:t xml:space="preserve">إنما هي لعدم الأول وتعويض الثاني منه ، وليس كذلك الألف في قام وباع لأنهما فيها كأنهما الواو والياء ، ومتى نطقت بواحد من هذه الأحرف الثلاثة فكأنك نطقت بالآخر ، وكذلك الألف التي هي بدل من التنوين ومن نون التوكيد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عندهم مجرى ما هي بدل منه حتى أنهم إذا نطقوا بالألف فكأنهم قد نطقوا بالنون ، فالألف إذا كأنها هي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ساق سيبويه </w:t>
      </w:r>
      <w:r>
        <w:rPr>
          <w:rStyle w:val="FootnoteAnchor"/>
          <w:rtl w:val="true"/>
        </w:rPr>
        <w:footnoteReference w:id="287"/>
      </w:r>
      <w:r>
        <w:rPr>
          <w:rFonts w:ascii="Amiri" w:hAnsi="Amiri" w:eastAsia="Amiri" w:cs="Amiri"/>
          <w:color w:val="111111"/>
          <w:sz w:val="28"/>
          <w:sz w:val="28"/>
          <w:szCs w:val="28"/>
          <w:rtl w:val="true"/>
          <w:lang w:bidi="ar-SA"/>
        </w:rPr>
        <w:t xml:space="preserve">حروف البدل الأحد عشر ، لأن كل واحد منها وقع موقع المبدل منه لا متقدما عليه ولا متراخيا عنه ولم يسمّ شيئا من ذلك عوضا ، وليس كذلك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عوض من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لها عوض لأنها لم تقع موقع ما هي عوض منه ، وكذلك هاء التفعلة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التقدمة والتجربة ، وتاء التفعيل عوض من عين فعّال فتاء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من إحدى 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ليست في موضعها ، ولكن ياء التفعيل بدل من ألف فعال لأنها في موضعها ، ولأن الياء أيضا قريبة الشبه بالألف ، كأنها هي والبدل أشبه بالمبدل منه من العوض بالمعوّض منه ، انتهى</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6962163_3381743652"/>
      <w:bookmarkStart w:id="225" w:name="_Toc85"/>
      <w:bookmarkEnd w:id="224"/>
      <w:r>
        <w:rPr>
          <w:rtl w:val="true"/>
        </w:rPr>
        <w:t xml:space="preserve">قاعدة </w:t>
      </w:r>
      <w:r>
        <w:rPr>
          <w:rtl w:val="true"/>
        </w:rPr>
        <w:t xml:space="preserve">: </w:t>
      </w:r>
      <w:r>
        <w:rPr>
          <w:rtl w:val="true"/>
        </w:rPr>
        <w:t>لا يجتمع العوض والمعوّض منه</w:t>
      </w:r>
      <w:bookmarkEnd w:id="225"/>
    </w:p>
    <w:p>
      <w:pPr>
        <w:pStyle w:val="BookText"/>
        <w:rPr/>
      </w:pPr>
      <w:r>
        <w:rPr>
          <w:rFonts w:ascii="Amiri" w:hAnsi="Amiri" w:eastAsia="Amiri" w:cs="Amiri"/>
          <w:color w:val="111111"/>
          <w:sz w:val="28"/>
          <w:sz w:val="28"/>
          <w:szCs w:val="28"/>
          <w:rtl w:val="true"/>
          <w:lang w:bidi="ar-SA"/>
        </w:rPr>
        <w:t xml:space="preserve">العوض والمعوّض منه لا يجتمعان ومن ثم ردّ أبو حيان قول شيخيه ابن عصفور والأبذي ، أنه لا يجوز حذف فعل الشرط في الكلام أو حذفه وحذف الجواب معا إلا بشرط تعويض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المحذوف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زيدا أساء وإلا فلا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نائبة وليست عوضا من الفعل لأنه يجوز الجمع بينهما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زيدا إن أساء وإن لا يسيء فلا تضربه ، ولو كان تعويضا لما جاز الجمع بينهما ، وردّ أيضا قول أبي موسى الجزولي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اللّاحقة لأي الشرطية عوض من المضاف إليه المحذوف الذي تطلبه من جهة المعنى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عوضا لم تجتمع مع الإضافة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الْأَجَلَيْنِ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يجتمع العوض والمعوض منه ، بل الصواب أنها زائدة لمجرد التوكيد ولذلك لم تلزم ، ولو كانت عوضا للزمت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وللقاعد عدّة فروع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الميم فيه عوض من حرف النداء ، ولذا لا يجمع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في النداء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التاء فيهما عوض من ياء الإضافة ، ولذا لا يجمع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يماني وشآمي وتهامي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الألف فيه عوض من إحدى ياءي النسب ، ولذا لا يجمع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وزنة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 الهاء فيه عوض من الواو المحذوفة التي هي فاء الكلمة ،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ووزن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ولذلك لا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فيه عوض من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ولذلك لا يجتمعان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دجاجلة وجبابرة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كاف ضمير الخطاب في المؤنث بلحوق شين عند بعض العرب </w:t>
      </w:r>
      <w:r>
        <w:rPr>
          <w:rStyle w:val="FootnoteAnchor"/>
          <w:rtl w:val="true"/>
        </w:rPr>
        <w:footnoteReference w:id="288"/>
      </w:r>
      <w:r>
        <w:rPr>
          <w:rFonts w:ascii="Amiri" w:hAnsi="Amiri" w:eastAsia="Amiri" w:cs="Amiri"/>
          <w:color w:val="111111"/>
          <w:sz w:val="28"/>
          <w:sz w:val="28"/>
          <w:szCs w:val="28"/>
          <w:rtl w:val="true"/>
          <w:lang w:bidi="ar-SA"/>
        </w:rPr>
        <w:t>وسين عند بعضهم في الوقف ، وذلك عوض من الهاء ، فلذلك لا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نابت الألف عن هاء السكت في الوقف في بعض المواضع وذلك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وأنا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والهاء الأصل والألف كأنها عوض عنها وأما أنا فسمع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بالهاء ووقف عليه أيضا بالألف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وليست الألف من الضمير خلافا للكوفيين ، إذ لو كانت منه لقلت في الوقف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قلت في الوقف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جوار وغواش يقال فيه في حالة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جواري ، بمنع الصرف بلا خلاف لخفّة الفتحة على الياء ، وفي حالة الرفع والجرّ تحذف ياؤه ويلحقه التنوين ، والأصحّ أنه عوض من الياء ، ولذا لا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المسألة مما يعايا بها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اسم إذا تمّ لفظه نقص حكمه ، وإذا نقص لفظه تمّ حكمه ، ونقصان لفظه بحذف يائه وإتمام حكمه بلحوق التنوين به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الكوفيون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زيد لأكرمتك ،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يمنعني زيد من إكرامك لأكرمتك ، إلا أنهم حذفوا الفعل تخفيفا وزادوا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عوضا فصار بمنزلة حرف واحد ، وصار هذا لمنزلة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منطلقا ، فحذفوا الفعل وزادوا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عوضا من 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يدلّ على أنها عوض أنهم لا يجمعون بينها وبين الفعل ، لئلا يجمع بين العوض والمعوّض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حيان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التسهيل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أن يجمع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الفجائية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 الرابطة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للجواب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تقم فإذا زيد قائم ، لأنها عوض منها ، فلا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تصحب اللام اسم الإشارة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وهي عوض من حرف التنبيه للدلالة على تحقّق المشار إليه ، ولذلك لا يجوز الجمع بينهما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 ، لئلا يجمع بين العوض والمعوّض منه ، بخلاف الكاف فإنه يجوز الجمع بينهما لعدم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الأحاجي</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سنون وقلون وأرضون وحرون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الجمع بالواو والنون عوضا من المحذوف فيها من لام أو حرف 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لامها وجعل جمعها بالواو والنون عوضا من عود لامها ،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جمعت على سنوات ، عادت اللام لأنه قياس جمعها وليس عوضا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فتجمع على قلون وقلات ، ولا تعود لامها في الجمعين لأن علامتها كالعوض من لامها بخلاف جمعها على قلى ،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تجمع على هنوات ، ولا تعود اللام لأن الألف والتاء صارا كالعوض ،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فئة وفئات ، وشية وشيات ، ورئة ورئون ، ورئات ، ومئة ومئون ومئات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 ذلك</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فلاح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المغني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ألفاظا مجموعة جمع التصحيح جبرا لها لما دخلها من الوهن بحذف لام أو تاء تأنيث أو إدغام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وسنون ، وقلة وقلون ، وبرة وبرون ، وثبة وثبون ، وكرة وكرون ، ورئة ورئون ، ومئة ومئون ، وأرض وأرضون ، وحرة وحرون ، وهذا يتوقّف على السماع لا مجال للقياس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غيروا بنية بعضه إشعارا بعدم أصالته في هذا الجمع فكسروا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وكسروا وضمّوا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ثبين وكرين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جمعها ليس عوضا عن تاء التأنيث بل لأنها عندهم جارية مجرى من يعقل ، وقد كثر التعويض من محذوف اللام لقوة طلب الكلمة للامها الذي هو من سنخها ، ولم يوجد التعويض في محذوف التاء إلا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الزائد في قوة الأصلي في المراعاة والطلب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الستة حذفت لاماتها في حال إفرادها وجعل إعرابها بالحروف كالعوض من لاماتها ، ذكره ابن يعيش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291"/>
      </w:r>
      <w:r>
        <w:rPr>
          <w:rFonts w:ascii="Amiri" w:hAnsi="Amiri" w:eastAsia="Amiri" w:cs="Amiri"/>
          <w:color w:val="111111"/>
          <w:sz w:val="28"/>
          <w:sz w:val="28"/>
          <w:szCs w:val="28"/>
          <w:rtl w:val="true"/>
          <w:lang w:bidi="ar-SA"/>
        </w:rPr>
        <w:t xml:space="preserve">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الناصب للمنادى فعل مضمر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أنادي زيدا أو أدعو ، ونحو ذلك ، ولا يجوز إظهار ذلك ولا التلفظ به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نابت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292"/>
      </w:r>
      <w:r>
        <w:rPr>
          <w:rFonts w:ascii="Amiri" w:hAnsi="Amiri" w:eastAsia="Amiri" w:cs="Amiri"/>
          <w:color w:val="111111"/>
          <w:sz w:val="28"/>
          <w:sz w:val="28"/>
          <w:szCs w:val="28"/>
          <w:rtl w:val="true"/>
          <w:lang w:bidi="ar-SA"/>
        </w:rPr>
        <w:t xml:space="preserve">ابن يعيش قال الخليل </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في المستغاث بدل من الزيادة اللاحقة في الندبة آخر الاسم 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زيداه ، ولذلك يتعاقبان ، فلا تدخل اللام مع ألف الندبة ومجراهما واحد ، لأنك لا تدعو واحدا منهما ليستجيب في الحال كما في النداء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294"/>
      </w:r>
      <w:r>
        <w:rPr>
          <w:rFonts w:ascii="Amiri" w:hAnsi="Amiri" w:eastAsia="Amiri" w:cs="Amiri"/>
          <w:color w:val="111111"/>
          <w:sz w:val="28"/>
          <w:sz w:val="28"/>
          <w:szCs w:val="28"/>
          <w:rtl w:val="true"/>
          <w:lang w:bidi="ar-SA"/>
        </w:rPr>
        <w:t xml:space="preserve">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 التنبيه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الرجل ، زيدت لازمة عوضا مما حذف منها ، والذي حذف منها الإضافة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الرجلين ، والصلة التي في نظيرها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أنك إذا ناديت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أبوه قائم ، ويا من في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295"/>
      </w:r>
      <w:r>
        <w:rPr>
          <w:rFonts w:ascii="Amiri" w:hAnsi="Amiri" w:eastAsia="Amiri" w:cs="Amiri"/>
          <w:color w:val="111111"/>
          <w:sz w:val="28"/>
          <w:sz w:val="28"/>
          <w:szCs w:val="28"/>
          <w:rtl w:val="true"/>
          <w:lang w:bidi="ar-SA"/>
        </w:rPr>
        <w:t xml:space="preserve">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أصله أناس حذفوا الهمزة وصارت الألف واللام في الناس عوضا منها ، ولذلك لا يجتمعان ، 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
      </w:r>
      <w:r>
        <w:rPr>
          <w:rFonts w:ascii="Amiri" w:hAnsi="Amiri" w:eastAsia="Amiri" w:cs="Amiri"/>
          <w:color w:val="111111"/>
          <w:sz w:val="28"/>
          <w:sz w:val="28"/>
          <w:szCs w:val="28"/>
          <w:rtl w:val="true"/>
          <w:lang w:bidi="ar-SA"/>
        </w:rPr>
        <w:t>إنّ المنايا يطّلعن</w:t>
      </w:r>
    </w:p>
    <w:p>
      <w:pPr>
        <w:pStyle w:val="BookText"/>
        <w:rPr/>
      </w:pPr>
      <w:r>
        <w:rPr>
          <w:rFonts w:ascii="Amiri" w:hAnsi="Amiri" w:eastAsia="Amiri" w:cs="Amiri"/>
          <w:color w:val="111111"/>
          <w:sz w:val="28"/>
          <w:sz w:val="28"/>
          <w:szCs w:val="28"/>
          <w:rtl w:val="true"/>
          <w:lang w:bidi="ar-SA"/>
        </w:rPr>
        <w:t>على الأناس الآمنينا</w:t>
      </w:r>
    </w:p>
    <w:p>
      <w:pPr>
        <w:pStyle w:val="BookText"/>
        <w:rPr/>
      </w:pPr>
      <w:r>
        <w:rPr>
          <w:rFonts w:ascii="Amiri" w:hAnsi="Amiri" w:eastAsia="Amiri" w:cs="Amiri"/>
          <w:color w:val="111111"/>
          <w:sz w:val="28"/>
          <w:sz w:val="28"/>
          <w:szCs w:val="28"/>
          <w:rtl w:val="true"/>
          <w:lang w:bidi="ar-SA"/>
        </w:rPr>
        <w:t>فمردود لا يعرف قائله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297"/>
      </w:r>
      <w:r>
        <w:rPr>
          <w:rFonts w:ascii="Amiri" w:hAnsi="Amiri" w:eastAsia="Amiri" w:cs="Amiri"/>
          <w:color w:val="111111"/>
          <w:sz w:val="28"/>
          <w:sz w:val="28"/>
          <w:szCs w:val="28"/>
          <w:rtl w:val="true"/>
          <w:lang w:bidi="ar-SA"/>
        </w:rPr>
        <w:t xml:space="preserve">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إظهار الفعل في التحذير إذا كرّر الاسم نحو الأسد الأسد ، لأن أحد الاسمين كالعوض من الفعل فلم يجمع بينهما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298"/>
      </w:r>
      <w:r>
        <w:rPr>
          <w:rFonts w:ascii="Amiri" w:hAnsi="Amiri" w:eastAsia="Amiri" w:cs="Amiri"/>
          <w:color w:val="111111"/>
          <w:sz w:val="28"/>
          <w:sz w:val="28"/>
          <w:szCs w:val="28"/>
          <w:rtl w:val="true"/>
          <w:lang w:bidi="ar-SA"/>
        </w:rPr>
        <w:t xml:space="preserve">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عذيرك من فلان ، مصدر بمعنى العذر ، ورد منصوبا بفعل مقدّر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عذيرك أو احضره ، وضع موضع الفعل فصار كالعوض من اللفظ به ، فلذلك لا يجوز إظهار الفعل لأنه أقيم مقام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299"/>
      </w:r>
      <w:r>
        <w:rPr>
          <w:rFonts w:ascii="Amiri" w:hAnsi="Amiri" w:eastAsia="Amiri" w:cs="Amiri"/>
          <w:color w:val="111111"/>
          <w:sz w:val="28"/>
          <w:sz w:val="28"/>
          <w:szCs w:val="28"/>
          <w:rtl w:val="true"/>
          <w:lang w:bidi="ar-SA"/>
        </w:rPr>
        <w:t xml:space="preserve">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الخفض في المضاف إليه بالحرف المقدر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وحسن حذفه لنيابة المضاف عنه وصيرورته عوضا عنه في اللفظ وليس بمنزلته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الخفض في الحقيقة ليس بها بل بربّ المقدرة ، لأن الواو حرف عطف وحرف العطف لا يخفض ، وإنما هي نائبة في اللفظ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300"/>
      </w:r>
      <w:r>
        <w:rPr>
          <w:rFonts w:ascii="Amiri" w:hAnsi="Amiri" w:eastAsia="Amiri" w:cs="Amiri"/>
          <w:color w:val="111111"/>
          <w:sz w:val="28"/>
          <w:sz w:val="28"/>
          <w:szCs w:val="28"/>
          <w:rtl w:val="true"/>
          <w:lang w:bidi="ar-SA"/>
        </w:rPr>
        <w:t xml:space="preserve">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القوم أجمعين ، كان في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القوم جميعهم ، وكان يجب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القوم كلّهم أجمعهم أكتعهم أبصعهم ، فحذفوا المضاف إليه وعوّضوا من ذلك الجمع بالواو والنون ، فصارت الكلمة بذلك يراد بها المضاف والمضاف إليه ، ولهذا لم يجرين على نكرة ، وصار ذلك كجمعهم أرضا على أرضين عوضا من تاء 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التأنيث تتنزل من الاسم منزلة جزء منه ولذلك كانت حروف الإعراب منه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وقاعدة ، عوّضوا منها كما عوّضوا مما حذف من نفس الكلمة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ومئين ، وقلة وقلين ، وثبة وثبين ، والمضاف إليه كلمة قائمة بنفسها وحرف الإعراب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المضاف إليه أيضا يتنزّل من المضاف منزلة ما هو من نفس الاسم ، ولذلك لا يفصل بينهما ، وإذا صغرت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وامرئ القيس ، إنما يصغّر الاسم المضاف دون المضاف إليه ، كما تفعل ذلك في علم التأنيث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طليحة وحميراء ، يصغّر المصدر ويبقى علم التأنيث بحاله ، فلما تنزّل المضاف إليه من المضاف منزلة الجزء من الكلمة جاز أن يعوّض منه إذا حذف وأريد معناه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حذف خبر كان لأنه عوض أو كالعوض من مصدرها ، ومن ثم لا يجتمعان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ابن القوّاس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إنها فعل لها مصدر في الأصل إلا أنه لا يستعمل مع خبرها ، لأن الخبر عوض منه ، ولا يجمع بين العوض والمعوض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تنوير الدّياجي في تفسير الأحاجي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أنت منطلقا انطلقت ، عوض من كان ، إذ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كنت منطلقا ، ولهذا لا يجوز إظهار الفعل معها عند سيبويه </w:t>
      </w:r>
      <w:r>
        <w:rPr>
          <w:rStyle w:val="FootnoteAnchor"/>
          <w:rtl w:val="true"/>
        </w:rPr>
        <w:footnoteReference w:id="302"/>
      </w:r>
      <w:r>
        <w:rPr>
          <w:rFonts w:ascii="Amiri" w:hAnsi="Amiri" w:eastAsia="Amiri" w:cs="Amiri"/>
          <w:color w:val="111111"/>
          <w:sz w:val="28"/>
          <w:sz w:val="28"/>
          <w:szCs w:val="28"/>
          <w:rtl w:val="true"/>
          <w:lang w:bidi="ar-SA"/>
        </w:rPr>
        <w:t>، وإن جعلت ما توكيدا لم يمتنع إظهار الفعل وهو قول المبرد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والعشرون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زيد فمنطلق ، جعلت عوضا عن مهما يكن من شيء ، ولهذا لا يذكر الفعل بعدها ، ذكره السخاوي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والعشرون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هذا إمّا لا ، عوض من جملة ، إذ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لا تفعل غيره ، حذفت الجملة وصارت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عوضا منها ، فلا يجمع بينهما ، ذكره السخاوي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وسوف والسين وحرف النفي جعلت عوضا مما سقط من أن المفتوحة المخففة إذا دخلت على الفعل ، فإذا عاد الساقط زال العوض ، ذكره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الأحاجي</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زرني أزرك ، حقيقته ، زرني فإنّك إن تزرني أزرك ، فحذفت جملة الشرط وجعل الأمر عوضا منها ، ذكره ابن جنّي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أيضا الفعل المجزوم في جواب النهي والاستفهام والتمني والدعاء والعوض وجميع ذلك الجمل الظاهرة ، فيه أعواض من الجمل المحذوفة المقدّرة ، وتقدير الشرط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تشتمه يكن خيرا لك ، أين بيتك أزره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أعرفه أزره ، ليت لي مالا أتصدّق به ، اللهم ارزقني بعيرا أحجّ عليه ، ألا تنزل عندنا تصب خيرا ، فكلّ ذلك محذوفة منه جملة الشرط معوّضا منها الجمل المذكورة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ظالم إن فعلت ،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ظلمت ، حذف جواب الشرط ، وجعلت الجملة المتقدّمة فيه عوضا من المحذوف ، ولا يجوز جعل الجملة المذكورة هي الجواب لأن جواب الشرط لا يتقدم ، ذكره ابن جنّي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التاسع والعشرون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حيثما وإذ ما جيء بها عوضا من إضافتهما إلى الجملة ، ذكره ابن 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التي هي جواب القسم جعلت عوضا من خبر المبتدأ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لعمرك لأفعلنّ ، وايمن الله لأفعلن ، فوجب حذفه ولم يجز ذكره ، ذكره ابن جنّي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الحادي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زيد لقمت ، جعل عوضا من خبر المبتدأ أو معاقبا له فوجب حذفه ، ذكره ابن 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هل قام زيد؟ فهل قام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منصوبة المحلّ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مصدر شعرت ، وشعرت فعل متعدّ فمصدره متعدّ مثله ، وهذه الجملة نابت عن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وصارت عوضا منه فلا تظهر في هذا الموضع اكتفاء بها ، ذكره ابن 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والثلاثون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أصلهما يدي وغدو ، بسكون العين ، حذفت اللام وعوض منها حركة العين ، ذكره ابن 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لكون الباء والهمزة متعاقبتين 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أقمت بزيد ، وكذا قال الحريري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 الغواص</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بينهما ممتنع ، كما لا يجمع بين حرفي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والثلاثون ، والسادس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جنّي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الصناعة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عندهم عوضا من الواو ، ألا تراها لا تجتمع معها ، كما صارت همزة الاستفهام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آلله إنك 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عوضا من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الشلوبين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الجزولية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 فعلى أن همزة الاستفهام صارت عوضا من حرف القسم ، ودليل كونها عوضا أنه لا يجمع بينها وبين حرف القسم لا تقول أو الله لأفعلنّ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عوض من الفعل بخلاف الباء ، فإنها ليست عوضا منه ، ومن ثم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بالله ، ولم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والله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إياز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الناصبة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bookmarkStart w:id="226" w:name="pg14320_143037"/>
    </w:p>
    <w:p>
      <w:pPr>
        <w:pStyle w:val="BookText"/>
        <w:rPr/>
      </w:pPr>
      <w:bookmarkEnd w:id="226"/>
      <w:r>
        <w:rPr>
          <w:rFonts w:ascii="Amiri" w:hAnsi="Amiri" w:eastAsia="Amiri" w:cs="Amiri"/>
          <w:color w:val="111111"/>
          <w:sz w:val="28"/>
          <w:sz w:val="28"/>
          <w:szCs w:val="28"/>
          <w:rtl w:val="true"/>
          <w:lang w:bidi="ar-SA"/>
        </w:rPr>
        <w:t>حتى جعلت عوضا منها فلا يجوز إظهارها ، لئلا يكون جمعا بين العوض والمعوّض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عصفور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المنصوب على إضمار فعل تارة يجعل عوضا من الفعل المحذوف وتارة لا ، فإن لم يجعل عوضا منه جاز إضماره وإظهاره كقولك لمن تأهّب للحج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 ولمن سدّد 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القرطاس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 وإن شئت أظهرته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جعل عوضا منه لم يجز إظهاره لئلا يجمع بين العوض والمعوّض منه ، إلا أن جعل الاسم المنصوب عوضا من الفعل المحذوف لا يطرد ، وإنما جاء ذلك في مواضع تحفظ ولا يقاس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 وأهلا ، وسهلا ، وسعة ، ورحبا ، فإنما جعلت العرب هذه الأسماء عوضا من الأفعال لكثرة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 ، وكرامة ومسرّة ، ونعمة عيش ، وسقيا ورعيا ، وسحقا وبعدا ، وتعسا ونكسا ، وبهرا ، وما أشبه ذلك من المصادر التي استعملت في الدعاء للإنسان أو عليه ، أو هي حاكية لذلك ، كلها منصوبة بإضمار فعل لا يظهر ، لأنها صارت عوضا من الفعل الناصب لها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الدهان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امتنع دخول الجرّ في الفعل لأن الجزم في الفعل عوض من الجرّ في الاسم ، فيستحيل الجمع بين العوض والمعوّض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الصائغ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نقلت من مجموع بخطّ علي ابن عبد الصمد بن محمد بن الرّماح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حسن وجهه ، وعبد بطنه ، وواحد أمه ، حيث يبعد الأول لأن فيه جمعا بين العوض والمعوّض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إثبات الهاء في وجهه يقتضي أن يكون الوجه فاعلا بالصفة دون الثاني ، لأنه لا يصحّ رفع البطن بعبد ، والأم بواحد ، ثم ينقل كما في حسن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أبوه ثم حسن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القوّاس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عوّضوا عن الواو في القسم ثلاثة أحرف هاء التنبيه وألف الاستفهام وقطع همزة الوصل فجرّوا بها لنيابتها عنها ، بدليل امتناع الجمع بين هذه الأحرف وبينها</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6962165_3381743652"/>
      <w:bookmarkStart w:id="228" w:name="_Toc86"/>
      <w:bookmarkEnd w:id="227"/>
      <w:r>
        <w:rPr>
          <w:rtl w:val="true"/>
        </w:rPr>
        <w:t xml:space="preserve">تنبيه </w:t>
      </w:r>
      <w:r>
        <w:rPr>
          <w:rtl w:val="true"/>
        </w:rPr>
        <w:t xml:space="preserve">: </w:t>
      </w:r>
      <w:r>
        <w:rPr>
          <w:rtl w:val="true"/>
        </w:rPr>
        <w:t>الجمع بين العوضين</w:t>
      </w:r>
      <w:bookmarkEnd w:id="22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تنوير الدياجي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أبدلوا من ياء الإضافة تاء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ويا أمت ، وأبدلوا منها ألفا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 ويا أما ، فلها بدلان التاء والألف ثم جمعوا </w:t>
      </w:r>
      <w:bookmarkStart w:id="229" w:name="pg14320_143038"/>
    </w:p>
    <w:p>
      <w:pPr>
        <w:pStyle w:val="BookText"/>
        <w:rPr/>
      </w:pPr>
      <w:bookmarkEnd w:id="229"/>
      <w:r>
        <w:rPr>
          <w:rFonts w:ascii="Amiri" w:hAnsi="Amiri" w:eastAsia="Amiri" w:cs="Amiri"/>
          <w:color w:val="111111"/>
          <w:sz w:val="28"/>
          <w:sz w:val="28"/>
          <w:szCs w:val="28"/>
          <w:rtl w:val="true"/>
          <w:lang w:bidi="ar-SA"/>
        </w:rPr>
        <w:t xml:space="preserve">بينهما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 ، ويا أمتا ، ولم يعدّوا ذلك جمعا بين العوض والمعوّض عنه لأنه جمع بين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ذكر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يكره الجمع بين العوضين كما يكره الجمع بين العوض والمعوّض منه</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6962167_3381743652"/>
      <w:bookmarkStart w:id="231" w:name="_Toc87"/>
      <w:bookmarkEnd w:id="230"/>
      <w:r>
        <w:rPr>
          <w:rtl w:val="true"/>
        </w:rPr>
        <w:t xml:space="preserve">تنبيه </w:t>
      </w:r>
      <w:r>
        <w:rPr>
          <w:rtl w:val="true"/>
        </w:rPr>
        <w:t xml:space="preserve">: </w:t>
      </w:r>
      <w:r>
        <w:rPr>
          <w:rtl w:val="true"/>
        </w:rPr>
        <w:t>عدم الجمع بين الإبدال من الحرف والتعويض</w:t>
      </w:r>
      <w:bookmarkEnd w:id="231"/>
    </w:p>
    <w:p>
      <w:pPr>
        <w:pStyle w:val="BookText"/>
        <w:rPr/>
      </w:pPr>
      <w:r>
        <w:rPr>
          <w:rFonts w:ascii="Amiri" w:hAnsi="Amiri" w:eastAsia="Amiri" w:cs="Amiri"/>
          <w:color w:val="111111"/>
          <w:sz w:val="28"/>
          <w:sz w:val="28"/>
          <w:szCs w:val="28"/>
          <w:rtl w:val="true"/>
          <w:lang w:bidi="ar-SA"/>
        </w:rPr>
        <w:t xml:space="preserve">قال ابن جني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التعاقب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يجمع بين أن يبدل من الحرف ويعوّض منه ، هذا لم يأت في شيء من كلامهم</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6962169_3381743652"/>
      <w:bookmarkStart w:id="233" w:name="_Toc88"/>
      <w:bookmarkEnd w:id="232"/>
      <w:r>
        <w:rPr>
          <w:rtl w:val="true"/>
        </w:rPr>
        <w:t xml:space="preserve">تنبيه </w:t>
      </w:r>
      <w:r>
        <w:rPr>
          <w:rtl w:val="true"/>
        </w:rPr>
        <w:t xml:space="preserve">: </w:t>
      </w:r>
      <w:r>
        <w:rPr>
          <w:rtl w:val="true"/>
        </w:rPr>
        <w:t>لا بدّ في التعويض من فائدة</w:t>
      </w:r>
      <w:bookmarkEnd w:id="233"/>
    </w:p>
    <w:p>
      <w:p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النحاة إن التاء في فرازنة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من الياء نظر ، إذ يمكن أن تكون للجمع كما استقرّت في غير هذا الموضع ، وأمكن أنهم لم يجمعوا بينها وبين التاء ، لأن الاسم يطول بهما وهما غير واجبين في الكلمة ، وعند ما رأى النحاة أنها تعاقبها ، اعتقدوا فيها أنها للمعاوضة حتى نسبوا ذلك للعرب وجعلوا أنهم وضعوها على معنى المعاوضة ، والمعاوضة ليس معنى تعتبره العرب بحيث تجعل الهاء له بالقصد ، بل هذه عبارة تكون من النحويّ عند رؤية التعاقب في كلامهم ، وإن كان سيبويه قد جرى على مثل هذه الطريقة في الأعواض ، إلا أنه لا يقدح فيه معنى ، بل إنما ينبغي أن ينسب إلى العرب المعاوضة إذا كان للتعويض فائدة ، وأي فائدة في إسقاط حرف وزيادة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السؤال قد تعرّض له ابن جنّي وأجاب عنه فقال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التعاقب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قلت فلعلّ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جحاجحة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لتأنيث الجمع كهاء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 عوضا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تأت الهاء لتأنيث الجمع 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إنما جاءت 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 انتهى</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6962171_3381743652"/>
      <w:bookmarkStart w:id="235" w:name="_Toc89"/>
      <w:bookmarkEnd w:id="234"/>
      <w:r>
        <w:rPr>
          <w:rtl w:val="true"/>
        </w:rPr>
        <w:t xml:space="preserve">قاعدة </w:t>
      </w:r>
      <w:r>
        <w:rPr>
          <w:rtl w:val="true"/>
        </w:rPr>
        <w:t xml:space="preserve">: </w:t>
      </w:r>
      <w:r>
        <w:rPr>
          <w:rtl w:val="true"/>
        </w:rPr>
        <w:t>العوض لا يحذف التغليب</w:t>
      </w:r>
      <w:bookmarkEnd w:id="23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عوضا لا يحذف ، فلا تحذف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منطلقا انطلقت ، ولا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هذا إمّا لا ،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عدة وإقامة واستقامة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وَإِقامَ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يجب الوقوف عنده ، ومن هنا قال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لم تقدر أحرف النداء عوضا من أدعو أو أنادي لإجازتهم حذفها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الأبذيّ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الجزولية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جاز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ولا تدخل على الألف واللام؟ </w:t>
      </w:r>
      <w:bookmarkStart w:id="236" w:name="pg14320_143039"/>
    </w:p>
    <w:p>
      <w:pPr>
        <w:pStyle w:val="BookText"/>
        <w:rPr/>
      </w:pPr>
      <w:bookmarkEnd w:id="236"/>
      <w:r>
        <w:rPr>
          <w:rFonts w:ascii="Amiri" w:hAnsi="Amiri" w:eastAsia="Amiri" w:cs="Amiri"/>
          <w:color w:val="111111"/>
          <w:sz w:val="28"/>
          <w:sz w:val="28"/>
          <w:szCs w:val="28"/>
          <w:rtl w:val="true"/>
          <w:lang w:bidi="ar-SA"/>
        </w:rPr>
        <w:t xml:space="preserve">فالجواب ما قال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هذا أن تشير به إلى واحد حاضر ، فلما دعوته نزعت منه الإشارة التي كانت فيه وألزمته إشارة النداء فصارت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عوضا من نزع الإشارة ، ومن أجل ذلك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أقبل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صارت عوضا من الإشارة</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6962173_3381743652"/>
      <w:bookmarkStart w:id="238" w:name="_Toc90"/>
      <w:bookmarkEnd w:id="237"/>
      <w:r>
        <w:rPr>
          <w:rtl w:val="true"/>
        </w:rPr>
        <w:t>التغليب</w:t>
      </w:r>
      <w:bookmarkEnd w:id="238"/>
    </w:p>
    <w:p>
      <w:pPr>
        <w:pStyle w:val="BookText"/>
        <w:rPr/>
      </w:pP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الرابعة أنهم يغلبون على الشيء ما لغيره لتناسب بينهما أو اختلاط ، فلهذا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الأبوين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 والأم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الأب والخالة ، والمشرقين والمغربين والخافقين في المشرق والمغرب ، وإنما الخافق المغرب سمّي خافقا مجازا ، وإما هو مخفوق فيه ، والقمرين في الشمس والقمر ، والعمرين في أبي بكر وعمر ، والعجاجين في رؤبة والعجاج ، والمروتين في الصّفا والمروة ، ولأجل الاختلاط أطلقت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لا يعقل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يَمْشِي عَلى بَطْنِهِ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المخاطبين على الغائبين في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اعْبُدُوا رَبَّكُمُ الَّذِي خَلَقَكُمْ وَالَّذِينَ مِنْ قَبْلِكُمْ لَعَلَّكُمْ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بخلقكم لا باعبدوا ، والمذكّرين على المؤنث حتى عدت منهم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مِنَ الْقانِتِينَ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والملائكة على إبليس حتى استثني منهم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فَسَجَدُوا إِلَّا 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التغليب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لَتَعُودُنَّ فِي مِلَّتِنا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شعيبا عليه السلام لم يكن في ملّتهم قطّ بخلاف الذين آمنوا معه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يَذْرَؤُكُمْ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الخطاب فيه شامل للعقلاء والأنعام ، فغلب المخاطبون والعقلاء على الغائبين والأنعام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ويغلب المؤنث على المذكر في مسألتين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تثنية ضبع للمؤنث وضبعان للمذكر ، إذ لم يقولوا ضبعانات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فإنهم أرّخوا بالليالي دون الأيام ، ذكر ذلك الزجاجي وجماعة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سهو ، فإن حقيقة التغليب أن يجتمع شيئان فيجري حكم أحدهما على الآخر ولا يجتمع اللّيل والنهار ولا هنا تعبير عن شيئين بلفظ أحدهما ، وإنما أرخت العرب بالليالي لسبقها إذ كانت أشهرهم قمرية ، والقمر إنما يطلع ليلا</w:t>
      </w:r>
      <w:r>
        <w:rPr>
          <w:rFonts w:eastAsia="Amiri" w:cs="Amiri" w:ascii="Amiri" w:hAnsi="Amiri"/>
          <w:color w:val="111111"/>
          <w:sz w:val="28"/>
          <w:szCs w:val="28"/>
          <w:rtl w:val="true"/>
          <w:lang w:bidi="ar-SA"/>
        </w:rPr>
        <w:t xml:space="preserve">. </w:t>
      </w:r>
      <w:bookmarkStart w:id="239" w:name="pg14320_143040"/>
    </w:p>
    <w:p>
      <w:pPr>
        <w:pStyle w:val="BookText"/>
        <w:rPr/>
      </w:pPr>
      <w:bookmarkEnd w:id="239"/>
      <w:r>
        <w:rPr>
          <w:rFonts w:ascii="Amiri" w:hAnsi="Amiri" w:eastAsia="Amiri" w:cs="Amiri"/>
          <w:color w:val="111111"/>
          <w:sz w:val="28"/>
          <w:sz w:val="28"/>
          <w:szCs w:val="28"/>
          <w:rtl w:val="true"/>
          <w:lang w:bidi="ar-SA"/>
        </w:rPr>
        <w:t xml:space="preserve">وقال ابن فلاح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العرب تغلب الأقرب على الأبعد بدليل تغليب المتكلّم على المخاطب ، وهما على الغائب في الأسماء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وأنت قمنا ، وأنت وزيد قمتما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بذلك على أن المضارع حقيقة في الحال مجاز في الاستقبال ، لأن الحال أقرب والعرب تغلب الأقرب على الأبعد</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6962175_3381743652"/>
      <w:bookmarkStart w:id="241" w:name="_Toc91"/>
      <w:bookmarkEnd w:id="240"/>
      <w:r>
        <w:rPr>
          <w:rtl w:val="true"/>
        </w:rPr>
        <w:t>التغيير يأنس بالتغيير</w:t>
      </w:r>
      <w:bookmarkEnd w:id="241"/>
    </w:p>
    <w:p>
      <w:pPr>
        <w:pStyle w:val="BookText"/>
        <w:rPr/>
      </w:pPr>
      <w:r>
        <w:rPr>
          <w:rFonts w:ascii="Amiri" w:hAnsi="Amiri" w:eastAsia="Amiri" w:cs="Amiri"/>
          <w:color w:val="111111"/>
          <w:sz w:val="28"/>
          <w:sz w:val="28"/>
          <w:szCs w:val="28"/>
          <w:rtl w:val="true"/>
          <w:lang w:bidi="ar-SA"/>
        </w:rPr>
        <w:t xml:space="preserve">فمن ذلك 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النسب بني على ثلاث تغييرات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كسر ما قبل الياء وانتقال الإعراب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صيرورته اسما لما لم يكن له ، ألا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يطلق على رجل اسمه عليّ ، فإذا نسب إليه صار يطلق على رجل ينسب إلى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رفعه لما بعده على الفاعلية المشتقة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قرشيّ أبوه ،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منتسب إلى قريش أبوه ، ويطّرد ذلك فيه ، وإن لم يكن مشتقا وإن لم يرفع الظاهر رفع الضمير مستكنا فيه كما يرفعه اسم الفاعل المشتق ، فهذه ثلاث تغييرات ، ولما كان فيه هذه التغييرات كثر فيه التغيير والخروج عن القياس إذ التغيير يأنس بالتغيير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 يغير الاسم تغييرات ، منها أنه ينقله من التعريف إلى التنكير ، تقول في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تميميّ ، والإضافة في غير هذا الباب حكمها في الأكثر أن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ينقله من الجمود إلى الاشتقاق وإلا لما جاز وصف المؤنث به ولحاقه التاء ، ولما عمل الرفع فيما بعده من ظاهر أو 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قال </w:t>
      </w:r>
      <w:r>
        <w:rPr>
          <w:rStyle w:val="FootnoteAnchor"/>
          <w:rtl w:val="true"/>
        </w:rPr>
        <w:footnoteReference w:id="308"/>
      </w:r>
      <w:r>
        <w:rPr>
          <w:rFonts w:ascii="Amiri" w:hAnsi="Amiri" w:eastAsia="Amiri" w:cs="Amiri"/>
          <w:color w:val="111111"/>
          <w:sz w:val="28"/>
          <w:sz w:val="28"/>
          <w:szCs w:val="28"/>
          <w:rtl w:val="true"/>
          <w:lang w:bidi="ar-SA"/>
        </w:rPr>
        <w:t xml:space="preserve">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اختصّت الأعلام بالحكاية دون سائر المعارف لكثرة دورها وسعة استعمالها في باب الإخبارات والعلامات ونحوها ، ولأن الحكاية ضرب من التغيير إذ كان في عدول عن مقتضى عمل العامل ، والأعلام مخصوصة بالتغيير ، ألا ترى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حيوة ومحبب ومكوزة ، وشاع فيها الترخيم دون غيرها من الأسماء ؛ لأنها في أصلها مغيّرة بنقلها إلى العلمية ، والتغيير يأنس بالتغيير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قال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تنوير الدياجي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تاء التأنيث في أم وأب </w:t>
      </w:r>
    </w:p>
    <w:p>
      <w:pPr>
        <w:pStyle w:val="BookText"/>
        <w:rPr/>
      </w:pPr>
      <w:r>
        <w:rPr>
          <w:rFonts w:ascii="Amiri" w:hAnsi="Amiri" w:eastAsia="Amiri" w:cs="Amiri"/>
          <w:color w:val="111111"/>
          <w:sz w:val="28"/>
          <w:sz w:val="28"/>
          <w:szCs w:val="28"/>
          <w:rtl w:val="true"/>
          <w:lang w:bidi="ar-SA"/>
        </w:rPr>
        <w:t xml:space="preserve">في حال النداء عوضا من ياء الإضافة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أمّت ويا أبت ،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 ويا أبي ، والدليل على أنها تاء التأنيث قولهم في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ويا أمه ، وإنما اختصّ ذلك بالنداء لأنه من باب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قال </w:t>
      </w:r>
      <w:r>
        <w:rPr>
          <w:rStyle w:val="FootnoteAnchor"/>
          <w:rtl w:val="true"/>
        </w:rPr>
        <w:footnoteReference w:id="309"/>
      </w:r>
      <w:r>
        <w:rPr>
          <w:rFonts w:ascii="Amiri" w:hAnsi="Amiri" w:eastAsia="Amiri" w:cs="Amiri"/>
          <w:color w:val="111111"/>
          <w:sz w:val="28"/>
          <w:sz w:val="28"/>
          <w:szCs w:val="28"/>
          <w:rtl w:val="true"/>
          <w:lang w:bidi="ar-SA"/>
        </w:rPr>
        <w:t xml:space="preserve">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ترخيم ما فيه تاء التأنيث وإن لم يكن علما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يأثب ويا عض ، في ثبة وعضة ، لأنها تبدل هاء في الوقف أبدا لا مطردا ، فساغ حذفها ؛ لأن التغيير اللازم لها من نقلها من التاء إلى الهاء يسهل تغييرها بالحذف ، لأن التغيير يأنس بالتغيير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يرخّم المتعجّب منه لأنا لا نرخّم إلا ما أحدث فيه النداء البناء ، وليس بمندوب ، لأنه لما تطرق إليه التغيير بالبناء جاز أن يتطرق إليه تغيير آخر بالترخيم ، لأ التغيير يأنس بالتغيير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قال ابن فلاح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اتبعت حركة المنادى لحركة الصفة 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علمين لكثرة تغيير الأعلام بالنقل ، والتغيير يأنس بالتغيير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قال السخاوي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فعيلة إذا نسب إليه يحذف منه التاء ثم الياء ، فيقال في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حنفيّ ، لأن ياء النسبة لما تسلطت على حذف التاء تسلطت على حذف الزائد الآخر ، والتغيير يأنس بالتغيير ، بخلاف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تحذف منه الياء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وتميميّ ، لفقد العلّة المذكورة ، وكذا قال ابن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تطرق إليه التغيير بحذف تاء التأنيث جاز أن يتطرّق إليه تغيير آخر لأن التغيير يأنس بالتغيير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فلاح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اختصّ العلم بالترخيم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الأعلام منقولة في الأغلب عن وضعها الأول إلى وضع ثان ، والنقل تغيير والترخيم تغيير ، والتغيير يأنس بالتغيير ، كما قلنا في حذف الياء في النسب إلى حنيفة تبعا لحذف التاء دون حذفها من 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النداء أثّر فيها التغيير بالبناء ، والتغيير يأنس بالتغيير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قال ابن عصفور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خرج عن نظائره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الموصولات ، وذلك أن كلّ موصول إذا وصل بالمبتدأ والخبر ولم يكن في الصلة طول وكان المبتدأ مضمرا لم يجز حذف المبتدأ وإبقاء الخبر إلا في ضرورة شعر ، ويجوز حذف المبتدأ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فصيح الكلام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يعجبني أيّهم هو قائم ، وإن </w:t>
      </w:r>
      <w:bookmarkStart w:id="242" w:name="pg14320_143042"/>
    </w:p>
    <w:p>
      <w:pPr>
        <w:pStyle w:val="BookText"/>
        <w:rPr/>
      </w:pPr>
      <w:bookmarkEnd w:id="242"/>
      <w:r>
        <w:rPr>
          <w:rFonts w:ascii="Amiri" w:hAnsi="Amiri" w:eastAsia="Amiri" w:cs="Amiri"/>
          <w:color w:val="111111"/>
          <w:sz w:val="28"/>
          <w:sz w:val="28"/>
          <w:szCs w:val="28"/>
          <w:rtl w:val="true"/>
          <w:lang w:bidi="ar-SA"/>
        </w:rPr>
        <w:t xml:space="preserve">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قائم ، فلما غيّروها بالخروج عن نظائرها غيّروها أيضا بالبناء ، لأن التغيير يأنس بالتغيير</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6962177_3381743652"/>
      <w:bookmarkStart w:id="244" w:name="_Toc92"/>
      <w:bookmarkEnd w:id="243"/>
      <w:r>
        <w:rPr>
          <w:rtl w:val="true"/>
        </w:rPr>
        <w:t>التقاصّ</w:t>
      </w:r>
      <w:bookmarkEnd w:id="244"/>
    </w:p>
    <w:p>
      <w:pPr>
        <w:pStyle w:val="BookText"/>
        <w:rPr/>
      </w:pPr>
      <w:r>
        <w:rPr>
          <w:rFonts w:ascii="Amiri" w:hAnsi="Amiri" w:eastAsia="Amiri" w:cs="Amiri"/>
          <w:color w:val="111111"/>
          <w:sz w:val="28"/>
          <w:sz w:val="28"/>
          <w:szCs w:val="28"/>
          <w:rtl w:val="true"/>
          <w:lang w:bidi="ar-SA"/>
        </w:rPr>
        <w:t xml:space="preserve">منه حمل الجرّ على النصب في باب ما لا ينصرف ، كما حمل النصب على الجرّ في باب جمع المؤنث السالم وفي التثنية والجمع المذكر السالم طلبا للمقاصّة ،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يعيش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أبدلت الهمزة من الهاء في ماء وشاء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موه وشوه ، وفي أيهات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 وكان ذلك لضرب من التقاصّ لكثرة إبدال الهاء من الهمزة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فعلت ، والمراد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وهبرت الثوب في أبرته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فلاح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قلبت الهمزة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صحراء وعشراء ونفساء واوا في الجمع بالألف والتاء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صحراوات وعشراوات ونفساوات ، لأن الواو قد تبدل همزة فأبدلت الهمزة واوا طلبا للتقاصّ</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6962179_3381743652"/>
      <w:bookmarkStart w:id="246" w:name="_Toc93"/>
      <w:bookmarkEnd w:id="245"/>
      <w:r>
        <w:rPr>
          <w:rtl w:val="true"/>
        </w:rPr>
        <w:t>تقارض اللفظين</w:t>
      </w:r>
      <w:bookmarkEnd w:id="246"/>
    </w:p>
    <w:p>
      <w:pPr>
        <w:pStyle w:val="Heading5"/>
        <w:numPr>
          <w:ilvl w:val="4"/>
          <w:numId w:val="1"/>
        </w:numPr>
        <w:rPr/>
      </w:pPr>
      <w:bookmarkStart w:id="247" w:name="__RefHeading___Toc6962181_3381743652"/>
      <w:bookmarkStart w:id="248" w:name="_Toc94"/>
      <w:bookmarkEnd w:id="247"/>
      <w:r>
        <w:rPr>
          <w:rtl w:val="true"/>
        </w:rPr>
        <w:t>اشارة</w:t>
      </w:r>
      <w:bookmarkEnd w:id="248"/>
    </w:p>
    <w:p>
      <w:pPr>
        <w:pStyle w:val="BookText"/>
        <w:rPr/>
      </w:pPr>
      <w:r>
        <w:rPr>
          <w:rFonts w:ascii="Amiri" w:hAnsi="Amiri" w:eastAsia="Amiri" w:cs="Amiri"/>
          <w:color w:val="111111"/>
          <w:sz w:val="28"/>
          <w:sz w:val="28"/>
          <w:szCs w:val="28"/>
          <w:rtl w:val="true"/>
          <w:lang w:bidi="ar-SA"/>
        </w:rPr>
        <w:t xml:space="preserve">هو قريب من الباب الذي قبله ، وقد ذكر ابن هشام هذه القاعدة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الحادية عشرة من ملح كلامهم تقارض اللفظين ولذلك أمثلة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الاستثناء بها ، وإعطاء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في الإهمال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
      </w:r>
      <w:r>
        <w:rPr>
          <w:rFonts w:ascii="Amiri" w:hAnsi="Amiri" w:eastAsia="Amiri" w:cs="Amiri"/>
          <w:color w:val="111111"/>
          <w:sz w:val="28"/>
          <w:sz w:val="28"/>
          <w:szCs w:val="28"/>
          <w:rtl w:val="true"/>
          <w:lang w:bidi="ar-SA"/>
        </w:rPr>
        <w:t>أن تقرآن على أسماء ويحكما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منّي السّلام وأن لا يشعرا أحدا </w:t>
      </w:r>
    </w:p>
    <w:p>
      <w:pPr>
        <w:pStyle w:val="BookText"/>
        <w:rPr/>
      </w:pPr>
      <w:r>
        <w:rPr>
          <w:rFonts w:ascii="Amiri" w:hAnsi="Amiri" w:eastAsia="Amiri" w:cs="Amiri"/>
          <w:color w:val="111111"/>
          <w:sz w:val="28"/>
          <w:sz w:val="28"/>
          <w:szCs w:val="28"/>
          <w:rtl w:val="true"/>
          <w:lang w:bidi="ar-SA"/>
        </w:rPr>
        <w:t xml:space="preserve">وإعمال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وكما تكونوا يولّى عليكم</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ذكره ابن الحاجب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الإهمال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لا تراه فإنه يراك</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xml:space="preserve">، وإعطاء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الجزم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
      </w:r>
      <w:r>
        <w:rPr>
          <w:rFonts w:ascii="Amiri" w:hAnsi="Amiri" w:eastAsia="Amiri" w:cs="Amiri"/>
          <w:color w:val="111111"/>
          <w:sz w:val="28"/>
          <w:sz w:val="28"/>
          <w:szCs w:val="28"/>
          <w:rtl w:val="true"/>
          <w:lang w:bidi="ar-SA"/>
        </w:rPr>
        <w:t>لو يشأ طار بها ذو ميعة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لاحق الآطال نهد ذو خصل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 ابن الشجري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الجزم بها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واستغن ما أغناك ربّك بالغنى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تصبك خصاصة فتجمّل</w:t>
      </w:r>
    </w:p>
    <w:p>
      <w:pPr>
        <w:pStyle w:val="BookText"/>
        <w:rPr/>
      </w:pPr>
      <w:r>
        <w:rPr>
          <w:rFonts w:ascii="Amiri" w:hAnsi="Amiri" w:eastAsia="Amiri" w:cs="Amiri"/>
          <w:color w:val="111111"/>
          <w:sz w:val="28"/>
          <w:sz w:val="28"/>
          <w:szCs w:val="28"/>
          <w:rtl w:val="true"/>
          <w:lang w:bidi="ar-SA"/>
        </w:rPr>
        <w:t xml:space="preserve">وإهمال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عائشة رضي الله عنها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متى يقوم مقامك لا يسمع الناس</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عمل النصب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الانشراح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الجزم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المنسرح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
      </w:r>
      <w:r>
        <w:rPr>
          <w:rFonts w:ascii="Amiri" w:hAnsi="Amiri" w:eastAsia="Amiri" w:cs="Amiri"/>
          <w:color w:val="111111"/>
          <w:sz w:val="28"/>
          <w:sz w:val="28"/>
          <w:szCs w:val="28"/>
          <w:rtl w:val="true"/>
          <w:lang w:bidi="ar-SA"/>
        </w:rPr>
        <w:t>لن يخب الآن من رجائك من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حرّك من دون بابك الحلقه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الإعمال ، وإعطاء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الإهمال عند انتقاض النفي بإلا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الطّيب إلا المسك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العمل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
      </w:r>
      <w:r>
        <w:rPr>
          <w:rFonts w:ascii="Amiri" w:hAnsi="Amiri" w:eastAsia="Amiri" w:cs="Amiri"/>
          <w:color w:val="111111"/>
          <w:sz w:val="28"/>
          <w:sz w:val="28"/>
          <w:szCs w:val="28"/>
          <w:rtl w:val="true"/>
          <w:lang w:bidi="ar-SA"/>
        </w:rPr>
        <w:t>يا أبتا علّك أو عساك</w:t>
      </w:r>
    </w:p>
    <w:p>
      <w:pPr>
        <w:pStyle w:val="BookText"/>
        <w:rPr/>
      </w:pPr>
      <w:r>
        <w:rPr>
          <w:rFonts w:ascii="Amiri" w:hAnsi="Amiri" w:eastAsia="Amiri" w:cs="Amiri"/>
          <w:color w:val="111111"/>
          <w:sz w:val="28"/>
          <w:sz w:val="28"/>
          <w:szCs w:val="28"/>
          <w:rtl w:val="true"/>
          <w:lang w:bidi="ar-SA"/>
        </w:rPr>
        <w:t>وإعطاء لعل حكم عسى في اقتران خبرها بأن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الفاعل إعراب المفعول وعكسه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 الثوب المسمار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القنافذ هدّاجون قد بلغت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بخران أو بلغت سوآتهم هجر</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النصب ، وإعطاء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التعجب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التفضيل في جواز التصغير ، وإعطاء أفعل التفضيل حكم أفعل في التعجب في أنه لا يرفع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ذكرت أحرف الجرّ ودخول بعضها على بعض في معناه لجاء من ذلك أمثلة كثيرة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محمد بن مسعود بن الزكي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يتقارضان فتقع الذي مصدرية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bookmarkStart w:id="249" w:name="pg14320_143045"/>
    </w:p>
    <w:p>
      <w:pPr>
        <w:pStyle w:val="BookText"/>
        <w:rPr/>
      </w:pPr>
      <w:bookmarkEnd w:id="249"/>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
      </w:r>
      <w:r>
        <w:rPr>
          <w:rFonts w:ascii="Amiri" w:hAnsi="Amiri" w:eastAsia="Amiri" w:cs="Amiri"/>
          <w:color w:val="111111"/>
          <w:sz w:val="28"/>
          <w:sz w:val="28"/>
          <w:szCs w:val="28"/>
          <w:rtl w:val="true"/>
          <w:lang w:bidi="ar-SA"/>
        </w:rPr>
        <w:t>أتقرح أكباد المحبّين كالّذي</w:t>
      </w:r>
    </w:p>
    <w:p>
      <w:pPr>
        <w:pStyle w:val="BookText"/>
        <w:rPr/>
      </w:pPr>
      <w:r>
        <w:rPr>
          <w:rFonts w:ascii="Amiri" w:hAnsi="Amiri" w:eastAsia="Amiri" w:cs="Amiri"/>
          <w:color w:val="111111"/>
          <w:sz w:val="28"/>
          <w:sz w:val="28"/>
          <w:szCs w:val="28"/>
          <w:rtl w:val="true"/>
          <w:lang w:bidi="ar-SA"/>
        </w:rPr>
        <w:t>أرى كبدي من حبّ ميّة تقرح</w:t>
      </w:r>
    </w:p>
    <w:p>
      <w:pPr>
        <w:pStyle w:val="BookText"/>
        <w:rPr/>
      </w:pPr>
      <w:r>
        <w:rPr>
          <w:rFonts w:ascii="Amiri" w:hAnsi="Amiri" w:eastAsia="Amiri" w:cs="Amiri"/>
          <w:color w:val="111111"/>
          <w:sz w:val="28"/>
          <w:sz w:val="28"/>
          <w:szCs w:val="28"/>
          <w:rtl w:val="true"/>
          <w:lang w:bidi="ar-SA"/>
        </w:rPr>
        <w:t xml:space="preserve">وتقع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أعقل من أن يكذب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فقال به يونس والفراء والفارسي وارتضاه ابن خروف وابن مالك ، وجعلوا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الَّذِي يُبَشِّرُ اللهُ 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وَخُضْتُمْ كَالَّذِي خاضُوا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عكسه فلم أعرف قائلا به ، والذي جرى عليه إشكال هذا الكلام بأن ظاهرة تفضيل زيد في العقل على الكذب وهذا لا معنى له ، ونظائر هذا التركيب مشهورة الاستعمال وقلّ من يتنبه لإشكالها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 لي توجيهان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الكلام تأويل على تأويل فيؤوّل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بالمصدر فيؤوّل إلى المعنى الذي أراده ولكن بوجه يقبله العلماء ، ألا ترى أنه قيل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هذَا الْقُرْآنُ أَنْ يُفْتَرى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افتراء ، ومعنى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مفترى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فمعنى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أبعد من الكذب لفضله من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ليست الجارّة للمفضول بل متعلّقة بأفعل لما تضمّنه من معنى البعد لا لما فيه من المعنى الوصفيّ ، والمفضل عليه متروك أبدا مع أفعل هذا لقصد التعميم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القوّاس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فحملت عليها في العطف كما حملت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في العمل ، قال بعضهم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كُلًّا لَمَّا لَيُوَفِّيَنَّهُمْ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خرّج المازني الآية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مشدّدة فهي النافية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ثقلت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المشددة لا تخفّف وهذا من التقارض</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6962183_3381743652"/>
      <w:bookmarkStart w:id="251" w:name="_Toc95"/>
      <w:bookmarkEnd w:id="250"/>
      <w:r>
        <w:rPr>
          <w:rtl w:val="true"/>
        </w:rPr>
        <w:t xml:space="preserve">فائدة </w:t>
      </w:r>
      <w:r>
        <w:rPr>
          <w:rtl w:val="true"/>
        </w:rPr>
        <w:t xml:space="preserve">: </w:t>
      </w:r>
      <w:r>
        <w:rPr>
          <w:rtl w:val="true"/>
        </w:rPr>
        <w:t>تقارض إلّا وغير</w:t>
      </w:r>
      <w:bookmarkEnd w:id="25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المفصّل</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إلّا وغير يتقارضان ما لكل واحد منهما</w:t>
      </w:r>
      <w:r>
        <w:rPr>
          <w:rFonts w:eastAsia="Amiri" w:cs="Amiri" w:ascii="Amiri" w:hAnsi="Amiri"/>
          <w:color w:val="111111"/>
          <w:sz w:val="28"/>
          <w:szCs w:val="28"/>
          <w:rtl w:val="true"/>
          <w:lang w:bidi="ar-SA"/>
        </w:rPr>
        <w:t xml:space="preserve">. </w:t>
      </w:r>
      <w:bookmarkStart w:id="252" w:name="pg14320_143046"/>
    </w:p>
    <w:p>
      <w:pPr>
        <w:pStyle w:val="BookText"/>
        <w:rPr/>
      </w:pPr>
      <w:bookmarkEnd w:id="252"/>
      <w:r>
        <w:rPr>
          <w:rFonts w:ascii="IRNazanin" w:hAnsi="IRNazanin" w:eastAsia="IRNazanin"/>
          <w:color w:val="111111"/>
          <w:sz w:val="28"/>
          <w:sz w:val="28"/>
          <w:szCs w:val="28"/>
          <w:rtl w:val="true"/>
          <w:lang w:bidi="fa-IR"/>
        </w:rPr>
        <w:t xml:space="preserve">قال </w:t>
      </w:r>
      <w:r>
        <w:rPr>
          <w:rStyle w:val="FootnoteAnchor"/>
          <w:rtl w:val="true"/>
        </w:rPr>
        <w:footnoteReference w:id="324"/>
      </w:r>
      <w:r>
        <w:rPr>
          <w:rFonts w:ascii="Amiri" w:hAnsi="Amiri" w:eastAsia="Amiri" w:cs="Amiri"/>
          <w:color w:val="111111"/>
          <w:sz w:val="28"/>
          <w:sz w:val="28"/>
          <w:szCs w:val="28"/>
          <w:rtl w:val="true"/>
          <w:lang w:bidi="ar-SA"/>
        </w:rPr>
        <w:t xml:space="preserve">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التقارض أن كل واحد منهما يستعير من الآخر حكما هو أخصّ به ، فأصل غير أن يكون وصفا والاستثناء فيه عارض معار من إلا</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6962185_3381743652"/>
      <w:bookmarkStart w:id="254" w:name="_Toc96"/>
      <w:bookmarkEnd w:id="253"/>
      <w:r>
        <w:rPr>
          <w:rtl w:val="true"/>
        </w:rPr>
        <w:t>التقدير</w:t>
      </w:r>
      <w:bookmarkEnd w:id="254"/>
    </w:p>
    <w:p>
      <w:pPr>
        <w:pStyle w:val="BookText"/>
        <w:rPr/>
      </w:pPr>
      <w:r>
        <w:rPr>
          <w:rFonts w:ascii="Amiri" w:hAnsi="Amiri" w:eastAsia="Amiri" w:cs="Amiri"/>
          <w:color w:val="111111"/>
          <w:sz w:val="28"/>
          <w:sz w:val="28"/>
          <w:szCs w:val="28"/>
          <w:rtl w:val="true"/>
          <w:lang w:bidi="ar-SA"/>
        </w:rPr>
        <w:t xml:space="preserve">فيه مباحث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325"/>
      </w: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أن يقدّر الشيء في مكانه الأصلي ، لئلا يخالف الأصل من وجهي الحذف ووضع الشيء في غير محله ، فيجب أن يقدّر المفسر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رأيته ، مقدما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وجوّز البيانيون تقديره مؤخّرا عنه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يفيد الاختصاص حينئذ ، وليس كما توهموا ، وإنما يرتكب ذلك عند تعذر الأصل أو عند اقتضاء أمر معنوي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 رأيته ، إذ لا يعمل في الاستفهام ما قبله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ثَمُودُ فَهَدَيْناهُمْ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نصب ، إذ لا يلي أما فعل ، وكنا قدمنا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الدار زيد ، أن متعلّق الظرف يقدّر مؤخرا عن زيد لأنه في الحقيقة الخبر ، وأصل الخبر أن يتأخر عن المبتدأ ، ثم ظهر لنا أنه يحتمل تقديره مقدما لمعارضة أصل آخر وهو أنه عامل في الظرف ، وأصل العامل أن يتقدم على المعمول ، اللهم إلا أن يقدر المتعلق فعلا فيجب التأخير ، لأن الخبر الفعلي لا يتقدم على المبتدأ في مثل هذا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خلفك زيدا ، وجب تأخير المتعلق فعلا كان أو اسما ، لأن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 منصوبها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خلفك زيد ، جاز الوجهان ، ولو قدرته فعلا لأن خبره كان يتقدّم مع كونه فعلا على الصحيح ، إذ لا تلتبس الجملة الاسمية بالفعلية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متعلّق البسملة الشريفة ، فإن الزمخشري </w:t>
      </w:r>
      <w:r>
        <w:rPr>
          <w:rStyle w:val="FootnoteAnchor"/>
          <w:rtl w:val="true"/>
        </w:rPr>
        <w:footnoteReference w:id="326"/>
      </w:r>
      <w:r>
        <w:rPr>
          <w:rFonts w:ascii="Amiri" w:hAnsi="Amiri" w:eastAsia="Amiri" w:cs="Amiri"/>
          <w:color w:val="111111"/>
          <w:sz w:val="28"/>
          <w:sz w:val="28"/>
          <w:szCs w:val="28"/>
          <w:rtl w:val="true"/>
          <w:lang w:bidi="ar-SA"/>
        </w:rPr>
        <w:t xml:space="preserve">قدّره مؤخرا عنها ، لأن قريشا كانت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اللّات والعزّى نفعل كذا ، فيؤخرون أفعالهم عن ذكر ما اتخذوه معبودا تفخيما لشأنه بالتقديم فوجب على الموحّد أن يعتقد ذلك في اسم الله تعالى فإنه الحقيقي بذلك</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تقليل المقدّر ما أمكن لنقل مخالفة الأصل ، ولذلك كان تقدير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ضربي زيدا قائما ، ضربه قائما ، أولى من تقدير باقي البصريين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إذ </w:t>
      </w:r>
    </w:p>
    <w:p>
      <w:pPr>
        <w:pStyle w:val="BookText"/>
        <w:rPr/>
      </w:pPr>
      <w:r>
        <w:rPr>
          <w:rFonts w:ascii="Amiri" w:hAnsi="Amiri" w:eastAsia="Amiri" w:cs="Amiri"/>
          <w:color w:val="111111"/>
          <w:sz w:val="28"/>
          <w:sz w:val="28"/>
          <w:szCs w:val="28"/>
          <w:rtl w:val="true"/>
          <w:lang w:bidi="ar-SA"/>
        </w:rPr>
        <w:t xml:space="preserve">كان ، أو إذ كان قائما ، لأنه قدّر اثنين وقدّروا خمسة ، ولأن التقدير من اللفظ أولى ، وكان تقديره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فرسخان ، بعدك مني فرسخان ، أولى من تقدير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ذو مسافة فرسخين ، لأنه قدر مضافا لا يحتاج معه إلى تقدير شيء آخر يتعلق به الظرف ، والفارسي قدر شيئين يحتاج معهما إلى تقدير ثالث ، وضعف قول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وَأُشْرِبُوا فِي قُلُوبِهِمُ الْعِجْلَ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عبادة العجل ، والأولى تقدير الحبّ فقط ، وضعّف قول الفارسي ومن وافقه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وَاللَّائِي يَئِسْنَ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أن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واللائي لم يحضن فعدتهن ثلاثة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 يكون الأصل واللائي لم يحضن كذلك ، تقليلا للمحذوف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استدعى الكلام تقدير أسماء متضايفة أو موصوف وصفة مضافة ، أو جار ومجرور ومضمر عائد على ما يحتاج إلى الربط ، فلا يقدر أن ذلك حذف دفعة واحدة بل على التدريج ، فالأولى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كَالَّذِي يُغْشى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كدوران عين الذي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
      </w:r>
      <w:r>
        <w:rPr>
          <w:rFonts w:ascii="Amiri" w:hAnsi="Amiri" w:eastAsia="Amiri" w:cs="Amiri"/>
          <w:color w:val="111111"/>
          <w:sz w:val="28"/>
          <w:sz w:val="28"/>
          <w:szCs w:val="28"/>
          <w:rtl w:val="true"/>
          <w:lang w:bidi="ar-SA"/>
        </w:rPr>
        <w:t>إذا قامتا تضوّع المسك منهما</w:t>
      </w:r>
    </w:p>
    <w:p>
      <w:pPr>
        <w:pStyle w:val="BookText"/>
        <w:rPr/>
      </w:pPr>
      <w:r>
        <w:rPr>
          <w:rFonts w:ascii="Amiri" w:hAnsi="Amiri" w:eastAsia="Amiri" w:cs="Amiri"/>
          <w:color w:val="111111"/>
          <w:sz w:val="28"/>
          <w:sz w:val="28"/>
          <w:szCs w:val="28"/>
          <w:rtl w:val="true"/>
          <w:lang w:bidi="ar-SA"/>
        </w:rPr>
        <w:t xml:space="preserve">نسيم الصّبا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بريّا القرنفل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تضوّعا مثل تضوّع نسيم الصبا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يَوْماً لا تَجْزِي نَفْسٌ عَنْ نَفْسٍ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تجزي فيه ، ثم حذف في فصار لا تجزئه ، ثم حذف الضمير منصوبا لا مخفوضا قاله الأخفش</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يقدّر المقدّر من لفظ المذكور مهما أمكن ، فيقدر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ضربي زيدا قائما ، ضربه قائما ، فإنه من لفظ المبتدأ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اضربه ، فإن منع من تقدير المذكور مانع معنوي أو صناعي قدر ما لا مانع له ، فالأول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اضرب أخاه ، يقدّر فيه أهن دون 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أهن أخاه ، قدّرت أهن ، والثاني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امرر به ، يقدّر فيه جاوز دون امرر ، لأنه لا يتعدّى بنفسه ، نعم إن كان العامل مما يتعدّى تارة بنفسه وتارة بحرف الجرّ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نصحت له ، جاز أن نقدر نصحت زيدا ، بل هو أولى من تقدير غير الملفوظ به</w:t>
      </w:r>
      <w:r>
        <w:rPr>
          <w:rFonts w:eastAsia="Amiri" w:cs="Amiri" w:ascii="Amiri" w:hAnsi="Amiri"/>
          <w:color w:val="111111"/>
          <w:sz w:val="28"/>
          <w:szCs w:val="28"/>
          <w:rtl w:val="true"/>
          <w:lang w:bidi="ar-SA"/>
        </w:rPr>
        <w:t xml:space="preserve">. </w:t>
      </w:r>
      <w:bookmarkStart w:id="255" w:name="pg14320_143048"/>
    </w:p>
    <w:p>
      <w:pPr>
        <w:pStyle w:val="BookText"/>
        <w:rPr/>
      </w:pPr>
      <w:bookmarkEnd w:id="255"/>
      <w:r>
        <w:rPr>
          <w:rFonts w:ascii="Amiri" w:hAnsi="Amiri" w:eastAsia="Amiri" w:cs="Amiri"/>
          <w:color w:val="111111"/>
          <w:sz w:val="28"/>
          <w:sz w:val="28"/>
          <w:szCs w:val="28"/>
          <w:rtl w:val="true"/>
          <w:lang w:bidi="ar-SA"/>
        </w:rPr>
        <w:t xml:space="preserve">ومما لا يقدر فيه مثل المذكور لمانع صناعي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
      </w:r>
      <w:r>
        <w:rPr>
          <w:rFonts w:ascii="Amiri" w:hAnsi="Amiri" w:eastAsia="Amiri" w:cs="Amiri"/>
          <w:color w:val="111111"/>
          <w:sz w:val="28"/>
          <w:sz w:val="28"/>
          <w:szCs w:val="28"/>
          <w:rtl w:val="true"/>
          <w:lang w:bidi="ar-SA"/>
        </w:rPr>
        <w:t>يا أيها المائح دلوي دونكا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الناس يحمدونكا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قدّر دلوي منصوبا فالمقدّر خذ ، لا دونك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 وأحمى للحقيقة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وأضرب منّا بالسيوف القوانسا</w:t>
      </w:r>
    </w:p>
    <w:p>
      <w:pPr>
        <w:pStyle w:val="BookText"/>
        <w:rPr/>
      </w:pPr>
      <w:r>
        <w:rPr>
          <w:rFonts w:ascii="Amiri" w:hAnsi="Amiri" w:eastAsia="Amiri" w:cs="Amiri"/>
          <w:color w:val="111111"/>
          <w:sz w:val="28"/>
          <w:sz w:val="28"/>
          <w:szCs w:val="28"/>
          <w:rtl w:val="true"/>
          <w:lang w:bidi="ar-SA"/>
        </w:rPr>
        <w:t xml:space="preserve">الناصب فيه للقوانس فعل محذوف لا اسم تفضيل محذوف ، لأنا فررنا بالتقدير من إعمال اسم التفضيل المذكور في المفعول ، فكيف يعمل فيه المقدّر؟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معطي زيدا أمسى درهما ،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 ولا يقدّر اسم فاعل ، لأنك إنما فررت بالتقدير من إعمال اسم الفاعل الماضي المجرد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اللفظ على تقدير وذلك المقدر على تقدير آخر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هذَا الْقُرْآنُ أَنْ يُفْتَرى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يفترى مؤوّل بالافتراء ، والافتراء مؤوّل بمفترى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يَعُودُونَ لِما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قالوا بمعنى القول والقول بتأويل المقول ، وقال أبو البقاء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تُنْفِقُوا مِمَّا تُحِبُّونَ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عند أبي علي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والمصدر في تأويل اسم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البقاء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كل مقدّر عليه دليل من اللفظ بدليل المقصور ، فإن الإعراب فيه مقدّر وليس له لفظ يدلّ عليه ، وكذلك الأسماء الستة عند سيبويه ، الإعراب مقدّر في حروف المدّ منها ، وإن لم يكن في اللفظ ما يدلّ عليه</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6962187_3381743652"/>
      <w:bookmarkStart w:id="257" w:name="_Toc97"/>
      <w:bookmarkEnd w:id="256"/>
      <w:r>
        <w:rPr>
          <w:rtl w:val="true"/>
        </w:rPr>
        <w:t>التقديم والتأخير</w:t>
      </w:r>
      <w:bookmarkEnd w:id="25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السراج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الأشياء التي لا يجوز تقديمها ثلاثة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الصلة على الموصول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والمضمر على الظاهر في اللفظ والمعنى إلا ما جاء </w:t>
      </w:r>
      <w:bookmarkStart w:id="258" w:name="pg14320_143049"/>
    </w:p>
    <w:p>
      <w:pPr>
        <w:pStyle w:val="BookText"/>
        <w:rPr/>
      </w:pPr>
      <w:bookmarkEnd w:id="258"/>
      <w:r>
        <w:rPr>
          <w:rFonts w:ascii="Amiri" w:hAnsi="Amiri" w:eastAsia="Amiri" w:cs="Amiri"/>
          <w:color w:val="111111"/>
          <w:sz w:val="28"/>
          <w:sz w:val="28"/>
          <w:szCs w:val="28"/>
          <w:rtl w:val="true"/>
          <w:lang w:bidi="ar-SA"/>
        </w:rPr>
        <w:t>منه على شريطة التفسير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والصفة وما اتّصل بها على الموصوف ، وجميع توابع الأسماء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والمضاف إليه وما اتصل به على المضاف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عمل فيه حرف أو اتصل به لا يقدّم على الحرف ، وما شبه من هذه الحروف بالفعل فنصب ورفع فلا يقدم مرفوعها على منصوبها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والفاعل لا يقدم على الفعل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والأفعال التي لا تتصرف لا يقدم عليها ما بعدها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والصفات المشبهة بأسماء الفاعلين والصفات التي لا تشبه أسماء الفاعلين لا يقدم عليها ما عملت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والحروف التي لها صدر الكلام لا يقدم ما بعدها على ما قبلها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عمل فيه معنى الفعل فلا يقدم المنصوب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يقدم التمييز وما بعد إلا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وحروف الاستثناء لا تعمل فيما قبلها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يقدم مرفوعه على منصوبه ، ولا يفرق بين العامل والمعمول فيه بشيء لم يعمل فيه العامل إلا الاعتراضات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يجوز تقديمه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شيء عمل فيه فعل يتصرف وكان خبر المبتدأ سوى ما استثنينا ، انتهى كلام ابن السراج</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6962189_3381743652"/>
      <w:bookmarkStart w:id="260" w:name="_Toc98"/>
      <w:bookmarkEnd w:id="259"/>
      <w:r>
        <w:rPr>
          <w:rtl w:val="true"/>
        </w:rPr>
        <w:t>تقوية الأضعف وإضعاف الأقوى</w:t>
      </w:r>
      <w:bookmarkEnd w:id="260"/>
    </w:p>
    <w:p>
      <w:pPr>
        <w:pStyle w:val="BookText"/>
        <w:rPr/>
      </w:pPr>
      <w:r>
        <w:rPr>
          <w:rFonts w:ascii="Amiri" w:hAnsi="Amiri" w:eastAsia="Amiri" w:cs="Amiri"/>
          <w:color w:val="111111"/>
          <w:sz w:val="28"/>
          <w:sz w:val="28"/>
          <w:szCs w:val="28"/>
          <w:rtl w:val="true"/>
          <w:lang w:bidi="ar-SA"/>
        </w:rPr>
        <w:t xml:space="preserve">قال ابن جني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الخاطريات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العرب تضعف الأقوى وتقوّي الأضعف تصرفا وتلعبا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تقوية الأضعف الوصف بالاسم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بقاع عرفج كلّه ، وبصحيفة طين خاتمها ، وهو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معنى الوصف في الاسم حكم زائد على شرط الاسمية ، ألا ترى كل وصف اسما أو واقعا موقع الاسم ، وليس كل اسم وصفا ، فالوصفية معنى زائد على الاسمية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تقوية الأسماء إعمالها عمل الفعل ، وذلك أن العمل معنى قوي زائد على شرط الاسمية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إضعاف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فعل التعجب التصرف أو تقديم مفعوله عليه ، وكذلك نعم وبئس وعسى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 وصاحب ، وعبد ، أصلها الوصف ثم منعته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المصدر ثم منع المصدرية ، وكذلك ما لا ينصرف أصله الانصراف ، ومبني الأسماء أصله الإعراب ، والموجود من هذين الضربين كثير إلا أن هذا وجه حديثهما ، انتهى</w:t>
      </w:r>
      <w:r>
        <w:rPr>
          <w:rFonts w:eastAsia="Amiri" w:cs="Amiri" w:ascii="Amiri" w:hAnsi="Amiri"/>
          <w:color w:val="111111"/>
          <w:sz w:val="28"/>
          <w:szCs w:val="28"/>
          <w:rtl w:val="true"/>
          <w:lang w:bidi="ar-SA"/>
        </w:rPr>
        <w:t xml:space="preserve">. </w:t>
      </w:r>
      <w:bookmarkStart w:id="261" w:name="pg14320_143050"/>
    </w:p>
    <w:p>
      <w:pPr>
        <w:pStyle w:val="Heading4"/>
        <w:numPr>
          <w:ilvl w:val="3"/>
          <w:numId w:val="1"/>
        </w:numPr>
        <w:rPr/>
      </w:pPr>
      <w:bookmarkStart w:id="262" w:name="__RefHeading___Toc6962191_3381743652"/>
      <w:bookmarkStart w:id="263" w:name="_Toc99"/>
      <w:bookmarkEnd w:id="261"/>
      <w:bookmarkEnd w:id="262"/>
      <w:r>
        <w:rPr>
          <w:rtl w:val="true"/>
        </w:rPr>
        <w:t>تكثير الحروف يدلّ على تكثير المعنى</w:t>
      </w:r>
      <w:bookmarkEnd w:id="263"/>
    </w:p>
    <w:p>
      <w:pPr>
        <w:pStyle w:val="Heading5"/>
        <w:numPr>
          <w:ilvl w:val="4"/>
          <w:numId w:val="1"/>
        </w:numPr>
        <w:rPr/>
      </w:pPr>
      <w:bookmarkStart w:id="264" w:name="__RefHeading___Toc6962193_3381743652"/>
      <w:bookmarkStart w:id="265" w:name="_Toc100"/>
      <w:bookmarkEnd w:id="264"/>
      <w:r>
        <w:rPr>
          <w:rtl w:val="true"/>
        </w:rPr>
        <w:t>اشارة</w:t>
      </w:r>
      <w:bookmarkEnd w:id="265"/>
    </w:p>
    <w:p>
      <w:pPr>
        <w:pStyle w:val="BookText"/>
        <w:rPr/>
      </w:pPr>
      <w:r>
        <w:rPr>
          <w:rFonts w:ascii="Amiri" w:hAnsi="Amiri" w:eastAsia="Amiri" w:cs="Amiri"/>
          <w:color w:val="111111"/>
          <w:sz w:val="28"/>
          <w:sz w:val="28"/>
          <w:szCs w:val="28"/>
          <w:rtl w:val="true"/>
          <w:lang w:bidi="ar-SA"/>
        </w:rPr>
        <w:t xml:space="preserve">عقد له ابن جنّي بابا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وترجم عليه ، باب في قوة اللفظ لقوة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فصل من العربية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خشن ، واخشوشن ، فمعنى خشن دون معنى اخشوشن لما فيه من تكرير العين وزيادة الواو ، وكذا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أعشب المكان ، فإذا أرادوا كثرة العشب فيه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اعشوشب ،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 واحلولى ، وخلق واخلولق ، وغدن واغدودن ، ومنه باب فعل وافتعل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واقتدر ، فاقتدر أقوى معنى من قدر ، كذا قال أبو العباس ، وهو محض القياس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عَزِيزٍ مُقْتَدِرٍ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فمقتدر هنا أوثق من قادر ، حيث كان الوضع لتفخيم الأمر وشدة الأخذ ، وعليه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ما كَسَبَتْ وَعَلَيْها مَا اكْتَسَبَتْ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كسب الحسنة بالإضافة إلى كسب السيئة أمر يسير ، ومثله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2"/>
      </w:r>
      <w:r>
        <w:rPr>
          <w:rFonts w:ascii="Amiri" w:hAnsi="Amiri" w:eastAsia="Amiri" w:cs="Amiri"/>
          <w:color w:val="111111"/>
          <w:sz w:val="28"/>
          <w:sz w:val="28"/>
          <w:szCs w:val="28"/>
          <w:rtl w:val="true"/>
          <w:lang w:bidi="ar-SA"/>
        </w:rPr>
        <w:t>إنا اقتسمنا خطّتينا بيننا</w:t>
      </w:r>
    </w:p>
    <w:p>
      <w:pPr>
        <w:pStyle w:val="BookText"/>
        <w:rPr/>
      </w:pPr>
      <w:r>
        <w:rPr>
          <w:rFonts w:ascii="Amiri" w:hAnsi="Amiri" w:eastAsia="Amiri" w:cs="Amiri"/>
          <w:color w:val="111111"/>
          <w:sz w:val="28"/>
          <w:sz w:val="28"/>
          <w:szCs w:val="28"/>
          <w:rtl w:val="true"/>
          <w:lang w:bidi="ar-SA"/>
        </w:rPr>
        <w:t>فحملت برّة واحتملت فجار</w:t>
      </w:r>
    </w:p>
    <w:p>
      <w:pPr>
        <w:pStyle w:val="BookText"/>
        <w:rPr/>
      </w:pPr>
      <w:r>
        <w:rPr>
          <w:rFonts w:ascii="Amiri" w:hAnsi="Amiri" w:eastAsia="Amiri" w:cs="Amiri"/>
          <w:color w:val="111111"/>
          <w:sz w:val="28"/>
          <w:sz w:val="28"/>
          <w:szCs w:val="28"/>
          <w:rtl w:val="true"/>
          <w:lang w:bidi="ar-SA"/>
        </w:rPr>
        <w:t xml:space="preserve">عبّر عن البرّ بالحمل وعن الفجرة بالاحتمال ، 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جميل ووضيء ، فإذا أرادوا المبالغة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ووضّاء ، وكذلك حسن وحسان ، ومنه باب تضعيف العين نحو قطع ، وقطّع ، وكسر وكسّر ، وقام الفرس وقوّمت الخيل ، ومات البعير وموّتت الإبل ، ومنه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النسب كالبزّاز والعطّار والقصّاب ، إنما هو لكثرة تعاطي هذه الأشياء ، وكذلك النسّاف لهذا الطائر ، كأنه قيل له ذلك لكثرة نسفه بجناحه ، والخضاريّ للطائر أيضا ، كأنه قيل له ذلك لقوة خضرته ، والحوّاري لقوة حوره وهو بياضه ، والخطّاف لكثرة اختطافه ، والسكّين لكثرة تسكين الذبائح</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من تكثير اللفظ لتكثير المعنى العدول عن معتاد حاله ، وذلك </w:t>
      </w:r>
      <w:bookmarkStart w:id="266" w:name="pg14320_143051"/>
    </w:p>
    <w:p>
      <w:pPr>
        <w:pStyle w:val="BookText"/>
        <w:rPr/>
      </w:pPr>
      <w:bookmarkEnd w:id="2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طوال فهو أبلغ من معنى طويل ، وعراض أبلغ معنى من عريض ، وكذا خفاف من خفيف ، وقلال من قليل ، وسراع من سريع ، ففعال وإن كانت أخت فعيل في باب الصفة فإن فعيلا أخصّ بالباب من فعال لأنه أشدّ انقيادا منه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ولا تقول جمال ، وبطيء ، ولا تقول بطاء ، وشديد ، ولا تقول شداد ، وكم غريض ، ولا تقول غراض ، فلما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الباب المطرد وأريدت المبالغة عدلت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فضارعت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والمعنى الجامع بينهما خروج كل واحد منهما عن أصله ،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فبالزيادة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فبالانحراف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الألفاظ أدلة على المعاني ثم زيد فيها شيء أوجبت القسمة به زيادة المعنى له ، وكذلك إن انحرف به عن سمته وهديه كان ذلك دليلا على حادث متجدّد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يعيش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للقريب فإذا أرادوا الإشارة إلى متنحّ متباعد زادوا كاف الخطاب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 فإن زاد بعد المشار إليه أتوا باللام مع الكاف فقالوا ذلك ، واستفيد باجتماعهما زيادة في التباعد ، لأن قوة اللفظ مشعرة بقوة المعنى</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6962195_3381743652"/>
      <w:bookmarkStart w:id="268" w:name="_Toc101"/>
      <w:bookmarkEnd w:id="267"/>
      <w:r>
        <w:rPr>
          <w:rtl w:val="true"/>
        </w:rPr>
        <w:t xml:space="preserve">تنبيه </w:t>
      </w:r>
      <w:r>
        <w:rPr>
          <w:rtl w:val="true"/>
        </w:rPr>
        <w:t xml:space="preserve">: </w:t>
      </w:r>
      <w:r>
        <w:rPr>
          <w:rtl w:val="true"/>
        </w:rPr>
        <w:t>ما خرج عن قاعدة تكثير المبنى يدلّ على تكثير المعنى</w:t>
      </w:r>
      <w:bookmarkEnd w:id="268"/>
    </w:p>
    <w:p>
      <w:pPr>
        <w:pStyle w:val="BookText"/>
        <w:rPr/>
      </w:pPr>
      <w:r>
        <w:rPr>
          <w:rFonts w:ascii="Amiri" w:hAnsi="Amiri" w:eastAsia="Amiri" w:cs="Amiri"/>
          <w:color w:val="111111"/>
          <w:sz w:val="28"/>
          <w:sz w:val="28"/>
          <w:szCs w:val="28"/>
          <w:rtl w:val="true"/>
          <w:lang w:bidi="ar-SA"/>
        </w:rPr>
        <w:t xml:space="preserve">خرج عن هذه القاعدة باب التصغير فإنه زادت فيه الحروف وقلّ المعنى ولهذا قال العلم السخاوي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وأسماء إذا ما صغّروها</w:t>
      </w:r>
    </w:p>
    <w:p>
      <w:pPr>
        <w:pStyle w:val="BookText"/>
        <w:rPr/>
      </w:pPr>
      <w:r>
        <w:rPr>
          <w:rFonts w:ascii="Amiri" w:hAnsi="Amiri" w:eastAsia="Amiri" w:cs="Amiri"/>
          <w:color w:val="111111"/>
          <w:sz w:val="28"/>
          <w:sz w:val="28"/>
          <w:szCs w:val="28"/>
          <w:rtl w:val="true"/>
          <w:lang w:bidi="ar-SA"/>
        </w:rPr>
        <w:t>تزيد حروفها شططا وتعلو</w:t>
      </w:r>
    </w:p>
    <w:p>
      <w:pPr>
        <w:pStyle w:val="BookText"/>
        <w:rPr/>
      </w:pPr>
      <w:r>
        <w:rPr>
          <w:rFonts w:ascii="IRNazanin" w:hAnsi="IRNazanin" w:eastAsia="IRNazanin"/>
          <w:color w:val="111111"/>
          <w:sz w:val="28"/>
          <w:sz w:val="28"/>
          <w:szCs w:val="28"/>
          <w:rtl w:val="true"/>
          <w:lang w:bidi="fa-IR"/>
        </w:rPr>
        <w:t>وعادتهم إذا زادوا حروفا</w:t>
      </w:r>
    </w:p>
    <w:p>
      <w:pPr>
        <w:pStyle w:val="BookText"/>
        <w:rPr/>
      </w:pPr>
      <w:r>
        <w:rPr>
          <w:rFonts w:ascii="Amiri" w:hAnsi="Amiri" w:eastAsia="Amiri" w:cs="Amiri"/>
          <w:color w:val="111111"/>
          <w:sz w:val="28"/>
          <w:sz w:val="28"/>
          <w:szCs w:val="28"/>
          <w:rtl w:val="true"/>
          <w:lang w:bidi="ar-SA"/>
        </w:rPr>
        <w:t>يزيد لأجلها المعنى ويعلو</w:t>
      </w:r>
    </w:p>
    <w:p>
      <w:pPr>
        <w:pStyle w:val="BookText"/>
        <w:rPr/>
      </w:pPr>
      <w:r>
        <w:rPr>
          <w:rFonts w:ascii="Amiri" w:hAnsi="Amiri" w:eastAsia="Amiri" w:cs="Amiri"/>
          <w:color w:val="111111"/>
          <w:sz w:val="28"/>
          <w:sz w:val="28"/>
          <w:szCs w:val="28"/>
          <w:rtl w:val="true"/>
          <w:lang w:bidi="ar-SA"/>
        </w:rPr>
        <w:t xml:space="preserve">يشير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مغيربان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مغرب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تصغير إنسان ، وعشيان تصغير عشاء ، وعشيشية تصغير عشية</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6962197_3381743652"/>
      <w:bookmarkStart w:id="270" w:name="_Toc102"/>
      <w:bookmarkEnd w:id="269"/>
      <w:r>
        <w:rPr>
          <w:rtl w:val="true"/>
        </w:rPr>
        <w:t>تلاقي اللغة</w:t>
      </w:r>
      <w:bookmarkEnd w:id="27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عقد له ابن جنّي بابا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موضع لم أسمع لأحد فيه شيئا إلا لأبي علي ، وذلك أنه كان يقول في باب أجمع وجمعاء وما يتبع ذلك من </w:t>
      </w:r>
      <w:bookmarkStart w:id="271" w:name="pg14320_143052"/>
    </w:p>
    <w:p>
      <w:pPr>
        <w:pStyle w:val="BookText"/>
        <w:rPr/>
      </w:pPr>
      <w:bookmarkEnd w:id="271"/>
      <w:r>
        <w:rPr>
          <w:rFonts w:ascii="Amiri" w:hAnsi="Amiri" w:eastAsia="Amiri" w:cs="Amiri"/>
          <w:color w:val="111111"/>
          <w:sz w:val="28"/>
          <w:sz w:val="28"/>
          <w:szCs w:val="28"/>
          <w:rtl w:val="true"/>
          <w:lang w:bidi="ar-SA"/>
        </w:rPr>
        <w:t xml:space="preserve">أكتع وكتعاء وبقيته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اتفاق وتوارد وقع في اللغة على غير ما كان في وزنه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باب أفعل وفعلاء إنما هو للصفات وجميعها يجيء على هذا الوضع نكرات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 وحمراء وأصفر وصفراء وأخرق وخرقاء ، فأما أجمع وجمعاء فاسمان معرفتان وليسا بصفتين ، وإنما ذلك اتفاق وقع بين هذه الكلم المؤكد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ليلة طلقة وليال طوالق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طوالق تكسير طلقة لأن فعلة لا يكسر على فواعل ، وإنما طوالق جمع طالقة وقعت موقع جمع طلقة ، وهذا الذي قاله وجه صحيح ، وأبين منه عندي وأوضح قولهم في العلم ، سلمان وسلمى ، فليس سلمان إذا من سلمى كسكران من سكرى لأن باب سكران وسكرى الصفة ، وليس سلمان ولا سلمى بصفتين ولا نكرتين ، وإنما سلمان من سلمى كقحطان من ليلى ، غير أنهما لما كانا من لفظ واحد تلاقيا في عرض اللغة من غير قصد لجمعهما ، وكذلك أيهم للجمل الهائج ويهماء للفلاة ، ليسا كأدهم ودهماء ، لأنهما لو كانا كذلك لوجب أن يأتي فيهما يهم كدهم ، ولم يسمع ، فعلم بذلك أن هذا تلاق من اللغة ، وأن أيهم لا مؤنث له ، ويهماء لا مذكر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التلاقي قولهم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وسلمى ، ومثله شتّان وشتى ، كل ذلك توارد وتلاق وقع في أثناء هذه اللغة من غير قصد له ولا مراسلة بين بعضه وبعض</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6962199_3381743652"/>
      <w:bookmarkStart w:id="273" w:name="_Toc103"/>
      <w:bookmarkEnd w:id="272"/>
      <w:r>
        <w:rPr>
          <w:rtl w:val="true"/>
        </w:rPr>
        <w:t>التمثيل للصناعة ليس ببناء معتمد</w:t>
      </w:r>
      <w:bookmarkEnd w:id="273"/>
    </w:p>
    <w:p>
      <w:pPr>
        <w:pStyle w:val="BookText"/>
        <w:rPr/>
      </w:pPr>
      <w:r>
        <w:rPr>
          <w:rFonts w:ascii="Amiri" w:hAnsi="Amiri" w:eastAsia="Amiri" w:cs="Amiri"/>
          <w:color w:val="111111"/>
          <w:sz w:val="28"/>
          <w:sz w:val="28"/>
          <w:szCs w:val="28"/>
          <w:rtl w:val="true"/>
          <w:lang w:bidi="ar-SA"/>
        </w:rPr>
        <w:t xml:space="preserve">أشار ابن جنّي إلى دعوى الاتفاق على هذه القاعدة ، وترجم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احتمال اللفظ الثقيل لضرورة التمثيل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حبنطى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فعنلى ، فيظهرون النون الساكنة قبل اللام ، وهذا شيء ليس موجودا في شيء من كلامهم ، ألا ترى أن سيبويه قال </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الكلام مثل قنر وعنل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في تمثيل عرند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فعنل ، وجحنفل فعنلل ، وعرنقصان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فعنللان ، وهو كالأول ولا بدّ في هذا ونحوه من الإظهار ، ولا يجوز إدغام النون في اللام في هذه الأماكن لأنه لو فعل ذلك لفسد الغرض وبطل المراد المعتمد ، ألا ترى أنك لو أدغمت وقلت وزن عرند فعلّ لم يكن فرق بينه وبين قمد وعتلّ وصمل ،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جحنفل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فعلل لالتبس بباب سفرجل وفرزدق وبباب عدبّس وهملّع ، ولو قلت في حبنطى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لالتبس بباب صلخدى وجلعبى</w:t>
      </w:r>
      <w:r>
        <w:rPr>
          <w:rFonts w:eastAsia="Amiri" w:cs="Amiri" w:ascii="Amiri" w:hAnsi="Amiri"/>
          <w:color w:val="111111"/>
          <w:sz w:val="28"/>
          <w:szCs w:val="28"/>
          <w:rtl w:val="true"/>
          <w:lang w:bidi="ar-SA"/>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يعلم أن التمثيل للصناعة ليس ببناء معتمد ، ألا ترى لو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تجزه ، لأنك كنت تصير إلى دخنلل ، فتظهر النون ساكنة قبل اللام وهذا غير موجود ، فدلّ أنك في التمثيل لست ببان ولا جاعل ما تمثّله من جملة كلام العرب ، كما تجعله منها إذا بنيته غير ممثل ، ولو كانت عادة هذه الصناعة أن يمثل فيها من الدخول كما مثل من الفعل لجاز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جحنفل من دخل دخنلل ، كما قلت في التمثيل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جحنفل من الفعل فعنلل ، فاعرف ذلك فرقا بين الموضعين</w:t>
      </w:r>
      <w:r>
        <w:rPr>
          <w:rFonts w:eastAsia="Amiri" w:cs="Amiri" w:ascii="Amiri" w:hAnsi="Amiri"/>
          <w:color w:val="111111"/>
          <w:sz w:val="28"/>
          <w:szCs w:val="28"/>
          <w:rtl w:val="true"/>
          <w:lang w:bidi="ar-SA"/>
        </w:rPr>
        <w:t xml:space="preserve">. </w:t>
      </w:r>
      <w:bookmarkStart w:id="274" w:name="pg14320_143054"/>
    </w:p>
    <w:p>
      <w:pPr>
        <w:pStyle w:val="Heading3"/>
        <w:numPr>
          <w:ilvl w:val="2"/>
          <w:numId w:val="1"/>
        </w:numPr>
        <w:rPr/>
      </w:pPr>
      <w:bookmarkStart w:id="275" w:name="__RefHeading___Toc6962201_3381743652"/>
      <w:bookmarkStart w:id="276" w:name="_Toc104"/>
      <w:bookmarkEnd w:id="274"/>
      <w:bookmarkEnd w:id="275"/>
      <w:r>
        <w:rPr>
          <w:rtl w:val="true"/>
        </w:rPr>
        <w:t>حرف الثاء</w:t>
      </w:r>
      <w:bookmarkEnd w:id="276"/>
    </w:p>
    <w:p>
      <w:pPr>
        <w:pStyle w:val="Heading4"/>
        <w:numPr>
          <w:ilvl w:val="3"/>
          <w:numId w:val="1"/>
        </w:numPr>
        <w:rPr/>
      </w:pPr>
      <w:bookmarkStart w:id="277" w:name="__RefHeading___Toc6962203_3381743652"/>
      <w:bookmarkStart w:id="278" w:name="_Toc105"/>
      <w:bookmarkEnd w:id="277"/>
      <w:r>
        <w:rPr>
          <w:rtl w:val="true"/>
        </w:rPr>
        <w:t>الثقل والخفّة</w:t>
      </w:r>
      <w:bookmarkEnd w:id="278"/>
    </w:p>
    <w:p>
      <w:pPr>
        <w:pStyle w:val="BookText"/>
        <w:rPr/>
      </w:pPr>
      <w:r>
        <w:rPr>
          <w:rFonts w:ascii="Amiri" w:hAnsi="Amiri" w:eastAsia="Amiri" w:cs="Amiri"/>
          <w:color w:val="111111"/>
          <w:sz w:val="28"/>
          <w:sz w:val="28"/>
          <w:szCs w:val="28"/>
          <w:rtl w:val="true"/>
          <w:lang w:bidi="ar-SA"/>
        </w:rPr>
        <w:t xml:space="preserve">يعرفان من طريق المعنى لا من طريق اللفظ ، ذكر هذه القاعدة أبو البقاء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فالخفيف من الكلمات ما قلّت مدلولاته ولوازمه ، والثقيل ما كثر ذلك فيه ، فخفّة الاسم أنه يدلّ على مسمّى واحد ولا يلزمه غيره في تحقق معناه ، كلفظة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معناها ومسماها الذّكر من بني آدم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الحيوان الصهّال ، ولا يقترن بذلك زمان ولا غيره ، ومعنى ثقل الفعل أن مدلولاته ولوازمه كثيرة ، فمدلولاته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والزمان ، ولوازمه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والمفعول والتصرّف وغير ذلك</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6962205_3381743652"/>
      <w:bookmarkStart w:id="280" w:name="_Toc106"/>
      <w:bookmarkEnd w:id="279"/>
      <w:r>
        <w:rPr>
          <w:rtl w:val="true"/>
        </w:rPr>
        <w:t>ثبوت الحدث في اسم الفاعل أقلّ من ثبوته في الفعل</w:t>
      </w:r>
      <w:bookmarkEnd w:id="28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الصائغ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فعثا زيد وهو مفسد ، متقاربان ، بخلاف عثا وقد أفسد ، ولهذا جعل الزمخشري مفسدين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تَعْثَوْا فِي الْأَرْضِ 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مؤكّدة</w:t>
      </w:r>
      <w:r>
        <w:rPr>
          <w:rFonts w:eastAsia="Amiri" w:cs="Amiri" w:ascii="Amiri" w:hAnsi="Amiri"/>
          <w:color w:val="111111"/>
          <w:sz w:val="28"/>
          <w:szCs w:val="28"/>
          <w:rtl w:val="true"/>
          <w:lang w:bidi="ar-SA"/>
        </w:rPr>
        <w:t xml:space="preserve">. </w:t>
      </w:r>
      <w:bookmarkStart w:id="281" w:name="pg14320_143055"/>
    </w:p>
    <w:p>
      <w:pPr>
        <w:pStyle w:val="Heading3"/>
        <w:numPr>
          <w:ilvl w:val="2"/>
          <w:numId w:val="1"/>
        </w:numPr>
        <w:rPr/>
      </w:pPr>
      <w:bookmarkStart w:id="282" w:name="__RefHeading___Toc6962207_3381743652"/>
      <w:bookmarkStart w:id="283" w:name="_Toc107"/>
      <w:bookmarkEnd w:id="281"/>
      <w:bookmarkEnd w:id="282"/>
      <w:r>
        <w:rPr>
          <w:rtl w:val="true"/>
        </w:rPr>
        <w:t>حرف الجيم</w:t>
      </w:r>
      <w:bookmarkEnd w:id="283"/>
    </w:p>
    <w:p>
      <w:pPr>
        <w:pStyle w:val="Heading4"/>
        <w:numPr>
          <w:ilvl w:val="3"/>
          <w:numId w:val="1"/>
        </w:numPr>
        <w:rPr/>
      </w:pPr>
      <w:bookmarkStart w:id="284" w:name="__RefHeading___Toc6962209_3381743652"/>
      <w:bookmarkStart w:id="285" w:name="_Toc108"/>
      <w:bookmarkEnd w:id="284"/>
      <w:r>
        <w:rPr>
          <w:rtl w:val="true"/>
        </w:rPr>
        <w:t>الجمل نكرات</w:t>
      </w:r>
      <w:bookmarkEnd w:id="285"/>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38"/>
      </w:r>
      <w:r>
        <w:rPr>
          <w:rFonts w:ascii="Amiri" w:hAnsi="Amiri" w:eastAsia="Amiri" w:cs="Amiri"/>
          <w:color w:val="111111"/>
          <w:sz w:val="28"/>
          <w:sz w:val="28"/>
          <w:szCs w:val="28"/>
          <w:rtl w:val="true"/>
          <w:lang w:bidi="ar-SA"/>
        </w:rPr>
        <w:t xml:space="preserve">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أنها تجري أوصافا على النكرات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أن الجمل نكرات لم يكن للمخاطب فيها فائدة ، لأن ما يعرف لا يستفاد ، فلما كانت تجري أوصافا على النكرات لتنكيرها ، أرادوا أن يكون في المعارف مثل ذلك ، فلم يكن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بزيد قام أبوه وأنت تريد النعت لزيد ، لأنه قد ثبت أن الجمل نكرات ، والنكرة لا تكون وصفا للمعرفة ، ولم يمكن إدخال لام المعرفة على الجملة لأن هذه اللام من خواص الأسماء ، والجملة لا تخصص بالأسماء ، بل تكون جملة اسمية وفعلية فجاؤوا حينئذ بالذي متوصلين بها إلى وصف المعارف بالجمل ، فجعلوا الجملة التي كانت صفة للنكرة صلة للذي هو الصفة في اللفظ والغرض الجملة ، كما جاؤوا بأي متوصلين بها إلى نداء ما فيه الألف واللام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الرجل ، والمقصود نداء الرجل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 وكما جاؤوا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بمعنى صاحب متوصّلين بها إلى وصف الأسماء بالأجناس ، إلا أن لفظ الذي قبل دخول الألف واللام لم يكن على لفظ أوصاف المعارف ، فزادوا في أولها الألف واللام ليحصل لهم بذلك لفظ المعرفة الذي قصدوه فيتطابق اللفظ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جمال الدين بن هشام في تذكرته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ابن عصفور ، على أن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تفيد تعريفا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من حذف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لَلَّذِي بِبَكَّةَ مُبارَكاً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 الذي ببكّة ، فالخبر جملة اسمية لا مفرد معرفة ، والجمل نكرات كما قاله الزجاج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هذانِ لَساحِرانِ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ساحران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اختصّت النكرة بالوصف بالجملة لوجهين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تطابقها في التنكير بدليل وضعها على التنكير الذي لا يقبل التعريف</w:t>
      </w:r>
      <w:r>
        <w:rPr>
          <w:rFonts w:eastAsia="Amiri" w:cs="Amiri" w:ascii="Amiri" w:hAnsi="Amiri"/>
          <w:color w:val="111111"/>
          <w:sz w:val="28"/>
          <w:szCs w:val="28"/>
          <w:rtl w:val="true"/>
          <w:lang w:bidi="ar-SA"/>
        </w:rPr>
        <w:t xml:space="preserve">. </w:t>
      </w:r>
      <w:bookmarkStart w:id="286" w:name="pg14320_143056"/>
    </w:p>
    <w:p>
      <w:pPr>
        <w:pStyle w:val="BookText"/>
        <w:rPr/>
      </w:pPr>
      <w:bookmarkEnd w:id="286"/>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فائدة الجمل في أحكامها وهي نكرات ، ولو فرض تعريف الحكم في بعض الصور لكان نكرة في المعنى لاستحالة الحكم بالمعلوم على المعلوم ، وإنما يحكم على المعلوم بما يجهله السامع فيحصل بذلك فائدة ، وإذا كان الحكم نكرة وهو مقصود الجملة كان مطابقا لموصوفه في التنكير</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6962211_3381743652"/>
      <w:bookmarkStart w:id="288" w:name="_Toc109"/>
      <w:bookmarkEnd w:id="287"/>
      <w:r>
        <w:rPr>
          <w:rtl w:val="true"/>
        </w:rPr>
        <w:t>الجوار</w:t>
      </w:r>
      <w:bookmarkEnd w:id="288"/>
    </w:p>
    <w:p>
      <w:pPr>
        <w:pStyle w:val="BookText"/>
        <w:rPr/>
      </w:pPr>
      <w:r>
        <w:rPr>
          <w:rFonts w:ascii="Amiri" w:hAnsi="Amiri" w:eastAsia="Amiri" w:cs="Amiri"/>
          <w:color w:val="111111"/>
          <w:sz w:val="28"/>
          <w:sz w:val="28"/>
          <w:szCs w:val="28"/>
          <w:rtl w:val="true"/>
          <w:lang w:bidi="ar-SA"/>
        </w:rPr>
        <w:t xml:space="preserve">عقد له ابن جنّي بابا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xml:space="preserve">ولخّصه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ونقص فقال </w:t>
      </w:r>
      <w:r>
        <w:rPr>
          <w:rStyle w:val="FootnoteAnchor"/>
          <w:rtl w:val="true"/>
        </w:rPr>
        <w:footnoteReference w:id="3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القاعدة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الشيء يعطى حكم الشيء إذا جاوره كقول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جحر ضبّ 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ثبيرا في عرانين وبله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كبير أناس في بجاد مزمّل</w:t>
      </w:r>
    </w:p>
    <w:p>
      <w:pPr>
        <w:pStyle w:val="BookText"/>
        <w:rPr/>
      </w:pP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بالخفض إنه عطف على أيديكم لا على رؤوسكم ، إذ الأرجل مغسولة لا ممسوحة ، ولكنه خفض لمجاورة رؤوسكم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عليه المحققون أن خفض الجوار يكون في النعت قليلا ، وفي التوكيد نادرا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2"/>
      </w:r>
      <w:r>
        <w:rPr>
          <w:rFonts w:ascii="Amiri" w:hAnsi="Amiri" w:eastAsia="Amiri" w:cs="Amiri"/>
          <w:color w:val="111111"/>
          <w:sz w:val="28"/>
          <w:sz w:val="28"/>
          <w:szCs w:val="28"/>
          <w:rtl w:val="true"/>
          <w:lang w:bidi="ar-SA"/>
        </w:rPr>
        <w:t>يا صاح بلّغ ذوي الزّوجات كلّهم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ليس وصل إذا انحلّت عرا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يكون في النسق ؛ لأن العاطف يمنع التجاور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هنأني ومرأني ، والأصل أمرأني ،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رجس نجس ، بكسر النون وسكون الجيم والأصل نجس بفتح النون وكسر الجيم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43"/>
      </w: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قالوا ، وإنما يتمّ هذا أن لو كانوا لا يقولون هنا نجس بفتحة فكسرة ، وحينئذ فيكون محلّ الاستشهاد إنما هو الالتزام للتناسب ، وأما إذا لم </w:t>
      </w:r>
    </w:p>
    <w:p>
      <w:pPr>
        <w:pStyle w:val="BookText"/>
        <w:rPr/>
      </w:pPr>
      <w:r>
        <w:rPr>
          <w:rFonts w:ascii="Amiri" w:hAnsi="Amiri" w:eastAsia="Amiri" w:cs="Amiri"/>
          <w:color w:val="111111"/>
          <w:sz w:val="28"/>
          <w:sz w:val="28"/>
          <w:szCs w:val="28"/>
          <w:rtl w:val="true"/>
          <w:lang w:bidi="ar-SA"/>
        </w:rPr>
        <w:t xml:space="preserve">يلتزم فهذا جائز بدون تقدّم رجس ، إذ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بكسرة فسكون في كل فعل بفتحة فكسرة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كتف ولبن ونبق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ما قدم وما حدث ، بضمّ دال حدث ، وقرأ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سَلاسِلَ وَأَغْلالاً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بصرف سلاسل ،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ارجعن مأزورات غير مأجورات</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 xml:space="preserve">والأصل موزورات بالواو ، لأنه من الوزر ، وقرأ أبو حيوة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 وقال جرير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5"/>
      </w:r>
      <w:r>
        <w:rPr>
          <w:rFonts w:ascii="Amiri" w:hAnsi="Amiri" w:eastAsia="Amiri" w:cs="Amiri"/>
          <w:color w:val="111111"/>
          <w:sz w:val="28"/>
          <w:sz w:val="28"/>
          <w:szCs w:val="28"/>
          <w:rtl w:val="true"/>
          <w:lang w:bidi="ar-SA"/>
        </w:rPr>
        <w:t>لحبّ المؤقدان إليّ مؤسى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وجعدة إذ أضاءهما الوقود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بهمزة المؤقدان ومؤسى على إعطاء الواو المجاورة للضمة حكم الواو المضمومة فهمزة ، كما قيل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أجوه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وقتت أقتت ، ومن ذلك قولهم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صيم وفي جوّع جيع ، حملا على قولهم في عصوّ عصيّ لأن العين لما جاورت اللام حملت على حكمها في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علي ينشد في مثل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6"/>
      </w:r>
      <w:r>
        <w:rPr>
          <w:rFonts w:ascii="Amiri" w:hAnsi="Amiri" w:eastAsia="Amiri" w:cs="Amiri"/>
          <w:color w:val="111111"/>
          <w:sz w:val="28"/>
          <w:sz w:val="28"/>
          <w:szCs w:val="28"/>
          <w:rtl w:val="true"/>
          <w:lang w:bidi="ar-SA"/>
        </w:rPr>
        <w:t>قد يؤخذ الجار بجرم الجار</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47"/>
      </w:r>
      <w:r>
        <w:rPr>
          <w:rFonts w:ascii="Amiri" w:hAnsi="Amiri" w:eastAsia="Amiri" w:cs="Amiri"/>
          <w:color w:val="111111"/>
          <w:sz w:val="28"/>
          <w:sz w:val="28"/>
          <w:szCs w:val="28"/>
          <w:rtl w:val="true"/>
          <w:lang w:bidi="ar-SA"/>
        </w:rPr>
        <w:t xml:space="preserve">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أيضا أجازوا النقل لحركة الإعراب إلى ما قبلها في الوقف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بكر ومررت ببكر ، ألا تراها لما جاورت اللام بكونها في العين صارت لذلك كأنها في اللام لم تفارقها ، وكذلك أيضا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شابة ودابة صار فضل الاعتماد بالمدّ في الألف كأنه تحريك الحرف الأول المدغم حتى كأنه لذلك لم يجمع بين ساكنين ، فهذا نحو من الحكم على جوار الحركة للحرف</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الجوار استقباح الخليل العقق من الحمق المخترق ، وذلك أن هذه الحركات قبل الرويّ المقيّد لما جاورته وكان الرويّ في أكثر الأمر وغالب العرف مطلقا لا مقيدا صارت الحركة قبله كأنها فيه ، وكاد يلحق ذلك بقبح الإقواء ، وقال ابن جنّي في قوله </w:t>
      </w:r>
      <w:r>
        <w:rPr>
          <w:rStyle w:val="FootnoteAnchor"/>
          <w:rtl w:val="true"/>
        </w:rPr>
        <w:footnoteReference w:id="3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أيّ يوميّ من الموت أفر</w:t>
      </w:r>
    </w:p>
    <w:p>
      <w:pPr>
        <w:pStyle w:val="BookText"/>
        <w:rPr/>
      </w:pPr>
      <w:r>
        <w:rPr>
          <w:rFonts w:ascii="Amiri" w:hAnsi="Amiri" w:eastAsia="Amiri" w:cs="Amiri"/>
          <w:color w:val="111111"/>
          <w:sz w:val="28"/>
          <w:sz w:val="28"/>
          <w:szCs w:val="28"/>
          <w:rtl w:val="true"/>
          <w:lang w:bidi="ar-SA"/>
        </w:rPr>
        <w:t>أيوم لم يقدر ام يوم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بالسكون ، ثم لما تجاورت الهمزة المفتوحة والراء الساكنة وقد أجرت العرب الساكن المجاور للمتحرّك مجرى المتحرك والمتحرك مجرى الساكن إعطاء للجار حكم مجاوره ، أبدلوا الهمزة المتحركة ألفا ، كما تبدل الهمزة الساكنة بعد الفتحة معنى ، ولزم حينئذ فتح ما قبلها إذ لا تقع الألف إلا بعد فتحة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قولهم المرأة والكمأة بالألف ، وعليه خرج أبو علي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وتضحك مني شيخة عبشمية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لم ترى قبلي أسيرا يمانيا</w:t>
      </w:r>
    </w:p>
    <w:p>
      <w:pPr>
        <w:pStyle w:val="BookText"/>
        <w:rPr/>
      </w:pPr>
      <w:r>
        <w:rPr>
          <w:rFonts w:ascii="Amiri" w:hAnsi="Amiri" w:eastAsia="Amiri" w:cs="Amiri"/>
          <w:color w:val="111111"/>
          <w:sz w:val="28"/>
          <w:sz w:val="28"/>
          <w:szCs w:val="28"/>
          <w:rtl w:val="true"/>
          <w:lang w:bidi="ar-SA"/>
        </w:rPr>
        <w:t>أصله ترءا بهمزة بعدها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سراقة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0"/>
      </w:r>
      <w:r>
        <w:rPr>
          <w:rFonts w:ascii="Amiri" w:hAnsi="Amiri" w:eastAsia="Amiri" w:cs="Amiri"/>
          <w:color w:val="111111"/>
          <w:sz w:val="28"/>
          <w:sz w:val="28"/>
          <w:szCs w:val="28"/>
          <w:rtl w:val="true"/>
          <w:lang w:bidi="ar-SA"/>
        </w:rPr>
        <w:t>أري عينيّ ما لم تر أياه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كلانا عالم بالتّرّهات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حذفت الألف للجازم ثم أبدلت الهمزة ألفا لما ذكرنا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351"/>
      </w:r>
      <w:r>
        <w:rPr>
          <w:rFonts w:ascii="Amiri" w:hAnsi="Amiri" w:eastAsia="Amiri" w:cs="Amiri"/>
          <w:color w:val="111111"/>
          <w:sz w:val="28"/>
          <w:sz w:val="28"/>
          <w:szCs w:val="28"/>
          <w:rtl w:val="true"/>
          <w:lang w:bidi="ar-SA"/>
        </w:rPr>
        <w:t xml:space="preserve">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البصريون في باب التنازع إعمال الثاني لأنه أقرب إلى المعمول ، فروعي فيه جانب القرب وحرمة المجاورة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رعايتهم جانب القرب والمجاورة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جحر ضبّ خرب ، وماء شنّ بارد ، فأتبعوا الأوصاف إعراب ما قبلها ، وإن لم يكن المعنى عليه ، ألا ترى أن الضبّ لا يوصف بالخراب ، والشنّ لا يوصف بالبرودة ، وإنما هما من وصف الجحر والماء</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الدليل على مراعاة القرب والمجاورة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خشّنت بصدره وصدر زيد ، فأجازوا في المعطوف وجهين أجودهما الخفض ، فاختاروا الخفض هنا حملا </w:t>
      </w:r>
    </w:p>
    <w:p>
      <w:pPr>
        <w:pStyle w:val="BookText"/>
        <w:rPr/>
      </w:pPr>
      <w:r>
        <w:rPr>
          <w:rFonts w:ascii="Amiri" w:hAnsi="Amiri" w:eastAsia="Amiri" w:cs="Amiri"/>
          <w:color w:val="111111"/>
          <w:sz w:val="28"/>
          <w:sz w:val="28"/>
          <w:szCs w:val="28"/>
          <w:rtl w:val="true"/>
          <w:lang w:bidi="ar-SA"/>
        </w:rPr>
        <w:t>على الباء وإن كانت زائدة في حكم الساقط ، للقرب والمجاورة ، فكان إعمال الثاني في ما نحن بصدده أولى للقرب والمجاورة والمعنى فيهما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البقاء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المجاورة توجب كثيرا من أحكام الأول للثاني والثاني للأول ، ألا ترى إلى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طلعت ، وأنه لا يجوز فيه حذف التاء لما جاور الضمير الفعل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هند ، لا يجوز فيه حذف التاء ، فلو فصلت بينهما جاز حذفها ، وما كان ذاك إلا لأجل المجاورة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أجرت العرب كثيرا من أحكام المجاور على المجاور له حتى في أشياء يخالف فيها الثاني الأول في المعنى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جحر ضبّ خرب ، وكقولهم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لآتيه بالغدايا والعشايا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والغداة لا تجمع على غدايا ، ولكن جاز من أجل العشايا وهو كثير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الكوفيون إلى أن جواب الشرط جزم لمجاورته المجزوم وللمجاورة أثر ، ألا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جاورت المنصوب والمجرور حملت على ما قبلها ولا سبب إلا الجوار ، وما حمل على ما قبله بسبب الجوار كثير جدا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موضع حمل فيه على الجوار فهو خلاف الأصل إجماعا للحاجة</w:t>
      </w:r>
      <w:r>
        <w:rPr>
          <w:rFonts w:eastAsia="Amiri" w:cs="Amiri" w:ascii="Amiri" w:hAnsi="Amiri"/>
          <w:color w:val="111111"/>
          <w:sz w:val="28"/>
          <w:szCs w:val="28"/>
          <w:rtl w:val="true"/>
          <w:lang w:bidi="ar-SA"/>
        </w:rPr>
        <w:t xml:space="preserve">. </w:t>
      </w:r>
      <w:bookmarkStart w:id="289" w:name="pg14320_143060"/>
    </w:p>
    <w:p>
      <w:pPr>
        <w:pStyle w:val="Heading3"/>
        <w:numPr>
          <w:ilvl w:val="2"/>
          <w:numId w:val="1"/>
        </w:numPr>
        <w:rPr/>
      </w:pPr>
      <w:bookmarkStart w:id="290" w:name="__RefHeading___Toc6962213_3381743652"/>
      <w:bookmarkStart w:id="291" w:name="_Toc110"/>
      <w:bookmarkEnd w:id="289"/>
      <w:bookmarkEnd w:id="290"/>
      <w:r>
        <w:rPr>
          <w:rtl w:val="true"/>
        </w:rPr>
        <w:t>حرف الحاء</w:t>
      </w:r>
      <w:bookmarkEnd w:id="291"/>
    </w:p>
    <w:p>
      <w:pPr>
        <w:pStyle w:val="Heading4"/>
        <w:numPr>
          <w:ilvl w:val="3"/>
          <w:numId w:val="1"/>
        </w:numPr>
        <w:rPr/>
      </w:pPr>
      <w:bookmarkStart w:id="292" w:name="__RefHeading___Toc6962215_3381743652"/>
      <w:bookmarkStart w:id="293" w:name="_Toc111"/>
      <w:bookmarkEnd w:id="292"/>
      <w:r>
        <w:rPr>
          <w:rtl w:val="true"/>
        </w:rPr>
        <w:t>الحركة</w:t>
      </w:r>
      <w:bookmarkEnd w:id="293"/>
    </w:p>
    <w:p>
      <w:pPr>
        <w:pStyle w:val="Heading5"/>
        <w:numPr>
          <w:ilvl w:val="4"/>
          <w:numId w:val="1"/>
        </w:numPr>
        <w:rPr/>
      </w:pPr>
      <w:bookmarkStart w:id="294" w:name="__RefHeading___Toc6962217_3381743652"/>
      <w:bookmarkStart w:id="295" w:name="_Toc112"/>
      <w:bookmarkEnd w:id="294"/>
      <w:r>
        <w:rPr>
          <w:rtl w:val="true"/>
        </w:rPr>
        <w:t>اشارة</w:t>
      </w:r>
      <w:bookmarkEnd w:id="295"/>
    </w:p>
    <w:p>
      <w:pPr>
        <w:pStyle w:val="BookText"/>
        <w:rPr/>
      </w:pPr>
      <w:r>
        <w:rPr>
          <w:rFonts w:ascii="Amiri" w:hAnsi="Amiri" w:eastAsia="Amiri" w:cs="Amiri"/>
          <w:color w:val="111111"/>
          <w:sz w:val="28"/>
          <w:sz w:val="28"/>
          <w:szCs w:val="28"/>
          <w:rtl w:val="true"/>
          <w:lang w:bidi="ar-SA"/>
        </w:rPr>
        <w:t xml:space="preserve">فيها فوائد </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6962219_3381743652"/>
      <w:bookmarkStart w:id="297" w:name="_Toc113"/>
      <w:bookmarkEnd w:id="296"/>
      <w:r>
        <w:rPr>
          <w:rtl w:val="true"/>
        </w:rPr>
        <w:t xml:space="preserve">الفائدة الأول </w:t>
      </w:r>
      <w:r>
        <w:rPr>
          <w:rtl w:val="true"/>
        </w:rPr>
        <w:t xml:space="preserve">: </w:t>
      </w:r>
      <w:r>
        <w:rPr>
          <w:rtl w:val="true"/>
        </w:rPr>
        <w:t>حدوث الحركة مع الحرف</w:t>
      </w:r>
      <w:bookmarkEnd w:id="297"/>
    </w:p>
    <w:p>
      <w:pPr>
        <w:pStyle w:val="BookText"/>
        <w:rPr/>
      </w:pPr>
      <w:r>
        <w:rPr>
          <w:rFonts w:ascii="Amiri" w:hAnsi="Amiri" w:eastAsia="Amiri" w:cs="Amiri"/>
          <w:color w:val="111111"/>
          <w:sz w:val="28"/>
          <w:sz w:val="28"/>
          <w:szCs w:val="28"/>
          <w:rtl w:val="true"/>
          <w:lang w:bidi="ar-SA"/>
        </w:rPr>
        <w:t xml:space="preserve">اختلف الناس في الحركة هل تحدث بعد الحرف أو معه أو قبله ، على ثلاثة مذاهب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52"/>
      </w:r>
      <w:r>
        <w:rPr>
          <w:rFonts w:ascii="Amiri" w:hAnsi="Amiri" w:eastAsia="Amiri" w:cs="Amiri"/>
          <w:color w:val="111111"/>
          <w:sz w:val="28"/>
          <w:sz w:val="28"/>
          <w:szCs w:val="28"/>
          <w:rtl w:val="true"/>
          <w:lang w:bidi="ar-SA"/>
        </w:rPr>
        <w:t xml:space="preserve">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هو مذهب سيبويه ، قال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هذا الخلاف لطف الأمر وغموض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للقول بأنها تحدث بعده وفساد القول بأنها قبله وجودنا إياها فاصلة بين المثلين ، مانعة من إدغام الأول في الآخر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والضّفف المشش ، كما تفصل الألف بعدها بينهما نحو الملال والضّفاف والمشاش ، فلو كانت الحركة في الرتبة قبل الحرف لما حجزت عن الإدغام ، ونحو 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وميعاد ، فقلب الواو ياء يدلّ على أن الكسرة لم تحدث قبل الميم ، لأنها لو كانت حادثة قبلها لم تل الواو ، وإنما تقلب ياء للكسرة التي تجاورها من قبلها ، فإذا كان بينها وبينها حرف حاجز لم تقلب لأنها لم تلها ، وأيضا لو كانت الحركة قبل حرفها لبطل الإدغام في الكلام لأن حركة الثاني كانت تكون قبله حاجزة بين المثلين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ويفسد كونها حادثة مع الحرف أنا لو أمرنا مذكرا من الطي ثم أتبعناه أمرا آخر له من الوجل من غير حرف عطف لقلنا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اطوايجل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اطووجل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فقلبت الواو التي هي فاء الفعل من الوجل ياء لسكونها وانكسار ما قبلها ، فلو لا أن كسرة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الرتبة بعدها لما قلبت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أن الكسرة إنما تقلب الواو لمخالفتها إياها في جنس الصوت فتجتذبها إلى ما هي بعضه ومن جنسه وهي الياء ، وكما أن هناك كسرة في الواو فهناك أيضا الواو وهي وفق الواو الثانية لفظا وحسّا ، وليست الكسرة على قول المخالف أدنى إلى الواو الثانية من الواو الأولى ، لأنه يروم أن يثبتهما جميعا في زمان واحد ، ومعلوم أن الحرف أوفى صوتا وأقوى جرسا من الحركة ، فإذا لم يقل لك أنها أقوى من الكسرة التي فيها فلا أقل من أن تكون في </w:t>
      </w:r>
    </w:p>
    <w:p>
      <w:pPr>
        <w:pStyle w:val="BookText"/>
        <w:rPr/>
      </w:pPr>
      <w:r>
        <w:rPr>
          <w:rFonts w:ascii="Amiri" w:hAnsi="Amiri" w:eastAsia="Amiri" w:cs="Amiri"/>
          <w:color w:val="111111"/>
          <w:sz w:val="28"/>
          <w:sz w:val="28"/>
          <w:szCs w:val="28"/>
          <w:rtl w:val="true"/>
          <w:lang w:bidi="ar-SA"/>
        </w:rPr>
        <w:t xml:space="preserve">القوة والصوت مثلها ، وإذا كان كذلك لزم أن لا تنقلب الواو الثانية للكسرة قبلها ، لأنها بإزاء الكسرة المخالفة للواو الأولى الموافقة للفظ الثانية ، فإذا تأدى الأمر بالمعادلة إلى هنا توفت الواو والكسرة أحكامهما فكان لا كسرة قبلها ولا واو ، وإذا كان كذلك لم تجد أمرا تقلب له الواو الثانية ياء ، فكان يجب على هذا أن تخرج الواو الثانية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اطووجل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غير معلة لتوفي ما قبلها من الواو والكسرة أحكامهما وتكافيهما فيما ذكرنا ، فدلّ قلب الواو الثانية ياء حتى 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اطوايجل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أن الكسرة أدنى إليها من الواو قبلها ، وإذا كانت أدنى إليها كانت بعد الواو المحركة بها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ويقوّي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تحدث مع الحرف أن النون ، الساكنة مخرجها مع حروف الفم من الأنف ، والمتحركة مخرجها من الفم ، فلو كانت حركة الحرف تحدث من بعده لوجب أن تكون النون المتحركة أيضا من الأنف ، وذلك أن الحركة إنما تحدث بعدها ، فكان ينبغي أن لا تغني عنها شيئا لسبقها هي لحركتها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 الفارسي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ورأيته معنيا بهذا الدليل ، وهو عندي ساقط عن سيبويه وغير لازم له ، لأنه لا ينكر أن يؤثر الشيء فيما قبله من قبل وجوده ، لأنه قد علم أن سيرد فيما بعده ، وذلك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 أن النون الساكنة إذا وقعت بعدها الباء قلبت النون ميما في اللفظ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وشمباء في عنبر وشنباء ، فكما لا يشكّ في أن الباء في ذلك بعد النون وقد قلبت النون قبلها ، فكذلك لا ينكر أن تكون حركة النون الحادثة بعدها تزيلها عن الأنف ، بل إذا كانت الباء أبعد عن النون قبلها من حركة النون فيها وقد أثرت على بعدها ما أثرته ، كانت حركة النون التي هي أقرب إليها وأشد التباسا بها أولى بأن تجتذبها وتنقلها من الأنف إلى الفم ، ومما غير متقدما لتوقع ما يرد من بعده ضمهم همزة الوصل لتوقع الضمة بعدها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 أستصغر ، استخرج</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يقوّي عندي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الحركة تحدث قبل الحرف ، إجماع النحويين على قولهم إن الواو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ويزن إنما حذفت لوقوعها بين ياء وكسرة ، يعنون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يوعد ويوزن لو خرج على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ياء وكسرة يدلّ على أن الحركة عندهم قبل حرفها المتحرك بها ، ألا ترى أنه لو كانت الحركة بعد الحرف كانت الواو في يوعد بين فتحة وعين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يوزن بين فتحة وزاء ، فقولهم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ياء وكسرة يدلّ على أن الواو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يوعد عندهم بين الياء التي هي أدنى إليها من فتحها وكسرة العين التي هي أدنى إليها من العين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وإن كان من الوضوح على ما تراه فإنه لا يلزم من موضعين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يجب أن يكون دلالة على اعتقاد القوم في هذا ما نسبه السائل إلى أنهم مريدوه ومعتقدوه ، ألا ترى أن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الحركة تحدث بعد الحرف ومن يقول إنها معه ، قد أطلقوا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الذي هو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الواو حذفت من يعد ونحوه لوقوعها بين ياء وكسرة ، فلو كانوا يريدون ما عزوته إليهم وحملته عليهم لكانوا متناقضين ، وهذا أمر لا يظن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ما في هذا أن يكون القوم أرادوه ، وهذا لا يصلح دليلا على وضع الخلاف ، لأن هذا موضع إنما يتحاكم فيه إلى النفس والحسّ ، ولا يرجع فيه إلى إجماع لأن إجماع النحويين في هذا ونحوه لا يكون حجة ، لأن كلامهم إنما يرجع فيه إلى التأمل والطبع ، لا إلى التبعية والشرع ، وهذا كله يشهد بصحة مذهب سيبويه في أن الحركة حادثة بعد حرفها المتحرك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كنا قلنا فيه قديما قولا آخر مستقيما ، وهو أن الحركة قد ثبت أنها بعض حرف ؛ فالفتحة بعض الألف والكسرة بعض الياء والضمة بعض الواو ، فكما أن الحرف لا يجامع حرفا آخر في وقت واحد فينشآن معا في وقت واحد ، فكذا بعض الحرف لا يجوز أن ينشأ مع حرف آخر في وقت واحد ، لأن حكم البعض في هذا جار مجرى حكم الكل ، ولا يجوز أن تتصور أن حرفا من الحروف حدث بعضه مضافا لحرف وبقيته من بعده في غير ذلك الحرف لا في زمان واحد ولا في زمانين ؛ فهذا يفسد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الحركة تحدث مع حرفها المتحرك بها وقبله أيضا ، ألا ترى أن الحرف الناشئ عن الحركة لو ظهر لم يظهر إلا بعد الحرف المتحرك بتلك الحركة وإلا فلو كانت قبله لكانت الألف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ليست تابعة للفتحة لاعتراض الضاد بينهما ، والحس يمنعك ويحظر عليك أن تنسب إليه قبوله اعتراف معترف بين الفتحة والألف التابعة لها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 وقائم ، وكذلك القول في الكسرة والياء والضمة والواو إذا تبعتاهما ، وهذا تناه في البيان والبروز إلى حكم العيان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جزم أكثر النحاة بالقول الذي صار إليه سيبويه ، فقال ابن الخباز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 أن تكلّم على إعراب الاسم المنصرف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وهاهنا ترتيب ، وهو أن حرف الإعراب قبل الحركة ، والتنوين بعد الحركة لكن خالفه أبو البقاء العكبري فقال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الحركة مع الحرف لا قبله ولا بعده ، وقال قوم منهم 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بعده ، والدليل على الأول من وجهين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الحرف يوصف بالحركة فكانت معه كالمدّ والجهر والشدة ونحو ذلك ، وإنما كانت كذلك لأن صفة الشيء كالعرض والصفة العرضية لا تتقدم الموصوف ولا تتأخر عنه إذ في ذلك قيامها بنفسها</w:t>
      </w:r>
      <w:r>
        <w:rPr>
          <w:rFonts w:eastAsia="Amiri" w:cs="Amiri" w:ascii="Amiri" w:hAnsi="Amiri"/>
          <w:color w:val="111111"/>
          <w:sz w:val="28"/>
          <w:szCs w:val="28"/>
          <w:rtl w:val="true"/>
          <w:lang w:bidi="ar-SA"/>
        </w:rPr>
        <w:t xml:space="preserve">. </w:t>
      </w:r>
      <w:bookmarkStart w:id="298" w:name="pg14320_143063"/>
    </w:p>
    <w:p>
      <w:pPr>
        <w:pStyle w:val="BookText"/>
        <w:rPr/>
      </w:pPr>
      <w:bookmarkEnd w:id="298"/>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الحركة لو لم تكن مع الحرف لم تقلب الألف إذا حركتها همزة ، ولم تخرج النون من طرف اللسان إذا حركتها ، بل كنت تخرجها من الخيشوم ، وفي العدول عن ذلك دليل على أن الحركة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من قال هي بعد الحرف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لما تدغم الحرف المتحرك فيما بعده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طلل ، دلّ على أن بينهما حاجزا وليس إلا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إذا أشبعت الحركة نشأ منها حرف ، والحرف لا ينشأ منه حرف آخر فكذلك ما قاربه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الإدغام امتنع لتحصّن الأول لتحركه لا لحاجز بينهما ، كما يتحصن بحركته عن القلب نحو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حدوث الحرف عن الحركة كان لأنها تجانس الحرف الحادث فهي شرط لحدوثه وليست بعضا له ؛ ولهذا إذا حذفت الحرف بقيت الحركة بحالها ، ولو كان الحادث تماما للحركة لم تبق الحركة ، ومن سمّى الحركة بعض حرف أو حرفا صغيرا فقد تجوّز ، ولهذا لا يصحّ النطق بالحركة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قدّرنا أن الحركة بعض الحرف الحادث لم يمتنع أن تقارن الحرف الأول ، كما أنه ينطق بالحرف المشدد حرفا واحدا وإن كانا حرفين في التحقيق ، إلا أن الأول لما ضعف عن الثاني أمكن أن يصاحبه ، والحركة أضعف من الحرف الساكن فلم يمتنع أن يصاحب الحرف الحرف انتهى</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6962221_3381743652"/>
      <w:bookmarkStart w:id="300" w:name="_Toc114"/>
      <w:bookmarkEnd w:id="299"/>
      <w:r>
        <w:rPr>
          <w:rtl w:val="true"/>
        </w:rPr>
        <w:t xml:space="preserve">الفائدة الثانية </w:t>
      </w:r>
      <w:r>
        <w:rPr>
          <w:rtl w:val="true"/>
        </w:rPr>
        <w:t xml:space="preserve">: </w:t>
      </w:r>
      <w:r>
        <w:rPr>
          <w:rtl w:val="true"/>
        </w:rPr>
        <w:t>الحرف غير مجتمع من الحركات</w:t>
      </w:r>
      <w:bookmarkEnd w:id="300"/>
    </w:p>
    <w:p>
      <w:pPr>
        <w:pStyle w:val="BookText"/>
        <w:rPr/>
      </w:pPr>
      <w:r>
        <w:rPr>
          <w:rFonts w:ascii="Amiri" w:hAnsi="Amiri" w:eastAsia="Amiri" w:cs="Amiri"/>
          <w:color w:val="111111"/>
          <w:sz w:val="28"/>
          <w:sz w:val="28"/>
          <w:szCs w:val="28"/>
          <w:rtl w:val="true"/>
          <w:lang w:bidi="ar-SA"/>
        </w:rPr>
        <w:t xml:space="preserve">قال أبو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ويتعلق بهذا الاختلاف مسألة أخرى وهي أن الحرف غير مجتمع من الحركات عند المحققين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الحرف له مخرج مخصوص والحركة لا تختص بمخرج ولا معنى ، لقول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مجتمع من حركتين ، لأن الحركة إذا أشبعت نشأ الحرف المجانس لها لوجهين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من أن الحركة ليست بعض الحرف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إذا أشبعت الحركة نشأ منها حرف تام وتبقى الحركة قبله بكمالها ، فلو كان الحرف كحركتين لم تبق الحركة قبل الحرف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يشير بذلك إلى مخالفة ابن جنّي أيضا فإنه عقد لذلك بابا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حرف صغير ألا ترى أن من متقدمي القوم من كان يسمّي الضمة الواو الصغيرة والكسرة الياء الصغيرة والفتحة الألف الصغيرة ، ويؤكد ذلك عندك أنك متى أشبعت ومطلت الحركة أنشأت بعدها حرفا من جنسها كما قال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تنفي يداها الحصى في كلّ هاجرة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نفي الدّراهيم تنقاد الصّياريف</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5"/>
      </w:r>
      <w:r>
        <w:rPr>
          <w:rFonts w:ascii="Amiri" w:hAnsi="Amiri" w:eastAsia="Amiri" w:cs="Amiri"/>
          <w:color w:val="111111"/>
          <w:sz w:val="28"/>
          <w:sz w:val="28"/>
          <w:szCs w:val="28"/>
          <w:rtl w:val="true"/>
          <w:lang w:bidi="ar-SA"/>
        </w:rPr>
        <w:t>وإنّني حيثما يسري الهوى بصري</w:t>
      </w:r>
    </w:p>
    <w:p>
      <w:pPr>
        <w:pStyle w:val="BookText"/>
        <w:rPr/>
      </w:pPr>
      <w:r>
        <w:rPr>
          <w:rFonts w:ascii="Amiri" w:hAnsi="Amiri" w:eastAsia="Amiri" w:cs="Amiri"/>
          <w:color w:val="111111"/>
          <w:sz w:val="28"/>
          <w:sz w:val="28"/>
          <w:szCs w:val="28"/>
          <w:rtl w:val="true"/>
          <w:lang w:bidi="ar-SA"/>
        </w:rPr>
        <w:t>من حيث ما سلكوا أدنو فأنظور</w:t>
      </w:r>
    </w:p>
    <w:p>
      <w:pPr>
        <w:pStyle w:val="BookText"/>
        <w:rPr/>
      </w:pPr>
      <w:r>
        <w:rPr>
          <w:rFonts w:ascii="Amiri" w:hAnsi="Amiri" w:eastAsia="Amiri" w:cs="Amiri"/>
          <w:color w:val="111111"/>
          <w:sz w:val="28"/>
          <w:sz w:val="28"/>
          <w:szCs w:val="28"/>
          <w:rtl w:val="true"/>
          <w:lang w:bidi="ar-SA"/>
        </w:rPr>
        <w:t xml:space="preserve">يريد فأنظر ، وقول ابن هرمة يرثي ابنه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6"/>
      </w:r>
      <w:r>
        <w:rPr>
          <w:rFonts w:ascii="Amiri" w:hAnsi="Amiri" w:eastAsia="Amiri" w:cs="Amiri"/>
          <w:color w:val="111111"/>
          <w:sz w:val="28"/>
          <w:sz w:val="28"/>
          <w:szCs w:val="28"/>
          <w:rtl w:val="true"/>
          <w:lang w:bidi="ar-SA"/>
        </w:rPr>
        <w:t>فأنت من الغوائل حين ترمى</w:t>
      </w:r>
    </w:p>
    <w:p>
      <w:pPr>
        <w:pStyle w:val="BookText"/>
        <w:rPr/>
      </w:pPr>
      <w:r>
        <w:rPr>
          <w:rFonts w:ascii="Amiri" w:hAnsi="Amiri" w:eastAsia="Amiri" w:cs="Amiri"/>
          <w:color w:val="111111"/>
          <w:sz w:val="28"/>
          <w:sz w:val="28"/>
          <w:szCs w:val="28"/>
          <w:rtl w:val="true"/>
          <w:lang w:bidi="ar-SA"/>
        </w:rPr>
        <w:t>ومن ذمّ الرّجال بمنتزاح</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بمنتزح ، وهو مفتعل من النزوح ، ولكون الحركات أبعاض الحروف </w:t>
      </w:r>
    </w:p>
    <w:p>
      <w:pPr>
        <w:pStyle w:val="BookText"/>
        <w:rPr/>
      </w:pPr>
      <w:r>
        <w:rPr>
          <w:rFonts w:ascii="Amiri" w:hAnsi="Amiri" w:eastAsia="Amiri" w:cs="Amiri"/>
          <w:color w:val="111111"/>
          <w:sz w:val="28"/>
          <w:sz w:val="28"/>
          <w:szCs w:val="28"/>
          <w:rtl w:val="true"/>
          <w:lang w:bidi="ar-SA"/>
        </w:rPr>
        <w:t xml:space="preserve">أجريت الحروف مجراها في الإعراب بها في الأبواب المعروفة من الأسماء الستة والتثنية والجمع على حدّها ، والأفعال الخمسة ، وتضارعت الحروف والحركات في الحذف للتخفيف فحذفت الحركة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7"/>
      </w:r>
      <w:r>
        <w:rPr>
          <w:rFonts w:ascii="Amiri" w:hAnsi="Amiri" w:eastAsia="Amiri" w:cs="Amiri"/>
          <w:color w:val="111111"/>
          <w:sz w:val="28"/>
          <w:sz w:val="28"/>
          <w:szCs w:val="28"/>
          <w:rtl w:val="true"/>
          <w:lang w:bidi="ar-SA"/>
        </w:rPr>
        <w:t>ومن يتّق فإن الله معه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ورزق مؤتاب وغادي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رحت وفي رجليك ما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بدا هنك من المئزر</w:t>
      </w:r>
    </w:p>
    <w:p>
      <w:pPr>
        <w:pStyle w:val="BookText"/>
        <w:rPr/>
      </w:pPr>
      <w:r>
        <w:rPr>
          <w:rFonts w:ascii="IRNazanin" w:hAnsi="IRNazanin" w:eastAsia="IRNazanin"/>
          <w:color w:val="111111"/>
          <w:sz w:val="28"/>
          <w:sz w:val="28"/>
          <w:szCs w:val="28"/>
          <w:rtl w:val="true"/>
          <w:lang w:bidi="fa-IR"/>
        </w:rPr>
        <w:t xml:space="preserve">وقوله </w:t>
      </w:r>
      <w:r>
        <w:rPr>
          <w:rStyle w:val="FootnoteAnchor"/>
          <w:rtl w:val="true"/>
        </w:rPr>
        <w:footnoteReference w:id="3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فاليوم أشرب غير مستحقب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إثما من الله ولا واغل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وحذف الحرف في قوله </w:t>
      </w:r>
      <w:r>
        <w:rPr>
          <w:rStyle w:val="FootnoteAnchor"/>
          <w:rtl w:val="true"/>
        </w:rPr>
        <w:footnoteReference w:id="3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فألحقت أخراهم طريق ألاهم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 نحم قد خوى متتابع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 أولاهم ، وقوله </w:t>
      </w:r>
      <w:r>
        <w:rPr>
          <w:rStyle w:val="FootnoteAnchor"/>
          <w:rtl w:val="true"/>
        </w:rPr>
        <w:footnoteReference w:id="3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وصّاني العجاج فيما وصّني</w:t>
      </w:r>
    </w:p>
    <w:p>
      <w:pPr>
        <w:pStyle w:val="BookText"/>
        <w:rPr/>
      </w:pPr>
      <w:r>
        <w:rPr>
          <w:rFonts w:ascii="Amiri" w:hAnsi="Amiri" w:eastAsia="Amiri" w:cs="Amiri"/>
          <w:color w:val="111111"/>
          <w:sz w:val="28"/>
          <w:sz w:val="28"/>
          <w:szCs w:val="28"/>
          <w:rtl w:val="true"/>
          <w:lang w:bidi="ar-SA"/>
        </w:rPr>
        <w:t>يريد فيما وصاني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مضارعة الحرف للحركة أن الأحرف الثلاثة الألف والياء والواو إذا أشبعن ومطلن أدّين إلى حرف آخر غيرهن إلا أنه شبيه بهن وهو الهمزة ، فإنك إذا مطلت الألف أدّتك إلى الهمزة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آء ، وكذلك الياء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إيء ، والواو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أوء ، فهذا كالحركة أدّتك إلى صورة أخرى غير صورتها وهي الألف والياء 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منتزاح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غريب في موضعه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أن تاء التأنيث في الواحد لا يكون ما قبلها إلّا مفتوحا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w:t>
      </w:r>
    </w:p>
    <w:p>
      <w:pPr>
        <w:pStyle w:val="BookText"/>
        <w:rPr/>
      </w:pPr>
      <w:r>
        <w:rPr>
          <w:rFonts w:ascii="Amiri" w:hAnsi="Amiri" w:eastAsia="Amiri" w:cs="Amiri"/>
          <w:color w:val="111111"/>
          <w:sz w:val="28"/>
          <w:sz w:val="28"/>
          <w:szCs w:val="28"/>
          <w:rtl w:val="true"/>
          <w:lang w:bidi="ar-SA"/>
        </w:rPr>
        <w:t xml:space="preserve">وطلحة وقائمة ، ولا يكون ساكنا ، فإن كانت الألف وحدها من بين سائر الحروف جازت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قطاة وحصاة وأرطاة وحبنطاة ، ألا ترى إلى مساواتهم بين الفتحة والألف حتى كأنها هي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أحد ما يدلّ على أن أضعف الأحرف الثلاثة الألف دون أختيها ، لأنها قد خصّت هنا بمساواة الحركة دونهما ، ومن ذلك أنهم قد بيّنوا الحرف بالهاء كما بيّنوا الحركة بها ، وذلك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وازيداه واغلامها واغلامهوه واغلامهيه وانقطاع ظهرهيه ، فهذا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أعطيتكه ، ومررت بكه ، واغزه ولا تدعه ، والهاء في الجميع لبيان الحركة لا 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أن أقعد الثلاثة في المدّ لا يسوغ تحريكه وهو الألف ، فجرت لذلك مجرى الحركة ، ألا ترى أن الحركة لا يمكن تحريكها فهذا وجه أيضا من المضارعة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شبه الحركة بالحرف ففي نحو تسميتك امرأة بهند وجمل فلك فيها مذهبان الصرف وتركه ، فإن تحرك الأوسط ثقل الاسم فيتعين منع الصرف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 ، فجرت الحركة مجرى الحرف في منع الصرف كسعاد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أنك إذا أضفت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الرباعي المقصور أجزت إقرار ألفه وقلبها ألفا </w:t>
      </w:r>
      <w:r>
        <w:rPr>
          <w:rStyle w:val="FootnoteAnchor"/>
          <w:rtl w:val="true"/>
        </w:rPr>
        <w:footnoteReference w:id="363"/>
      </w:r>
      <w:r>
        <w:rPr>
          <w:rFonts w:ascii="Amiri" w:hAnsi="Amiri" w:eastAsia="Amiri" w:cs="Amiri"/>
          <w:color w:val="111111"/>
          <w:sz w:val="28"/>
          <w:sz w:val="28"/>
          <w:szCs w:val="28"/>
          <w:rtl w:val="true"/>
          <w:lang w:bidi="ar-SA"/>
        </w:rPr>
        <w:t xml:space="preserve">فتقول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حبلى حبليّ وإن شئت حبلوي ، وفي الخماسي تحذف ألفه البتة كحباري ومصطفيّ في حبارى ومصطفى ، وكذلك إن تحرك الثاني من الرباعي تحذف ألفه البتة كقولك في جمزى جمزيّ ، وفي بشكى بشكيّ فأوجبت الحركة الحذف ، كما أوجبه الحرف الزائد على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مشابهة الحركة للحرف أنك تفصل بها ولا تصل إلى الإدغام معها ، كما تفصل بالحرف ولا تصل إليه معه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 ويطد فحجزت الحركة بين متقاربين ، كما يحجز الحرف بينهما نحو شمليل حبربر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قد أجروا الحرف المتحرك مجرى الحرف المشدّد ، وذلك أنه إذا وقع رويّا في الشعر المقيّد سكّن ، كما أن الحرف المشدّد إذا وقع رويا فيه خفف ، والمتحرك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 xml:space="preserve">] </w:t>
      </w:r>
      <w:bookmarkStart w:id="301" w:name="pg14320_143067"/>
    </w:p>
    <w:p>
      <w:pPr>
        <w:pStyle w:val="BookText"/>
        <w:rPr/>
      </w:pPr>
      <w:bookmarkEnd w:id="301"/>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5"/>
      </w:r>
      <w:r>
        <w:rPr>
          <w:rFonts w:ascii="Amiri" w:hAnsi="Amiri" w:eastAsia="Amiri" w:cs="Amiri"/>
          <w:color w:val="111111"/>
          <w:sz w:val="28"/>
          <w:sz w:val="28"/>
          <w:szCs w:val="28"/>
          <w:rtl w:val="true"/>
          <w:lang w:bidi="ar-SA"/>
        </w:rPr>
        <w:t>وقاتم الأعماق خاوي المخترق</w:t>
      </w:r>
    </w:p>
    <w:p>
      <w:pPr>
        <w:pStyle w:val="BookText"/>
        <w:rPr/>
      </w:pPr>
      <w:r>
        <w:rPr>
          <w:rFonts w:ascii="Amiri" w:hAnsi="Amiri" w:eastAsia="Amiri" w:cs="Amiri"/>
          <w:color w:val="111111"/>
          <w:sz w:val="28"/>
          <w:sz w:val="28"/>
          <w:szCs w:val="28"/>
          <w:rtl w:val="true"/>
          <w:lang w:bidi="ar-SA"/>
        </w:rPr>
        <w:t xml:space="preserve">فأسكن القاف وهي مجرورة ، والمشدّد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6"/>
      </w:r>
      <w:r>
        <w:rPr>
          <w:rFonts w:ascii="Amiri" w:hAnsi="Amiri" w:eastAsia="Amiri" w:cs="Amiri"/>
          <w:color w:val="111111"/>
          <w:sz w:val="28"/>
          <w:sz w:val="28"/>
          <w:szCs w:val="28"/>
          <w:rtl w:val="true"/>
          <w:lang w:bidi="ar-SA"/>
        </w:rPr>
        <w:t>أصحوت اليوم أم شاقتك 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الحبّ جنون مستعر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فحذف إحدى الراءين كما حذف الحركة من قاف المخترق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إن شئت قلبته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الحرف أجري فيه مجرى الحركة ، وجعلت الموضع في الحذف للحركة ثم لحق بها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عندي أقيس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استكراههم اختلاف التوجيه أن يجتمع مع الحركة غيرها من أختيها ، نحو الجمع بين المخترق وبين العقق والحمق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فكراهيتهم هذا نحو من امتناعهم من الجمع بين الألف مع الياء أو الواو ردفين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عندي أن حرفي العلة الياء والواو قد صحّا في بعض المواضع للحركة بعدهما كما يصحّان لوقوع حرف اللين ساكنا بعدهما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القود والحوكة والخونة والغيب والصّيد وحول وروع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بُيُوتَنا عَوْرَةٌ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قرأ كذلك فجرت الياء والواو هنا في الصحة لوقوع الحركة بعدهما مجراهما فيها لوقوع حرف اللين ساكنا بعدهما ، نحو القواد والحواكة والخوانة والغياب والصياد وحويل ورويع ، وإن بيوتنا عويرة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ما صحّ من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هيؤ الرجل من الهيأة هو جار مجرى صحة هيؤ لو قيل ، فاعرف ذلك فإنه لطيف غريب</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6962223_3381743652"/>
      <w:bookmarkStart w:id="303" w:name="_Toc115"/>
      <w:bookmarkEnd w:id="302"/>
      <w:r>
        <w:rPr>
          <w:rtl w:val="true"/>
        </w:rPr>
        <w:t xml:space="preserve">الفائدة الثالثة </w:t>
      </w:r>
      <w:r>
        <w:rPr>
          <w:rtl w:val="true"/>
        </w:rPr>
        <w:t xml:space="preserve">: </w:t>
      </w:r>
      <w:r>
        <w:rPr>
          <w:rtl w:val="true"/>
        </w:rPr>
        <w:t>كمية الحركات</w:t>
      </w:r>
      <w:bookmarkEnd w:id="30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67"/>
      </w:r>
      <w:r>
        <w:rPr>
          <w:rFonts w:ascii="Amiri" w:hAnsi="Amiri" w:eastAsia="Amiri" w:cs="Amiri"/>
          <w:color w:val="111111"/>
          <w:sz w:val="28"/>
          <w:sz w:val="28"/>
          <w:szCs w:val="28"/>
          <w:rtl w:val="true"/>
          <w:lang w:bidi="ar-SA"/>
        </w:rPr>
        <w:t xml:space="preserve">ابن جنّي في باب كمية الحركات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في أيدي الناس في ظاهر الأمر فثلاث ، وهي الضمة والكسرة والفتحة ، ومحصولها على الحقيقة ست ، وذلك أن بين </w:t>
      </w:r>
    </w:p>
    <w:p>
      <w:pPr>
        <w:pStyle w:val="BookText"/>
        <w:rPr/>
      </w:pPr>
      <w:r>
        <w:rPr>
          <w:rFonts w:ascii="Amiri" w:hAnsi="Amiri" w:eastAsia="Amiri" w:cs="Amiri"/>
          <w:color w:val="111111"/>
          <w:sz w:val="28"/>
          <w:sz w:val="28"/>
          <w:szCs w:val="28"/>
          <w:rtl w:val="true"/>
          <w:lang w:bidi="ar-SA"/>
        </w:rPr>
        <w:t xml:space="preserve">كل حركتين حركة ، فالتي بين الفتحة والكسرة هي الفتحة قبل الألف الممالة نحو فتحة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وكاتب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أن الألف التي بعدها بين الألف والياء ، والتي بين الفتحة والضمة هي التي قبل ألف التفخيم نحو فتحة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الصلوة والزكوة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وعاد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والتي بين الكسرة والضمة ككسرة 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فهذه الكسرة المشمّة ضما ، ومثلها الضمة المشمّة كسرة كنحو 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وضمة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فهذه ضمة أشربت كسرة ، كما أنها في قيل وسير كسرة أشربت ضما ، فهما لذلك كالصوت الواحد ، لكن ليس في كلامهم ضمة مشربة فتحة ، ولا كسرة مشربة فتحة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أن هذه الحركات معتدّات ، اعتداد سيبويه بألف الإمالة وألف التفخيم حرفين غير الألف المفتوح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الحركات المتنوّعة أربع عشرة 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للإعراب ، وثلاث للبناء ، وثلاث متوسطة بين حركتين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الضمة والفتحة ، وهي الحركة التي قبل الألف المفخمة في قراءة ورش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والزكوة والحيوة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الكسرة والضمة ، وهي حركة الإشمام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وغيض على قراءة الكسائي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الفتحة والكسرة ، وهي الحركة قبل الألف الممالة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إعراب تشبه حركة البناء ، وهي فتحة ما لا ينصرف في حال الجرّ على مذهب من جعلها حركة 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بناء تشبه حركة الإعراب ، وهي ضمة المنادى وفتحة المبني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مذهب من جعلها حركة 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الإتباع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التقاء الساكنين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ما قبل ياء المتكلم على مذهب من جعله معربا ، فإنه جيء بها لتصحّ الياء ، وليست حركة إعراب ولا حركة بناء</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لقبت الحركة بهذا اللقب لأنها تطلق الحروف بعد سكونها ، فكل حركة تطلق الحرف نحو أصلها من حروف اللين ، فأشبهت بذلك انطلاق المتحرّك بعد سكونه ، وقال المهلبي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الفوائد</w:t>
      </w:r>
      <w:r>
        <w:rPr>
          <w:rFonts w:eastAsia="Amiri" w:cs="Amiri" w:ascii="Amiri" w:hAnsi="Amiri"/>
          <w:color w:val="111111"/>
          <w:sz w:val="28"/>
          <w:szCs w:val="28"/>
          <w:rtl w:val="true"/>
          <w:lang w:bidi="ar-SA"/>
        </w:rPr>
        <w:t xml:space="preserve">) </w:t>
      </w:r>
      <w:bookmarkStart w:id="304" w:name="pg14320_143069"/>
    </w:p>
    <w:p>
      <w:pPr>
        <w:pStyle w:val="BookText"/>
        <w:rPr/>
      </w:pPr>
      <w:bookmarkEnd w:id="304"/>
      <w:r>
        <w:rPr>
          <w:rFonts w:ascii="Amiri" w:hAnsi="Amiri" w:eastAsia="Amiri" w:cs="Amiri"/>
          <w:color w:val="111111"/>
          <w:sz w:val="28"/>
          <w:sz w:val="28"/>
          <w:szCs w:val="28"/>
          <w:rtl w:val="true"/>
          <w:lang w:bidi="ar-SA"/>
        </w:rPr>
        <w:t>عددنا جملة الحركات ستّا</w:t>
      </w:r>
    </w:p>
    <w:p>
      <w:pPr>
        <w:pStyle w:val="BookText"/>
        <w:rPr/>
      </w:pPr>
      <w:r>
        <w:rPr>
          <w:rFonts w:ascii="Amiri" w:hAnsi="Amiri" w:eastAsia="Amiri" w:cs="Amiri"/>
          <w:color w:val="111111"/>
          <w:sz w:val="28"/>
          <w:sz w:val="28"/>
          <w:szCs w:val="28"/>
          <w:rtl w:val="true"/>
          <w:lang w:bidi="ar-SA"/>
        </w:rPr>
        <w:t>وستّا بعدها ثم اثنتين</w:t>
      </w:r>
    </w:p>
    <w:p>
      <w:pPr>
        <w:pStyle w:val="BookText"/>
        <w:rPr/>
      </w:pPr>
      <w:r>
        <w:rPr>
          <w:rFonts w:ascii="IRNazanin" w:hAnsi="IRNazanin" w:eastAsia="IRNazanin"/>
          <w:color w:val="111111"/>
          <w:sz w:val="28"/>
          <w:sz w:val="28"/>
          <w:szCs w:val="28"/>
          <w:rtl w:val="true"/>
          <w:lang w:bidi="fa-IR"/>
        </w:rPr>
        <w:t>فإعراب ثلاث أو بناء</w:t>
      </w:r>
    </w:p>
    <w:p>
      <w:pPr>
        <w:pStyle w:val="BookText"/>
        <w:rPr/>
      </w:pPr>
      <w:r>
        <w:rPr>
          <w:rFonts w:ascii="Amiri" w:hAnsi="Amiri" w:eastAsia="Amiri" w:cs="Amiri"/>
          <w:color w:val="111111"/>
          <w:sz w:val="28"/>
          <w:sz w:val="28"/>
          <w:szCs w:val="28"/>
          <w:rtl w:val="true"/>
          <w:lang w:bidi="ar-SA"/>
        </w:rPr>
        <w:t>ثلاث أو ثلاث بين بين</w:t>
      </w:r>
    </w:p>
    <w:p>
      <w:pPr>
        <w:pStyle w:val="BookText"/>
        <w:rPr/>
      </w:pPr>
      <w:r>
        <w:rPr>
          <w:rFonts w:ascii="IRNazanin" w:hAnsi="IRNazanin" w:eastAsia="IRNazanin"/>
          <w:color w:val="111111"/>
          <w:sz w:val="28"/>
          <w:sz w:val="28"/>
          <w:szCs w:val="28"/>
          <w:rtl w:val="true"/>
          <w:lang w:bidi="fa-IR"/>
        </w:rPr>
        <w:t>ومشبهتان والإتباع حاد</w:t>
      </w:r>
    </w:p>
    <w:p>
      <w:pPr>
        <w:pStyle w:val="BookText"/>
        <w:rPr/>
      </w:pPr>
      <w:r>
        <w:rPr>
          <w:rFonts w:ascii="Amiri" w:hAnsi="Amiri" w:eastAsia="Amiri" w:cs="Amiri"/>
          <w:color w:val="111111"/>
          <w:sz w:val="28"/>
          <w:sz w:val="28"/>
          <w:szCs w:val="28"/>
          <w:rtl w:val="true"/>
          <w:lang w:bidi="ar-SA"/>
        </w:rPr>
        <w:t>وأخرى لالتقاء السّاكنين</w:t>
      </w:r>
    </w:p>
    <w:p>
      <w:pPr>
        <w:pStyle w:val="BookText"/>
        <w:rPr/>
      </w:pPr>
      <w:r>
        <w:rPr>
          <w:rFonts w:ascii="Amiri" w:hAnsi="Amiri" w:eastAsia="Amiri" w:cs="Amiri"/>
          <w:color w:val="111111"/>
          <w:sz w:val="28"/>
          <w:sz w:val="28"/>
          <w:szCs w:val="28"/>
          <w:rtl w:val="true"/>
          <w:lang w:bidi="ar-SA"/>
        </w:rPr>
        <w:t>وواحدة مذبذبة تردّت</w:t>
      </w:r>
    </w:p>
    <w:p>
      <w:pPr>
        <w:pStyle w:val="BookText"/>
        <w:rPr/>
      </w:pPr>
      <w:r>
        <w:rPr>
          <w:rFonts w:ascii="Amiri" w:hAnsi="Amiri" w:eastAsia="Amiri" w:cs="Amiri"/>
          <w:color w:val="111111"/>
          <w:sz w:val="28"/>
          <w:sz w:val="28"/>
          <w:szCs w:val="28"/>
          <w:rtl w:val="true"/>
          <w:lang w:bidi="ar-SA"/>
        </w:rPr>
        <w:t>لدى أخواتها في حيرتين</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الحركات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إعراب ، وحركة بناء ، وحركة حكاية ، وحركة إتباع ، وحركة نقل ، وحركة تخلص من سكونين ، وحركة المضاف إلى ياء المتكلم</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6962225_3381743652"/>
      <w:bookmarkStart w:id="306" w:name="_Toc116"/>
      <w:bookmarkEnd w:id="305"/>
      <w:r>
        <w:rPr>
          <w:rtl w:val="true"/>
        </w:rPr>
        <w:t xml:space="preserve">الفائدة الرابعة </w:t>
      </w:r>
      <w:r>
        <w:rPr>
          <w:rtl w:val="true"/>
        </w:rPr>
        <w:t xml:space="preserve">: </w:t>
      </w:r>
      <w:r>
        <w:rPr>
          <w:rtl w:val="true"/>
        </w:rPr>
        <w:t>الحركة الإعرابية أقوى من البنائية</w:t>
      </w:r>
      <w:bookmarkEnd w:id="306"/>
    </w:p>
    <w:p>
      <w:pPr>
        <w:pStyle w:val="BookText"/>
        <w:rPr/>
      </w:pPr>
      <w:r>
        <w:rPr>
          <w:rFonts w:ascii="Amiri" w:hAnsi="Amiri" w:eastAsia="Amiri" w:cs="Amiri"/>
          <w:color w:val="111111"/>
          <w:sz w:val="28"/>
          <w:sz w:val="28"/>
          <w:szCs w:val="28"/>
          <w:rtl w:val="true"/>
          <w:lang w:bidi="ar-SA"/>
        </w:rPr>
        <w:t xml:space="preserve">قال الشريف الجرجاني في حاشية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الإعرابية مع كونها طارئة أقوى من البنائية الدائمة ، لأن الإعرابية علم لمعان معتورة يتميز بعضها عن بعض ، فالإخلال بها يفضي إلى التباس المعاني وفوات ما هو الغرض الأصلي من وضع الألفاظ وهيئاتها ، أعني الإبانة عما في الضمير</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6962227_3381743652"/>
      <w:bookmarkStart w:id="308" w:name="_Toc117"/>
      <w:bookmarkEnd w:id="307"/>
      <w:r>
        <w:rPr>
          <w:rtl w:val="true"/>
        </w:rPr>
        <w:t xml:space="preserve">الفائدة الخامسة </w:t>
      </w:r>
      <w:r>
        <w:rPr>
          <w:rtl w:val="true"/>
        </w:rPr>
        <w:t xml:space="preserve">: </w:t>
      </w:r>
      <w:r>
        <w:rPr>
          <w:rtl w:val="true"/>
        </w:rPr>
        <w:t>أسماء حركات الإعراب وحركات البناء</w:t>
      </w:r>
      <w:bookmarkEnd w:id="308"/>
    </w:p>
    <w:p>
      <w:pPr>
        <w:pStyle w:val="BookText"/>
        <w:rPr/>
      </w:pPr>
      <w:r>
        <w:rPr>
          <w:rFonts w:ascii="Amiri" w:hAnsi="Amiri" w:eastAsia="Amiri" w:cs="Amiri"/>
          <w:color w:val="111111"/>
          <w:sz w:val="28"/>
          <w:sz w:val="28"/>
          <w:szCs w:val="28"/>
          <w:rtl w:val="true"/>
          <w:lang w:bidi="ar-SA"/>
        </w:rPr>
        <w:t xml:space="preserve">يقال في حركات الإعراب ، رفع ونصب وجرّ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حركات البناء ضمّ وفتح وكسر ووقف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شرّاح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ذلك أن الإعراب جعلت ألقابه مشتقة من ألقاب عوامله ، فالرفع مشتق من رافع ، والنصب من ناصب ، والجرّ أو الخفض من جار وخافض ، والجزم من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الاشتقاق من باب ما اشتقّ فيه المصدر من الاسم نحو العمومة والخؤولة لأنهما مشتقان من العم والخال ، فلما صار الرفع والنصب والجر والجزم لقبا للإعراب ، ولم يكن للبناء عامل يحدثه يشتق له منه ألقاب ، جعلت ألقابه الضم والفتح والكسر والوقف</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البقاء العكبريّ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خصّوا الإعراب بذلك لأن الرفع ضمة مخصوصة ، والنصب فتحة مخصوصة ، وكذلك الجرّ والجزم ، وحركة البناء حركة مطلقة ، والواحد المخصوص من الجنس لا يسمى باسم الجنس كالواحد من الآدميين ، إذا أردت تعريفه غلبت عليه علما ، كزيد وعمرو ، ولا تسمّيه رجلا لاشتراك الجنس في ذلك ، فضمة الإعراب كالشخص المخصوص وضمة البناء كالواحد المطلق</w:t>
      </w:r>
      <w:r>
        <w:rPr>
          <w:rFonts w:eastAsia="Amiri" w:cs="Amiri" w:ascii="Amiri" w:hAnsi="Amiri"/>
          <w:color w:val="111111"/>
          <w:sz w:val="28"/>
          <w:szCs w:val="28"/>
          <w:rtl w:val="true"/>
          <w:lang w:bidi="ar-SA"/>
        </w:rPr>
        <w:t xml:space="preserve">. </w:t>
      </w:r>
      <w:bookmarkStart w:id="309" w:name="pg14320_143070"/>
    </w:p>
    <w:p>
      <w:pPr>
        <w:pStyle w:val="BookText"/>
        <w:rPr/>
      </w:pPr>
      <w:bookmarkEnd w:id="309"/>
      <w:r>
        <w:rPr>
          <w:rFonts w:ascii="Amiri" w:hAnsi="Amiri" w:eastAsia="Amiri" w:cs="Amiri"/>
          <w:color w:val="111111"/>
          <w:sz w:val="28"/>
          <w:sz w:val="28"/>
          <w:szCs w:val="28"/>
          <w:rtl w:val="true"/>
          <w:lang w:bidi="ar-SA"/>
        </w:rPr>
        <w:t xml:space="preserve">وقال الشيخ بهاء الدين 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 على المقرب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النحاة هل يطلق أحدهما على الآخر فيقال مثلا للمعرب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مضموم وللمبنيّ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أم لا ، على ثلاثة 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إطلاق واحد منهما على الآخر ، لأن المراد الفرق وذلك يعدمه ،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مجازا ، والمجاز لا بدّ له من قرينة وتلك القرينة تبيّنه ،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إطلاق أسماء البناء على الإعراب ولا ينعكس</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6962229_3381743652"/>
      <w:bookmarkStart w:id="311" w:name="_Toc118"/>
      <w:bookmarkEnd w:id="310"/>
      <w:r>
        <w:rPr>
          <w:rtl w:val="true"/>
        </w:rPr>
        <w:t xml:space="preserve">الفائدة السادسة </w:t>
      </w:r>
      <w:r>
        <w:rPr>
          <w:rtl w:val="true"/>
        </w:rPr>
        <w:t xml:space="preserve">: </w:t>
      </w:r>
      <w:r>
        <w:rPr>
          <w:rtl w:val="true"/>
        </w:rPr>
        <w:t>حركات الإعراب والبناء أيهما أصل</w:t>
      </w:r>
      <w:bookmarkEnd w:id="311"/>
    </w:p>
    <w:p>
      <w:pPr>
        <w:pStyle w:val="BookText"/>
        <w:rPr/>
      </w:pPr>
      <w:r>
        <w:rPr>
          <w:rFonts w:ascii="Amiri" w:hAnsi="Amiri" w:eastAsia="Amiri" w:cs="Amiri"/>
          <w:color w:val="111111"/>
          <w:sz w:val="28"/>
          <w:sz w:val="28"/>
          <w:szCs w:val="28"/>
          <w:rtl w:val="true"/>
          <w:lang w:bidi="ar-SA"/>
        </w:rPr>
        <w:t xml:space="preserve">قال أبو البقاء العكبري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اختلفوا في حركات الإعراب هل هي أصل لحركات البناء أم بالعكس ، أم كل واحد منهما أصل في موضعه؟ فذهب قوم إلى الأول ، وعلّته أن حركات البناء ، وما ثبت بعلة أصل لغيره ، وذهب قوم إلى الثاني وعلته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حركات البناء لازمة وحركات الإعراب منتقلة واللازم أصل للمتزلزل ، إذ كان أقوى منه ، وهذا ضعيف لأن تنقل حركات الإعراب لمعنى ولزوم حركات البناء لغير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قوم إلى الثالث ، لأن العرب تكلمت بالإعراب والبناء في أول وضع الكلام ، وكل منهما له علة غير علة الآخر ، ولا معنى لبناء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الخلاف بقوله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حركات الإعراب هل هي سابقة على حركات البناء أو بالعكس ، أو هما متطابقان من غير ترتيب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هو الأول</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6962231_3381743652"/>
      <w:bookmarkStart w:id="313" w:name="_Toc119"/>
      <w:bookmarkEnd w:id="312"/>
      <w:r>
        <w:rPr>
          <w:rtl w:val="true"/>
        </w:rPr>
        <w:t xml:space="preserve">الفائدة السابعة </w:t>
      </w:r>
      <w:r>
        <w:rPr>
          <w:rtl w:val="true"/>
        </w:rPr>
        <w:t xml:space="preserve">: </w:t>
      </w:r>
      <w:r>
        <w:rPr>
          <w:rtl w:val="true"/>
        </w:rPr>
        <w:t>أثقل الحركات الضمة ثم الكسرة ثم الفتحة</w:t>
      </w:r>
      <w:bookmarkEnd w:id="313"/>
    </w:p>
    <w:p>
      <w:pPr>
        <w:pStyle w:val="BookText"/>
        <w:rPr/>
      </w:pPr>
      <w:r>
        <w:rPr>
          <w:rFonts w:ascii="Amiri" w:hAnsi="Amiri" w:eastAsia="Amiri" w:cs="Amiri"/>
          <w:color w:val="111111"/>
          <w:sz w:val="28"/>
          <w:sz w:val="28"/>
          <w:szCs w:val="28"/>
          <w:rtl w:val="true"/>
          <w:lang w:bidi="ar-SA"/>
        </w:rPr>
        <w:t xml:space="preserve">قال رجل للخليل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أجد بين الحركات فرقا ، فقال له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أقلّ من يميّز أفعاله ، أخبرني بأخفّ الأفعال عليك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 الأفعال عليك السمع لأنك لا تحتاج فيه إلى استعمال جارحة إنما تسمعه من الصوت وأنت تتكلف في إخراج الضمة إلى تحريك الشفتين مع إخراج الصوت ، وفي تحريك الفتحة إلى تحريك وسط الفم مع إخراج الصوت ، فما عمل فيه عضوان أثقل مما عمل فيه عضو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نقله الزجاجي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أسرار النحو</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الدليل على خفّة الفتحة أنهم يفرّون إليها من الضمة كما يفرّون من السكون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علمت ذلك فتتفرع عليه فروع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الرفع بما اختصّ به والنصب والكسر بما اختص به ، وذلك أن المرفوعات قليلة بالنسبة إلى المنصوبات إذ هي الفاعل والمبتدأ والخبر ، وما ألحق بها من نائب الفاعل ، واسم كان ، وخبر إن ، بخلاف المنصوبات فإنها أكثر من عشرة ، فجعل الأثقل للأقل لقلة دورانه ، والأخف للأكثر ليسهل ويعتدل الكلام بتخفيف ما يكثر وتثقيل ما 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فالمرفوع لا يتعدد منه سوى الخبر على خلاف ، والفرع الواحد من المنصوبات يتعدد ، كالمفعول به والظرف والحال والمستثنى ، قال الزجاجي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ليس له إلا مرفوع واحد وينصب عشرة أشياء ، ولما كانت المجرورات أكثر من المرفوعات وأقل من المنصوبات أعطيت الحركة الوسطى في الثقل والخفة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الضم بما بني عليه والفتح والكسر بما بني عليه لما ذكر أيضا ، فإن المبني على الفتح أكثر من المبني على الكسر ، ومنه ما كان بجوار ياء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وكيف ، فزاد بعدا عن الكسرة طلبا للخفة ، إذ هو مع الياء أثقل منه وحده ، والمبني على الضم أقل من المبني على الكسر ، إذ لم يبن عليه إلا حيث والظروف الستة وغير وأي في بعض أحوالها والمنادى وبعض الضمائر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نون التثنية بالكسر ونون الجمع بالفتح لثقل الجمع ، فأعطى الأخفّ ، وأعطيت التثنية لخفتها الكسر ليتعادلا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وجود الضم في جنس الفعل فلم يوجد فيه إلا إعرابا في بعض الأحوال وذلك لأنه أثقل من الأسماء ، فنحي في الغالب عن الضم لئلا يكثر الثقل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الجرّ والكسر في الأفعال جملة فرارا من الثقل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خلاف أن الفتح أخفّ عندهم من الكسر ، والألف أخفّ من الياء ، وفيه الفتحة أقرب إلى الكسرة من الضمة ، ولذا حمل الجرّ على النصب في ما لا ينصرف ، والنصب على الجر في جمع المؤنث السالم حملا على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الحركات الضمة لأنها من الشفة ، وأول ما يقع في الكلام الفاعل ، فكان حق الكلام إذا حمل على المشاكلة أن يقسم أول الحركات لأول الأشياء</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الدهان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الضمة والكسرة مستثقلتان مباينتان للسكون ، والفتحة قريبة من السكون بدلالة أن العرب تفرّ إلى الفتحة كما تفرّ إلى السكون من </w:t>
      </w:r>
      <w:bookmarkStart w:id="314" w:name="pg14320_143072"/>
    </w:p>
    <w:p>
      <w:pPr>
        <w:pStyle w:val="BookText"/>
        <w:rPr/>
      </w:pPr>
      <w:bookmarkEnd w:id="314"/>
      <w:r>
        <w:rPr>
          <w:rFonts w:ascii="Amiri" w:hAnsi="Amiri" w:eastAsia="Amiri" w:cs="Amiri"/>
          <w:color w:val="111111"/>
          <w:sz w:val="28"/>
          <w:sz w:val="28"/>
          <w:szCs w:val="28"/>
          <w:rtl w:val="true"/>
          <w:lang w:bidi="ar-SA"/>
        </w:rPr>
        <w:t xml:space="preserve">الضمة والكسرة ، وذلك أنهم يقولون في 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غرفات وفي كسرة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كسرات بالإتباع ، ثم إنهم يستثقلون ذلك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كسرات وغرفات بالسكون ، 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غرفات وكسرات بالفتح ، فيعرف أن بين الفتحة والسكون مناسبة ، ولا يقولون ذلك في ضربة وإنما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ضربات بالفتح لا غير ، وأيضا فإن العرب تخفّف الكسرة في فخذ والضمة في عضد ، ولا تخفف الفتحة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 فأما القدر والقدر فلغتان ، وكذلك الدّرك والدّرك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مناسبة الفتحة السكون أن الواحد إذا اعتلّت عينه بالسكون اعتلّ في الجمع بالقلب إلى الياء على شرائط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وثياب وسوط وسياط ، ولم يقولوا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طوال ، لأن الواو في طويل متحركة ، وقالوا في 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جياد ، فقلبوا في الجمع لأنها في الواحد مفتوحة والفتح يقارب السكون ، انتهى</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6962233_3381743652"/>
      <w:bookmarkStart w:id="316" w:name="_Toc120"/>
      <w:bookmarkEnd w:id="315"/>
      <w:r>
        <w:rPr>
          <w:rtl w:val="true"/>
        </w:rPr>
        <w:t xml:space="preserve">الفائدة الثامنة </w:t>
      </w:r>
      <w:r>
        <w:rPr>
          <w:rtl w:val="true"/>
        </w:rPr>
        <w:t xml:space="preserve">: </w:t>
      </w:r>
      <w:r>
        <w:rPr>
          <w:rtl w:val="true"/>
        </w:rPr>
        <w:t>مطل الحركات ومطل الحروف</w:t>
      </w:r>
      <w:bookmarkEnd w:id="316"/>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69"/>
      </w:r>
      <w:r>
        <w:rPr>
          <w:rFonts w:ascii="Amiri" w:hAnsi="Amiri" w:eastAsia="Amiri" w:cs="Amiri"/>
          <w:color w:val="111111"/>
          <w:sz w:val="28"/>
          <w:sz w:val="28"/>
          <w:szCs w:val="28"/>
          <w:rtl w:val="true"/>
          <w:lang w:bidi="ar-SA"/>
        </w:rPr>
        <w:t xml:space="preserve">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مطل الحركات ومطل الحروف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فينشأ عن الحركة حرف من جنسها فينشأ بعد الفتحة ألف وبعد الكسرة ياء وبعد الضمة واو ، وقد تقدّمت أمثلته في الفائدة الثانية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مطل الفتحة قول عنترة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0"/>
      </w:r>
      <w:r>
        <w:rPr>
          <w:rFonts w:ascii="Amiri" w:hAnsi="Amiri" w:eastAsia="Amiri" w:cs="Amiri"/>
          <w:color w:val="111111"/>
          <w:sz w:val="28"/>
          <w:sz w:val="28"/>
          <w:szCs w:val="28"/>
          <w:rtl w:val="true"/>
          <w:lang w:bidi="ar-SA"/>
        </w:rPr>
        <w:t>ينباع من ذفرى غضوب جسرة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زيّافة مثل الفنيق المكدم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ينبع فأشبع الفتحة فأنشأ عنها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انباع الشجاع ينباع انبياعا ، إذا انخرط من بين الصفين ماضيا وأنشد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1"/>
      </w:r>
      <w:r>
        <w:rPr>
          <w:rFonts w:ascii="Amiri" w:hAnsi="Amiri" w:eastAsia="Amiri" w:cs="Amiri"/>
          <w:color w:val="111111"/>
          <w:sz w:val="28"/>
          <w:sz w:val="28"/>
          <w:szCs w:val="28"/>
          <w:rtl w:val="true"/>
          <w:lang w:bidi="ar-SA"/>
        </w:rPr>
        <w:t>يطرق حلما وأناة معا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ثمّت ينباع انبياع الشّجاع </w:t>
      </w:r>
    </w:p>
    <w:p>
      <w:pPr>
        <w:pStyle w:val="BookText"/>
        <w:rPr/>
      </w:pPr>
      <w:r>
        <w:rPr>
          <w:rFonts w:ascii="Amiri" w:hAnsi="Amiri" w:eastAsia="Amiri" w:cs="Amiri"/>
          <w:color w:val="111111"/>
          <w:sz w:val="28"/>
          <w:sz w:val="28"/>
          <w:szCs w:val="28"/>
          <w:rtl w:val="true"/>
          <w:lang w:bidi="ar-SA"/>
        </w:rPr>
        <w:t xml:space="preserve">فهذا انفعل ينفعل انفعالا ، والألف فيه عين وينبغي أن تكون عينه واوا لأنها أقرب معنى من الياء هنا ، نعم ، قد يمكن عندي أن تكون هذه لغة تولدت ، وذلك أنه لما سمع ينباع أشبه في اللفظ ينفعل فجاؤوا منها بماض ومصدر ، كما ذهب أبو بكر إليه فيما حكاه أبو زيد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ضفن الرجل يضفن ، إذا جاء ضيفا مع الضيف ، وذلك أنه لما سمعهم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ضيفن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فيعل في الكلام أكثر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توهمه فيعلا فاشتقّ الفعل منه بعد أن سبق إلى وهمه هذا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ضفن يضفن ، فلو سئلت عن مثال ضفن يضفن على هذا القول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يفلن ، لأن العين قد حذفت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مطل الفتحة عندنا قول الهذلي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2"/>
      </w:r>
      <w:r>
        <w:rPr>
          <w:rFonts w:ascii="Amiri" w:hAnsi="Amiri" w:eastAsia="Amiri" w:cs="Amiri"/>
          <w:color w:val="111111"/>
          <w:sz w:val="28"/>
          <w:sz w:val="28"/>
          <w:szCs w:val="28"/>
          <w:rtl w:val="true"/>
          <w:lang w:bidi="ar-SA"/>
        </w:rPr>
        <w:t>بينا تعنّقه الكماة وروغه</w:t>
      </w:r>
    </w:p>
    <w:p>
      <w:pPr>
        <w:pStyle w:val="BookText"/>
        <w:rPr/>
      </w:pPr>
      <w:r>
        <w:rPr>
          <w:rFonts w:ascii="Amiri" w:hAnsi="Amiri" w:eastAsia="Amiri" w:cs="Amiri"/>
          <w:color w:val="111111"/>
          <w:sz w:val="28"/>
          <w:sz w:val="28"/>
          <w:szCs w:val="28"/>
          <w:rtl w:val="true"/>
          <w:lang w:bidi="ar-SA"/>
        </w:rPr>
        <w:t>يوما أتيح له جريء سلفع</w:t>
      </w:r>
    </w:p>
    <w:p>
      <w:pPr>
        <w:pStyle w:val="BookText"/>
        <w:rPr/>
      </w:pPr>
      <w:r>
        <w:rPr>
          <w:rFonts w:ascii="Amiri" w:hAnsi="Amiri" w:eastAsia="Amiri" w:cs="Amiri"/>
          <w:color w:val="111111"/>
          <w:sz w:val="28"/>
          <w:sz w:val="28"/>
          <w:szCs w:val="28"/>
          <w:rtl w:val="true"/>
          <w:lang w:bidi="ar-SA"/>
        </w:rPr>
        <w:t>أي بين أوقات تعنقه فأشبع الفتحة فأنشأ عنها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علي أن أحمد ابن يحيى 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 من حيث وليسنا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إشباع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وحكى الفراء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لحما شاة ، أراد لحم شاة ، فمطل الفتحة فأنشأ عنها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إشباع الكسرة ومطلها ما جاء عنهم من الصياريف والمطافيل والجلاعيد ، والأصل جلاعد جمع جلعد وهو الشديد ، فأما ياء مطاليق ومطيليق فعوض من النون المحذوفة وليست مطلا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مطل الضمة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3"/>
      </w:r>
      <w:r>
        <w:rPr>
          <w:rFonts w:ascii="Amiri" w:hAnsi="Amiri" w:eastAsia="Amiri" w:cs="Amiri"/>
          <w:color w:val="111111"/>
          <w:sz w:val="28"/>
          <w:sz w:val="28"/>
          <w:szCs w:val="28"/>
          <w:rtl w:val="true"/>
          <w:lang w:bidi="ar-SA"/>
        </w:rPr>
        <w:t>ممكورة جمّ العظام عطبول</w:t>
      </w:r>
    </w:p>
    <w:p>
      <w:pPr>
        <w:pStyle w:val="BookText"/>
        <w:rPr/>
      </w:pPr>
      <w:r>
        <w:rPr>
          <w:rFonts w:ascii="Amiri" w:hAnsi="Amiri" w:eastAsia="Amiri" w:cs="Amiri"/>
          <w:color w:val="111111"/>
          <w:sz w:val="28"/>
          <w:sz w:val="28"/>
          <w:szCs w:val="28"/>
          <w:rtl w:val="true"/>
          <w:lang w:bidi="ar-SA"/>
        </w:rPr>
        <w:t>كأنّ في أنيابها القرنفول</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فالحروف الممطولة هي الحروف الثلاثة المصوتة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والياء والواو ، وهي من حيث وقعت فيها امتداد ولين ، إلا أن الأماكن التي يطول فيها صوتا ويتمكن مدتها ثلاثة ، وهي أن تقع بعدها وهي سواكن توابع لما هن منهن وهو الحركات من جنسهن الهمزة والحرف المشدد أو أن يوقف عليها عند التذكر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فالهمزة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كساء ورداء وخطيئة ورزيئة ومقروءة ومخبوءة ، وإنما تمكن المدّ فيهن </w:t>
      </w:r>
    </w:p>
    <w:p>
      <w:pPr>
        <w:pStyle w:val="BookText"/>
        <w:rPr/>
      </w:pPr>
      <w:r>
        <w:rPr>
          <w:rFonts w:ascii="Amiri" w:hAnsi="Amiri" w:eastAsia="Amiri" w:cs="Amiri"/>
          <w:color w:val="111111"/>
          <w:sz w:val="28"/>
          <w:sz w:val="28"/>
          <w:szCs w:val="28"/>
          <w:rtl w:val="true"/>
          <w:lang w:bidi="ar-SA"/>
        </w:rPr>
        <w:t xml:space="preserve">مع الهمزة لأن الهمزة حرف نأى منشؤه وتراخى مخرجه ، فإذا أنت نطقت بهذه الأحرف المصوّتة قبله ثم تماديت بهن نحوه طلن ، وشعن في الصوت فوفّين له وزدن لبنائه ولمكانه ، وليس كذلك إذا وقع بعدهن غيرها وغير المشدد ، ألا تراك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وحساب وسعيد وعمود وضروب وركوب لم تجدهن لدنات ناعمات ، ولا وافيات مستطيلات ، كما تجدهنّ كذلك إذا تلاهن الهمز أو الحرف المشدد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سبب نعمهن ووفائهن وتماديهن إذا وقع المشدّد بعدهن فلأنهن كما ترى سواكن ، وأول المثلين مع التشديد ساكن ، فيجفو عليهم أن يلتقي الساكنان حشوا في كلامهم ، فحينئذ ما ينهضون الألف بقوة الاعتماد عليها فيجعلون طولها ووفاء الصوت بها عوضا مما كان يجب لالتقاء الساكنين ، من تحريكها إذ لم يجدوا عليه تطرقا ولا بالاستراحة إليه معلقا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شابّة ودابّة ، وهذا قضيب بكر ، وقد تموّد الثوب ، وقد قوص بما كان عليه ، وإذا كان كذلك فكلما رسخ الحرف في المدّ كان حينئذ محقوقا بتمامه وتمادي الصوت به ، وذلك الألف ثم الياء ثم الواو ، فشابه إذا أوفي صوتا وأنعم جرسا من أختيها ، وقضيب بكر أنعم وأتم من قوص به وتمود الثوب ، لبعد الواو من أعرق الثلاث في المد وهي الألف وقرب الياء إليها ،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لم يكتف من تقوى لغته ويتعالى تمكينه وجهارته مما تجشمه من مدّ الألف في هذا الموضع دون أن يطغى به طبعه وينحط به اعتماده ووطؤه إلى أن يبدل من هذه الألف همزة فيحملها الحركة التي كان كلفا بها ومصانعا بطول المدّ عنها فيقول شابة ودابة ، قال كثير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وأنت ابن ليلى خير قومك مشهدا</w:t>
      </w:r>
    </w:p>
    <w:p>
      <w:pPr>
        <w:pStyle w:val="BookText"/>
        <w:rPr/>
      </w:pPr>
      <w:r>
        <w:rPr>
          <w:rFonts w:ascii="Amiri" w:hAnsi="Amiri" w:eastAsia="Amiri" w:cs="Amiri"/>
          <w:color w:val="111111"/>
          <w:sz w:val="28"/>
          <w:sz w:val="28"/>
          <w:szCs w:val="28"/>
          <w:rtl w:val="true"/>
          <w:lang w:bidi="ar-SA"/>
        </w:rPr>
        <w:t>إذا ما احمأرّت بالعبيط العوامل</w:t>
      </w:r>
    </w:p>
    <w:p>
      <w:pPr>
        <w:pStyle w:val="BookText"/>
        <w:rPr/>
      </w:pPr>
      <w:r>
        <w:rPr>
          <w:rFonts w:ascii="Amiri" w:hAnsi="Amiri" w:eastAsia="Amiri" w:cs="Amiri"/>
          <w:color w:val="111111"/>
          <w:sz w:val="28"/>
          <w:sz w:val="28"/>
          <w:szCs w:val="28"/>
          <w:rtl w:val="true"/>
          <w:lang w:bidi="ar-SA"/>
        </w:rPr>
        <w:t xml:space="preserve">وفي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حبنن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ما العوالي بالعبيط احمأرّت</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5"/>
      </w:r>
      <w:r>
        <w:rPr>
          <w:rFonts w:ascii="IRNazanin" w:hAnsi="IRNazanin" w:eastAsia="IRNazanin"/>
          <w:color w:val="111111"/>
          <w:sz w:val="28"/>
          <w:sz w:val="28"/>
          <w:szCs w:val="28"/>
          <w:rtl w:val="true"/>
          <w:lang w:bidi="fa-IR"/>
        </w:rPr>
        <w:t>وللأرض أمّا سودها فتجلّلت</w:t>
      </w:r>
    </w:p>
    <w:p>
      <w:pPr>
        <w:pStyle w:val="BookText"/>
        <w:rPr/>
      </w:pPr>
      <w:r>
        <w:rPr>
          <w:rFonts w:ascii="Amiri" w:hAnsi="Amiri" w:eastAsia="Amiri" w:cs="Amiri"/>
          <w:color w:val="111111"/>
          <w:sz w:val="28"/>
          <w:sz w:val="28"/>
          <w:szCs w:val="28"/>
          <w:rtl w:val="true"/>
          <w:lang w:bidi="ar-SA"/>
        </w:rPr>
        <w:t>بياضا وأمّا بيضها فاسوأدّت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الهمز الذي تراه أمر يخصّ الألف دون أختيها ، وعلة اختصاصه بها أن همزها في بعض الأحوال إنما هو لكثرة ورودها هاهنا ساكنة بعدها الحرف المدغم ، فتحاملوا وحملوا أنفسهم على قلمها همزة تطرفا إلى الحركة ، إذ لم يجدوا إلى </w:t>
      </w:r>
    </w:p>
    <w:p>
      <w:pPr>
        <w:pStyle w:val="BookText"/>
        <w:rPr/>
      </w:pPr>
      <w:r>
        <w:rPr>
          <w:rFonts w:ascii="Amiri" w:hAnsi="Amiri" w:eastAsia="Amiri" w:cs="Amiri"/>
          <w:color w:val="111111"/>
          <w:sz w:val="28"/>
          <w:sz w:val="28"/>
          <w:szCs w:val="28"/>
          <w:rtl w:val="true"/>
          <w:lang w:bidi="ar-SA"/>
        </w:rPr>
        <w:t xml:space="preserve">تحريكها سبيلا لا في هذا الموضع ولا في غيره ، وليست كذلك أختاها ، لأنهما وإن سكنتا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فإنهما قد يتحركان كثيرا في غير هذا الموضع ، فصار تحركهما في غير هذا الموضع عوضا من سكونهما فيه ، فاعرف ذلك 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أجروا الياء والواو الساكنتين المفتوح ما قبلهما مجرى التابعين لما هو منهما ، وذلك نحو قولهم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جيب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وثوبكر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أن الفتحة وإن كانت مخالفة الجنس للياء والواو ، فإن فيها سرا له ، ومن أجله جاز أن تمتد الياء والواو بعدها في نحو ما رأينا ، وذلك أن أصل المد وأقواه وأعلاه وأنعمه وأنداه إنما هو للألف ، وإنما الياء والواو في ذلك محمولان عليها وملحقان في الحكم بها ، والفتحة بعض الألف ، فكأنها إذا قدمت قبلهما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وسوط إنما قدمت الألف إذ كانت الفتحة بعضها ، فإذا جاءتا بعد الفتحة جاءتا في موضع قد سبقتهما إليه الفتحة التي هي ألف صغيرة فكان ذلك سببا للأنس بالمد ولا سيما وهما بعد الفتحة ، لكونهما أختي الألف وقويتي الشبه بها ، فصار شيخ وثوب نحوا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شاخ وثاب ، فلذلك ساغ وقوع المدغم بعدهما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مدّها عند التذكر فنحو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أخواك ضربا إذا كنت متذكرا المفعول به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 زيدا ونحوه ، وكذلك مطل الواو إذا تذكرت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ضربوا ، إذا كنت تتذكّر المفعول أو الظرف أو نحو ذلك ، أي ضربوا زيدا وضربوا يوم الجمعة أو ضربوا قياما فتتذكر الحال ، وكذلك الياء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اضربي ، أي اضربي زيدا ونحوه ، وإنما مطلت ومدّت هذه الأحرف في الوقف عند التذكر لأنك لو وقفت عليها غير ممطولة ولا ممكنة المد وأنت متذكر ولم يكن في لفظك دليل على أنك متذكر شيئا ولا وهمت أن كلامك قد تمّ ولم يبق بعده مطلوب متوقع لك ، فلما وقفت ومطلت علم أنك متطاول إلى كلام تال للأول منوط به معقود ما قبله على تضمنه وخلطه بجملته ، ووجه الدلالة من ذلك أن حروف اللّين الثلاثة إذا وقف عليهن ضعفن وتضاءلن ولم يعب مدهن ، وإذا وقعن بعد الحرفين تمكن واعترض الصدى معهن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الألف إذا وقعت بعد الحرفين كان لها صدى ، ويدلّ على ذلك أن العرب لما أرادت مطلهن للندبة وإطالة الصوت بهن في الوقف وعلمت أن السكوت عليهن ينتقصهن ولا يفي بهن اتبعتهن الياء في الوقف توفية لهن وتطاولا إلى إطالتهن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من الهاء في الوقف ، فإن وصلت أسقطها وقام التابع في إطالة الصوت مقامها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وازيداه واعمراه ، وكذلك أختاها </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وانقطاع ظهرهيه ، واغلامكيه ، واغلامهوه ، واغلامهموه ، وتقول في الوصل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واغلامهمو لقد كان كريما ، وانقطاع ظهرهي من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الجامع بين التذكر والندبة قوة الحاجة إلى إطالة الصوت في الموضعين ، فلما كان هذه حال هذه الأحرف ، كنت عند التذكر كالناطق بالحرف المستذكر ، صار كأنه الملفوظ به فتمت هذه الأحرف ، وإن وقعن أطرافا يتممن إذا وقعن حشوا لا أواخر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الحركات عند التذكر يمطلن حتى يفين حروفا ، فإذا صرنها جرين مجرى الحروف المبتدأة توامّ ، فيمطلن أيضا حينئذ كما تمطل الحروف ، وذلك قولهم عند التذكر مع الفتحة في قمت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قمتا ، أي قمت يوم الجمعة ، ومع الكسرة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أنتي ، أي أنت عاقلة ، ومع الضمة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قمتو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إلى زيد ، فإن كان الحرف الموقوف عليه عند التذكر ساكنا صحيحا كسر ، لأنه لا يجري الصوت في الساكن ، فإذا حرّك انبعث الصوت في الحركة ، ثم انتهى إلى الحرف ، ثم أشبعت ذلك الحرف ومطلته ، كقولك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تريد قد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 ، وفي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 وفي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 وفي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نعمى ، وفي لام التعريف من الغلام مثلا إلى ، وإنما حرك بالكسرة دون أختيها لأنه ساكن احتيج إلى حركة فجرى مجرى التقاء الساكنين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الليل ، وعليه أطلق المجزوم والموقوف في القوافي المطلقة إلى الكسر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أغرّك مني أن حبّك قاتلي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وأنّك مهما تأمري القلب يفعل</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أزف الرحيل غير أنّ ركابنا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تزل برحالنا وكأن قد </w:t>
      </w:r>
      <w:bookmarkStart w:id="317" w:name="pg14320_143077"/>
    </w:p>
    <w:p>
      <w:pPr>
        <w:pStyle w:val="BookText"/>
        <w:rPr/>
      </w:pPr>
      <w:bookmarkEnd w:id="317"/>
      <w:r>
        <w:rPr>
          <w:rFonts w:ascii="Amiri" w:hAnsi="Amiri" w:eastAsia="Amiri" w:cs="Amiri"/>
          <w:color w:val="111111"/>
          <w:sz w:val="28"/>
          <w:sz w:val="28"/>
          <w:szCs w:val="28"/>
          <w:rtl w:val="true"/>
          <w:lang w:bidi="ar-SA"/>
        </w:rPr>
        <w:t xml:space="preserve">ونحو مما نحن عليه حكاية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سيفني </w:t>
      </w:r>
      <w:r>
        <w:rPr>
          <w:rStyle w:val="FootnoteAnchor"/>
          <w:rtl w:val="true"/>
        </w:rPr>
        <w:footnoteReference w:id="378"/>
      </w:r>
      <w:r>
        <w:rPr>
          <w:rFonts w:ascii="Amiri" w:hAnsi="Amiri" w:eastAsia="Amiri" w:cs="Amiri"/>
          <w:color w:val="111111"/>
          <w:sz w:val="28"/>
          <w:sz w:val="28"/>
          <w:szCs w:val="28"/>
          <w:rtl w:val="true"/>
          <w:lang w:bidi="ar-SA"/>
        </w:rPr>
        <w:t xml:space="preserve">يريد سيف ، من أمره كذا فلما أراد الوصل أثبت التنوين ، ولما كان ساكنا صحيحا لم يجز الصوت به كسر ، ثم أشبع فأنشأ عنها ياء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سيفني ، وإن كان الموقوف عليه عند التذكر ساكنا معتلا غير تابع لما قبله وهو الياء والواو الساكنتان بعد الفتح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وكي ولو وأو كسر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كي ، أي كي تقوم ، ومن كان من لغته أن يفتح أو يضم لالتقاء الساكنين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فقياس قوله أن يفتح ويضم عند التذكر ،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قما وبعا وسرا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قطرب أن من العرب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يا رجل ، فإن تذكرت على هذه اللغة مطلت الضمة واوا فقلت شمّوا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العرب من 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اشْتَرَوُا الضَّلالَةَ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 ومنهم من يكسر ، ومنهم من يفتح ، فإن مطلت مستذكرا قلت على من 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اشترووا وعلى من 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اشتروي ، وعلى من 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 عن محمد بن محمد عن أحمد بن موسى عن محمد بن الجهم عن يحيى بن زياد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9"/>
      </w:r>
      <w:r>
        <w:rPr>
          <w:rFonts w:ascii="IRNazanin" w:hAnsi="IRNazanin" w:eastAsia="IRNazanin"/>
          <w:color w:val="111111"/>
          <w:sz w:val="28"/>
          <w:sz w:val="28"/>
          <w:szCs w:val="28"/>
          <w:rtl w:val="true"/>
          <w:lang w:bidi="fa-IR"/>
        </w:rPr>
        <w:t>فهم بطانتهم وهم وزراؤهم</w:t>
      </w:r>
    </w:p>
    <w:p>
      <w:pPr>
        <w:pStyle w:val="BookText"/>
        <w:rPr/>
      </w:pPr>
      <w:r>
        <w:rPr>
          <w:rFonts w:ascii="Amiri" w:hAnsi="Amiri" w:eastAsia="Amiri" w:cs="Amiri"/>
          <w:color w:val="111111"/>
          <w:sz w:val="28"/>
          <w:sz w:val="28"/>
          <w:szCs w:val="28"/>
          <w:rtl w:val="true"/>
          <w:lang w:bidi="ar-SA"/>
        </w:rPr>
        <w:t>وهم القضاة ومنهم الحكام</w:t>
      </w:r>
    </w:p>
    <w:p>
      <w:pPr>
        <w:pStyle w:val="BookText"/>
        <w:rPr/>
      </w:pPr>
      <w:r>
        <w:rPr>
          <w:rFonts w:ascii="Amiri" w:hAnsi="Amiri" w:eastAsia="Amiri" w:cs="Amiri"/>
          <w:color w:val="111111"/>
          <w:sz w:val="28"/>
          <w:sz w:val="28"/>
          <w:szCs w:val="28"/>
          <w:rtl w:val="true"/>
          <w:lang w:bidi="ar-SA"/>
        </w:rPr>
        <w:t xml:space="preserve">فإن وقفت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القضاة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وهمي ، وكذا الوقف على منهم الحكام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منهمي ، وإن وقفت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وزراؤهم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وهمو لأنك كأنك رأيته فعل الشاعر ، وإن شئت عكست حملا للثاني على الأول ، وللأول على الثاني ، لأنك إذا فعلت ذلك لم تعد أن حملت على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وكلما جاز شيء من ذلك عند وقفة التذكر ، جاز في القافية البتة على ما تقدم وعليه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منا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القوم على من فتح النون ، ومن كسرها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6962235_3381743652"/>
      <w:bookmarkStart w:id="319" w:name="_Toc121"/>
      <w:bookmarkEnd w:id="318"/>
      <w:r>
        <w:rPr>
          <w:rtl w:val="true"/>
        </w:rPr>
        <w:t xml:space="preserve">التاسعة </w:t>
      </w:r>
      <w:r>
        <w:rPr>
          <w:rtl w:val="true"/>
        </w:rPr>
        <w:t xml:space="preserve">: </w:t>
      </w:r>
      <w:r>
        <w:rPr>
          <w:rtl w:val="true"/>
        </w:rPr>
        <w:t>إنابة الحركة والحرف</w:t>
      </w:r>
      <w:bookmarkEnd w:id="319"/>
    </w:p>
    <w:p>
      <w:pPr>
        <w:pStyle w:val="BookText"/>
        <w:rPr/>
      </w:pPr>
      <w:r>
        <w:rPr>
          <w:rFonts w:ascii="Amiri" w:hAnsi="Amiri" w:eastAsia="Amiri" w:cs="Amiri"/>
          <w:color w:val="111111"/>
          <w:sz w:val="28"/>
          <w:sz w:val="28"/>
          <w:szCs w:val="28"/>
          <w:rtl w:val="true"/>
          <w:lang w:bidi="ar-SA"/>
        </w:rPr>
        <w:t xml:space="preserve">في إنابة الحركة عن الحرف والحرف عن الحركة ، قال 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أن تحذف الحرف وتقرّ الحركة قبله نائبة عنه ودليلا عليه كقوله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كفّاك كف ما تليق درهما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جودا وأخرى تعط بالسّيف الدّما </w:t>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0"/>
      </w:r>
      <w:r>
        <w:rPr>
          <w:rFonts w:ascii="Amiri" w:hAnsi="Amiri" w:eastAsia="Amiri" w:cs="Amiri"/>
          <w:color w:val="111111"/>
          <w:sz w:val="28"/>
          <w:sz w:val="28"/>
          <w:szCs w:val="28"/>
          <w:rtl w:val="true"/>
          <w:lang w:bidi="ar-SA"/>
        </w:rPr>
        <w:t>وأخو الغوان متى يشأ يصير منه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ويكنّ أعداء بعيد وداد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بمنصلي في يعملات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دوامي الأيد يخبطن السّريحا</w:t>
      </w:r>
    </w:p>
    <w:p>
      <w:pPr>
        <w:pStyle w:val="BookText"/>
        <w:rPr/>
      </w:pP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 فَاتَّقُونِ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كثير في الكسرة ، وقد جاء في الضمة منه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2"/>
      </w:r>
      <w:r>
        <w:rPr>
          <w:rFonts w:ascii="Amiri" w:hAnsi="Amiri" w:eastAsia="Amiri" w:cs="Amiri"/>
          <w:color w:val="111111"/>
          <w:sz w:val="28"/>
          <w:sz w:val="28"/>
          <w:szCs w:val="28"/>
          <w:rtl w:val="true"/>
          <w:lang w:bidi="ar-SA"/>
        </w:rPr>
        <w:t>إنّ الفقير بيننا قاض حكم</w:t>
      </w:r>
    </w:p>
    <w:p>
      <w:pPr>
        <w:pStyle w:val="BookText"/>
        <w:rPr/>
      </w:pPr>
      <w:r>
        <w:rPr>
          <w:rFonts w:ascii="Amiri" w:hAnsi="Amiri" w:eastAsia="Amiri" w:cs="Amiri"/>
          <w:color w:val="111111"/>
          <w:sz w:val="28"/>
          <w:sz w:val="28"/>
          <w:szCs w:val="28"/>
          <w:rtl w:val="true"/>
          <w:lang w:bidi="ar-SA"/>
        </w:rPr>
        <w:t>إن يرد الماء إذا غاب النجم</w:t>
      </w:r>
    </w:p>
    <w:p>
      <w:pPr>
        <w:pStyle w:val="BookText"/>
        <w:rPr/>
      </w:pPr>
      <w:r>
        <w:rPr>
          <w:rFonts w:ascii="Amiri" w:hAnsi="Amiri" w:eastAsia="Amiri" w:cs="Amiri"/>
          <w:color w:val="111111"/>
          <w:sz w:val="28"/>
          <w:sz w:val="28"/>
          <w:szCs w:val="28"/>
          <w:rtl w:val="true"/>
          <w:lang w:bidi="ar-SA"/>
        </w:rPr>
        <w:t xml:space="preserve">يريد النجوم ، فحذف الواو وأناب عنها الضمة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3"/>
      </w:r>
      <w:r>
        <w:rPr>
          <w:rFonts w:ascii="Amiri" w:hAnsi="Amiri" w:eastAsia="Amiri" w:cs="Amiri"/>
          <w:color w:val="111111"/>
          <w:sz w:val="28"/>
          <w:sz w:val="28"/>
          <w:szCs w:val="28"/>
          <w:rtl w:val="true"/>
          <w:lang w:bidi="ar-SA"/>
        </w:rPr>
        <w:t>حتى إذا بلّت حلاقيم الحلق</w:t>
      </w:r>
    </w:p>
    <w:p>
      <w:pPr>
        <w:pStyle w:val="BookText"/>
        <w:rPr/>
      </w:pPr>
      <w:r>
        <w:rPr>
          <w:rFonts w:ascii="Amiri" w:hAnsi="Amiri" w:eastAsia="Amiri" w:cs="Amiri"/>
          <w:color w:val="111111"/>
          <w:sz w:val="28"/>
          <w:sz w:val="28"/>
          <w:szCs w:val="28"/>
          <w:rtl w:val="true"/>
          <w:lang w:bidi="ar-SA"/>
        </w:rPr>
        <w:t>يريد الحلوق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الأخطل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4"/>
      </w:r>
      <w:r>
        <w:rPr>
          <w:rFonts w:ascii="Amiri" w:hAnsi="Amiri" w:eastAsia="Amiri" w:cs="Amiri"/>
          <w:color w:val="111111"/>
          <w:sz w:val="28"/>
          <w:sz w:val="28"/>
          <w:szCs w:val="28"/>
          <w:rtl w:val="true"/>
          <w:lang w:bidi="ar-SA"/>
        </w:rPr>
        <w:t>كلمع أيدي مثاكيل مسلّبة</w:t>
      </w:r>
    </w:p>
    <w:p>
      <w:pPr>
        <w:pStyle w:val="BookText"/>
        <w:rPr/>
      </w:pPr>
      <w:r>
        <w:rPr>
          <w:rFonts w:ascii="Amiri" w:hAnsi="Amiri" w:eastAsia="Amiri" w:cs="Amiri"/>
          <w:color w:val="111111"/>
          <w:sz w:val="28"/>
          <w:sz w:val="28"/>
          <w:szCs w:val="28"/>
          <w:rtl w:val="true"/>
          <w:lang w:bidi="ar-SA"/>
        </w:rPr>
        <w:t>يندبن ضرس بنات الدّهر والخطب</w:t>
      </w:r>
    </w:p>
    <w:p>
      <w:pPr>
        <w:pStyle w:val="BookText"/>
        <w:rPr/>
      </w:pPr>
      <w:r>
        <w:rPr>
          <w:rFonts w:ascii="Amiri" w:hAnsi="Amiri" w:eastAsia="Amiri" w:cs="Amiri"/>
          <w:color w:val="111111"/>
          <w:sz w:val="28"/>
          <w:sz w:val="28"/>
          <w:szCs w:val="28"/>
          <w:rtl w:val="true"/>
          <w:lang w:bidi="ar-SA"/>
        </w:rPr>
        <w:t xml:space="preserve">يريد الخطوب ،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وَيَمْحُ اللهُ 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يَدْعُ الدَّاعِ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سَنَدْعُ الزَّبانِيَةَ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ذلك بغير واو دليلا في الخطّ على الوقف عليه بغير واو في اللفظ ، وله نظائر ، وهذا في المفتوح قليل لخفة الألف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5"/>
      </w:r>
      <w:r>
        <w:rPr>
          <w:rFonts w:ascii="IRNazanin" w:hAnsi="IRNazanin" w:eastAsia="IRNazanin"/>
          <w:color w:val="111111"/>
          <w:sz w:val="28"/>
          <w:sz w:val="28"/>
          <w:szCs w:val="28"/>
          <w:rtl w:val="true"/>
          <w:lang w:bidi="fa-IR"/>
        </w:rPr>
        <w:t xml:space="preserve">مثل النّقا لبّده ضرب الطلل </w:t>
      </w:r>
      <w:bookmarkStart w:id="320" w:name="pg14320_143079"/>
    </w:p>
    <w:p>
      <w:pPr>
        <w:pStyle w:val="BookText"/>
        <w:rPr/>
      </w:pPr>
      <w:bookmarkEnd w:id="320"/>
      <w:r>
        <w:rPr>
          <w:rFonts w:ascii="Amiri" w:hAnsi="Amiri" w:eastAsia="Amiri" w:cs="Amiri"/>
          <w:color w:val="111111"/>
          <w:sz w:val="28"/>
          <w:sz w:val="28"/>
          <w:szCs w:val="28"/>
          <w:rtl w:val="true"/>
          <w:lang w:bidi="ar-SA"/>
        </w:rPr>
        <w:t xml:space="preserve">يريد الطلال ، ونحو منه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6"/>
      </w:r>
      <w:r>
        <w:rPr>
          <w:rFonts w:ascii="Amiri" w:hAnsi="Amiri" w:eastAsia="Amiri" w:cs="Amiri"/>
          <w:color w:val="111111"/>
          <w:sz w:val="28"/>
          <w:sz w:val="28"/>
          <w:szCs w:val="28"/>
          <w:rtl w:val="true"/>
          <w:lang w:bidi="ar-SA"/>
        </w:rPr>
        <w:t>ألا لا بارك الله في سهيل</w:t>
      </w:r>
    </w:p>
    <w:p>
      <w:pPr>
        <w:pStyle w:val="BookText"/>
        <w:rPr/>
      </w:pPr>
      <w:r>
        <w:rPr>
          <w:rFonts w:ascii="Amiri" w:hAnsi="Amiri" w:eastAsia="Amiri" w:cs="Amiri"/>
          <w:color w:val="111111"/>
          <w:sz w:val="28"/>
          <w:sz w:val="28"/>
          <w:szCs w:val="28"/>
          <w:rtl w:val="true"/>
          <w:lang w:bidi="ar-SA"/>
        </w:rPr>
        <w:t>إذا ما الله بارك في الرّجال</w:t>
      </w:r>
    </w:p>
    <w:p>
      <w:pPr>
        <w:pStyle w:val="BookText"/>
        <w:rPr/>
      </w:pPr>
      <w:r>
        <w:rPr>
          <w:rFonts w:ascii="Amiri" w:hAnsi="Amiri" w:eastAsia="Amiri" w:cs="Amiri"/>
          <w:color w:val="111111"/>
          <w:sz w:val="28"/>
          <w:sz w:val="28"/>
          <w:szCs w:val="28"/>
          <w:rtl w:val="true"/>
          <w:lang w:bidi="ar-SA"/>
        </w:rPr>
        <w:t xml:space="preserve">فحذف الألف من لفظة الله ومنه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7"/>
      </w:r>
      <w:r>
        <w:rPr>
          <w:rFonts w:ascii="Amiri" w:hAnsi="Amiri" w:eastAsia="Amiri" w:cs="Amiri"/>
          <w:color w:val="111111"/>
          <w:sz w:val="28"/>
          <w:sz w:val="28"/>
          <w:szCs w:val="28"/>
          <w:rtl w:val="true"/>
          <w:lang w:bidi="ar-SA"/>
        </w:rPr>
        <w:t>أو ألفا مكّة من ورق الحمي</w:t>
      </w:r>
    </w:p>
    <w:p>
      <w:pPr>
        <w:pStyle w:val="BookText"/>
        <w:rPr/>
      </w:pPr>
      <w:r>
        <w:rPr>
          <w:rFonts w:ascii="Amiri" w:hAnsi="Amiri" w:eastAsia="Amiri" w:cs="Amiri"/>
          <w:color w:val="111111"/>
          <w:sz w:val="28"/>
          <w:sz w:val="28"/>
          <w:szCs w:val="28"/>
          <w:rtl w:val="true"/>
          <w:lang w:bidi="ar-SA"/>
        </w:rPr>
        <w:t>لأنه أراد الحمام ، فحذف الألف فالتقت الميمان ، فغير على 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عثمان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يا أبتا ، فحذف الألف ، وقال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8"/>
      </w:r>
      <w:r>
        <w:rPr>
          <w:rFonts w:ascii="Amiri" w:hAnsi="Amiri" w:eastAsia="Amiri" w:cs="Amiri"/>
          <w:color w:val="111111"/>
          <w:sz w:val="28"/>
          <w:sz w:val="28"/>
          <w:szCs w:val="28"/>
          <w:rtl w:val="true"/>
          <w:lang w:bidi="ar-SA"/>
        </w:rPr>
        <w:t>فلست بمدرك ما فات منّي</w:t>
      </w:r>
    </w:p>
    <w:p>
      <w:pPr>
        <w:pStyle w:val="BookText"/>
        <w:rPr/>
      </w:pPr>
      <w:r>
        <w:rPr>
          <w:rFonts w:ascii="Amiri" w:hAnsi="Amiri" w:eastAsia="Amiri" w:cs="Amiri"/>
          <w:color w:val="111111"/>
          <w:sz w:val="28"/>
          <w:sz w:val="28"/>
          <w:szCs w:val="28"/>
          <w:rtl w:val="true"/>
          <w:lang w:bidi="ar-SA"/>
        </w:rPr>
        <w:t>بلهف ولا بليت ولا لو اني</w:t>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بلهفا</w:t>
      </w:r>
    </w:p>
    <w:p>
      <w:pPr>
        <w:pStyle w:val="BookText"/>
        <w:rPr/>
      </w:pPr>
      <w:r>
        <w:rPr>
          <w:rFonts w:ascii="Amiri" w:hAnsi="Amiri" w:eastAsia="Amiri" w:cs="Amiri"/>
          <w:color w:val="111111"/>
          <w:sz w:val="28"/>
          <w:sz w:val="28"/>
          <w:szCs w:val="28"/>
          <w:rtl w:val="true"/>
          <w:lang w:bidi="ar-SA"/>
        </w:rPr>
        <w:t xml:space="preserve">والثاني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إنابة الحرف عن الحركة في بعض الآحاد وهي الأسماء الستة وجميع التثنية ، وكثير من الجمع ، فإن الألف والواو والياء فيها نائبة عن الحركات في الإعراب ، وكذا النون في الأفعال الخمسة نائبة عن الضمة ، وليس من هذا الباب إشباع الحركات على الحركات في نحو مستراح والصياريف وأنظور ؛ لأن الحركة في نحو هذا لم تحذف ، ويثبت الحرف عنها بل هي موجودة لا مزيد فيها ولا منتقص منها</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6962237_3381743652"/>
      <w:bookmarkStart w:id="322" w:name="_Toc122"/>
      <w:bookmarkEnd w:id="321"/>
      <w:r>
        <w:rPr>
          <w:rtl w:val="true"/>
        </w:rPr>
        <w:t xml:space="preserve">العاشرة </w:t>
      </w:r>
      <w:r>
        <w:rPr>
          <w:rtl w:val="true"/>
        </w:rPr>
        <w:t xml:space="preserve">: </w:t>
      </w:r>
      <w:r>
        <w:rPr>
          <w:rtl w:val="true"/>
        </w:rPr>
        <w:t>هجوم الحركات</w:t>
      </w:r>
      <w:bookmarkEnd w:id="322"/>
    </w:p>
    <w:p>
      <w:pPr>
        <w:pStyle w:val="BookText"/>
        <w:rPr/>
      </w:pPr>
      <w:r>
        <w:rPr>
          <w:rFonts w:ascii="Amiri" w:hAnsi="Amiri" w:eastAsia="Amiri" w:cs="Amiri"/>
          <w:color w:val="111111"/>
          <w:sz w:val="28"/>
          <w:sz w:val="28"/>
          <w:szCs w:val="28"/>
          <w:rtl w:val="true"/>
          <w:lang w:bidi="ar-SA"/>
        </w:rPr>
        <w:t xml:space="preserve">في هجوم الحركات على الحركات ، قال 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على ضربين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مقيس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غير مقيس</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 قسمان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تتفق فيه الحركات والآخران مختلفان ، فيكون الحكم للطارئ منهما على ما مضى ، فالمتفقان نحوهم يغزون ويدعون ، أصله يغزوون ، فأسكنت الواو الأولى التي هي اللام ؛ وحذفت لسكونها وسكون واو الضمير </w:t>
      </w:r>
    </w:p>
    <w:p>
      <w:pPr>
        <w:pStyle w:val="BookText"/>
        <w:rPr/>
      </w:pPr>
      <w:r>
        <w:rPr>
          <w:rFonts w:ascii="Amiri" w:hAnsi="Amiri" w:eastAsia="Amiri" w:cs="Amiri"/>
          <w:color w:val="111111"/>
          <w:sz w:val="28"/>
          <w:sz w:val="28"/>
          <w:szCs w:val="28"/>
          <w:rtl w:val="true"/>
          <w:lang w:bidi="ar-SA"/>
        </w:rPr>
        <w:t xml:space="preserve">والجمع بعدها ، ونقلت تلك الضمة المحذوفة عن اللام إلى الزاي التي هي العين فحذفت لها الضمة الأصلية في الزاي لطروء الثانية عليها ، ولا بدّ من هذا التقدير في هجوم الثانية الحادثة على الأولى الراتبة اعتبارا في ذلك بحكم المختلفين ، ألا تراك تقول في العين المكسورة بنقل الضمة إليها مكان كسرتها نحو يرمون ويقضون ، نقلت ضمة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ميمها فابتزت الضمة الميم لكسرتها ، أو حلّت محلها فصارت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فكما لا نشكّ في أن ضمة ميم يرمون غير كسرتها في يرميون لفظا ، فكذلك نحكم على أن ضمة زاي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ضمتها في يغزوون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تقديرا وحكما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من ذلك قولهم في 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مئة ، مئون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فكسرة ميم مئون غير كسرتها في مئة اعتبارا بحال المختلفين في سنة وسنون وبرة وبرون ، ومثله ترخيم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برثن ومنصور فيمن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 ،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منص ويا برث ، فالضمة فيهما غير الضمة فيمن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برث ويا منص على يا حار اعتبارا بالمختلفين ، فكما لا يشكّ في أن ضمة يا حار ، غير كسرة يا حار سماعا ولفظا ، فكذلك الضمة على يا حار في يا برث ويا منص غير الضمة فيهما على يا حار تقديرا وحكما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كسرة 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كسرتهما في صنوان وقنوان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كسرة ضاد تقضين في الجمع غير كسرتها للقدرة فيها في أصل حالها وهو تقضين في المفرد عى حد ما تقدم في يغزون ويدعون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المختلفتان فأمرهما واضح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يرمون ويقضون ، والأصل يرميون ويقضيون فأسكنت الياء استثقالا للضمة عليها ونقلت إلى ما قبلها فابتزته كسرته لطروئها عليها ، فصارت يرمون ويقضون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نقلت الكسرة من الواو إلى الزاي فابتزتها ضمتها فصار تغزين ، إلا أن منهم من يشمّ الضمة إرادة للضمة المقدرة ، ومنهم من يخلص الكسرة فلا يشم ، ويدلّك على مراعاتهم لتلك الكسرة والضمة المبتزة عن هذين الموضعين أنهم إذا أمروا ضموا همزة الوصل وكسروها إرادة لهما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اقضوا ارموا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اغزي ادعي ، فكسرهم مع ضمة الثالث وضمهم مع كسرته يدل على قوة مراعاتهم للأصل المغيّر ، وأنه عندهم مراعى معتدّ مقدّر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المتفقة حركتاه ، ما كانت فيه الفتحتان نحو اسم المفعول 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واحمرّ وهو مشتدّ ومحمرّ ، وأصله مشتدد ومحمرر ، فأسكنت الدال والراء الأوليان وأدغمتا في المثل ولم تنقل الحركة إلى ما قبلها فتغلبه على حركته التي فيه ، كما نقلت في يغزون ويرمون ، يدلّ على ذلك قولهم في اسم الفاعل أيضا كذلك مشتدّ </w:t>
      </w:r>
    </w:p>
    <w:p>
      <w:pPr>
        <w:pStyle w:val="BookText"/>
        <w:rPr/>
      </w:pPr>
      <w:r>
        <w:rPr>
          <w:rFonts w:ascii="Amiri" w:hAnsi="Amiri" w:eastAsia="Amiri" w:cs="Amiri"/>
          <w:color w:val="111111"/>
          <w:sz w:val="28"/>
          <w:sz w:val="28"/>
          <w:szCs w:val="28"/>
          <w:rtl w:val="true"/>
          <w:lang w:bidi="ar-SA"/>
        </w:rPr>
        <w:t>ومحمرّ ألا ترى أن أصله هنا مشتدد ومحمرر ، فلو نقلت هنا لوجب أن تقول مشتد ومحمر ، فلما لم تقل ذلك وصح في المختلفين اللذين الثقل فيهما موجود لفظا امتنعت من الحكم به فيما تحصل الصيغة فيه تقديرا ووهما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وسبب ترك النقل في المفتوح انفراد الفتح عن الضم والكسر في هذا النحو لزوال الضرورة فيه ومعه ، ألا ترى إلى صحة الواو والياء جميعا بعد الفتحة ، وتعذر صحة الياء الساكنة بعد الكسرة ، وذلك أنك لو حذفت الضمة في يرميون ولم تنقلها إلى الميم لصار التقدير إلى يرمون ؛ ثم وجب قلب الواو ياء وأن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يرمين ، فيصير إلى لفظ جماعة المؤنث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لو لم تنقل كسرة الواو في تغزوين إلى الزاي لصار التقدير إلى تغزين ، ثم يجب قلب الياء واوا لانضمام الزاي قبلها فتقول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تغزون فيلتبس بجماعة المذكر ؛ فهذا حكم المضموم مع المكسور ، وليس كذلك المفتوح ؛ ألا ترى الواو والياء صحيحتين بعد الفتحة نحو هؤلاء يخشون ويسعون ، وأنت ترضين وتخشين ، فلما لم تغير الفتحة هنا في المختلفين اللذين تغييرهما واجب لم تغير الفتحتان اللتان إنما هما في التغيير محمولتان على الضمة مع الكسرة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يقع اللبس أيضا حيث رمت الفرق لأنك تقول للرجال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تغزون ؛ وللنساء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أنتن تغزون ، وتقول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ترمين ، ولجمع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أنتن ترمين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احتمل هذا النحو في هذه الأماكن ضرورة ، ولو لا ذلك لما احتمل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أصله ترميين فالحركتان أيضا متفقتان ، فإذا أسكنت المضموم الأول ونقلت إليه ضمة الثاني وأسكنت المكسور الأول ونقلت إليه كسرة الثاني بقي اللفظ بحاله كأن لم تنقله ولم تغير شيئا منه فوقع اللبس ، فاحتمل لما يصحب الكلام من أوله وآخره كأشياء كثيرة يقع اللبس في لفظها فيعتمد في بيانها على ما يقارنها كالتحقير والتكسير وغير ذلك ؛ فلما وجدت إلى رفع اللّبس بحيث وجدته طريقا سلكتها ، ولما لم تجد إليه طريقا في موضع آخر احتملته ودللت بما يقارنه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الضرب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هجمت فيه الحركة على الحركة من غير قياس كقوله ، وقال </w:t>
      </w:r>
      <w:r>
        <w:rPr>
          <w:rStyle w:val="FootnoteAnchor"/>
          <w:rtl w:val="true"/>
        </w:rPr>
        <w:footnoteReference w:id="3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اضرب السّاقين إمّك هابل</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فكسر الهمزة لانكسار ما قبلها على حدّ 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فَلِأُمِّهِ </w:t>
      </w:r>
    </w:p>
    <w:p>
      <w:pPr>
        <w:pStyle w:val="BookText"/>
        <w:rPr/>
      </w:pPr>
      <w:r>
        <w:rPr>
          <w:rFonts w:ascii="Amiri" w:hAnsi="Amiri" w:eastAsia="Amiri" w:cs="Amiri"/>
          <w:color w:val="111111"/>
          <w:sz w:val="28"/>
          <w:sz w:val="28"/>
          <w:szCs w:val="28"/>
          <w:rtl w:val="true"/>
          <w:lang w:bidi="ar-SA"/>
        </w:rPr>
        <w:t>الثُّلُثُ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إمك ثم أتبع الكسر الكسر فهجمت كسرة الإتباع على ضمة الإعراب فابتزتها موضعها ، فهذا شاذّ لا يقاس عليه ، ألا تراك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قدرك واسعة ، ولا عدلك ثقيلة ، ولا بنتك 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من ذلك في الشذوذ قراءة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أنزليّك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وقياسه في تخفيف الهمزة أن تجعل الهمزة بين بين ، فتقول بما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حذف الهمزة حذفا وألقى كسرتها على لام أنزل وقد كانت مفتوحة ، فغلبت الكسرة الفتحة على الموضع ، فصار تقديره بما أنزلليك فالتقت اللامان متحركتين فأسكنت الأولى وأدغمت في الثانية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لكِنَّا هُوَ اللهُ 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منه ما حكاه لنا أبو علي عن أبي عبيدة أنه سمع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 في 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نقل ضمة الهمزة بعد أن حذفها على الراء وهي مكسورة ، فنفى الكسرة وأعقب منها ضمة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ما حكاه أحمد بن يحيى في خبر له مع ابن الأعرابي بحضرة سعيد بن مسلم ، عن امرأة قالت لبنات لها وقد خلون إلى أعرابي كان يألفهن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 السو تنتنه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يحيى فقال لي 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إلى هنا اسمع ما تقول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هذا أرادت استفهام إنكار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السوأة أنتنه؟ فألقت فتحة أنتن عى كسرة الهاء ، فصارت تخفيف السوأة أفي السوء تنتنه ، فهذا نحو مما نحو بسبيله ، وجميعه غير مقيس ، لأنه ليس على حد التخفيف القياسي ، لأن طريق قياسه أن تقول في حر أمه فتقر كسرة الراء عليها وتجعل همزة أمه بين بين ، أي بين الهمزة والواو ولأنها مضمومة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يَسْتَهْزِؤُنَ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خفّف ، أو في حريمه فيبدلها ياء البتة على يستهزيون ، وهو رأي أبي الحسن ، فأما في حرمه فليس على قياس البتة وكذلك قياس تخفيف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السوأة أنتنه ،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السوء تنتنه فتخلص همزة أنتنه ياء البتة لانفتاحها وانكسار ما قبلها ، كقولك في تخفيف مئر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 انتهى ما ذكره ابن 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فروع هذا الباب كسرة شرب إذا بني للمفعول ، وكسرة زبرج إذا صغّر هل تبقى؟</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كلامهم نعم ، 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إنها زالت وجاءت كسرة أخرى لكان وجها ، كما قالوا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الحكاية على أحد القولين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رخّمت منصورا على لغة من لا ينتظر ، فإنهم زعموا أنها ضمة بناء غير الضمة في منصور التي هي من حركات الكلمة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صغّرت فعلا على فعيل فضمة فعيل غير ضمة فعل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هي</w:t>
      </w:r>
      <w:r>
        <w:rPr>
          <w:rFonts w:eastAsia="Amiri" w:cs="Amiri" w:ascii="Amiri" w:hAnsi="Amiri"/>
          <w:color w:val="111111"/>
          <w:sz w:val="28"/>
          <w:szCs w:val="28"/>
          <w:rtl w:val="true"/>
          <w:lang w:bidi="ar-SA"/>
        </w:rPr>
        <w:t xml:space="preserve">. </w:t>
      </w:r>
      <w:bookmarkStart w:id="323" w:name="pg14320_143083"/>
    </w:p>
    <w:p>
      <w:pPr>
        <w:pStyle w:val="Heading5"/>
        <w:numPr>
          <w:ilvl w:val="4"/>
          <w:numId w:val="1"/>
        </w:numPr>
        <w:rPr/>
      </w:pPr>
      <w:bookmarkStart w:id="324" w:name="__RefHeading___Toc6962239_3381743652"/>
      <w:bookmarkStart w:id="325" w:name="_Toc123"/>
      <w:bookmarkEnd w:id="323"/>
      <w:bookmarkEnd w:id="324"/>
      <w:r>
        <w:rPr>
          <w:rtl w:val="true"/>
        </w:rPr>
        <w:t xml:space="preserve">الحادية عشرة </w:t>
      </w:r>
      <w:r>
        <w:rPr>
          <w:rtl w:val="true"/>
        </w:rPr>
        <w:t xml:space="preserve">: </w:t>
      </w:r>
      <w:r>
        <w:rPr>
          <w:rtl w:val="true"/>
        </w:rPr>
        <w:t>قولهم حرف متحرك</w:t>
      </w:r>
      <w:bookmarkEnd w:id="325"/>
    </w:p>
    <w:p>
      <w:pPr>
        <w:pStyle w:val="BookText"/>
        <w:rPr/>
      </w:pPr>
      <w:r>
        <w:rPr>
          <w:rFonts w:ascii="Amiri" w:hAnsi="Amiri" w:eastAsia="Amiri" w:cs="Amiri"/>
          <w:color w:val="111111"/>
          <w:sz w:val="28"/>
          <w:sz w:val="28"/>
          <w:szCs w:val="28"/>
          <w:rtl w:val="true"/>
          <w:lang w:bidi="ar-SA"/>
        </w:rPr>
        <w:t xml:space="preserve">قال ابن القيم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الفوائد</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السهيلي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حرف متحرك وتحركت الواو ونحو ذلك تساهل منهم ، فإن الحركة عبارة عن انتقال الجسم من حيّز إلى حيّز ، والحرف جزء من الصوت ، ومحال أن تقوم الحركة بالحرف لأنه عرض ، والحركة لا تقوم بالعرض ، وإنما المتحرك في الحقيقة هو العضو من الشفتين أو اللسان أو الحنك الذي يخرج منه الحرف ، فالضمة عبارة عن تحريك الشفتين بالضم عند النطق فيحدث من ذلك صوت خفيّ مقارب للحرف إن امتدّ كان واوا وإن قصر كان ضمة ، والفتحة عبارة عن فتح الشفتين عند النطق بالحرف وحدوث الصوت الخفي الذي يسمى فتحة ، وكذا القول في الكسرة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والسكون عبارة عن خلوّ العضو من الحركات عند النطق بالحرف ، ولا يحدث بعد الحرف صوت ، فينجزم عند ذلك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ينقط ، فلذلك سمّي جزءا اعتبارا بانجزام الصوت وهو انقطاعه ، وسكونا اعتبارا ما لعضو الساكن ، فقولهم فتح وضم وكسر هو من صفة العضو ، وإذا سميت ذلك رفعا ونصبا وجرّا وجزما فهي من صفة الصوت ، لأنه يرتفع عند ضم الشفتين وينتصب عند فتحهما وينخفض عند كسرهما وينجزم عند سكونهما ، وعبّروا بهذه عن حركات الإعراب لأنها لا تكون إلا بسبب وهو العامل ، كما أن هذه إنما لا تكون بسبب وهو حركة العضو وعن أحوال البناء تلك ، لأنه لا يكون بسبب أعني بعامل ، كما أن هذه الصفات يكون وجودها بغير 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أن هذا ليس باستدراك على النحاة ، فإن الحرف وإن كان عرضا فقد يوصف بالحركة تبعا لحركة محله ، فإن الأعراض وإن لم تتحرك بأنفسها فهي تتحرك بحركة محالها فاندفع الإشكال جملة</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6962241_3381743652"/>
      <w:bookmarkStart w:id="327" w:name="_Toc124"/>
      <w:bookmarkEnd w:id="326"/>
      <w:r>
        <w:rPr>
          <w:rtl w:val="true"/>
        </w:rPr>
        <w:t xml:space="preserve">الثانية عشرة </w:t>
      </w:r>
      <w:r>
        <w:rPr>
          <w:rtl w:val="true"/>
        </w:rPr>
        <w:t xml:space="preserve">: </w:t>
      </w:r>
      <w:r>
        <w:rPr>
          <w:rtl w:val="true"/>
        </w:rPr>
        <w:t>الحركات هل هي مأخوذة من حروف المدّ</w:t>
      </w:r>
      <w:bookmarkEnd w:id="327"/>
    </w:p>
    <w:p>
      <w:pPr>
        <w:pStyle w:val="BookText"/>
        <w:rPr/>
      </w:pPr>
      <w:r>
        <w:rPr>
          <w:rFonts w:ascii="Amiri" w:hAnsi="Amiri" w:eastAsia="Amiri" w:cs="Amiri"/>
          <w:color w:val="111111"/>
          <w:sz w:val="28"/>
          <w:sz w:val="28"/>
          <w:szCs w:val="28"/>
          <w:rtl w:val="true"/>
          <w:lang w:bidi="ar-SA"/>
        </w:rPr>
        <w:t xml:space="preserve">قال أبو حيان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التسهيل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 النحاة في الحركات الثلاث ، أهي مأخوذة من حروف المدّ واللّين أم لا؟ فذهب الأكثرون إلى أن الفتحة من الألف والضمة من الواو والكسرة من الياء اعتمادا على أن الحروف قبل الحركات ، والثاني مأخوذ من الأول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بعض النحويين إلى أن هذه الحروف مأخوذة من الحركات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من الفتحة والواو من الضمة والياء من الكسرة ، اعتمادا على أن الحركات قبل </w:t>
      </w:r>
      <w:bookmarkStart w:id="328" w:name="pg14320_143084"/>
    </w:p>
    <w:p>
      <w:pPr>
        <w:pStyle w:val="BookText"/>
        <w:rPr/>
      </w:pPr>
      <w:bookmarkEnd w:id="328"/>
      <w:r>
        <w:rPr>
          <w:rFonts w:ascii="Amiri" w:hAnsi="Amiri" w:eastAsia="Amiri" w:cs="Amiri"/>
          <w:color w:val="111111"/>
          <w:sz w:val="28"/>
          <w:sz w:val="28"/>
          <w:szCs w:val="28"/>
          <w:rtl w:val="true"/>
          <w:lang w:bidi="ar-SA"/>
        </w:rPr>
        <w:t>الحروف ، وبدليل أن هذه الحروف تحدث عند هذه الحركات إذا أشبعت ، وأن العرب قد استغنت في بعض كلامها بهذه الحركات عن هذه الحروف اكتفاء بالأصل على فرعه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 النحويين إلى أنه ليست هذه الحروف مأخوذة من الحركات ، ولا الحركات مأخوذة من الحروف ، اعتمادا على أن أحدهما لم يسبق الآخر ، وصححه بعضهم ، انتهى</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6962243_3381743652"/>
      <w:bookmarkStart w:id="330" w:name="_Toc125"/>
      <w:bookmarkEnd w:id="329"/>
      <w:r>
        <w:rPr>
          <w:rtl w:val="true"/>
        </w:rPr>
        <w:t xml:space="preserve">الثالثة عشرة </w:t>
      </w:r>
      <w:r>
        <w:rPr>
          <w:rtl w:val="true"/>
        </w:rPr>
        <w:t xml:space="preserve">: </w:t>
      </w:r>
      <w:r>
        <w:rPr>
          <w:rtl w:val="true"/>
        </w:rPr>
        <w:t>تمكن النطق بالحرف أقوى من تمكنه بالحركة</w:t>
      </w:r>
      <w:bookmarkEnd w:id="330"/>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تمكن النطق بالحرف أقوى من تمكنه بالحركة</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6962245_3381743652"/>
      <w:bookmarkStart w:id="332" w:name="_Toc126"/>
      <w:bookmarkEnd w:id="331"/>
      <w:r>
        <w:rPr>
          <w:rtl w:val="true"/>
        </w:rPr>
        <w:t xml:space="preserve">الرابعة عشرة </w:t>
      </w:r>
      <w:r>
        <w:rPr>
          <w:rtl w:val="true"/>
        </w:rPr>
        <w:t xml:space="preserve">: </w:t>
      </w:r>
      <w:r>
        <w:rPr>
          <w:rtl w:val="true"/>
        </w:rPr>
        <w:t>تقدير الحرف ساكنا</w:t>
      </w:r>
      <w:bookmarkEnd w:id="332"/>
    </w:p>
    <w:p>
      <w:pPr>
        <w:pStyle w:val="BookText"/>
        <w:rPr/>
      </w:pPr>
      <w:r>
        <w:rPr>
          <w:rFonts w:ascii="Amiri" w:hAnsi="Amiri" w:eastAsia="Amiri" w:cs="Amiri"/>
          <w:color w:val="111111"/>
          <w:sz w:val="28"/>
          <w:sz w:val="28"/>
          <w:szCs w:val="28"/>
          <w:rtl w:val="true"/>
          <w:lang w:bidi="ar-SA"/>
        </w:rPr>
        <w:t xml:space="preserve">الأصل في تقدير الحرف أن يقدر ساكنا ، لأن الحركة أمر زائد فلا يقدم عليه إلا بدليل ، ومن ثم كان مذهب سيبويه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الواو كصفحة ، لا شوهة بالفتح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وزنه فعل بالسكون لا فعل بالتحريك</w:t>
      </w:r>
      <w:r>
        <w:rPr>
          <w:rFonts w:eastAsia="Amiri" w:cs="Amiri" w:ascii="Amiri" w:hAnsi="Amiri"/>
          <w:color w:val="111111"/>
          <w:sz w:val="28"/>
          <w:szCs w:val="28"/>
          <w:rtl w:val="true"/>
          <w:lang w:bidi="ar-SA"/>
        </w:rPr>
        <w:t>.</w:t>
      </w:r>
    </w:p>
    <w:p>
      <w:pPr>
        <w:pStyle w:val="Heading5"/>
        <w:numPr>
          <w:ilvl w:val="4"/>
          <w:numId w:val="1"/>
        </w:numPr>
        <w:rPr/>
      </w:pPr>
      <w:bookmarkStart w:id="333" w:name="__RefHeading___Toc6962247_3381743652"/>
      <w:bookmarkStart w:id="334" w:name="_Toc127"/>
      <w:bookmarkEnd w:id="333"/>
      <w:r>
        <w:rPr>
          <w:rtl w:val="true"/>
        </w:rPr>
        <w:t xml:space="preserve">الخامسة عشرة </w:t>
      </w:r>
      <w:r>
        <w:rPr>
          <w:rtl w:val="true"/>
        </w:rPr>
        <w:t xml:space="preserve">: </w:t>
      </w:r>
      <w:r>
        <w:rPr>
          <w:rtl w:val="true"/>
        </w:rPr>
        <w:t>قيام الحركة مقام الحرف</w:t>
      </w:r>
      <w:bookmarkEnd w:id="334"/>
    </w:p>
    <w:p>
      <w:pPr>
        <w:pStyle w:val="BookText"/>
        <w:rPr/>
      </w:pPr>
      <w:r>
        <w:rPr>
          <w:rFonts w:ascii="Amiri" w:hAnsi="Amiri" w:eastAsia="Amiri" w:cs="Amiri"/>
          <w:color w:val="111111"/>
          <w:sz w:val="28"/>
          <w:sz w:val="28"/>
          <w:szCs w:val="28"/>
          <w:rtl w:val="true"/>
          <w:lang w:bidi="ar-SA"/>
        </w:rPr>
        <w:t xml:space="preserve">الحركة قد تقوم مقام الحرف وذلك في الثلاثي المؤنث بغيرها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يمنع الصرف كما لو كان فوق ثلاثة إقامة للحركة مقام حرف رابع ، بدليل تحتّم حذف ألف جمزيّ في النسب ؛ كتحتّم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كتخيير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المشاركة لها في عدد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جرت الحركة مجرى الحرف الرابع لم تلحقه تاء التأنيث في التصغير كالرباعي ، ولا شك في لحوقها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ندّعي أن الحركة تجري مجرى الحرف الرابع في كل حكم بل في موضع يثقل اللفظ بها ، وذلك في المكبّر بخلاف المصغّر</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6962249_3381743652"/>
      <w:bookmarkStart w:id="336" w:name="_Toc128"/>
      <w:bookmarkEnd w:id="335"/>
      <w:r>
        <w:rPr>
          <w:rtl w:val="true"/>
        </w:rPr>
        <w:t xml:space="preserve">السادسة عشرة </w:t>
      </w:r>
      <w:r>
        <w:rPr>
          <w:rtl w:val="true"/>
        </w:rPr>
        <w:t xml:space="preserve">: </w:t>
      </w:r>
      <w:r>
        <w:rPr>
          <w:rtl w:val="true"/>
        </w:rPr>
        <w:t>الحركة المنقولة في الوقف</w:t>
      </w:r>
      <w:bookmarkEnd w:id="336"/>
    </w:p>
    <w:p>
      <w:pPr>
        <w:pStyle w:val="BookText"/>
        <w:rPr/>
      </w:pPr>
      <w:r>
        <w:rPr>
          <w:rFonts w:ascii="Amiri" w:hAnsi="Amiri" w:eastAsia="Amiri" w:cs="Amiri"/>
          <w:color w:val="111111"/>
          <w:sz w:val="28"/>
          <w:sz w:val="28"/>
          <w:szCs w:val="28"/>
          <w:rtl w:val="true"/>
          <w:lang w:bidi="ar-SA"/>
        </w:rPr>
        <w:t xml:space="preserve">قال أبو البقاء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أنهم لا يريدون بالحركة المنقولة في الوقف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بكر ومررت ببكر ؛ أن حركة الإعراب صارت في الكاف إذ الإعراب لا يكون قبل الطرف وإنما يريدون أنها مثلها</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6962251_3381743652"/>
      <w:bookmarkStart w:id="338" w:name="_Toc129"/>
      <w:bookmarkEnd w:id="337"/>
      <w:r>
        <w:rPr>
          <w:rtl w:val="true"/>
        </w:rPr>
        <w:t xml:space="preserve">السابعة عشرة </w:t>
      </w:r>
      <w:r>
        <w:rPr>
          <w:rtl w:val="true"/>
        </w:rPr>
        <w:t xml:space="preserve">: </w:t>
      </w:r>
      <w:r>
        <w:rPr>
          <w:rtl w:val="true"/>
        </w:rPr>
        <w:t>تسمية المتقدمين للحركات</w:t>
      </w:r>
      <w:bookmarkEnd w:id="33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المتقدّمون يسمون الفتحة الألف الصغيرة والضمة الواو الصغيرة والكسرة الياء الصغيرة ، لأن الحركات والحروف أصوات ، وإنما رأى النحويون صوتا أعظم من صوت فسموا العظيم حرفا والضعيف حركة ؛ وإن كانا في </w:t>
      </w:r>
      <w:bookmarkStart w:id="339" w:name="pg14320_143085"/>
    </w:p>
    <w:p>
      <w:pPr>
        <w:pStyle w:val="BookText"/>
        <w:rPr/>
      </w:pPr>
      <w:bookmarkEnd w:id="339"/>
      <w:r>
        <w:rPr>
          <w:rFonts w:ascii="Amiri" w:hAnsi="Amiri" w:eastAsia="Amiri" w:cs="Amiri"/>
          <w:color w:val="111111"/>
          <w:sz w:val="28"/>
          <w:sz w:val="28"/>
          <w:szCs w:val="28"/>
          <w:rtl w:val="true"/>
          <w:lang w:bidi="ar-SA"/>
        </w:rPr>
        <w:t>الحقيقة شيئا واحدا ، ولذلك دخلت الإمالة على الحركة كما دخلت الألف إذ الغرض إنما هو تجانس الصوت وتقريب بعضها من بعض</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6962253_3381743652"/>
      <w:bookmarkStart w:id="341" w:name="_Toc130"/>
      <w:bookmarkEnd w:id="340"/>
      <w:r>
        <w:rPr>
          <w:rtl w:val="true"/>
        </w:rPr>
        <w:t xml:space="preserve">فائدة </w:t>
      </w:r>
      <w:r>
        <w:rPr>
          <w:rtl w:val="true"/>
        </w:rPr>
        <w:t xml:space="preserve">: </w:t>
      </w:r>
      <w:r>
        <w:rPr>
          <w:rtl w:val="true"/>
        </w:rPr>
        <w:t>السؤال عن مبادئ اللغات يؤدّي إلى التسلسل</w:t>
      </w:r>
      <w:bookmarkEnd w:id="341"/>
    </w:p>
    <w:p>
      <w:pPr>
        <w:pStyle w:val="BookText"/>
        <w:rPr/>
      </w:pPr>
      <w:r>
        <w:rPr>
          <w:rFonts w:ascii="Amiri" w:hAnsi="Amiri" w:eastAsia="Amiri" w:cs="Amiri"/>
          <w:color w:val="111111"/>
          <w:sz w:val="28"/>
          <w:sz w:val="28"/>
          <w:szCs w:val="28"/>
          <w:rtl w:val="true"/>
          <w:lang w:bidi="ar-SA"/>
        </w:rPr>
        <w:t xml:space="preserve">قال بعض شرّاح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عن مبادئ اللغات يؤدي إلى التسلسل ، فلهذا لا ينبغي أن يسأل لأي شيء انفردت الأسماء بالجر وانفردت الأفعال بالجزم ، وإنما ينبغي أن يسأل عما كان يجب فامتنع ، وهو خفض الأفعال المضارعة بالإضافة ، لأن الفعل مرفوع ، وإن أضيف إليه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يَنْفَعُ الصَّادِقِينَ صِدْقُهُمْ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وجزم الأسماء التي لا تنصرف وذلك أنها لما أشبهت الفعل المضارع وحكم لها بحكمه فلم تنون ولم تخفض كالفعل ، كان يجب أن يحمل فيها الخفض على جزم الفعل الذي أشبهته بدل حمله على النصب ، ويكون الاسم الذي لا ينصرف ساكنا في حال الخفض ويكون فيه ترك العلامة 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الزجاجي أنه لم تخفض الأفعال المضارعة لأن الخفض لو كان فيها إنما كان يكون بالإضافة ، لأنه ليس من عوامل الخفض ما يدخل على الفعل إلا الإضافة إما للملك أو للاستحقاق ، والأفعال لا تملك شيئا ولا تستحقه فلا يكون فيها إضافة ، وإذا لم يكن فيها إضافة لم يكن فيها خفض ، فإن أضيف إلى الفعل فإنما يضاف إليه في اللفظ ولمصدره في المعنى ، ولذلك لا تؤثر الإضافة فيه ، ولم تجزم الأسماء التي لا تنصرف لأنها قد ذهب منها التنوين ، فلو ذهبت الحركة لأدى ذلك إلى ذهاب شيئين من جهة واحدة ، وذلك إخلال بالكلمة لتوالي الحذف على آخرها</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6962255_3381743652"/>
      <w:bookmarkStart w:id="343" w:name="_Toc131"/>
      <w:bookmarkEnd w:id="342"/>
      <w:r>
        <w:rPr>
          <w:rtl w:val="true"/>
        </w:rPr>
        <w:t>حكاية الحال من القواعد الشهيرة</w:t>
      </w:r>
      <w:bookmarkEnd w:id="34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السادسة ، أنهم يعبرون عن الماضي والآتي كما يعبرون عن الشيء الحاضر قصدا لإحضاره في الذهن حتى كأنه مشاهد حالة الإخبار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رَبَّكَ لَيَحْكُمُ بَيْنَهُمْ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لام الابتداء للحال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شِيعَتِهِ وَهذا مِنْ عَدُوِّهِ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المراد تقريب الرجلين من الرسول عليه الصلاة والسّلام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كتابك فخذه ، وإنما الإشارة كانت إليهما في ذلك الوقت هكذا فحكيت 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w:t>
      </w:r>
      <w:bookmarkStart w:id="344" w:name="pg14320_143086"/>
    </w:p>
    <w:p>
      <w:pPr>
        <w:pStyle w:val="BookText"/>
        <w:rPr/>
      </w:pPr>
      <w:bookmarkEnd w:id="344"/>
      <w:r>
        <w:rPr>
          <w:rFonts w:ascii="Amiri" w:hAnsi="Amiri" w:eastAsia="Amiri" w:cs="Amiri"/>
          <w:color w:val="111111"/>
          <w:sz w:val="28"/>
          <w:sz w:val="28"/>
          <w:szCs w:val="28"/>
          <w:rtl w:val="true"/>
          <w:lang w:bidi="ar-SA"/>
        </w:rPr>
        <w:t>الَّذِي أَرْسَلَ الرِّياحَ فَتُثِيرُ سَحاباً فَسُقْناهُ إِلى بَلَدٍ مَيِّتٍ فَأَحْيَيْنا بِهِ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أنه تعالى قصد بقوله فتثير سحابا إحضار تلك الصورة البديعة الدالة على القدرة الباهرة من إثارة السحاب تبدو أولا قطعا ثم تتضام متقلبة بين أطوار حتى تصير ركاما ،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 كُنْ فَيَكُونُ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يُشْرِكْ بِاللهِ فَكَأَنَّما خَرَّ مِنَ السَّماءِ فَتَخْطَفُهُ الطَّيْرُ أَوْ تَهْوِي بِهِ الرِّيحُ فِي مَكانٍ سَحِيقٍ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 فِرْعَوْنَ وَهامانَ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عند الجمهور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وَكَلْبُهُمْ باسِطٌ ذِراعَيْهِ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يبسط ذراعيه ،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وقلبناهم ، وبهذا التقرير يندفع قول الكسائي وهشام أن اسم الفاعل الذي بمعنى الماضي يعمل ، 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مُخْرِجٌ ما كُنْتُمْ تَكْتُمُونَ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على حكاية حال كانت مستقبلة وقت التدارئ ، وفي الآية الأولى حكيت الحال الماضية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ومثلها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2"/>
      </w:r>
      <w:r>
        <w:rPr>
          <w:rFonts w:ascii="Amiri" w:hAnsi="Amiri" w:eastAsia="Amiri" w:cs="Amiri"/>
          <w:color w:val="111111"/>
          <w:sz w:val="28"/>
          <w:sz w:val="28"/>
          <w:szCs w:val="28"/>
          <w:rtl w:val="true"/>
          <w:lang w:bidi="ar-SA"/>
        </w:rPr>
        <w:t>جارية في رمضان الماضي</w:t>
      </w:r>
    </w:p>
    <w:p>
      <w:pPr>
        <w:pStyle w:val="BookText"/>
        <w:rPr/>
      </w:pPr>
      <w:r>
        <w:rPr>
          <w:rFonts w:ascii="Amiri" w:hAnsi="Amiri" w:eastAsia="Amiri" w:cs="Amiri"/>
          <w:color w:val="111111"/>
          <w:sz w:val="28"/>
          <w:sz w:val="28"/>
          <w:szCs w:val="28"/>
          <w:rtl w:val="true"/>
          <w:lang w:bidi="ar-SA"/>
        </w:rPr>
        <w:t>تقطع الحديث بالإيماض</w:t>
      </w:r>
    </w:p>
    <w:p>
      <w:pPr>
        <w:pStyle w:val="BookText"/>
        <w:rPr/>
      </w:pPr>
      <w:r>
        <w:rPr>
          <w:rFonts w:ascii="Amiri" w:hAnsi="Amiri" w:eastAsia="Amiri" w:cs="Amiri"/>
          <w:color w:val="111111"/>
          <w:sz w:val="28"/>
          <w:sz w:val="28"/>
          <w:szCs w:val="28"/>
          <w:rtl w:val="true"/>
          <w:lang w:bidi="ar-SA"/>
        </w:rPr>
        <w:t xml:space="preserve">ولو لا حكاية الحال في قول حسان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3"/>
      </w:r>
      <w:r>
        <w:rPr>
          <w:rFonts w:ascii="Amiri" w:hAnsi="Amiri" w:eastAsia="Amiri" w:cs="Amiri"/>
          <w:color w:val="111111"/>
          <w:sz w:val="28"/>
          <w:sz w:val="28"/>
          <w:szCs w:val="28"/>
          <w:rtl w:val="true"/>
          <w:lang w:bidi="ar-SA"/>
        </w:rPr>
        <w:t>يغشون حتى لا تهرّ كلابهم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يسألون عن السّواد المقبل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يصح الرفع ، لأنه لا يرفع إلا وهو للحال ،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يَقُولَ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6962257_3381743652"/>
      <w:bookmarkStart w:id="346" w:name="_Toc132"/>
      <w:bookmarkEnd w:id="345"/>
      <w:r>
        <w:rPr>
          <w:rtl w:val="true"/>
        </w:rPr>
        <w:t>الحمل على ما له نظير أولى من الحمل على ما ليس له نظير</w:t>
      </w:r>
      <w:bookmarkEnd w:id="346"/>
    </w:p>
    <w:p>
      <w:pPr>
        <w:pStyle w:val="Heading5"/>
        <w:numPr>
          <w:ilvl w:val="4"/>
          <w:numId w:val="1"/>
        </w:numPr>
        <w:rPr/>
      </w:pPr>
      <w:bookmarkStart w:id="347" w:name="__RefHeading___Toc6962259_3381743652"/>
      <w:bookmarkStart w:id="348" w:name="_Toc133"/>
      <w:bookmarkEnd w:id="347"/>
      <w:r>
        <w:rPr>
          <w:rtl w:val="true"/>
        </w:rPr>
        <w:t>اشارة</w:t>
      </w:r>
      <w:bookmarkEnd w:id="348"/>
    </w:p>
    <w:p>
      <w:pPr>
        <w:pStyle w:val="BookText"/>
        <w:rPr/>
      </w:pPr>
      <w:r>
        <w:rPr>
          <w:rFonts w:ascii="Amiri" w:hAnsi="Amiri" w:eastAsia="Amiri" w:cs="Amiri"/>
          <w:color w:val="111111"/>
          <w:sz w:val="28"/>
          <w:sz w:val="28"/>
          <w:szCs w:val="28"/>
          <w:rtl w:val="true"/>
          <w:lang w:bidi="ar-SA"/>
        </w:rPr>
        <w:t xml:space="preserve">وفيه فروع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يحتمل أن يكون وزنه فعلان أو مفعالا أو فعوالا ، والأول له نظير فيحمل عليه ، والآخران مثالان لم يجيئا ، ذكره ابن جنّي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حذفت الهاء لشبهها بحرف العلة لخفائها وقربها في المخرج من الألف ، فحذفت كحذف حرف العلة ، فبقيت الواو </w:t>
      </w:r>
    </w:p>
    <w:p>
      <w:pPr>
        <w:pStyle w:val="BookText"/>
        <w:rPr/>
      </w:pPr>
      <w:r>
        <w:rPr>
          <w:rFonts w:ascii="Amiri" w:hAnsi="Amiri" w:eastAsia="Amiri" w:cs="Amiri"/>
          <w:color w:val="111111"/>
          <w:sz w:val="28"/>
          <w:sz w:val="28"/>
          <w:szCs w:val="28"/>
          <w:rtl w:val="true"/>
          <w:lang w:bidi="ar-SA"/>
        </w:rPr>
        <w:t xml:space="preserve">التي هي عين حرف الإعراب ، وكان القياس قلبها ألفا لتحرّكها بحركات الإعراب وانفتاح ما قبلها ، ثم يدخل التنوين على حد دخوله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 ورحى ، فتحذف الألف لالتقاء الساكنين فيبقى المعرب على حرف واحد ، وذلك معدوم النظير ، فلما كان القياس يؤدي إلى ما ذكر ، أبدلوا من الواو ميما ، لأن الميم حرف جلد يتحمل الحركات من غير استثقال وهما من الشفتين فهما متقاربان ، ذكره ابن يعيش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زائدة لئلا يبقى الاسم الظاهر على حرفين وليس ذلك في كلامهم أصلا ، ذكره ابن يعيش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سيبويه أن 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لام الكلمة ، كما أبدلت 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وأخت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وألفها للتأنيث ، ووزنها فعلى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وذهب الجرمي إلى أن التاء للتأنيث والألف لام الكلمة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الأول ، لأنه ليس في الأسماء فعتل ، ولم يعهد أن تاء التأنيث تكون حشوا في كلمة ، ذكره ابن يعيش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الأنباري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البصريون إلى أن الأسماء الستة معربة من مكان واحد ، والواو والألف والياء هي حروف الإعراب ، وذهب الكوفيون إلى أنها معربة من مكانين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يدلّ على صحة ما ذهبنا إليه وفساد ما ذهبوا إليه ، أن ما ذهبنا إليه له نظير في كلام العرب ؛ فإن كل معرب في كلامهم ليس له إلا إعراب واحد وما ذهبوا إليه لا نظير له في كلامهم ، فإنه ليس في كلامهم ، معرب له إعرابان ، والمصير إلى ما له نظير أولى من المصير إلى ما ليس له 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الأنباري </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البصريون إلى أن الألف والواو والياء في التثنية والجمع حروف إعراب ، وذهب الجرمي إلى أن انقلابها هو الإعراب ، وقد أفسده بعض النحويين بأن هذا يؤدي إلى أن يكون الإعراب بغير حركة ولا حرف ، وهذا لا نظير له في كلامهم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فلاح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المبني يجوز فتحه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ظريف في الدار ، وهي فتحة بناء ؛ لأن الموصوف والصفة جعلا كالشيء الواحد بمنزلة خمسة عشر ، ثم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بعد التركيب ، ولا يجوز أن </w:t>
      </w:r>
    </w:p>
    <w:p>
      <w:pPr>
        <w:pStyle w:val="BookText"/>
        <w:rPr/>
      </w:pPr>
      <w:r>
        <w:rPr>
          <w:rFonts w:ascii="Amiri" w:hAnsi="Amiri" w:eastAsia="Amiri" w:cs="Amiri"/>
          <w:color w:val="111111"/>
          <w:sz w:val="28"/>
          <w:sz w:val="28"/>
          <w:szCs w:val="28"/>
          <w:rtl w:val="true"/>
          <w:lang w:bidi="ar-SA"/>
        </w:rPr>
        <w:t>تكون دخلت عليهما وهما معربان فبنيا معها ؛ لأنه يؤدي إلى جعل ثلاثة أشياء كشيء واحد ولا نظير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البصريون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حذفت يا وعوض منها الميم المشددة في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399"/>
      </w:r>
      <w:r>
        <w:rPr>
          <w:rFonts w:ascii="Amiri" w:hAnsi="Amiri" w:eastAsia="Amiri" w:cs="Amiri"/>
          <w:color w:val="111111"/>
          <w:sz w:val="28"/>
          <w:sz w:val="28"/>
          <w:szCs w:val="28"/>
          <w:rtl w:val="true"/>
          <w:lang w:bidi="ar-SA"/>
        </w:rPr>
        <w:t xml:space="preserve">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الميم بعوض بل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ألله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أقصد ، فحذفت الهمزة من فعل الأمر واتصلت الميم المشددة باسم الله فامتزجا وصارا كلمة واحدة ، ولا يستنكر تركيب فعل الأمر مع غيره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مركبة عند البصريين من حرف التنبيه ولمّ ، وعندنا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صرنا إليه له نظير وما صرتم إليه دعوى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الفصل إعرابه بإعراب ما قبله ، لأنه توكيد لما قبله ، وردّه البصريون بأن المكنّى لا يكون تأكيدا للمظهر في شيء من كلامهم ، والمصير إلى ما لا نظير له في كلامهم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جنّي في الخصائص </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دلّ الدليل لا يجب إيجاد النظير وذلك على مذهب الكتاب ، فإنه حكي مما جاء على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 ولم يمنع الحكم بها عنده إن لم يكن لها نظير ، لأن إيجاد النظير بعد قيام الدليل إنما هو للأنس به لا للحاجة إليه ، فأما إن لم يقم دليل فإنك محتاج إلى النظير ، ألا ترى إلى عزويت لما لم يقم الدليل على أن واوه وتاءه أصلان ، احتجت إلى التعليل بالنظير ، فمنعت أن يكون مفويلا لما لم تجد له نظيرا وحملته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النظير وهو عفريت ونفريت</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قال أبو عثمان في الردّ على من ادعى أن السين وسوف يرفعان الأفعال المضارعة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نر عاملا في الفعل تدخل عليه اللام ، وقد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الضحى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عدم النظير ردا على من أنكر قوله ، فأما إن لم يقم الدليل ولم يوجد النظير ، فإنك تحكم مع عدم النظير ، وذلك قولك في الهمزة والنون من أندلس أنهما زائدتان ، وأن وزن الكلمة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هذا مثالا لا نظير له ، وذلك أن النون لا محالة زائدة لأنه ليس في ذوات الخمسة شيء على فعلل ، فتكون النون فيه أصلا لوقوعها موقع العين ، وإذا ثبت أن النون زائدة فقد </w:t>
      </w:r>
      <w:bookmarkStart w:id="349" w:name="pg14320_143089"/>
    </w:p>
    <w:p>
      <w:pPr>
        <w:pStyle w:val="BookText"/>
        <w:rPr/>
      </w:pPr>
      <w:bookmarkEnd w:id="349"/>
      <w:r>
        <w:rPr>
          <w:rFonts w:ascii="Amiri" w:hAnsi="Amiri" w:eastAsia="Amiri" w:cs="Amiri"/>
          <w:color w:val="111111"/>
          <w:sz w:val="28"/>
          <w:sz w:val="28"/>
          <w:szCs w:val="28"/>
          <w:rtl w:val="true"/>
          <w:lang w:bidi="ar-SA"/>
        </w:rPr>
        <w:t xml:space="preserve">يرد في ذلك ثلاثة أحرف أصول ؛ وهي الدال واللام والسين وفي أول الكلمة همزة ، ومتى وقع ذلك حكمت يكون الهمزة زائدة من أوائلها إلا في الأسماء الجارية على أفعالها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مدحرج وبابه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وجب إذا أن الهمزة والنون زائدتان ، وأن الكلمة بهما على انفعل ؛ وإن كان هذا مثالا لا نظير له ، فإن ضام الدليل النظير فلا مذهب بك عن ذلك وهذا كنون عنتر فالدليل يقضي بكونها أصلا ، لأنها مقابلة لعين جعفر ؛ والمثال أيضا معك وهو فعلل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يعيش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المبرد إلى أن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مسلمين لك ، ولا مسلمين لك معربان وليسا بمبنيين مع 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الأسماء المثناة والمجموعة بالواو والنون لا تكون مع ما قبلها اسما واحدا فلم يوجد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إشارة إلى عدم النظير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قال الدليل فلا عبرة بعدم النظير ، أما إذا وجد فلا شك أنه يكون مؤنسا ، وأما أن يتوقف ثبوت الحكم على وجوده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الشلوبين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الحروف في الأسماء الستة دلائل إعراب وليست بإعراب ولا حروف إعراب ؛ يؤدي إلى أن يكون الاسم المعرب على حرف واحد في قولك ذو مال ، وهذه الحروف زوائد عليه للدلالة على الإعراب ؛ وذلك خروج عن النظائر ، فلا ينبغي أن يقال به</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6962261_3381743652"/>
      <w:bookmarkStart w:id="351" w:name="_Toc134"/>
      <w:bookmarkEnd w:id="350"/>
      <w:r>
        <w:rPr>
          <w:rtl w:val="true"/>
        </w:rPr>
        <w:t xml:space="preserve">قاعدة </w:t>
      </w:r>
      <w:r>
        <w:rPr>
          <w:rtl w:val="true"/>
        </w:rPr>
        <w:t xml:space="preserve">: </w:t>
      </w:r>
      <w:r>
        <w:rPr>
          <w:rtl w:val="true"/>
        </w:rPr>
        <w:t>تسمية الرجل بما لا نظير له في الكلام</w:t>
      </w:r>
      <w:bookmarkEnd w:id="351"/>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02"/>
      </w:r>
      <w:r>
        <w:rPr>
          <w:rFonts w:ascii="Amiri" w:hAnsi="Amiri" w:eastAsia="Amiri" w:cs="Amiri"/>
          <w:color w:val="111111"/>
          <w:sz w:val="28"/>
          <w:sz w:val="28"/>
          <w:szCs w:val="28"/>
          <w:rtl w:val="true"/>
          <w:lang w:bidi="ar-SA"/>
        </w:rPr>
        <w:t xml:space="preserve">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يسمّى الرجل بما لا نظير له في كلام ولهذا لم يذكر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أبنية الأسماء لأنه اسم لقبيلة أبي الأسود ، والمعارف غير معوّل عليها في الأبنية</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6962263_3381743652"/>
      <w:bookmarkStart w:id="353" w:name="_Toc135"/>
      <w:bookmarkEnd w:id="352"/>
      <w:r>
        <w:rPr>
          <w:rtl w:val="true"/>
        </w:rPr>
        <w:t>حمل الشيء على نظيره</w:t>
      </w:r>
      <w:bookmarkEnd w:id="35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03"/>
      </w:r>
      <w:r>
        <w:rPr>
          <w:rFonts w:ascii="Amiri" w:hAnsi="Amiri" w:eastAsia="Amiri" w:cs="Amiri"/>
          <w:color w:val="111111"/>
          <w:sz w:val="28"/>
          <w:sz w:val="28"/>
          <w:szCs w:val="28"/>
          <w:rtl w:val="true"/>
          <w:lang w:bidi="ar-SA"/>
        </w:rPr>
        <w:t xml:space="preserve">ابن الأثير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الحدّاث جماعة يتحدّثون ؛ وهو جمع على غير قياس حملا على نظيره ، وهو سامر وسمّار ، فإن السمّار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المتحدثون</w:t>
      </w:r>
      <w:r>
        <w:rPr>
          <w:rFonts w:eastAsia="Amiri" w:cs="Amiri" w:ascii="Amiri" w:hAnsi="Amiri"/>
          <w:color w:val="111111"/>
          <w:sz w:val="28"/>
          <w:szCs w:val="28"/>
          <w:rtl w:val="true"/>
          <w:lang w:bidi="ar-SA"/>
        </w:rPr>
        <w:t xml:space="preserve">. </w:t>
      </w:r>
      <w:bookmarkStart w:id="354" w:name="pg14320_143090"/>
    </w:p>
    <w:p>
      <w:pPr>
        <w:pStyle w:val="Heading4"/>
        <w:numPr>
          <w:ilvl w:val="3"/>
          <w:numId w:val="1"/>
        </w:numPr>
        <w:rPr/>
      </w:pPr>
      <w:bookmarkStart w:id="355" w:name="__RefHeading___Toc6962265_3381743652"/>
      <w:bookmarkStart w:id="356" w:name="_Toc136"/>
      <w:bookmarkEnd w:id="354"/>
      <w:bookmarkEnd w:id="355"/>
      <w:r>
        <w:rPr>
          <w:rtl w:val="true"/>
        </w:rPr>
        <w:t>الحمل على أحسن القبيحين</w:t>
      </w:r>
      <w:bookmarkEnd w:id="356"/>
    </w:p>
    <w:p>
      <w:pPr>
        <w:pStyle w:val="BookText"/>
        <w:rPr/>
      </w:pPr>
      <w:r>
        <w:rPr>
          <w:rFonts w:ascii="Amiri" w:hAnsi="Amiri" w:eastAsia="Amiri" w:cs="Amiri"/>
          <w:color w:val="111111"/>
          <w:sz w:val="28"/>
          <w:sz w:val="28"/>
          <w:szCs w:val="28"/>
          <w:rtl w:val="true"/>
          <w:lang w:bidi="ar-SA"/>
        </w:rPr>
        <w:t xml:space="preserve">عقد له ابن جنّي بابا في الخصائص </w:t>
      </w:r>
      <w:r>
        <w:rPr>
          <w:rStyle w:val="FootnoteAnchor"/>
          <w:rtl w:val="true"/>
        </w:rPr>
        <w:footnoteReference w:id="4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تحضرك الحال ضرورتين لا بدّ من ارتكاب إحداهما ، فينبغي حينئذ أن تحمل الأمر على أقربهما وأقلهما فحشا ؛ وذلك كواو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ورنتل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فيها بين ضرورتين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تدعى كونها أصلا في ذوات الأربعة غير مكررة ، والواو لا توجد في ذوات الأربعة إلا مع التكرير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الوصوصة والوحوحة وضوضيت وقوقيت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تجعلها زائدة أولا والواو لا تزاد أولا ، فإذا كان كذلك كان أن تجعلها أصلا أولى من أن تجعلها زائدة ، وذلك أن الواو قد تكون أصلا في ذوات الأربعة على وجه من الوجوه ، أعني حال التضعيف ؛ فأما أن تزاد أولا ، فإن هذا أمر لم يوجد على حال ، فإذا كان كذلك رفضته ولم تحمل الكلمة عليه ، ومثل ذلك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رجل ، لما كنت بين أن ترفع قائما فتقدم الصفة على الموصوف وهذا لا يكون ؛ وبين أن تنصب الحال من النكرة وهذا على قلته جائز ، حملت المسألة على الحال فنصبت ،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إلا زيدا أحد ، عدلت إلى النصب لأنك إذا رفعت لم تجد قبله ما تبدله منه ، وإن نصبت دخلت تحت تقديم المستثنى على ما استثني منه ، وهذا وإن كان ليس في قوة تأخيره عنه فقد جاء على كل حال ، فاعرف ذلك أصلا في العربية تحمل عليه غيره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قائما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يسمّي هذا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القبيحين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الحال من النكرة قبيح ، وتقديم الصفة على الموصوف أقبح ، فحمل على أحسنهما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405"/>
      </w:r>
      <w:r>
        <w:rPr>
          <w:rFonts w:ascii="Amiri" w:hAnsi="Amiri" w:eastAsia="Amiri" w:cs="Amiri"/>
          <w:color w:val="111111"/>
          <w:sz w:val="28"/>
          <w:sz w:val="28"/>
          <w:szCs w:val="28"/>
          <w:rtl w:val="true"/>
          <w:lang w:bidi="ar-SA"/>
        </w:rPr>
        <w:t xml:space="preserve">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امتنع العطف على عاملين عند الخليل وسيبويه لأن حرف العطف خلف عن العامل ونائب عنه ، وما قام مقام غيره فهو أضعف منه في سائر أبواب العربية ، فلا يجوز أن يتسلّط على عمل الإعراب بما لا يتسلط ما أقيم مقامه ، فإذا أقيم مقام الفعل لم يجز أن يتسلط على عمل الجرّ ، فلذا لم يخرجوا قولهم في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كلّ سوداء تمرة ولا بيضاء شحمة</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على العطف على عاملين كما هو رأي الكوفيين ، حيث جعلوا جرّ بيضاء بالعطف على سوداء والعامل فيها </w:t>
      </w:r>
      <w:bookmarkStart w:id="357" w:name="pg14320_143091"/>
    </w:p>
    <w:p>
      <w:pPr>
        <w:pStyle w:val="BookText"/>
        <w:rPr/>
      </w:pPr>
      <w:bookmarkEnd w:id="357"/>
      <w:r>
        <w:rPr>
          <w:rFonts w:ascii="Amiri" w:hAnsi="Amiri" w:eastAsia="Amiri" w:cs="Amiri"/>
          <w:color w:val="111111"/>
          <w:sz w:val="28"/>
          <w:sz w:val="28"/>
          <w:szCs w:val="28"/>
          <w:rtl w:val="true"/>
          <w:lang w:bidi="ar-SA"/>
        </w:rPr>
        <w:t xml:space="preserve">كلّ ، ونصب شحمة عطفا على خبر ما ، ومثله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بقائم ولا قاعد عمرو ، ويخفضون قاعدا بالعطف على قائم المخفوض بالباء ، ويرفعون عمرو بالعطف على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يخرجونه على حذف المضاف وإبقاء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المضاف وإبقاء عمله على خلاف الأصل وهو ضعيف والعطف على عاملين ضعيف أيضا ، فلم كان حمله على الجار أولى من حمله على العطف على 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حذف الجار قد جاء في كلامهم وله وجه من القياس ، فأما مجيئه فنحو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8"/>
      </w:r>
      <w:r>
        <w:rPr>
          <w:rFonts w:ascii="Amiri" w:hAnsi="Amiri" w:eastAsia="Amiri" w:cs="Amiri"/>
          <w:color w:val="111111"/>
          <w:sz w:val="28"/>
          <w:sz w:val="28"/>
          <w:szCs w:val="28"/>
          <w:rtl w:val="true"/>
          <w:lang w:bidi="ar-SA"/>
        </w:rPr>
        <w:t>وبلدة ليس بها أنيس</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بلدة ، وقولهم في القسم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رؤبة لما قيل له كيف 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عافاك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حمل أصحابنا قراءة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الجار ، وأن التقدير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وبالأرحام ، والأمر فيه ليس ببعيد ذلك البعد ، فقد ثبت بهذا جواز حذف الجار في الاستعمال ، وإن كان قليلا ؛ ولم يثبت في الاستعمال العطف على عاملين ، فكان حمله على ما له نظير أولى ، وهو من قبيل أحسن القبيحين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القياس فلأن الفعل لما كان يكثر فيه الحذف وشاركه الحرف الجار في كونه عاملا جاز فيه ما جاز في الفعل على سبيل الندرة</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6962267_3381743652"/>
      <w:bookmarkStart w:id="359" w:name="_Toc137"/>
      <w:bookmarkEnd w:id="358"/>
      <w:r>
        <w:rPr>
          <w:rtl w:val="true"/>
        </w:rPr>
        <w:t>حمل الشيء على الشيء من غير الوجه الذي أعطى الأول ذلك الحكم</w:t>
      </w:r>
      <w:bookmarkEnd w:id="35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عقد له ابن جنّي بابا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هذا باب طريقه الشبه </w:t>
      </w:r>
    </w:p>
    <w:p>
      <w:pPr>
        <w:pStyle w:val="BookText"/>
        <w:rPr/>
      </w:pPr>
      <w:r>
        <w:rPr>
          <w:rFonts w:ascii="Amiri" w:hAnsi="Amiri" w:eastAsia="Amiri" w:cs="Amiri"/>
          <w:color w:val="111111"/>
          <w:sz w:val="28"/>
          <w:sz w:val="28"/>
          <w:szCs w:val="28"/>
          <w:rtl w:val="true"/>
          <w:lang w:bidi="ar-SA"/>
        </w:rPr>
        <w:t xml:space="preserve">اللفظي ، وذلك كقولنا في النسب إلى ما فيه همزة التأنيث بالواو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حمراويّ وصفراويّ وعشراويّ ، وإنما قلبت الهمزة فيه ولم تقرّر بحالها لئلا تقع علامة التأنيث حشوا فمضى هذا على هذا لا يختلف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قالوا في النسب إلى علباء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علباويّ وإلى حرباء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حرباوي ، وأبدلوا هذه الهمزة وإن لم تكن للتأنيث لكنها لما شابهت همزة حمراء وبابها بالزيادة حملوا عليها همزة علباء ، ونحن نعلم أن همزة حمراء لم تقلب في حمراء لكونها زائدة فتشبه بها همزة علباء من حيث كانت زائدة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لما اتفقتا في الزيادة حملت همزة علباء على همزة حمراء ؛ ثم إنهم تجاوزوا هذا إلى أن قالوا في كساء وقضاء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كساويّ وقضاويّ ، فأبدلوا الهمزة واوا حملا لها على همزة علباء من حيث كانت همزة قضاء وكساء مبدلة من حرف ليس للتأنيث ، فهذه علة غير الأولى ، ألا تراك لم تبدل همزة علباء واوا في علباوي لأنها ليس للتأنيث فتحمل عليها همزة كساء وقضاء من حيث كانتا لغير التأنيث ، ثم إنهم قالوا من بعد في 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قرّاويّ ، فشبّهوا همزة قرّاء بهمزة كساء من حيث كانت أصلا غير زائدة ، كما أن همزة كساء غير زائدة ، وأنت لم تكن أبدلت همزة كساء في كساويّ ، من حيث كانت غير زائدة ، لكن هذه أشباه لفظية يحمل أحدها على ما قبله تشبثا به وتصورا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وإليه وإلى نحوه أومأ سيبويه بقوله </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شيء مما يضّطرون إليه إلا وهم يحاولون به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صحراوات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فأبدلوا الهمزة واوا لئلا يجمعوا بين علمي تأنيث ، ثم حملوا التثنية عليه من حيث كان هذا الجمع على طريق التثنية ، ثم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علباوان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حملا بالزيادة على حمراوان ، ثم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تشبيها له بعلباوان ، ثم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حملا له على كساوان على ما تقدم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وسبب هذه الحمول والإضافات والإلحاقات كثرة هذه اللغة وسعتها وغلبة حاجة أهلها إلى التصرف بها والتركح </w:t>
      </w:r>
      <w:r>
        <w:rPr>
          <w:rStyle w:val="FootnoteAnchor"/>
          <w:rtl w:val="true"/>
        </w:rPr>
        <w:footnoteReference w:id="411"/>
      </w:r>
      <w:r>
        <w:rPr>
          <w:rFonts w:ascii="Amiri" w:hAnsi="Amiri" w:eastAsia="Amiri" w:cs="Amiri"/>
          <w:color w:val="111111"/>
          <w:sz w:val="28"/>
          <w:sz w:val="28"/>
          <w:szCs w:val="28"/>
          <w:rtl w:val="true"/>
          <w:lang w:bidi="ar-SA"/>
        </w:rPr>
        <w:t>في إثباتها لما يلابسونه ويكثرون استعماله من الكلام المنثور والشعر الموزون والخطب والسجوع ، ولقوة إحساسهم في كل شيء وتخيلهم ما لا يكاد يشعر به من لم يألف مذاهبهم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ما منع الصرف من الأسماء للشبه اللفظي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أحمر وأصفر وأصرم وأحمد ، وتألب وتنضب علمين ، لما في ذلك من شبه لفظ الفعل ، فحذفوا التنوين من الاسم لمشابهته ما لا حصة له في التنوين وهو الفعل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والشبه اللفظي كثير وفي هذا كفاية ، انتهى</w:t>
      </w:r>
      <w:r>
        <w:rPr>
          <w:rFonts w:eastAsia="Amiri" w:cs="Amiri" w:ascii="Amiri" w:hAnsi="Amiri"/>
          <w:color w:val="111111"/>
          <w:sz w:val="28"/>
          <w:szCs w:val="28"/>
          <w:rtl w:val="true"/>
          <w:lang w:bidi="ar-SA"/>
        </w:rPr>
        <w:t xml:space="preserve">. </w:t>
      </w:r>
      <w:bookmarkStart w:id="360" w:name="pg14320_143093"/>
    </w:p>
    <w:p>
      <w:pPr>
        <w:pStyle w:val="Heading4"/>
        <w:numPr>
          <w:ilvl w:val="3"/>
          <w:numId w:val="1"/>
        </w:numPr>
        <w:rPr/>
      </w:pPr>
      <w:bookmarkStart w:id="361" w:name="__RefHeading___Toc6962269_3381743652"/>
      <w:bookmarkStart w:id="362" w:name="_Toc138"/>
      <w:bookmarkEnd w:id="360"/>
      <w:bookmarkEnd w:id="361"/>
      <w:r>
        <w:rPr>
          <w:rtl w:val="true"/>
        </w:rPr>
        <w:t>الحمل على الأكثر أولى من الحمل على الأقل</w:t>
      </w:r>
      <w:bookmarkEnd w:id="362"/>
    </w:p>
    <w:p>
      <w:pPr>
        <w:pStyle w:val="BookText"/>
        <w:rPr/>
      </w:pPr>
      <w:r>
        <w:rPr>
          <w:rFonts w:ascii="Amiri" w:hAnsi="Amiri" w:eastAsia="Amiri" w:cs="Amiri"/>
          <w:color w:val="111111"/>
          <w:sz w:val="28"/>
          <w:sz w:val="28"/>
          <w:szCs w:val="28"/>
          <w:rtl w:val="true"/>
          <w:lang w:bidi="ar-SA"/>
        </w:rPr>
        <w:t xml:space="preserve">ومن ثم قال الأكثرون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منصرف ، وإن لم يكن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ما لا ينصرف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 فالحمل عليه أولى ،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412"/>
      </w:r>
      <w:r>
        <w:rPr>
          <w:rFonts w:ascii="Amiri" w:hAnsi="Amiri" w:eastAsia="Amiri" w:cs="Amiri"/>
          <w:color w:val="111111"/>
          <w:sz w:val="28"/>
          <w:sz w:val="28"/>
          <w:szCs w:val="28"/>
          <w:rtl w:val="true"/>
          <w:lang w:bidi="ar-SA"/>
        </w:rPr>
        <w:t xml:space="preserve">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بعضهم إلى أن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منقلبة عن ياء وذلك لأنه رآها قد أميلت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13"/>
      </w:r>
      <w:r>
        <w:rPr>
          <w:rFonts w:ascii="Amiri" w:hAnsi="Amiri" w:eastAsia="Amiri" w:cs="Amiri"/>
          <w:color w:val="111111"/>
          <w:sz w:val="28"/>
          <w:sz w:val="28"/>
          <w:szCs w:val="28"/>
          <w:rtl w:val="true"/>
          <w:lang w:bidi="ar-SA"/>
        </w:rPr>
        <w:t xml:space="preserve">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سمّيت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وثنّيت لقلبت الألف ياء ، لأنه قد سمع فيها الإمالة ، والأمثل أن تكون منقلبة عن واو لأنها قد أبدلت 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وإبدال التاء من الواو أضعاف إبدالها من الياء ، والعمل إنما هو على الأكثر ، وإنما أميلت لكثرة 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السخاوي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تنوير الدياجي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سيبويه الخليل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أصرفه في المعرفة وأحمله على الأكثر إذا لم يكن له معنى يعرف به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السخاوي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كان لا يعمل من أي شيء اشتقاقه حمل على الأكثر ، والأكثر زيادة الألف والنون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415"/>
      </w:r>
      <w:r>
        <w:rPr>
          <w:rFonts w:ascii="Amiri" w:hAnsi="Amiri" w:eastAsia="Amiri" w:cs="Amiri"/>
          <w:color w:val="111111"/>
          <w:sz w:val="28"/>
          <w:sz w:val="28"/>
          <w:szCs w:val="28"/>
          <w:rtl w:val="true"/>
          <w:lang w:bidi="ar-SA"/>
        </w:rPr>
        <w:t xml:space="preserve">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يقتضي زيادة 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ينصرف حملا على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الشلوبين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أو واو لأن الغالب على الاسم الثنائي المحذوف منه لامه أن تكون اللام المحذوفة منه ياء أو واوا ، والأغلب فيها الواو ، وقلّ أن يكون المحذوف غيرهما كالحاء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أن يحكم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المحذوف منه ياء أو واو لا غيرهما ، لأنهما أكثر من غيرهما وإن كان يمكن أن يكون المحذوف منه هاء</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الصفة مجتمعة فيها شروط الجمع بالواو والنون ولا تجمع بهما إذا كانت محمولة على غيرهما مما لا يجمع بالواو والنون ، وذلك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قياسه أن يقال في جمعه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مؤنثه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سيبويه قال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لا يقولون ذلك وإن كان قد أجازه هو بعد ذلك ، وتوجيه شذوذه </w:t>
      </w:r>
    </w:p>
    <w:p>
      <w:pPr>
        <w:pStyle w:val="BookText"/>
        <w:rPr/>
      </w:pPr>
      <w:r>
        <w:rPr>
          <w:rFonts w:ascii="Amiri" w:hAnsi="Amiri" w:eastAsia="Amiri" w:cs="Amiri"/>
          <w:color w:val="111111"/>
          <w:sz w:val="28"/>
          <w:sz w:val="28"/>
          <w:szCs w:val="28"/>
          <w:rtl w:val="true"/>
          <w:lang w:bidi="ar-SA"/>
        </w:rPr>
        <w:t>أن المطرد في باب فعلان أن لا يقال فيه فعلانة ، فحمل في ذلك على الأكثر ، ولكن مثل هذا يقل في الصفات التي اجتمعت فيها هذه الشروط حتى لا أذكر منه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المجهولة الأصل من الثلاثي إذا لم تمل تقلب في التثنية واوا وإذا أميلت تقلب ياء لأنه لا يمال من هذا النون إلا ما كانت ألفه منقلبة عن ياء ، ولا يميلون ذوات الواو إلا شاذا ، والأكثر مما يمال من هذا النوع أن تكون ألفه منقلبة عن ياء ، فحمل هذا المجهول عليه ، وما لم يمله المحيلون من هذا النوع فألفه منقلبة عن واو ، فحمل هذا المجهول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جهل أمر الإمالة أعني وجودها وعدمها في هذا النوع ، حمل على ما ألفه منقلبة عن الياء ، لأن الأكثر زعموا فيما لامه ألف أن يكون انقلابها عن الياء لا عن الواو لأن الياء أغلب على اللام من الواو ، ويقوّي ذلك أن ذوات الواو ترجع في الأربعة إلى الياء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ملهيان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ترجع الياء إلى الواو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المرفوع بعد لو لا مبتدأ محذوف الخبر أولى من قول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فاعل بإضمار فعل ، لأن إضمار الخبر أكثر من إضمار الفعل ، والحمل على الأكثر أولى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إياز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الكسائي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تنصب المضارع دائما وإذا وقع بعدها الاسم مجرورا كان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البصريين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حرف يجرّ الاسم دائما ، وإذا نصب المضارع بعدها كان بتقدير أن أرجح ، لأنه إذا ترددت الكلمة بين أن تكون من عوامل الأسماء أو من عوامل الأفعال فجعلها من عوامل الأسماء أولى ، وذلك لأن عوامل الأسماء هي الأصول وعوامل الأفعال فروع ، وأيضا فعوامل الأسماء هي الأكثر ومن أصولهم الحمل على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النحاس في باب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العطف على جملة فعلية فالمختار الحمل على إضمار فعل ، لأنك حينئذ تكون قد عطفت جملة فعلية على جملة فعلية فتنفق الجمل ، وإذا رفعت تكون قد عطفت جملة اسمية على جملة فعلية فتختلف الجمل ، وتوافق الجمل أولى من اختلافها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توافق الجمل يعارضه أنك إذا نصبت تحتاج إلى تقدير وإذا رفعت لم تحتج إلى تقدير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دار الأمر بين الاختلاف والتقدير كان التقدير أولى لكثرة التقدير في كلام العرب وقلة الاختلاف ، والحمل على الكثير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فلاح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صاحب ياء على الأصح ، حملا على الأكثر فيما عينه واو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418"/>
      </w:r>
      <w:r>
        <w:rPr>
          <w:rFonts w:ascii="Amiri" w:hAnsi="Amiri" w:eastAsia="Amiri" w:cs="Amiri"/>
          <w:color w:val="111111"/>
          <w:sz w:val="28"/>
          <w:sz w:val="28"/>
          <w:szCs w:val="28"/>
          <w:rtl w:val="true"/>
          <w:lang w:bidi="ar-SA"/>
        </w:rPr>
        <w:t xml:space="preserve">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الياء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كسرت ووصلت بالياء لأنها في اسم غير متمكن مبهم فشبهت بها ، الإضمار الذي قبله كسرة نحو به وبغلامه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419"/>
      </w:r>
      <w:r>
        <w:rPr>
          <w:rFonts w:ascii="Amiri" w:hAnsi="Amiri" w:eastAsia="Amiri" w:cs="Amiri"/>
          <w:color w:val="111111"/>
          <w:sz w:val="28"/>
          <w:sz w:val="28"/>
          <w:szCs w:val="28"/>
          <w:rtl w:val="true"/>
          <w:lang w:bidi="ar-SA"/>
        </w:rPr>
        <w:t xml:space="preserve">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أعلم أحدا يضمّها ، لأنها شبهوها بهاء الضمير وليست للضمير فحملوها على أكثر الكلام ، وأكثر الكلام كسر الهاء إذا كان قبلها كسرة ، ووصلوا بالياء كما وصلوا في به وبغلامه ، ومن العرب من يسكنها في الوصل ويجري على أصل القياس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الياء الثانية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لأنها الأولى كررت ، وأصلها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ضوضوت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قلبوا الثانية ياء لوقوعها رابعة على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أغزيت وادعيت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كانت زائدة عى حدّ زيادتها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سعليت وجعييت؟</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ذلك لصارت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 وقلق وهو قليل ، وباب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زلزلت وقلقلت أكثر والعمل إنما هو على الأكثر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والنون أصل ، لأن زيادة الميم أولا أكثر من زيادة النون أولا ، والعمل إنما هو على الأكثر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المالقي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رصف المباني</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المفتوحة المشددة حرف تحضيض وتبدل همزتها هاء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 ولا تنعكس القضية فتقول إن الهمزة بدل من الهاء ، لأن بدل الهاء من الهمزة أكثر من بدل الهمزة من الهاء ، لأنها لم تبدل إلا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وأمواه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والأصل أأل ، فسهلوا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قد أبدلت من الهمزة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هياك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الماشية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هرحت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هرقت ، وفي أشياء غير هذه ، فالحمل على الأكثر أولى</w:t>
      </w:r>
      <w:r>
        <w:rPr>
          <w:rFonts w:eastAsia="Amiri" w:cs="Amiri" w:ascii="Amiri" w:hAnsi="Amiri"/>
          <w:color w:val="111111"/>
          <w:sz w:val="28"/>
          <w:szCs w:val="28"/>
          <w:rtl w:val="true"/>
          <w:lang w:bidi="ar-SA"/>
        </w:rPr>
        <w:t xml:space="preserve">. </w:t>
      </w:r>
      <w:bookmarkStart w:id="363" w:name="pg14320_143096"/>
    </w:p>
    <w:p>
      <w:pPr>
        <w:pStyle w:val="BookText"/>
        <w:rPr/>
      </w:pPr>
      <w:bookmarkEnd w:id="363"/>
      <w:r>
        <w:rPr>
          <w:rFonts w:ascii="Amiri" w:hAnsi="Amiri" w:eastAsia="Amiri" w:cs="Amiri"/>
          <w:color w:val="111111"/>
          <w:sz w:val="28"/>
          <w:sz w:val="28"/>
          <w:szCs w:val="28"/>
          <w:rtl w:val="true"/>
          <w:lang w:bidi="ar-SA"/>
        </w:rPr>
        <w:t xml:space="preserve">وقال أبو حيان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التسهيل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تقترن بما بعدها قرينة تدلّ على أنه داخل في حكم ما قبلها أو خارج عنه ، إن اقترن بذلك قرينة كان على حسبها ، وإن لم تقترن به قرينة فالذي عليه أكثر المحققين أنه لا يدخل في حكم ما قبلها وهو الصحيح ، لأن الأكثر في كلامهم إذا اقترنت قرينة أن لا يدخل ما بعدها في حكم ما قبلها ، فإذا عرّي عن القرينة وجب الحمل على الأكثر</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6962271_3381743652"/>
      <w:bookmarkStart w:id="365" w:name="_Toc139"/>
      <w:bookmarkEnd w:id="364"/>
      <w:r>
        <w:rPr>
          <w:rtl w:val="true"/>
        </w:rPr>
        <w:t>الحمل على المعنى</w:t>
      </w:r>
      <w:bookmarkEnd w:id="365"/>
    </w:p>
    <w:p>
      <w:pPr>
        <w:pStyle w:val="BookText"/>
        <w:rPr/>
      </w:pPr>
      <w:r>
        <w:rPr>
          <w:rFonts w:ascii="Amiri" w:hAnsi="Amiri" w:eastAsia="Amiri" w:cs="Amiri"/>
          <w:color w:val="111111"/>
          <w:sz w:val="28"/>
          <w:sz w:val="28"/>
          <w:szCs w:val="28"/>
          <w:rtl w:val="true"/>
          <w:lang w:bidi="ar-SA"/>
        </w:rPr>
        <w:t xml:space="preserve">قال في الخصائص </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هذا النوع غور من العربية بعيد ومذهب نازح فصيح ، وقد ورد به القرآن وفصيح الكلام منثورا ومنظوما ، كتأنيث المذكر وتذكير المؤنث ، وتصور معنى الواحد في الجماعة والجماعة في الواحد ، وفي حمل الثاني على لفظ قد يكون عليه الأول ، أصلا كان ذلك اللفظ أو فرعا ،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تذكير المؤنث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رَأَى الشَّمْسَ بازِغَةً قالَ هذا 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جاءَهُ مَوْعِظَةٌ مِنْ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الموعظة والوعظ واحد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رَحْمَتَ اللهِ 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بالرحمة هنا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تأنيث المذكّر قراءة من قرأ تلتقطه بعض السيارة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بعض أصابعه ، أنّث ذلك ، لما كانت بعض السيارة سيارة في المعنى وبعض الأصابع إصبعا ،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جاءت حاجتك ، لما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الحاجة في المعنى ، وأنشدوا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2"/>
      </w:r>
      <w:r>
        <w:rPr>
          <w:rFonts w:ascii="Amiri" w:hAnsi="Amiri" w:eastAsia="Amiri" w:cs="Amiri"/>
          <w:color w:val="111111"/>
          <w:sz w:val="28"/>
          <w:sz w:val="28"/>
          <w:szCs w:val="28"/>
          <w:rtl w:val="true"/>
          <w:lang w:bidi="ar-SA"/>
        </w:rPr>
        <w:t>أتهجر بيتا بالحجاز تلفّعت</w:t>
      </w:r>
    </w:p>
    <w:p>
      <w:pPr>
        <w:pStyle w:val="BookText"/>
        <w:rPr/>
      </w:pPr>
      <w:r>
        <w:rPr>
          <w:rFonts w:ascii="Amiri" w:hAnsi="Amiri" w:eastAsia="Amiri" w:cs="Amiri"/>
          <w:color w:val="111111"/>
          <w:sz w:val="28"/>
          <w:sz w:val="28"/>
          <w:szCs w:val="28"/>
          <w:rtl w:val="true"/>
          <w:lang w:bidi="ar-SA"/>
        </w:rPr>
        <w:t>به الخوف والأعداء من كلّ جانب</w:t>
      </w:r>
    </w:p>
    <w:p>
      <w:pPr>
        <w:pStyle w:val="BookText"/>
        <w:rPr/>
      </w:pPr>
      <w:r>
        <w:rPr>
          <w:rFonts w:ascii="Amiri" w:hAnsi="Amiri" w:eastAsia="Amiri" w:cs="Amiri"/>
          <w:color w:val="111111"/>
          <w:sz w:val="28"/>
          <w:sz w:val="28"/>
          <w:szCs w:val="28"/>
          <w:rtl w:val="true"/>
          <w:lang w:bidi="ar-SA"/>
        </w:rPr>
        <w:t xml:space="preserve">ذهب بالخوف إلى المخافة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3"/>
      </w:r>
      <w:r>
        <w:rPr>
          <w:rFonts w:ascii="Amiri" w:hAnsi="Amiri" w:eastAsia="Amiri" w:cs="Amiri"/>
          <w:color w:val="111111"/>
          <w:sz w:val="28"/>
          <w:sz w:val="28"/>
          <w:szCs w:val="28"/>
          <w:rtl w:val="true"/>
          <w:lang w:bidi="ar-SA"/>
        </w:rPr>
        <w:t>يا أيّها الرّاكب المزجي مطيّته</w:t>
      </w:r>
    </w:p>
    <w:p>
      <w:pPr>
        <w:pStyle w:val="BookText"/>
        <w:rPr/>
      </w:pPr>
      <w:r>
        <w:rPr>
          <w:rFonts w:ascii="Amiri" w:hAnsi="Amiri" w:eastAsia="Amiri" w:cs="Amiri"/>
          <w:color w:val="111111"/>
          <w:sz w:val="28"/>
          <w:sz w:val="28"/>
          <w:szCs w:val="28"/>
          <w:rtl w:val="true"/>
          <w:lang w:bidi="ar-SA"/>
        </w:rPr>
        <w:t>سائل بني أسد ما هذه الصّوت</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أنث على معنى الاستغاثة ، وحكى الأصمعي عن أبي عمرو أنه سمع رجلا من </w:t>
      </w:r>
    </w:p>
    <w:p>
      <w:pPr>
        <w:pStyle w:val="BookText"/>
        <w:rPr/>
      </w:pPr>
      <w:r>
        <w:rPr>
          <w:rFonts w:ascii="Amiri" w:hAnsi="Amiri" w:eastAsia="Amiri" w:cs="Amiri"/>
          <w:color w:val="111111"/>
          <w:sz w:val="28"/>
          <w:sz w:val="28"/>
          <w:szCs w:val="28"/>
          <w:rtl w:val="true"/>
          <w:lang w:bidi="ar-SA"/>
        </w:rPr>
        <w:t xml:space="preserve">أهل اليمن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لغوب جاءته كتابي فاحتقرها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أتقول جاءته كتابي؟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أليس بصحيفة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اللّغوب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الأحمق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4"/>
      </w:r>
      <w:r>
        <w:rPr>
          <w:rFonts w:ascii="Amiri" w:hAnsi="Amiri" w:eastAsia="Amiri" w:cs="Amiri"/>
          <w:color w:val="111111"/>
          <w:sz w:val="28"/>
          <w:sz w:val="28"/>
          <w:szCs w:val="28"/>
          <w:rtl w:val="true"/>
          <w:lang w:bidi="ar-SA"/>
        </w:rPr>
        <w:t>لو كان في قلبي كقدر قلامة</w:t>
      </w:r>
    </w:p>
    <w:p>
      <w:pPr>
        <w:pStyle w:val="BookText"/>
        <w:rPr/>
      </w:pPr>
      <w:r>
        <w:rPr>
          <w:rFonts w:ascii="Amiri" w:hAnsi="Amiri" w:eastAsia="Amiri" w:cs="Amiri"/>
          <w:color w:val="111111"/>
          <w:sz w:val="28"/>
          <w:sz w:val="28"/>
          <w:szCs w:val="28"/>
          <w:rtl w:val="true"/>
          <w:lang w:bidi="ar-SA"/>
        </w:rPr>
        <w:t>حبّا لغيرك قد أتاها أرسلي</w:t>
      </w:r>
    </w:p>
    <w:p>
      <w:pPr>
        <w:pStyle w:val="BookText"/>
        <w:rPr/>
      </w:pPr>
      <w:r>
        <w:rPr>
          <w:rFonts w:ascii="Amiri" w:hAnsi="Amiri" w:eastAsia="Amiri" w:cs="Amiri"/>
          <w:color w:val="111111"/>
          <w:sz w:val="28"/>
          <w:sz w:val="28"/>
          <w:szCs w:val="28"/>
          <w:rtl w:val="true"/>
          <w:lang w:bidi="ar-SA"/>
        </w:rPr>
        <w:t xml:space="preserve">كسر رسولا ، وهو مذكّر على أرسل ، وهو من تكسير المؤنّث كأتان وأتن وعناق وأعنق ، لما كان الرسول هنا إنما يراد به المرأة ، لأنها في غالب الأمر مما تستخدم في هذا الباب ، وكذلك ما جاء عنهم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جناح وأجنح قالوا ذهب بالتأنيث إلى الريشة ، 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5"/>
      </w:r>
      <w:r>
        <w:rPr>
          <w:rFonts w:ascii="Amiri" w:hAnsi="Amiri" w:eastAsia="Amiri" w:cs="Amiri"/>
          <w:color w:val="111111"/>
          <w:sz w:val="28"/>
          <w:sz w:val="28"/>
          <w:szCs w:val="28"/>
          <w:rtl w:val="true"/>
          <w:lang w:bidi="ar-SA"/>
        </w:rPr>
        <w:t>فكان مجنّي دون من كنت أتّقي</w:t>
      </w:r>
    </w:p>
    <w:p>
      <w:pPr>
        <w:pStyle w:val="BookText"/>
        <w:rPr/>
      </w:pPr>
      <w:r>
        <w:rPr>
          <w:rFonts w:ascii="Amiri" w:hAnsi="Amiri" w:eastAsia="Amiri" w:cs="Amiri"/>
          <w:color w:val="111111"/>
          <w:sz w:val="28"/>
          <w:sz w:val="28"/>
          <w:szCs w:val="28"/>
          <w:rtl w:val="true"/>
          <w:lang w:bidi="ar-SA"/>
        </w:rPr>
        <w:t xml:space="preserve">ثلاث شخوص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كاعبان ومعصر</w:t>
      </w:r>
    </w:p>
    <w:p>
      <w:pPr>
        <w:pStyle w:val="BookText"/>
        <w:rPr/>
      </w:pPr>
      <w:r>
        <w:rPr>
          <w:rFonts w:ascii="Amiri" w:hAnsi="Amiri" w:eastAsia="Amiri" w:cs="Amiri"/>
          <w:color w:val="111111"/>
          <w:sz w:val="28"/>
          <w:sz w:val="28"/>
          <w:szCs w:val="28"/>
          <w:rtl w:val="true"/>
          <w:lang w:bidi="ar-SA"/>
        </w:rPr>
        <w:t xml:space="preserve">أنّث الشخص لأنه أراد به المرأة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6"/>
      </w:r>
      <w:r>
        <w:rPr>
          <w:rFonts w:ascii="Amiri" w:hAnsi="Amiri" w:eastAsia="Amiri" w:cs="Amiri"/>
          <w:color w:val="111111"/>
          <w:sz w:val="28"/>
          <w:sz w:val="28"/>
          <w:szCs w:val="28"/>
          <w:rtl w:val="true"/>
          <w:lang w:bidi="ar-SA"/>
        </w:rPr>
        <w:t>وإنّ كلابا هذه عشر أبطن</w:t>
      </w:r>
    </w:p>
    <w:p>
      <w:pPr>
        <w:pStyle w:val="BookText"/>
        <w:rPr/>
      </w:pPr>
      <w:r>
        <w:rPr>
          <w:rFonts w:ascii="Amiri" w:hAnsi="Amiri" w:eastAsia="Amiri" w:cs="Amiri"/>
          <w:color w:val="111111"/>
          <w:sz w:val="28"/>
          <w:sz w:val="28"/>
          <w:szCs w:val="28"/>
          <w:rtl w:val="true"/>
          <w:lang w:bidi="ar-SA"/>
        </w:rPr>
        <w:t>وأنت بريء من قبائلها العشر</w:t>
      </w:r>
    </w:p>
    <w:p>
      <w:pPr>
        <w:pStyle w:val="BookText"/>
        <w:rPr/>
      </w:pPr>
      <w:r>
        <w:rPr>
          <w:rFonts w:ascii="Amiri" w:hAnsi="Amiri" w:eastAsia="Amiri" w:cs="Amiri"/>
          <w:color w:val="111111"/>
          <w:sz w:val="28"/>
          <w:sz w:val="28"/>
          <w:szCs w:val="28"/>
          <w:rtl w:val="true"/>
          <w:lang w:bidi="ar-SA"/>
        </w:rPr>
        <w:t xml:space="preserve">وذهب بالبطن إلى القبيلة وأبان ذلك بقوله من قبائلها ، 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وتشرق القول الذي قد أذعته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شرقت صدر القناة من الدّم</w:t>
      </w:r>
    </w:p>
    <w:p>
      <w:pPr>
        <w:pStyle w:val="BookText"/>
        <w:rPr/>
      </w:pPr>
      <w:r>
        <w:rPr>
          <w:rFonts w:ascii="Amiri" w:hAnsi="Amiri" w:eastAsia="Amiri" w:cs="Amiri"/>
          <w:color w:val="111111"/>
          <w:sz w:val="28"/>
          <w:sz w:val="28"/>
          <w:szCs w:val="28"/>
          <w:rtl w:val="true"/>
          <w:lang w:bidi="ar-SA"/>
        </w:rPr>
        <w:t xml:space="preserve">فإن شئت قلت أنث لأنه أراد القناة ، وإن شئت قلت إن صدر القناة قناة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8"/>
      </w:r>
      <w:r>
        <w:rPr>
          <w:rFonts w:ascii="Amiri" w:hAnsi="Amiri" w:eastAsia="Amiri" w:cs="Amiri"/>
          <w:color w:val="111111"/>
          <w:sz w:val="28"/>
          <w:sz w:val="28"/>
          <w:szCs w:val="28"/>
          <w:rtl w:val="true"/>
          <w:lang w:bidi="ar-SA"/>
        </w:rPr>
        <w:t>لمّا أتى خبر الزّبير تواضعت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 المدينة والجبال الخشّع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9"/>
      </w:r>
      <w:r>
        <w:rPr>
          <w:rFonts w:ascii="Amiri" w:hAnsi="Amiri" w:eastAsia="Amiri" w:cs="Amiri"/>
          <w:color w:val="111111"/>
          <w:sz w:val="28"/>
          <w:sz w:val="28"/>
          <w:szCs w:val="28"/>
          <w:rtl w:val="true"/>
          <w:lang w:bidi="ar-SA"/>
        </w:rPr>
        <w:t>طول اللّيالي أسرعت في نقضي</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يَقْنُتْ مِنْكُنَّ لِلَّهِ وَرَسُولِهِ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أراد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باب الواحد والجماعة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أحسن الصبيان وأجمله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أفرد الضمير لأن هذا موضع يكثر فيه الواحد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أحسن فتى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ذو الرمّة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0"/>
      </w:r>
      <w:r>
        <w:rPr>
          <w:rFonts w:ascii="Amiri" w:hAnsi="Amiri" w:eastAsia="Amiri" w:cs="Amiri"/>
          <w:color w:val="111111"/>
          <w:sz w:val="28"/>
          <w:sz w:val="28"/>
          <w:szCs w:val="28"/>
          <w:rtl w:val="true"/>
          <w:lang w:bidi="ar-SA"/>
        </w:rPr>
        <w:t>وميّة أحسن الثّقلين وجها</w:t>
      </w:r>
    </w:p>
    <w:p>
      <w:pPr>
        <w:pStyle w:val="BookText"/>
        <w:rPr/>
      </w:pPr>
      <w:r>
        <w:rPr>
          <w:rFonts w:ascii="Amiri" w:hAnsi="Amiri" w:eastAsia="Amiri" w:cs="Amiri"/>
          <w:color w:val="111111"/>
          <w:sz w:val="28"/>
          <w:sz w:val="28"/>
          <w:szCs w:val="28"/>
          <w:rtl w:val="true"/>
          <w:lang w:bidi="ar-SA"/>
        </w:rPr>
        <w:t>وسالفة وأحسنه قذالا</w:t>
      </w:r>
    </w:p>
    <w:p>
      <w:pPr>
        <w:pStyle w:val="BookText"/>
        <w:rPr/>
      </w:pPr>
      <w:r>
        <w:rPr>
          <w:rFonts w:ascii="Amiri" w:hAnsi="Amiri" w:eastAsia="Amiri" w:cs="Amiri"/>
          <w:color w:val="111111"/>
          <w:sz w:val="28"/>
          <w:sz w:val="28"/>
          <w:szCs w:val="28"/>
          <w:rtl w:val="true"/>
          <w:lang w:bidi="ar-SA"/>
        </w:rPr>
        <w:t xml:space="preserve">فأفرد الضمير مع قدرته على جمعه ،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الشَّياطِينِ مَنْ يَغُوصُونَ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على المعنى ،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أَسْلَمَ وَجْهَهُ لِلَّهِ وَهُوَ مُحْسِنٌ فَلَهُ أَجْرُهُ عِنْدَ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فأفرد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جمع من بعد ، والحمل على المعنى واسع في هذه اللغة جدا ، 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 حَاجَّ إِبْراهِيمَ فِي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كَالَّذِي مَرَّ عَلى قَرْيَةٍ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محمول على المعنى ، حتى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كالذي حاج إبراهيم ، وكالذي مرّ على قرية ، فجاء بالتالي على أن الأول قد سبق كذلك ، ومن ذلك قول امرئ القيس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1"/>
      </w:r>
      <w:r>
        <w:rPr>
          <w:rFonts w:ascii="Amiri" w:hAnsi="Amiri" w:eastAsia="Amiri" w:cs="Amiri"/>
          <w:color w:val="111111"/>
          <w:sz w:val="28"/>
          <w:sz w:val="28"/>
          <w:szCs w:val="28"/>
          <w:rtl w:val="true"/>
          <w:lang w:bidi="ar-SA"/>
        </w:rPr>
        <w:t>ألا زعمت بسباسة اليوم أنّني</w:t>
      </w:r>
    </w:p>
    <w:p>
      <w:pPr>
        <w:pStyle w:val="BookText"/>
        <w:rPr/>
      </w:pPr>
      <w:r>
        <w:rPr>
          <w:rFonts w:ascii="Amiri" w:hAnsi="Amiri" w:eastAsia="Amiri" w:cs="Amiri"/>
          <w:color w:val="111111"/>
          <w:sz w:val="28"/>
          <w:sz w:val="28"/>
          <w:szCs w:val="28"/>
          <w:rtl w:val="true"/>
          <w:lang w:bidi="ar-SA"/>
        </w:rPr>
        <w:t>كبرت وأن لا تحسن السرّ أمثالي</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بنصب يحسن ، والظاهر أنه يرفع لأنه معطوف على أنّ الثقيلة ، إلا أنه نصب </w:t>
      </w:r>
      <w:bookmarkStart w:id="366" w:name="pg14320_143099"/>
    </w:p>
    <w:p>
      <w:pPr>
        <w:pStyle w:val="BookText"/>
        <w:rPr/>
      </w:pPr>
      <w:bookmarkEnd w:id="366"/>
      <w:r>
        <w:rPr>
          <w:rFonts w:ascii="Amiri" w:hAnsi="Amiri" w:eastAsia="Amiri" w:cs="Amiri"/>
          <w:color w:val="111111"/>
          <w:sz w:val="28"/>
          <w:sz w:val="28"/>
          <w:szCs w:val="28"/>
          <w:rtl w:val="true"/>
          <w:lang w:bidi="ar-SA"/>
        </w:rPr>
        <w:t xml:space="preserve">لأن هذا موضع قد كان يجوز أن تكون فيه الخفيفة ، حتى كأنه قال ألا زعمت بسباسة أن يكبر فلان ، ومنه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2"/>
      </w:r>
      <w:r>
        <w:rPr>
          <w:rFonts w:ascii="Amiri" w:hAnsi="Amiri" w:eastAsia="Amiri" w:cs="Amiri"/>
          <w:color w:val="111111"/>
          <w:sz w:val="28"/>
          <w:sz w:val="28"/>
          <w:szCs w:val="28"/>
          <w:rtl w:val="true"/>
          <w:lang w:bidi="ar-SA"/>
        </w:rPr>
        <w:t>يا ليت زوجك قد غدا</w:t>
      </w:r>
    </w:p>
    <w:p>
      <w:pPr>
        <w:pStyle w:val="BookText"/>
        <w:rPr/>
      </w:pPr>
      <w:r>
        <w:rPr>
          <w:rFonts w:ascii="Amiri" w:hAnsi="Amiri" w:eastAsia="Amiri" w:cs="Amiri"/>
          <w:color w:val="111111"/>
          <w:sz w:val="28"/>
          <w:sz w:val="28"/>
          <w:szCs w:val="28"/>
          <w:rtl w:val="true"/>
          <w:lang w:bidi="ar-SA"/>
        </w:rPr>
        <w:t>متقلّدا سيفا ورمحا</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وحاملا رمحا ، فهذا محمول على معنى الأول لا لفظه ، وكذا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3"/>
      </w:r>
      <w:r>
        <w:rPr>
          <w:rFonts w:ascii="IRNazanin" w:hAnsi="IRNazanin" w:eastAsia="IRNazanin"/>
          <w:color w:val="111111"/>
          <w:sz w:val="28"/>
          <w:sz w:val="28"/>
          <w:szCs w:val="28"/>
          <w:rtl w:val="true"/>
          <w:lang w:bidi="fa-IR"/>
        </w:rPr>
        <w:t>علفتها تبنا وماء باردا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شتت همّالة عيناها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وسقيتها ماء باردا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4"/>
      </w:r>
      <w:r>
        <w:rPr>
          <w:rFonts w:ascii="Amiri" w:hAnsi="Amiri" w:eastAsia="Amiri" w:cs="Amiri"/>
          <w:color w:val="111111"/>
          <w:sz w:val="28"/>
          <w:sz w:val="28"/>
          <w:szCs w:val="28"/>
          <w:rtl w:val="true"/>
          <w:lang w:bidi="ar-SA"/>
        </w:rPr>
        <w:t>تراه كأنّ الله يجدع أنفه</w:t>
      </w:r>
    </w:p>
    <w:p>
      <w:pPr>
        <w:pStyle w:val="BookText"/>
        <w:rPr/>
      </w:pPr>
      <w:r>
        <w:rPr>
          <w:rFonts w:ascii="Amiri" w:hAnsi="Amiri" w:eastAsia="Amiri" w:cs="Amiri"/>
          <w:color w:val="111111"/>
          <w:sz w:val="28"/>
          <w:sz w:val="28"/>
          <w:szCs w:val="28"/>
          <w:rtl w:val="true"/>
          <w:lang w:bidi="ar-SA"/>
        </w:rPr>
        <w:t>وعينه إن مولاه ثاب له وفر</w:t>
      </w:r>
    </w:p>
    <w:p>
      <w:pPr>
        <w:pStyle w:val="BookText"/>
        <w:rPr/>
      </w:pPr>
      <w:r>
        <w:rPr>
          <w:rFonts w:ascii="Amiri" w:hAnsi="Amiri" w:eastAsia="Amiri" w:cs="Amiri"/>
          <w:color w:val="111111"/>
          <w:sz w:val="28"/>
          <w:sz w:val="28"/>
          <w:szCs w:val="28"/>
          <w:rtl w:val="true"/>
          <w:lang w:bidi="ar-SA"/>
        </w:rPr>
        <w:t>أي ويفقأ عينه</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6962273_3381743652"/>
      <w:bookmarkStart w:id="368" w:name="_Toc140"/>
      <w:bookmarkEnd w:id="367"/>
      <w:r>
        <w:rPr>
          <w:rtl w:val="true"/>
        </w:rPr>
        <w:t>ومنه باب واسع لطيف ظريف</w:t>
      </w:r>
      <w:bookmarkEnd w:id="368"/>
    </w:p>
    <w:p>
      <w:pPr>
        <w:pStyle w:val="Heading5"/>
        <w:numPr>
          <w:ilvl w:val="4"/>
          <w:numId w:val="1"/>
        </w:numPr>
        <w:rPr/>
      </w:pPr>
      <w:bookmarkStart w:id="369" w:name="__RefHeading___Toc6962275_3381743652"/>
      <w:bookmarkStart w:id="370" w:name="_Toc141"/>
      <w:bookmarkEnd w:id="369"/>
      <w:r>
        <w:rPr>
          <w:rtl w:val="true"/>
        </w:rPr>
        <w:t>اشارة</w:t>
      </w:r>
      <w:bookmarkEnd w:id="370"/>
    </w:p>
    <w:p>
      <w:pPr>
        <w:pStyle w:val="BookText"/>
        <w:rPr/>
      </w:pP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اتصال الفعل بحرف ليس مما يتعدّى به ، لأنه في معنى فعل يتعدى به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لَيْلَةَ الصِّيامِ الرَّفَثُ إِلى نِسائِكُمْ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في معنى الإفضاء عدّاه بإلى ، ومثله قول الفرزدق </w:t>
      </w:r>
      <w:r>
        <w:rPr>
          <w:rStyle w:val="FootnoteAnchor"/>
          <w:rtl w:val="true"/>
        </w:rPr>
        <w:footnoteReference w:id="4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تراني قالبا مجنّي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قتل الله زيادا عنّي</w:t>
      </w:r>
    </w:p>
    <w:p>
      <w:pPr>
        <w:pStyle w:val="BookText"/>
        <w:rPr/>
      </w:pPr>
      <w:r>
        <w:rPr>
          <w:rFonts w:ascii="Amiri" w:hAnsi="Amiri" w:eastAsia="Amiri" w:cs="Amiri"/>
          <w:color w:val="111111"/>
          <w:sz w:val="28"/>
          <w:sz w:val="28"/>
          <w:szCs w:val="28"/>
          <w:rtl w:val="true"/>
          <w:lang w:bidi="ar-SA"/>
        </w:rPr>
        <w:t xml:space="preserve">لأنه في معنى صرفه وقول الأعشى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لمّا جاءني فخره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من علقمة الفاخر </w:t>
      </w:r>
    </w:p>
    <w:p>
      <w:pPr>
        <w:pStyle w:val="BookText"/>
        <w:rPr/>
      </w:pPr>
      <w:r>
        <w:rPr>
          <w:rFonts w:ascii="Amiri" w:hAnsi="Amiri" w:eastAsia="Amiri" w:cs="Amiri"/>
          <w:color w:val="111111"/>
          <w:sz w:val="28"/>
          <w:sz w:val="28"/>
          <w:szCs w:val="28"/>
          <w:rtl w:val="true"/>
          <w:lang w:bidi="ar-SA"/>
        </w:rPr>
        <w:t>علق حرف الجر بسبحان وهو علم لما كان معناه براءة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438"/>
      </w:r>
      <w:r>
        <w:rPr>
          <w:rFonts w:ascii="Amiri" w:hAnsi="Amiri" w:eastAsia="Amiri" w:cs="Amiri"/>
          <w:color w:val="111111"/>
          <w:sz w:val="28"/>
          <w:sz w:val="28"/>
          <w:szCs w:val="28"/>
          <w:rtl w:val="true"/>
          <w:lang w:bidi="ar-SA"/>
        </w:rPr>
        <w:t xml:space="preserve">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قررتم أن العامل في الحال هو العامل في صاحبها ، والحال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زيد قائما ، من زيد ، العامل فيه الابتداء من حيث هو خبر والابتداء لا يعمل نصبا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كلام محمول على معناه دون لفظه ، والتقدير أشير إليه أو أنبه له فهو مفعول من جهة المعنى وصل إليه الفعل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الله إلا فعلت ، كلام محمول على المعنى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أنشدك إلّا فعلك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أسألك إلا فعلك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أهرّ ذا ناب </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ساغ أن يحمل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أهرّ ذا ناب ، على معنى النفي كان معنى النفي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الله إلا فعلت ، أظهر لقوة الدلالة على النفي لدخول إلا لدلالتها عليه ، ومثله من الحمل على المعنى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الذائد الحامي الذمار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w:t>
      </w:r>
    </w:p>
    <w:p>
      <w:pPr>
        <w:pStyle w:val="BookText"/>
        <w:rPr/>
      </w:pPr>
      <w:r>
        <w:rPr>
          <w:rFonts w:ascii="Amiri" w:hAnsi="Amiri" w:eastAsia="Amiri" w:cs="Amiri"/>
          <w:color w:val="111111"/>
          <w:sz w:val="28"/>
          <w:sz w:val="28"/>
          <w:szCs w:val="28"/>
          <w:rtl w:val="true"/>
          <w:lang w:bidi="ar-SA"/>
        </w:rPr>
        <w:t>يدافع عن أحسابهم أنا أو مثلي</w:t>
      </w:r>
    </w:p>
    <w:p>
      <w:pPr>
        <w:pStyle w:val="BookText"/>
        <w:rPr/>
      </w:pP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يدافع ، ولذلك فصل الضمير حيث كان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يدافع إلا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حيان في إعرابه </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العرب منه ما طابق اللفظ المعنى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 وزيد قام ، وهو أكثر كلام العرب وهو وجه الكلام ومنه ما غلب فيه حكم اللفظ على المعنى نحو علمت أقام زيد أم قعد لا يجوز تقديم الجملة على علمت ، وإن كان ما بعد علمت ليس استفهاما بل الهمزة فيه للتسوية ، ومنه ما غلب فيه المعنى على اللفظ ، وذلك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2"/>
      </w:r>
      <w:r>
        <w:rPr>
          <w:rFonts w:ascii="Amiri" w:hAnsi="Amiri" w:eastAsia="Amiri" w:cs="Amiri"/>
          <w:color w:val="111111"/>
          <w:sz w:val="28"/>
          <w:sz w:val="28"/>
          <w:szCs w:val="28"/>
          <w:rtl w:val="true"/>
          <w:lang w:bidi="ar-SA"/>
        </w:rPr>
        <w:t>على حين عاتبت المشيب على الصّبا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ألمّا أصح والشّيب وازع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 قياس الفعل أن لا يضاف إليه ، لكن لوحظ المعنى وهو المصدر فصحت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الأحاجي</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بالله لما فعلت ، كلام محرّف عن وجهه معدول عن طريقته مذهوب مذهب ما أغربوا به على السامعين من أمثالهم ونوادر ألغازهم وأحاجيهم وملحهم وأعاجيب كلامهم وسائر ما يدلون به على اقتدارهم وتصريفهم أعنة فصاحتهم كيف شاؤوا ، وبيان عدله أن الإثبات فيه قائم مقام النفي والفعل قائم مقام الاسم وأصله ما أطلب منك إلا فعلك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علم الدين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تنوير الدياجي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الكلام مما عدل من كلامهم عن طريقته إلى طريقة أخرى تصرفا في الفصاحة وتفننا في العبارة ، وليس من قبيل الألغاز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أهرّ ذا ناب ، يعني في أن اللفظ على معنى والمراد معنى آخر ، لأن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أهرّ ذا ناب إلّا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 الفعل فيه مقام الاسم يعني إلّا فعلت أقيم مقام إلا فعلك ، قال ومثل هذا من الذي هو بمعنى ما هو متروك إظهاره ،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4"/>
      </w:r>
      <w:r>
        <w:rPr>
          <w:rFonts w:ascii="Amiri" w:hAnsi="Amiri" w:eastAsia="Amiri" w:cs="Amiri"/>
          <w:color w:val="111111"/>
          <w:sz w:val="28"/>
          <w:sz w:val="28"/>
          <w:szCs w:val="28"/>
          <w:rtl w:val="true"/>
          <w:lang w:bidi="ar-SA"/>
        </w:rPr>
        <w:t>أبا خراشة أمّا أنت ذا نفر</w:t>
      </w:r>
    </w:p>
    <w:p>
      <w:pPr>
        <w:pStyle w:val="BookText"/>
        <w:rPr/>
      </w:pPr>
      <w:r>
        <w:rPr>
          <w:rFonts w:ascii="Amiri" w:hAnsi="Amiri" w:eastAsia="Amiri" w:cs="Amiri"/>
          <w:color w:val="111111"/>
          <w:sz w:val="28"/>
          <w:sz w:val="28"/>
          <w:szCs w:val="28"/>
          <w:rtl w:val="true"/>
          <w:lang w:bidi="ar-SA"/>
        </w:rPr>
        <w:t>فإنّ قومي لم تأكلهم الضّبع</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45"/>
      </w:r>
      <w:r>
        <w:rPr>
          <w:rFonts w:ascii="Amiri" w:hAnsi="Amiri" w:eastAsia="Amiri" w:cs="Amiri"/>
          <w:color w:val="111111"/>
          <w:sz w:val="28"/>
          <w:sz w:val="28"/>
          <w:szCs w:val="28"/>
          <w:rtl w:val="true"/>
          <w:lang w:bidi="ar-SA"/>
        </w:rPr>
        <w:t xml:space="preserve">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كنت منطلقا انطقت لانطلاقك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كنت في نفر وجماعة من أسرتك فإن قومي كذلك وهم كثير لم تأكلهم السنة ، ولا يجوز عند سيبويه إظهار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المفتوحة ولا حذفه مع المكسورة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الزمخشري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bookmarkStart w:id="371" w:name="pg14320_143102"/>
    </w:p>
    <w:p>
      <w:pPr>
        <w:pStyle w:val="BookText"/>
        <w:rPr/>
      </w:pPr>
      <w:bookmarkEnd w:id="371"/>
      <w:r>
        <w:rPr>
          <w:rFonts w:ascii="Amiri" w:hAnsi="Amiri" w:eastAsia="Amiri" w:cs="Amiri"/>
          <w:color w:val="111111"/>
          <w:sz w:val="28"/>
          <w:sz w:val="28"/>
          <w:szCs w:val="28"/>
          <w:rtl w:val="true"/>
          <w:lang w:bidi="ar-SA"/>
        </w:rPr>
        <w:t xml:space="preserve">من المحمول على المعنى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ينم الناس ، ولذا جزم به كما يجزم بالأمر ، لأنه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اكفف ،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اتقى الله امرؤ فعل خيرا يثب عليه ، لأنه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ليتقّ الله امرؤ وليفعل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علي الفارسي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كانوا قد حملوا الكلام في النفي على المعنى دون اللفظ حيث لو حمل على اللفظ لم يؤدّ إلى اختلال معنى ولا فساد فيه ، وذلك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أهرّ ذا ناب ، وشيء جاء بك ، وقوله </w:t>
      </w:r>
      <w:r>
        <w:rPr>
          <w:rStyle w:val="FootnoteAnchor"/>
          <w:rtl w:val="true"/>
        </w:rPr>
        <w:footnoteReference w:id="4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الذائد الحامي الذمار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w:t>
      </w:r>
    </w:p>
    <w:p>
      <w:pPr>
        <w:pStyle w:val="BookText"/>
        <w:rPr/>
      </w:pPr>
      <w:r>
        <w:rPr>
          <w:rFonts w:ascii="Amiri" w:hAnsi="Amiri" w:eastAsia="Amiri" w:cs="Amiri"/>
          <w:color w:val="111111"/>
          <w:sz w:val="28"/>
          <w:sz w:val="28"/>
          <w:szCs w:val="28"/>
          <w:rtl w:val="true"/>
          <w:lang w:bidi="ar-SA"/>
        </w:rPr>
        <w:t>يدافع عن أحسابهم أنا أو مثلي</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أحد لا يقول ذاك ،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الله إلا فعلت ، وكل هذا محمول على المعنى ولو حمل على اللفظ لا يؤدي إلى فساد والتباس ، فإن الحمل على المعنى حيث يؤدي إلى الالتباس يكون واجبا ، فمن ثم نفى سيبويه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بزيد وعمرو ، إذا مرّ بهما مرورين ، ما مررت بزيد ولا بعمرو ، فنفى على المعنى دون اللفظ ، وكذلك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زيدا أو عمرا ما ضربت واحدا منهما ، لأنه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ضربت زيدا أو عمرا أمكن أن يظنّ أن المعنى ما ضربتهما ، ولما كان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مررت بزيد وعمرو ، لو نفى على اللفظ لا يمكن أن يكون نفى مرورا واحدا فنفاه بتكرير الفعل ليتخلص من هذا المعنى ، كذلك جمع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مررت بزيد أو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مررت بواحد منهما ليتخلص من المعنى الذي ذكرنا</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6962277_3381743652"/>
      <w:bookmarkStart w:id="373" w:name="_Toc142"/>
      <w:bookmarkEnd w:id="372"/>
      <w:r>
        <w:rPr>
          <w:rtl w:val="true"/>
        </w:rPr>
        <w:t xml:space="preserve">قاعدة </w:t>
      </w:r>
      <w:r>
        <w:rPr>
          <w:rtl w:val="true"/>
        </w:rPr>
        <w:t xml:space="preserve">: </w:t>
      </w:r>
      <w:r>
        <w:rPr>
          <w:rtl w:val="true"/>
        </w:rPr>
        <w:t>البدء بالحمل على اللفظ</w:t>
      </w:r>
      <w:bookmarkEnd w:id="373"/>
    </w:p>
    <w:p>
      <w:pPr>
        <w:pStyle w:val="BookText"/>
        <w:rPr/>
      </w:pPr>
      <w:r>
        <w:rPr>
          <w:rFonts w:ascii="Amiri" w:hAnsi="Amiri" w:eastAsia="Amiri" w:cs="Amiri"/>
          <w:color w:val="111111"/>
          <w:sz w:val="28"/>
          <w:sz w:val="28"/>
          <w:szCs w:val="28"/>
          <w:rtl w:val="true"/>
          <w:lang w:bidi="ar-SA"/>
        </w:rPr>
        <w:t>إذا اجتمع الحمل على اللفظ والحمل على المعنى بدئ بالحمل على اللفظ ، وعلل ذلك بأن اللفظ هو المشاهد المنظور إليه ، وأما المعنى فخفيّ راجع إلى مراد المتكلم ، فكانت مراعاة اللفظ والبداءة بها أولى ، وبأن اللفظ متقدم على المعنى ، لأنك أول ما تسمع اللفظ فتفهم معناه عقبه ، فاعتبر الأسبق ، وبأنه لو عكس لحصل تراجع ، لأنك أوضحت المراد أولا ثم رجعت إلى غير المراد ، لأن المعوّل على المعنى فحصل الإبهام بعد التبيين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جنّي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العرب إذا حملت على المعنى لم تكد تراجع اللفظ ، لأنه إذا انصرف عن اللفظ إلى غيره ضعفت معاودته إياه ، لأنه </w:t>
      </w:r>
    </w:p>
    <w:p>
      <w:pPr>
        <w:pStyle w:val="BookText"/>
        <w:rPr/>
      </w:pPr>
      <w:r>
        <w:rPr>
          <w:rFonts w:ascii="Amiri" w:hAnsi="Amiri" w:eastAsia="Amiri" w:cs="Amiri"/>
          <w:color w:val="111111"/>
          <w:sz w:val="28"/>
          <w:sz w:val="28"/>
          <w:szCs w:val="28"/>
          <w:rtl w:val="true"/>
          <w:lang w:bidi="ar-SA"/>
        </w:rPr>
        <w:t xml:space="preserve">انتكاث وتراجع ، فجرت ذلك مجرى إدغام الملحق وتوكيد ما حذف ، على أنه قد جاء منه شيء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رأت جبلا فوق الجبال إذا التقت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رؤوس كبيريهن ينتطحان</w:t>
      </w:r>
    </w:p>
    <w:p>
      <w:pPr>
        <w:pStyle w:val="BookText"/>
        <w:rPr/>
      </w:pPr>
      <w:r>
        <w:rPr>
          <w:rFonts w:ascii="Amiri" w:hAnsi="Amiri" w:eastAsia="Amiri" w:cs="Amiri"/>
          <w:color w:val="111111"/>
          <w:sz w:val="28"/>
          <w:sz w:val="28"/>
          <w:szCs w:val="28"/>
          <w:rtl w:val="true"/>
          <w:lang w:bidi="ar-SA"/>
        </w:rPr>
        <w:t xml:space="preserve">وقال ابن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 على اللفظ جاز الحمل بعده على المعنى ، وإذا حمل على المعنى ضعف الحمل بعده على اللفظ لأن المعنى أقوى فلا يتعدى الرجوع إليه بعد اعتبار اللفظ ، ويضعف بعد اعتبار المعنى القوي الرجوع إلى الأضعف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الاستقراء دلّ على أن اعتبار اللفظ أكثر من اعتبار المعنى وكثرة موارده دليل على قوته ، فلا يستقيم أن يكون قليل الموارد أقوى من كثير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ضعف العود إلى اللفظ بعد اعتبار المعنى فقد ورد به التنزيل ، كما ورد اعتبار المعنى بعد اعتبار اللفظ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خالِدِينَ فِيها أَبَداً قَدْ أَحْسَنَ اللهُ لَهُ رِزْقاً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على اللفظ بعد الحمل على المعنى ، وما ورد به التنزيل ليس بضعيف ، فثبت أنه يجوز الحمل على كل واحد منهما بعد الآخر من غير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أبو الحسن الأبذي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الجزولية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العرب تكره الانصراف عن الشيء ثم الرجوع إليه بعد ذلك في معانيهم ، فكذلك يكرهونه في ألفاظهم وأنشد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0"/>
      </w:r>
      <w:r>
        <w:rPr>
          <w:rFonts w:ascii="Amiri" w:hAnsi="Amiri" w:eastAsia="Amiri" w:cs="Amiri"/>
          <w:color w:val="111111"/>
          <w:sz w:val="28"/>
          <w:sz w:val="28"/>
          <w:szCs w:val="28"/>
          <w:rtl w:val="true"/>
          <w:lang w:bidi="ar-SA"/>
        </w:rPr>
        <w:t>إذا انصرفت نفسي عن الشّيء لم تكد</w:t>
      </w:r>
    </w:p>
    <w:p>
      <w:pPr>
        <w:pStyle w:val="BookText"/>
        <w:rPr/>
      </w:pPr>
      <w:r>
        <w:rPr>
          <w:rFonts w:ascii="Amiri" w:hAnsi="Amiri" w:eastAsia="Amiri" w:cs="Amiri"/>
          <w:color w:val="111111"/>
          <w:sz w:val="28"/>
          <w:sz w:val="28"/>
          <w:szCs w:val="28"/>
          <w:rtl w:val="true"/>
          <w:lang w:bidi="ar-SA"/>
        </w:rPr>
        <w:t>إليه بوجه آخر الدّهر ترجع</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يكرهون الحمل على اللفظ بعد الحمل على المعنى في لفظ مفرد ومعنى مجموع كمن وأخواتها ، ولذلك يكرهون الرجوع إلى الإتباع بعد القطع في النعوت ، قال الشلوبين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الجزولية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قلت ما أظنّ أحدا يقول ذلك إلا زيدا ، فالنصب أجود ، على أنه بدل من أحد وأما الرفع على أنه بدل من الضمير فحمل على المعنى مع وجود الحمل على اللفظ كإتباع الأثر مع وجود العين</w:t>
      </w:r>
      <w:r>
        <w:rPr>
          <w:rFonts w:eastAsia="Amiri" w:cs="Amiri" w:ascii="Amiri" w:hAnsi="Amiri"/>
          <w:color w:val="111111"/>
          <w:sz w:val="28"/>
          <w:szCs w:val="28"/>
          <w:rtl w:val="true"/>
          <w:lang w:bidi="ar-SA"/>
        </w:rPr>
        <w:t xml:space="preserve">. </w:t>
      </w:r>
      <w:bookmarkStart w:id="374" w:name="pg14320_143104"/>
    </w:p>
    <w:p>
      <w:pPr>
        <w:pStyle w:val="Heading4"/>
        <w:numPr>
          <w:ilvl w:val="3"/>
          <w:numId w:val="1"/>
        </w:numPr>
        <w:rPr/>
      </w:pPr>
      <w:bookmarkStart w:id="375" w:name="__RefHeading___Toc6962279_3381743652"/>
      <w:bookmarkStart w:id="376" w:name="_Toc143"/>
      <w:bookmarkEnd w:id="374"/>
      <w:bookmarkEnd w:id="375"/>
      <w:r>
        <w:rPr>
          <w:rtl w:val="true"/>
        </w:rPr>
        <w:t>حمل الشيء على نقيضه</w:t>
      </w:r>
      <w:bookmarkEnd w:id="376"/>
    </w:p>
    <w:p>
      <w:pPr>
        <w:pStyle w:val="BookText"/>
        <w:rPr/>
      </w:pPr>
      <w:r>
        <w:rPr>
          <w:rFonts w:ascii="Amiri" w:hAnsi="Amiri" w:eastAsia="Amiri" w:cs="Amiri"/>
          <w:color w:val="111111"/>
          <w:sz w:val="28"/>
          <w:sz w:val="28"/>
          <w:szCs w:val="28"/>
          <w:rtl w:val="true"/>
          <w:lang w:bidi="ar-SA"/>
        </w:rPr>
        <w:t xml:space="preserve">فيه فروع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حرف التعريف اللام 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 سيبويه إلى أن حرف التعريف اللام وحدها لأن دليل التنكير حرف واحد وهو التنوين ، فكذلك دليل نقيضه وهو التعريف حرف واحد قياسا لأحد النقيضين على الآخر ولذلك كانت ساكنة كالتنوين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يجمع من الصفات التي مذكرها أفعل على فعال إلّا عجفاء وأعجف وعجاف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حسن جمعها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عِجافٌ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حملها على سمان ، لأنهم قد يحملون النقيض على النقيض كما يحملون النظير على النظير ، وقال ابن جنّي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علي يستحسن قول الكسائي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2"/>
      </w:r>
      <w:r>
        <w:rPr>
          <w:rFonts w:ascii="Amiri" w:hAnsi="Amiri" w:eastAsia="Amiri" w:cs="Amiri"/>
          <w:color w:val="111111"/>
          <w:sz w:val="28"/>
          <w:sz w:val="28"/>
          <w:szCs w:val="28"/>
          <w:rtl w:val="true"/>
          <w:lang w:bidi="ar-SA"/>
        </w:rPr>
        <w:t>إذا رضيت عليّ بنو قشير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 الله أعجبني 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ضدّ سخطت عدّى رضيت بعلى حملا للشيء على نقيضه كما يحمل على نظيره ، وقد سلك سيبويه هذه الطريق في المصادر كثيرا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كذا كما قالوا كذا ، وأحدهما ضد الآخر ، وقال ابن إياز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الفصول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جعلوا النقيض مشاكلا للنقيض لأن كل واحد منهما ينافي الآخر ، ولأن الذهن يتنبه لهما معا بذكر أحدهما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أبو سعيد السيرافي إلى أن لام الأمر إنما جزمت لأن الأمر للمخاطب موقوف الآخر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 فجعل لفظ المعرب كلفت المبني لأنه مثله في المعنى وحملت عليها لا في النهي من حيث كانت ضدا لها ، وقال ابن عصفور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الجمل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اسم استفهام كان بناؤها لتضمّنها معنى حرف الاستفهام ، وإن كانت خبرية كان بناؤها حملا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أنها ذاك للمباهاة والافتخار ،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وهي أيضا للتكثير فهي نقيضة ربّ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للتقليل ، والنقيض يجري مجرى ما يناقضه كما أن النظير يجري مجرى ما يجانسه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كسرت النون في المثنى لسكونها وسكون الألف قبلها والكسرة نقيض السكون ، فأرادوا أن يأتوا بالشيء الذي هو نقيضه ، لأن الشيء يحمل على نقيضه كما يحمل على نظيره ، وقال السهيلي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الأنف</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يحملون الصفة على ضدّها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عدوّة بالهاء حملا على صديقة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شمس الدين بن الصائغ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لم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الضم مع أنه غير مضاف إلى الجملة؟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بني حملا على نقيضه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يجمع حملا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نقيض وحكم النقيض أن يجري على نقيضه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فلاح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ألحقت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عدمت وفقدت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بأفعال القلوب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عدمتني ، حملا على وجدت ، فيكون من باب حمل الشيء على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الجاربردي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الشافية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بطنان فعلان لا فعلال لأنه نقيض ظهران لأن ظهرانا اسم لظاهر الريش وبطنانا لباطنه ، وظهران فعلان بالاتفاق فبطنان كذلك حملا للنقيض على النقيض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باب ما حملوا فيه الشيء على نقيضه وذلك في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 حملوها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العمل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طالعا جبلا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عدّوها بعلى حملا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قاله الكسائي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عدّوه بعن حملا على نقص ، ودليله قوله </w:t>
      </w:r>
      <w:r>
        <w:rPr>
          <w:rStyle w:val="FootnoteAnchor"/>
          <w:rtl w:val="true"/>
        </w:rPr>
        <w:footnoteReference w:id="4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لاه ابن عمك لا أفضلت في حسب</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عني ولا أنت دياني فتخزوني </w:t>
      </w:r>
    </w:p>
    <w:p>
      <w:pPr>
        <w:pStyle w:val="BookText"/>
        <w:rPr/>
      </w:pP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خطر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 علقوها حملا على علم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5"/>
      </w:r>
      <w:r>
        <w:rPr>
          <w:rFonts w:ascii="Amiri" w:hAnsi="Amiri" w:eastAsia="Amiri" w:cs="Amiri"/>
          <w:color w:val="111111"/>
          <w:sz w:val="28"/>
          <w:sz w:val="28"/>
          <w:szCs w:val="28"/>
          <w:rtl w:val="true"/>
          <w:lang w:bidi="ar-SA"/>
        </w:rPr>
        <w:t>ومن أنتم إنّا نسينا من انتم</w:t>
      </w:r>
    </w:p>
    <w:p>
      <w:pPr>
        <w:pStyle w:val="BookText"/>
        <w:rPr/>
      </w:pPr>
      <w:r>
        <w:rPr>
          <w:rFonts w:ascii="Amiri" w:hAnsi="Amiri" w:eastAsia="Amiri" w:cs="Amiri"/>
          <w:color w:val="111111"/>
          <w:sz w:val="28"/>
          <w:sz w:val="28"/>
          <w:szCs w:val="28"/>
          <w:rtl w:val="true"/>
          <w:lang w:bidi="ar-SA"/>
        </w:rPr>
        <w:t>وريحكم من أيّ ريح الأعاصر</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حملوها على ضدّها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وزن نقيض المرمي والمنفي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لما خطر لي عرضته على الشيخ فاعترضه بأن الدال هنا على خلاف باب زبالة وفضالة ، لا نسلم أنه الوزن بل الحروف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جيعان وعطشان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حملوهما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شبعان وريان وملآن لأن باب فعلان للامتلاء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حملوها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فجاؤوا بمصدرها كمصدره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دخولا كخروجا هذا إن قلنا أن دخل متعدية ، وإن قلنا أنها قاصرة فلا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عدّوها بالباء حملا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شكرته وله وبه ، قاله ابن خالويه في الطارقيات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بطالة ، حملا على ضده من باب الصنائع كنجر نجارة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موتانا ، حملا على حيي حيوانا ، لأن باب فعلان للتقلب والتحرك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الخبرية حملوها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لزوم الصدرية لأنها نقيضتها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عليهما حملا على نقيضه وهو الإيجاب قاله الشلوبين ، واعترضه ابن عصفور بأنه يلزمه تقديم المعمول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 زيدا ، لأنه أيضا نقيضه الإيجاب ، وليس بشيء لأنه لا يلزم اعتبار النقيض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 ما تقولنّ ذلك ، حملا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قلّما تقولن ذلك ، وإنما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تقولن ذلك ، لأنّ قلما تكون للنفي ، انتهى</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موضع آخر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يحملون النظير على النظير غالبا كذا يحملون النقيض على النقيض قليلا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للجنس حملوها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للتكثير أجروها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للتقليل فصدروها وخصوها بالنكرات ، </w:t>
      </w:r>
      <w:bookmarkStart w:id="377" w:name="pg14320_143107"/>
    </w:p>
    <w:p>
      <w:pPr>
        <w:pStyle w:val="BookText"/>
        <w:rPr/>
      </w:pPr>
      <w:bookmarkEnd w:id="377"/>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عدوّة فألحقوا فيها تاء التأنيث ، وحكم فعول إذا كانت صفة للمؤنث وكان في معنى فاعل أن لا تدخله تاء التأنيث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صبور وناقة رغوت ، لأنهم أجروا عدوّة مجرى صديقة وهي ضدها ، فكما أدخلوا التاء في صديقة أدخلوها في عدوة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الغدايا والعشايا فجمع غدوة وغداة على فعالى ، وحكمه أن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وغدوات وغدوة وغدوات ، لأنهم حملوها على العشايا وهي في مقابلتها ، لأن الغداة أول النهار ، كما أن العشية آخره</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6962281_3381743652"/>
      <w:bookmarkStart w:id="379" w:name="_Toc144"/>
      <w:bookmarkEnd w:id="378"/>
      <w:r>
        <w:rPr>
          <w:rtl w:val="true"/>
        </w:rPr>
        <w:t>حمل الأصول على الفروع</w:t>
      </w:r>
      <w:bookmarkEnd w:id="379"/>
    </w:p>
    <w:p>
      <w:pPr>
        <w:pStyle w:val="BookText"/>
        <w:rPr/>
      </w:pPr>
      <w:r>
        <w:rPr>
          <w:rFonts w:ascii="Amiri" w:hAnsi="Amiri" w:eastAsia="Amiri" w:cs="Amiri"/>
          <w:color w:val="111111"/>
          <w:sz w:val="28"/>
          <w:sz w:val="28"/>
          <w:szCs w:val="28"/>
          <w:rtl w:val="true"/>
          <w:lang w:bidi="ar-SA"/>
        </w:rPr>
        <w:t xml:space="preserve">لا يضاف ضارب إلى فاعله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56"/>
      </w:r>
      <w:r>
        <w:rPr>
          <w:rFonts w:ascii="Amiri" w:hAnsi="Amiri" w:eastAsia="Amiri" w:cs="Amiri"/>
          <w:color w:val="111111"/>
          <w:sz w:val="28"/>
          <w:sz w:val="28"/>
          <w:szCs w:val="28"/>
          <w:rtl w:val="true"/>
          <w:lang w:bidi="ar-SA"/>
        </w:rPr>
        <w:t xml:space="preserve">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يضاف ضارب إلى فاعله لأنك لا تضيفه إليه مضمرا فكذلك لا تضيفه إليه مظهرا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وجازت إضافة المضمر إلى الفاعل لما جازت إضافته إليه مظهرا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أبا عثمان إنما اعتبر في هذا المضمر فقدمه وحمل عليه المظهر من قبل أن المضمر أقوى حكما في باب الإضافة من المظهر ، وذلك أن المضمر أشبه بما تحذفه الإضافة وهو التنوين من المظهر ، ولذلك لا يجتمعان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ضاربانك وقاتلونه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كان المضمر بلفظه وقوة اتصاله مشابها للتنوين بلفظه وقوة اتصاله ، وليس كذلك المظهر لقوته وقوة صورته ألا تراك تثبت معه التنوين فتنصبه نحو ضاربان زيدا ، فلما كان المضمر مما يقوى معه مراعاة الإضافة حمل المظهر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هو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استواء النصب والجرّ في المظهر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استوى النصب والجرّ في المظهر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الزيدين لاستوائهما في المضمر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رأيتك ومررت بك ، وإنما كان هذا الموضع للمضمر حتى حمل عليه حكم المظهر من حيث كان المضمر عاريا من الإعراب ، وإذا عرّي منه جاز أن يأتي منصوبه بلفظ مجروره ، وليس كذلك المظهر لأن باب الإظهار أن يكون مرسوما بالإعراب ، فلذلك حملوا الظاهر على المضمر في التثنية ، وإن كان المظهر هو الأصل ، إذا تأملت ذلك علمت أنك في الحقيقة إنما حملت فرعا على أصل لا أصلا على فرع ، ألا ترى أن المضمر أصل في عدم الإعراب فحملت المظهر عليه لأنه فرع في البناء ، كما حملت المظهر على المضمر في باب الإضافة من حيث كان المضمر هو الأصل في مشابهته للتنوين ، </w:t>
      </w:r>
    </w:p>
    <w:p>
      <w:pPr>
        <w:pStyle w:val="BookText"/>
        <w:rPr/>
      </w:pPr>
      <w:r>
        <w:rPr>
          <w:rFonts w:ascii="Amiri" w:hAnsi="Amiri" w:eastAsia="Amiri" w:cs="Amiri"/>
          <w:color w:val="111111"/>
          <w:sz w:val="28"/>
          <w:sz w:val="28"/>
          <w:szCs w:val="28"/>
          <w:rtl w:val="true"/>
          <w:lang w:bidi="ar-SA"/>
        </w:rPr>
        <w:t>والمظهر فرع عليه في ذلك ، لأنه إنما هو متأصل في الإعراب لا في البناء ، فإذا بدهتك هذه المواضع فتعاظمتك فلا تجتمع لها ولا تعط باليد مع أول ورودها وتأنّ لها ولاطف بالصنعة ما يورده الخصم منها مناظرا كان أو خاطرا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تشبيه الأصل بالفرع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باب غلبة الفروع على الأصول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شبه النحاة الأصل بالفرع في المعنى الذي أفاده ذلك الأصل ، ألا ترى أن سيبويه أجاز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الحسن الوجه ، أن يكون الجرّ في الوجه من موضعين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الإضافة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تشبيهه بالضارب الرجل ، الذي إنما جاز فيه الجرّ تشبيها له بالحسن الوجه ، وذلك أن العرب إذا شبهت شيئا بشيء مكنت ذلك الشبه لهما وعمرت به وجه الحال بينهما ، ألا تراهم لما شبهوا الفعل المضارع بالاسم فأعربوه ، تمموا ذلك المعنى بينهما بأن شبهوا اسم الفاعل بالفعل فأعملوه ، وكذلك شبهوا الوقف في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والرحمت ، وشبهوا الوصل بالوقف في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ثلثهربعة ، وفي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 سبا ، وكل كلا ، وأجروا غير اللازم مجرى اللازم في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لحمروري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الله ، وهي التي فعلت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للطيف مرتاعا وأرّقني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أهي سرت أم عادني حلم</w:t>
      </w:r>
    </w:p>
    <w:p>
      <w:pPr>
        <w:pStyle w:val="BookText"/>
        <w:rPr/>
      </w:pPr>
      <w:r>
        <w:rPr>
          <w:rFonts w:ascii="IRNazanin" w:hAnsi="IRNazanin" w:eastAsia="IRNazanin"/>
          <w:color w:val="111111"/>
          <w:sz w:val="28"/>
          <w:sz w:val="28"/>
          <w:szCs w:val="28"/>
          <w:rtl w:val="true"/>
          <w:lang w:bidi="fa-IR"/>
        </w:rPr>
        <w:t xml:space="preserve">وقوله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يتّق فإن الله معه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ورزق مؤتاب وغادي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 ، وأجروا اللازم مجرى غير اللازم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ذلِكَ بِقادِرٍ عَلى أَنْ يُحْيِيَ الْمَوْتى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فأجرى النصب مجرى الرفع الذي لا تلزم فيه الحركة ومجرى الجزم الذي لا يلزم فيه الحرف أصلا وهو كثير ، وحمل النصب على الجر في التثنية والجمع ، وحمل الجر على النصب فيما لا ينصرف ، وشبهت الياء بالألف في قوله </w:t>
      </w:r>
      <w:r>
        <w:rPr>
          <w:rStyle w:val="FootnoteAnchor"/>
          <w:rtl w:val="true"/>
        </w:rPr>
        <w:footnoteReference w:id="4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أيديهن بالقاع القرق </w:t>
      </w:r>
    </w:p>
    <w:p>
      <w:pPr>
        <w:pStyle w:val="BookText"/>
        <w:rPr/>
      </w:pPr>
      <w:r>
        <w:rPr>
          <w:rFonts w:ascii="Amiri" w:hAnsi="Amiri" w:eastAsia="Amiri" w:cs="Amiri"/>
          <w:color w:val="111111"/>
          <w:sz w:val="28"/>
          <w:sz w:val="28"/>
          <w:szCs w:val="28"/>
          <w:rtl w:val="true"/>
          <w:lang w:bidi="ar-SA"/>
        </w:rPr>
        <w:t xml:space="preserve">وحملت الألف على الياء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1"/>
      </w:r>
      <w:r>
        <w:rPr>
          <w:rFonts w:ascii="IRNazanin" w:hAnsi="IRNazanin" w:eastAsia="IRNazanin"/>
          <w:color w:val="111111"/>
          <w:sz w:val="28"/>
          <w:sz w:val="28"/>
          <w:szCs w:val="28"/>
          <w:rtl w:val="true"/>
          <w:lang w:bidi="fa-IR"/>
        </w:rPr>
        <w:t>إذا العجوز غضبت فطلّق</w:t>
      </w:r>
    </w:p>
    <w:p>
      <w:pPr>
        <w:pStyle w:val="BookText"/>
        <w:rPr/>
      </w:pPr>
      <w:r>
        <w:rPr>
          <w:rFonts w:ascii="Amiri" w:hAnsi="Amiri" w:eastAsia="Amiri" w:cs="Amiri"/>
          <w:color w:val="111111"/>
          <w:sz w:val="28"/>
          <w:sz w:val="28"/>
          <w:szCs w:val="28"/>
          <w:rtl w:val="true"/>
          <w:lang w:bidi="ar-SA"/>
        </w:rPr>
        <w:t>ولا ترضّاها ولا تملّق</w:t>
      </w:r>
    </w:p>
    <w:p>
      <w:pPr>
        <w:pStyle w:val="BookText"/>
        <w:rPr/>
      </w:pPr>
      <w:r>
        <w:rPr>
          <w:rFonts w:ascii="Amiri" w:hAnsi="Amiri" w:eastAsia="Amiri" w:cs="Amiri"/>
          <w:color w:val="111111"/>
          <w:sz w:val="28"/>
          <w:sz w:val="28"/>
          <w:szCs w:val="28"/>
          <w:rtl w:val="true"/>
          <w:lang w:bidi="ar-SA"/>
        </w:rPr>
        <w:t xml:space="preserve">وضع الضمير المنفصل موضع المتصل والعكس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الضمير المنفصل موضع المتصل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بالوارث الباعث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ضمنت</w:t>
      </w:r>
    </w:p>
    <w:p>
      <w:pPr>
        <w:pStyle w:val="BookText"/>
        <w:rPr/>
      </w:pPr>
      <w:r>
        <w:rPr>
          <w:rFonts w:ascii="Amiri" w:hAnsi="Amiri" w:eastAsia="Amiri" w:cs="Amiri"/>
          <w:color w:val="111111"/>
          <w:sz w:val="28"/>
          <w:sz w:val="28"/>
          <w:szCs w:val="28"/>
          <w:rtl w:val="true"/>
          <w:lang w:bidi="ar-SA"/>
        </w:rPr>
        <w:t xml:space="preserve">إيّاهم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دهر الدهارير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والمتصل موضع المنفصل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علينا إذا ما كنت جارتنا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يجاورنا إلّاك ديّار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وقلبت الواو ياء استحسانا لا عن قوة علة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غديا وعشيان وأبيض لياح ، وقلبت الياء واوا استحسانا لا عن قوة علة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والبقوى والرعوى والفتوى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عوى الكلب عوية وعوّة ، وأتبعوا الثاني الأول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وفرّ وعضّ ومنذ ، وأتبعوا الأول والثاني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 أدخل أخرج ، فلما رأى سيبويه العرب إذا شبّهت شيئا بشيء فحملته على حكمه ، عادت أيضا فحملت الآخر على حكم صاحبه تثبيتا لهما وتعميما لمعنى الشبه بينهما حكم أيضا لجرّ الوجه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الحسن الوجه ، أن يكون محمولا على جرّ الرجل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الضارب الرجل ، كما أجازوا أيضا النصب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الحسن الوجه حملا له منهم على هذا الضارب الرجل ، ونظيره أيضا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أميمة ، ألا تراهم لما حذفوا الهاء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أميم </w:t>
      </w:r>
    </w:p>
    <w:p>
      <w:pPr>
        <w:pStyle w:val="BookText"/>
        <w:rPr/>
      </w:pPr>
      <w:r>
        <w:rPr>
          <w:rFonts w:ascii="Amiri" w:hAnsi="Amiri" w:eastAsia="Amiri" w:cs="Amiri"/>
          <w:color w:val="111111"/>
          <w:sz w:val="28"/>
          <w:sz w:val="28"/>
          <w:szCs w:val="28"/>
          <w:rtl w:val="true"/>
          <w:lang w:bidi="ar-SA"/>
        </w:rPr>
        <w:t xml:space="preserve">ثم أعادوا الهاء أقروا الفتحة بحالها اعتبارا للفتحة في الميم ، وإن كان الحذف فرعا ، وكذلك قولهم اجتمعت أهل اليمامة ، أصله اجتمع أهل اليمامة ، ثم حذف المضاف فأنث الفعل فصار اجتمعت اليمامة ، ثم أعيد المحذوف فأقرّ التأنيث الذي هو الفرع بحاله ، فقيل اجتمعت أهل اليمامة الإعراب في الآحاد بالحركات وفي غيرها بالحروف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غلبة الفروع للأصول إعرابهم في الآحاد بالحركات وفي التثنية والجمع بالحروف ، فأما ما جاء في الواحد من ذلك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أخوك وأباك وهنيك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 بكر ذهب فيه إلى أن العرب قدمت منه هذا القدر توطئة لما أجمعوا من الإعراب في الجمع والتثنية بالحروف وهذا أيضا نحو آخر من حمل الأصل على الفرع ، ألا تراهم أعربوا بعض الآحاد بالحروف حملا له على ذلك في التثنية والجمع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تفعلين ، فإنهم إنما أعربوا بالحروف ، وإن كان في رتبة الآحاد والأول من حيث كان قد صار بالتأنيث إلى حكم الفرعية ، ومعلوم أن الحرف أقوى من الحركة فقد ترى إلى علم إعراب الواحد أضعف لفظا من إعراب ما فوقه ، فصار لذلك الأقوى كأنه الأصل والأضعف كأنه الفرع ، ومن ذلك حذفهم الأصل لشبهه عندهم بالفرع ، ألا تراهم لما حذفوا الحركات ونحن نعلم أنها زوائد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يذهب ، تجاوزوا ذلك إلى أن حذفوا للجزم أيضا الحروف الأصول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يخش ، ولم يرم ، ولم يغز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أيضا أنهم حذفوا ألف معزى ومدعى في النسب فأجازوا معزيّ ومدعيّ فحملوا الألف هنا وهي لام على الألف الزائد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حبلى وسكرى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حذف ياء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حذفهم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أصلا ، حملا لها على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زائدة ، فقالوا تحويّ كما قالوا شقويّ ، وحذفوا النون الأصلية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فلست بآتيه ولا أستطيعه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ولاك اسقني إن كان ماؤك ذا فضل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5"/>
      </w:r>
      <w:r>
        <w:rPr>
          <w:rFonts w:ascii="Amiri" w:hAnsi="Amiri" w:eastAsia="Amiri" w:cs="Amiri"/>
          <w:color w:val="111111"/>
          <w:sz w:val="28"/>
          <w:sz w:val="28"/>
          <w:szCs w:val="28"/>
          <w:rtl w:val="true"/>
          <w:lang w:bidi="ar-SA"/>
        </w:rPr>
        <w:t>كأنها ملآن لم يتغيّرا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مرّ بالدّارين من بعدنا 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المنسرح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أبا دختنوس مألكة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الّذي قد يقال ملكذب</w:t>
      </w:r>
    </w:p>
    <w:p>
      <w:pPr>
        <w:pStyle w:val="BookText"/>
        <w:rPr/>
      </w:pPr>
      <w:r>
        <w:rPr>
          <w:rFonts w:ascii="Amiri" w:hAnsi="Amiri" w:eastAsia="Amiri" w:cs="Amiri"/>
          <w:color w:val="111111"/>
          <w:sz w:val="28"/>
          <w:sz w:val="28"/>
          <w:szCs w:val="28"/>
          <w:rtl w:val="true"/>
          <w:lang w:bidi="ar-SA"/>
        </w:rPr>
        <w:t xml:space="preserve">كما حذفوا الزائد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7"/>
      </w:r>
      <w:r>
        <w:rPr>
          <w:rFonts w:ascii="Amiri" w:hAnsi="Amiri" w:eastAsia="Amiri" w:cs="Amiri"/>
          <w:color w:val="111111"/>
          <w:sz w:val="28"/>
          <w:sz w:val="28"/>
          <w:szCs w:val="28"/>
          <w:rtl w:val="true"/>
          <w:lang w:bidi="ar-SA"/>
        </w:rPr>
        <w:t>وحاتم الطائيّ وهاب المئى</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المتقارب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فألفيته غير مستعتب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ذاكر الله إلا قليلا</w:t>
      </w:r>
    </w:p>
    <w:p>
      <w:pPr>
        <w:pStyle w:val="BookText"/>
        <w:rPr/>
      </w:pPr>
      <w:r>
        <w:rPr>
          <w:rFonts w:ascii="Amiri" w:hAnsi="Amiri" w:eastAsia="Amiri" w:cs="Amiri"/>
          <w:color w:val="111111"/>
          <w:sz w:val="28"/>
          <w:sz w:val="28"/>
          <w:szCs w:val="28"/>
          <w:rtl w:val="true"/>
          <w:lang w:bidi="ar-SA"/>
        </w:rPr>
        <w:t xml:space="preserve">حمل التثنية على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حملهم التثنية وهي أقرب إلى الواحد على الجمع وهي أنأى عنه ألا تراهم قلبوا همزة التأنيث فيها واوا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حمراوان كما قلبوها فيه واوا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حملهم الاسم وهو الأصل على الفعل وهو الفرع في باب ما لا ينصرف ، نعم ، وتجاوزوا بالاسم رتبة الفعل إلى أن شبهوه بما وراءه وهو الحرف فبنوه ، وعلى ذلك ذهب بعضهم في ترك 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أنها ألحقت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كما ألحقت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في العمل ، وكذلك قال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منعت التصرف لحملهم إياها على لعل ، فهذا ونحوه يدلك على قوة تداخل هذه اللغة وتلاحمها واتصال أجزائها وتلاحقها وتناسب أوضاعها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عمل المصدر لأنه أصل للفعل وفيه حروف الفعل فأشبه فعمل</w:t>
      </w:r>
      <w:r>
        <w:rPr>
          <w:rFonts w:eastAsia="Amiri" w:cs="Amiri" w:ascii="Amiri" w:hAnsi="Amiri"/>
          <w:color w:val="111111"/>
          <w:sz w:val="28"/>
          <w:szCs w:val="28"/>
          <w:rtl w:val="true"/>
          <w:lang w:bidi="ar-SA"/>
        </w:rPr>
        <w:t xml:space="preserve">. </w:t>
      </w:r>
      <w:bookmarkStart w:id="380" w:name="pg14320_143112"/>
    </w:p>
    <w:p>
      <w:pPr>
        <w:pStyle w:val="Heading3"/>
        <w:numPr>
          <w:ilvl w:val="2"/>
          <w:numId w:val="1"/>
        </w:numPr>
        <w:rPr/>
      </w:pPr>
      <w:bookmarkStart w:id="381" w:name="__RefHeading___Toc6962283_3381743652"/>
      <w:bookmarkStart w:id="382" w:name="_Toc145"/>
      <w:bookmarkEnd w:id="380"/>
      <w:bookmarkEnd w:id="381"/>
      <w:r>
        <w:rPr>
          <w:rtl w:val="true"/>
        </w:rPr>
        <w:t>حرف الخاء</w:t>
      </w:r>
      <w:bookmarkEnd w:id="382"/>
    </w:p>
    <w:p>
      <w:pPr>
        <w:pStyle w:val="Heading4"/>
        <w:numPr>
          <w:ilvl w:val="3"/>
          <w:numId w:val="1"/>
        </w:numPr>
        <w:rPr/>
      </w:pPr>
      <w:bookmarkStart w:id="383" w:name="__RefHeading___Toc6962285_3381743652"/>
      <w:bookmarkStart w:id="384" w:name="_Toc146"/>
      <w:bookmarkEnd w:id="383"/>
      <w:r>
        <w:rPr>
          <w:rtl w:val="true"/>
        </w:rPr>
        <w:t>خلع الأدلة</w:t>
      </w:r>
      <w:bookmarkEnd w:id="384"/>
    </w:p>
    <w:p>
      <w:pPr>
        <w:pStyle w:val="BookText"/>
        <w:rPr/>
      </w:pPr>
      <w:r>
        <w:rPr>
          <w:rFonts w:ascii="Amiri" w:hAnsi="Amiri" w:eastAsia="Amiri" w:cs="Amiri"/>
          <w:color w:val="111111"/>
          <w:sz w:val="28"/>
          <w:sz w:val="28"/>
          <w:szCs w:val="28"/>
          <w:rtl w:val="true"/>
          <w:lang w:bidi="ar-SA"/>
        </w:rPr>
        <w:t xml:space="preserve">هكذا ترجم على هذا الأصل ابن جنّي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ما حكاه يونس من 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منا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إنسانا ، ورجل رجلا ، ألا تراه كيف 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الاستفهام ، ولذلك أعربها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قولهم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أيّ رجل ، فجرد أيّا من الاستفهام أيضا ، وعليه بيت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كأنّ لم يكن إلّا تذكّره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والدّهر أيّتما حال دهاهير</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والدهر في كل وقت وعلى كل حال دهارير ، أي متلوّن ومتقلّب بأهله ، وأنشدنا أبو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1"/>
      </w:r>
      <w:r>
        <w:rPr>
          <w:rFonts w:ascii="Amiri" w:hAnsi="Amiri" w:eastAsia="Amiri" w:cs="Amiri"/>
          <w:color w:val="111111"/>
          <w:sz w:val="28"/>
          <w:sz w:val="28"/>
          <w:szCs w:val="28"/>
          <w:rtl w:val="true"/>
          <w:lang w:bidi="ar-SA"/>
        </w:rPr>
        <w:t>ألا هيّما مما لقيت ، وهيّما</w:t>
      </w:r>
    </w:p>
    <w:p>
      <w:pPr>
        <w:pStyle w:val="BookText"/>
        <w:rPr/>
      </w:pPr>
      <w:r>
        <w:rPr>
          <w:rFonts w:ascii="Amiri" w:hAnsi="Amiri" w:eastAsia="Amiri" w:cs="Amiri"/>
          <w:color w:val="111111"/>
          <w:sz w:val="28"/>
          <w:sz w:val="28"/>
          <w:szCs w:val="28"/>
          <w:rtl w:val="true"/>
          <w:lang w:bidi="ar-SA"/>
        </w:rPr>
        <w:t>وويحا لما لم ألق منهنّ ويحما</w:t>
      </w:r>
    </w:p>
    <w:p>
      <w:pPr>
        <w:pStyle w:val="BookText"/>
        <w:rPr/>
      </w:pPr>
      <w:r>
        <w:rPr>
          <w:rFonts w:ascii="Amiri" w:hAnsi="Amiri" w:eastAsia="Amiri" w:cs="Amiri"/>
          <w:color w:val="111111"/>
          <w:sz w:val="28"/>
          <w:sz w:val="28"/>
          <w:szCs w:val="28"/>
          <w:rtl w:val="true"/>
          <w:lang w:bidi="ar-SA"/>
        </w:rPr>
        <w:t>وأسماء ما أسماء ليلة أدلجت</w:t>
      </w:r>
    </w:p>
    <w:p>
      <w:pPr>
        <w:pStyle w:val="BookText"/>
        <w:rPr/>
      </w:pPr>
      <w:r>
        <w:rPr>
          <w:rFonts w:ascii="Amiri" w:hAnsi="Amiri" w:eastAsia="Amiri" w:cs="Amiri"/>
          <w:color w:val="111111"/>
          <w:sz w:val="28"/>
          <w:sz w:val="28"/>
          <w:szCs w:val="28"/>
          <w:rtl w:val="true"/>
          <w:lang w:bidi="ar-SA"/>
        </w:rPr>
        <w:t>إليّ وأصحابي بأيّ وأينما</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الاستفهام ، ومنعها الصرف ، لما فيها من التعريف والتأنيث ، وذلك أنه وضعها علما على الجهة التي حلتها ، فأما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وأينما فكذلك أيضا ، غير أن لك في أينما وجهين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الفتحة هي التي في موضع جرّ ما لا ينصرف ، لأنه جعله علما للبقعة أيضا ، فاجتمع فيه التعريف والتأنيث ، 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بعدها للتأكيد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فتحة النون من أينما فتحة التركيب ، وتضم أين إلى ما ، فيبنى الأول على الفتح كما في حضرموت ، وبيت بيت ، وحينئذ يقدر في الألف فتحة ما لا ينصرف في موضع الجر ويدل على أنه قد يضم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إلى ما قبلها ما أنشدناه أبو علي عن أبي 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3"/>
      </w:r>
      <w:r>
        <w:rPr>
          <w:rFonts w:ascii="Amiri" w:hAnsi="Amiri" w:eastAsia="Amiri" w:cs="Amiri"/>
          <w:color w:val="111111"/>
          <w:sz w:val="28"/>
          <w:sz w:val="28"/>
          <w:szCs w:val="28"/>
          <w:rtl w:val="true"/>
          <w:lang w:bidi="ar-SA"/>
        </w:rPr>
        <w:t>أثور ما أصيدكم أم ثورين</w:t>
      </w:r>
    </w:p>
    <w:p>
      <w:pPr>
        <w:pStyle w:val="BookText"/>
        <w:rPr/>
      </w:pPr>
      <w:r>
        <w:rPr>
          <w:rFonts w:ascii="Amiri" w:hAnsi="Amiri" w:eastAsia="Amiri" w:cs="Amiri"/>
          <w:color w:val="111111"/>
          <w:sz w:val="28"/>
          <w:sz w:val="28"/>
          <w:szCs w:val="28"/>
          <w:rtl w:val="true"/>
          <w:lang w:bidi="ar-SA"/>
        </w:rPr>
        <w:t>أم تيكم الجمّاء ذات القرنين</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أثور ما ، فتحة الراء منه فتحة تركيب ثور مع ما بعده كفتحة راء حضرموت ، ولو كانت فتحة إعراب لوجب التنوين لا محالة لأنه مصروف ، وبنيت ما مع الاسم مبقاة على حرفيتها كما بنيت لا مع النكرة في نحو لا رجل ، والكلام في ويحما هو الكلام في أثور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أبو علي أن أبا عثمان ذهب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لَحَقٌّ مِثْلَ ما أَنَّكُمْ تَنْطِقُونَ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واحدا فبنى الأول على الفتح ، وهما جميعا عنده في موضع رفع صفة 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خلعت عنه دلالة الاستفهام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أنشدناه أبو علي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4"/>
      </w:r>
      <w:r>
        <w:rPr>
          <w:rFonts w:ascii="IRNazanin" w:hAnsi="IRNazanin" w:eastAsia="IRNazanin"/>
          <w:color w:val="111111"/>
          <w:sz w:val="28"/>
          <w:sz w:val="28"/>
          <w:szCs w:val="28"/>
          <w:rtl w:val="true"/>
          <w:lang w:bidi="fa-IR"/>
        </w:rPr>
        <w:t>أنّى جزوا عامرا سوأى بفعلهم</w:t>
      </w:r>
    </w:p>
    <w:p>
      <w:pPr>
        <w:pStyle w:val="BookText"/>
        <w:rPr/>
      </w:pPr>
      <w:r>
        <w:rPr>
          <w:rFonts w:ascii="Amiri" w:hAnsi="Amiri" w:eastAsia="Amiri" w:cs="Amiri"/>
          <w:color w:val="111111"/>
          <w:sz w:val="28"/>
          <w:sz w:val="28"/>
          <w:szCs w:val="28"/>
          <w:rtl w:val="true"/>
          <w:lang w:bidi="ar-SA"/>
        </w:rPr>
        <w:t>أم كيف يجزونني السّوأى من الحسن</w:t>
      </w:r>
    </w:p>
    <w:p>
      <w:pPr>
        <w:pStyle w:val="BookText"/>
        <w:rPr/>
      </w:pPr>
      <w:r>
        <w:rPr>
          <w:rFonts w:ascii="Amiri" w:hAnsi="Amiri" w:eastAsia="Amiri" w:cs="Amiri"/>
          <w:color w:val="111111"/>
          <w:sz w:val="28"/>
          <w:sz w:val="28"/>
          <w:szCs w:val="28"/>
          <w:rtl w:val="true"/>
          <w:lang w:bidi="ar-SA"/>
        </w:rPr>
        <w:t>أم كيف ينفع ما تعطي العلوق به</w:t>
      </w:r>
    </w:p>
    <w:p>
      <w:pPr>
        <w:pStyle w:val="BookText"/>
        <w:rPr/>
      </w:pPr>
      <w:r>
        <w:rPr>
          <w:rFonts w:ascii="Amiri" w:hAnsi="Amiri" w:eastAsia="Amiri" w:cs="Amiri"/>
          <w:color w:val="111111"/>
          <w:sz w:val="28"/>
          <w:sz w:val="28"/>
          <w:szCs w:val="28"/>
          <w:rtl w:val="true"/>
          <w:lang w:bidi="ar-SA"/>
        </w:rPr>
        <w:t>ريمان أنف إذا ما ضنّ باللّبن</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الوضع للاستفهام ، كما أن كيف كذلك ، ومحال اجتماع حرفين </w:t>
      </w:r>
      <w:r>
        <w:rPr>
          <w:rStyle w:val="FootnoteAnchor"/>
          <w:rtl w:val="true"/>
        </w:rPr>
        <w:footnoteReference w:id="475"/>
      </w:r>
      <w:r>
        <w:rPr>
          <w:rFonts w:ascii="Amiri" w:hAnsi="Amiri" w:eastAsia="Amiri" w:cs="Amiri"/>
          <w:color w:val="111111"/>
          <w:sz w:val="28"/>
          <w:sz w:val="28"/>
          <w:szCs w:val="28"/>
          <w:rtl w:val="true"/>
          <w:lang w:bidi="ar-SA"/>
        </w:rPr>
        <w:t>لمعنى واحد ، فلا بد أن يكون أحدهما قد خلعت عنه دلالة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يكون ذلك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كيف ينفع ، فجعلها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للترك والتحول ، ولا يجوز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المخلوعة عنها دلالة الاستفهام لأنها لو خلعت عنها لوجب إعرابها لأنها إنما بنيت لتضمنها معنى حرف الاستفهام ، فإذا زال ذلك عنها وجب إعرابها كما أعرب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من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خلعت عنها دلالة الاستفهام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كاف الخطاب للمذكر والمؤنث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رأيتك ، هي تفيد شيئين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الاسمية والخطاب ثم قد تخلع عنها دلالة الاسم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وأولئك وهاك ، وابصرك زيدا ، وأنت تريد ابصر زيدا ، وليسك أخاك في معنى ليس أخاك ،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أرأيتك زيدا ما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بلاك والله وكلاك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وكلّا ، فالكاف في جميع ذلك حرف خطاب مخلوعة عنه دلالة الاسمية ، ولا موضع لها من الإعراب ، ونظير ذلك التاء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خلعت عنها دلالة الاسمية وتخلصت حرفا للخطاب ، والاسم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يستنكر الناس خطاب الملوك بالكاف في قول الإنسان مثلا للملك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ذلك الرجل ، لهذا المعنى وهو عروّها من معنى الاسمية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ينبغي أن لا يستنكر خطابه بأنت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التاء وإن كانت حرف خطاب لا اسما ، فإن معها نفسها الاسم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فالاسم على كل حال حاضر وليس كذلك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للمخاطب بالكاف هنا اسم غير الكاف ، كما كان له مع التاء اسم للمخاطب نفسه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والمقصود إعظام الملوك بأن لا تبتذل أسماؤها فاعرف الفرق بين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الواو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أكلوني البراغيث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وقاموا إخوتك ، والألف قاما أخواك والنون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ديافيّ أبوه وأمه</w:t>
      </w:r>
    </w:p>
    <w:p>
      <w:pPr>
        <w:pStyle w:val="BookText"/>
        <w:rPr/>
      </w:pPr>
      <w:r>
        <w:rPr>
          <w:rFonts w:ascii="Amiri" w:hAnsi="Amiri" w:eastAsia="Amiri" w:cs="Amiri"/>
          <w:color w:val="111111"/>
          <w:sz w:val="28"/>
          <w:sz w:val="28"/>
          <w:szCs w:val="28"/>
          <w:rtl w:val="true"/>
          <w:lang w:bidi="ar-SA"/>
        </w:rPr>
        <w:t>بحوران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يعصرن السليط أقاربه</w:t>
      </w:r>
    </w:p>
    <w:p>
      <w:pPr>
        <w:pStyle w:val="BookText"/>
        <w:rPr/>
      </w:pPr>
      <w:r>
        <w:rPr>
          <w:rFonts w:ascii="Amiri" w:hAnsi="Amiri" w:eastAsia="Amiri" w:cs="Amiri"/>
          <w:color w:val="111111"/>
          <w:sz w:val="28"/>
          <w:sz w:val="28"/>
          <w:szCs w:val="28"/>
          <w:rtl w:val="true"/>
          <w:lang w:bidi="ar-SA"/>
        </w:rPr>
        <w:t>كلها مخلوعة من معنى الاسمية مقتصر فيها على دلالة الجمع والتثنية والتأنيث</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قد كان كذا ، وقول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إِنَّهُمْ يَثْنُونَ صُدُورَهُمْ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فألا هذه فيها شيئان التنبيه وافتتاح الكلام ، فإذا جاء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خلصت افتتاحا لا غير ، وصار التنبيه الذي كان فيها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دونها وذلك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يَسْجُدُوا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7"/>
      </w:r>
      <w:r>
        <w:rPr>
          <w:rFonts w:ascii="Amiri" w:hAnsi="Amiri" w:eastAsia="Amiri" w:cs="Amiri"/>
          <w:color w:val="111111"/>
          <w:sz w:val="28"/>
          <w:sz w:val="28"/>
          <w:szCs w:val="28"/>
          <w:rtl w:val="true"/>
          <w:lang w:bidi="ar-SA"/>
        </w:rPr>
        <w:t>ألا يا سنا برق على قلل الحمى</w:t>
      </w:r>
    </w:p>
    <w:p>
      <w:pPr>
        <w:pStyle w:val="BookText"/>
        <w:rPr/>
      </w:pPr>
      <w:r>
        <w:rPr>
          <w:rFonts w:ascii="Amiri" w:hAnsi="Amiri" w:eastAsia="Amiri" w:cs="Amiri"/>
          <w:color w:val="111111"/>
          <w:sz w:val="28"/>
          <w:sz w:val="28"/>
          <w:szCs w:val="28"/>
          <w:rtl w:val="true"/>
          <w:lang w:bidi="ar-SA"/>
        </w:rPr>
        <w:t>لهنّك من برق عليّ كريم</w:t>
      </w:r>
    </w:p>
    <w:p>
      <w:pPr>
        <w:pStyle w:val="BookText"/>
        <w:rPr/>
      </w:pPr>
      <w:r>
        <w:rPr>
          <w:rFonts w:ascii="Amiri" w:hAnsi="Amiri" w:eastAsia="Amiri" w:cs="Amiri"/>
          <w:color w:val="111111"/>
          <w:sz w:val="28"/>
          <w:sz w:val="28"/>
          <w:szCs w:val="28"/>
          <w:rtl w:val="true"/>
          <w:lang w:bidi="ar-SA"/>
        </w:rPr>
        <w:t xml:space="preserve">ومن ذلك واو العطف فيها معنيان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ومعنى الجمع ، فإذا وضعت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خلصت للاجتماع وخلعت عنها دلالة العطف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استوى الماء والخشبة ، وجاء البرد والطيالسة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فاء العطف فيها معنيان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والإتباع ، فإذا استعملت في جواب الشرط خلعت عنها دلالة العطف وخلصت للإتباع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تقم فأنا أقوم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همزة الخطاب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 يا رجل ، وهاء يا امرأة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هاك وهاك ، فإذا ألحقتها الكاف جردتها من الخطاب لأنه يصير بعدها في الكاف ، وتفتح هي أبدا وهو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هاءك وهاءك وهاءكما وهاءكم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النداء تكون تنبيها ونداء في نحو يا زيد ويا عبد الله وقد تجرد من النداء للتنبيه البتة نحو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يا اسجدوا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ها اسجدوا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أبي العباس أنه أراد ألا يا هؤلاء اسجدوا ، مردود عندنا ، وكذلك قول العجاج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9"/>
      </w:r>
      <w:r>
        <w:rPr>
          <w:rFonts w:ascii="Amiri" w:hAnsi="Amiri" w:eastAsia="Amiri" w:cs="Amiri"/>
          <w:color w:val="111111"/>
          <w:sz w:val="28"/>
          <w:sz w:val="28"/>
          <w:szCs w:val="28"/>
          <w:rtl w:val="true"/>
          <w:lang w:bidi="ar-SA"/>
        </w:rPr>
        <w:t>يا دار سلمى يا اسلمي ثم اسلمي</w:t>
      </w:r>
    </w:p>
    <w:p>
      <w:pPr>
        <w:pStyle w:val="BookText"/>
        <w:rPr/>
      </w:pPr>
      <w:r>
        <w:rPr>
          <w:rFonts w:ascii="Amiri" w:hAnsi="Amiri" w:eastAsia="Amiri" w:cs="Amiri"/>
          <w:color w:val="111111"/>
          <w:sz w:val="28"/>
          <w:sz w:val="28"/>
          <w:szCs w:val="28"/>
          <w:rtl w:val="true"/>
          <w:lang w:bidi="ar-SA"/>
        </w:rPr>
        <w:t xml:space="preserve">إنما هو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اسلمي ، وكذلك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 في التنبيه على الأمر ، هذا خلاصة ما ذكره ابن جنّي في هذا الأصل وقال شيخه أبو علي في التذكرة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البقاء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التبيين</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كان وأخواتها أن تكون دالّة على الحدث ثم خلعت دلالتها عليه ، وبقيت دلالتها على الزمان</w:t>
      </w:r>
      <w:r>
        <w:rPr>
          <w:rFonts w:eastAsia="Amiri" w:cs="Amiri" w:ascii="Amiri" w:hAnsi="Amiri"/>
          <w:color w:val="111111"/>
          <w:sz w:val="28"/>
          <w:szCs w:val="28"/>
          <w:rtl w:val="true"/>
          <w:lang w:bidi="ar-SA"/>
        </w:rPr>
        <w:t xml:space="preserve">. </w:t>
      </w:r>
      <w:bookmarkStart w:id="385" w:name="pg14320_143116"/>
    </w:p>
    <w:p>
      <w:pPr>
        <w:pStyle w:val="Heading3"/>
        <w:numPr>
          <w:ilvl w:val="2"/>
          <w:numId w:val="1"/>
        </w:numPr>
        <w:rPr/>
      </w:pPr>
      <w:bookmarkStart w:id="386" w:name="__RefHeading___Toc6962287_3381743652"/>
      <w:bookmarkStart w:id="387" w:name="_Toc147"/>
      <w:bookmarkEnd w:id="385"/>
      <w:bookmarkEnd w:id="386"/>
      <w:r>
        <w:rPr>
          <w:rtl w:val="true"/>
        </w:rPr>
        <w:t>حرف الراء</w:t>
      </w:r>
      <w:bookmarkEnd w:id="387"/>
    </w:p>
    <w:p>
      <w:pPr>
        <w:pStyle w:val="Heading4"/>
        <w:numPr>
          <w:ilvl w:val="3"/>
          <w:numId w:val="1"/>
        </w:numPr>
        <w:rPr/>
      </w:pPr>
      <w:bookmarkStart w:id="388" w:name="__RefHeading___Toc6962289_3381743652"/>
      <w:bookmarkStart w:id="389" w:name="_Toc148"/>
      <w:bookmarkEnd w:id="388"/>
      <w:r>
        <w:rPr>
          <w:rtl w:val="true"/>
        </w:rPr>
        <w:t>الرابط</w:t>
      </w:r>
      <w:bookmarkEnd w:id="389"/>
    </w:p>
    <w:p>
      <w:pPr>
        <w:pStyle w:val="Heading5"/>
        <w:numPr>
          <w:ilvl w:val="4"/>
          <w:numId w:val="1"/>
        </w:numPr>
        <w:rPr/>
      </w:pPr>
      <w:bookmarkStart w:id="390" w:name="__RefHeading___Toc6962291_3381743652"/>
      <w:bookmarkStart w:id="391" w:name="_Toc149"/>
      <w:bookmarkEnd w:id="390"/>
      <w:r>
        <w:rPr>
          <w:rtl w:val="true"/>
        </w:rPr>
        <w:t>اشارة</w:t>
      </w:r>
      <w:bookmarkEnd w:id="391"/>
    </w:p>
    <w:p>
      <w:pPr>
        <w:pStyle w:val="BookText"/>
        <w:rPr/>
      </w:pPr>
      <w:r>
        <w:rPr>
          <w:rFonts w:ascii="Amiri" w:hAnsi="Amiri" w:eastAsia="Amiri" w:cs="Amiri"/>
          <w:color w:val="111111"/>
          <w:sz w:val="28"/>
          <w:sz w:val="28"/>
          <w:szCs w:val="28"/>
          <w:rtl w:val="true"/>
          <w:lang w:bidi="ar-SA"/>
        </w:rPr>
        <w:t xml:space="preserve">يحتاج إليه في أحد عشر موضعا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الخبر ، ورابطها عشرة أشياء تأتي في الفن الثاني الضوابط في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الصفة ، ولا يربطها إلا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الصلة ولا يربطها غالبا إلا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الحال ورابطها إما الواو أو الضمير أو كلاهما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المفسرة لعامل الاسم المشتغل عنه نحو زيدا ضربته ، أو ضربت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البعض ، وبدل الاشتمال ، ولا يربطهما إلا الضمير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عَمُوا وَصَمُّوا كَثِيرٌ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الشَّهْرِ الْحَرامِ قِتالٍ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لم يحتج بدل الكل إلى رابط لأنه نفس المبدل منه في المعنى ، كما أن الجملة التي هي نفس المبتدأ لا تحتاج إلى رابط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معمول الصفة المشبهة ولا يربطه أيضا إلا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اسم الشرط المرفوع بالابتداء ولا يربطه أيضا إلا الضمير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يَكْفُرْ بَعْدُ مِنْكُمْ فَإِنِّي أُعَذِّبُهُ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العاملان في باب التنازع لا بدّ من ارتباطهما إما بعاطف كما في قام وقعدا أخواك ، أو عمل أولهما في ثانيهما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كانَ يَقُولُ سَفِيهُنا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وَأَنَّهُمْ ظَنُّوا كَما ظَنَنْتُمْ أَنْ لَنْ يَبْعَثَ اللهُ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التوكيد الأول ، وإنما يربطها الضمير الملفوظ به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نفسه ، والزيدان كلاهما ، والقوم كلهم وسائر ما تقدم يجوز أن يكون الضمير فيه مقدّرا</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6962293_3381743652"/>
      <w:bookmarkStart w:id="393" w:name="_Toc150"/>
      <w:bookmarkEnd w:id="392"/>
      <w:r>
        <w:rPr>
          <w:rtl w:val="true"/>
        </w:rPr>
        <w:t xml:space="preserve">فائدة </w:t>
      </w:r>
      <w:r>
        <w:rPr>
          <w:rtl w:val="true"/>
        </w:rPr>
        <w:t xml:space="preserve">: </w:t>
      </w:r>
      <w:r>
        <w:rPr>
          <w:rtl w:val="true"/>
        </w:rPr>
        <w:t>الرابط في مثال مررت برجل حسن الوجه</w:t>
      </w:r>
      <w:bookmarkEnd w:id="393"/>
    </w:p>
    <w:p>
      <w:pPr>
        <w:pStyle w:val="BookText"/>
        <w:rPr/>
      </w:pP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حسن الوجه ، ففي الرابط ثلاثة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الكوفيين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نائبة على الإضافة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فربطت كما ربطت الإضافة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البصريين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محذوف ، أي الوجه منه</w:t>
      </w:r>
      <w:r>
        <w:rPr>
          <w:rFonts w:eastAsia="Amiri" w:cs="Amiri" w:ascii="Amiri" w:hAnsi="Amiri"/>
          <w:color w:val="111111"/>
          <w:sz w:val="28"/>
          <w:szCs w:val="28"/>
          <w:rtl w:val="true"/>
          <w:lang w:bidi="ar-SA"/>
        </w:rPr>
        <w:t xml:space="preserve">. </w:t>
      </w:r>
      <w:bookmarkStart w:id="394" w:name="pg14320_143117"/>
    </w:p>
    <w:p>
      <w:pPr>
        <w:pStyle w:val="BookText"/>
        <w:rPr/>
      </w:pPr>
      <w:bookmarkEnd w:id="394"/>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الفارسي وتبعه ابن الخباز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ضمير في الصفة ، والوجه بدل منه ، ذكره ابن هشام في تذكرته</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6962295_3381743652"/>
      <w:bookmarkStart w:id="396" w:name="_Toc151"/>
      <w:bookmarkEnd w:id="395"/>
      <w:r>
        <w:rPr>
          <w:rtl w:val="true"/>
        </w:rPr>
        <w:t xml:space="preserve">قاعدة </w:t>
      </w:r>
      <w:r>
        <w:rPr>
          <w:rtl w:val="true"/>
        </w:rPr>
        <w:t xml:space="preserve">: </w:t>
      </w:r>
      <w:r>
        <w:rPr>
          <w:rtl w:val="true"/>
        </w:rPr>
        <w:t>أصل الحذف للرابط</w:t>
      </w:r>
      <w:bookmarkEnd w:id="396"/>
    </w:p>
    <w:p>
      <w:pPr>
        <w:pStyle w:val="BookText"/>
        <w:rPr/>
      </w:pPr>
      <w:r>
        <w:rPr>
          <w:rFonts w:ascii="Amiri" w:hAnsi="Amiri" w:eastAsia="Amiri" w:cs="Amiri"/>
          <w:color w:val="111111"/>
          <w:sz w:val="28"/>
          <w:sz w:val="28"/>
          <w:szCs w:val="28"/>
          <w:rtl w:val="true"/>
          <w:lang w:bidi="ar-SA"/>
        </w:rPr>
        <w:t xml:space="preserve">قال الشلوبين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الجزولية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الحذف للرابط ، إنما هو للصلة لا للصفة</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6962297_3381743652"/>
      <w:bookmarkStart w:id="398" w:name="_Toc152"/>
      <w:bookmarkEnd w:id="397"/>
      <w:r>
        <w:rPr>
          <w:rtl w:val="true"/>
        </w:rPr>
        <w:t>الرجوع إلى الأصل أيسر من الانتقال عنه</w:t>
      </w:r>
      <w:bookmarkEnd w:id="398"/>
    </w:p>
    <w:p>
      <w:pPr>
        <w:pStyle w:val="BookText"/>
        <w:rPr/>
      </w:pPr>
      <w:r>
        <w:rPr>
          <w:rFonts w:ascii="Amiri" w:hAnsi="Amiri" w:eastAsia="Amiri" w:cs="Amiri"/>
          <w:color w:val="111111"/>
          <w:sz w:val="28"/>
          <w:sz w:val="28"/>
          <w:szCs w:val="28"/>
          <w:rtl w:val="true"/>
          <w:lang w:bidi="ar-SA"/>
        </w:rPr>
        <w:t xml:space="preserve">قال أبو الحسين بن أبي الربيع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الإيضاح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أسند الفعل المضارع إلى نون الإناث بني لشبهه حينئذ بالماضي وقد كان أصل المضارع أن يكون مبنيا ، وإنما أعرب لشبهه بالاسم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والاختصاص فأن يرجع إلى أصله لشبهه بما هو من جنسه أقيس وأولى ، لأن الرجوع إلى الأصل أيسر من الانتقال عنه ، وتشبيه الشيء بجنسه أقرب من تشبيهه بغير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إذا اتصلت به نون التوكيد أشبه فعل الأمر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لحق هذا ما لحق هذا ، وأن المعنى الذي لحقت له الأمر هو المعنى الذي لحقت له المضارع ، فبنته العرب لما ذكرناه وهو أن الرجوع إلى الأصل وهو البناء في الأفعال أيسر من الانتقال عن الأصل ، وتشبيه الشيء بجنسه أولى من تشبيهه بغير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ذلك أن الاسم منع الصرف إذا أشبه الفعل من وجهين ، ثم يرجع إلى الأصل إذا دخله أل أو الإضافة التي هي من خصائص الأسماء</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6962299_3381743652"/>
      <w:bookmarkStart w:id="400" w:name="_Toc153"/>
      <w:bookmarkEnd w:id="399"/>
      <w:r>
        <w:rPr>
          <w:rtl w:val="true"/>
        </w:rPr>
        <w:t>رب شيء يكون ضعيفا ثم يحسن للضرورة</w:t>
      </w:r>
      <w:bookmarkEnd w:id="400"/>
    </w:p>
    <w:p>
      <w:pPr>
        <w:pStyle w:val="BookText"/>
        <w:rPr/>
      </w:pPr>
      <w:r>
        <w:rPr>
          <w:rFonts w:ascii="Amiri" w:hAnsi="Amiri" w:eastAsia="Amiri" w:cs="Amiri"/>
          <w:color w:val="111111"/>
          <w:sz w:val="28"/>
          <w:sz w:val="28"/>
          <w:szCs w:val="28"/>
          <w:rtl w:val="true"/>
          <w:lang w:bidi="ar-SA"/>
        </w:rPr>
        <w:t xml:space="preserve">قال أبو علي الفارسي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البغداديات</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2"/>
      </w:r>
      <w:r>
        <w:rPr>
          <w:rFonts w:ascii="Amiri" w:hAnsi="Amiri" w:eastAsia="Amiri" w:cs="Amiri"/>
          <w:color w:val="111111"/>
          <w:sz w:val="28"/>
          <w:sz w:val="28"/>
          <w:szCs w:val="28"/>
          <w:rtl w:val="true"/>
          <w:lang w:bidi="ar-SA"/>
        </w:rPr>
        <w:t>لا تجزعي إن منفسا أهلكته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هلكت فعند ذلك فاجزعي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الفعل المحذوف والفعل المذكور مجزومان في التقدير ، وإن الجزم الثاني ليس على البدلية ، إذ لم يثبت حذف المبدل منه بل على تكرير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إن </w:t>
      </w:r>
      <w:bookmarkStart w:id="401" w:name="pg14320_143118"/>
    </w:p>
    <w:p>
      <w:pPr>
        <w:pStyle w:val="BookText"/>
        <w:rPr/>
      </w:pPr>
      <w:bookmarkEnd w:id="401"/>
      <w:r>
        <w:rPr>
          <w:rFonts w:ascii="Amiri" w:hAnsi="Amiri" w:eastAsia="Amiri" w:cs="Amiri"/>
          <w:color w:val="111111"/>
          <w:sz w:val="28"/>
          <w:sz w:val="28"/>
          <w:szCs w:val="28"/>
          <w:rtl w:val="true"/>
          <w:lang w:bidi="ar-SA"/>
        </w:rPr>
        <w:t xml:space="preserve">أهلكت منفسا إن أهلكته ، وساغ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يجز إضمار لام الأمر إلا ضرورة ، لاتساعهم فيها بدليل إيلائهم إياها الاسم ، لأن تقدمها مقو للدلالة عليها ، ولهذا أجاز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تمرر أمرر ، ومنع من تصرف انزل حتى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صالح إلا صالح فطالح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أسهل من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الواو ، وربّ شيء يكون ضعيفا ثم يحسن للضرورة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غلامه زيدا ، فإنه ضعيف جدا ، وحسن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ضربوني وضربت قومك ، واستغني بجواب الأولى عن جواب الثانية كما استغني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أزيدا ظننته قائما ، بثاني مفعولي ظننت المذكورة عن ثاني مفعولي المقدرة</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6962301_3381743652"/>
      <w:bookmarkStart w:id="403" w:name="_Toc154"/>
      <w:bookmarkEnd w:id="402"/>
      <w:r>
        <w:rPr>
          <w:rtl w:val="true"/>
        </w:rPr>
        <w:t>ربّ شيء يصحّ تبعا ولا يصحّ استقلالا</w:t>
      </w:r>
      <w:bookmarkEnd w:id="403"/>
    </w:p>
    <w:p>
      <w:pPr>
        <w:pStyle w:val="BookText"/>
        <w:rPr/>
      </w:pP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بدليل لزوم الفاء بعدها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آمَنُوا فَيَعْلَمُونَ أَنَّهُ الْحَقُّ مِنْ رَبِّهِمْ وَأَمَّا الَّذِينَ كَفَرُوا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ولو كانت الفاء عاطفة لم تدخل على الخبر ، إذ لا يعطف الخبر على مبتدئه ، ولو كانت زائدة لصحّ الاستغناء عنها ، ولما لم يصحّ ذلك وقد امتنع كونها للعطف تعيّن أنها فاء الجزاء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استغنى عنها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4"/>
      </w:r>
      <w:r>
        <w:rPr>
          <w:rFonts w:ascii="Amiri" w:hAnsi="Amiri" w:eastAsia="Amiri" w:cs="Amiri"/>
          <w:color w:val="111111"/>
          <w:sz w:val="28"/>
          <w:sz w:val="28"/>
          <w:szCs w:val="28"/>
          <w:rtl w:val="true"/>
          <w:lang w:bidi="ar-SA"/>
        </w:rPr>
        <w:t>فأمّا القتال لا قتال لديكم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سيرا في عراض المواكب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ضرورة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حذفت في التنزيل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اسْوَدَّتْ وُجُوهُهُمْ أَكَفَرْتُمْ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أكفرتم ، فحذف القول استغناء عنه بالمقول فتبعته الفاء في الحذف وربّ شيء يصح تبعا ولا يصحّ استقلالا ، كالحاج عن غيره ، يصلي عنه ركعتي الطواف ، ولو صلى أحد عن غيره ابتداء لم يصح</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كان في الشيء لغتان فاتفقوا على إحداهما في موضع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 وأنت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العمرو العمر ، ذكره الفارسي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bookmarkStart w:id="404" w:name="pg14320_143119"/>
    </w:p>
    <w:p>
      <w:pPr>
        <w:pStyle w:val="Heading3"/>
        <w:numPr>
          <w:ilvl w:val="2"/>
          <w:numId w:val="1"/>
        </w:numPr>
        <w:rPr/>
      </w:pPr>
      <w:bookmarkStart w:id="405" w:name="__RefHeading___Toc6962303_3381743652"/>
      <w:bookmarkStart w:id="406" w:name="_Toc155"/>
      <w:bookmarkEnd w:id="404"/>
      <w:bookmarkEnd w:id="405"/>
      <w:r>
        <w:rPr>
          <w:rtl w:val="true"/>
        </w:rPr>
        <w:t>حرف الزاي</w:t>
      </w:r>
      <w:bookmarkEnd w:id="406"/>
    </w:p>
    <w:p>
      <w:pPr>
        <w:pStyle w:val="Heading4"/>
        <w:numPr>
          <w:ilvl w:val="3"/>
          <w:numId w:val="1"/>
        </w:numPr>
        <w:rPr/>
      </w:pPr>
      <w:bookmarkStart w:id="407" w:name="__RefHeading___Toc6962305_3381743652"/>
      <w:bookmarkStart w:id="408" w:name="_Toc156"/>
      <w:bookmarkEnd w:id="407"/>
      <w:r>
        <w:rPr>
          <w:rtl w:val="true"/>
        </w:rPr>
        <w:t>الزيادة</w:t>
      </w:r>
      <w:bookmarkEnd w:id="408"/>
    </w:p>
    <w:p>
      <w:pPr>
        <w:pStyle w:val="Heading5"/>
        <w:numPr>
          <w:ilvl w:val="4"/>
          <w:numId w:val="1"/>
        </w:numPr>
        <w:rPr/>
      </w:pPr>
      <w:bookmarkStart w:id="409" w:name="__RefHeading___Toc6962307_3381743652"/>
      <w:bookmarkStart w:id="410" w:name="_Toc157"/>
      <w:bookmarkEnd w:id="409"/>
      <w:r>
        <w:rPr>
          <w:rtl w:val="true"/>
        </w:rPr>
        <w:t>اشارة</w:t>
      </w:r>
      <w:bookmarkEnd w:id="410"/>
    </w:p>
    <w:p>
      <w:pPr>
        <w:pStyle w:val="BookText"/>
        <w:rPr/>
      </w:pPr>
      <w:r>
        <w:rPr>
          <w:rFonts w:ascii="Amiri" w:hAnsi="Amiri" w:eastAsia="Amiri" w:cs="Amiri"/>
          <w:color w:val="111111"/>
          <w:sz w:val="28"/>
          <w:sz w:val="28"/>
          <w:szCs w:val="28"/>
          <w:rtl w:val="true"/>
          <w:lang w:bidi="ar-SA"/>
        </w:rPr>
        <w:t xml:space="preserve">فيها فوائد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دريد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يستغني الناظر في اللغة عن معرفة الزوائد ، لأنها كثيرة الدخول في الأبنية ، قل ما يمتنع منها الرباعي والخماسي والملحق بالسداسي ، فإذا عرف مواقع الزوائد في الأبنية كان ذلك حريّا ألا يشذّ عليه النظر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الزوائد عند بعض النحويين عشرة أحرف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 يجمع هذه الأحرف كلمتان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تنساه وهذا عمله أبو عثمان المازني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يعيش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يحكى أن أبا العباس سأل أبا عثمان عن حروف الزيادة فأنشده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8"/>
      </w:r>
      <w:r>
        <w:rPr>
          <w:rFonts w:ascii="Amiri" w:hAnsi="Amiri" w:eastAsia="Amiri" w:cs="Amiri"/>
          <w:color w:val="111111"/>
          <w:sz w:val="28"/>
          <w:sz w:val="28"/>
          <w:szCs w:val="28"/>
          <w:rtl w:val="true"/>
          <w:lang w:bidi="ar-SA"/>
        </w:rPr>
        <w:t>هويت السّمان فشيّبنني</w:t>
      </w:r>
    </w:p>
    <w:p>
      <w:pPr>
        <w:pStyle w:val="BookText"/>
        <w:rPr/>
      </w:pPr>
      <w:r>
        <w:rPr>
          <w:rFonts w:ascii="Amiri" w:hAnsi="Amiri" w:eastAsia="Amiri" w:cs="Amiri"/>
          <w:color w:val="111111"/>
          <w:sz w:val="28"/>
          <w:sz w:val="28"/>
          <w:szCs w:val="28"/>
          <w:rtl w:val="true"/>
          <w:lang w:bidi="ar-SA"/>
        </w:rPr>
        <w:t>وما كنت قدما هويت السّمانا</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أجبتك مرتين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هويت السمان قال ابن يعيش </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وزيادة الحرف مما يشترك فيه الاسم والفعل ، وأما الحروف فلا يكون فيها زيادة لأن الزيادة ضرب من التصرف ، ولا يكون ذلك في الحروف</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الزيادة إلحاق الكلمة من الحروف ما ليس منها ، إما لإفادة معنى كألف ضارب ، وواو مضروب ، وإما لضرب من التوسع في اللغة نحو ألف حمار ، وواو عمود ، وياء سعيد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ثبتت زيادة حرف في كلمة في لغة ثبتت زيادتها في لغة أخرى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جؤذر ، حكى فيه الجوهري الفتح والضم ، فالهمزة زائدة ، لأنها زائدة في لغة من ضم ، إذ ليس في الأصول مثل جعفر بفتح الفاء وضم 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ثبتت زيادتها في هذه اللغة كانت زائدة في اللغة الأخرى لأنها لا تكون زائدة في لغة ، أصلا في لغة أخرى ، هذا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w:t>
      </w:r>
      <w:r>
        <w:rPr>
          <w:rStyle w:val="FootnoteAnchor"/>
          <w:rtl w:val="true"/>
        </w:rPr>
        <w:footnoteReference w:id="4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وضمها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فتح كانت زائدة لا محالة لعدم النظير ، ومن ضم كانت أيضا زائدة لأنها لا تكون أصلا في لغة زائدة في لغة أخرى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زيادة حروف المعاني ، قال الزمخشري في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الصلة إن وأن وما ولا ومن والباء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يعيش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والإلغاء من عبارات البصريين والصلة والحشو من عبارات الكوفيين ، ونعني بالزائد أن يكون دخوله كخروجه من غير إحداث معنى ، وجملة الحروف التي تزاد هي هذه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أنكر بعضهم وقوع هذه الأحرف زوائد لغير معنى ، لأنه إذ ذاك يكون كالعبث ، وليس يخلو إنكارهم لذلك من أنهم لم يجدوه في هذه اللغة ، أو لما ذكروه من المعنى ، فإن كان الأول فقد جاء منه في التنزيل والشعر ما لا يحصى ، وإن كان الثاني فليس كما ظنوه لأن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 ، ليس المراد أنه دخل لغير معنى البتة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زيد لضرب من التأكيد ، والتأكيد معنى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السخاوي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النحاة من قال في هذه الحروف إذا جاءت صلة لأنها قد وصل بها ما قبلها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 وأبى بعضهم إلا هذا ، ولم يجز فيها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ولا لغو ، لئلا يظن أنها دخلت لا لمعنى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الحاجب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حروف الزيادة سميت حروف الصلة لأنها يتوصل بها إلى زنة أو إعراب لم يكن عند حذفها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أكثر ما تقع الصلة في ألفاظ الكوفيين ، ومعناه أنه حرف يصل به كلامه ، وليس بركن في الجملة ولا في استقلال المعنى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من زيادة الحروف عند سيبويه </w:t>
      </w:r>
      <w:r>
        <w:rPr>
          <w:rStyle w:val="FootnoteAnchor"/>
          <w:rtl w:val="true"/>
        </w:rPr>
        <w:footnoteReference w:id="494"/>
      </w:r>
      <w:r>
        <w:rPr>
          <w:rFonts w:ascii="Amiri" w:hAnsi="Amiri" w:eastAsia="Amiri" w:cs="Amiri"/>
          <w:color w:val="111111"/>
          <w:sz w:val="28"/>
          <w:sz w:val="28"/>
          <w:szCs w:val="28"/>
          <w:rtl w:val="true"/>
          <w:lang w:bidi="ar-SA"/>
        </w:rPr>
        <w:t xml:space="preserve">التأكيد ، قال عند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نَقْضِهِمْ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لغو في أنها لم تحدث إذ جاءت شيئا لم يكن قبل أن تجيء من العمل ، وهو توكيد للكلام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السيرافي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سيبويه عن معنى اللغو في الحرف الذي يسمونه لغوا ، وبيّن أنه للتأكيد لئلا يظن إنسان أنه دخل الحرف لغير معنى البتة لأن التوكيد معنى صحيح ومذهب غيره أنها زيدت طلبا للفصاحة ، إذ ربما لم يتمكن دون الزيادة للنظم والسجع وغيرهما من الأمور اللفظية ، فإذا زيد شيء من هذه الزوائد تأتى له وصلح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ومذهب الفرّاء أن هذه الحروف معتبر فيها معانيها التي وضعت لها وإنما كررت تأكيدا ، فهي عنده من التأكيد اللفظي ، وعند سيبويه تأكيد للمعنى ، ويبطل مذهب الفرّاء بأن لا يطّرد في كل الحروف ، ألا ترى أن من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جاءني من أحد ، ليست حرف نفي وقد أكدت النفي وجعلته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تحذف من نفس الكلمة طلبا للاختصار فلا تزيد شيئا لا يدل على معنى وهل هذا إلا تناقض في فعل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ما ذكرت لو كان زائدا لا لمعنى أصلا ورأسا ، أما إذا كان فيه ما ذكرنا من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التوصل إلى الفصاحة والتمكن ، وتوكيد المعنى وتقريره في النفس فكيف يقال إنها تزاد لا 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ينبغي أن تزاد أنّ المشدّدة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الصلة تتبين زيادتها بالإضافة إلى ما لها من المعنى بالإضافة إلى أصل الكلام بخلاف أن وإن فإنه لم يتبيّن زيادتهما بالإضافة إلى ما لهما من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كون هذه الحروف زوائد أنك لو حذفتها لم يتغير الكلام عن معناه الأصلي ، 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يتغير عن معناه الأصلي لأن زيادة هذه الحروف تفيد معنى وهو التوكيد ، ولم تكن الزيادة عند سيبويه لغير معنى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التوكيد معنى صحيح ، لأن تكثير اللفظ يفيد تقوية المعنى</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زيدت طلبا للفصاحة ، إذ ربما يتعذر النظم بدون الزيادة وكذلك السجع ، فأفادت الزيادة التوسعة في اللفظ مع ما ذكرنا من التوكيد وتقوية 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الرضي </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الحرف الزائد في كلام العرب إما معنويد وإما لفظية ، فالمعنوية تأكيد المعنى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الاستغراقية ، والباء في خبر ليس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لا تكون زائدة إذا أفادت فائدة 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زائدة لأنها لا يتغير بها أصل المعنى ، بل لا يزيد بسببها إلا تأكيد المعنى الثابت وتقويته ، فكأنها لم تفد شيئا لما لم تغاير فائدتها العارضة الفائدة الحاصلة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ويلزمهم أن يعدوا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ألفاظ 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كانت أولا زوائد ولم يقولوا به ، وبعض الزوائد يعمل كالباء ومن الزائدتين لا يعمل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الفائدة اللفظية فهي تزيين اللفظ وكونه بزيادتها أفصح أو كون الكلمة أو الكلام بسببها مهيئا لاستقامة وزن الشعر أو حسن السجع أو غير ذلك من الفوائد اللفظية ، ولا يجوز خلوّها من الفوائد اللفظية والمعنوية معا ، وإلا لعدت عبثا ، ولا يجوز ذلك في كلام الفصحاء ولا سيما كلام الباري تعالى وأنبيائه 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يجتمع الفائدتان في حرف ، وقد تنفرد إحداهما عن الأخرى ، وإنما سميت أيضا حروف الصلة لأنه يتوصل بها إلى زيادة الفصاحة أو إلى إقامة وزن أو سجع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عصفور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زيادة الحروف خارجة عن القياس فلا ينبغي أن يقال بها إلا أن يرد بذلك سماع أو قياس مطرد ، كما فعل بالبناء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لم يقل بزيادة الفاء في خبر المبتدأ لأنه لم يجئ منه إلا ما حكي من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أخوك فوجد بل أخوك فجهد وقول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6"/>
      </w:r>
      <w:r>
        <w:rPr>
          <w:rFonts w:ascii="Amiri" w:hAnsi="Amiri" w:eastAsia="Amiri" w:cs="Amiri"/>
          <w:color w:val="111111"/>
          <w:sz w:val="28"/>
          <w:sz w:val="28"/>
          <w:szCs w:val="28"/>
          <w:rtl w:val="true"/>
          <w:lang w:bidi="ar-SA"/>
        </w:rPr>
        <w:t>يموت أناس أو يشيب فتاهم</w:t>
      </w:r>
    </w:p>
    <w:p>
      <w:pPr>
        <w:pStyle w:val="BookText"/>
        <w:rPr/>
      </w:pPr>
      <w:r>
        <w:rPr>
          <w:rFonts w:ascii="Amiri" w:hAnsi="Amiri" w:eastAsia="Amiri" w:cs="Amiri"/>
          <w:color w:val="111111"/>
          <w:sz w:val="28"/>
          <w:sz w:val="28"/>
          <w:szCs w:val="28"/>
          <w:rtl w:val="true"/>
          <w:lang w:bidi="ar-SA"/>
        </w:rPr>
        <w:t>ويحدث ناس والصّغير فيكبر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إياز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الزوائد ما يلزم ، وذلك نحو الفاء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فإذا زيد ، ذهب أبو عثمان إلى أنها زائدة مع لزومها ، واختاره ابن جنّي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 </w:t>
      </w:r>
    </w:p>
    <w:p>
      <w:pPr>
        <w:pStyle w:val="BookText"/>
        <w:rPr/>
      </w:pPr>
      <w:r>
        <w:rPr>
          <w:rFonts w:ascii="Amiri" w:hAnsi="Amiri" w:eastAsia="Amiri" w:cs="Amiri"/>
          <w:color w:val="111111"/>
          <w:sz w:val="28"/>
          <w:sz w:val="28"/>
          <w:szCs w:val="28"/>
          <w:rtl w:val="true"/>
          <w:lang w:bidi="ar-SA"/>
        </w:rPr>
        <w:t>الصناعة</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أفعلة آثر أما ، أي أول شيء ، فما زائدة لا يجوز حذفها وكذلك الألف واللام في الآن زائدة في القول المشهور مع لزومها ، وكذلك الألف واللام في الذي والتي ، وما في مهما ، وأن في خبر عسى ،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زائدة ، وهي لازمة وحينئذ لا تتقدر بالمصدر ويزول إشكال كيف يقع الخبر مصدرا عن الجثة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زيد أن يقوم ، حتى احتاج أبو علي إلى تأويله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المضاف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زيد ذا القيام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يعيش </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جاز أن تكون حروف النفي صلة للتأكيد ، لأنه بمنزلة نفي النقيض في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جاءني إلا زيد ، فهو إثبات قد نفي فيه النقيض وحقق المجيء لزيد ، وكذلك قول العجاج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9"/>
      </w:r>
      <w:r>
        <w:rPr>
          <w:rFonts w:ascii="Amiri" w:hAnsi="Amiri" w:eastAsia="Amiri" w:cs="Amiri"/>
          <w:color w:val="111111"/>
          <w:sz w:val="28"/>
          <w:sz w:val="28"/>
          <w:szCs w:val="28"/>
          <w:rtl w:val="true"/>
          <w:lang w:bidi="ar-SA"/>
        </w:rPr>
        <w:t>في بئر لا حور سرى وما شعر</w:t>
      </w:r>
    </w:p>
    <w:p>
      <w:pPr>
        <w:pStyle w:val="BookText"/>
        <w:rPr/>
      </w:pP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بئر حور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جاءني زيد ولا عمرو ، فالواو هي التي جمعت بين الثاني والأول في نفي المجيء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حققت النفي وأكدته ، ألا ترى أنك لو أسقطت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جاءني زيد وعمرو لم يختلف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الرماني </w:t>
      </w:r>
      <w:r>
        <w:rPr>
          <w:rStyle w:val="FootnoteAnchor"/>
          <w:rtl w:val="true"/>
        </w:rPr>
        <w:footnoteReference w:id="500"/>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الأصول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أنك إذا قلت ما جاءني زيد وعمرو ، احتمل أن تكون إنما نفيت أن يكونا اجتمعا في المجيء فهذا يفرق بين المحققة والصلة ، فالمحققة تفتقر إلى تقدم والصلة لا تفتقر إلى ذلك ، فمثال الأول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اللهُ لِيَغْفِرَ لَهُمْ وَلا لِيَهْدِيَهُمْ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هنا المحققة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تَسْتَوِي الْحَسَنَةُ وَلَا السَّيِّئَةُ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والمعنى ولا تستوي الحسنة والسيئة ، لأن تستوي من الأفعال التي لا تكتفي بفاعل واحد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اصطلح واختصم ، وفي الجملة لا تزاد إلا في موضع لا لبس فيه ، انتهى</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زائد في كلام العرب ، لأن كل ما يحكم بزيادته </w:t>
      </w:r>
      <w:bookmarkStart w:id="411" w:name="pg14320_143124"/>
    </w:p>
    <w:p>
      <w:pPr>
        <w:pStyle w:val="BookText"/>
        <w:rPr/>
      </w:pPr>
      <w:bookmarkEnd w:id="411"/>
      <w:r>
        <w:rPr>
          <w:rFonts w:ascii="Amiri" w:hAnsi="Amiri" w:eastAsia="Amiri" w:cs="Amiri"/>
          <w:color w:val="111111"/>
          <w:sz w:val="28"/>
          <w:sz w:val="28"/>
          <w:szCs w:val="28"/>
          <w:rtl w:val="true"/>
          <w:lang w:bidi="ar-SA"/>
        </w:rPr>
        <w:t xml:space="preserve">يفيد التأكيد ، ونقل عنه ابن يعيش أنه قال </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الملغى عندي أن لا يكون عاملا ولا معمولا فيه حتى يلغى من الجميع ، ويكون دخوله كخروجه لا يحدث معنى غير التوكيد ، واستغرب زيادة حروف الجر لأنها 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لمعان غير التأكيد</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6962309_3381743652"/>
      <w:bookmarkStart w:id="413" w:name="_Toc158"/>
      <w:bookmarkEnd w:id="412"/>
      <w:r>
        <w:rPr>
          <w:rtl w:val="true"/>
        </w:rPr>
        <w:t xml:space="preserve">فائدة </w:t>
      </w:r>
      <w:r>
        <w:rPr>
          <w:rtl w:val="true"/>
        </w:rPr>
        <w:t xml:space="preserve">: </w:t>
      </w:r>
      <w:r>
        <w:rPr>
          <w:rtl w:val="true"/>
        </w:rPr>
        <w:t xml:space="preserve">القول في </w:t>
      </w:r>
      <w:r>
        <w:rPr>
          <w:rtl w:val="true"/>
        </w:rPr>
        <w:t>(</w:t>
      </w:r>
      <w:r>
        <w:rPr>
          <w:rtl w:val="true"/>
        </w:rPr>
        <w:t>عجبت من لا شيء</w:t>
      </w:r>
      <w:r>
        <w:rPr>
          <w:rtl w:val="true"/>
        </w:rPr>
        <w:t>)</w:t>
      </w:r>
      <w:bookmarkEnd w:id="413"/>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من لا شيء ، قال الطيبي 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فيه الفتح وهو ظاهر ، والجر ، وفيه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لفظا لا معنى ، أي لا تكون عاملة في اللفظ وتكون مرادة من جهة المعنى فتكون صورتها صورة الزائدة ومعنى النفي فيه كقول النابغة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ابن عاتكة الثاوي على أبوي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أمسى ببلدة لا عمّ ولا خال</w:t>
      </w:r>
    </w:p>
    <w:p>
      <w:pPr>
        <w:pStyle w:val="BookText"/>
        <w:rPr/>
      </w:pPr>
      <w:r>
        <w:rPr>
          <w:rFonts w:ascii="IRNazanin" w:hAnsi="IRNazanin" w:eastAsia="IRNazanin"/>
          <w:color w:val="111111"/>
          <w:sz w:val="28"/>
          <w:sz w:val="28"/>
          <w:szCs w:val="28"/>
          <w:rtl w:val="true"/>
          <w:lang w:bidi="fa-IR"/>
        </w:rPr>
        <w:t xml:space="preserve">وقول الشماخ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3"/>
      </w:r>
      <w:r>
        <w:rPr>
          <w:rFonts w:ascii="Amiri" w:hAnsi="Amiri" w:eastAsia="Amiri" w:cs="Amiri"/>
          <w:color w:val="111111"/>
          <w:sz w:val="28"/>
          <w:sz w:val="28"/>
          <w:szCs w:val="28"/>
          <w:rtl w:val="true"/>
          <w:lang w:bidi="ar-SA"/>
        </w:rPr>
        <w:t>إذا ما أدلجت وضعت يداها</w:t>
      </w:r>
    </w:p>
    <w:p>
      <w:pPr>
        <w:pStyle w:val="BookText"/>
        <w:rPr/>
      </w:pPr>
      <w:r>
        <w:rPr>
          <w:rFonts w:ascii="Amiri" w:hAnsi="Amiri" w:eastAsia="Amiri" w:cs="Amiri"/>
          <w:color w:val="111111"/>
          <w:sz w:val="28"/>
          <w:sz w:val="28"/>
          <w:szCs w:val="28"/>
          <w:rtl w:val="true"/>
          <w:lang w:bidi="ar-SA"/>
        </w:rPr>
        <w:t>لها إدلاج ليلة لا هجوع</w:t>
      </w:r>
    </w:p>
    <w:p>
      <w:pPr>
        <w:pStyle w:val="BookText"/>
        <w:rPr/>
      </w:pPr>
      <w:r>
        <w:rPr>
          <w:rFonts w:ascii="Amiri" w:hAnsi="Amiri" w:eastAsia="Amiri" w:cs="Amiri"/>
          <w:color w:val="111111"/>
          <w:sz w:val="28"/>
          <w:sz w:val="28"/>
          <w:szCs w:val="28"/>
          <w:rtl w:val="true"/>
          <w:lang w:bidi="ar-SA"/>
        </w:rPr>
        <w:t xml:space="preserve">لا هجوع صفة ليلة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لليلة النوم فيها مفقود لأن الهجوع النوم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الاسم المكرر في موضع جر بمنزلة خمسة عشر وقد بني الاسم بلا</w:t>
      </w:r>
      <w:r>
        <w:rPr>
          <w:rFonts w:eastAsia="Amiri" w:cs="Amiri" w:ascii="Amiri" w:hAnsi="Amiri"/>
          <w:color w:val="111111"/>
          <w:sz w:val="28"/>
          <w:szCs w:val="28"/>
          <w:rtl w:val="true"/>
          <w:lang w:bidi="ar-SA"/>
        </w:rPr>
        <w:t xml:space="preserve">. </w:t>
      </w:r>
      <w:bookmarkStart w:id="414" w:name="pg14320_143125"/>
    </w:p>
    <w:p>
      <w:pPr>
        <w:pStyle w:val="Heading3"/>
        <w:numPr>
          <w:ilvl w:val="2"/>
          <w:numId w:val="1"/>
        </w:numPr>
        <w:rPr/>
      </w:pPr>
      <w:bookmarkStart w:id="415" w:name="__RefHeading___Toc6962311_3381743652"/>
      <w:bookmarkStart w:id="416" w:name="_Toc159"/>
      <w:bookmarkEnd w:id="414"/>
      <w:bookmarkEnd w:id="415"/>
      <w:r>
        <w:rPr>
          <w:rtl w:val="true"/>
        </w:rPr>
        <w:t>حرف السين</w:t>
      </w:r>
      <w:bookmarkEnd w:id="416"/>
    </w:p>
    <w:p>
      <w:pPr>
        <w:pStyle w:val="Heading4"/>
        <w:numPr>
          <w:ilvl w:val="3"/>
          <w:numId w:val="1"/>
        </w:numPr>
        <w:rPr/>
      </w:pPr>
      <w:bookmarkStart w:id="417" w:name="__RefHeading___Toc6962313_3381743652"/>
      <w:bookmarkStart w:id="418" w:name="_Toc160"/>
      <w:bookmarkEnd w:id="417"/>
      <w:r>
        <w:rPr>
          <w:rtl w:val="true"/>
        </w:rPr>
        <w:t>سبب الحكم قد يكون سببا لضده على وجه</w:t>
      </w:r>
      <w:bookmarkEnd w:id="418"/>
    </w:p>
    <w:p>
      <w:pPr>
        <w:pStyle w:val="BookText"/>
        <w:rPr/>
      </w:pPr>
      <w:r>
        <w:rPr>
          <w:rFonts w:ascii="Amiri" w:hAnsi="Amiri" w:eastAsia="Amiri" w:cs="Amiri"/>
          <w:color w:val="111111"/>
          <w:sz w:val="28"/>
          <w:sz w:val="28"/>
          <w:szCs w:val="28"/>
          <w:rtl w:val="true"/>
          <w:lang w:bidi="ar-SA"/>
        </w:rPr>
        <w:t xml:space="preserve">عقد لذلك ابن جنّي بابا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الإدغام يقوّي المعتلّ وهو بعينه يضعف الصحيح ، ومنه أن الحركة نفسها تقوي الحرف وهي بنفسها تضعفه</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6962315_3381743652"/>
      <w:bookmarkStart w:id="420" w:name="_Toc161"/>
      <w:bookmarkEnd w:id="419"/>
      <w:r>
        <w:rPr>
          <w:rtl w:val="true"/>
        </w:rPr>
        <w:t xml:space="preserve">سبك الاسم من الفعل بغير حرف سابك </w:t>
      </w:r>
      <w:r>
        <w:rPr>
          <w:rtl w:val="true"/>
        </w:rPr>
        <w:t xml:space="preserve">/ </w:t>
      </w:r>
      <w:r>
        <w:rPr>
          <w:rtl w:val="true"/>
        </w:rPr>
        <w:t>فيه نظائر</w:t>
      </w:r>
      <w:bookmarkEnd w:id="420"/>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الزمان إلى الفعل وهو في الحقيقة إلى المصدر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يَنْفَعُ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الفعل في باب التسوية والمراد به المصدر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 أقمت أم قعدت</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المضارع بعد الفاء والواو في الأجوبة الثمانية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تأتينا فتحدثنا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منك إتيان فحديث ، فالفعل الذي قبل الفاء في تأول المصدر ولهذا صحّ النصب على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من عطف مصدر مقدر على مصدر متوهم ، ومن ثم امتنع الفصل والنصب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زيد يكرم فيكرمه أخانا ، يريد ما زيد يكرم أخانا فيكرمه لأنه كما تقرر معطوف على مصدر متوهم من قولك يكرم ، فكما لم يجز أن يفصل بين المصدر ومعموله فكذلك لا يجوز أن يفصل بين يكرم ومعموله لأن يكرم في تقدير المصدر</w:t>
      </w:r>
      <w:r>
        <w:rPr>
          <w:rFonts w:eastAsia="Amiri" w:cs="Amiri" w:ascii="Amiri" w:hAnsi="Amiri"/>
          <w:color w:val="111111"/>
          <w:sz w:val="28"/>
          <w:szCs w:val="28"/>
          <w:rtl w:val="true"/>
          <w:lang w:bidi="ar-SA"/>
        </w:rPr>
        <w:t xml:space="preserve">. </w:t>
      </w:r>
      <w:bookmarkStart w:id="421" w:name="pg14320_143126"/>
    </w:p>
    <w:p>
      <w:pPr>
        <w:pStyle w:val="Heading3"/>
        <w:numPr>
          <w:ilvl w:val="2"/>
          <w:numId w:val="1"/>
        </w:numPr>
        <w:rPr/>
      </w:pPr>
      <w:bookmarkStart w:id="422" w:name="__RefHeading___Toc6962317_3381743652"/>
      <w:bookmarkStart w:id="423" w:name="_Toc162"/>
      <w:bookmarkEnd w:id="421"/>
      <w:bookmarkEnd w:id="422"/>
      <w:r>
        <w:rPr>
          <w:rtl w:val="true"/>
        </w:rPr>
        <w:t>حرف الشين</w:t>
      </w:r>
      <w:bookmarkEnd w:id="423"/>
    </w:p>
    <w:p>
      <w:pPr>
        <w:pStyle w:val="Heading4"/>
        <w:numPr>
          <w:ilvl w:val="3"/>
          <w:numId w:val="1"/>
        </w:numPr>
        <w:rPr/>
      </w:pPr>
      <w:bookmarkStart w:id="424" w:name="__RefHeading___Toc6962319_3381743652"/>
      <w:bookmarkStart w:id="425" w:name="_Toc163"/>
      <w:bookmarkEnd w:id="424"/>
      <w:r>
        <w:rPr>
          <w:rtl w:val="true"/>
        </w:rPr>
        <w:t>الشذوذ</w:t>
      </w:r>
      <w:bookmarkEnd w:id="425"/>
    </w:p>
    <w:p>
      <w:pPr>
        <w:pStyle w:val="Heading5"/>
        <w:numPr>
          <w:ilvl w:val="4"/>
          <w:numId w:val="1"/>
        </w:numPr>
        <w:rPr/>
      </w:pPr>
      <w:bookmarkStart w:id="426" w:name="__RefHeading___Toc6962321_3381743652"/>
      <w:bookmarkStart w:id="427" w:name="_Toc164"/>
      <w:bookmarkEnd w:id="426"/>
      <w:r>
        <w:rPr>
          <w:rtl w:val="true"/>
        </w:rPr>
        <w:t>اشارة</w:t>
      </w:r>
      <w:bookmarkEnd w:id="427"/>
    </w:p>
    <w:p>
      <w:pPr>
        <w:pStyle w:val="BookText"/>
        <w:rPr/>
      </w:pPr>
      <w:r>
        <w:rPr>
          <w:rFonts w:ascii="Amiri" w:hAnsi="Amiri" w:eastAsia="Amiri" w:cs="Amiri"/>
          <w:color w:val="111111"/>
          <w:sz w:val="28"/>
          <w:sz w:val="28"/>
          <w:szCs w:val="28"/>
          <w:rtl w:val="true"/>
          <w:lang w:bidi="ar-SA"/>
        </w:rPr>
        <w:t xml:space="preserve">ويقابله الاطراد ، قال ابن جنّي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كلامهم التتابع والاستمرار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 الطريدة إذا اتبعتها واستمرّت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مطاردة الفرسان ، واطراد الجدول إذا تتابع ماؤه بالريح وأما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ذ 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فالتفرق والتفرد ، وهذا أصل هذين الأصلين في اللغة ، ثم قيل ذلك في الكلام والأصوات على سمته وطريقته في غيرهما فجعل أهل علم العرب ما استمر من الكلام في الإعراب وغيره من مواضع الصناعة مطردا ، وجعلوا ما فارق ما عليه بقية بابه ، وانفرد عن ذلك إلى غيره شاذا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الاطراد والشذوذ على أربعة أضرب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مطرد في القياس والاستعمال جميعا ، وهذا هو الغاية المطلوبة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زيد ، وضربت عمرا ، ومررت بسعيد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ومطرد في القياس شاذّ في الاستعمال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الماضي من يذر ويدع وكذلك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مبقل ، وهذا هو القياس ، والأكثر في السماع باقل والأول مسموع أيضا ، ومما يقوى في القياس ويضعف في الاستعمال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صريحا نحو ، عسى زيد قائما أو قياما ، هذا هو القياس غير أن السماع ورد بحظره ، والاقتصار على ترك استعمال الاسم هنا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زيد أن يقوم ، وقد جاء عنهم شيء من الأول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أكثرن في العذل ملحا دائما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تعذلن إنّي عسيت صائما </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الغوير أبؤسا</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8"/>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المطرد في الاستعمال الشاذ في القياس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استحوذ ، وأخوص الرمث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واستصوبت الأمر ، واستنوق الجمل واستفيل الجمل ، واستتيست الشاة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وأغيلت المرأة ، وقول زهير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إن يستخولوا المال يخولوا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يسألوا يعطوا وإن ييسروا يغلوا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الشاذّ في القياس والاستعمال جميعا كتتميم مفعول مما عينه واو أو ياء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مصوون ، ومسك مدووف ، وفرس مقوود ورجل معوود من مرضه ، وهذا لا يسوغ القياس ولا رد غيره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الشيء إذا اطّرد في الاستعمال وشذّ عن القياس فلا بد من اتباع السمع الوارد به فيه نفسه ، ولكنه لا يتخذ أصلا يقاس عليه غيره ، ألا ترى أنك إذا سمعت استحوذ واستصوب أديتهما بحالهما ولم تتجاوز ما ورد به السمع فيهما إلى غيرهما ، فلا تقول في استقام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استقوم ، ولا في استباع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استبيع ، ولا في أعاد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أعود ، فإن الشيء شاذا في السماع مطردا في القياس تحاميت ما تحامت العرب منه وجريت في نظيره على الواجب في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ذلك امتناعك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لم يقولوهما ، ولا غرو عليك أن تستعمل نظيرهما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ووعد لو لم تسعهما ، فأما قول أبي الأسود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الرمل</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عن خليلي ما الّذي</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غاله في الحبّ حتّى ودّعه </w:t>
      </w:r>
    </w:p>
    <w:p>
      <w:pPr>
        <w:pStyle w:val="BookText"/>
        <w:rPr/>
      </w:pPr>
      <w:r>
        <w:rPr>
          <w:rFonts w:ascii="Amiri" w:hAnsi="Amiri" w:eastAsia="Amiri" w:cs="Amiri"/>
          <w:color w:val="111111"/>
          <w:sz w:val="28"/>
          <w:sz w:val="28"/>
          <w:szCs w:val="28"/>
          <w:rtl w:val="true"/>
          <w:lang w:bidi="ar-SA"/>
        </w:rPr>
        <w:t xml:space="preserve">فشاذّ ، فأما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الشيء يدع إذا سكن فإنه مسموع متبع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كاد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زيد أن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قليل شاذ في الاستعمال ، وإن لم يكن قبيحا ولا مأبيا في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أقائم أخواك أم قاعدان ، هكذا كلامهم ، قال 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والقياس يوجب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أقائم أخواك أم قاعدهما؟ إلا أن العرب لا تقوله إلا قاعدان فتصل الضمير ، والقياس يوجب فصله ليعادل الجملة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ورد شاذا عن القياس مطردا في الاستعمال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الحوكة ، والخولة ، فهذا من الشذوذ عن القياس على ما ترى ، وهو في الاستعمال منقاد غير متأبّ ، ولا تقول على هذا في جمع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قومة ، ولا في 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صومة ، وقد قالوا في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 ولا تكاد تجد شيئا من تصحيح هذا في الياء لم يأت عنهم في نحو بائع ، وسائر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ولا سيرة ، وإنما شذ ما شذ من هذا مما عينه واو لا ياء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الخونة والحوكة والخول والدول ، وعلته عندي قرب الألف من الياء وبعدها عن الواو ، فإذا صححت نحو الحوكة كان أسهل من تصحيح نحو البيعة ، وذلك أن الألف لما قربت من الياء أسرع انقلاب الياء إليها وكان ذلك أسوغ من انقلاب الواو إليها لبعد الواو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يعيش </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الشاذ في القياس والاستعمال دخول أل على المضارع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ويستخرج اليربوع من نافقائه</w:t>
      </w:r>
    </w:p>
    <w:p>
      <w:pPr>
        <w:pStyle w:val="BookText"/>
        <w:rPr/>
      </w:pPr>
      <w:r>
        <w:rPr>
          <w:rFonts w:ascii="Amiri" w:hAnsi="Amiri" w:eastAsia="Amiri" w:cs="Amiri"/>
          <w:color w:val="111111"/>
          <w:sz w:val="28"/>
          <w:sz w:val="28"/>
          <w:szCs w:val="28"/>
          <w:rtl w:val="true"/>
          <w:lang w:bidi="ar-SA"/>
        </w:rPr>
        <w:t>ومن حجره بالشّيخة اليتقصّع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شجعه على ذلك أنه رأى الألف واللام بمعنى الذي في الصفات فاستعملها في الفعل على ذلك المعنى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اجلك يا الّتي تيّمت قلبي</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بخيلة بالودّ عنّي </w:t>
      </w:r>
      <w:bookmarkStart w:id="428" w:name="pg14320_143129"/>
    </w:p>
    <w:p>
      <w:pPr>
        <w:pStyle w:val="BookText"/>
        <w:rPr/>
      </w:pPr>
      <w:bookmarkEnd w:id="428"/>
      <w:r>
        <w:rPr>
          <w:rFonts w:ascii="Amiri" w:hAnsi="Amiri" w:eastAsia="Amiri" w:cs="Amiri"/>
          <w:color w:val="111111"/>
          <w:sz w:val="28"/>
          <w:sz w:val="28"/>
          <w:szCs w:val="28"/>
          <w:rtl w:val="true"/>
          <w:lang w:bidi="ar-SA"/>
        </w:rPr>
        <w:t>شاذّ قياسا واستعمالا ، أما القياس فلما فيه من نداء ما فيه الألف واللام ، وأما الاستعمال فلأنه لم يأت منه إلا حرف أو حرفان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وقولهم </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 ، وأطرق كرا ، خيمّ صاحب ، وكروان ، شاذ قياسا واستعمالا ، أما القياس فلأن الترخيم بابه الأعلام ، وأما الاستعمال فلقلّة المستعملين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 من ابنك؟ شاذ في القياس دون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بالكسر شاذ في الاستعمال صحيح في القياس وهي خبيثة لقلة المستعملين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بعضهم أن من العرب يعتقد في أمس التنكير ويعربه ويصرفه ويجربه مجرى الأسماء المتمكنة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أمس بما فيه على التنكير ، وهو غريب في الاستعمال دون القياس</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6962323_3381743652"/>
      <w:bookmarkStart w:id="430" w:name="_Toc165"/>
      <w:bookmarkEnd w:id="429"/>
      <w:r>
        <w:rPr>
          <w:rtl w:val="true"/>
        </w:rPr>
        <w:t xml:space="preserve">فائدة </w:t>
      </w:r>
      <w:r>
        <w:rPr>
          <w:rtl w:val="true"/>
        </w:rPr>
        <w:t xml:space="preserve">: </w:t>
      </w:r>
      <w:r>
        <w:rPr>
          <w:rtl w:val="true"/>
        </w:rPr>
        <w:t>المراد بالشاذ</w:t>
      </w:r>
      <w:bookmarkEnd w:id="430"/>
    </w:p>
    <w:p>
      <w:pPr>
        <w:pStyle w:val="BookText"/>
        <w:rPr/>
      </w:pPr>
      <w:r>
        <w:rPr>
          <w:rFonts w:ascii="Amiri" w:hAnsi="Amiri" w:eastAsia="Amiri" w:cs="Amiri"/>
          <w:color w:val="111111"/>
          <w:sz w:val="28"/>
          <w:sz w:val="28"/>
          <w:szCs w:val="28"/>
          <w:rtl w:val="true"/>
          <w:lang w:bidi="ar-SA"/>
        </w:rPr>
        <w:t xml:space="preserve">قال الجابردي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الشافية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اعلم أن المراد بالشاذ في استعمالهم ما يكون بخلاف القياس من غير النظر إلى قلة وجوده وكثرته كالقود ، والنادر ما قلّ وجوده وإن لم يكن بخلاف القياس كخز عال والضعيف ما يكون في ثبوته كلام ، كقرطاس بالضم</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6962325_3381743652"/>
      <w:bookmarkStart w:id="432" w:name="_Toc166"/>
      <w:bookmarkEnd w:id="431"/>
      <w:r>
        <w:rPr>
          <w:rtl w:val="true"/>
        </w:rPr>
        <w:t>الشيء إذا أشبه الشيء أعطي حكما من أحكامه على حسب قوة الشبه</w:t>
      </w:r>
      <w:bookmarkEnd w:id="432"/>
    </w:p>
    <w:p>
      <w:pPr>
        <w:pStyle w:val="BookText"/>
        <w:rPr/>
      </w:pPr>
      <w:r>
        <w:rPr>
          <w:rFonts w:ascii="Amiri" w:hAnsi="Amiri" w:eastAsia="Amiri" w:cs="Amiri"/>
          <w:color w:val="111111"/>
          <w:sz w:val="28"/>
          <w:sz w:val="28"/>
          <w:szCs w:val="28"/>
          <w:rtl w:val="true"/>
          <w:lang w:bidi="ar-SA"/>
        </w:rPr>
        <w:t xml:space="preserve">ذكره ابن يعيش </w:t>
      </w:r>
      <w:r>
        <w:rPr>
          <w:rStyle w:val="FootnoteAnchor"/>
          <w:rtl w:val="true"/>
        </w:rPr>
        <w:footnoteReference w:id="516"/>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كل شبه بين شيئين يوجب لأحدهما حكما هو في الأصل للآخر ، ولكنّ الشبه إذا قوي أوجب الحكم ، وإذا ضعف لم يوجب ، فكلما كان الشبه أخصّ كان أقوى ، وكلما كان أعمّ كان أضعف ، فالشبه الأعم كشبه الفعل الاسم من جهة أنه يدل على معنى ، فهذا لا يوجب له حكما لأنه عامّ في كل اسم وفعل ، وليس كذلك الشبه من جهة أنه ثان باجتماع السببين فيه ، لأن هذا يخص نوعا من الأسماء دون سائرها ، فهو خاص مقرب للاسم من الفعل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فروع ذلك الحال لما أشبهت الظرف عمل فيها حروف المعاني كليت وكأن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ألف الإلحاق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أشبهت ألف التأنيث من حيث إنها زائدة وإنها لا تدخل عليها تاء التأنيث كانت من أسباب منع الصرف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سراويل لما أشبه صيغة منتهى الجموع منع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الشبيه بالمضاف ينصب في النداء كالمضاف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ضاربا زيدا ويا مضروبا 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يعيش </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الشبه بينهما من 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 عامل في الثاني ، كما كان المضاف عاملا في المضاف إليه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المضاف عامل في المضاف إليه الجر ، وهذا عامل نصبا أو رفعا فقد اختلفا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 إذا أشبه الشيء من جهة فلا بدّ أن يفارقه من جهات أخر ، ولو لا تلك المفارقة لكان إياه ، فلم تكن المفارقة قادحة في الشبه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الاسم الأول يختص بالثاني كما أن المضاف يختص بالمضاف إليه ، ألا ترى أن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ضاربا رجلا أخص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ضاربا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الاسم الثاني من تمام الأول كما أن المضاف إليه من تمام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السخاوي في شرح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أشبه الشيء الشيء في أمرين فما زاد أعطي حكمه ما لم يفسد المعنى ، ولهذا 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ليس لما أشبهتها في النفي مطلقا وفي نفي الحال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يعطى الشيء حكم ما أشبه في معناه ، أو لفظه أو فيهما ، فأما الأول فله صور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الباء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يَرَوْا أَنَّ اللهَ الَّذِي خَلَقَ السَّماواتِ وَالْأَرْضَ وَلَمْ يَعْيَ بِخَلْقِهِنَّ بِقادِرٍ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أوليس الله بقادر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بِاللهِ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دخله من معنى اكتف بالله شهيدا ، 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الحرائر لا ربّات أحمرة</w:t>
      </w:r>
    </w:p>
    <w:p>
      <w:pPr>
        <w:pStyle w:val="BookText"/>
        <w:rPr/>
      </w:pPr>
      <w:r>
        <w:rPr>
          <w:rFonts w:ascii="Amiri" w:hAnsi="Amiri" w:eastAsia="Amiri" w:cs="Amiri"/>
          <w:color w:val="111111"/>
          <w:sz w:val="28"/>
          <w:sz w:val="28"/>
          <w:szCs w:val="28"/>
          <w:rtl w:val="true"/>
          <w:lang w:bidi="ar-SA"/>
        </w:rPr>
        <w:t>سود المحاجر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يقرأن بالسّور</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عار من معنى التقرب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حذف خبر المبتدأ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قائم وعمرو ، اكتفاء بخبر إنّ ، لما كان إنّ زيدا قائم في معنى زيد قائم ، ولهذا 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زيدا قائم وعمرو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زيدا غير ضارب ، لما كان في معنى أنا زيدا لا أضرب ، ولو لا ذلك لم يجز ، إذ لا يتقدم المضاف إليه على المضاف فكذا لا يتقدم معموله ،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زيدا أول ضارب ، أو مثل ضارب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قائم الزيدان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قائم الزيدان ، ولو لا ذلك لم يجز لأن المبتدأ إما أن يكون ذا خبر ، أو ذا مرفوع يغني عن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 زيد الآن أو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التنكير لأنه في معناه ، فلهذا وصفوا به النكرة ونصبوه على الحال وخفضوه برب وأدخلوا عليه أل ، ولا يجوز شيء من ذلك إذا أريد المضي لأنه حينئذ ليس في معنى الناصب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الاستثناء المفرغ في الإيجاب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وَإِنَّها لَكَبِيرَةٌ إِلَّا عَلَى الْخاشِعِينَ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وَيَأْبَى اللهُ إِلَّا أَنْ يُتِمَّ نُورَهُ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كان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لا تسهل إلا على الخاشعين ، ولا يريد الله إلا أن يتم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الإيجاب في 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سوّدتني عامر عن وراثة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أبى الله أن أسمو بأمّ ولا أب</w:t>
      </w:r>
    </w:p>
    <w:p>
      <w:pPr>
        <w:pStyle w:val="BookText"/>
        <w:rPr/>
      </w:pPr>
      <w:r>
        <w:rPr>
          <w:rFonts w:ascii="Amiri" w:hAnsi="Amiri" w:eastAsia="Amiri" w:cs="Amiri"/>
          <w:color w:val="111111"/>
          <w:sz w:val="28"/>
          <w:sz w:val="28"/>
          <w:szCs w:val="28"/>
          <w:rtl w:val="true"/>
          <w:lang w:bidi="ar-SA"/>
        </w:rPr>
        <w:t xml:space="preserve">لما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 بأم ولا 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أَلَّا تَسْجُدَ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ابن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من الشيء آمر لممنوع أن لا يفعل ، فكأنه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قال لك لا تسجد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بعلى في قوله </w:t>
      </w:r>
      <w:r>
        <w:rPr>
          <w:rStyle w:val="FootnoteAnchor"/>
          <w:rtl w:val="true"/>
        </w:rPr>
        <w:footnoteReference w:id="5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رضيت عليّ بنو قشير</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 الله أعجبني رضاها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كان رضي عنه بمعنى أقبل عليه بوجه ودّه ، وقال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جاز هذا حملا على نقيضه وهو 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المستثنى على إبداله من الموجب في قراءة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فشربوا منه إلا قليل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يكونوا منه ، بدليل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شرب منه فليس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تذكير الإشارة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فَذانِكَ بُرْهانانِ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 المشار إليه اليد والعصا ، وهما مؤنثان ، ولكن المبتدأ عين الخبر في المعنى ، والبرهان 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لَمْ تَكُنْ فِتْنَتُهُمْ إِلَّا أَنْ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نصب الفتنة وأنت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عشرة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زيد من هو ، برفع زيد جوازا لأنه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عشرة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 لا يقول ذلك ، فأوقع أحد في الإثبات ، لأنه نفس الضمير المستتر في يقول ، والضمير في سياق النفي فكان أحد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أعطي حكم الشيء المشبه له في لفظه دون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صور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الظرفية وبعد ما التي بمعنى الذي ، لأنهما بلفظ ما النافية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 الفتى للخير ما إن رأيته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السّنّ خيرا لا يزال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يرجّي المرء ما إن لا يراه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وتعرض دون أبعده الخطوب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فهذان محمولان على 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رأيت ولا سمعت بمثله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كاليوم هانئ أينق 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لام الابتداء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حملا لها في اللفظ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الواقعة مبتدأ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أغفلت شكرك فاصطنعني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ومن عطائك جلّ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محمول في اللفظ على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تصنعه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المضارع بالنون بعد لا النافية ، حملا لها في اللفظ على لا الناهية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ظَلَمُوا مِنْكُمْ 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الفاعل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أَسْمِعْ بِهِمْ وَأَبْصِرْ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مشبها في اللفظ لقولك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امرر بزيد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لام الابتداء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بمعنى نعم ، لشبهها في اللفظ بإنّ المؤكدة ، قاله بعضهم في قراءة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هذانِ لَساحِرانِ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لنا أيّتها العصابة</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 xml:space="preserve">بضم أية ورفع صفتها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أيتها العصابة ، وكان حقّه النصب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العرب أقرى الناس للضيف ، ولكنه لما كان في اللفظ بمنزلة المستعمل في النداء أعطي حكمه وإن انتفى موجب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باب حذام تشبيها له بنزال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حاشا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وَقُلْنَ حاشَ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لشبهها في اللفظ بحاشا الحرفية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بعض الصحابة </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قصرنا الصلاة مع رسول الله صلّى الله عليه وسلّم أكثر ما كنا قطّ وآمنه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 كما تقع بعد ما النافية</w:t>
      </w:r>
      <w:r>
        <w:rPr>
          <w:rFonts w:eastAsia="Amiri" w:cs="Amiri" w:ascii="Amiri" w:hAnsi="Amiri"/>
          <w:color w:val="111111"/>
          <w:sz w:val="28"/>
          <w:szCs w:val="28"/>
          <w:rtl w:val="true"/>
          <w:lang w:bidi="ar-SA"/>
        </w:rPr>
        <w:t xml:space="preserve">. </w:t>
      </w:r>
      <w:bookmarkStart w:id="433" w:name="pg14320_143134"/>
    </w:p>
    <w:p>
      <w:pPr>
        <w:pStyle w:val="BookText"/>
        <w:rPr/>
      </w:pPr>
      <w:bookmarkEnd w:id="433"/>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الحرف حكم مقاربه في المخرج حتى أدغم فيه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قُصُوراً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اجتمعا رويين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إنّ البرّ شيء هيّن</w:t>
      </w:r>
    </w:p>
    <w:p>
      <w:pPr>
        <w:pStyle w:val="BookText"/>
        <w:rPr/>
      </w:pPr>
      <w:r>
        <w:rPr>
          <w:rFonts w:ascii="Amiri" w:hAnsi="Amiri" w:eastAsia="Amiri" w:cs="Amiri"/>
          <w:color w:val="111111"/>
          <w:sz w:val="28"/>
          <w:sz w:val="28"/>
          <w:szCs w:val="28"/>
          <w:rtl w:val="true"/>
          <w:lang w:bidi="ar-SA"/>
        </w:rPr>
        <w:t>المنطق اللّين والطعيم</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أعطي حكم الشيء لمشابهته له لفظا ومعنى ، نحو اسم التفضيل وأفعل في التعجب ، فإنهم منعوا أفعل التفضيل أن يرفع الظاهر لشبهه بأفعل في التعجب وزنا وأصلا وإفادة للمبالغة وأجازوا تصغير أفعل في التعجب لشبهه بأفعل التفضيل فيما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الأبذي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الجزولية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عسى تشبيها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ابن السيد أن الأحسن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شبهت عسى بلعل لأن كلا منهما رجاء ، وكما حملوا لعل على عسى فأدخلوا في خبرها أن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يوما أن تلمّ ملمّة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من اللّائي يدعنك أجدعا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الصائغ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قاله ممكن ، وتشبيه الفعل أولى من تشبيهه بالحرف</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6962327_3381743652"/>
      <w:bookmarkStart w:id="435" w:name="_Toc167"/>
      <w:bookmarkEnd w:id="434"/>
      <w:r>
        <w:rPr>
          <w:rtl w:val="true"/>
        </w:rPr>
        <w:t>الشيئان إذا تضادّا تضاد الحكم الصادر عنهما</w:t>
      </w:r>
      <w:bookmarkEnd w:id="435"/>
    </w:p>
    <w:p>
      <w:pPr>
        <w:pStyle w:val="BookText"/>
        <w:rPr/>
      </w:pPr>
      <w:r>
        <w:rPr>
          <w:rFonts w:ascii="Amiri" w:hAnsi="Amiri" w:eastAsia="Amiri" w:cs="Amiri"/>
          <w:color w:val="111111"/>
          <w:sz w:val="28"/>
          <w:sz w:val="28"/>
          <w:szCs w:val="28"/>
          <w:rtl w:val="true"/>
          <w:lang w:bidi="ar-SA"/>
        </w:rPr>
        <w:t>ذكر هذه القاعدة ابن الدهان في 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نظائر في المعقولات وسائر المعلومات مشاهدا ومقيسا ، ألا ترى أن الإعراب لما كان ضد البناء ، وكان الإعراب أصله الحركة والتنقل ، كان البناء أصله الثبوت والسكون ، وكذلك الابتداء لما كان أصله الحركة ضرورة كان الوقف أصله السكون</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6962329_3381743652"/>
      <w:bookmarkStart w:id="437" w:name="_Toc168"/>
      <w:bookmarkEnd w:id="436"/>
      <w:r>
        <w:rPr>
          <w:rtl w:val="true"/>
        </w:rPr>
        <w:t>الشروط المتضادة في الأبواب المختلفة</w:t>
      </w:r>
      <w:bookmarkEnd w:id="437"/>
    </w:p>
    <w:p>
      <w:pPr>
        <w:pStyle w:val="BookText"/>
        <w:rPr/>
      </w:pPr>
      <w:r>
        <w:rPr>
          <w:rFonts w:ascii="IRNazanin" w:hAnsi="IRNazanin" w:eastAsia="IRNazanin"/>
          <w:color w:val="111111"/>
          <w:sz w:val="28"/>
          <w:sz w:val="28"/>
          <w:szCs w:val="28"/>
          <w:rtl w:val="true"/>
          <w:lang w:bidi="fa-IR"/>
        </w:rPr>
        <w:t xml:space="preserve">قال ابن هشام </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يشترطون في باب شيئا ، ويشترطون في باب آخر نقيض ذلك الشيء على ما اقتضته حكمة لغتهم ، وصحيح أقيستهم فإذا لم يتأمل المعرب اختلطت عليه الأبواب والشرائط</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اشتراطهم الجمود لعطف البيان ، والاشتقاق للنعت ، والتعريف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لعطف البيان ونعت المعرفة ، والتنكير للحال والتمييز ، وأفعل من ، ونعت النكرة وتعريف العلمية بخصوصه لمنع الصرف ، وتعريف اللام الجنسية لنعت الإشارة وأي في النداء ،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والإبهام في ظروف المكان ، والاختصاص في المبتدأ وصاحب الحال ، والإضمار في مجرور لو لا ووحد ولبّى وسعدى وحناني ، وفي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إلا عسى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زيد يموت ولا يجوز يموت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ومرفوع اسم التفضيل في غير مسألة الكحل ، والإظهار في تأكيد الاسم المظهر والنعت والمنعوت وعطف البيان والمبين ، والإفراد في الفاعل ونائبه ، والجملة في خبر أن المفتوحة إذا خففت وخبر القول المحكي نحو قولي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ضمير الشأن ، والجملة الفعلية في الشروط غير لو لا وفي جواب لو لا والجملتين بعد لما ، والجمل التالية لا حرف التحضيض ، وجملة أخبار أفعال المقاربة ، وخبر أن المفتوحة بعد لو عند الزمخشري ومتابعيه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والاسمية بعد إذا الفجائية وليتما على الصحيح فيهما ، والأخبار في الصلة والصفة والحال والخبر وجواب القسم غير الاستعطافي والإنشاء في جواب القسم الاستعطافي ، والوصف في مجرور رب إذا كان ظاهرا وأي في النداء ، والجمّاء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جاؤوا الجمّاء الغفير </w:t>
      </w:r>
      <w:r>
        <w:rPr>
          <w:rStyle w:val="FootnoteAnchor"/>
          <w:rtl w:val="true"/>
        </w:rPr>
        <w:footnoteReference w:id="531"/>
      </w:r>
      <w:r>
        <w:rPr>
          <w:rFonts w:ascii="Amiri" w:hAnsi="Amiri" w:eastAsia="Amiri" w:cs="Amiri"/>
          <w:color w:val="111111"/>
          <w:sz w:val="28"/>
          <w:sz w:val="28"/>
          <w:szCs w:val="28"/>
          <w:rtl w:val="true"/>
          <w:lang w:bidi="ar-SA"/>
        </w:rPr>
        <w:t xml:space="preserve">وما وطئ به من خبر أوصفة أو حال ، وعدم الوصف في فاعل نعم وبئس والأسماء المتوغلة في شبه الحرف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النكرتين والضمير ، والتقديم في الاستفهام والشرط وكم الخبرية والتأخير في الفاعل ونائبه ومفعول التعجب والمفعول الذي هو أي الموصولة ، والمفعول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وصلتها والمبتدأ الذي هو أن وصلتها ، والحذف في أحد معمولي لات ، وعدم الحذف في الفاعل ونائبه والجار الباقي عمله ، والرابط في المواضع الأحد عشر السابقة وعدم الرابط في الجملة المضاف إليها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قام زيد والإضافة في بناء أي الموصولة ، والقطع عنها في بناء قبل وبعد وغير</w:t>
      </w:r>
      <w:r>
        <w:rPr>
          <w:rFonts w:eastAsia="Amiri" w:cs="Amiri" w:ascii="Amiri" w:hAnsi="Amiri"/>
          <w:color w:val="111111"/>
          <w:sz w:val="28"/>
          <w:szCs w:val="28"/>
          <w:rtl w:val="true"/>
          <w:lang w:bidi="ar-SA"/>
        </w:rPr>
        <w:t xml:space="preserve">. </w:t>
      </w:r>
      <w:bookmarkStart w:id="438" w:name="pg14320_143136"/>
    </w:p>
    <w:p>
      <w:pPr>
        <w:pStyle w:val="Heading3"/>
        <w:numPr>
          <w:ilvl w:val="2"/>
          <w:numId w:val="1"/>
        </w:numPr>
        <w:rPr/>
      </w:pPr>
      <w:bookmarkStart w:id="439" w:name="__RefHeading___Toc6962331_3381743652"/>
      <w:bookmarkStart w:id="440" w:name="_Toc169"/>
      <w:bookmarkEnd w:id="438"/>
      <w:bookmarkEnd w:id="439"/>
      <w:r>
        <w:rPr>
          <w:rtl w:val="true"/>
        </w:rPr>
        <w:t>حرف الصاد</w:t>
      </w:r>
      <w:bookmarkEnd w:id="440"/>
    </w:p>
    <w:p>
      <w:pPr>
        <w:pStyle w:val="Heading4"/>
        <w:numPr>
          <w:ilvl w:val="3"/>
          <w:numId w:val="1"/>
        </w:numPr>
        <w:rPr/>
      </w:pPr>
      <w:bookmarkStart w:id="441" w:name="__RefHeading___Toc6962333_3381743652"/>
      <w:bookmarkStart w:id="442" w:name="_Toc170"/>
      <w:bookmarkEnd w:id="441"/>
      <w:r>
        <w:rPr>
          <w:rtl w:val="true"/>
        </w:rPr>
        <w:t>صدر الكلام</w:t>
      </w:r>
      <w:bookmarkEnd w:id="442"/>
    </w:p>
    <w:p>
      <w:pPr>
        <w:pStyle w:val="BookText"/>
        <w:rPr/>
      </w:pPr>
      <w:r>
        <w:rPr>
          <w:rFonts w:ascii="Amiri" w:hAnsi="Amiri" w:eastAsia="Amiri" w:cs="Amiri"/>
          <w:color w:val="111111"/>
          <w:sz w:val="28"/>
          <w:sz w:val="28"/>
          <w:szCs w:val="28"/>
          <w:rtl w:val="true"/>
          <w:lang w:bidi="ar-SA"/>
        </w:rPr>
        <w:t>صدر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الرضي </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يغير معنى الكلام ويؤثر في مضمونه وإن كان حرفا فمرتبته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كحروف النفي والتنبيه والاستفهام والتحضيض وإن وأخواتها وغير ذلك ، وأما الأفعال كأفعال القلوب والأفعال الناقصة فإنها وإن أثرّت في مضمون الجملة لم تلزم التصدر إجراء لها مجرى سائر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الأسماء المتضمنة للمعاني تقتضي الصدر وإن لم تكن معارف ، ولهذا تقدم الإشارة على العلم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زيد ، وإن كان العلم أعرف لتضمنه معنى الإشارة</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6962335_3381743652"/>
      <w:bookmarkStart w:id="444" w:name="_Toc171"/>
      <w:bookmarkEnd w:id="443"/>
      <w:r>
        <w:rPr>
          <w:rtl w:val="true"/>
        </w:rPr>
        <w:t xml:space="preserve">ضابط </w:t>
      </w:r>
      <w:r>
        <w:rPr>
          <w:rtl w:val="true"/>
        </w:rPr>
        <w:t xml:space="preserve">: </w:t>
      </w:r>
      <w:r>
        <w:rPr>
          <w:rtl w:val="true"/>
        </w:rPr>
        <w:t>ما يعمل في الاستفهام</w:t>
      </w:r>
      <w:bookmarkEnd w:id="444"/>
    </w:p>
    <w:p>
      <w:pPr>
        <w:pStyle w:val="Heading5"/>
        <w:numPr>
          <w:ilvl w:val="4"/>
          <w:numId w:val="1"/>
        </w:numPr>
        <w:rPr/>
      </w:pPr>
      <w:bookmarkStart w:id="445" w:name="__RefHeading___Toc6962337_3381743652"/>
      <w:bookmarkStart w:id="446" w:name="_Toc172"/>
      <w:bookmarkEnd w:id="445"/>
      <w:r>
        <w:rPr>
          <w:rtl w:val="true"/>
        </w:rPr>
        <w:t>اشارة</w:t>
      </w:r>
      <w:bookmarkEnd w:id="446"/>
    </w:p>
    <w:p>
      <w:pPr>
        <w:pStyle w:val="BookText"/>
        <w:rPr/>
      </w:pPr>
      <w:r>
        <w:rPr>
          <w:rFonts w:ascii="Amiri" w:hAnsi="Amiri" w:eastAsia="Amiri" w:cs="Amiri"/>
          <w:color w:val="111111"/>
          <w:sz w:val="28"/>
          <w:sz w:val="28"/>
          <w:szCs w:val="28"/>
          <w:rtl w:val="true"/>
          <w:lang w:bidi="ar-SA"/>
        </w:rPr>
        <w:t xml:space="preserve">قال 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يعمل في الاستفهام ما قبله من العوامل اللفظية إلا حروف الجر ، وذلك لئلا يخرج عن حكم الصدر ، وإنما عمل فيه حروف الجرّ دون غيرها لتنزلها مما دخلت عليه منزلة الجزء من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أمالي ابن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تجعل صدر الكلام كل شيء دل على قسم من أقسام الكلام كالاستفهام والنفي والتحضيض وإن وأخواتها سوى أن ، فقولهم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ضربت ، وضربت زيدا ، يقال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 على السامع أن يكون المذكور بعده ضربت أو أكرمت أو نحوه وإذا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 ألبس على السامع أن يكون زيدا وأن يكون عمرا ونحوه فأجاب بأمور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لا يمكن أن يكون إلا كذا ، لأنه لا بدّ من تقديم مفرد على مفرد ، فمهما قدمت أحد المفردين فلا بد من احتماله ، كما يقدر تجويزه في الآخر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إلباس في آحاد المفردات وذاك إلباس في أصول أقسام الكلام فكان أهم</w:t>
      </w:r>
      <w:r>
        <w:rPr>
          <w:rFonts w:eastAsia="Amiri" w:cs="Amiri" w:ascii="Amiri" w:hAnsi="Amiri"/>
          <w:color w:val="111111"/>
          <w:sz w:val="28"/>
          <w:szCs w:val="28"/>
          <w:rtl w:val="true"/>
          <w:lang w:bidi="ar-SA"/>
        </w:rPr>
        <w:t xml:space="preserve">. </w:t>
      </w:r>
      <w:bookmarkStart w:id="447" w:name="pg14320_143137"/>
    </w:p>
    <w:p>
      <w:pPr>
        <w:pStyle w:val="BookText"/>
        <w:rPr/>
      </w:pPr>
      <w:bookmarkEnd w:id="447"/>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الألفاظ وضعت للدلالة عليه وكان تقديمها مرشدا إلى ما وضع له ، بخلاف هذه فإنه ليس لها ألفاظ غير لفظها ، ولو كان لها ألفاظ غير لفظها لأدّى إلى التسلسل وهو محال</w:t>
      </w:r>
      <w:r>
        <w:rPr>
          <w:rFonts w:eastAsia="Amiri" w:cs="Amiri" w:ascii="Amiri" w:hAnsi="Amiri"/>
          <w:color w:val="111111"/>
          <w:sz w:val="28"/>
          <w:szCs w:val="28"/>
          <w:rtl w:val="true"/>
          <w:lang w:bidi="ar-SA"/>
        </w:rPr>
        <w:t>.</w:t>
      </w:r>
    </w:p>
    <w:p>
      <w:pPr>
        <w:pStyle w:val="Heading5"/>
        <w:numPr>
          <w:ilvl w:val="4"/>
          <w:numId w:val="1"/>
        </w:numPr>
        <w:rPr/>
      </w:pPr>
      <w:bookmarkStart w:id="448" w:name="__RefHeading___Toc6962339_3381743652"/>
      <w:bookmarkStart w:id="449" w:name="_Toc173"/>
      <w:bookmarkEnd w:id="448"/>
      <w:r>
        <w:rPr>
          <w:rtl w:val="true"/>
        </w:rPr>
        <w:t xml:space="preserve">مسألة </w:t>
      </w:r>
      <w:r>
        <w:rPr>
          <w:rtl w:val="true"/>
        </w:rPr>
        <w:t xml:space="preserve">: </w:t>
      </w:r>
      <w:r>
        <w:rPr>
          <w:rtl w:val="true"/>
        </w:rPr>
        <w:t>القول في دخول اللام على خبر إن</w:t>
      </w:r>
      <w:bookmarkEnd w:id="449"/>
    </w:p>
    <w:p>
      <w:pPr>
        <w:pStyle w:val="BookText"/>
        <w:rPr/>
      </w:pP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زعم بدر الدين بن مالك أن اللام لا تدخل على خبر إن إذا تقدم معموله عليه فلا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طعامك لآكل ، وكأنه رأى أنّ اللام لا يتقدم معمول ما بعدها عليها لأن لها الصدر والحكم فاسد ، والتعليل كذلك على تقدير أن يكون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فساد الحكم فلأن السماع جاء بخلافه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كَثِيراً مِنَ النَّاسِ بِلِقاءِ رَبِّهِمْ 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بني أمّي صدور مطيّكم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إلى قوم سواكم لأميل</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فساد التعليل فلأن هذه اللام مقدمة من تأخير ، فهي إنما تحمي ما هو في حيزها الأصلي أن يتقدم عليها ، لا ما هو في حيزها الآن ، وإلا 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زيدا قائم ، ولا إن في الدار لزيدا ، ألا ترى أن العامل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البصريين والعامل في اسمها هي بإجماع النحاة ، فلو كانت اللام تمنع العمل لمنعت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bookmarkStart w:id="450" w:name="pg14320_143138"/>
    </w:p>
    <w:p>
      <w:pPr>
        <w:pStyle w:val="Heading3"/>
        <w:numPr>
          <w:ilvl w:val="2"/>
          <w:numId w:val="1"/>
        </w:numPr>
        <w:rPr/>
      </w:pPr>
      <w:bookmarkStart w:id="451" w:name="__RefHeading___Toc6962341_3381743652"/>
      <w:bookmarkStart w:id="452" w:name="_Toc174"/>
      <w:bookmarkEnd w:id="450"/>
      <w:bookmarkEnd w:id="451"/>
      <w:r>
        <w:rPr>
          <w:rtl w:val="true"/>
        </w:rPr>
        <w:t>حرف الضاد</w:t>
      </w:r>
      <w:bookmarkEnd w:id="452"/>
    </w:p>
    <w:p>
      <w:pPr>
        <w:pStyle w:val="Heading4"/>
        <w:numPr>
          <w:ilvl w:val="3"/>
          <w:numId w:val="1"/>
        </w:numPr>
        <w:rPr/>
      </w:pPr>
      <w:bookmarkStart w:id="453" w:name="__RefHeading___Toc6962343_3381743652"/>
      <w:bookmarkStart w:id="454" w:name="_Toc175"/>
      <w:bookmarkEnd w:id="453"/>
      <w:r>
        <w:rPr>
          <w:rtl w:val="true"/>
        </w:rPr>
        <w:t>الضرورة</w:t>
      </w:r>
      <w:bookmarkEnd w:id="454"/>
    </w:p>
    <w:p>
      <w:pPr>
        <w:pStyle w:val="Heading5"/>
        <w:numPr>
          <w:ilvl w:val="4"/>
          <w:numId w:val="1"/>
        </w:numPr>
        <w:rPr/>
      </w:pPr>
      <w:bookmarkStart w:id="455" w:name="__RefHeading___Toc6962345_3381743652"/>
      <w:bookmarkStart w:id="456" w:name="_Toc176"/>
      <w:bookmarkEnd w:id="455"/>
      <w:r>
        <w:rPr>
          <w:rtl w:val="true"/>
        </w:rPr>
        <w:t>اشارة</w:t>
      </w:r>
      <w:bookmarkEnd w:id="456"/>
    </w:p>
    <w:p>
      <w:p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يفهم ابن مالك معنى قول النحويين في ضرورة الشعر فقال في غير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البيت بضرورة لأن قائله متمكن من أن يقول كذا ، ففهم أن الضرورة في اصطلاحهم هو الإلجاء إلى الشيء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لا يلجأون إلى ذلك إذ يمكن أن يقولوا كذا ، فعلى زعمه لا توجد ضرورة أصلا ، لأنه ما من ضرورة إلا ويمكن إزالتها ونظم تركيب آخر غير ذلك التركيب وإنّما يعنون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 تراكيبهم الواقعة في الشعر المختصة به ، ولا يقع في كلامهم النثري ، وإنما يستعملون ذلك في الشعر خاصة دون الكلام ولا يعني النحويون بالضرورة أنه لا مندوحة عن النطق بهذا اللفظ ، وإنما يعنون ما ذكرناه وإلا كان لا توجد ضرورة لأنه ما من لفظ إلا ويمكن الشاعر أن يغيره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جنّي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علي هل يجوز لنا في الشعر من الضرورة ما جاز للعرب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جاز لنا أن نقيس منثورنا على منثورهم ، فكذا يجوز لنا أن نقيس شعرنا على شعرهم ، فما أجازته الضرورة لهم أجازته لنا ، وما حظرته عليهم حظرته علينا ، وإذا كان كذلك فما كان من أحسن ضروراتهم ، فليكن من أحسن ضروراتنا ، وما كان من أقبحها عندهم فليكن من أقبحها عندنا ، وما بين ذلك بين ذلك</w:t>
      </w:r>
      <w:r>
        <w:rPr>
          <w:rFonts w:eastAsia="Amiri" w:cs="Amiri" w:ascii="Amiri" w:hAnsi="Amiri"/>
          <w:color w:val="111111"/>
          <w:sz w:val="28"/>
          <w:szCs w:val="28"/>
          <w:rtl w:val="true"/>
          <w:lang w:bidi="ar-SA"/>
        </w:rPr>
        <w:t>.</w:t>
      </w:r>
    </w:p>
    <w:p>
      <w:pPr>
        <w:pStyle w:val="Heading5"/>
        <w:numPr>
          <w:ilvl w:val="4"/>
          <w:numId w:val="1"/>
        </w:numPr>
        <w:rPr/>
      </w:pPr>
      <w:bookmarkStart w:id="457" w:name="__RefHeading___Toc6962347_3381743652"/>
      <w:bookmarkStart w:id="458" w:name="_Toc177"/>
      <w:bookmarkEnd w:id="457"/>
      <w:r>
        <w:rPr>
          <w:rtl w:val="true"/>
        </w:rPr>
        <w:t xml:space="preserve">فائدة </w:t>
      </w:r>
      <w:r>
        <w:rPr>
          <w:rtl w:val="true"/>
        </w:rPr>
        <w:t xml:space="preserve">: </w:t>
      </w:r>
      <w:r>
        <w:rPr>
          <w:rtl w:val="true"/>
        </w:rPr>
        <w:t>استعمال الأصل المهجور</w:t>
      </w:r>
      <w:bookmarkEnd w:id="458"/>
    </w:p>
    <w:p>
      <w:pPr>
        <w:pStyle w:val="BookText"/>
        <w:rPr/>
      </w:pPr>
      <w:r>
        <w:rPr>
          <w:rFonts w:ascii="Amiri" w:hAnsi="Amiri" w:eastAsia="Amiri" w:cs="Amiri"/>
          <w:color w:val="111111"/>
          <w:sz w:val="28"/>
          <w:sz w:val="28"/>
          <w:szCs w:val="28"/>
          <w:rtl w:val="true"/>
          <w:lang w:bidi="ar-SA"/>
        </w:rPr>
        <w:t xml:space="preserve">قال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للشاعر استعمال الأصل المهجور كما استعمله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بين فكّها والفكّ</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59" w:name="pg14320_143139"/>
    </w:p>
    <w:p>
      <w:pPr>
        <w:pStyle w:val="Heading5"/>
        <w:numPr>
          <w:ilvl w:val="4"/>
          <w:numId w:val="1"/>
        </w:numPr>
        <w:rPr/>
      </w:pPr>
      <w:bookmarkStart w:id="460" w:name="__RefHeading___Toc6962349_3381743652"/>
      <w:bookmarkStart w:id="461" w:name="_Toc178"/>
      <w:bookmarkEnd w:id="459"/>
      <w:bookmarkEnd w:id="460"/>
      <w:r>
        <w:rPr>
          <w:rtl w:val="true"/>
        </w:rPr>
        <w:t xml:space="preserve">فائدة </w:t>
      </w:r>
      <w:r>
        <w:rPr>
          <w:rtl w:val="true"/>
        </w:rPr>
        <w:t xml:space="preserve">: </w:t>
      </w:r>
      <w:r>
        <w:rPr>
          <w:rtl w:val="true"/>
        </w:rPr>
        <w:t>علة الضرائر</w:t>
      </w:r>
      <w:bookmarkEnd w:id="461"/>
    </w:p>
    <w:p>
      <w:pPr>
        <w:pStyle w:val="BookText"/>
        <w:rPr/>
      </w:pPr>
      <w:r>
        <w:rPr>
          <w:rFonts w:ascii="Amiri" w:hAnsi="Amiri" w:eastAsia="Amiri" w:cs="Amiri"/>
          <w:color w:val="111111"/>
          <w:sz w:val="28"/>
          <w:sz w:val="28"/>
          <w:szCs w:val="28"/>
          <w:rtl w:val="true"/>
          <w:lang w:bidi="ar-SA"/>
        </w:rPr>
        <w:t xml:space="preserve">قال الشلوبين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الضرائر التشبيه لشيء بشيء أو الرد إلى الأصل</w:t>
      </w:r>
      <w:r>
        <w:rPr>
          <w:rFonts w:eastAsia="Amiri" w:cs="Amiri" w:ascii="Amiri" w:hAnsi="Amiri"/>
          <w:color w:val="111111"/>
          <w:sz w:val="28"/>
          <w:szCs w:val="28"/>
          <w:rtl w:val="true"/>
          <w:lang w:bidi="ar-SA"/>
        </w:rPr>
        <w:t>.</w:t>
      </w:r>
    </w:p>
    <w:p>
      <w:pPr>
        <w:pStyle w:val="Heading5"/>
        <w:numPr>
          <w:ilvl w:val="4"/>
          <w:numId w:val="1"/>
        </w:numPr>
        <w:rPr/>
      </w:pPr>
      <w:bookmarkStart w:id="462" w:name="__RefHeading___Toc6962351_3381743652"/>
      <w:bookmarkStart w:id="463" w:name="_Toc179"/>
      <w:bookmarkEnd w:id="462"/>
      <w:r>
        <w:rPr>
          <w:rtl w:val="true"/>
        </w:rPr>
        <w:t xml:space="preserve">قاعدة </w:t>
      </w:r>
      <w:r>
        <w:rPr>
          <w:rtl w:val="true"/>
        </w:rPr>
        <w:t xml:space="preserve">: </w:t>
      </w:r>
      <w:r>
        <w:rPr>
          <w:rtl w:val="true"/>
        </w:rPr>
        <w:t>ما جاز للضرورة يتقدر بقدرها</w:t>
      </w:r>
      <w:bookmarkEnd w:id="463"/>
    </w:p>
    <w:p>
      <w:pPr>
        <w:pStyle w:val="BookText"/>
        <w:rPr/>
      </w:pPr>
      <w:r>
        <w:rPr>
          <w:rFonts w:ascii="Amiri" w:hAnsi="Amiri" w:eastAsia="Amiri" w:cs="Amiri"/>
          <w:color w:val="111111"/>
          <w:sz w:val="28"/>
          <w:sz w:val="28"/>
          <w:szCs w:val="28"/>
          <w:rtl w:val="true"/>
          <w:lang w:bidi="ar-SA"/>
        </w:rPr>
        <w:t xml:space="preserve">ما جاز للضرورة يتقدّر بقدرها </w:t>
      </w:r>
      <w:r>
        <w:rPr>
          <w:rStyle w:val="FootnoteAnchor"/>
          <w:rtl w:val="true"/>
        </w:rPr>
        <w:footnoteReference w:id="536"/>
      </w:r>
      <w:r>
        <w:rPr>
          <w:rFonts w:ascii="Amiri" w:hAnsi="Amiri" w:eastAsia="Amiri" w:cs="Amiri"/>
          <w:color w:val="111111"/>
          <w:sz w:val="28"/>
          <w:sz w:val="28"/>
          <w:szCs w:val="28"/>
          <w:rtl w:val="true"/>
          <w:lang w:bidi="ar-SA"/>
        </w:rPr>
        <w:t xml:space="preserve">، ومن فروعه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دعت الضرورة إلى منع صرف المنصرف المجرور فإنه يقتصر فيه على حذف التنوين وتبقى الكسرة عند الفارسي ، لأن الضرورة دعت إلى حذف التنوين ، فلا يتجاوز محل الضرورة بإبطال عمل العامل ، والكوفي يرى فتحه في محل الجر قياسا على ما لا ينصرف لئلا يلتبس بالمبنيات على الكسرة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الفصل بين أما والفاء بأكثر من اسم واحد لأن الفاء لا يتقدم عليها ما بعدها ، وإنما جاز التقديم للضرورة وهي مندفعة باسم واحد فلم يتجاوز قدر الضرورة ، ذكره السيرافي والرضي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4" w:name="__RefHeading___Toc6962353_3381743652"/>
      <w:bookmarkStart w:id="465" w:name="_Toc180"/>
      <w:bookmarkEnd w:id="464"/>
      <w:r>
        <w:rPr>
          <w:rtl w:val="true"/>
        </w:rPr>
        <w:t xml:space="preserve">قاعدة </w:t>
      </w:r>
      <w:r>
        <w:rPr>
          <w:rtl w:val="true"/>
        </w:rPr>
        <w:t xml:space="preserve">: </w:t>
      </w:r>
      <w:r>
        <w:rPr>
          <w:rtl w:val="true"/>
        </w:rPr>
        <w:t>ما لا يؤدّي إلى الضرورة أولى مما يؤدي إليها</w:t>
      </w:r>
      <w:bookmarkEnd w:id="465"/>
    </w:p>
    <w:p>
      <w:pPr>
        <w:pStyle w:val="BookText"/>
        <w:rPr/>
      </w:pPr>
      <w:r>
        <w:rPr>
          <w:rFonts w:ascii="Amiri" w:hAnsi="Amiri" w:eastAsia="Amiri" w:cs="Amiri"/>
          <w:color w:val="111111"/>
          <w:sz w:val="28"/>
          <w:sz w:val="28"/>
          <w:szCs w:val="28"/>
          <w:rtl w:val="true"/>
          <w:lang w:bidi="ar-SA"/>
        </w:rPr>
        <w:t xml:space="preserve">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الشاعر </w:t>
      </w:r>
      <w:r>
        <w:rPr>
          <w:rStyle w:val="FootnoteAnchor"/>
          <w:rtl w:val="true"/>
        </w:rPr>
        <w:footnoteReference w:id="5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لاه ابن عمّك</w:t>
      </w:r>
    </w:p>
    <w:p>
      <w:pPr>
        <w:pStyle w:val="BookText"/>
        <w:rPr/>
      </w:pPr>
      <w:r>
        <w:rPr>
          <w:rFonts w:ascii="Amiri" w:hAnsi="Amiri" w:eastAsia="Amiri" w:cs="Amiri"/>
          <w:color w:val="111111"/>
          <w:sz w:val="28"/>
          <w:sz w:val="28"/>
          <w:szCs w:val="28"/>
          <w:rtl w:val="true"/>
          <w:lang w:bidi="ar-SA"/>
        </w:rPr>
        <w:t>اختلف الناس فيه ، هل المحذوف لام الجر دون الأصلية واللام التي هي موجودة مفتوحة أو المحذوف اللام الأصلية ، والباقية هي لام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أن الباقية هي لام الجر ، لأن القول بحذفها مع بقاء عملها يؤدي إلى أن يكون البيت ضرورة ، والقول بحذف الأصلية لا يؤدي إلى ضرورة ، وما لا يؤدي إلى الضرورة أولى مما يؤدي إليها</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6962355_3381743652"/>
      <w:bookmarkStart w:id="467" w:name="_Toc181"/>
      <w:bookmarkEnd w:id="466"/>
      <w:r>
        <w:rPr>
          <w:rtl w:val="true"/>
        </w:rPr>
        <w:t>الضمائر ترد الأشياء إلى أصولها</w:t>
      </w:r>
      <w:bookmarkEnd w:id="467"/>
    </w:p>
    <w:p>
      <w:pPr>
        <w:pStyle w:val="Heading5"/>
        <w:numPr>
          <w:ilvl w:val="4"/>
          <w:numId w:val="1"/>
        </w:numPr>
        <w:rPr/>
      </w:pPr>
      <w:bookmarkStart w:id="468" w:name="__RefHeading___Toc6962357_3381743652"/>
      <w:bookmarkStart w:id="469" w:name="_Toc182"/>
      <w:bookmarkEnd w:id="468"/>
      <w:r>
        <w:rPr>
          <w:rtl w:val="true"/>
        </w:rPr>
        <w:t>اشارة</w:t>
      </w:r>
      <w:bookmarkEnd w:id="469"/>
    </w:p>
    <w:p>
      <w:pPr>
        <w:pStyle w:val="BookText"/>
        <w:rPr/>
      </w:pPr>
      <w:r>
        <w:rPr>
          <w:rFonts w:ascii="Amiri" w:hAnsi="Amiri" w:eastAsia="Amiri" w:cs="Amiri"/>
          <w:color w:val="111111"/>
          <w:sz w:val="28"/>
          <w:sz w:val="28"/>
          <w:szCs w:val="28"/>
          <w:rtl w:val="true"/>
          <w:lang w:bidi="ar-SA"/>
        </w:rPr>
        <w:t xml:space="preserve">هذه القاعدة متفق عليها وفيها فروع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أصل حروف القسم ، والواو بدل منها ، ولهذا لا تجرّ </w:t>
      </w:r>
    </w:p>
    <w:p>
      <w:pPr>
        <w:pStyle w:val="BookText"/>
        <w:rPr/>
      </w:pPr>
      <w:r>
        <w:rPr>
          <w:rFonts w:ascii="Amiri" w:hAnsi="Amiri" w:eastAsia="Amiri" w:cs="Amiri"/>
          <w:color w:val="111111"/>
          <w:sz w:val="28"/>
          <w:sz w:val="28"/>
          <w:szCs w:val="28"/>
          <w:rtl w:val="true"/>
          <w:lang w:bidi="ar-SA"/>
        </w:rPr>
        <w:t xml:space="preserve">إلا الظاهر ، فإذا أدخلت على المضمر ردّت إلى الأصل وهي الباء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لأفعلنّ لأن الضمائر تردّ الأشياء إلى أصولها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أريد وصل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بالضمير عادت النون المحذوفة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يكنه ، ومن لدنه ، لأن الضمير يردّ الأشياء إلى أصولها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التزم دخول تاء التأنيث في الفعل المسند إلى ضمير المؤنث المجازي دون المسند إلى ظاهره لأن الأصل إلحاق العلامة ، والضمير يرده الشيء إلى أصله ، فوجب أن لا تحذف العلامة لأن ذلك خلاف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اتصل بالماضي ضمير بني على السكون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وضربنا ، وعلّله ابن الدّهان بأن أصله البناء وأصل البناء السكون ، والضمير يرد أكثر الأشياء إلى أصولها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إياز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أحسن من التعليل بكراهة توالي أربع متحركات لأنه يطّرد في استخرجت وأشباهه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بعضهم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صريحة في التعليل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إحسانك لما شكرتك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ولهذا جروا بها المضمر تنبيها على هذا المعنى لأن المضمر يعيد الشيء إلى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فلاح في 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 لم اختلف كلا وكلتا مع المضمر عند البصريين وليس اختلافه للتثنية لأن الإعراب مقدر عندهم مطلقا؟</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لشبهه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لدى وعلى وإلى ، فإنها مع المظهر بالألف ومع المضمر بالياء فرقا بين المتمكن نحو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وألف غير المتمكن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 ووجه المشابهة بينهما ملازمة الإضافة فيهما ، ولم تقلب في الرفع لأن المشبه به ليس له حالة رفع ، وخصّ التغيير مع المضمر دون المظهر لأن المضمر يردّ الشيء إلى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أَنُلْزِمُكُمُوها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فيه الواو الساقطة في الوصل ، إذ كان الضمير يرد الشيء إلى أصله كما تفتح لام الجر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مال ، حتى أنهم فتحوا لام الاستغاثة لوقوع المنادى موقع المضمر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لم تدخل الكاف على مضمر لترددها بين </w:t>
      </w:r>
      <w:bookmarkStart w:id="470" w:name="pg14320_143141"/>
    </w:p>
    <w:p>
      <w:pPr>
        <w:pStyle w:val="BookText"/>
        <w:rPr/>
      </w:pPr>
      <w:bookmarkEnd w:id="470"/>
      <w:r>
        <w:rPr>
          <w:rFonts w:ascii="Amiri" w:hAnsi="Amiri" w:eastAsia="Amiri" w:cs="Amiri"/>
          <w:color w:val="111111"/>
          <w:sz w:val="28"/>
          <w:sz w:val="28"/>
          <w:szCs w:val="28"/>
          <w:rtl w:val="true"/>
          <w:lang w:bidi="ar-SA"/>
        </w:rPr>
        <w:t xml:space="preserve">الاسم والحرف ، وذلك اشتراك فيهما ، والاشتراك فرع ، والضمير يرد الأشياء إلى أصولها ولا أصل لها ، ولهذه العلة امتنع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على 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فلاح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بني المضارع مع ضمير جمع المؤنث على السكون منبهة على أن أصل الأفعال البناء على السكون ، لأن الضمير يرد الشيء إلى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يعيش </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الاتّساع في الظرف تظهر إذا كنيت عنه فإن كان ظرفا لم يكن بد من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مضمره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قمت فيه ، لأن الإضمار يرد الأشياء إلى أصولها ، وإن اعتقدت أنه مفعول به على السعة لم تظهر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لأنها لم تكن منوية مع الظاهر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قمته ، قال الشاعر </w:t>
      </w:r>
      <w:r>
        <w:rPr>
          <w:rStyle w:val="FootnoteAnchor"/>
          <w:rtl w:val="true"/>
        </w:rPr>
        <w:footnoteReference w:id="5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شهدناه</w:t>
      </w:r>
    </w:p>
    <w:p>
      <w:pPr>
        <w:pStyle w:val="BookText"/>
        <w:rPr/>
      </w:pPr>
      <w:r>
        <w:rPr>
          <w:rFonts w:ascii="Amiri" w:hAnsi="Amiri" w:eastAsia="Amiri" w:cs="Amiri"/>
          <w:color w:val="111111"/>
          <w:sz w:val="28"/>
          <w:sz w:val="28"/>
          <w:szCs w:val="28"/>
          <w:rtl w:val="true"/>
          <w:lang w:bidi="ar-SA"/>
        </w:rPr>
        <w:t xml:space="preserve">لم 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أضمره ، لأنه جعله مفعولا به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جعله ظرفا على أصله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فيه</w:t>
      </w:r>
      <w:r>
        <w:rPr>
          <w:rFonts w:eastAsia="Amiri" w:cs="Amiri" w:ascii="Amiri" w:hAnsi="Amiri"/>
          <w:color w:val="111111"/>
          <w:sz w:val="28"/>
          <w:szCs w:val="28"/>
          <w:rtl w:val="true"/>
          <w:lang w:bidi="ar-SA"/>
        </w:rPr>
        <w:t>.</w:t>
      </w:r>
    </w:p>
    <w:p>
      <w:pPr>
        <w:pStyle w:val="Heading5"/>
        <w:numPr>
          <w:ilvl w:val="4"/>
          <w:numId w:val="1"/>
        </w:numPr>
        <w:rPr/>
      </w:pPr>
      <w:bookmarkStart w:id="471" w:name="__RefHeading___Toc6962359_3381743652"/>
      <w:bookmarkStart w:id="472" w:name="_Toc183"/>
      <w:bookmarkEnd w:id="471"/>
      <w:r>
        <w:rPr>
          <w:rtl w:val="true"/>
        </w:rPr>
        <w:t xml:space="preserve">تنبيه </w:t>
      </w:r>
      <w:r>
        <w:rPr>
          <w:rtl w:val="true"/>
        </w:rPr>
        <w:t xml:space="preserve">: </w:t>
      </w:r>
      <w:r>
        <w:rPr>
          <w:rtl w:val="true"/>
        </w:rPr>
        <w:t>إضافة أل إلى الضمير</w:t>
      </w:r>
      <w:bookmarkEnd w:id="472"/>
    </w:p>
    <w:p>
      <w:pPr>
        <w:pStyle w:val="BookText"/>
        <w:rPr/>
      </w:pPr>
      <w:r>
        <w:rPr>
          <w:rFonts w:ascii="Amiri" w:hAnsi="Amiri" w:eastAsia="Amiri" w:cs="Amiri"/>
          <w:color w:val="111111"/>
          <w:sz w:val="28"/>
          <w:sz w:val="28"/>
          <w:szCs w:val="28"/>
          <w:rtl w:val="true"/>
          <w:lang w:bidi="ar-SA"/>
        </w:rPr>
        <w:t xml:space="preserve">قال السهيلي </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عبد المطلب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 على آل الصّليب</w:t>
      </w:r>
    </w:p>
    <w:p>
      <w:pPr>
        <w:pStyle w:val="BookText"/>
        <w:rPr/>
      </w:pPr>
      <w:r>
        <w:rPr>
          <w:rFonts w:ascii="Amiri" w:hAnsi="Amiri" w:eastAsia="Amiri" w:cs="Amiri"/>
          <w:color w:val="111111"/>
          <w:sz w:val="28"/>
          <w:sz w:val="28"/>
          <w:szCs w:val="28"/>
          <w:rtl w:val="true"/>
          <w:lang w:bidi="ar-SA"/>
        </w:rPr>
        <w:t>وعابديه اليوم آلك</w:t>
      </w:r>
    </w:p>
    <w:p>
      <w:pPr>
        <w:pStyle w:val="BookText"/>
        <w:rPr/>
      </w:pPr>
      <w:r>
        <w:rPr>
          <w:rFonts w:ascii="Amiri" w:hAnsi="Amiri" w:eastAsia="Amiri" w:cs="Amiri"/>
          <w:color w:val="111111"/>
          <w:sz w:val="28"/>
          <w:sz w:val="28"/>
          <w:szCs w:val="28"/>
          <w:rtl w:val="true"/>
          <w:lang w:bidi="ar-SA"/>
        </w:rPr>
        <w:t>فيه ردّ على ابن النحاس والزبيدي ومن قال بقولهما ، حيث منعا إضافة آل إلى الضمير لأنه يرد الشيء إلى أصله ، وأصله أهل وما وجدنا قط مضمرا يرد معتلّا إلى أصله إلا أعطيتكموه ، وليس من هذا الباب في ورد ولا صدر</w:t>
      </w:r>
      <w:r>
        <w:rPr>
          <w:rFonts w:eastAsia="Amiri" w:cs="Amiri" w:ascii="Amiri" w:hAnsi="Amiri"/>
          <w:color w:val="111111"/>
          <w:sz w:val="28"/>
          <w:szCs w:val="28"/>
          <w:rtl w:val="true"/>
          <w:lang w:bidi="ar-SA"/>
        </w:rPr>
        <w:t>.</w:t>
      </w:r>
    </w:p>
    <w:p>
      <w:pPr>
        <w:pStyle w:val="Heading5"/>
        <w:numPr>
          <w:ilvl w:val="4"/>
          <w:numId w:val="1"/>
        </w:numPr>
        <w:rPr/>
      </w:pPr>
      <w:bookmarkStart w:id="473" w:name="__RefHeading___Toc6962361_3381743652"/>
      <w:bookmarkStart w:id="474" w:name="_Toc184"/>
      <w:bookmarkEnd w:id="473"/>
      <w:r>
        <w:rPr>
          <w:rtl w:val="true"/>
        </w:rPr>
        <w:t xml:space="preserve">تنبيه </w:t>
      </w:r>
      <w:r>
        <w:rPr>
          <w:rtl w:val="true"/>
        </w:rPr>
        <w:t xml:space="preserve">: </w:t>
      </w:r>
      <w:r>
        <w:rPr>
          <w:rtl w:val="true"/>
        </w:rPr>
        <w:t>لا يدخل على المقسم به غير الباء إذا كان مضمرا</w:t>
      </w:r>
      <w:bookmarkEnd w:id="47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السعادة</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على المقسم به غير الباء إذا كان مضمرا لأنها الأصل ، وقال أبو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الإضمار يرد الأشياء إلى أصولها في كثير من المواضع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أعطيتكم درهما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الدرهم أعطيتكموه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bookmarkStart w:id="475" w:name="pg14320_143142"/>
    </w:p>
    <w:p>
      <w:pPr>
        <w:pStyle w:val="BookText"/>
        <w:rPr/>
      </w:pPr>
      <w:bookmarkEnd w:id="475"/>
      <w:r>
        <w:rPr>
          <w:rFonts w:ascii="Amiri" w:hAnsi="Amiri" w:eastAsia="Amiri" w:cs="Amiri"/>
          <w:color w:val="111111"/>
          <w:sz w:val="28"/>
          <w:sz w:val="28"/>
          <w:szCs w:val="28"/>
          <w:rtl w:val="true"/>
          <w:lang w:bidi="ar-SA"/>
        </w:rPr>
        <w:t xml:space="preserve">حكاه يونس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أعطيتكمه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بكر محمد بن عبد الملك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يرد الإضمار الأشياء إلى أصولها لأسباب توجب الرد لا لأجل الإضمار ، فلا يقاس عليه ما لا سبب فيه مع أن الشيء إذا جاء على أصله ولم يمنعه مانع فلا سؤال فيه ولا يحتاج إلى تعليل ، إلا أن يخالف الاستعمال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أعطيتكم درهما ،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أعطيتكمو فأسكنوا الميم تخفيفا وكرهوا الإسكان مع الهاء لخفائها وقربها من الساكن ولذلك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مال ، أحسن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عليهي مال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سرت فيه ، لأن الإضمار يبطل كونه ظرفا فاحتاجوا فيه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الأسماء التي ليست ظروفا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السخاوي </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يرد الإضمار الأشياء إلى أصولها لأسباب توجب الرد لا لأجل الإضمار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متناقض يقتضي أن الإضمار يرد ولا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الشيء إذا جاء على أصله ولم يمنعه مانع فلا سؤال فيه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فيه سؤال لأن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لأفعلن ، قد جاء على أصله وفيه من السؤال لم لم يجز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 ولا تك ، فاختصاص الباء بهذا لا بد له من سبب ولا سبب إلا أن الباء الأصل ، ولهذا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بالله ،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والله ، ولا أقسم تالله ، انتهى</w:t>
      </w:r>
      <w:r>
        <w:rPr>
          <w:rFonts w:eastAsia="Amiri" w:cs="Amiri" w:ascii="Amiri" w:hAnsi="Amiri"/>
          <w:color w:val="111111"/>
          <w:sz w:val="28"/>
          <w:szCs w:val="28"/>
          <w:rtl w:val="true"/>
          <w:lang w:bidi="ar-SA"/>
        </w:rPr>
        <w:t>.</w:t>
      </w:r>
    </w:p>
    <w:p>
      <w:pPr>
        <w:pStyle w:val="Heading5"/>
        <w:numPr>
          <w:ilvl w:val="4"/>
          <w:numId w:val="1"/>
        </w:numPr>
        <w:rPr/>
      </w:pPr>
      <w:bookmarkStart w:id="476" w:name="__RefHeading___Toc6962363_3381743652"/>
      <w:bookmarkStart w:id="477" w:name="_Toc185"/>
      <w:bookmarkEnd w:id="476"/>
      <w:r>
        <w:rPr>
          <w:rtl w:val="true"/>
        </w:rPr>
        <w:t xml:space="preserve">تنبيه </w:t>
      </w:r>
      <w:r>
        <w:rPr>
          <w:rtl w:val="true"/>
        </w:rPr>
        <w:t xml:space="preserve">: </w:t>
      </w:r>
      <w:r>
        <w:rPr>
          <w:rtl w:val="true"/>
        </w:rPr>
        <w:t>المضمر لا يرد كل شيء إلى أصله</w:t>
      </w:r>
      <w:bookmarkEnd w:id="477"/>
    </w:p>
    <w:p>
      <w:pPr>
        <w:pStyle w:val="BookText"/>
        <w:rPr/>
      </w:pPr>
      <w:r>
        <w:rPr>
          <w:rFonts w:ascii="Amiri" w:hAnsi="Amiri" w:eastAsia="Amiri" w:cs="Amiri"/>
          <w:color w:val="111111"/>
          <w:sz w:val="28"/>
          <w:sz w:val="28"/>
          <w:szCs w:val="28"/>
          <w:rtl w:val="true"/>
          <w:lang w:bidi="ar-SA"/>
        </w:rPr>
        <w:t xml:space="preserve">قال ابن عصفور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قول الفرزدق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فأصبحوا قد أعاد الله نعمتهم</w:t>
      </w:r>
    </w:p>
    <w:p>
      <w:pPr>
        <w:pStyle w:val="BookText"/>
        <w:rPr/>
      </w:pPr>
      <w:r>
        <w:rPr>
          <w:rFonts w:ascii="Amiri" w:hAnsi="Amiri" w:eastAsia="Amiri" w:cs="Amiri"/>
          <w:color w:val="111111"/>
          <w:sz w:val="28"/>
          <w:sz w:val="28"/>
          <w:szCs w:val="28"/>
          <w:rtl w:val="true"/>
          <w:lang w:bidi="ar-SA"/>
        </w:rPr>
        <w:t>إذ هم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 مثلهم بشر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إلا أنه بني على الفتح لإضافته إلى مبني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ما أَنَّكُمْ تَنْطِقُونَ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يسوغ ذلك والمبني الذي أضفت إليه مضمر والمضمر يرد الأشياء إلى أصولها فكيف يكون سببا في إخراج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أصلها من الإعراب إلى البناء؟ </w:t>
      </w:r>
      <w:bookmarkStart w:id="478" w:name="pg14320_143143"/>
    </w:p>
    <w:p>
      <w:pPr>
        <w:pStyle w:val="BookText"/>
        <w:rPr/>
      </w:pPr>
      <w:bookmarkEnd w:id="478"/>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المضمر لا يلزم ردّه الأشياء إلى أصولها في جميع المواضع ألا ترى أن التاء بدل من الواو في تكأة لأنه من توكأ ، ثم إذا أضافوها إلى مضمر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تكأتك ولم يردوها إلى أصلها</w:t>
      </w:r>
      <w:r>
        <w:rPr>
          <w:rFonts w:eastAsia="Amiri" w:cs="Amiri" w:ascii="Amiri" w:hAnsi="Amiri"/>
          <w:color w:val="111111"/>
          <w:sz w:val="28"/>
          <w:szCs w:val="28"/>
          <w:rtl w:val="true"/>
          <w:lang w:bidi="ar-SA"/>
        </w:rPr>
        <w:t>.</w:t>
      </w:r>
    </w:p>
    <w:p>
      <w:pPr>
        <w:pStyle w:val="Heading5"/>
        <w:numPr>
          <w:ilvl w:val="4"/>
          <w:numId w:val="1"/>
        </w:numPr>
        <w:rPr/>
      </w:pPr>
      <w:bookmarkStart w:id="479" w:name="__RefHeading___Toc6962365_3381743652"/>
      <w:bookmarkStart w:id="480" w:name="_Toc186"/>
      <w:bookmarkEnd w:id="479"/>
      <w:r>
        <w:rPr>
          <w:rtl w:val="true"/>
        </w:rPr>
        <w:t xml:space="preserve">تنبيه </w:t>
      </w:r>
      <w:r>
        <w:rPr>
          <w:rtl w:val="true"/>
        </w:rPr>
        <w:t xml:space="preserve">: </w:t>
      </w:r>
      <w:r>
        <w:rPr>
          <w:rtl w:val="true"/>
        </w:rPr>
        <w:t xml:space="preserve">القول في بناء أي في </w:t>
      </w:r>
      <w:r>
        <w:rPr>
          <w:rtl w:val="true"/>
        </w:rPr>
        <w:t>(</w:t>
      </w:r>
      <w:r>
        <w:rPr>
          <w:rtl w:val="true"/>
        </w:rPr>
        <w:t>أيهم أشد</w:t>
      </w:r>
      <w:r>
        <w:rPr>
          <w:rtl w:val="true"/>
        </w:rPr>
        <w:t>)</w:t>
      </w:r>
      <w:bookmarkEnd w:id="480"/>
    </w:p>
    <w:p>
      <w:pPr>
        <w:pStyle w:val="BookText"/>
        <w:rPr/>
      </w:pPr>
      <w:r>
        <w:rPr>
          <w:rFonts w:ascii="Amiri" w:hAnsi="Amiri" w:eastAsia="Amiri" w:cs="Amiri"/>
          <w:color w:val="111111"/>
          <w:sz w:val="28"/>
          <w:sz w:val="28"/>
          <w:szCs w:val="28"/>
          <w:rtl w:val="true"/>
          <w:lang w:bidi="ar-SA"/>
        </w:rPr>
        <w:t xml:space="preserve">قال الأبذي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الجزوليّة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أَيُّهُمْ أَشَدُّ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سيبويه </w:t>
      </w:r>
      <w:r>
        <w:rPr>
          <w:rStyle w:val="FootnoteAnchor"/>
          <w:rtl w:val="true"/>
        </w:rPr>
        <w:footnoteReference w:id="546"/>
      </w:r>
      <w:r>
        <w:rPr>
          <w:rFonts w:ascii="Amiri" w:hAnsi="Amiri" w:eastAsia="Amiri" w:cs="Amiri"/>
          <w:color w:val="111111"/>
          <w:sz w:val="28"/>
          <w:sz w:val="28"/>
          <w:szCs w:val="28"/>
          <w:rtl w:val="true"/>
          <w:lang w:bidi="ar-SA"/>
        </w:rPr>
        <w:t xml:space="preserve">لخروجها عن نظائرها ، وكان حقها أن تعرب لتمكنها بالإضافة ، ولا سيما وهي مضافة إلى مضمر ، والمضمرات ترد الأشياء إلى أصولها ولذلك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ضربتم أخاه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وضربتموه ،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وضربتمه</w:t>
      </w:r>
      <w:r>
        <w:rPr>
          <w:rFonts w:eastAsia="Amiri" w:cs="Amiri" w:ascii="Amiri" w:hAnsi="Amiri"/>
          <w:color w:val="111111"/>
          <w:sz w:val="28"/>
          <w:szCs w:val="28"/>
          <w:rtl w:val="true"/>
          <w:lang w:bidi="ar-SA"/>
        </w:rPr>
        <w:t>.</w:t>
      </w:r>
    </w:p>
    <w:p>
      <w:pPr>
        <w:pStyle w:val="Heading5"/>
        <w:numPr>
          <w:ilvl w:val="4"/>
          <w:numId w:val="1"/>
        </w:numPr>
        <w:rPr/>
      </w:pPr>
      <w:bookmarkStart w:id="481" w:name="__RefHeading___Toc6962367_3381743652"/>
      <w:bookmarkStart w:id="482" w:name="_Toc187"/>
      <w:bookmarkEnd w:id="481"/>
      <w:r>
        <w:rPr>
          <w:rtl w:val="true"/>
        </w:rPr>
        <w:t xml:space="preserve">مسألة </w:t>
      </w:r>
      <w:r>
        <w:rPr>
          <w:rtl w:val="true"/>
        </w:rPr>
        <w:t xml:space="preserve">: </w:t>
      </w:r>
      <w:r>
        <w:rPr>
          <w:rtl w:val="true"/>
        </w:rPr>
        <w:t>القول في عساي وأخواتها</w:t>
      </w:r>
      <w:bookmarkEnd w:id="482"/>
    </w:p>
    <w:p>
      <w:pPr>
        <w:pStyle w:val="BookText"/>
        <w:rPr/>
      </w:pPr>
      <w:r>
        <w:rPr>
          <w:rFonts w:ascii="Amiri" w:hAnsi="Amiri" w:eastAsia="Amiri" w:cs="Amiri"/>
          <w:color w:val="111111"/>
          <w:sz w:val="28"/>
          <w:sz w:val="28"/>
          <w:szCs w:val="28"/>
          <w:rtl w:val="true"/>
          <w:lang w:bidi="ar-SA"/>
        </w:rPr>
        <w:t xml:space="preserve">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أجمع النحاة على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عساي وعساك وعساه ، ولولاي ولولاك ولولاه ، أن هنا شيئا قد تجوز فيه باستعماله على غير أصله ، واختلف فيما وقع المجاز فقال سيبويه </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عن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وعملت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لشبهها بلعلّ في الطمع ، فالضمير منصوب على أنه اسمها ، ولو لا قد صارت حرف جر والضمير معها مجرور ، 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عسى على بابها من عملها عمل كان ، ولو لا على بابها من أنها غير عاملة ، واستعرنا في عسى ضمير المنصوب للمرفوع ، فالضمير عنده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نصب ،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وإن كان صورة ضمير الجر مستعار للرفع ، فهو عنده أيضا في لو لا في موضع رفع على الابتداء لا في موضع 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ما ذكره سيبويه لأن التجوز في الفعل أو الحرف أحسن من التجوز في الضمير ، لأن المضمرات تردّ الأشياء إلى أصولها فلا أقل من أن لا تخرج هي عن أصلها وموضعها</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6962369_3381743652"/>
      <w:bookmarkStart w:id="484" w:name="_Toc188"/>
      <w:bookmarkEnd w:id="483"/>
      <w:r>
        <w:rPr>
          <w:rtl w:val="true"/>
        </w:rPr>
        <w:t>الضمير أطلب بالإضافة من الظاهر</w:t>
      </w:r>
      <w:bookmarkEnd w:id="48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بدليل جواز الإضافة والنصب في ضارب زيدا في الحال والاستقبال والاقتصار على الإضافة في نحو ضاربك وضاربه على مذهب سيبويه أنه مضاف ليس إلا ، ذكره الشلوبين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الجزولية</w:t>
      </w:r>
      <w:r>
        <w:rPr>
          <w:rFonts w:eastAsia="Amiri" w:cs="Amiri" w:ascii="Amiri" w:hAnsi="Amiri"/>
          <w:color w:val="111111"/>
          <w:sz w:val="28"/>
          <w:szCs w:val="28"/>
          <w:rtl w:val="true"/>
          <w:lang w:bidi="ar-SA"/>
        </w:rPr>
        <w:t xml:space="preserve">). </w:t>
      </w:r>
      <w:bookmarkStart w:id="485" w:name="pg14320_143144"/>
    </w:p>
    <w:p>
      <w:pPr>
        <w:pStyle w:val="Heading3"/>
        <w:numPr>
          <w:ilvl w:val="2"/>
          <w:numId w:val="1"/>
        </w:numPr>
        <w:rPr/>
      </w:pPr>
      <w:bookmarkStart w:id="486" w:name="__RefHeading___Toc6962371_3381743652"/>
      <w:bookmarkStart w:id="487" w:name="_Toc189"/>
      <w:bookmarkEnd w:id="485"/>
      <w:bookmarkEnd w:id="486"/>
      <w:r>
        <w:rPr>
          <w:rtl w:val="true"/>
        </w:rPr>
        <w:t>حرف الطاء</w:t>
      </w:r>
      <w:bookmarkEnd w:id="487"/>
    </w:p>
    <w:p>
      <w:pPr>
        <w:pStyle w:val="Heading4"/>
        <w:numPr>
          <w:ilvl w:val="3"/>
          <w:numId w:val="1"/>
        </w:numPr>
        <w:rPr/>
      </w:pPr>
      <w:bookmarkStart w:id="488" w:name="__RefHeading___Toc6962373_3381743652"/>
      <w:bookmarkStart w:id="489" w:name="_Toc190"/>
      <w:bookmarkEnd w:id="488"/>
      <w:r>
        <w:rPr>
          <w:rtl w:val="true"/>
        </w:rPr>
        <w:t>الطارئ يزيل حكم الثابت</w:t>
      </w:r>
      <w:bookmarkEnd w:id="489"/>
    </w:p>
    <w:p>
      <w:pPr>
        <w:pStyle w:val="BookText"/>
        <w:rPr/>
      </w:pPr>
      <w:r>
        <w:rPr>
          <w:rFonts w:ascii="Amiri" w:hAnsi="Amiri" w:eastAsia="Amiri" w:cs="Amiri"/>
          <w:color w:val="111111"/>
          <w:sz w:val="28"/>
          <w:sz w:val="28"/>
          <w:szCs w:val="28"/>
          <w:rtl w:val="true"/>
          <w:lang w:bidi="ar-SA"/>
        </w:rPr>
        <w:t xml:space="preserve">عقد له ابن جنّي بابا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 xml:space="preserve">وفيه فروع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التعريف والإضافة إذا دخلت على المنون حذف لها تنوينه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النسبة إذا دخلت على ما فيه تاء التأنيث حذفت لها التاء ، وإذا دخلت على ما فيه ياء مثلها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كرسي وبختي ، حذفت لأجلها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الجمع بالألف والتاء ، إذا دخلت على ما فيه التاء حذفت لأجلها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تمرة وتمرات ، ولو سميت رجلا أو امرأة بهندات لقلت في الجمع أيضا هندات بحذف الألف والتاء الأوليين لا الأخريين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نقض الأوضاع إذا طرأ عليها طارئ ، كلفظ الاستفهام إذا طرأ عليه معنى التعجب استحال خبرا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أي رجل ، أو أيما رجل ، فأنت الآن مخبر بتناهي الرجل في الفضل ولست مستفهما ، وإنما كان كذلك لأن أصل الاستفهام الخبر والتعجب ضرب من الخبر ، فكأن التعجّب لما طرأ على الاستفهام إنما أعاده إلى أصله من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أيضا لفظ الواجب إذا لحقته همزة التقرير صار نفيا ، وإذا لحقه لفظ النفي عاد إيجابا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آللهُ أَذِنَ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بِرَبِّكُمْ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أن تصف العلم ، فإذا أنت فعلت ذلك فقد أخرجته به عن حقيقة ما وضع له فأدخلته معنى لو لا الصفة لم تدخله إياه ، وذلك أن وضع العلم أن يكون مستغنيا بلفظه عن عدة من الصفات ، فإذا أنت وصفته فقد سلبته الصفة له ما كان في أصل وضعه مرادا فيه من الاستغناء بلفظه عن كثير من صفاته ، انتهى</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يعيش </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التعريف الذي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النداء </w:t>
      </w:r>
      <w:bookmarkStart w:id="490" w:name="pg14320_143145"/>
    </w:p>
    <w:p>
      <w:pPr>
        <w:pStyle w:val="BookText"/>
        <w:rPr/>
      </w:pPr>
      <w:bookmarkEnd w:id="490"/>
      <w:r>
        <w:rPr>
          <w:rFonts w:ascii="Amiri" w:hAnsi="Amiri" w:eastAsia="Amiri" w:cs="Amiri"/>
          <w:color w:val="111111"/>
          <w:sz w:val="28"/>
          <w:sz w:val="28"/>
          <w:szCs w:val="28"/>
          <w:rtl w:val="true"/>
          <w:lang w:bidi="ar-SA"/>
        </w:rPr>
        <w:t>تعريف العلمية بقي على حاله بعد النداء كما كان قبل النداء أم تعريف حدث فيه غير تعريف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المعارف كلها إذا نوديت تنكرت ثم تكون معارف بالنداء ، هذا قول المبرد ، وهو الصواب كإضافة الأعلام وخالفه ابن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الشلوبين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جمع المؤنث الحقيقي جمع تكسير ، جاز ترك التاء من فعله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الهنود ، لأنه ذهب منه لفظ المفرد فكان الحكم للطارئ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الدهان في الغرة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المقصور المنصرف يلحقه التنوين وهو ساكن ، والألف ساكنة ، فيستحيل الجمع بينهما ويجحف الأمر بحذفهما ، ولم نر ساكنين التقيا حذفا معا ، ولا يجوز تحريك التنوين لأنه تحريك للساكن إذا كان بعده لا له إذا كان قبله ، ولا تحريك الألف لأنها تغير عن صورتها فيقع اللبس بين المقصور وغيره من المهموز ولا يجوز حذف التنوين لأنه لمعنى فإذا زال زال المعنى ، وأيضا فإن الطارئ يزيل حكم الثابت لأنه لو علم أنه إذا جيء به حذف لم يجأ به فلم يبق إلا حذف الألف</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6962375_3381743652"/>
      <w:bookmarkStart w:id="492" w:name="_Toc191"/>
      <w:bookmarkEnd w:id="491"/>
      <w:r>
        <w:rPr>
          <w:rtl w:val="true"/>
        </w:rPr>
        <w:t>طرد الباب</w:t>
      </w:r>
      <w:bookmarkEnd w:id="492"/>
    </w:p>
    <w:p>
      <w:pPr>
        <w:pStyle w:val="BookText"/>
        <w:rPr/>
      </w:pPr>
      <w:r>
        <w:rPr>
          <w:rFonts w:ascii="Amiri" w:hAnsi="Amiri" w:eastAsia="Amiri" w:cs="Amiri"/>
          <w:color w:val="111111"/>
          <w:sz w:val="28"/>
          <w:sz w:val="28"/>
          <w:szCs w:val="28"/>
          <w:rtl w:val="true"/>
          <w:lang w:bidi="ar-SA"/>
        </w:rPr>
        <w:t xml:space="preserve">قال أبو البقاء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ثبت الحكم لعلّة اطّرد حكمها في الموضع الذي امتنع فيه وجود العلة ، ألا ترى أنك ترفع الفاعل وتنصب المفعول في موضع يقطع بالفرق بينهما من طريق المعنى كما 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ترفع الفاعل وتنصب المفعول ، مع أن الفاعل والمفعول معقول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 من المشروع أن الرّمل في الطواف شرع في الابتداء لإظهار الجلد ثم زالت العلّة ، وبقي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العدّة عن النكاح شرعت لبراءة الرّحم ، ثم ثبتت في مواضع ليس فيها شغل الرحم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ذلك أن النفوس تأنس بثبوت الحكم فلا ينبغي أن يزول ذلك الأنس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 في التصريف أن الواو في مضارع وعد ، ووزن حذفت منه لوقوعها بين ياء وكسرة نحو يعد ثم حذفت مع بقية حروف المضارعة مع عدم العلة ليكون الباب على سنن واحد وله نظائر أخر ، انتهى</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عصفور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الإعراب أصل في الأسماء لأنه يفتقر إليه </w:t>
      </w:r>
    </w:p>
    <w:p>
      <w:pPr>
        <w:pStyle w:val="BookText"/>
        <w:rPr/>
      </w:pPr>
      <w:r>
        <w:rPr>
          <w:rFonts w:ascii="Amiri" w:hAnsi="Amiri" w:eastAsia="Amiri" w:cs="Amiri"/>
          <w:color w:val="111111"/>
          <w:sz w:val="28"/>
          <w:sz w:val="28"/>
          <w:szCs w:val="28"/>
          <w:rtl w:val="true"/>
          <w:lang w:bidi="ar-SA"/>
        </w:rPr>
        <w:t xml:space="preserve">للتفرقة بين المعاني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زيدا ، بنصب زيد إن أردت التعجب من حسنه ، وبرفعه إن أردت نفي الإحسان عنه ، وبرفع أحسن وخفض زيد إن أردت الاستفهام عن الأحسن ألا ترى أن هذه المعاني لو لا الإعراب لالتبست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الإعراب قد يوجد في الأسماء غير مفتقر إليه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محمد الماء ، وركب الفرس عمرو ، وأشباه ذلك ، ألا ترى أن الفاعل هاهنا لا يلتبس بالمفعول إذا أزيل الإعراب؟ فالجواب أن الإعراب لما افتقر إليه في بعض الأسماء حمل سائرها على ذلك ، كما أن العرب لما حذفت الواو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لوقوعها بين ياء وكسرة ، حذفت من أعد ونعد وتعد حملا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البقاء في التبيين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جرى اسم الفاعل والصفة المشبهة على غير ذلك من هما له ، وجب إبراز الضمير فيهما مطلقا عند البصريين لأن ترك إبرازه يفضي إلى اللبس في بعض المواضع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عمرو ضاربه هو ، واللبس يزول بإبراز الضمير فيجب أن يبرز نفيا للبس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يطرد الباب فيما لا يلبس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هند ضاربته هي ، كما فعلوا ذلك في كثير من المواضع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نعد وتعد وأعد ، فإنهم حذفوا منها الواو كما حذفوها من يعد ، وكذلك يكرم ونكرم وتكرم ، محمولة على 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القواس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ألفية ابن معط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قدر الكسر في المنقوص لاجتماع الأمثال إذ الياء بكسرتين والضم حمل على الكسر للمناسبة فيهما بدليل اجتماع أصليهما ردفين دون الألف ، ولأن الضمة أثقل من الكسرة بدليل قلب الواو ياء إذا اجتمعتا مطلقا ، وظهر النصب لخفة الفتحة ، ولم تعد الواو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غازيا وداعيا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غازوا وداعوا ، لثبوت القلب رفعا وجرا تغليبا للحالتين وطردا للباب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القاهر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أقيس من حمل أعد ونعد وتعد لأن الحمل المؤدي لإعلال اللام أولى من المؤدي لإعلال الفاء ، لأن اللام محل التغيير ، ولأن المنقوص حمل فيه حالة على حالتين ، وباب يعد حمل فيه ثلاثة أشياء على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أجاز تقديم خبر ليس عليها ، ودليله أن ليس فعل ناقص مثل أخواتها ، فإذا جوزنا في كان وأخواتها يجوز في ليس أيضا طردا للباب</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يعيش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نرى ويرى وترى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نرأى </w:t>
      </w:r>
    </w:p>
    <w:p>
      <w:pPr>
        <w:pStyle w:val="BookText"/>
        <w:rPr/>
      </w:pPr>
      <w:r>
        <w:rPr>
          <w:rFonts w:ascii="Amiri" w:hAnsi="Amiri" w:eastAsia="Amiri" w:cs="Amiri"/>
          <w:color w:val="111111"/>
          <w:sz w:val="28"/>
          <w:sz w:val="28"/>
          <w:szCs w:val="28"/>
          <w:rtl w:val="true"/>
          <w:lang w:bidi="ar-SA"/>
        </w:rPr>
        <w:t xml:space="preserve">ويرأى وترأى لأن الماضي منه رأى ، وإنما حذفت الهمزة لكثرة الاستعمال تخفيفا لأنه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أرأى ، اجتمع همزتان بينهما ساكن ، والساكن حاجز غير حصين ، فكأنهما قد توالتا فحذفت الثانية على حد حذفها في أكرم ، ثم اتبع سائر الباب وفتحت الراء لمجاوزة الألف التي هي لام الكلمة ، وغلب كثرة الاستعمال هنا الأصل حتى هجر ورفض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فلاح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قلبت الهمزة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واوا في الجمع نحو صحراوات كراهة الجمع بين علامتي تأنيث ، وقلبت في التثنية طردا للباب على سنن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عصفور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ألحقوا نون الوقاية لتقي الفعل من الكسر حملوا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يضربانني ويضربونني ، كما حملوا تعد وأخواته غير ذي الياء ، وأكرم وأخواته غير ذي الهمزة على يعد وأكرم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بنيت المضمرات لشبهها بالحرف وضعا في كثير منها ، ثم حمل ما ليس كذلك طردا للباب على سنن واحد ، وبهذا بدأ ابن مالك في شرح التسهيل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وعبارة ابن إياز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وضع المضمر بالأصالة وضع الحرف الواحد ألا تراه على حرف واحد في ضربت وضربك ، ثم حمل على ذلك في البناء ما هو على أكثر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وإياك ، لأن الجميع من باب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فلاح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سكنوا آخر الفعل عند اتصال تاء الفاعل به ، نحو ضربت فرارا من اجتماع أربع حركات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لوازم ، ثم طرد الباب في ما لم يجتمع فيه أربع حركات نحو دحرجت ، تعميما للحكم ، لأن الأفعال شرع واحد بدليل تعميم الحكم في حذف الواو من أعد ونحوه والهمزة من نكرم ونحوه وإن انتفت علة الحذف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القواس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الأكثرون إلى أن متعلق الظرف والمجرور إذا كان خبرا يقدر بفعل لأنه إذا وقع صلة أو صفة يقدر بالفعل اتفاقا فيجب أن يقدر في محل الخلاف طردا للباب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المضاف لا يكون إلا اسما ، لأن الغرض الأهم بالإضافة تعريف المضاف والفعل لا يتعرف</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أضيف الفعل للتخصيص إذ قد يصح ذلك فيه ، ألا ترى أن سوف والسين يخصصانه بالحال؟ </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امتنع منه الغرض الأهم وهو التعريف امتنع الآخر طردا للباب وهذا من قواعدهم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الأندلسي في شرح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لبناء أسماء الإشارة تضمنها معنى الحرف وذلك أن الإشارة معنى كالاستفهام وغيره ، فحقه أن يوضع له حرف ، فلما أدى هذا الاسم هذا المعنى نيابة عن الحرف في ذلك ناسب الحرف فبني ، ويدل على أنه تضمن هذا المعنى أنهم لم يضعوا للإشارة حرفا ، وكان هذا الاسم المسموع مبنيا يفيد معنى الحرف ، فوجب اعتقاد تضمينهم إياه هذا المعنى طردا لأصولهم وإقامة سبب لبنائه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أولاء لأنه تضمن حرف الإشارة ، لأن الإشارة معنى لم يستعملوا لها حرفا فتضمنها هذا الاسم فبني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اسم الإشارة فبني لتضمنه معنى حرف الإشارة إذ الإشارة معنى ، والموضوع لإفادة المعاني الحروف ، فلما أفادت هذه الأسماء الإشارة علم أنها كان القياس يقتضي أن يكون لها حرف فلمّا تضمنت معناه بنيت ، وهذا قول السيرافي</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إنما يتصور في أولاء دون هؤلاء لظهور الحرف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لأمكن أن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الحرف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الذي تضمن معناه وإن هذا زائد ، كما أن الألف 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 بناه زائدة ، وإن الاسم بني لتضمنه معنى ألف ولام أخرى</w:t>
      </w:r>
      <w:r>
        <w:rPr>
          <w:rFonts w:eastAsia="Amiri" w:cs="Amiri" w:ascii="Amiri" w:hAnsi="Amiri"/>
          <w:color w:val="111111"/>
          <w:sz w:val="28"/>
          <w:szCs w:val="28"/>
          <w:rtl w:val="true"/>
          <w:lang w:bidi="ar-SA"/>
        </w:rPr>
        <w:t xml:space="preserve">. </w:t>
      </w:r>
      <w:bookmarkStart w:id="493" w:name="pg14320_143149"/>
    </w:p>
    <w:p>
      <w:pPr>
        <w:pStyle w:val="Heading3"/>
        <w:numPr>
          <w:ilvl w:val="2"/>
          <w:numId w:val="1"/>
        </w:numPr>
        <w:rPr/>
      </w:pPr>
      <w:bookmarkStart w:id="494" w:name="__RefHeading___Toc6962377_3381743652"/>
      <w:bookmarkStart w:id="495" w:name="_Toc192"/>
      <w:bookmarkEnd w:id="493"/>
      <w:bookmarkEnd w:id="494"/>
      <w:r>
        <w:rPr>
          <w:rtl w:val="true"/>
        </w:rPr>
        <w:t>حرف الظاء</w:t>
      </w:r>
      <w:bookmarkEnd w:id="495"/>
    </w:p>
    <w:p>
      <w:pPr>
        <w:pStyle w:val="Heading4"/>
        <w:numPr>
          <w:ilvl w:val="3"/>
          <w:numId w:val="1"/>
        </w:numPr>
        <w:rPr/>
      </w:pPr>
      <w:bookmarkStart w:id="496" w:name="__RefHeading___Toc6962379_3381743652"/>
      <w:bookmarkStart w:id="497" w:name="_Toc193"/>
      <w:bookmarkEnd w:id="496"/>
      <w:r>
        <w:rPr>
          <w:rtl w:val="true"/>
        </w:rPr>
        <w:t>الظرف والمجرور</w:t>
      </w:r>
      <w:bookmarkEnd w:id="497"/>
    </w:p>
    <w:p>
      <w:pPr>
        <w:pStyle w:val="Heading5"/>
        <w:numPr>
          <w:ilvl w:val="4"/>
          <w:numId w:val="1"/>
        </w:numPr>
        <w:rPr/>
      </w:pPr>
      <w:bookmarkStart w:id="498" w:name="__RefHeading___Toc6962381_3381743652"/>
      <w:bookmarkStart w:id="499" w:name="_Toc194"/>
      <w:bookmarkEnd w:id="498"/>
      <w:r>
        <w:rPr>
          <w:rtl w:val="true"/>
        </w:rPr>
        <w:t>اشارة</w:t>
      </w:r>
      <w:bookmarkEnd w:id="499"/>
    </w:p>
    <w:p>
      <w:pPr>
        <w:pStyle w:val="BookText"/>
        <w:rPr/>
      </w:pPr>
      <w:r>
        <w:rPr>
          <w:rFonts w:ascii="Amiri" w:hAnsi="Amiri" w:eastAsia="Amiri" w:cs="Amiri"/>
          <w:color w:val="111111"/>
          <w:sz w:val="28"/>
          <w:sz w:val="28"/>
          <w:szCs w:val="28"/>
          <w:rtl w:val="true"/>
          <w:lang w:bidi="ar-SA"/>
        </w:rPr>
        <w:t xml:space="preserve">فيها مباحث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تعلقهما بالفعل ، أو ما يشبهه ، أو ما أوّل بما يشبهه أو ما يشير إلى معناه ، فإن لم يكن شيء من هذه الأربعة موجودا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الأول والثاني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أَنْعَمْتَ عَلَيْهِمْ غَيْرِ الْمَغْضُوبِ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فِي السَّماءِ إِلهٌ وَفِي الْأَرْضِ إِلهٌ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مؤول بمعبود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حاتم في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تعلق بما في حاتم من معنى 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المتعلق بالمحذوف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ثَمُودَ أَخاهُمْ صالِحاً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بتقدير وأرسلنا ولم يتقدّم ذكر الإرسال ، ولكنّ ذكر النبي والمرسل إليهم يدل على ذلك ، وهل يتعلقان بالفعل الناقص؟ 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يستثنى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لحرف الجر من متعلق ستة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 الزائد كالباء ومن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بِاللهِ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خالِقٍ غَيْرُ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معنى التعلق الارتباط المعنوي ، والأصل أن أفعالا قصرت عن الوصول إلى الأسماء فأعينت على ذلك بحروف الجر ، والزائد إنما دخل في الكلام تقوية وتوكيدا ولم يدخل للربط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والثالث </w:t>
      </w:r>
      <w:r>
        <w:rPr>
          <w:rStyle w:val="FootnoteAnchor"/>
          <w:rtl w:val="true"/>
        </w:rPr>
        <w:footnoteReference w:id="5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عند من جرّ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Style w:val="FootnoteAnchor"/>
          <w:rtl w:val="true"/>
        </w:rPr>
        <w:footnoteReference w:id="5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قول الرماني وابن طاهر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التشبيه عند الأخفش وابن عصفور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الاستثناء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 ، وعدا ، وحاشا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خفضن فإنهن لتنحية الفعل عما دخلن عليه ،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 وذلك عكس معنى التعدية الذي هو إيصال معنى الفعل إلى الاسم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تعلقهما بمحذوف في ثمانية مواضع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يقعا صفة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كَصَيِّبٍ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حالا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عَلى قَوْمِهِ فِي زِينَتِهِ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صلة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مَنْ فِي السَّماواتِ وَالْأَرْضِ وَمَنْ عِنْدَهُ لا يَسْتَكْبِرُونَ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عندك أو في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قولهم للمعرّس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بالرفاء والبنين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بإضمار أعرست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يرفعا الاسم الظاهر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 اللهِ شَكٌ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أعندك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المتعلق محذوفا على شريطة التفسير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أيوم الجمعة صمت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بغير الباء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وَاللَّيْلِ إِذا يَغْشى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وَتَاللهِ لَأَكِيدَنَّ أَصْنامَكُمْ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المتعلق الواجب الحذف فعل أو وصف؟ لا خلاف في تعيين الفعل في بابي القسم والصلة ، لأن القسم والصلة لا يكونان إلا جملتين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في الخبر والصفة والحال فمن قدر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الأكثرون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الأصل في العمل ، ومن قدر الوصف فلأن الأصل في الثلاثة الإفراد ، وأما في الاشتغال فيقدر بحسب المفسر ، فيقدر الفعل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أيوم الجمعة يعتكف فيه ، الوصف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أيوم الجمعة أنت معتكف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وقع الظرف والمجرور خبرين فلا بدّ لهما من عامل واختلف النحاة في تقدير العامل ما هو؟ فذهب بعضهم إلى أن العامل المقدر فعل تقديره استقرّ أو كان أو وجد أو ثبت</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بنا حاجة إلى تقدير عامل ، وتقدير ما هو أصل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تقدير ما ليس بأصل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لنا موضعا يجب فيه تقدير الظرف والمجرور بالفعل ، وهو ما إذا وقع الظرف أو المجرور صلة لأن الصلة لا تكون مفردا ، فإذا وجب هنا تقديره بالفعل فإن لم يكن في الخبر واجبا فلا أقل من رجحانه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بعضهم إلى أن العامل المقدر هنا اسم لا فعل تقديره كائن أو مستقر أو موجود أو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بنا حاجة إلى جعل الظرف أو المجرور خبرا ، والأصل في الخبر المفرد ، فيقدر العامل الذي وقع الظرف موقعه مفردا على ما هو الأصل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لنا موضعا يتعين فيه تقدير الظرف والمجرور بالمفرد ، وهو ما إذا وقع الظرف أو المجرور بين أما وفائها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عندك فزيد ، وأما في الدار فزيد ، فهنا يجب تقديره بالمفرد ، لأن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وفاءها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يفصل بينهما بجملة ، وإذا وجب تقديره هنا بالمفرد فلا أقل من الرجحان فيما إذا وقع خبرا وهو رأي ابن عصفور ، ويترجح هذا بأن تقديره بالفعل لزم في حال كونه غير خبر ، وتقديره بالمفرد لزم في حال كونه خبرا فكان تقديره بالمفرد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على كل تقدير 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فيه فعل أو اسم ، أنا نعتقد أنا حذفنا ذلك العامل لما اعتزمنا أن نجعل الخبر في اللفظ نفس الظرف والمجرور لا الاستقرار ، ولذلك التزمنا حذف العامل بعد نقل الضمير الذي كان في العامل إلى الظرف أو المجرور واستتاره فيه ويبقى الضمير مرتفعا بالظرف أو بالجار والمجرور كما كان مرتفعا بذلك العامل لنيابة الظرف أو المجرور عن ذلك العامل ، ولا يجوز إظهار ذلك العامل حينئذ ، قال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عامل الظرف شريعة منسوخة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تقديره ، أما في القسم فتقديره أقسم ، وأما في الاشتغال فتقديره كالمنطوق به ، وأما في المثل فيقدر بحسب المعنى وأما في البواقي فيقدر كونا مطلقا وهو كائن أو مستقر أو مضارعهما إن أريد الحال أو الاستقبال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هشام </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ويقدر كان أو استقر أو وصفهما إن أريد المضي ، هذا هو الصواب وقد أغفلوه مع قولهم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ضربي زيدا قائما ، إنّ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 إن أريد المضيّ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المستقبل ولا فرق ، وإذا جهل المعنى قدر الوصف فإنه صالح في الأزمنة كلها ، وإن كانت حقيقته الحال ، ولا يجوز تقدير الكون الخاص كقائم وجالس إلا لدليل ويكون الحذف حينئذ جائزا لا واجبا</w:t>
      </w:r>
      <w:r>
        <w:rPr>
          <w:rFonts w:eastAsia="Amiri" w:cs="Amiri" w:ascii="Amiri" w:hAnsi="Amiri"/>
          <w:color w:val="111111"/>
          <w:sz w:val="28"/>
          <w:szCs w:val="28"/>
          <w:rtl w:val="true"/>
          <w:lang w:bidi="ar-SA"/>
        </w:rPr>
        <w:t xml:space="preserve">. </w:t>
      </w:r>
      <w:bookmarkStart w:id="500" w:name="pg14320_143152"/>
    </w:p>
    <w:p>
      <w:pPr>
        <w:pStyle w:val="BookText"/>
        <w:rPr/>
      </w:pPr>
      <w:bookmarkEnd w:id="500"/>
      <w:r>
        <w:rPr>
          <w:rFonts w:ascii="IRNazanin" w:hAnsi="IRNazanin" w:eastAsia="IRNazanin"/>
          <w:color w:val="111111"/>
          <w:sz w:val="28"/>
          <w:sz w:val="28"/>
          <w:szCs w:val="28"/>
          <w:rtl w:val="true"/>
          <w:lang w:bidi="fa-IR"/>
        </w:rPr>
        <w:t xml:space="preserve">قال ابن هشام </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 جماعة امتناع حذف الكون الخاص ، ويبطله أنا متفقون على جواز حذف الخبر عند وجود الدليل وعدم وجود معمول فكيف يكون وجود المعمول مانعا من الحذف مع أنه إما أن يكون هو الدليل أو مقويا للدليل ، واشتراط النحويين الكون المطلق إنما هو لوجوب الحذف لا لجوازه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خرّج على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فَطَلِّقُوهُنَّ لِعِدَّتِهِنَ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مستقبلات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وَكَتَبْنا عَلَيْهِمْ فِيها أَنَّ النَّفْسَ بِالنَّفْسِ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 وتفقأ وتصلم وتقلع ، أو مقتولة ، ومفقوءة ومصلومة ومقلوعة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من قدّر المتعلق فعلا أن يقدره مؤخرا في جميع المسائل لأن الخبر إذا كان فعلا لا يتقدم على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لا نحتاج إلى ما ذكره ابن مالك وجماعة أنه يتعين تقديره وصفا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الدار فزيد ، وإذا الفجائية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لَهُمْ مَكْرٌ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الفجائية لا يليها الفعل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يليها فعل إلا مقرونا بحرف لشرط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إِنْ كانَ مِنَ الْمُقَرَّبِينَ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على ما بيناه غير وارد لأن الفعل يقدر مؤخرا</w:t>
      </w:r>
      <w:r>
        <w:rPr>
          <w:rFonts w:eastAsia="Amiri" w:cs="Amiri" w:ascii="Amiri" w:hAnsi="Amiri"/>
          <w:color w:val="111111"/>
          <w:sz w:val="28"/>
          <w:szCs w:val="28"/>
          <w:rtl w:val="true"/>
          <w:lang w:bidi="ar-SA"/>
        </w:rPr>
        <w:t>.</w:t>
      </w:r>
    </w:p>
    <w:p>
      <w:pPr>
        <w:pStyle w:val="Heading5"/>
        <w:numPr>
          <w:ilvl w:val="4"/>
          <w:numId w:val="1"/>
        </w:numPr>
        <w:rPr/>
      </w:pPr>
      <w:bookmarkStart w:id="501" w:name="__RefHeading___Toc6962383_3381743652"/>
      <w:bookmarkStart w:id="502" w:name="_Toc195"/>
      <w:bookmarkEnd w:id="501"/>
      <w:r>
        <w:rPr>
          <w:rtl w:val="true"/>
        </w:rPr>
        <w:t xml:space="preserve">تنبيه </w:t>
      </w:r>
      <w:r>
        <w:rPr>
          <w:rtl w:val="true"/>
        </w:rPr>
        <w:t xml:space="preserve">: </w:t>
      </w:r>
      <w:r>
        <w:rPr>
          <w:rtl w:val="true"/>
        </w:rPr>
        <w:t>تقدير عامل الظرف والمجرور إذا قدما على اسم إن</w:t>
      </w:r>
      <w:bookmarkEnd w:id="50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النحاة في تقدير عامل الظرف والمجرور إذا قدّما على اسم إن ، 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الاستقرار بعد اسم إن لئلا نكون قد فصلنا بين إن واسمها بغير الظرف والمجرور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نقدره قبل الظرف والمجرور ولا نعتدّ بهذا فصلا لكونها لازم الإضمار ولا يجوز إظهاره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 الظرف المستقر والظرف اللغو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سعد الدين التفتازاني 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الظرف المستقر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سماها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والمراد به الموضع ولفظ ابن السراج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الظرف غير محل سماه الكوفيون الصفة الناقصة وجعله البصريون لغوا ، ويريدون بالمستقر ما كان خبرا محتاجا إليه ، وسمّي مستقرّا لأنه يتعلق بالاستقرار والاستقرار فيه ، فهو مستقر فيه ، ثم حذف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اختصارا ، وباللغو ما كان فضلة ، وسمي لغوا لأنه لو حذف لكان الكلام مستغنيا عنه لا حاجة به إليه ،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يتسعون في الظرف والمجرور ما لا يتّسعون في غيرهما ، فلذلك فصلوا بهما الفعل الناقص من معموله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جالسا ، وفعل التعجب من المتعجب منه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الهيجاء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زيد ، وما أثبت عند الحرب زيدا وبين الحرف الناسخ ومنسوخه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تلحني فيها فإنّ بحبّها</w:t>
      </w:r>
    </w:p>
    <w:p>
      <w:pPr>
        <w:pStyle w:val="BookText"/>
        <w:rPr/>
      </w:pPr>
      <w:r>
        <w:rPr>
          <w:rFonts w:ascii="Amiri" w:hAnsi="Amiri" w:eastAsia="Amiri" w:cs="Amiri"/>
          <w:color w:val="111111"/>
          <w:sz w:val="28"/>
          <w:sz w:val="28"/>
          <w:szCs w:val="28"/>
          <w:rtl w:val="true"/>
          <w:lang w:bidi="ar-SA"/>
        </w:rPr>
        <w:t>أخاك مصاب القلب جم بلابله</w:t>
      </w:r>
    </w:p>
    <w:p>
      <w:pPr>
        <w:pStyle w:val="BookText"/>
        <w:rPr/>
      </w:pPr>
      <w:r>
        <w:rPr>
          <w:rFonts w:ascii="Amiri" w:hAnsi="Amiri" w:eastAsia="Amiri" w:cs="Amiri"/>
          <w:color w:val="111111"/>
          <w:sz w:val="28"/>
          <w:sz w:val="28"/>
          <w:szCs w:val="28"/>
          <w:rtl w:val="true"/>
          <w:lang w:bidi="ar-SA"/>
        </w:rPr>
        <w:t xml:space="preserve">وبين الاستفهام والقول الجاري مجرى الظن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بعد تقول الدّار جامعة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شملي بهم أم تقول البعد محتوما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المضاف وحرف الجرّ ومجرورهما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رأت ساتيدما استعبرت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درّ اليوم من لامها</w:t>
      </w:r>
    </w:p>
    <w:p>
      <w:pPr>
        <w:pStyle w:val="BookText"/>
        <w:rPr/>
      </w:pPr>
      <w:r>
        <w:rPr>
          <w:rFonts w:ascii="Amiri" w:hAnsi="Amiri" w:eastAsia="Amiri" w:cs="Amiri"/>
          <w:color w:val="111111"/>
          <w:sz w:val="28"/>
          <w:sz w:val="28"/>
          <w:szCs w:val="28"/>
          <w:rtl w:val="true"/>
          <w:lang w:bidi="ar-SA"/>
        </w:rPr>
        <w:t xml:space="preserve">واشتريته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 وهذا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إذن ولن ومنصوبها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والله نرميهم بحرب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يشيب الطّفل من قبل المشيب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ما رأيت أبا يزيد مقاتلا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أدع القتال وأشهد الهيجاء </w:t>
      </w:r>
      <w:bookmarkStart w:id="503" w:name="pg14320_143154"/>
    </w:p>
    <w:p>
      <w:pPr>
        <w:pStyle w:val="BookText"/>
        <w:rPr/>
      </w:pPr>
      <w:bookmarkEnd w:id="503"/>
      <w:r>
        <w:rPr>
          <w:rFonts w:ascii="Amiri" w:hAnsi="Amiri" w:eastAsia="Amiri" w:cs="Amiri"/>
          <w:color w:val="111111"/>
          <w:sz w:val="28"/>
          <w:sz w:val="28"/>
          <w:szCs w:val="28"/>
          <w:rtl w:val="true"/>
          <w:lang w:bidi="ar-SA"/>
        </w:rPr>
        <w:t xml:space="preserve">وقدموهما خبرين على الاسم في باب إن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لَدَيْنا أَنْكالاً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لَعِبْرَةً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ومعمولين للخبر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تعرّفها المنازل من منى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كلّ من وافى منى أنا عارف</w:t>
      </w:r>
    </w:p>
    <w:p>
      <w:pPr>
        <w:pStyle w:val="BookText"/>
        <w:rPr/>
      </w:pPr>
      <w:r>
        <w:rPr>
          <w:rFonts w:ascii="Amiri" w:hAnsi="Amiri" w:eastAsia="Amiri" w:cs="Amiri"/>
          <w:color w:val="111111"/>
          <w:sz w:val="28"/>
          <w:sz w:val="28"/>
          <w:szCs w:val="28"/>
          <w:rtl w:val="true"/>
          <w:lang w:bidi="ar-SA"/>
        </w:rPr>
        <w:t xml:space="preserve">وما في الدار زيد جالسا ، وصلة أل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وَكانُوا فِيهِ مِنَ الزَّاهِدِينَ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الفعل المنفي بما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عن فضلك ما استغنينا</w:t>
      </w:r>
    </w:p>
    <w:p>
      <w:pPr>
        <w:pStyle w:val="BookText"/>
        <w:rPr/>
      </w:pP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معمولا لخبرها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أفعل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العامل المعنوي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يوم لك 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الخفاف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الإيضاح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الظرف والمجرور اتّسع فيهما ، ووجه ذلك أن جميع الأفعال وما كان على معانيها يدل على الزمان والمكان دلالة قائمة وإن لم يذكرا ، فإذا ذكرا فعلى التأكيد ، وما كان بهذه الصفة فهو كالمستغنى عنه أو في حكمه ، فكأنك إذا فصلت بظرف أو مجرور لم تفصل بشيء</w:t>
      </w:r>
      <w:r>
        <w:rPr>
          <w:rFonts w:eastAsia="Amiri" w:cs="Amiri" w:ascii="Amiri" w:hAnsi="Amiri"/>
          <w:color w:val="111111"/>
          <w:sz w:val="28"/>
          <w:szCs w:val="28"/>
          <w:rtl w:val="true"/>
          <w:lang w:bidi="ar-SA"/>
        </w:rPr>
        <w:t>.</w:t>
      </w:r>
    </w:p>
    <w:p>
      <w:pPr>
        <w:pStyle w:val="Heading5"/>
        <w:numPr>
          <w:ilvl w:val="4"/>
          <w:numId w:val="1"/>
        </w:numPr>
        <w:rPr/>
      </w:pPr>
      <w:bookmarkStart w:id="504" w:name="__RefHeading___Toc6962385_3381743652"/>
      <w:bookmarkStart w:id="505" w:name="_Toc196"/>
      <w:bookmarkEnd w:id="504"/>
      <w:r>
        <w:rPr>
          <w:rtl w:val="true"/>
        </w:rPr>
        <w:t xml:space="preserve">فائدة </w:t>
      </w:r>
      <w:r>
        <w:rPr>
          <w:rtl w:val="true"/>
        </w:rPr>
        <w:t xml:space="preserve">: </w:t>
      </w:r>
      <w:r>
        <w:rPr>
          <w:rtl w:val="true"/>
        </w:rPr>
        <w:t>رأي التميميين في التلفظ بخبر لا</w:t>
      </w:r>
      <w:bookmarkEnd w:id="505"/>
    </w:p>
    <w:p>
      <w:pPr>
        <w:pStyle w:val="BookText"/>
        <w:rPr/>
      </w:pPr>
      <w:r>
        <w:rPr>
          <w:rFonts w:ascii="Amiri" w:hAnsi="Amiri" w:eastAsia="Amiri" w:cs="Amiri"/>
          <w:color w:val="111111"/>
          <w:sz w:val="28"/>
          <w:sz w:val="28"/>
          <w:szCs w:val="28"/>
          <w:rtl w:val="true"/>
          <w:lang w:bidi="ar-SA"/>
        </w:rPr>
        <w:t xml:space="preserve">قال الجزولي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تميم لا تلفظ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ظرفا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الشلوبين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استثناء طريف لا أعلمه عن أحد ولا نقله أحد ولا أدري من أين نقله وإن كان له وجه من اتساعهم في الظروف ما لم يتسع به في غيرها ، ولكنه غير منقول وهذا ليس موضع القياس لأنه اتساع والاتساع إنما هو منقول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تذكرة ابن الصائغ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من مجموع بخطّ ابن الرمّاح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يكون الظرف الذي يلزم به الرفع لما بعده ما كان صفة أو صلة كمررت برجل ، أو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بالذي معه صقر ، لما بين الصفة والصلة من المناسبة ، لا يكونان إلا بالفعل أو المشتقّ منه ، فأما الخبر والحال ، كزيد في الدار أبوه ، ومررت بزيد في الدار أبوه ، فإنه يجوز في الأدب الابتداء والفاعلية ، كونه فاعلا لأنه يرفع الضمير كاسم الفاعل بل أقوى عند أبي علي ، وكونه مبتدأ ، لأن اسم الفاعل نفسه يصح فيه ذلك ، كزيد قائم أبوه ، على أنّ أبا عليّ جعل الجميع شيئا واحدا ولم يفرق بين الصفة والخبر والحال ، لأنه يجعل الظرف إذا اعتمد مقدرا بالفعل دون الاسم ، وكذا ينبغي أن يكون قياسه ، وأما ابن جنّي فلا يرى ذلك إلا في الصفة والصلة ، وهو الظاهر من كلام سيبويه</w:t>
      </w:r>
      <w:r>
        <w:rPr>
          <w:rFonts w:eastAsia="Amiri" w:cs="Amiri" w:ascii="Amiri" w:hAnsi="Amiri"/>
          <w:color w:val="111111"/>
          <w:sz w:val="28"/>
          <w:szCs w:val="28"/>
          <w:rtl w:val="true"/>
          <w:lang w:bidi="ar-SA"/>
        </w:rPr>
        <w:t xml:space="preserve">. </w:t>
      </w:r>
      <w:bookmarkStart w:id="506" w:name="pg14320_143156"/>
    </w:p>
    <w:p>
      <w:pPr>
        <w:pStyle w:val="Heading3"/>
        <w:numPr>
          <w:ilvl w:val="2"/>
          <w:numId w:val="1"/>
        </w:numPr>
        <w:rPr/>
      </w:pPr>
      <w:bookmarkStart w:id="507" w:name="__RefHeading___Toc6962387_3381743652"/>
      <w:bookmarkStart w:id="508" w:name="_Toc197"/>
      <w:bookmarkEnd w:id="506"/>
      <w:bookmarkEnd w:id="507"/>
      <w:r>
        <w:rPr>
          <w:rtl w:val="true"/>
        </w:rPr>
        <w:t>حرف العين</w:t>
      </w:r>
      <w:bookmarkEnd w:id="508"/>
    </w:p>
    <w:p>
      <w:pPr>
        <w:pStyle w:val="Heading4"/>
        <w:numPr>
          <w:ilvl w:val="3"/>
          <w:numId w:val="1"/>
        </w:numPr>
        <w:rPr/>
      </w:pPr>
      <w:bookmarkStart w:id="509" w:name="__RefHeading___Toc6962389_3381743652"/>
      <w:bookmarkStart w:id="510" w:name="_Toc198"/>
      <w:bookmarkEnd w:id="509"/>
      <w:r>
        <w:rPr>
          <w:rtl w:val="true"/>
        </w:rPr>
        <w:t>العامل</w:t>
      </w:r>
      <w:bookmarkEnd w:id="510"/>
    </w:p>
    <w:p>
      <w:pPr>
        <w:pStyle w:val="Heading5"/>
        <w:numPr>
          <w:ilvl w:val="4"/>
          <w:numId w:val="1"/>
        </w:numPr>
        <w:rPr/>
      </w:pPr>
      <w:bookmarkStart w:id="511" w:name="__RefHeading___Toc6962391_3381743652"/>
      <w:bookmarkStart w:id="512" w:name="_Toc199"/>
      <w:bookmarkEnd w:id="511"/>
      <w:r>
        <w:rPr>
          <w:rtl w:val="true"/>
        </w:rPr>
        <w:t>اشارة</w:t>
      </w:r>
      <w:bookmarkEnd w:id="512"/>
    </w:p>
    <w:p>
      <w:pPr>
        <w:pStyle w:val="BookText"/>
        <w:rPr/>
      </w:pPr>
      <w:r>
        <w:rPr>
          <w:rFonts w:ascii="Amiri" w:hAnsi="Amiri" w:eastAsia="Amiri" w:cs="Amiri"/>
          <w:color w:val="111111"/>
          <w:sz w:val="28"/>
          <w:sz w:val="28"/>
          <w:szCs w:val="28"/>
          <w:rtl w:val="true"/>
          <w:lang w:bidi="ar-SA"/>
        </w:rPr>
        <w:t xml:space="preserve">فيه مباحث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أصل في الأفعال فرع في الأسماء والحروف ، فما وجد من الأسماء والحروف عاملا فينبغي أن يسأل عن الموجب لعمله ، كذا في شرح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العمل للفعل ثم لما قويت مشابهته له وهو اسم الفاعل واسم المفعول ، ثم لما شبّه بهما من طريق التثنية والجمع والتذكير والتأنيث وهي الصفة المشبهة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افعل 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صحبته من ، امتنعت منه هذه الأحكام فيبعد لذلك عن شبه الفعل ، فلذلك لم يعمل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السراج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أعملوا اسم الفاعل لما ضارع الفعل ، وصار الفعل سببا له وشاركه في المعنى وإن افترقا في الزمان ، كما أعربوا الفعل لما ضارع الاسم ، فكما أعربوا هذا أعملوا ذاك والمصدر أعمل كما أعمل اسم الفاعل إذا كان الفعل مشتقا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الاسم لا يعمل في الفعل ولا في الحرف ، بل هو المعرّض للعوامل من الأفعال والحروف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عندنا أن الأسماء لا تعمل في الأسماء إلا ما ضارع الفعل منها ، ولو لا معنى الحرف ما جر الثاني إذا أضيف إليه الأول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الأسماء أن لا تكون عاملة ، وباعتمادها لا يذهب عنها بوصف الاسمية ،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الاعتماد لا يوجب لها صفة زائدة فلم عملت؟ أو لم اشتراط الاعتماد؟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الصريح الذي هو يصحّ أن يحدث عنه بوجه من الوجوه ، والصفة إذا اعتمدت لم يصح أن يخبر عنها بل هي بمنزلة خبر ، لأن الاسم الصريح ليس فيه إلا تمييز ذات عن ذات ، وإذا عرفت ذلك تبين أن الاسم يكتسب بهذا الاعتماد تحقيقا في شبه الفعل ، إذ هو واقع في موضع هو خاص </w:t>
      </w:r>
    </w:p>
    <w:p>
      <w:pPr>
        <w:pStyle w:val="BookText"/>
        <w:rPr/>
      </w:pPr>
      <w:r>
        <w:rPr>
          <w:rFonts w:ascii="Amiri" w:hAnsi="Amiri" w:eastAsia="Amiri" w:cs="Amiri"/>
          <w:color w:val="111111"/>
          <w:sz w:val="28"/>
          <w:sz w:val="28"/>
          <w:szCs w:val="28"/>
          <w:rtl w:val="true"/>
          <w:lang w:bidi="ar-SA"/>
        </w:rPr>
        <w:t xml:space="preserve">بالفعل ، والاستفهام والنفي أيضا من حيث أنهما يطلبان الفعل وهما أخص به ، حتى بلغ من قوة طلبه للفعل أن قدروا قبل الاسم فعلا يعمل في الاسم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أَبَشَراً مِنَّا واحِداً نَتَّبِعُهُ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والنفي أخو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الأفعال أصل في العمل من حيث كان كل فعل يقتضي العمل أقله في الفاعل وللحروف المختصة أصالة في العمل من حيث كانت ، إنما تعمل لاختصاصها بالقبيل الذي تعمل فيه ، وإنما كان الاختصاص موجبا للعمل ليظهر أثر الاختصاص كما أن الفعل لما اختص بالاسم كان عاملا فيه ، فعرفنا أن الاختصاص موجب للعمل وأنه موجود في الحرف المختص فكان الحرف المختصّ عاملا بأصالته في العمل لذلك ، ولا كذلك الاسم لأنه لا يعمل منه شيء إلا بشبه الفعل أو الحرف وهو المضاف إذا قلنا إنه هو العامل ومعنى الأصالة أن يعمل بنفسه لا بسبب غيره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عوامل الاسماء لا تعمل في الأفعال وإلا لبطل الاختصاص الموجب للعمل ، ومن ثم كان الأصح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حرف مشترك ، تارة يكون حرف جرّ بمعنى اللام ، وتارة يكون حرفا موصولا ينصب المضارع ، لا أنها حرف واحد يجر وينصب ، وكان الأصح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حرف جر فقط وأن نصب المضارع بعدها إنما هو بأن مضمرة لا بها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المعنوي قيل به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عامل في المبتدأ على الصحيح واختلف في تفسيره فقيل هو التعري من العوامل اللفظية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التعري وإسناد الفعل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70"/>
      </w:r>
      <w:r>
        <w:rPr>
          <w:rFonts w:ascii="Amiri" w:hAnsi="Amiri" w:eastAsia="Amiri" w:cs="Amiri"/>
          <w:color w:val="111111"/>
          <w:sz w:val="28"/>
          <w:sz w:val="28"/>
          <w:szCs w:val="28"/>
          <w:rtl w:val="true"/>
          <w:lang w:bidi="ar-SA"/>
        </w:rPr>
        <w:t xml:space="preserve">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على ذلك أن التعرّي لا يصلح أن يكون سببا ولا جزءا من السبب ، وذلك أن العوامل توجب عملا ، إذ لا بدّ للموجب والموجب من اختصاص يوجب ذلك ، ونسبة العدم إلى الأشياء كلها نسبة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العوامل في هذه الصناعة ليست مؤثرة تأثيرا حسيا كالإحراق للنار ، والبرد للماء ، وإنما هي أمارات ودلالات ، والأمارة قد تكون بعدم الشيء كما تكون بوجوده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فاسد لأنه ليس الغرض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التعرّي عامل أنه معرف للعامل إذ لو زعم أنه معرف لكان اعترافا بأن العامل غير التعري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إسحاق يجعل </w:t>
      </w:r>
    </w:p>
    <w:p>
      <w:pPr>
        <w:pStyle w:val="BookText"/>
        <w:rPr/>
      </w:pPr>
      <w:r>
        <w:rPr>
          <w:rFonts w:ascii="Amiri" w:hAnsi="Amiri" w:eastAsia="Amiri" w:cs="Amiri"/>
          <w:color w:val="111111"/>
          <w:sz w:val="28"/>
          <w:sz w:val="28"/>
          <w:szCs w:val="28"/>
          <w:rtl w:val="true"/>
          <w:lang w:bidi="ar-SA"/>
        </w:rPr>
        <w:t>العامل في المبتدأ ما في نفس المتكلم يعني من الإخبار عنه ، قال لأن الاسم لما كان لا بد له من حديث يحدث به عنه ، صار هذا المعنى هو الرافع للمبتدأ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71"/>
      </w:r>
      <w:r>
        <w:rPr>
          <w:rFonts w:ascii="Amiri" w:hAnsi="Amiri" w:eastAsia="Amiri" w:cs="Amiri"/>
          <w:color w:val="111111"/>
          <w:sz w:val="28"/>
          <w:sz w:val="28"/>
          <w:szCs w:val="28"/>
          <w:rtl w:val="true"/>
          <w:lang w:bidi="ar-SA"/>
        </w:rPr>
        <w:t xml:space="preserve">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أن الابتداء اهتمامك بالاسم وجعلك إياه أولا لثان يكون خبرا عنه ، والأولية معنى قائم به يكسبه قوّة إذ كان غيره متعلقا به ، وكانت رتبته مقدمة على غيره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عامل في الخبر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أراه أن العامل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الابتداء وحده كما كان عاملا في المبتدأ إلا أن عمله في المبتدأ بلا واسطة ، وعمله في الخبر بواسطة المبتدأ ، فالابتداء يعمل في الخبر عند وجود المبتدأ ، وإن لم يكن للمبتدأ أثر في العمل ، إلا أنه كالشرط في عمله كما لو وضعت ماء في قدر ووضعتها على النار فإن النار تسخن الماء ، فالتسخين حصل بالنار عند وجود القدر لا بها فكذلك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الرفع في الفعل المضارع معنوي على الصحيح ، بل ادعى بدر الدين بن مالك في تكملة شرح التسهيل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خلاف فيه وليس كذلك ، بل الخلاف فيه موجود فقد ذهب الكسائي إلى أن عامله لفظي وهو حروف المضارعة ، وعلى أنه معنوي اختلف فيه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تجرده من الناصب والجازم وعليه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تعريه من العوامل اللفظية مطلقا وعليه جماعة من البصريين منهم الأخفش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بالإهمال ، 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قريب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جمهور البصريين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وقوعه موقع الاسم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يقوم ، كونه وقع موقع قائم هو الذي أوجب له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بنفس المضارعة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بالسبب الذي أوجب له الإعراب لأن الرفع نوع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سبعة مذاهب في الرافع للفعل المضارع ، واحد منها لفظي وثلاثة معنوية ثبوتية وهي الأخيرة ، وثلاثة عدمية وهي التي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لهذا الخلاف فائدة ولا ينشأ عنه حكم نطقي</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 جعله الفراء وبعض الكوفيين عاملا للنصب في الفعل المضارع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الأجوبة الثمانية ، يريدون بذلك مخالفة الثاني للأول من حيث لم يكن شريكا له في المعنى ولا معطوفا عليه ، فهو عندهم </w:t>
      </w:r>
    </w:p>
    <w:p>
      <w:pPr>
        <w:pStyle w:val="BookText"/>
        <w:rPr/>
      </w:pP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تركت والأسد لأكلك ، نصبت لما لم ترد عطف الأسد على الضمير ، إذ لا يتصور أن يكون التقدير لو تركت وترك الأسد ، لأن الأسد لا يقدر عليه فيترك وكذلك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أمامك وخلفك ، إنما انتصب بالخلاف لأن الظرف خلاف المبتدأ ، ولذلك لم يرفع كما يرفع قائم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 وقد يرفعون أيضا على المخالفة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الحكم المأتيّ يوما إذا قضى</w:t>
      </w:r>
    </w:p>
    <w:p>
      <w:pPr>
        <w:pStyle w:val="BookText"/>
        <w:rPr/>
      </w:pPr>
      <w:r>
        <w:rPr>
          <w:rFonts w:ascii="Amiri" w:hAnsi="Amiri" w:eastAsia="Amiri" w:cs="Amiri"/>
          <w:color w:val="111111"/>
          <w:sz w:val="28"/>
          <w:sz w:val="28"/>
          <w:szCs w:val="28"/>
          <w:rtl w:val="true"/>
          <w:lang w:bidi="ar-SA"/>
        </w:rPr>
        <w:t>قضيّته أن لا يجور ويقصد</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مرفوع على المخالفة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73"/>
      </w:r>
      <w:r>
        <w:rPr>
          <w:rFonts w:ascii="Amiri" w:hAnsi="Amiri" w:eastAsia="Amiri" w:cs="Amiri"/>
          <w:color w:val="111111"/>
          <w:sz w:val="28"/>
          <w:sz w:val="28"/>
          <w:szCs w:val="28"/>
          <w:rtl w:val="true"/>
          <w:lang w:bidi="ar-SA"/>
        </w:rPr>
        <w:t xml:space="preserve">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الخلاف عندهم عدم المماثلة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74"/>
      </w:r>
      <w:r>
        <w:rPr>
          <w:rFonts w:ascii="Amiri" w:hAnsi="Amiri" w:eastAsia="Amiri" w:cs="Amiri"/>
          <w:color w:val="111111"/>
          <w:sz w:val="28"/>
          <w:sz w:val="28"/>
          <w:szCs w:val="28"/>
          <w:rtl w:val="true"/>
          <w:lang w:bidi="ar-SA"/>
        </w:rPr>
        <w:t xml:space="preserve">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الكوفيون إلى أن المفعول معه منصوب على الخلاف ، وذلك أنا إذا 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استوى الماء والخشبة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يحسن تكرير الفعل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استوى الماء واستوت الخشبة ، لأن الخشبة لم تكن معوجة فتستوي ، فلما خالفه ولم يشاركه في الفعل نصب على الخلاف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قاعدتنا في الظرف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قاعدتها في الظرف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عندك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الفاعل </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قوم من الكوفيين إلى أن الفاعل ارتفع بإحداثه الفعل ، وذهب خلف الأحمر إلى أن العامل في الفاعل معنى الفاعلية ، كذا نقله عنه ابن عمرون وابن النحاس في التعليقة ، وذهب هشام إلى أنه يرتفع بالإسناد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ذلك بأن العامل اللفظي مجمع عليه ، والمعنوي مختلف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والمصير إلى المجمع عليه أولى من المصير إلى المختلف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المفعول ، ذهب خلف الأحمر إلى أن العامل في المفعول معنى المفعولية </w:t>
      </w:r>
      <w:r>
        <w:rPr>
          <w:rStyle w:val="FootnoteAnchor"/>
          <w:rtl w:val="true"/>
        </w:rPr>
        <w:footnoteReference w:id="576"/>
      </w:r>
      <w:r>
        <w:rPr>
          <w:rFonts w:ascii="Amiri" w:hAnsi="Amiri" w:eastAsia="Amiri" w:cs="Amiri"/>
          <w:color w:val="111111"/>
          <w:sz w:val="28"/>
          <w:sz w:val="28"/>
          <w:szCs w:val="28"/>
          <w:rtl w:val="true"/>
          <w:lang w:bidi="ar-SA"/>
        </w:rPr>
        <w:t>نقله ابن فلاح في المغني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الصفة والتأكيد وعطف البيان ، ذهب الأخفش </w:t>
      </w:r>
      <w:r>
        <w:rPr>
          <w:rStyle w:val="FootnoteAnchor"/>
          <w:rtl w:val="true"/>
        </w:rPr>
        <w:footnoteReference w:id="577"/>
      </w:r>
      <w:r>
        <w:rPr>
          <w:rFonts w:ascii="Amiri" w:hAnsi="Amiri" w:eastAsia="Amiri" w:cs="Amiri"/>
          <w:color w:val="111111"/>
          <w:sz w:val="28"/>
          <w:sz w:val="28"/>
          <w:szCs w:val="28"/>
          <w:rtl w:val="true"/>
          <w:lang w:bidi="ar-SA"/>
        </w:rPr>
        <w:t xml:space="preserve">إلى أنه معنوي ، وهو كونها تابعة بمنزلة عامل المبتدأ ، أو الفعل المضارع ،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bookmarkStart w:id="513" w:name="pg14320_143160"/>
    </w:p>
    <w:p>
      <w:pPr>
        <w:pStyle w:val="Heading5"/>
        <w:numPr>
          <w:ilvl w:val="4"/>
          <w:numId w:val="1"/>
        </w:numPr>
        <w:rPr/>
      </w:pPr>
      <w:bookmarkStart w:id="514" w:name="__RefHeading___Toc6962393_3381743652"/>
      <w:bookmarkStart w:id="515" w:name="_Toc200"/>
      <w:bookmarkEnd w:id="513"/>
      <w:bookmarkEnd w:id="514"/>
      <w:r>
        <w:rPr>
          <w:rtl w:val="true"/>
        </w:rPr>
        <w:t xml:space="preserve">فائدة </w:t>
      </w:r>
      <w:r>
        <w:rPr>
          <w:rtl w:val="true"/>
        </w:rPr>
        <w:t xml:space="preserve">: </w:t>
      </w:r>
      <w:r>
        <w:rPr>
          <w:rtl w:val="true"/>
        </w:rPr>
        <w:t>العوامل اللفظية</w:t>
      </w:r>
      <w:bookmarkEnd w:id="515"/>
    </w:p>
    <w:p>
      <w:pPr>
        <w:pStyle w:val="BookText"/>
        <w:rPr/>
      </w:pPr>
      <w:r>
        <w:rPr>
          <w:rFonts w:ascii="Amiri" w:hAnsi="Amiri" w:eastAsia="Amiri" w:cs="Amiri"/>
          <w:color w:val="111111"/>
          <w:sz w:val="28"/>
          <w:sz w:val="28"/>
          <w:szCs w:val="28"/>
          <w:rtl w:val="true"/>
          <w:lang w:bidi="ar-SA"/>
        </w:rPr>
        <w:t xml:space="preserve">قال ابن الحاجب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العوامل اللفظية مطلقة على كان وأخواتها ، وعلى ظننت وأخواتها ، وإن وأخواتها وما الحجازية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وحروف الجر ، وإن كانت لفظية أيضا إلا أنها لما كانت تقتضي شيئا واحدا لم تعدّ مع تيك بخلاف ما ذكر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حرف اختصّ بشيء ولم ينزل منزلة الجزء منه فإنه يعمل ، ذكره الجزولي في حواشيه ونقله ابن الخباز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الدرة 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يحترز به من قد ، والسين ، وسوف ، ولام التعريف ، فإنهن مختصات ولم يعملن لأنهن كالجزء مما يلينه ، وسبقه إلى ذلك ابن السراج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شروح الجمل مثله ،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على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اللام عليها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يُعْطِيكَ رَبُّكَ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الضحى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أنها بمنزلة حرف من حروف الفعل لما جاز الفصل بها بين اللام والفعل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وأخواتها وحروف الجر إنما عملت في الأسماء لانفرادها بها ، والنواصب والجوازم ، إنما عملت في الأفعال لانفرادها بها ، وكان القياس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أن لا تعمل إلا أنها لما كان لها شبهان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عام وشبه خاص عملت ، فشبهها العام شبهها بالحروف غير المختصة في كونها تلي الأسماء والأفعال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وشبهها الخاص شبهها بليس وذلك أنها للنفي كما أن ليس كذلك ، وداخلة على المبتدأ والخبر كما أن ليس كذلك ، وتخلص الفعل المحتمل للحال كما أن ليس كذلك ، فمن راعى الشبه العام لم يعملها ، وهم بنو تميم ، ومن راعى الشبه الخاص أعملها وهم الحجازيون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 يعمل فيما يختص به ولم يكن مخصصا له ، كلام التعريف وقد والسين وسوف ، لأن المخصص للشيء كالوصف له ، والوصف لا يعمل في الموصوف وهذا أولى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ينزل منزلة الجزء منه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 تعمل في الفعل المضارع وهي بمنزلة الجزء منه لأنها موصولة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شرح التسهيل لأبي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غير مختصة بالمضارع لشبهها بأن ، كما أعمل أهل الحجاز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إعمال ليس ، وإن كانت غير مختصة بالأسماء لشبهها بها ، ووجه الشبه أن كل واحد منهما حرف آخره نون ساكنة قد دخل على مستقبل ، وبعض العرب ألغى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لعدم الاختصاص ألغى بنو 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يعملوها لعدم الاختصاص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تعمل أدوات التحضيض لأنها بجواز تقديم الاسم فيها على الفعل صارت كأنها غير مختصة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تعملا وإن كان لا يليهما إلا الاسم ، لأنهما ليستا مختصتين بالأسماء ، إذ لو كانتا مختصتين بالاسم لكانتا عاملتين فيه ، وكان يكون عملهما الجر إعطاء للمختص بالاسم المختصّ في الإعراب وهو الجر على ما تقرر في العوامل ، أو يكونان كإن وأخواتها من الحروف المختصة بالأسماء ، وإنما هما حرفان يدخلان على الجمل ، لكن تلك تكون اسمية ، وقد لاحظ معنى الاختصاص من ذهب إلى أن تاليهما مرفوع بهما ، وهو مذهب الفراء وابن كيسان ، وعزاه أبو البركات ابن الأنباري إلى الكوفيين وقال </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الصحيح ، وعزاه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جماعة من البغداديين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الحسن الأبذي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مذهب البصريين أنه مرفوع بالابتداء لأن كل حرف اختص باسم مفرد فإنه يعمل فيه الجرّ إن استحقّ العمل فلو كانت لو لا عاملة لجرت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أن الحروف لا تعمل بما فيها من معنى الفعل ، إذ لو كانت كذلك لعملت الهمزة التي للاستفهام لأنها بمعنى أستفهم ، وما النافية لأنها بمعنى أنفي ولا بالنيابة مناب الفعل ، نعم تزاد كالعوض ولا ينسب إليها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80"/>
      </w:r>
      <w:r>
        <w:rPr>
          <w:rFonts w:ascii="Amiri" w:hAnsi="Amiri" w:eastAsia="Amiri" w:cs="Amiri"/>
          <w:color w:val="111111"/>
          <w:sz w:val="28"/>
          <w:sz w:val="28"/>
          <w:szCs w:val="28"/>
          <w:rtl w:val="true"/>
          <w:lang w:bidi="ar-SA"/>
        </w:rPr>
        <w:t xml:space="preserve">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تعمل حروف العطف جرا ولا غيره لأنها لا اختصاص لها بالأسماء ، والحروف التي تباشر الأسماء والأفعال لا يجوز أن تكون عاملة إذ العامل لا يكون إلا مختصا بما يعمل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الاستثناء لا تعمل لأنها تباشر الأسماء والأفعال والحروف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جاءني زيد قط إلا يقرأ ، ولا رأيت بكرا إلا في المسجد ، والعامل لا يكون إلا مختصا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الحروف الداخلة على الأسماء والأفعال فحكمها أن لا تعمل في واحد منهما ، غير أنها أعملت في النكرات خاصة لعلّة عارضة وهي </w:t>
      </w:r>
      <w:bookmarkStart w:id="516" w:name="pg14320_143162"/>
    </w:p>
    <w:p>
      <w:pPr>
        <w:pStyle w:val="BookText"/>
        <w:rPr/>
      </w:pPr>
      <w:bookmarkEnd w:id="516"/>
      <w:r>
        <w:rPr>
          <w:rFonts w:ascii="Amiri" w:hAnsi="Amiri" w:eastAsia="Amiri" w:cs="Amiri"/>
          <w:color w:val="111111"/>
          <w:sz w:val="28"/>
          <w:sz w:val="28"/>
          <w:szCs w:val="28"/>
          <w:rtl w:val="true"/>
          <w:lang w:bidi="ar-SA"/>
        </w:rPr>
        <w:t xml:space="preserve">مضارعتها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لغة أهل الحجاز لمضارعتها ليس والأصل أن لا 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الحسين بن أبي الربيع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الإيضاح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اعلم أن الحروف إذا كان لها اختصاص بالاسم أو بالفعل فالقياس أن تعمل فيما تختص به ، فإن لم يكن لها اختصاص فالقياس أن لا تعمل ، فمتى وجدت مختصا لا يعمل أو غير مختص يعمل فسبيلك أن تسأل عن العلة في ذلك فإن لم تجد فيكون ذلك خارجا عن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صحت هذه القاعدة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ليس لها اختصاص فيجب ألا تعمل ، ولذلك لم يعملها بنو تميم فهي عندهم على القياس ، فلا سؤال في كونها لم تعمل ، لأن الشيء إذا جاء على قياسه وقانونه لا يسأل عنه ، وأما أهل الحجاز فأعملوها لشبهها بليس من وجوه ، وذكر الأوجه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حيان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التسهيل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عمل الحرف المختص بنوع من المعرب أن يكون مختصا بنوع من الإعراب الذي اختص به ذلك المعرب ، ولذلك لما كان الجزم نوعا من الإعراب مختصا بالمضارع ، والحرف الجازم مختص به أعطي المختصّ للمختصّ ، وكذا القول في حروف الجر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عصفور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يجئ من الحروف المختصة باسم واحد ما يعمل فيه غير خفض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للتمني ، فإن الاسم المبني معها في موضع نصب بها في مذهب سيبويه ، وذلك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مال ، وسبب ذلك أنها تضمنت معنى ما ينصب وهو تمنيت</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6962395_3381743652"/>
      <w:bookmarkStart w:id="518" w:name="_Toc201"/>
      <w:bookmarkEnd w:id="517"/>
      <w:r>
        <w:rPr>
          <w:rtl w:val="true"/>
        </w:rPr>
        <w:t xml:space="preserve">ضابط </w:t>
      </w:r>
      <w:r>
        <w:rPr>
          <w:rtl w:val="true"/>
        </w:rPr>
        <w:t xml:space="preserve">: </w:t>
      </w:r>
      <w:r>
        <w:rPr>
          <w:rtl w:val="true"/>
        </w:rPr>
        <w:t>ليس في كلامهم حرف يرفع ولا ينصب</w:t>
      </w:r>
      <w:bookmarkEnd w:id="518"/>
    </w:p>
    <w:p>
      <w:pPr>
        <w:pStyle w:val="BookText"/>
        <w:rPr/>
      </w:pPr>
      <w:r>
        <w:rPr>
          <w:rFonts w:ascii="Amiri" w:hAnsi="Amiri" w:eastAsia="Amiri" w:cs="Amiri"/>
          <w:color w:val="111111"/>
          <w:sz w:val="28"/>
          <w:sz w:val="28"/>
          <w:szCs w:val="28"/>
          <w:rtl w:val="true"/>
          <w:lang w:bidi="ar-SA"/>
        </w:rPr>
        <w:t xml:space="preserve">قال ابن إياز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كلامهم حرف يرفع ولا ينصب ، ولهذا بطل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لو لا هي الرافع للاسم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الشلوبين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عمل الحروف الجر خطأ ، وإنما القول الصحيح أن أصل الحرف أن لا يعمل رفعا ولا نصبا لأن الرفع والنصب إنما هما من عمل الأفعال من حيث كان كل مرفوع فاعلا أو مشبها به ، وكل منصوب مفعولا أو مشبها به ، فإذا عملهما الحرف فإنما يعملهما لشبه الفعل ولا يعمل عملا ليس له بحق الشبه إلا عمل الجر إذا كان مضيفا للفعل أو لما هو في معناه إلى الاسم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السهيلي </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الحروف أن تكون عاملة لأنها ليست لها </w:t>
      </w:r>
    </w:p>
    <w:p>
      <w:pPr>
        <w:pStyle w:val="BookText"/>
        <w:rPr/>
      </w:pPr>
      <w:r>
        <w:rPr>
          <w:rFonts w:ascii="Amiri" w:hAnsi="Amiri" w:eastAsia="Amiri" w:cs="Amiri"/>
          <w:color w:val="111111"/>
          <w:sz w:val="28"/>
          <w:sz w:val="28"/>
          <w:szCs w:val="28"/>
          <w:rtl w:val="true"/>
          <w:lang w:bidi="ar-SA"/>
        </w:rPr>
        <w:t xml:space="preserve">معان في أنفسها وإنما معانيها في غيرها ، وأما الذي معناه في نفسه وهو الاسم فأصله أن لا يعمل في غيره ، وإنما وجب أن يعمل الحرف في كل ما دلّ على معنى فيه لأنه اقتضاه معنى فيقتضيه عملا لأن الألفاظ تابعة للمعاني ، فكما تشبث الحرف بما دخل عليه معنى وجب أن يتشبث به لفظا وذلك هو العمل ، فأصل للحرف أن يكون عاملا ، فنذكر الحروف التي لم تعمل وسبب سلبها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تدخل على جملة قد عمل بعضها في بعض وسبق إليها الابتداء أو الفاعلية ، فدخلت لمعنى في الجملة لا لمعنى في اسم مفرد فاكتفي بالعامل السابق قبل هذا الحرف وهو الابتداء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حرف دخل لمعنى في الجملة ، ولا يمكن الوقوف عليه ولا يتوهم انقطاع الجملة عنه ، لأنه حرف مفرد لا يوقف عليه ، ولو توهم ذلك فيه لعمل في الجملة ليؤكدوا بظهور أثره فيها تعلقه بها ودخوله عليها واقتضاءه لها ، كما فعلوا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حيث كانت كلمات من ثلاثة أحرف فصاعدا ، يجوز الوقوف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وليته ولعلّه ، فأعملوها في الجملة إظهارا لارتباطها وشدة تعلقها بالحديث الواقع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أرادوا توكيد تعلق الحرف بالجملة إذا كان مؤلفا من حرفين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توهم الوقف عليه ، أو خيف ذهول السامع عنه ، فأدخل في الجملة حرف زائد ينبه السامع عليه ، وقام ذلك الحرف مقام العمل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زيد بذاهب ، وما زيد بقائم ، فإذا سمع المخاطب الباء وهي لا تدخل في الثبوت تأكد عنده ذكر النفي والاستفهام وأن الجملة غير منفصلة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أعمل أهل الحجاز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لشبهها بالجملة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العرب من اكتفى في ذلك التعلق وتأكيده بإدخال الباء في الخبر ، ورآها نائبة في التأثير عن العمل الذي هو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اختلفوا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يختلفوا في هل لمشاركة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لليس في النفي ، فحين أرادوا أن يكون لها أثر في الجملة يؤكد تشبهها بها جعلوا ذلك الأثر كأثر ليس وهو النصب ، والنصب في باب ليس أقوى لأنها كلمة كليت ولعل وكأن ، والوهم إلى انفصال الجملة عنها أسرع منه إلى توهم انفصال الجملة عن ما وهل ، فلم يكن بدّ من إعمال ليس وإبطال معنى الابتداء السابق ، وكذلك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إلا قائم فلم يعملها أحد منهم لأنه لا يتوهم انقطاع زيد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إيجابا إلا بعد نفي ، فلم يتوهم انفصال الجملة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لم يعملوها عند تقدم الخبر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قائم زيد ، إذ ليس من رتبة النكرة أن تكون مبتدأ بها مخبرا عنها إلا مع الاعتماد على ما قبلها ، فلم يتوهم المخاطب </w:t>
      </w:r>
    </w:p>
    <w:p>
      <w:pPr>
        <w:pStyle w:val="BookText"/>
        <w:rPr/>
      </w:pPr>
      <w:r>
        <w:rPr>
          <w:rFonts w:ascii="Amiri" w:hAnsi="Amiri" w:eastAsia="Amiri" w:cs="Amiri"/>
          <w:color w:val="111111"/>
          <w:sz w:val="28"/>
          <w:sz w:val="28"/>
          <w:szCs w:val="28"/>
          <w:rtl w:val="true"/>
          <w:lang w:bidi="ar-SA"/>
        </w:rPr>
        <w:t>انقطاع الجملة عما قبلها لهذا السبب فلم يحتج إلى إعمالها وإظهارها وبقي الحديث كما كان قبل دخولها مستغنيا عن تأثيرها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عاطفا فحكمه حكم حروف العطف ، ولا شيء منها عامل فإن لم تكن عاطفة نحو لا زيد قائم ولا عمرو ، فلا حاجة إلى إعمالها في الجملة لأنه لا يتوهم انفصال الجملة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عمرو ، لأن الواو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تشعر بالأولى لا محالة ، وتربط الكلام بها فلم يحتج إلى إعمالها وبقيت الجملة عاملا فيها الابتداء كما كانت قبل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في النكرات قد أدخلوها على المبتدأ والخبر تشبيها بليس ، لأن النكرة أبعد في باب الابتداء من المعرفة ، والمعرفة أشد استبدادا بأول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التي للتبرئة فللنحويين فيها اختلاف أهي عاملة أم لا؟ ، فإن كانت عاملة فكما أعملوا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حرصا على إظهار تشبثها بالحديث ، وإن لم تكن عاملة فلا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وأما حرف النداء فعامل في المنادى عند بعضهم والذي يظهر خلافه ولو كان عاملا لما جاز حذفه وإبقاء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عملت النواصب والجوازم في المضارع والفعل بعدها جملة ، ثم إن المضارع قبل دخولها كان مرفوعا بعامل معنوي ، فهلا منع هذا العامل هذه الحروف من العمل كما منع الابتداء الحروف الداخلة على الجملة من العمل إلا أن يخشى انقطاع الجملة كما خيف في إن وأخواتها؟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الابتداء أقوى من عامل المضارع وإن كان كل منهما معنويا ، لأن عامل المضارع هو وقوعه موقع الاسم المخبر عنه فهو تابع له فلم يقو قوته ، فلم يمنع شيئا من الحروف اللفظية عن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الحروف لم تدخل لمعنى في الجملة ، إنما دخلت لمعنى في الفعل خاصة ، فوجب عملها فيه ، كما وجب عمل حروف الجر في الأسماء من حيث دلت على معنى فيها لا في الجملة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الاستثناء فقد زعم بعضهم أنها عاملة ، والصحيح أنها موصلة الفعل إلى العمل في الاسم بعدها كتوصيل واو المفعول معه الفعل إلى العمل فيما بعدها ، فاستغنوا بإيصالها العامل عن إعمالها عملا آخر ، وكأنها هي العاملة ومثلها في ذلك حروف العطف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ويقاس على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وتركهم إعمالها في الجملة ، مع أنها لا تدخل لمعنى في الجملة فقط بل لتربط ما قبلها من القسم بما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الأصل محيط بجميع أصول إعمال الحروف وغيرها من العوامل وكاشف عن أسرار العمل للأفعال وغيرها من الحروف في الأسماء ، ومنبهة على سر امتناع الأسماء أن تكون عاملة في غيرها ، هذا لفظ السهيلي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الشلوبين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الحروف لا تعمل بما فيها من معنى الأفعال خاصة ، لأنها لو عملت بذلك لعملت الحروف كلها إذ ليس حرف معنى يخلو من معنى الفعل ، فلو عملت بما فيها من معنى الفعل لعملت كلها ، وإنما يعمل منها ما توفرت فيه أشباه الفعل ، كتوفرها في أن وأخواتها وما الحجازية ، ولهذا لم 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النداء ، لأن تلك الأشباه ليست موجودة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السهيلي </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لا يعمل في الحقيقة إلا فيما يدلّ عليه لفظه كالمصدر والفاعل والمفعول به ، أو فيما كان تابعا لواحد من هذه نعتا أو توكيدا أو بدلا ، لأن التابع هو الاسم الأول في المعنى فلم يعمل الفعل إلا فيما دلّ عليه لفظه ، لأنك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 اقتضى هذا اللفظ ضربا وضاربا ومضروبا ، وما عدا ذلك إنما يصل إليه الفعل بواسطة حرف كالمفعول معه والظرف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أمكن نسبة العمل إلى الموجود لم يصر إلى مجاز الحذف ، ومن ثم ضعّف بعضهم قول من قال إن ناصب المعطوف في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باعث دينار لحاجتنا</w:t>
      </w:r>
    </w:p>
    <w:p>
      <w:pPr>
        <w:pStyle w:val="BookText"/>
        <w:rPr/>
      </w:pPr>
      <w:r>
        <w:rPr>
          <w:rFonts w:ascii="IRNazanin" w:hAnsi="IRNazanin" w:eastAsia="IRNazanin"/>
          <w:color w:val="111111"/>
          <w:sz w:val="28"/>
          <w:sz w:val="28"/>
          <w:szCs w:val="28"/>
          <w:rtl w:val="true"/>
          <w:lang w:bidi="fa-IR"/>
        </w:rPr>
        <w:t>أو عبد ربّ أخا عون بن مخراق</w:t>
      </w:r>
    </w:p>
    <w:p>
      <w:pPr>
        <w:pStyle w:val="BookText"/>
        <w:rPr/>
      </w:pPr>
      <w:r>
        <w:rPr>
          <w:rFonts w:ascii="Amiri" w:hAnsi="Amiri" w:eastAsia="Amiri" w:cs="Amiri"/>
          <w:color w:val="111111"/>
          <w:sz w:val="28"/>
          <w:sz w:val="28"/>
          <w:szCs w:val="28"/>
          <w:rtl w:val="true"/>
          <w:lang w:bidi="ar-SA"/>
        </w:rPr>
        <w:t xml:space="preserve">فعل يدل على اسم الفاعل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الناصب له اسم الفاعل الموجود لأن التنوين فيه مراد ، وإذا أمكن نسبة العمل إلى الموجود لم يصر إلى مجاز 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الكوفيون إلى أن أمثلة المبالغة لا تعمل لأن اسم الفاعل إنما عمل لجريانه على الفعل في حركاته وسكناته ، وهذه غير جارية فوجب امتناع عملها </w:t>
      </w:r>
      <w:bookmarkStart w:id="519" w:name="pg14320_143166"/>
    </w:p>
    <w:p>
      <w:pPr>
        <w:pStyle w:val="BookText"/>
        <w:rPr/>
      </w:pPr>
      <w:bookmarkEnd w:id="519"/>
      <w:r>
        <w:rPr>
          <w:rFonts w:ascii="Amiri" w:hAnsi="Amiri" w:eastAsia="Amiri" w:cs="Amiri"/>
          <w:color w:val="111111"/>
          <w:sz w:val="28"/>
          <w:sz w:val="28"/>
          <w:szCs w:val="28"/>
          <w:rtl w:val="true"/>
          <w:lang w:bidi="ar-SA"/>
        </w:rPr>
        <w:t xml:space="preserve">والمنصوب بعدها محمول على فعل يفسره الصفة ، قال صاحب البسيط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ضعيف لأن النص مقدّم على القياس ، وتقدير ناصب غيرها على خلاف الأصل ، فلا يصار إليه ما أمكن إحالة العمل على الموجود</w:t>
      </w:r>
      <w:r>
        <w:rPr>
          <w:rFonts w:eastAsia="Amiri" w:cs="Amiri" w:ascii="Amiri" w:hAnsi="Amiri"/>
          <w:color w:val="111111"/>
          <w:sz w:val="28"/>
          <w:szCs w:val="28"/>
          <w:rtl w:val="true"/>
          <w:lang w:bidi="ar-SA"/>
        </w:rPr>
        <w:t>.</w:t>
      </w:r>
    </w:p>
    <w:p>
      <w:pPr>
        <w:pStyle w:val="Heading5"/>
        <w:numPr>
          <w:ilvl w:val="4"/>
          <w:numId w:val="1"/>
        </w:numPr>
        <w:rPr/>
      </w:pPr>
      <w:bookmarkStart w:id="520" w:name="__RefHeading___Toc6962397_3381743652"/>
      <w:bookmarkStart w:id="521" w:name="_Toc202"/>
      <w:bookmarkEnd w:id="520"/>
      <w:r>
        <w:rPr>
          <w:rtl w:val="true"/>
        </w:rPr>
        <w:t xml:space="preserve">فائدة </w:t>
      </w:r>
      <w:r>
        <w:rPr>
          <w:rtl w:val="true"/>
        </w:rPr>
        <w:t xml:space="preserve">: </w:t>
      </w:r>
      <w:r>
        <w:rPr>
          <w:rtl w:val="true"/>
        </w:rPr>
        <w:t>المصدر المؤكد لا يعمل</w:t>
      </w:r>
      <w:bookmarkEnd w:id="521"/>
    </w:p>
    <w:p>
      <w:pPr>
        <w:pStyle w:val="BookText"/>
        <w:rPr/>
      </w:pPr>
      <w:r>
        <w:rPr>
          <w:rFonts w:ascii="Amiri" w:hAnsi="Amiri" w:eastAsia="Amiri" w:cs="Amiri"/>
          <w:color w:val="111111"/>
          <w:sz w:val="28"/>
          <w:sz w:val="28"/>
          <w:szCs w:val="28"/>
          <w:rtl w:val="true"/>
          <w:lang w:bidi="ar-SA"/>
        </w:rPr>
        <w:t xml:space="preserve">قال ابن فلاح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المصدر المؤكد لا يعمل لعدم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فإن كان مما التزم حذف فعله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سقيا زيدا ورعيا له ، ففيه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العامل هو الفعل الناصب للمصدر قياسا على غيره من المصادر التي لا تقدر بأن والفعل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المصدر هو العامل لنيابته عن الفعل وقيامه مقامه ، ونظير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في الدار واقفا ، هل العامل الظرف لنيابته عن الفعل أو نفس الفعل هو العامل والأكثر على أن العامل الظرف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امتزج بعض الكلمات بالكلمة حتى صار كبعض حروفها تخطاها العامل ، ولذلك تخطى لام التعريف ، وها التنبيه ،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المزيدة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بلا زاد ، وغضبت من لا شيء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يَكُونَ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تَفْعَلُوهُ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يمتنع أن يكون الشيء عاملا في شيء ، والآخر عاملا فيه ، وبنوا على ذلك أن المبتدأ يرفع الخبر والخبر يرفع المبتدأ فهما يترافعان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قلنا ذلك لأنا وجدنا المبتدأ لا بد له من خبر ، والخبر لا بد له من المبتدأ فلما كان كل واحد منهما لا ينفك عن الآخر ، ويقتضي صاحبه عمل كل واحد منهما في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لذلك نظائر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 ما تَدْعُوا فَلَهُ الْأَسْماءُ الْحُسْنى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فنصب أيا بتدعوا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كل واحد منهما عاملا في الآخر 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تَكُونُوا يُدْرِكْكُمُ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فأينما منصوب بتكونوا وتكونوا مجزوم بأينما ، وذلك كثير في كلامهم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حكى ابن جنّي في كتاب له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الدمشقيات المشهورة له بين الناس قولا عن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 الشرط وفعل الجواب يتجازمان كما قيل عن مذهب الكوفيين في المبتدأ والخبر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ابن الدهان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الكوفيين فاسد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إذا كان عاملا فرتبته التقديم ، وإذا كان معمولا فرتبته التأخير والشيء الواحد لا يكون مقدما ، ومؤخرا من كل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الاسم ليس من حقه العمل وإنما يعمل بشبه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والنصب ، وبشبه 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 والجزم ، وليس فيهما شبه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ما تَدْعُوا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الأصل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النيابة عن الحرف الشرطي ، ويلزمهم أيضا أن لا يعملوا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العامل موجود فكيف يجمع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العامل والمقتضى ، قال ابن يعيش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الإضافة هي العاملة للجر ، وإنما هي المقتضية له ، والمعني بالمقتضى هنا أن القياس يقتضي هذا النوع من الإعراب ، لتقع المخالفة بينه وبين إعراب الفاعل والمفعول فيتميز عنهما إذ الإعراب إنما وضع للفرق بين المعاني ، والعامل هو حرف الجر أو تقديره ، فالإضافة معنى وحروف الجر لفظ وهي الأداة المحصلة له كما كانت الفاعلية والمفعولية معنيين يستدعيان الرفع والنصب في الفاعل والمفعول ، والفعل أداة محصلة لهما فالمقتضى غير العامل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 نكتة لطيفة ، وهو أن الاسم العامل ومعموله يتنزل منزلة المضاف والمضاف إليه في باب النداء وباب لا فكما يحذف المضاف ويقام المضاف إليه مقامه كذلك يحذف العامل وينقى معموله ، إلا أنه لما كان الأكثر إذا حذف المضاف يعرب المضاف إليه بإعرابه ولا كذلك العامل والمعمول ، كثر حذف المضاف وقل حذف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للحرف عمل في حال لا يكون له في حال أخرى وفيه نظائر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 تعمل الجر في المضمر ولا تعمله في المظهر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 ، تنصب غدوة ولا تنصب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 تنصب المضمر نحو عساك وعساي وعملها مع الظاهر الرفع</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 ، تعمل عمل ليس في الأحيان ومع غيرها لا يكون لها عمل ، هذا ما ذكره ابن يعيش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 أبو الحسين بن أبي الربيع في شرح الإيضاح مثله ، وزاد في النظائر تاء القسم ، تختص باسم الله ، وكاف التشبيه تختص بالظاهر وكذا واو القسم ومذ ومنذ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البقاء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الحرف ما يعمل في موضع ولا يعمل في موضع آخر ، ألا ترى أن واو القسم تجر في القسم ولا تجرّ في موضع آخر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تعمل في موضع ولا تعمل في موضع آخر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تجر في موضع ولا تجر في موضع آخر وذلك كثير ، ولما ذكر سيبويه </w:t>
      </w:r>
      <w:r>
        <w:rPr>
          <w:rStyle w:val="FootnoteAnchor"/>
          <w:rtl w:val="true"/>
        </w:rPr>
        <w:footnoteReference w:id="5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تجر المضمر دون غيره واستأنس لها بنظائر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لك أن تكسر الباب وهو مطرد وأنت تجد له نظائر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اجتماع عاملين على معمول واحد ، ولهذا رد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الابتداء والمبتدأ معا عاملان في الخبر ، وقول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المتبوع وعامله معا عاملان في التابع ، وقول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الشرط معا عاملان في الجزاء ، وقول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والفاعل معا عاملان في المفعول ، حكاه أبو البقاء في التبيين عن بعض الكوفيين ، وابن فلاح في المغني عن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جعلنا مجموع حلو حامض خبرا ، فالعائد ضمير من طريق المعنى لأن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مز ، ولا يكون ذلك العائد في أحدهما لأنه حينئذ يكون مستقلا بالخبرية ، وليس المعنى عليه ولا فيهما لأنهما حينئذ يكونان قد رفعا ذلك الضمير فيلزم اجتماع العاملين على معمول واحد وذلك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العامل أن يكون مقدما على المعمول ، قال ابن عصفور في شرح المقرب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يناقض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العامل في أسماء الشرط وأسماء الاستفهام لا يجوز تقديمه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أسماء الشرط تضمنت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وأسماء الاستفهام تضمنت معنى الهمزة فالأصل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ضربت؟ ثم حذفت الهمزة في اللفظ وتضمن الاسم معناها وإذا كان الأصل كذلك فتقديم العامل في أسماء الشرط والاستفهام عليها سائغ بالنظر إلى الأصل ، وإنما امتنع تقديمه عليها في اللفظ لعارض وهو تضمن الاسم معنى الشرط والاستفهام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إياز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اللفظي وإن ضعف تعلقه أولى من العامل </w:t>
      </w:r>
    </w:p>
    <w:p>
      <w:pPr>
        <w:pStyle w:val="BookText"/>
        <w:rPr/>
      </w:pPr>
      <w:r>
        <w:rPr>
          <w:rFonts w:ascii="Amiri" w:hAnsi="Amiri" w:eastAsia="Amiri" w:cs="Amiri"/>
          <w:color w:val="111111"/>
          <w:sz w:val="28"/>
          <w:sz w:val="28"/>
          <w:szCs w:val="28"/>
          <w:rtl w:val="true"/>
          <w:lang w:bidi="ar-SA"/>
        </w:rPr>
        <w:t xml:space="preserve">المعنوي بدليل اختيارهم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ضربت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ضربت ،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ضرب ، ولا يجوز إلا في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الشلوبين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الجزولية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العوامل لا يليها إلا الجوامد لا الصفات ، إلا أن تكون خاصة لجنس بها ، فيجوز حينئذ حذف الموصوف وإقامة الصفة مقامه ، فأجرى الاسم الذي بعد اسم الإشارة مجراه دون اسم الإشارة ، فكما أنه ليس بمستحسن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بالحسن ، ولا مررت بالجميل ، لأنه لا يخص جنسا من جنس ، فكذلك ليس بمستحسن ، مررت بهذا الحسن ، ولا بهذا الجميل ، ولكن المستحسن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بهذا الضاحك ، كما يستحسن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بالضاحك ، لأنه يخص جنسا من جنس فيعلم الموصوف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الضعيف لا يعمل فيما قبله ، ولهذا لا يتقدم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المجرور والمنصوب والمجزوم على الجار والناصب والجازم ولا الحال على عامله الضعيف غير الفعل المتصرف وشبهه كاسم الإشارة ، وليت ولعل وكأن ، وكالظروف المتضمنة معنى الاستقرار ، ولا التمييز على عامله الجامد إجماعا ، ولا معمول المصدر وفعل التعجب واسم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البقاء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العامل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المعمول كالعلة العقلية مع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والعلة لا يفصل بينها وبين معلولها فيجب أن يكون العامل مع المعمول كذلك إلا في مواضع قد استثنيت على خلاف هذا الأصل لدليل 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الحسين بن أبي الربيع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الإيضاح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الحروف لم يأت فيها تعليق ، وقد جاء التعليق في الأفعال ، وقد جاء في الأسماء قليلا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بخير وأفضل من زيد ، فمن مخفوضة في الثاني ، والأول معلق وأنشد سيبويه </w:t>
      </w:r>
      <w:r>
        <w:rPr>
          <w:rStyle w:val="FootnoteAnchor"/>
          <w:rtl w:val="true"/>
        </w:rPr>
        <w:footnoteReference w:id="5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المنسرح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رأى عارضا أسرّ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ذراعي وجبهة الأسد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هشام </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الضعيف لا يحذف ، ومن ثم لا يحذف الجار والجازم والناصب للفعل إلا في مواضع قويت فيها الدلالة وكثر فيها استعمال تلك العوامل ولا يجوز القياس عليها</w:t>
      </w:r>
      <w:r>
        <w:rPr>
          <w:rFonts w:eastAsia="Amiri" w:cs="Amiri" w:ascii="Amiri" w:hAnsi="Amiri"/>
          <w:color w:val="111111"/>
          <w:sz w:val="28"/>
          <w:szCs w:val="28"/>
          <w:rtl w:val="true"/>
          <w:lang w:bidi="ar-SA"/>
        </w:rPr>
        <w:t xml:space="preserve">. </w:t>
      </w:r>
      <w:bookmarkStart w:id="522" w:name="pg14320_143170"/>
    </w:p>
    <w:p>
      <w:pPr>
        <w:pStyle w:val="BookText"/>
        <w:rPr/>
      </w:pPr>
      <w:bookmarkEnd w:id="522"/>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ضعف عوامل الأفعال عن الأسماء أن جواب الشرط جزم بإن وفعل الشرط كخبر المبتدأ بالمبتدأ والابتداء ، فجرت إن مجرى الابتداء</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6962399_3381743652"/>
      <w:bookmarkStart w:id="524" w:name="_Toc203"/>
      <w:bookmarkEnd w:id="523"/>
      <w:r>
        <w:rPr>
          <w:rtl w:val="true"/>
        </w:rPr>
        <w:t>العارض لا يعتد به</w:t>
      </w:r>
      <w:bookmarkEnd w:id="524"/>
    </w:p>
    <w:p>
      <w:pPr>
        <w:pStyle w:val="BookText"/>
        <w:rPr/>
      </w:pPr>
      <w:r>
        <w:rPr>
          <w:rFonts w:ascii="Amiri" w:hAnsi="Amiri" w:eastAsia="Amiri" w:cs="Amiri"/>
          <w:color w:val="111111"/>
          <w:sz w:val="28"/>
          <w:sz w:val="28"/>
          <w:szCs w:val="28"/>
          <w:rtl w:val="true"/>
          <w:lang w:bidi="ar-SA"/>
        </w:rPr>
        <w:t xml:space="preserve">فيه فروع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الوصف إذا طرأت عليه الاسمية فهو باق على منع صرفه ولا يعتد بالعارض كأدهم ، وأفعل الاسم إذا طرأت عليه الوصفية فهو باق على الصرف ولا يعتد بعارض الوصفية كأربع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بنسوة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عبد القاهر الجرجاني في شرح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لا تنقض أصولها للبس يعرض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 وحول ، بتصحيح الياء والواو وإن تحركا وانفتح ما قبلهما مراعاة للأصل وإهمال العارض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التقاء الساكنين أن يحرك الأول بالكسرة ، فإن كان بعده ضمة لازمة حرك بالضم إتباعا ، ولا عبرة بالضمة العارضة كضمة الإعراب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يضرب ابن زيد فإنك تكسر الباء لا غير وإن كانت النون من ابن مضمومة لعروض ضمتها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الشلوبين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الجزولية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اتصل بالمضارع نون النسوة فإنه يبنى عند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باق على إعرابه ، وإنما منع من ظهور الإعراب فيه مانع كما منع من ظهور الإعراب في الاسم المضاف إلى ياء المتكلم ، وهذا قول قد ذهب إليه طائفة قليلة من المتقدمين حكاه ابن السراج </w:t>
      </w:r>
      <w:r>
        <w:rPr>
          <w:rStyle w:val="FootnoteAnchor"/>
          <w:rtl w:val="true"/>
        </w:rPr>
        <w:footnoteReference w:id="590"/>
      </w:r>
      <w:r>
        <w:rPr>
          <w:rFonts w:ascii="Amiri" w:hAnsi="Amiri" w:eastAsia="Amiri" w:cs="Amiri"/>
          <w:color w:val="111111"/>
          <w:sz w:val="28"/>
          <w:sz w:val="28"/>
          <w:szCs w:val="28"/>
          <w:rtl w:val="true"/>
          <w:lang w:bidi="ar-SA"/>
        </w:rPr>
        <w:t xml:space="preserve">واختاره أبو بكر بن طلحة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الحق ، وإن مذهب أكثر المتقدمين في ذلك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وحجة الجمهور أن هذه النون لما أوجبت ذهاب الإعراب من الفعل ، وكان أصل الفعل البناء ، رجع إلى أصله إذ قد ذهب ذلك الأمر الطارئ عليه الذي هو الإعراب</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فرق بين المضارع الذي يتصل به النون ، وبين الاسم الذي </w:t>
      </w:r>
    </w:p>
    <w:p>
      <w:pPr>
        <w:pStyle w:val="BookText"/>
        <w:rPr/>
      </w:pPr>
      <w:r>
        <w:rPr>
          <w:rFonts w:ascii="Amiri" w:hAnsi="Amiri" w:eastAsia="Amiri" w:cs="Amiri"/>
          <w:color w:val="111111"/>
          <w:sz w:val="28"/>
          <w:sz w:val="28"/>
          <w:szCs w:val="28"/>
          <w:rtl w:val="true"/>
          <w:lang w:bidi="ar-SA"/>
        </w:rPr>
        <w:t xml:space="preserve">يتصل به ياء المتكلم ، إذ الاسم ليس أصله البناء إنما أصله الإعراب ، فإذا كان أصله الإعراب فلا ينبغي أن ينتقل عن الأصل ما وجدنا السبيل إليه بوجه ، وقد وجدنا السبيل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ذهاب الإعراب هنا عارض والعارض لا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البقاء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حذف الحرف الرابع من الاسم الرباعي في الترخيم مطلقا ، ومنعه الكوفيون إذا كان قبل الطرف ساكن ، فإنه إذا حذف وحده كان الباقي ساكنا ، وذلك حكم الحروف ولا نظير له في الأسماء المعربة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بأنه عارض ، ألا ترى أن ترخيم حارث يصيره إلى بناء لا نظير له في الأصول وهو فاع ومع ذلك جاز أن يبقى على هذا المثال لأن الترخيم عارض فلا اعتداد به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البقاء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ما قبل آخر الاسم ساكنا مثل بكر ، جاز في الوقف أن تنقل الضمة والكسرة إليه ، واختلفوا في المنصوب الذي فيه الألف واللام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البكر ، فمذهب البصريين أنه لا تنقل فتحة الراء إلى الكاف بل يوقف عليها بغير نقل ، ووجهه أن هذا الاسم له حالة في الوقف تثبت فيه الألف والفتحة قبلها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بكرا ، فلما كانت كذلك اطرد حكمها حتى صارت في حال التعريف مثل حالها في 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حالها حال واحدة ، وهذا نظير امتناع الخرم في متفاعلن في الكامل لئلا يفضي إلى حال يلزم فيه الابتداء بالساكن ، ويؤيد ذلك أن التنكير هو الأصل والتعريف عارض ، فوجب ألا يعتد بالعارض ، وأن يستمر حكم التنكير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ينبغي أن تثبت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الجر كما تثبت في حال النصب ، لأن حركته في الجر الفتح فينبغي أن لا تحذف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فالجواب أن النظر إلى أصل الحركة لا إلى العارض بعد منع الصرف ، لأنه لالتقائه مع تنوين الصرف نظر إلى ما يستحقه الاسم في الأصل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الإعراب أن يثبت وصلا ويحذف وقفا ،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لنا في الإعراب ما يثبت وقفا ويحذف وصلا وهو الفعل المضارع إذا اتصل به ضمير جمع المذكرين أو المخاطبة المؤنثة وأكد ، فإنه يحذف منه الضمير ، ونون الرفع لنون التوكيد ، فإذا وقف عليه حذفت نون التوكيد للوقف وأعيد الضمير ونون الإعراب اللذان حذفا لنون التوكيد فهذا إعراب يثبت وقفا ويحذف وصلا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الحذف هنا إنما كان لعارض فأعيد عند زوال العارض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591"/>
      </w:r>
      <w:r>
        <w:rPr>
          <w:rFonts w:ascii="Amiri" w:hAnsi="Amiri" w:eastAsia="Amiri" w:cs="Amiri"/>
          <w:color w:val="111111"/>
          <w:sz w:val="28"/>
          <w:sz w:val="28"/>
          <w:szCs w:val="28"/>
          <w:rtl w:val="true"/>
          <w:lang w:bidi="ar-SA"/>
        </w:rPr>
        <w:t xml:space="preserve">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لحقت تاء التأنيث الفعل المعتل اللام حذفت اللام لالتقاء الساكنين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رمت فإن لقيها ساكن بعدها حركت بالكسر لالتقاء الساكنين نحو رمت المرأة ، ولا يرد الساكن المحذوف إذ الحركة عارضة وكذلك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المرأتان رمتا ، فلا ترد الساكن وإن انفتحت التاء لأنها حركة عارضة ، إذ ليس بلازم أن يسند الفعل إلى اثنين ، فأصل التاء السكون وإنما حركت بسبب ألف التثنية ، وقد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رماتا ، فرد الألف الساقطة لتحرك التاء وأجرى الحركة العارضة مجرى اللازمة 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وبيعا وخافا وذلك قليل رديء من قبيل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الشلوبين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النحويون إنما يعقدون أبدا قوانينهم على الأصول لا على العوارض ، ولذلك حدّوا الإعراب بأنه تغيير أواخر الكلم لاختلاف العوامل الداخلة عليها ، ومن الأسماء المعربة ما لا تغيير فيه ولا اختلاف كالمصادر والظروف الملازمة للنصب ، فإن الأصل فيها أن تغير ، لكن منع من ذلك قلة تمكنها ، فهي في حكم ما يتغير نظرا إلى الأصل وإلغاء للعارض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الشلوبين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الضمة في الخاء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ضمة الرفع ، وإنها منقولة عن حرف الإعراب ، وكذا الكسرة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وذلك أن فيه كون الإعراب فيما قبل الآخر في الرفع والخفض ، وهذا لا نظير له إلا في الوقف على بعض اللغات فيما قبل آخره ساكن والوقف عارض والعارض لا يعتد به ، وهذا في الوصل والوصل ليس عارضا بل هو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الشلوبين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لحق الفعل علامة التأنيث إذا كان فاعله مؤنثا ، ولم تلحقه علامة التثنية والجمع إذا كان فاعله مثنى ومجموعا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الأكثر لزوم التأنيث فاعتدّوا به ، وعدم لزوم التثنية والجمع فلم يعتدوا به لاعتدادهم باللازم وعدم اعتدادهم بالعارض ، فإنه لا يعتد به في أكثر اللغة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592"/>
      </w:r>
      <w:r>
        <w:rPr>
          <w:rFonts w:ascii="Amiri" w:hAnsi="Amiri" w:eastAsia="Amiri" w:cs="Amiri"/>
          <w:color w:val="111111"/>
          <w:sz w:val="28"/>
          <w:sz w:val="28"/>
          <w:szCs w:val="28"/>
          <w:rtl w:val="true"/>
          <w:lang w:bidi="ar-SA"/>
        </w:rPr>
        <w:t xml:space="preserve">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ويدع ، إنّما حذفت الواو منهما لأن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يوضع ويودع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إنما يأتي مضارعه على يفعل بالكسر ، وإنما فتح في يضع ويدع لمكان حرف الحلق ، فالفتحة إذن عارضة والعارض لا اعتداد به لأنه كالمعدوم فحذفت الواو فيهما لأن الكسرة في حكم المنطوق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الشلوبين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بعضهم إلى أن الضمير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رجل وأخيه ، نكرة لأن العرب أجرته مجراها فهو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رجل وربّ أخي رجل ، وسيبويه أبقاه على معرفته لأن أصل وضع ضمير النكرة أن يكون معرفة لا نكرة ، فأجراه سيبويه على أصله ولم يبال بهذا الذي طرأ عليه من جهة معنى الكلام لأنه أمر طارئ في هذا الموضع ، والنكرة في كل موضع ليست كذلك فلذلك جعل سيبويه ضمير النكرة في هذا الموضع معرفة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الشلوبين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 اللغتين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يقال فيه في الوقف في حالي الرفع والجر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قاض ومررت بقاض ، ويقال في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قاضي ومررت بقاضي ، ووجه هذه اللغة أن حاذف الياء في الوصل إنما كان التنوين لالتقائها معه وقد سقط في الوقف فرجعت الياء ووجه اللغة الأولى أن حذف التنوين في الوقف عارض ، والعارض لا يعتدّ به فبقيت الياء محذوفة وسكن ما قبلها لأنه لا يوقف على متحرك ، وهذه اللغة أوجه اللغتين لأنها مبنية على عدم الاعتداد بالعارض وهو الأكثر</w:t>
      </w:r>
      <w:r>
        <w:rPr>
          <w:rFonts w:eastAsia="Amiri" w:cs="Amiri" w:ascii="Amiri" w:hAnsi="Amiri"/>
          <w:color w:val="111111"/>
          <w:sz w:val="28"/>
          <w:szCs w:val="28"/>
          <w:rtl w:val="true"/>
          <w:lang w:bidi="ar-SA"/>
        </w:rPr>
        <w:t xml:space="preserve">. </w:t>
      </w:r>
      <w:bookmarkStart w:id="525" w:name="pg14320_143174"/>
    </w:p>
    <w:p>
      <w:pPr>
        <w:pStyle w:val="Heading3"/>
        <w:numPr>
          <w:ilvl w:val="2"/>
          <w:numId w:val="1"/>
        </w:numPr>
        <w:rPr/>
      </w:pPr>
      <w:bookmarkStart w:id="526" w:name="__RefHeading___Toc6962401_3381743652"/>
      <w:bookmarkStart w:id="527" w:name="_Toc204"/>
      <w:bookmarkEnd w:id="525"/>
      <w:bookmarkEnd w:id="526"/>
      <w:r>
        <w:rPr>
          <w:rtl w:val="true"/>
        </w:rPr>
        <w:t>حرف الغين</w:t>
      </w:r>
      <w:bookmarkEnd w:id="527"/>
    </w:p>
    <w:p>
      <w:pPr>
        <w:pStyle w:val="Heading4"/>
        <w:numPr>
          <w:ilvl w:val="3"/>
          <w:numId w:val="1"/>
        </w:numPr>
        <w:rPr/>
      </w:pPr>
      <w:bookmarkStart w:id="528" w:name="__RefHeading___Toc6962403_3381743652"/>
      <w:bookmarkStart w:id="529" w:name="_Toc205"/>
      <w:bookmarkEnd w:id="528"/>
      <w:r>
        <w:rPr>
          <w:rtl w:val="true"/>
        </w:rPr>
        <w:t>الغالب واللازم يجريان في العربية مجرى واحدا</w:t>
      </w:r>
      <w:bookmarkEnd w:id="529"/>
    </w:p>
    <w:p>
      <w:pPr>
        <w:pStyle w:val="BookText"/>
        <w:rPr/>
      </w:pPr>
      <w:r>
        <w:rPr>
          <w:rFonts w:ascii="Amiri" w:hAnsi="Amiri" w:eastAsia="Amiri" w:cs="Amiri"/>
          <w:color w:val="111111"/>
          <w:sz w:val="28"/>
          <w:sz w:val="28"/>
          <w:szCs w:val="28"/>
          <w:rtl w:val="true"/>
          <w:lang w:bidi="ar-SA"/>
        </w:rPr>
        <w:t>ذكر هذه القاعدة الرماني ، وبنى عليها أن وزن الفعل الذي يغلب عليه يجري فيه منع الصرف مجرى الوزن الذي يخص الفعل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شرط جريان الغالب مجرى اللازم هنا الزيادة في أوله ، والمراد بالزيادة أحد حروف المضارعة</w:t>
      </w:r>
      <w:r>
        <w:rPr>
          <w:rFonts w:eastAsia="Amiri" w:cs="Amiri" w:ascii="Amiri" w:hAnsi="Amiri"/>
          <w:color w:val="111111"/>
          <w:sz w:val="28"/>
          <w:szCs w:val="28"/>
          <w:rtl w:val="true"/>
          <w:lang w:bidi="ar-SA"/>
        </w:rPr>
        <w:t xml:space="preserve">. </w:t>
      </w:r>
      <w:bookmarkStart w:id="530" w:name="pg14320_143175"/>
    </w:p>
    <w:p>
      <w:pPr>
        <w:pStyle w:val="Heading3"/>
        <w:numPr>
          <w:ilvl w:val="2"/>
          <w:numId w:val="1"/>
        </w:numPr>
        <w:rPr/>
      </w:pPr>
      <w:bookmarkStart w:id="531" w:name="__RefHeading___Toc6962405_3381743652"/>
      <w:bookmarkStart w:id="532" w:name="_Toc206"/>
      <w:bookmarkEnd w:id="530"/>
      <w:bookmarkEnd w:id="531"/>
      <w:r>
        <w:rPr>
          <w:rtl w:val="true"/>
        </w:rPr>
        <w:t>حرف الفاء</w:t>
      </w:r>
      <w:bookmarkEnd w:id="532"/>
    </w:p>
    <w:p>
      <w:pPr>
        <w:pStyle w:val="Heading4"/>
        <w:numPr>
          <w:ilvl w:val="3"/>
          <w:numId w:val="1"/>
        </w:numPr>
        <w:rPr/>
      </w:pPr>
      <w:bookmarkStart w:id="533" w:name="__RefHeading___Toc6962407_3381743652"/>
      <w:bookmarkStart w:id="534" w:name="_Toc207"/>
      <w:bookmarkEnd w:id="533"/>
      <w:r>
        <w:rPr>
          <w:rtl w:val="true"/>
        </w:rPr>
        <w:t>الفرع أحطّ رتبة من الأصل</w:t>
      </w:r>
      <w:bookmarkEnd w:id="534"/>
    </w:p>
    <w:p>
      <w:pPr>
        <w:pStyle w:val="Heading5"/>
        <w:numPr>
          <w:ilvl w:val="4"/>
          <w:numId w:val="1"/>
        </w:numPr>
        <w:rPr/>
      </w:pPr>
      <w:bookmarkStart w:id="535" w:name="__RefHeading___Toc6962409_3381743652"/>
      <w:bookmarkStart w:id="536" w:name="_Toc208"/>
      <w:bookmarkEnd w:id="535"/>
      <w:r>
        <w:rPr>
          <w:rtl w:val="true"/>
        </w:rPr>
        <w:t>اشارة</w:t>
      </w:r>
      <w:bookmarkEnd w:id="536"/>
    </w:p>
    <w:p>
      <w:pPr>
        <w:pStyle w:val="BookText"/>
        <w:rPr/>
      </w:pPr>
      <w:r>
        <w:rPr>
          <w:rFonts w:ascii="Amiri" w:hAnsi="Amiri" w:eastAsia="Amiri" w:cs="Amiri"/>
          <w:color w:val="111111"/>
          <w:sz w:val="28"/>
          <w:sz w:val="28"/>
          <w:szCs w:val="28"/>
          <w:rtl w:val="true"/>
          <w:lang w:bidi="ar-SA"/>
        </w:rPr>
        <w:t xml:space="preserve">ومن ثم لم يجز إعمال اسم الفاعل عند البصريين من غير اعتماد ،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فرع عن الفعل في العمل ، والقاعدة حط الفروع عن رتب الأصول ، فاشترط اعتماده على أحد الأمور الستة ليقوى بذلك على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594"/>
      </w:r>
      <w:r>
        <w:rPr>
          <w:rFonts w:ascii="Amiri" w:hAnsi="Amiri" w:eastAsia="Amiri" w:cs="Amiri"/>
          <w:color w:val="111111"/>
          <w:sz w:val="28"/>
          <w:sz w:val="28"/>
          <w:szCs w:val="28"/>
          <w:rtl w:val="true"/>
          <w:lang w:bidi="ar-SA"/>
        </w:rPr>
        <w:t xml:space="preserve">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الكسائي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نصب بعليكم على الإغراء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كتاب الله ، فقدم المنصوب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المائح دلوي دونكا</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دلوي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قاله ضعيف لأن هذه الظروف ليست أفعالا ، وإنما هي نائبة عن الأفعال ، وفي معناها ، فهي فروع في العمل على الأفعال ، والفروع أبدا منحطة عن درجات الأصول فإعمالها فيما تقدم عليها تسوية بين الأصل والفرع وذلك لا يجوز</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596"/>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راقود خلّا ، ورطل زيتا ، فلا يحسن أن يجري وصفا على ما قبله لأنه اسم جامد غير مشتق ، ولا إضافته لأجل التنوين فنصب على الفضلة تشبيها بالمفعول وتنزيلا للاسم الجامد منزلة اسم الفاعل ، من جهة أنه إذا نون نصب فعمل النصب ، وانحط عن درجة اسم الفاعل فاختص عمله في المكرة دون المعرفة ، كما انحط اسم الفاعل عندنا عن درجة الفعل ، حتى إذا أجري على غير من هو له وجب إبراز ضميره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هند ضاربها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أبو البقاء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الفاعل والصفة المشبهة إذا جريا على غير من هما له وجب إبراز الضمير فيهما لأنهما فرعان على الفعل في العمل وتحمل الضمير ، وقد انضم إلى ذلك جريانه على غير من هو له ، فقد انضم فرع إلى فرع ، والفرع يقصر عن الأصل ، فيجب أن يبرز الضمير ليظهر أثر القصور ويمتاز الفرع عن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597"/>
      </w:r>
      <w:r>
        <w:rPr>
          <w:rFonts w:ascii="Amiri" w:hAnsi="Amiri" w:eastAsia="Amiri" w:cs="Amiri"/>
          <w:color w:val="111111"/>
          <w:sz w:val="28"/>
          <w:sz w:val="28"/>
          <w:szCs w:val="28"/>
          <w:rtl w:val="true"/>
          <w:lang w:bidi="ar-SA"/>
        </w:rPr>
        <w:t xml:space="preserve">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تقديم خبر إن وأخواتها ولا اسمها عليها ، ولا تقديم الخبر فيها على الاسم ، لكونها فروعا عن الأفعال في العمل فانحطت عن درجة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فلاح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حمل نصب جمع المؤنث السالم على جره مع إمكان دخول النصب فيه لئلا يكون الفرع أوسع مجالا من الأصل ، مع أن الحكمة تقتضي انحطاط الفروع عن رتب الأصول ولأنه يشارك المذكر في التصحيح فشاركه في الإعراب ، والمذكر معرب بحرفين فأعرب هذا بحركتين وخصّ بالحركة لانحطاطه عن رتبة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اختص الجر بالأسماء لأنه لو دخل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دخلها الرفع والنصب والجزم ، وهي فرع في الإعراب على الأسماء ، لكان الفرع أكثر تصرفا في الإعراب من الأصل ، والفروع أبدا تنحط عن الأصول في التصرف لا تزيد عليها فمنع الجر من الأفعال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عصفور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المفعول معه فرعا عن كونها عاطفة ، لم يتصرفوا في الاسم الذي بعدها فلم يقدموه على العامل ، وإن كان متصرفا ولا على الفاعل ، لا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والطيالسة جاء البرد ، ولا جاء والطيالسة البرد ، لأن الفروع لا تحتمل من التصرف ما تحتمله الأصول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الحسين بن أبي الربيع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الإيضاح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لم 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ليس مطلقا بل بالشروط المعروفة ، وهي أن يكون الخبر مؤخرا وأن يكون منفيا ، وأن لا يقع بعد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 ما عن العمل كما تكف ما إنّ عن العمل لأنها في الدرجة الثالثة في العمل ، لأن ما مشبهة بليس ، وليس مشبهة بالفعل ، وكل ما هو في الدرجة الثالثة فلا تجده يعمل أبدا إلا مختصا ليفرق بينهما ، ألا ترى أن تاء القسم اختصت باسم الله وإن كانت بدلا من الواو ، والواو تخفض في القسم كل </w:t>
      </w:r>
    </w:p>
    <w:p>
      <w:pPr>
        <w:pStyle w:val="BookText"/>
        <w:rPr/>
      </w:pPr>
      <w:r>
        <w:rPr>
          <w:rFonts w:ascii="Amiri" w:hAnsi="Amiri" w:eastAsia="Amiri" w:cs="Amiri"/>
          <w:color w:val="111111"/>
          <w:sz w:val="28"/>
          <w:sz w:val="28"/>
          <w:szCs w:val="28"/>
          <w:rtl w:val="true"/>
          <w:lang w:bidi="ar-SA"/>
        </w:rPr>
        <w:t>ظاهر ، وإنما كان الاختصاص باسم الله في التاء لأنها مبدلة من الواو والواو بدل من الباء في الدرجة الثالثة فلذلك اختصت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الصفة المشبهة باسم الفاعل عملت تشبيها باسم الفاعل واسم الفاعل عمل لشبهه في الفعل ، فالصفة في عملها في الدرجة الثالثة ، فكان عملها مختصا لأنها لا تعمل إلا ما كان من سبب الأول ، ولهذا نظائر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فرعا في العمل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ومشبهة بها وجب أن تنحطّ عنها ، فلذلك اشترط في إعمالها 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كتنكير معمولها وعدم فصلها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تنوير الدياجي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انحط اسم الفاعل عن منزلة الفعل في أشياء لأنه فرع عنه في العمل ، والفرع لا يساوى بالأصل ، فمما انحط فيه عن الفعل بروز ضميره إذا جرى على غير من هو له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زيد ضاربته هي ، ولو كان في مكان ضاربته ، تضربه ، لم يبرز الضمير لقوة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البقاء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على كان ، والفروع تنقص عن الأصول ، فلذلك لا تقوى على العمل في الخبر إذ كانت فرع 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الفعل فرعا على الاسم في الإعراب لم تكثر عوامله كثرة عوامل الاسم ، إذ من عادتهم التصرف في الأصول دون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الناصبة للمضارع فرع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المشددة ، لأن كلّا منهما حرف مصدري ولمّا كانت فرعا عليها نصبت فقط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الثقيلة لأصالتها نصبت ورفعت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نواصب المضارع ، ولن وإذن وكي ، فروع عنها ، ومحمولة عليها لكونها تخلص الفعل للاستقبال مثلها ، ولهذا عملت ظاهرة ومقدرة ، وأخواتها لا تعمل إلا في حال الظهور دون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القواس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تنوين الصرف لفظا وصورة ، والجر فيها دخل تبعا للتنوين ، ولو كانت لا تنصرف لامتنع دخول الجر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الجر دخلها تبعا لتنوين المقابلة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التنوين عوض عن الفتحة في حالة النصب ، وأبطل بأنه لو عوض عنها لما حصل انحطاط الفرع عن رتبة الأصل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امتنعت إضافة العدد إلى المميز لأنه فرع عن اسم الفاعل والصفة المشبهة في العمل ، فلو تصرف فيه بالإضافة تصرفهما للزم مساواة الفرع الأصل وهو محال</w:t>
      </w:r>
      <w:r>
        <w:rPr>
          <w:rFonts w:eastAsia="Amiri" w:cs="Amiri" w:ascii="Amiri" w:hAnsi="Amiri"/>
          <w:color w:val="111111"/>
          <w:sz w:val="28"/>
          <w:szCs w:val="28"/>
          <w:rtl w:val="true"/>
          <w:lang w:bidi="ar-SA"/>
        </w:rPr>
        <w:t xml:space="preserve">. </w:t>
      </w:r>
      <w:bookmarkStart w:id="537" w:name="pg14320_143178"/>
    </w:p>
    <w:p>
      <w:pPr>
        <w:pStyle w:val="BookText"/>
        <w:rPr/>
      </w:pPr>
      <w:bookmarkEnd w:id="537"/>
      <w:r>
        <w:rPr>
          <w:rFonts w:ascii="Amiri" w:hAnsi="Amiri" w:eastAsia="Amiri" w:cs="Amiri"/>
          <w:color w:val="111111"/>
          <w:sz w:val="28"/>
          <w:sz w:val="28"/>
          <w:szCs w:val="28"/>
          <w:rtl w:val="true"/>
          <w:lang w:bidi="ar-SA"/>
        </w:rPr>
        <w:t xml:space="preserve">وقال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 العبدي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تستعمل في الإباحة لأنها دخيلة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وفرع لها والفرع ينقص عن درجة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العبديّ لما لم يسمعه لم يجز قياسه وهو 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5"/>
        <w:numPr>
          <w:ilvl w:val="4"/>
          <w:numId w:val="1"/>
        </w:numPr>
        <w:rPr/>
      </w:pPr>
      <w:bookmarkStart w:id="538" w:name="__RefHeading___Toc6962411_3381743652"/>
      <w:bookmarkStart w:id="539" w:name="_Toc209"/>
      <w:bookmarkEnd w:id="538"/>
      <w:r>
        <w:rPr>
          <w:rtl w:val="true"/>
        </w:rPr>
        <w:t xml:space="preserve">تنبيه </w:t>
      </w:r>
      <w:r>
        <w:rPr>
          <w:rtl w:val="true"/>
        </w:rPr>
        <w:t xml:space="preserve">: </w:t>
      </w:r>
      <w:r>
        <w:rPr>
          <w:rtl w:val="true"/>
        </w:rPr>
        <w:t>قد يكثر الفرع ويقل الأصل</w:t>
      </w:r>
      <w:bookmarkEnd w:id="539"/>
    </w:p>
    <w:p>
      <w:pPr>
        <w:pStyle w:val="BookText"/>
        <w:rPr/>
      </w:pPr>
      <w:r>
        <w:rPr>
          <w:rFonts w:ascii="Amiri" w:hAnsi="Amiri" w:eastAsia="Amiri" w:cs="Amiri"/>
          <w:color w:val="111111"/>
          <w:sz w:val="28"/>
          <w:sz w:val="28"/>
          <w:szCs w:val="28"/>
          <w:rtl w:val="true"/>
          <w:lang w:bidi="ar-SA"/>
        </w:rPr>
        <w:t xml:space="preserve">قال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استعمالا في القسم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فكيف جعلتم القليل الاستعمال هو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يكثر الفرع ويقلّ الأصل لضرب من التأويل ، ألا ترى أن نعم الرجل أكثر من نعم بالكسر</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6962413_3381743652"/>
      <w:bookmarkStart w:id="541" w:name="_Toc210"/>
      <w:bookmarkEnd w:id="540"/>
      <w:r>
        <w:rPr>
          <w:rtl w:val="true"/>
        </w:rPr>
        <w:t>الفروع هي المحتاجة إلى العلامات والأصول لا تحتاج إلى علامة</w:t>
      </w:r>
      <w:bookmarkEnd w:id="541"/>
    </w:p>
    <w:p>
      <w:pPr>
        <w:pStyle w:val="BookText"/>
        <w:rPr/>
      </w:pPr>
      <w:r>
        <w:rPr>
          <w:rFonts w:ascii="Amiri" w:hAnsi="Amiri" w:eastAsia="Amiri" w:cs="Amiri"/>
          <w:color w:val="111111"/>
          <w:sz w:val="28"/>
          <w:sz w:val="28"/>
          <w:szCs w:val="28"/>
          <w:rtl w:val="true"/>
          <w:lang w:bidi="ar-SA"/>
        </w:rPr>
        <w:t xml:space="preserve">قال الشيخ بهاء الدين 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وجدت ذلك بخط عالي بن عثمان بن جنّي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أنك تقول في المذكر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 وإذا أردت التأنيث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 فجئت بالعلامة عند المؤنث ولم تأت للمذكر بعلامة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 فلا يحتاج إلى العلامة ، وإن أردت التعريف أدخلت العلامة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الرجل فأدخلت العلامة في الفرع الذي هو التعريف ، ولم تدخلها في التنكير ، وإذا أردت بالفعل المضارع الاستقبال أدخلت عليه السين لتدل بها على استقباله ، وذلك يدل على أن أصله موضوع للحال ، ولو كان الاستقبال فيه أصلا لما احتاج إلى 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وانظر إلى دين الشيخ بهاء الدين وأمانته كيف وجد فائدة بخط ولد ابن جنّي نقلها عن أبيه ولم تسطر في كتاب فنقلها عنه ، ولم يستجز ذكرها من غير عزو إليه ، لا كالسارق الذي أغار على تصانيفي التي أقمت في تتبعها سنين وهي كتاب المعجزات الكبير وكتاب الخصائص الصغرى ، وغير ذلك فسرقها وضمّها وغيرها مما سرقه من كتب الخضيري والسخاوي في مجموع وادّعاه لنفسه ، ولم يعز إلى كتبي وكتب الخضيري والسخاوي شيئا مما نقله عنها ، وليس هذا من أداء الأمانة في العلم</w:t>
      </w:r>
      <w:r>
        <w:rPr>
          <w:rFonts w:eastAsia="Amiri" w:cs="Amiri" w:ascii="Amiri" w:hAnsi="Amiri"/>
          <w:color w:val="111111"/>
          <w:sz w:val="28"/>
          <w:szCs w:val="28"/>
          <w:rtl w:val="true"/>
          <w:lang w:bidi="ar-SA"/>
        </w:rPr>
        <w:t xml:space="preserve">. </w:t>
      </w:r>
      <w:bookmarkStart w:id="542" w:name="pg14320_143179"/>
    </w:p>
    <w:p>
      <w:pPr>
        <w:pStyle w:val="Heading4"/>
        <w:numPr>
          <w:ilvl w:val="3"/>
          <w:numId w:val="1"/>
        </w:numPr>
        <w:rPr/>
      </w:pPr>
      <w:bookmarkStart w:id="543" w:name="__RefHeading___Toc6962415_3381743652"/>
      <w:bookmarkStart w:id="544" w:name="_Toc211"/>
      <w:bookmarkEnd w:id="542"/>
      <w:bookmarkEnd w:id="543"/>
      <w:r>
        <w:rPr>
          <w:rtl w:val="true"/>
        </w:rPr>
        <w:t>الفروع قد تكثر وتطرد حتى تصير كالأصول وتشبه الأصول بها</w:t>
      </w:r>
      <w:bookmarkEnd w:id="544"/>
    </w:p>
    <w:p>
      <w:pPr>
        <w:pStyle w:val="BookText"/>
        <w:rPr/>
      </w:pPr>
      <w:r>
        <w:rPr>
          <w:rFonts w:ascii="Amiri" w:hAnsi="Amiri" w:eastAsia="Amiri" w:cs="Amiri"/>
          <w:color w:val="111111"/>
          <w:sz w:val="28"/>
          <w:sz w:val="28"/>
          <w:szCs w:val="28"/>
          <w:rtl w:val="true"/>
          <w:lang w:bidi="ar-SA"/>
        </w:rPr>
        <w:t xml:space="preserve">ذكر ذلك ابن جنّي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قول ذي الرمّة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ورمل كأوراك العذارى قطعته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ألبسته المظلمات الحنادس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والعادة أن تشبه أعجاز النساء بكثبان الأنقاء ، فلما كثر ذلك واطرد عكس الشاعر التشبيه فجعل أوراك العذارى أصلا وشبه به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لما كثر تقديم المفعول على الفاعل ، صار وإن كان مؤخرا في اللفظ ، كأنه مقدم في الرتبة فجاز أن يعود الضمير من الفاعل عليه ، وإن كان الفاعل مقدما والمفعول مؤخرا ، كما جاز أن يعود الضمير من المفعول إذا كان مقدما على الفاعل وإن كان مؤخرا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غلامه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عصفور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الدليل على أن الفرع هو الذي ينبغي أن تجعل فيه العلامة لا الأصل ، أنهم جعلوا علامة للتثنية والجمع ، ولم يجعلوا علامة للإفراد لما كانت التثنية والجمع فرعين عن الإفراد وكذلك أيضا جعلوا علامة للتصغير ولم يجعلوا علامة للتكبير ، لأن التصغير فرع عن 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أيضا جعلوا الألف واللام علامة للتعريف ولم يجعلوا للتنكير علامة ، لأن التعريف فرع عن 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التنكير فرعا عن التعريف جعلوا له علامة لم تكن في التعريف وهي التنوين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سيبويه وسيبويه آخر ، وأشباه ذلك في اللسان كثير</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6962417_3381743652"/>
      <w:bookmarkStart w:id="546" w:name="_Toc212"/>
      <w:bookmarkEnd w:id="545"/>
      <w:r>
        <w:rPr>
          <w:rtl w:val="true"/>
        </w:rPr>
        <w:t>الفرق</w:t>
      </w:r>
      <w:bookmarkEnd w:id="546"/>
    </w:p>
    <w:p>
      <w:pPr>
        <w:pStyle w:val="Heading5"/>
        <w:numPr>
          <w:ilvl w:val="4"/>
          <w:numId w:val="1"/>
        </w:numPr>
        <w:rPr/>
      </w:pPr>
      <w:bookmarkStart w:id="547" w:name="__RefHeading___Toc6962419_3381743652"/>
      <w:bookmarkStart w:id="548" w:name="_Toc213"/>
      <w:bookmarkEnd w:id="547"/>
      <w:r>
        <w:rPr>
          <w:rtl w:val="true"/>
        </w:rPr>
        <w:t>اشارة</w:t>
      </w:r>
      <w:bookmarkEnd w:id="54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عللوا به أحكاما 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الفاعل ، ونصب المفعول ، وضم تاء المتكلم ، وفتح تاء المخاطب وكسر تاء المخاطبة ، وتنوين التمكن دخل للفرق بين ما ينصرف وما لا ينصرف ، وتنوين التنكير دخل للفرق بين النكرة والمعرفة من المبنيات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الكسر ولم يعرب كبعلبك ،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فرقا بين التركيب مع الأعجمي والتركيب مع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كنّوا عن أعلام الأناسيّ بفلان وفلانة ، قال في البسيط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كنوا عن أعلام البهائم أدخلوا عليها اللام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الفلان والفلانة فرقا بين الكنايتين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اختصت باللام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أنقص عن درجة الأناسيّ في التعريف ، فخصّت باللّام ، إشعارا بنقصان درجتها عن درجة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أعلام البهائم أقلّ فكانت أقبل للزيادة لقلتها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همزة الوصل في أداة التعريف لكثرة الاستعمال ، وفرقا بينها وبين الداخلة على الاسم والفعل ، فإنها مع الاسم مكسورة ومع الفعل مكسورة ومضمومة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التاء الداخلة على العدد لم تدخل التأنيث ما دخلت عليه لأنه مذكر بل دخلت للفرق بين العددين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يؤكد الضمير المنصوب بالمنفصل المنصوب فرقا بينه وبين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تحذف التاء من باب صبور وشكور فرقا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وفعول بمعنى مفعول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حلوبة وركوبة بمعنى محلوبة ومركوبة ، ومن باب جريح وقتيل فرقا بين مفعول وبين فعيل بمعنى فاعل كعليم وسميع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حذفت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التثنية هربا من التقاء الساكنين ، ولم تقلب كما قلبت ألف المعرب فرقا بين تثنية المبني وتثنية المعرب وشددت 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بعضهم فرقا فعيل بمعنى مفعول وبين فعيل بمعنى فاعل كعليم وسميع</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 بمعنى مفعول يكسّر على فعلى كجريح وجرحى وأسير وأسرى ، ولا يجمع جمع تصحيح فرقا بينه وبين فعيل بمعنى فاعل ، وخصّ الثاني بجمع التصحيح لأنه أشرف من المفعول ، وجمع التصحيح أدلّ على الشرف لكون صيغة المفرد فيه غير متغيرة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 يفرقوا في الذي بمعنى مفعول بين المذكور والمؤنث لم يفرقوا بينهما في الجمع ، ولما فرقوا في الذي بمعنى فاعل نحو كريم وكريمة فرقوا بينهما في الجمع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صيغة الفعل المبني للمفعول فرقا بينه وبين المبني للفاعل ، قال ابن السراج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الأصول</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بينهما في جميع تصاريف الأفعال ماضيها ومستقبلها وثلاثيها ورباعيها وما فيه زائد منها فروق في الأبنية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قال </w:t>
      </w:r>
      <w:r>
        <w:rPr>
          <w:rStyle w:val="FootnoteAnchor"/>
          <w:rtl w:val="true"/>
        </w:rPr>
        <w:footnoteReference w:id="601"/>
      </w:r>
      <w:r>
        <w:rPr>
          <w:rFonts w:ascii="Amiri" w:hAnsi="Amiri" w:eastAsia="Amiri" w:cs="Amiri"/>
          <w:color w:val="111111"/>
          <w:sz w:val="28"/>
          <w:sz w:val="28"/>
          <w:szCs w:val="28"/>
          <w:rtl w:val="true"/>
          <w:lang w:bidi="ar-SA"/>
        </w:rPr>
        <w:t xml:space="preserve">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أرادوا الفرق بين البدل والتأكيد ، فإذا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رأيتك إيّاك ، كان بدلا ، وإذا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رأيتك أنت ، كان تأكيدا فلذلك استعمل ضمير المرفوع في تأكيد المنصوب والمجرور ، واشترك الجميع فيه كما اشتركن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وجروا في ذلك على قياس اشتراكها كلها في لفظ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علي بن محمد بن ثابت الخولاني المعروف بالحداد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في معرفة التحقيق والتجويد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الهاء في هذه ليست من قبيل هاء الضمير ، بدليل امتناع جواز الضم فيها ، وإنما هي هاء تأنيث مشبهة بهاء تذكير ، ومجراها في الصفة مجراها من حيث كانت زائدة وعلامة لمؤنث ، كما أن تلك زائدة وعلامة لمذكر أيضا ، وإنما كسر ما قبلها ، وهاء التأنيث لا يكون ما قبلها إلا مفتوحا لأنها بدل من ياء ، وإنما أبدلت منها الهاء للتفرقة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بمعنى صاحب ، وبين ذي التي فيها معنى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الجزولي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يبنى المبني على حركة للفرق بين معنى أداة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الشلوبين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كالفتحة في أنا ، اسم المتكلم ، لأن الألف إنما هي للوقف فكان حق النون أن تكون ساكنة لأن أصل البناء السكون ، إلا أنا فرقنا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أداة للدلالة على المتكلم ، وبين التي تصيّر الفعل في تأويل الاسم ففتحت النون من أداة المتكلم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عصفور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لام الجر أن تكون مفتوحة لكونها مبنيّة على حرف واحد فنحرك بالفتح طلبا للتخفيف وإنما كسرت للفرق بينها وبين لام الابتداء في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لموسى غلام ، ولموسى غلام ، ولذا بقيت مع المضمر على فتحها ، لأنه لا لبس معه لكون الضمير مع لام الابتداء من ضمائر الرفع ، والضمير مع لام الجر من ضمائر الجر ، ولفظ ضمائر الجر وضمائر الرفع مختلف فلا لبس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ينبغي على هذا أن تكسر لام المستغاث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لزيد ، لدخولها على الظاهر ، إلا أنهم فتحوها تفرقة بينها وبين </w:t>
      </w:r>
      <w:bookmarkStart w:id="549" w:name="pg14320_143182"/>
    </w:p>
    <w:p>
      <w:pPr>
        <w:pStyle w:val="BookText"/>
        <w:rPr/>
      </w:pPr>
      <w:bookmarkEnd w:id="549"/>
      <w:r>
        <w:rPr>
          <w:rFonts w:ascii="Amiri" w:hAnsi="Amiri" w:eastAsia="Amiri" w:cs="Amiri"/>
          <w:color w:val="111111"/>
          <w:sz w:val="28"/>
          <w:sz w:val="28"/>
          <w:szCs w:val="28"/>
          <w:rtl w:val="true"/>
          <w:lang w:bidi="ar-SA"/>
        </w:rPr>
        <w:t>لام المستغاث من أجله ، وكانت أحق بالفتح من لام المستغاث من أجله ، لأن المستغاث به منادى ، والمنادى واقع موقع المضمر ولام الجر تفتح مع المضمر ، ففتحت مع ما وقع موقعه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فلاح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أفعل فعلى كالأفضل والفضلى ، يجمع هو ومؤنثه جمع التصحيح فرقا بينه وبين أفعل فعلاء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تبدل التاء في قائمة في الوقف هاء فرقا بين تأنيث الاسم وتأنيث الفعل</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6962421_3381743652"/>
      <w:bookmarkStart w:id="551" w:name="_Toc214"/>
      <w:bookmarkEnd w:id="550"/>
      <w:r>
        <w:rPr>
          <w:rtl w:val="true"/>
        </w:rPr>
        <w:t xml:space="preserve">خاتمة </w:t>
      </w:r>
      <w:r>
        <w:rPr>
          <w:rtl w:val="true"/>
        </w:rPr>
        <w:t xml:space="preserve">: </w:t>
      </w:r>
      <w:r>
        <w:rPr>
          <w:rtl w:val="true"/>
        </w:rPr>
        <w:t>التنوين نون صحيحة ساكنة</w:t>
      </w:r>
      <w:bookmarkEnd w:id="551"/>
    </w:p>
    <w:p>
      <w:pPr>
        <w:pStyle w:val="BookText"/>
        <w:rPr/>
      </w:pPr>
      <w:r>
        <w:rPr>
          <w:rFonts w:ascii="Amiri" w:hAnsi="Amiri" w:eastAsia="Amiri" w:cs="Amiri"/>
          <w:color w:val="111111"/>
          <w:sz w:val="28"/>
          <w:sz w:val="28"/>
          <w:szCs w:val="28"/>
          <w:rtl w:val="true"/>
          <w:lang w:bidi="ar-SA"/>
        </w:rPr>
        <w:t xml:space="preserve">قال ابن السراج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التنوين نون صحيحة ساكنة ، وإنما خصها النحويون بهذا اللقب وسموها تنوينا ، ليفرقوا بينها وبين النون الزائدة المتحركة التي تكون في التثنية والجمع</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6962423_3381743652"/>
      <w:bookmarkStart w:id="553" w:name="_Toc215"/>
      <w:bookmarkEnd w:id="552"/>
      <w:r>
        <w:rPr>
          <w:rtl w:val="true"/>
        </w:rPr>
        <w:t>الفعل لا يثنّى</w:t>
      </w:r>
      <w:bookmarkEnd w:id="553"/>
    </w:p>
    <w:p>
      <w:pPr>
        <w:pStyle w:val="BookText"/>
        <w:rPr/>
      </w:pPr>
      <w:r>
        <w:rPr>
          <w:rFonts w:ascii="Amiri" w:hAnsi="Amiri" w:eastAsia="Amiri" w:cs="Amiri"/>
          <w:color w:val="111111"/>
          <w:sz w:val="28"/>
          <w:sz w:val="28"/>
          <w:szCs w:val="28"/>
          <w:rtl w:val="true"/>
          <w:lang w:bidi="ar-SA"/>
        </w:rPr>
        <w:t xml:space="preserve">قال أبو جعفر بن الزبير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تعليقه على كتاب سيبويه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وسبب ذلك أن الفعل مدلوله جنس وهو واقع على القليل والكثير ألا ترى أنك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عمرا ، ويمكن أن يكون ضرب مرة واحدة ويمكن أن يكون ضرب مرات ، فهو إذن دليل على القليل والكثير ، والمثنى إنما يكون مدلوله مفردا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 ألا ترى أن لفظ رجل لا يدّل إلا على واحد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دلّت هذه الصيغة على اثنين فقط ، فلما كان الفعل لا يدلّ على شيء واحد بعينه لم يكن لتثنيته فائدة ، وأيضا فإن العرب لم تثنّه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الفعل مثنّى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باطل لأنه لو كان مثنى لجاز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قاما ، إذا وقع منه القيام مرتين ، والعرب لم تقل ذلك فبطل أن يكون مثنى في ذلك الفعل</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6962425_3381743652"/>
      <w:bookmarkStart w:id="555" w:name="_Toc216"/>
      <w:bookmarkEnd w:id="554"/>
      <w:r>
        <w:rPr>
          <w:rtl w:val="true"/>
        </w:rPr>
        <w:t>الفعل أثقل من الاسم</w:t>
      </w:r>
      <w:bookmarkEnd w:id="555"/>
    </w:p>
    <w:p>
      <w:pPr>
        <w:pStyle w:val="Heading5"/>
        <w:numPr>
          <w:ilvl w:val="4"/>
          <w:numId w:val="1"/>
        </w:numPr>
        <w:rPr/>
      </w:pPr>
      <w:bookmarkStart w:id="556" w:name="__RefHeading___Toc6962427_3381743652"/>
      <w:bookmarkStart w:id="557" w:name="_Toc217"/>
      <w:bookmarkEnd w:id="556"/>
      <w:r>
        <w:rPr>
          <w:rtl w:val="true"/>
        </w:rPr>
        <w:t>اشارة</w:t>
      </w:r>
      <w:bookmarkEnd w:id="557"/>
    </w:p>
    <w:p>
      <w:pPr>
        <w:pStyle w:val="BookText"/>
        <w:rPr/>
      </w:pPr>
      <w:r>
        <w:rPr>
          <w:rFonts w:ascii="Amiri" w:hAnsi="Amiri" w:eastAsia="Amiri" w:cs="Amiri"/>
          <w:color w:val="111111"/>
          <w:sz w:val="28"/>
          <w:sz w:val="28"/>
          <w:szCs w:val="28"/>
          <w:rtl w:val="true"/>
          <w:lang w:bidi="ar-SA"/>
        </w:rPr>
        <w:t xml:space="preserve">وعلّله صاحب البسيط بوجهين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لكثرة مقتضياته يصير بمنزلة المركب والاسم بمنزلة المفرد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الاسم أكثر من الفعل ، بدليل أن تركيب الاسم يكون مع الفعل ومن غير فعل ، والكثرة مظنة الخفة كما في المعرفة والنكرة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تقرر ثقله فهو مع ذلك فرع على الاسم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مشتقّ من المصدر على مذهب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والمشتق فرع على المشتق منه لأنه يقف وجود الفرع على وجود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يفتقر إلى الاسم في إفادة التركيب والاسم يستقل بالتركيب من غير توقف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603"/>
      </w:r>
      <w:r>
        <w:rPr>
          <w:rFonts w:ascii="Amiri" w:hAnsi="Amiri" w:eastAsia="Amiri" w:cs="Amiri"/>
          <w:color w:val="111111"/>
          <w:sz w:val="28"/>
          <w:sz w:val="28"/>
          <w:szCs w:val="28"/>
          <w:rtl w:val="true"/>
          <w:lang w:bidi="ar-SA"/>
        </w:rPr>
        <w:t xml:space="preserve">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الأفعال أثقل من الأسماء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الاسم أكثر من الفعل ، من حيث أن كل فعل لا بدّ له من فاعل اسم يكون معه ، وقد يستغني الاسم عن الفعل ، وإذا ثبت أنه أكثر في الكلام كان أكثر استعمالا وإذا كثر استعماله خف على الألسنة لكثرة تداوله ، ألا ترى أن العجمي إذا تعاطى كلام العرب ثقل على لسانه لقلّة استعماله ، وكذلك العربي إذ تعاطى كلام العجم كان ثقيلا عليه لقلة استعماله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يقتضي فاعلا ومفعولا فصار كالمركّب منهما إذ لا يستغني عنهما والاسم لا يقتضي شيئا من ذلك فهو مفرد والمفرد أخفّ من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الاسم أخفّ من الفعل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الأسماء أكثر استعمالا من الأفعال ، والشيء إذا كثر استعماله على ألسنتهم خفّ ، 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أكثر استعمالا 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الأوزان ، وعدد الحروف ، أما في الأصول فلأن أصول الأسماء ثلاثية ورباعية وخماسية ، وليس في الأفعال خماسية ، وأما بالزيادة فالاسم يبلغ بالزيادة سبعة وأكثر من ذلك على ما ذكر ، والفعل لا يزاد على الستة ، فقد زاد عليه في الأصول والزيادة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الأبنية ، فأبنية الأصول في الأسماء المجمع عليها تسعة عشر ، وأصول الأفعال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الأبنية بالزيادة فالأسماء تزيد على ثلاثمائة ، والفعل لا يبلغ الثلاثين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الاسم يفيد مع جنسه ، والفعل لا يفيد إلا بانضمام الاسم</w:t>
      </w:r>
      <w:r>
        <w:rPr>
          <w:rFonts w:eastAsia="Amiri" w:cs="Amiri" w:ascii="Amiri" w:hAnsi="Amiri"/>
          <w:color w:val="111111"/>
          <w:sz w:val="28"/>
          <w:szCs w:val="28"/>
          <w:rtl w:val="true"/>
          <w:lang w:bidi="ar-SA"/>
        </w:rPr>
        <w:t xml:space="preserve">. </w:t>
      </w:r>
      <w:bookmarkStart w:id="558" w:name="pg14320_143184"/>
    </w:p>
    <w:p>
      <w:pPr>
        <w:pStyle w:val="BookText"/>
        <w:rPr/>
      </w:pPr>
      <w:bookmarkEnd w:id="558"/>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يفتقر إلى الفاعل فيثقل ولا كذلك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المبتدأ يحتاج إلى خبر فليكن كاحتياج الفعل إلى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الفعل بفاعله أشد من تعلق المبتدأ بخبره ، لأن الفاعل يتنزل منزلة الجزء من الفعل ولا كذلك الخبر من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تلحقه زوائد نحو حروف المضارعة ، وتاء التأنيث ، ونوني التوكيد والضمائر فثقل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الأفعال مشتقة من المصادر والمشتق فرع على المشتق منه فهي إذن فرع على الأسماء والفرع أثقل من الأصل ، انتهى</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6962429_3381743652"/>
      <w:bookmarkStart w:id="560" w:name="_Toc218"/>
      <w:bookmarkEnd w:id="559"/>
      <w:r>
        <w:rPr>
          <w:rtl w:val="true"/>
        </w:rPr>
        <w:t xml:space="preserve">فائدة </w:t>
      </w:r>
      <w:r>
        <w:rPr>
          <w:rtl w:val="true"/>
        </w:rPr>
        <w:t xml:space="preserve">: </w:t>
      </w:r>
      <w:r>
        <w:rPr>
          <w:rtl w:val="true"/>
        </w:rPr>
        <w:t>الأمور التي يعبرون بها عن الفعل</w:t>
      </w:r>
      <w:bookmarkEnd w:id="560"/>
    </w:p>
    <w:p>
      <w:pPr>
        <w:pStyle w:val="BookText"/>
        <w:rPr/>
      </w:pPr>
      <w:r>
        <w:rPr>
          <w:rFonts w:ascii="IRNazanin" w:hAnsi="IRNazanin" w:eastAsia="IRNazanin"/>
          <w:color w:val="111111"/>
          <w:sz w:val="28"/>
          <w:sz w:val="28"/>
          <w:szCs w:val="28"/>
          <w:rtl w:val="true"/>
          <w:lang w:bidi="fa-IR"/>
        </w:rPr>
        <w:t xml:space="preserve">قال ابن هشام </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يعبّرون بالفعل عن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وقوعه ، وهو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مشارفته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طَلَّقْتُمُ النِّساءَ فَبَلَغْنَ أَجَلَهُنَّ فَأَمْسِكُوهُنَ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فشارفن انقضاء العدة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وَلْيَخْشَ الَّذِينَ لَوْ تَرَكُوا مِنْ خَلْفِهِمْ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شارفوا أن يتركوا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إرادته ، وأكثر ما يكون ذلك بعد أداة الشرط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قَرَأْتَ الْقُرْآنَ فَاسْتَعِذْ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إِلَى الصَّلاةِ فَاغْسِلُوا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قَضى أَمْراً فَإِنَّما يَقُولُ لَهُ كُنْ فَيَكُونُ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مقاربته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ملك كاد الجبال لفقده</w:t>
      </w:r>
    </w:p>
    <w:p>
      <w:pPr>
        <w:pStyle w:val="BookText"/>
        <w:rPr/>
      </w:pPr>
      <w:r>
        <w:rPr>
          <w:rFonts w:ascii="Amiri" w:hAnsi="Amiri" w:eastAsia="Amiri" w:cs="Amiri"/>
          <w:color w:val="111111"/>
          <w:sz w:val="28"/>
          <w:sz w:val="28"/>
          <w:szCs w:val="28"/>
          <w:rtl w:val="true"/>
          <w:lang w:bidi="ar-SA"/>
        </w:rPr>
        <w:t>تزول ، وزال الرّاسيات من الصّخر</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تزول الراسيات</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عليه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وَعْداً عَلَيْنا إِنَّا كُنَّا فاعِلِينَ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قادرين على الإعادة وأصل ذلك أن الفعل يتسبب عن الإرادة والقدرة وهم يقيمون السبب مكان المسبّب وبالعكس</w:t>
      </w:r>
      <w:r>
        <w:rPr>
          <w:rFonts w:eastAsia="Amiri" w:cs="Amiri" w:ascii="Amiri" w:hAnsi="Amiri"/>
          <w:color w:val="111111"/>
          <w:sz w:val="28"/>
          <w:szCs w:val="28"/>
          <w:rtl w:val="true"/>
          <w:lang w:bidi="ar-SA"/>
        </w:rPr>
        <w:t xml:space="preserve">. </w:t>
      </w:r>
      <w:bookmarkStart w:id="561" w:name="pg14320_143185"/>
    </w:p>
    <w:p>
      <w:pPr>
        <w:pStyle w:val="Heading3"/>
        <w:numPr>
          <w:ilvl w:val="2"/>
          <w:numId w:val="1"/>
        </w:numPr>
        <w:rPr/>
      </w:pPr>
      <w:bookmarkStart w:id="562" w:name="__RefHeading___Toc6962431_3381743652"/>
      <w:bookmarkStart w:id="563" w:name="_Toc219"/>
      <w:bookmarkEnd w:id="561"/>
      <w:bookmarkEnd w:id="562"/>
      <w:r>
        <w:rPr>
          <w:rtl w:val="true"/>
        </w:rPr>
        <w:t>حرف القاف</w:t>
      </w:r>
      <w:bookmarkEnd w:id="563"/>
    </w:p>
    <w:p>
      <w:pPr>
        <w:pStyle w:val="Heading4"/>
        <w:numPr>
          <w:ilvl w:val="3"/>
          <w:numId w:val="1"/>
        </w:numPr>
        <w:rPr/>
      </w:pPr>
      <w:bookmarkStart w:id="564" w:name="__RefHeading___Toc6962433_3381743652"/>
      <w:bookmarkStart w:id="565" w:name="_Toc220"/>
      <w:bookmarkEnd w:id="564"/>
      <w:r>
        <w:rPr>
          <w:rtl w:val="true"/>
        </w:rPr>
        <w:t>القلب</w:t>
      </w:r>
      <w:bookmarkEnd w:id="565"/>
    </w:p>
    <w:p>
      <w:pPr>
        <w:pStyle w:val="BookText"/>
        <w:rPr/>
      </w:pP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العاشرة من فنون كلامهم القلب ، وأكثر وقوعه في الشعر كقوله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سبيئة من بيت رأس</w:t>
      </w:r>
    </w:p>
    <w:p>
      <w:pPr>
        <w:pStyle w:val="BookText"/>
        <w:rPr/>
      </w:pPr>
      <w:r>
        <w:rPr>
          <w:rFonts w:ascii="Amiri" w:hAnsi="Amiri" w:eastAsia="Amiri" w:cs="Amiri"/>
          <w:color w:val="111111"/>
          <w:sz w:val="28"/>
          <w:sz w:val="28"/>
          <w:szCs w:val="28"/>
          <w:rtl w:val="true"/>
          <w:lang w:bidi="ar-SA"/>
        </w:rPr>
        <w:t>يكون مزاجها عسل وماء</w:t>
      </w:r>
    </w:p>
    <w:p>
      <w:pPr>
        <w:pStyle w:val="BookText"/>
        <w:rPr/>
      </w:pPr>
      <w:r>
        <w:rPr>
          <w:rFonts w:ascii="Amiri" w:hAnsi="Amiri" w:eastAsia="Amiri" w:cs="Amiri"/>
          <w:color w:val="111111"/>
          <w:sz w:val="28"/>
          <w:sz w:val="28"/>
          <w:szCs w:val="28"/>
          <w:rtl w:val="true"/>
          <w:lang w:bidi="ar-SA"/>
        </w:rPr>
        <w:t xml:space="preserve">نصب المزاج فجعل المعرفة الخبر ، والأصل رفعه ، ونصب العسل على أن المعرفة الاسم والنكرة الخبر ، وقول رؤبة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ومهمه مغبرّة أر جاؤه</w:t>
      </w:r>
    </w:p>
    <w:p>
      <w:pPr>
        <w:pStyle w:val="BookText"/>
        <w:rPr/>
      </w:pPr>
      <w:r>
        <w:rPr>
          <w:rFonts w:ascii="Amiri" w:hAnsi="Amiri" w:eastAsia="Amiri" w:cs="Amiri"/>
          <w:color w:val="111111"/>
          <w:sz w:val="28"/>
          <w:sz w:val="28"/>
          <w:szCs w:val="28"/>
          <w:rtl w:val="true"/>
          <w:lang w:bidi="ar-SA"/>
        </w:rPr>
        <w:t>كأنّ لون أرضه سماؤه</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لون سمائه لغبرته لون أرضه ، فعكس التشبيه مبالغة وحذف المضاف ، وقول عروة بن الورد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 بنفسه نفسي ومالي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آلوك إلا ما أطيق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القطامي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أن جرى سمن عليها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طيّنت بالفدن السّياعا </w:t>
      </w:r>
      <w:bookmarkStart w:id="566" w:name="pg14320_143186"/>
    </w:p>
    <w:p>
      <w:pPr>
        <w:pStyle w:val="BookText"/>
        <w:rPr/>
      </w:pPr>
      <w:bookmarkEnd w:id="566"/>
      <w:r>
        <w:rPr>
          <w:rFonts w:ascii="Amiri" w:hAnsi="Amiri" w:eastAsia="Amiri" w:cs="Amiri"/>
          <w:color w:val="111111"/>
          <w:sz w:val="28"/>
          <w:sz w:val="28"/>
          <w:szCs w:val="28"/>
          <w:rtl w:val="true"/>
          <w:lang w:bidi="ar-SA"/>
        </w:rPr>
        <w:t xml:space="preserve">الفدن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 ، والسياع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الطين ، ومنه 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أدخلت القلنسوة في رأسي وعرضت الناقة على الحوض وعلى الماء ، قاله الجوهري وجماعة منهم الكسائي والزمخشري وجعل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يُعْرَضُ الَّذِينَ كَفَرُوا عَلَى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السكيت </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عرض الحوض على الناقة مقلوب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طلعت الجوزاء انتصب العود في الحرباء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انتصب الحرباء في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ثعلب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فِي سِلْسِلَةٍ ذَرْعُها سَبْعُونَ ذِراعاً فَاسْلُكُوهُ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المعنى اسلكوا فيه سلسلة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مِنْ قَرْيَةٍ أَهْلَكْناها فَجاءَها بَأْسُنا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دَنا فَتَدَلَّى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بِكِتابِي هذا فَأَلْقِهْ إِلَيْهِمْ ثُمَّ تَوَلَّ عَنْهُمْ فَانْظُرْ ما ذا يَرْجِعُونَ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الجوهري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قابَ قَوْسَيْنِ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أصله قابي قوس ، فقلب التثنية بالإفراد ، وهو حسن لأن القاب ما بين مقبض القوس وسيته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طرفه ، وله طرفان فله قابان ، ونظيره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 ابن العمّ بعد إساءة</w:t>
      </w:r>
    </w:p>
    <w:p>
      <w:pPr>
        <w:pStyle w:val="BookText"/>
        <w:rPr/>
      </w:pPr>
      <w:r>
        <w:rPr>
          <w:rFonts w:ascii="Amiri" w:hAnsi="Amiri" w:eastAsia="Amiri" w:cs="Amiri"/>
          <w:color w:val="111111"/>
          <w:sz w:val="28"/>
          <w:sz w:val="28"/>
          <w:szCs w:val="28"/>
          <w:rtl w:val="true"/>
          <w:lang w:bidi="ar-SA"/>
        </w:rPr>
        <w:t>فلست لشرّي فعله بحمول</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 فعليه ، وقيل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فَعُمِّيَتْ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فعميتم عنها وفي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 عَلى أَنْ لا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حقيق عليّ بياء المتكلم ، كما قرأ نافع ، وفي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لَتَنُوأُ بِالْعُصْبَةِ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المعنى لتنوء العصبة بها</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6962435_3381743652"/>
      <w:bookmarkStart w:id="568" w:name="_Toc221"/>
      <w:bookmarkEnd w:id="567"/>
      <w:r>
        <w:rPr>
          <w:rtl w:val="true"/>
        </w:rPr>
        <w:t>قد يزاد على الكلام التام فيعود ناقصا</w:t>
      </w:r>
      <w:bookmarkEnd w:id="568"/>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 كلام تام ، فإذا زدت عليه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قام زيد ، صار شرطا واحتاج إلى جواب ، وكذلك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أخوك إن زدت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 ، لم تكتف بالاسمين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 زيدا بكرا أخاك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منطلق ، فإذا زدت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المفتوحة احتاج إلى عامل يعمل في أنّ وصلتها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زيدا منطلق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 هذا أن كل كلام مستقل زدت عليه شيئا غير معقود بغيره ولا مقتض لسواه فالكلام باق بحاله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قائم ، وما زيد قائما ، وإن زدت شيئا مقتضيا لغيره معقودا به عاد الكلام ناقصا</w:t>
      </w:r>
      <w:r>
        <w:rPr>
          <w:rFonts w:eastAsia="Amiri" w:cs="Amiri" w:ascii="Amiri" w:hAnsi="Amiri"/>
          <w:color w:val="111111"/>
          <w:sz w:val="28"/>
          <w:szCs w:val="28"/>
          <w:rtl w:val="true"/>
          <w:lang w:bidi="ar-SA"/>
        </w:rPr>
        <w:t xml:space="preserve">. </w:t>
      </w:r>
      <w:bookmarkStart w:id="569" w:name="pg14320_143187"/>
    </w:p>
    <w:p>
      <w:pPr>
        <w:pStyle w:val="BookText"/>
        <w:rPr/>
      </w:pPr>
      <w:bookmarkEnd w:id="569"/>
      <w:r>
        <w:rPr>
          <w:rFonts w:ascii="Amiri" w:hAnsi="Amiri" w:eastAsia="Amiri" w:cs="Amiri"/>
          <w:color w:val="111111"/>
          <w:sz w:val="28"/>
          <w:sz w:val="28"/>
          <w:szCs w:val="28"/>
          <w:rtl w:val="true"/>
          <w:lang w:bidi="ar-SA"/>
        </w:rPr>
        <w:t xml:space="preserve">وقال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الجملة قد تكون ناقصة بزيادة كما تكون بنقصان ، فإن إذا دخلت على الجملة صيّرتها جزء جملة أخرى وجعلتها في حكم المفرد ، فتحتاج في تمامها إلى أمر آخر ،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 إذا دخلت على جملة صيرتها في حكم المفرد وأخرجتها عن كونها كلاما</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6962437_3381743652"/>
      <w:bookmarkStart w:id="571" w:name="_Toc222"/>
      <w:bookmarkEnd w:id="570"/>
      <w:r>
        <w:rPr>
          <w:rtl w:val="true"/>
        </w:rPr>
        <w:t>قد يكون للشيء إعراب إذا كان وحده فإذا اتصل به شيء آخر تغير إعرابه</w:t>
      </w:r>
      <w:bookmarkEnd w:id="571"/>
    </w:p>
    <w:p>
      <w:pPr>
        <w:pStyle w:val="BookText"/>
        <w:rPr/>
      </w:pP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وما شأنك؟ فإنهما مبتدأ وخبر إذا لم تأت بعدهما بنحو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وزيدا ، فإن جئت به فأنت مرفوع بفعل محذوف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 أو ما تكون ، فلما حذف الفعل برز الضمير وانفصل ، وارتفاعه بالفاعلية أو على أنه اسم لكان ، وشأنك بتقدير ما يكون وما فيهما في موضع نصب خبرا لكان أو مفعولا لتصنع ، ومثل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وزيدا ، إلا أنك إذا قدرت تصنع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إذ لا يقع مفعولا به</w:t>
      </w:r>
      <w:r>
        <w:rPr>
          <w:rFonts w:eastAsia="Amiri" w:cs="Amiri" w:ascii="Amiri" w:hAnsi="Amiri"/>
          <w:color w:val="111111"/>
          <w:sz w:val="28"/>
          <w:szCs w:val="28"/>
          <w:rtl w:val="true"/>
          <w:lang w:bidi="ar-SA"/>
        </w:rPr>
        <w:t>.</w:t>
      </w:r>
    </w:p>
    <w:p>
      <w:pPr>
        <w:pStyle w:val="Heading4"/>
        <w:numPr>
          <w:ilvl w:val="3"/>
          <w:numId w:val="1"/>
        </w:numPr>
        <w:rPr/>
      </w:pPr>
      <w:bookmarkStart w:id="572" w:name="__RefHeading___Toc6962439_3381743652"/>
      <w:bookmarkStart w:id="573" w:name="_Toc223"/>
      <w:bookmarkEnd w:id="572"/>
      <w:r>
        <w:rPr>
          <w:rtl w:val="true"/>
        </w:rPr>
        <w:t>قرائن الأحوال قد تغني عن اللفظ</w:t>
      </w:r>
      <w:bookmarkEnd w:id="573"/>
    </w:p>
    <w:p>
      <w:pPr>
        <w:pStyle w:val="BookText"/>
        <w:rPr/>
      </w:pPr>
      <w:r>
        <w:rPr>
          <w:rFonts w:ascii="Amiri" w:hAnsi="Amiri" w:eastAsia="Amiri" w:cs="Amiri"/>
          <w:color w:val="111111"/>
          <w:sz w:val="28"/>
          <w:sz w:val="28"/>
          <w:szCs w:val="28"/>
          <w:rtl w:val="true"/>
          <w:lang w:bidi="ar-SA"/>
        </w:rPr>
        <w:t xml:space="preserve">قال ابن يعيش </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المراد من اللفظ الدلالة على المعنى ، فإذا ظهر المعنى بقرينة حالية أو غيرها لم يحتج إلى اللفظ المطابق ، فإن أتي باللفظ المطابق جاز وكان كالتأكيد وإن لم يؤت به فللاستغناء عنه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وفروع القاعدة كثيرة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المبتدأ والخبر والفعل والفاعل والمفعول وكل عامل جاز حذفه ، وكل أداة جاز حذفها</w:t>
      </w:r>
      <w:r>
        <w:rPr>
          <w:rFonts w:eastAsia="Amiri" w:cs="Amiri" w:ascii="Amiri" w:hAnsi="Amiri"/>
          <w:color w:val="111111"/>
          <w:sz w:val="28"/>
          <w:szCs w:val="28"/>
          <w:rtl w:val="true"/>
          <w:lang w:bidi="ar-SA"/>
        </w:rPr>
        <w:t xml:space="preserve">. </w:t>
      </w:r>
      <w:bookmarkStart w:id="574" w:name="pg14320_143188"/>
    </w:p>
    <w:p>
      <w:pPr>
        <w:pStyle w:val="Heading3"/>
        <w:numPr>
          <w:ilvl w:val="2"/>
          <w:numId w:val="1"/>
        </w:numPr>
        <w:rPr/>
      </w:pPr>
      <w:bookmarkStart w:id="575" w:name="__RefHeading___Toc6962441_3381743652"/>
      <w:bookmarkStart w:id="576" w:name="_Toc224"/>
      <w:bookmarkEnd w:id="574"/>
      <w:bookmarkEnd w:id="575"/>
      <w:r>
        <w:rPr>
          <w:rtl w:val="true"/>
        </w:rPr>
        <w:t>حرف الكاف</w:t>
      </w:r>
      <w:bookmarkEnd w:id="576"/>
    </w:p>
    <w:p>
      <w:pPr>
        <w:pStyle w:val="Heading4"/>
        <w:numPr>
          <w:ilvl w:val="3"/>
          <w:numId w:val="1"/>
        </w:numPr>
        <w:rPr/>
      </w:pPr>
      <w:bookmarkStart w:id="577" w:name="__RefHeading___Toc6962443_3381743652"/>
      <w:bookmarkStart w:id="578" w:name="_Toc225"/>
      <w:bookmarkEnd w:id="577"/>
      <w:r>
        <w:rPr>
          <w:rtl w:val="true"/>
        </w:rPr>
        <w:t>كثرة الاستعمال اعتمدت في كثير من أبواب العربية</w:t>
      </w:r>
      <w:bookmarkEnd w:id="578"/>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الخبر بعد لو لا ، قال ابن يعيش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خبر المبتدأ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زيد خرج عمرو ، لكثرة الاستعمال حتى رفض ظهوره ولم يجز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اختصت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بعد لدن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لكثرة استعمال غدوة معها وكثرة الاستعمال لا يجوز معه ما لا يجوز مع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جنّي </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للتنبيه ، ولمّ ، 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كثر استعمالها فحذفت الألف تخفيفا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يعيش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توسعوا في الظروف بالتقديم والفصل وخصّوها بذلك لكثرتها في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حذف لكثرة الاستعمال ياء المتكلم عند الإضافة ، والتنوين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أيش ، ولم أبل ، ولا أدر ، ولم يك ، وحذف الاسم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عليك ، والتخفيف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أصلهما التثقيل لاشتقاقهما من قددت الشيء وقططته ،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لأفعلنّ ، بإضمار حرف الجر ، قال سيبويه </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حيث كثر في كلامهم فحذفوه تخفيفا كما حذفوا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وحذفوا الواو كما حذفوا اللامين من قولهم لاه أبوك ، حذفوا لام الإضافة واللام الأخرى ليخففوا الحرف على اللسان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لهي أبوك ، فقلبت العين وجعل اللام ساكنة إذ صارت مكان العين ، كما كانت العين ساكنة ، وتركوا آخر الاسم مفتوحا كما تركوا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مفتوحا ، وإنما فعلوا ذلك به لكثرته في كلامهم فغيّروا إعرابه كما غيروه ، ذكر ذلك ابن السراج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إذا كثر استعمالها جاز فيها من التخفيف ما لم يجز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الفارسي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حكى أبو الحسن والفراء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أيش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فيه عندنا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 فخفف الهمزة وألقى الحركة على الياء ، فتحركت الياء بالكسرة فكرهت الكسرة فيها فأسكنت فلحقها التنوين فحذفت لالتقاء الساكنين ، كما أنه خفف هو يرم إخوانه ، فحذفت الهمزة ، وطرح حركتها على الياء ، كره تحريكها بالكسرة فأسكنها وحذفها لالتقائها مع الخاء من الإخوان ، فالتنوين في أيش مثل الخاء في إخوانه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يبقى على حرف واحد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كذلك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أيش ، وحسن ذلك أن الإضافة لازمة فصار لزوم الإضافة مشبها له بما في نفس الكلمة حتى حذف منها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 وبم ، ولم ، فكذلك أيش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المفصل</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ولاستطالتهم إياه بصلته مع كثرة الاستعمال خففوه من غير وجه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بحذف الياء ،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الحركة ، ثم حذفوه رأسا واجتزوا بلام التعريف الذي في أوله ، وكذا فعلوا في التي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عصفور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بنيت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الفتح لكثرة الاستعمال ، إذ لو حركت بالكسر على أصل التقاء الساكنين لانضاف ثقل الكسر إلى ثقل الياء التي قبل الآخر وهي مما يكثر استعماله فكان يؤدي ذلك إلى كثرة استعمال الثقيل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يبيّن لك أنّ كثرة الاستعمال أوجب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فحرّكوا بالكسر على أصل التقاء الساكنين ، واحتملوا ثقل الكسرة والياء لما كانت قليلة الاستعمال لأنها لا تستعمل إلا في القسم ، وهي مع ذلك من نادر القسم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 على الفتح إذ لو حركوها بالكسر على أصل التقاء الساكنين لانضاف ثقل الكسر إلى ثقل التضعيف مع أنّها كثيرة الاستعمال فكان يلزم من ذلك كثرة استعمال الثقيل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بنيت على الفتح ولم تكسر على أصل التقاء الساكنين استثقالا للكسرة مع التضعيف أو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هذه الحروف كثيرة الاستعمال فلو كسرت لأدّى ذلك إلى كثرة استعمال الثقيل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لزم إضمار الفعل في باب التحذير لكثرته في كلامهم كما ذكر سيبويه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التحذير مما يخاف منه وقوع المخوف ، فهو موضع إعجال لا يحتمل تطويل الكلام ، لئلا يقع المخوف بالمخاطب قبل تمام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يعيش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اللفظ إذا كثر في ألسنتهم واستعمالهم آثروا تخفيفه ، وعلى حسب تفاوت الكثرة يتفاوت التخفيف ، ولمّا كان القسم مما يكثر استعماله ويتكرر دوره بالغوا في تخفيفه من غير جهة ، فمن ذلك حذف فعل القسم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لأقومنّ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أحلف ، وربما حذفوا المقسم به واجتزوا بدلالة الفعل عليه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لأفعلن ، والمعنى أقسم بالله ، ومن ذلك حذف الخبر من الجملة الابتدائية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لعمرك ، وايمن الله ، وأمانة الله ، فهذه كلها مبتدآت محذوفة الأخبار ، ومن ذلك إبدال التاء من الواو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تَفْتَؤُا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 فالعمر البقاء والحياة ، وفيه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 وسكون الميم ، وبضمّ العين وسكون الميم ، وبضمّهما ، فإذا جئت إلى القسم لم تستعمل منه إلا المفتوح العين لأنّها أخفّ اللّغات الثلاث ، والقسم كثير فاختاروا له الأخف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البقاء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لاسم الله تعالى خصائص منها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مع وجود اللام فيه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الميم في آخره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في غيره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تاء القسم عليه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التفخيم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الإبدال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الله ، وآلله وذلك لكثرة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حذف حرف القسم في اسم الله من غير عوض ، ولا يجوز ذلك في غيره ووجهه أن الشيء إذا كثر كان حذفه كذكره ، لأن كثرته تجريه مجرى المذكور ، ولذلك جاز التغيير والحكاية في الأعلام دون غيرها ، وإنما سوغ ذلك الكثرة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التقى ساكنان والثاني لام التعريف اختير </w:t>
      </w:r>
    </w:p>
    <w:p>
      <w:pPr>
        <w:pStyle w:val="BookText"/>
        <w:rPr/>
      </w:pPr>
      <w:r>
        <w:rPr>
          <w:rFonts w:ascii="Amiri" w:hAnsi="Amiri" w:eastAsia="Amiri" w:cs="Amiri"/>
          <w:color w:val="111111"/>
          <w:sz w:val="28"/>
          <w:sz w:val="28"/>
          <w:szCs w:val="28"/>
          <w:rtl w:val="true"/>
          <w:lang w:bidi="ar-SA"/>
        </w:rPr>
        <w:t xml:space="preserve">فتح الأول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 طلبا للخفة فيما يكثر استعماله ، ويقل الكسر لثقل توالي الكسرتين فيما يكثر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فلاح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شرط الرخيم أن يكون المرخّم منادى ، وذلك لأنه حذف ، والنداء يكثر استعماله ، ولذلك أوقعوه على الحيّ والميّت والجماد فناسب كثرة استعماله تخفيف لفظه بالحذف ، كما حذفوا منه التنوين وياء المتكلم المضاف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وشرطه أن يكون علما وإنّما رخموا صاحبا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 لأنه لما كثر استعماله من غير ذكر موصوف صار بمنزلة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واختص يا بن أم ، ويا بن عم ، بحذف الياء لكثرة الاستعمال حتى أن العرب تلقى الغريب فتقول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أم ويا بن عم ، استعطافا وتقربا إليه وإن لم يكن بينهما نسب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وجب إضمار الفعل العامل في المنادى وفي التحذير لأن الواضع تصور في الذهن أنه لو نطق به لكثر استعماله فألزمه الإضمار طلبا للخفة ، لأن كثرة الاستعمال مظنة التخفيف ، وأقام مقامه في النداء حرفا يدل عليه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الذي يجب إضمار فعله إنما وجب إضماره لكثرة الاستعمال ومعنى كثرة الاستعمال أنه تقرر في أذهانهم أنهم لو استعملوها لكثر استعمالها فخففوها بالحذف وجعلوا المصدر عوضا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الدهان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الأخفش إلى أن ما غير لكثرة استعماله إنّما تصورته العرب قبل وضعه ، وعلمت أنه لا بدّ من استعماله فابتدؤوا بتغييره علما بأن لا بدّ من كثرة استعماله الداعية إلى تغييره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الأمر يفضي إلى آخر</w:t>
      </w:r>
    </w:p>
    <w:p>
      <w:pPr>
        <w:pStyle w:val="BookText"/>
        <w:rPr/>
      </w:pPr>
      <w:r>
        <w:rPr>
          <w:rFonts w:ascii="Amiri" w:hAnsi="Amiri" w:eastAsia="Amiri" w:cs="Amiri"/>
          <w:color w:val="111111"/>
          <w:sz w:val="28"/>
          <w:sz w:val="28"/>
          <w:szCs w:val="28"/>
          <w:rtl w:val="true"/>
          <w:lang w:bidi="ar-SA"/>
        </w:rPr>
        <w:t>فصيّر آخره أوّلا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السخاوي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يغيرون الأكثر ويحذفون منه كما فعلوا في لم أبل ، وربّما ألحقوا فيه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أمهات ، وكقولهم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ويا أبت ويا أمت</w:t>
      </w:r>
      <w:r>
        <w:rPr>
          <w:rFonts w:eastAsia="Amiri" w:cs="Amiri" w:ascii="Amiri" w:hAnsi="Amiri"/>
          <w:color w:val="111111"/>
          <w:sz w:val="28"/>
          <w:szCs w:val="28"/>
          <w:rtl w:val="true"/>
          <w:lang w:bidi="ar-SA"/>
        </w:rPr>
        <w:t xml:space="preserve">. </w:t>
      </w:r>
      <w:bookmarkStart w:id="579" w:name="pg14320_143192"/>
    </w:p>
    <w:p>
      <w:pPr>
        <w:pStyle w:val="Heading3"/>
        <w:numPr>
          <w:ilvl w:val="2"/>
          <w:numId w:val="1"/>
        </w:numPr>
        <w:rPr/>
      </w:pPr>
      <w:bookmarkStart w:id="580" w:name="__RefHeading___Toc6962445_3381743652"/>
      <w:bookmarkStart w:id="581" w:name="_Toc226"/>
      <w:bookmarkEnd w:id="579"/>
      <w:bookmarkEnd w:id="580"/>
      <w:r>
        <w:rPr>
          <w:rtl w:val="true"/>
        </w:rPr>
        <w:t>حرف اللام</w:t>
      </w:r>
      <w:bookmarkEnd w:id="581"/>
    </w:p>
    <w:p>
      <w:pPr>
        <w:pStyle w:val="Heading4"/>
        <w:numPr>
          <w:ilvl w:val="3"/>
          <w:numId w:val="1"/>
        </w:numPr>
        <w:rPr/>
      </w:pPr>
      <w:bookmarkStart w:id="582" w:name="__RefHeading___Toc6962447_3381743652"/>
      <w:bookmarkStart w:id="583" w:name="_Toc227"/>
      <w:bookmarkEnd w:id="582"/>
      <w:r>
        <w:rPr>
          <w:rtl w:val="true"/>
        </w:rPr>
        <w:t>اللّبس محذور</w:t>
      </w:r>
      <w:bookmarkEnd w:id="583"/>
    </w:p>
    <w:p>
      <w:pPr>
        <w:pStyle w:val="BookText"/>
        <w:rPr/>
      </w:pPr>
      <w:r>
        <w:rPr>
          <w:rFonts w:ascii="Amiri" w:hAnsi="Amiri" w:eastAsia="Amiri" w:cs="Amiri"/>
          <w:color w:val="111111"/>
          <w:sz w:val="28"/>
          <w:sz w:val="28"/>
          <w:szCs w:val="28"/>
          <w:rtl w:val="true"/>
          <w:lang w:bidi="ar-SA"/>
        </w:rPr>
        <w:t>ومن ثم وضع له ما يزيله إذا خيف واستغني عن لحاق نحوه إذا 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 ، إنما وضع في الأسماء ليزيل اللبس الحاصل فيها باعتبار المعاني المختلفة عليها ، ولذلك استغني عنه في الأفعال والحروف والمضمرات والإشارات والموصولات لأنها دالة على معانيها بصيغها المختلفة فلم تحتج إليها ، ولما كان الفعل المضارع قد تعتوره معان مختلفة كالاسم دخل فيه الإعراب ليزيل اللبس عند اعتوارها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رفع الفاعل ونصب المفعول فإن ذلك لخوف اللبس منهما لو استويا في الرفع أو في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يضاف اسم الفاعل المتعدّي إلى المفعول دون الفاعل ، لأن إضافته إلى الفاعل والمفعول تفضي إلى اللّبس لعدم تعين المضاف إليه فالتزم إضافته إلى المفعول ليحصل بذلك تعين المضاف إليه ، بخلاف الصفة المشبهة واسم الفاعل من اللازم فإنه لا لبس في إضافته إلى فاعله لتعينه فجازت إضافته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قياس اسم المفعول من الثلاثي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وقتل على مفعل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مضرب ومقتل ليكون جاريا على يضرب ويقتل ، إلا أنه عدل عنه إلى مفعول لئلا يلتبس باسم المفعول من أفعل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مكرم ومضرب ، من أكرم وأضرب ، وخصّ الثلاثي بالزيادة لقلّة حروفه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قياس التفضيل في أفعل أن يكون على الفاعل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فاضل وعمرو أفضل منه ، لا على المفعول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مفضول وبكر أفضل منه ، لأنهم لو فضلوا على الفاعل والمفعول لالتبس التفضيل على الفاعل بالتفضيل على المفعول فلمّا كان يفضي إلى اللبس كان التفضيل على الفاعل أولى لأنّه كالجزء من الفعل ، والمفعول فضلة فكان التفضيل على ما هو كالجزء أولى من التفضيل على الفضلة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الجمهور على أن الصرف عبارة عن التنوين وحده ، وعلة منع الصرف إنما أزالت التنوين خاصة ، وليس الجر من الصرف ، وإنما حذف مع التنوين كراهة أن يلتبس بالإضافة إلى ياء المتكلم ، لأنه حكى حذف ياء المتكلم وإبقاء الكسرة في غير النداء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شرقت دموع بهنّ فهي سجوم</w:t>
      </w:r>
    </w:p>
    <w:p>
      <w:pPr>
        <w:pStyle w:val="BookText"/>
        <w:rPr/>
      </w:pPr>
      <w:r>
        <w:rPr>
          <w:rFonts w:ascii="Amiri" w:hAnsi="Amiri" w:eastAsia="Amiri" w:cs="Amiri"/>
          <w:color w:val="111111"/>
          <w:sz w:val="28"/>
          <w:sz w:val="28"/>
          <w:szCs w:val="28"/>
          <w:rtl w:val="true"/>
          <w:lang w:bidi="ar-SA"/>
        </w:rPr>
        <w:t xml:space="preserve">وكراهة أن يلتبس بالمبنيات على الكسر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فائدة العدل في الأعلام خفة اللفظ ، ورفع لبس الصفة لأن فاعلا أصل وضعه الصفة ، فإذا عدل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ذلك 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تكسير الصفة ضعيف لأنها إذا كسرت التبس فيها صفة المذكر بصفة المؤنث في بعض الصور عند حذف الموصوف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الصعاب تحتمل الرجال والنساء ، وإذا جمعت بالواو والنون أو الألف والتاء انتفى 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يقال في النداء يا أبت ويا أمت بحذف ياء الإضافة وتعويض التاء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يعيش </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تدخل هذه التاء عوضا فيما له مؤنث من لفظه لو قلت في يا خالي ويا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خالة ويا عمة ، لم يجز ، لأنه كان يلتبس بالمؤنث ، فأما دخول التاء على الأم فلا إشكال لأنها مؤنثة ، وأما دخولها على الأب فلمعنى المبالغة من نحو راوية وعلامة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قولهم </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دره من فارس ، وحسبك به من 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جاز دخول من هنا على النكرة المنصوبة مع بقائها على إفرادها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أفره منك من عبد ، ولا عندي عشرون من درهم ، بل يردّ إلى الجمع عند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نحو من العبيد ، ومن الدراهم ، فالجواب أن هذا الموضع ربما التبس فيه التمييز بالحال فأتوا بمن لتخلصه للتمييز</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قال ابن يعيش </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أتي بالمضمرات كلها لضرب من الإيجاز واحتراسا من الإلباس ، أما الإيجاز فظاهر لأنك تستغني بالحرف الواحد عن الاسم بكماله فيكون ذلك الحرف كجزء من الاسم ، وأما الإلباس فلأن الأسماء الظاهرة </w:t>
      </w:r>
    </w:p>
    <w:p>
      <w:pPr>
        <w:pStyle w:val="BookText"/>
        <w:rPr/>
      </w:pPr>
      <w:r>
        <w:rPr>
          <w:rFonts w:ascii="Amiri" w:hAnsi="Amiri" w:eastAsia="Amiri" w:cs="Amiri"/>
          <w:color w:val="111111"/>
          <w:sz w:val="28"/>
          <w:sz w:val="28"/>
          <w:szCs w:val="28"/>
          <w:rtl w:val="true"/>
          <w:lang w:bidi="ar-SA"/>
        </w:rPr>
        <w:t xml:space="preserve">كثيرة الاشتراك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فعل زيد ، جاز أن يتوهم في زيد الثاني أنه غير الأول ، وليس للأسماء الظاهرة أحوال تفترق بها إذا التبست ، وإنما يزيل الالتباس منها في كثير من أحوالها الصفات ، والمضمرات لا لبس فيها ، فاستغنت عن الصفات لأن الأحوال المقترنة بها وهي حضور المتكلم والمخاطب وتقدم ذكر الغائب تغني عن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قال ابن فلاح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ضم حرف المضارعة في الرباعي دون غيره ، خيفة التباس الرباعي بزيادة 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بالثلاثي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يضرب ، وأكرم يكرم ، لأن الهمزة في الرباعي تزول مع حرف المضارعة فلو فتح حرف المضارعة لم يعلم أمضارع الثلاثي هو أم مضارع الرباعي ، ثم حمل بقية أبنية الرباعي على ما فيه الهمزة ، وإنما خصّ الضم بالرباعي لأن الثلاثي أصل ، والرباعي بزيادة الهمزة فرع ، فيجعل للأصل الحركة الخفيفة وللفرع الحركة الثقيلة ، وما زاد على الثلاثي محمول على الثلاثي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عن هذا الأصل أهراق يهريق ، واسطاع يسطيع ، فإنّه ضمّ حرف المضارعة منهما مع أنهما أكثر من أربعة وفي ذلك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الهاء والسين زيدتا على غير قياس ، والمعنى على الفعل الرباعي فهما في حكم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جعلا عوضا عن حركة عين الكلمة ، فإنها نقلت إلى فائها ، وإذا كانا عوضا عنها لم يعتد بهما حرفين مستقلين ، فلذلك لم يتغير حكم الرباعي ، ولو كانا حرفين مستقلين لخرجا إلى الخماسي وتغيرت صيغة الرباعي من الضم وقطع الهمزة ، وإنما حكمنا بكونهما بدلا عن نقل حركة العين إلى الفاء ، وإن كان نقل حركة العين إلى الفاء لا يقتضي عوضا ، لكون الرباعي لم تتغير صيغته بهما فصارا بمنزلة الحركتين لكونهما عرضا عن نقل الحركتين لا عن الحركتين ، لأن الحركتين موجودتان فكيف يعوض عنهما مع وجودهما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قال الخفاف في شرح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التعجب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أحسننا ، وفي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أحسنا ، وفي الاستفهام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أحسننا ، لا تدغم في التعجب ، ولا في الاستفهام ، لئلا يلتبس أحدهما بالآخر والنفي بهما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أن يأتي المنصوب على الاختصاص من الأسماء المبهمة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هذا أفعل كذا لأن المنصوب إنما يذكر لبيان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أبهمت فقد جئت بما هو أشكل من الضمير ، ولذلك لا يجوز أن يؤتى به نكرة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قوما نفعل كذا ، لأن النكرة لا تزيل لبسا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قال ابن فلاح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امتنع حذف حرف النداء من اسم الإشارة عند البصريين لئلا تلتبس الإشارة المقترنة بقصد النداء بالإشارة العارية عن قصد النداء ،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ينتقض هذا بالعلم ، فإنه تلتبس العلمية المقترنة بقصد النداء بالعلمية العارية عن قصد النداء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بناؤه على الضم في أعم الصور قرينة تدل على النداء ، وهذه القرينة منتفية في اسم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امتنع حذف حرف النداء من المستغاث به لئلا يلتبس لامه بلام الابتداء ، فإنها مفتوحة مثلها ولا يكفي الإعراب فارقا لوجود اللبس في المقصور والمبني في حالة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لم يجمعوا حية على حي ، لئلا يلتبس بالحي الذي هو ضد الميت بخلاف سائر ما كان من هذا النوع كبقرة ونعامة وحمامة وجرادة فإنهم أسقطوا في جمعه الهاء ، وكذا في مذكره قال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كل هذا النوع يطرح من ذكره الهاء إلا في حية ، فإنهم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حية للمذكرة والمؤنث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حية على حية ، فلا يطرحون الهاء من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إذا التقى ساكنان وخيف من تحرك أحدهما بالكسر الإلباس حرك بالفتح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 في خطاب المذكر ، واضربن ، ولا تضربن في خطابه ، لأنه لو حرك بالكسر لالتبس بخطاب المؤنث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إذا خيف من النسب إلى صدر المضاف لبس ، حذف الصدر ونسب إلى العجز ، فيقال في النسب إلى عبد مناف وعبد أشهل ، منافي وأشهلي ، لأنهم لو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لالتبس بالنسبة إلى عبد القيس ، فإنهم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النسبة إليه عبدي ، فرقوا بين ما يكون الأول مضافا إلى اسم يقصد قصده ويتعرف المضاف الأول به ، وهو مع ذلك اسم غالب أو طرأت عليه العلمية ، وبين ما ليس كذلك ، فإن القيس ليس بشيء معروف معين يضاف إليه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الأخفش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النسب إلى المركب المزجي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خفت الالتباس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رامي هرمزي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لحاق التاء في صفات المؤنث الخاصة بالإناث كحائض وطالق ، ومرضع ، وكاعب ، وناهد ، وهي كثيرة جدا لأنها لاختصاصها بالمؤنث ، أمن اللبس فيها بالمذكر فلم يحتج إلى فارق</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لم يجز حكاية المضمر والمشار به وإن كانا من جملة المعارف ، لأن كلا منهما لا يدخله لبس</w:t>
      </w:r>
      <w:r>
        <w:rPr>
          <w:rFonts w:eastAsia="Amiri" w:cs="Amiri" w:ascii="Amiri" w:hAnsi="Amiri"/>
          <w:color w:val="111111"/>
          <w:sz w:val="28"/>
          <w:szCs w:val="28"/>
          <w:rtl w:val="true"/>
          <w:lang w:bidi="ar-SA"/>
        </w:rPr>
        <w:t xml:space="preserve">. </w:t>
      </w:r>
      <w:bookmarkStart w:id="584" w:name="pg14320_143196"/>
    </w:p>
    <w:p>
      <w:pPr>
        <w:pStyle w:val="Heading3"/>
        <w:numPr>
          <w:ilvl w:val="2"/>
          <w:numId w:val="1"/>
        </w:numPr>
        <w:rPr/>
      </w:pPr>
      <w:bookmarkStart w:id="585" w:name="__RefHeading___Toc6962449_3381743652"/>
      <w:bookmarkStart w:id="586" w:name="_Toc228"/>
      <w:bookmarkEnd w:id="584"/>
      <w:bookmarkEnd w:id="585"/>
      <w:r>
        <w:rPr>
          <w:rtl w:val="true"/>
        </w:rPr>
        <w:t>حرف الميم</w:t>
      </w:r>
      <w:bookmarkEnd w:id="586"/>
    </w:p>
    <w:p>
      <w:pPr>
        <w:pStyle w:val="Heading4"/>
        <w:numPr>
          <w:ilvl w:val="3"/>
          <w:numId w:val="1"/>
        </w:numPr>
        <w:rPr/>
      </w:pPr>
      <w:bookmarkStart w:id="587" w:name="__RefHeading___Toc6962451_3381743652"/>
      <w:bookmarkStart w:id="588" w:name="_Toc229"/>
      <w:bookmarkEnd w:id="587"/>
      <w:r>
        <w:rPr>
          <w:rtl w:val="true"/>
        </w:rPr>
        <w:t>ما حذف للتخفيف كان في حكم المنطوق به</w:t>
      </w:r>
      <w:bookmarkEnd w:id="588"/>
    </w:p>
    <w:p>
      <w:pPr>
        <w:pStyle w:val="BookText"/>
        <w:rPr/>
      </w:pPr>
      <w:r>
        <w:rPr>
          <w:rFonts w:ascii="Amiri" w:hAnsi="Amiri" w:eastAsia="Amiri" w:cs="Amiri"/>
          <w:color w:val="111111"/>
          <w:sz w:val="28"/>
          <w:sz w:val="28"/>
          <w:szCs w:val="28"/>
          <w:rtl w:val="true"/>
          <w:lang w:bidi="ar-SA"/>
        </w:rPr>
        <w:t xml:space="preserve">ذكر هذه القاعدة ابن يعيش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فروعها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ذلذل وجندل فاجتمع في الكلمة أربع متحركات متواليات لأن المراد ذلاذل وجنادل ، لكنهم حذفوا الألف منهما تخفيفا ، وما حذف للتخفيف كان في حكم المنطوق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فروعها قال ابن فلاح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أفصح اللغتين للعرب في حذف الترخيم أن يكون المحذوف مرادا في حكم المنطوق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جنّي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أن المحذوف إذا دلت الدلالة عليه كان في حكم الملفوظ به ، إلا أن يعترض هناك من صناعة اللفظ ما يمنع منه ، ومن ذلك أن ترى رجلا قد سدد سهما نحو الغرض ثم أرسله فتسمع صوتا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القرطاس والله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القرطاس ، فأصاب الآن في حكم الملفوظ به البتة ، وإن لم يوجد في اللفظ ، غير أن دلالة الحال عليه نابت مناب اللفظ به ، وكذلك قولهم لرجل مهو بسيف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 أي اضرب زيدا ، فصارت شهادة الحال بالفعل بدلا من اللفظ به ، وكذلك قولهم للقادم من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مقدم أي قدمت خير مقدم ،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مررت برجل إن زيدا وإن عمرا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زيدا وإن كان عمرا ، وقولك للقادم من 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مبرور مأجور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مبرور مأجور ، ومبرورا مأجورا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مبرورا مأجورا ، وكذلك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 دار وقفت في طلله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كدت أقضي الغداة من جلله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رسم دار ، وكان رؤبة إذا قيل له كيف أصبحت؟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عافاك الله ، أي بخير ويحذف الباء لدلالة الحال عليها لجري العادة والعرف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ضربت زيد ، تريد الهاء وتحذفها لأن في الموضع دليلا عليها ، وعلى نحو من هذا تتوجه عندنا قراءة حمزة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الَّذِي تَسائَلُونَ بِهِ وَالْأَرْحامَ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هذه القراءة عندنا من الإبعاد والضعف على ما رآه فيها أبو العباس ، بل الأمر فيها أقرب وأخف وألطف ، وذلك أن لحمزة أن يقول لأبي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العطف على المجرور المضمر ، بل اعتقدت أن يكون فيه باء ثانية حتى كأني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وبالأرحام ، ثم حذفت الباء لتقدم ذكرها ، كما حذفت لتقدم ذكرها أيضا في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تمرر أمرر ، وعلى من تنزل أنزل ، وإذا جاز للفرزدق أن يحذف حرف الجر لدلالة ما قبله عليه مع مخالفته في الحكم له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من قوم بهم يتّقى العدا</w:t>
      </w:r>
    </w:p>
    <w:p>
      <w:pPr>
        <w:pStyle w:val="BookText"/>
        <w:rPr/>
      </w:pPr>
      <w:r>
        <w:rPr>
          <w:rFonts w:ascii="IRNazanin" w:hAnsi="IRNazanin" w:eastAsia="IRNazanin"/>
          <w:color w:val="111111"/>
          <w:sz w:val="28"/>
          <w:sz w:val="28"/>
          <w:szCs w:val="28"/>
          <w:rtl w:val="true"/>
          <w:lang w:bidi="fa-IR"/>
        </w:rPr>
        <w:t>ورأب الثّأى والجانب المتخوّف</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وبهم رأب الثأى ، فحذف الباء في هذا الموضع لتقدمها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بهم يتّقى العدا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حالاهما مختلفتين ، ألا ترى أن الباء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يتقى العدا ، منصوبة الموضع لتعلقها بالفعل الظاهر الذي هو يتقى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يضرب زيد ، والباء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وبهم رأب الثأى مرفوعة الموضع عند قوم ، وعلى كل حال فهي متعلقة بمحذوف ورافعة للرأب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ونظائر هذا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حذف الباء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لمشابهتها 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 وحكما أجدر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له وويل ، 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وويل له ، فحذفوها وإن كانت اللام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له ، لا ضمير فيها وهي متعلقة بنفس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مثلها في هلم لك ، وكانت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 ومتعلقة بمحذوف وفيها ضمير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المحذوف للدلالة عليه عندك بمنزلة الظاهر فهل تجيز توكيد الهاء المحذوفة في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ضربت زيد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ضربت نفسه زيد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ضربته نفسه زيد؟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عندنا غير جائز وليس ذلك لأن المحذوف هنا ليس بمنزلة المثبت ، بل لأمر آخر ، وهو أن الحذف هنا إنما الغرض فيه التخفيف لطول الاسم ، فلو ذهبت تؤكده لنقضت الغرض ، وذلك أن التوكيد </w:t>
      </w:r>
    </w:p>
    <w:p>
      <w:pPr>
        <w:pStyle w:val="BookText"/>
        <w:rPr/>
      </w:pPr>
      <w:r>
        <w:rPr>
          <w:rFonts w:ascii="Amiri" w:hAnsi="Amiri" w:eastAsia="Amiri" w:cs="Amiri"/>
          <w:color w:val="111111"/>
          <w:sz w:val="28"/>
          <w:sz w:val="28"/>
          <w:szCs w:val="28"/>
          <w:rtl w:val="true"/>
          <w:lang w:bidi="ar-SA"/>
        </w:rPr>
        <w:t xml:space="preserve">والإسهاب ضد التخفيف والإيجاز ، فلما كان الأمر كذلك تدافع الحكمان فلم يجز أن يجتمعا كما لا يجوز إدغام الملحق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اقعنسس لما يلحق فيه من نقض الغرض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هذا الباب قولهم </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راكب الناقة طليحان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 الناقة والناقة ، فحذف المعطوف لتقدّم ذكر الناقة الدال عليه ، ولما كان المحذوف لدليل بمنزلة الملفوظ به جاء الخبر 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شرط للحذف أن لا يكون مؤكدا الأخفش ، فإنه منع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رأيت زيد ، أن يؤكد العائد المحذوف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 لأن المؤكّد مريد للطول والحاذف مريد للاختصار ، وتبعه الفارسي فرد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الإغفال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الزجاج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هذانِ لَساحِرانِ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هذان لهما ساحران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الحذف والتوكيد باللام متنافيان ، وتبع أبا علي أبو الفتح فقال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ضربت نفسه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يجوز إدغام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اقعنسس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فيهما جميعا من نقض الغرض ، وتبعهم ابن مالك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حذف عامل المصدر المؤكد كضربت ضربا ، لأن المقصود تقوية عامله ، وتقرير معناه والحذف مناف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كلهم مخالفون للخليل وسيبويه ، فإن سيبويه سأل الخليل عن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بزيد ، وأتاني أخوه أنفسهما ، كيف ينطق بالتوكيد؟ 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يرفع بتقدير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صاحباي أنفسهما ، وينصب بتقدير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أعنيهما أنفسهما ووافقها على ذلك جماعة واستدلوا بقول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المنسرح</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محلّا وإن مرتحلا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في السّفر إذ مضوا مهلا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مالا وإن ولدا ، فحذفوا الخبر مع أنه مؤكد بإنّ ، وفيه نظر ، فإن المؤكد نسبة الخبر إلى الاسم لا نفس الخبر</w:t>
      </w:r>
      <w:r>
        <w:rPr>
          <w:rFonts w:eastAsia="Amiri" w:cs="Amiri" w:ascii="Amiri" w:hAnsi="Amiri"/>
          <w:color w:val="111111"/>
          <w:sz w:val="28"/>
          <w:szCs w:val="28"/>
          <w:rtl w:val="true"/>
          <w:lang w:bidi="ar-SA"/>
        </w:rPr>
        <w:t xml:space="preserve">. </w:t>
      </w:r>
      <w:bookmarkStart w:id="589" w:name="pg14320_143199"/>
    </w:p>
    <w:p>
      <w:pPr>
        <w:pStyle w:val="BookText"/>
        <w:rPr/>
      </w:pPr>
      <w:bookmarkEnd w:id="589"/>
      <w:r>
        <w:rPr>
          <w:rFonts w:ascii="IRNazanin" w:hAnsi="IRNazanin" w:eastAsia="IRNazanin"/>
          <w:color w:val="111111"/>
          <w:sz w:val="28"/>
          <w:sz w:val="28"/>
          <w:szCs w:val="28"/>
          <w:rtl w:val="true"/>
          <w:lang w:bidi="fa-IR"/>
        </w:rPr>
        <w:t xml:space="preserve">وقال الصفار </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فرّ الأخفش من حذف العائد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رأيته نفسه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المقتضى لحذفه الطول ، ولهذا لا يحذف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هو قائم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فروا من الطول فكيف يؤكدون؟ وأما حذف الشيء لدليل وتوكيده فلا تنافي بينهما ، لأن المحذوف للدليل ، كالثابت ، ولبدر الدين بن مالك مع والده في المسألة بحث أجاد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أورده ابن هشام في المغني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والبحث الذي أشار إليه هو ما قال ابن المصنف في شرح الألفية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للفعل مفعولات أقيم مقام الفاعل المفعول المصرح لفظا وتقديرا دون المصرح لفظا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عمل الفرزدق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 الذي اختير الرّجال سماحة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وجودا إذا هبّ الرياح الزعازع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فأقام المصرح وهو الضمير المستتر في اختير ، ونصب غير المصرح وهو الرجال ، ولا تحفل بقول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إقامة أيهما شئت ، وذلك أن القاعدة أن المحذوف المنوي كالملفوظ به وهاهنا حرف الجر المحذوف مراد ، فلو ظهر لم يجز إلا إقامة المصرح فكذلك إذا كان مرادا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فلاح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الحجاز يحذفون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 وإنما يحذف للعلم به وهو مراد فهو في حكم المنطوق</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6962453_3381743652"/>
      <w:bookmarkStart w:id="591" w:name="_Toc230"/>
      <w:bookmarkEnd w:id="590"/>
      <w:r>
        <w:rPr>
          <w:rtl w:val="true"/>
        </w:rPr>
        <w:t>ما كان كالجزء من متعلقه لا يجوز تقدمه عليه</w:t>
      </w:r>
      <w:bookmarkEnd w:id="591"/>
    </w:p>
    <w:p>
      <w:pPr>
        <w:pStyle w:val="Heading4"/>
        <w:numPr>
          <w:ilvl w:val="3"/>
          <w:numId w:val="1"/>
        </w:numPr>
        <w:rPr/>
      </w:pPr>
      <w:bookmarkStart w:id="592" w:name="__RefHeading___Toc6962455_3381743652"/>
      <w:bookmarkStart w:id="593" w:name="_Toc231"/>
      <w:bookmarkEnd w:id="592"/>
      <w:r>
        <w:rPr>
          <w:rtl w:val="true"/>
        </w:rPr>
        <w:t>كما لا يتقدم بعض حروف الكلمة عليها</w:t>
      </w:r>
      <w:bookmarkEnd w:id="593"/>
    </w:p>
    <w:p>
      <w:pPr>
        <w:pStyle w:val="BookText"/>
        <w:rPr/>
      </w:pPr>
      <w:r>
        <w:rPr>
          <w:rFonts w:ascii="Amiri" w:hAnsi="Amiri" w:eastAsia="Amiri" w:cs="Amiri"/>
          <w:color w:val="111111"/>
          <w:sz w:val="28"/>
          <w:sz w:val="28"/>
          <w:szCs w:val="28"/>
          <w:rtl w:val="true"/>
          <w:lang w:bidi="ar-SA"/>
        </w:rPr>
        <w:t xml:space="preserve">وفيه فروع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الصلة لا تتقدم على الموصول ، ولا شيء منها لأنها بمنزلة الجزء من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لا يتقدم على فعله ، لأنه كالجزء منه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لا تتقدم على الموصوف ، لأنها من حيث أنها مكملة له ومتممة ، أشبهت الجزء منه</w:t>
      </w:r>
      <w:r>
        <w:rPr>
          <w:rFonts w:eastAsia="Amiri" w:cs="Amiri" w:ascii="Amiri" w:hAnsi="Amiri"/>
          <w:color w:val="111111"/>
          <w:sz w:val="28"/>
          <w:szCs w:val="28"/>
          <w:rtl w:val="true"/>
          <w:lang w:bidi="ar-SA"/>
        </w:rPr>
        <w:t xml:space="preserve">. </w:t>
      </w:r>
      <w:bookmarkStart w:id="594" w:name="pg14320_143200"/>
    </w:p>
    <w:p>
      <w:pPr>
        <w:pStyle w:val="BookText"/>
        <w:rPr/>
      </w:pPr>
      <w:bookmarkEnd w:id="594"/>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المضاف إليه بمنزلة الجزء من المضاف ، فلا يتقدم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الجر بمنزلة الجزء من المجرور ، فلا يتقدم عليه المجرور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الحسين بن أبي الربيع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الإيضاح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خمسة أشياء هي بمنزلة شيء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والمجرور كالشيء الواحد ، والمضاف والمضاف إليه كالشيء الواحد ، والفعل والفاعل كالشيء الواحد ، والصفة والموصوف كالشيء الواحد ، والصلة والموصول كالشيء الواحد</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6962457_3381743652"/>
      <w:bookmarkStart w:id="596" w:name="_Toc232"/>
      <w:bookmarkEnd w:id="595"/>
      <w:r>
        <w:rPr>
          <w:rtl w:val="true"/>
        </w:rPr>
        <w:t>ما يجوز تعدّده وما لا يجوز</w:t>
      </w:r>
      <w:bookmarkEnd w:id="596"/>
    </w:p>
    <w:p>
      <w:pPr>
        <w:pStyle w:val="BookText"/>
        <w:rPr/>
      </w:pPr>
      <w:r>
        <w:rPr>
          <w:rFonts w:ascii="Amiri" w:hAnsi="Amiri" w:eastAsia="Amiri" w:cs="Amiri"/>
          <w:color w:val="111111"/>
          <w:sz w:val="28"/>
          <w:sz w:val="28"/>
          <w:szCs w:val="28"/>
          <w:rtl w:val="true"/>
          <w:lang w:bidi="ar-SA"/>
        </w:rPr>
        <w:t xml:space="preserve">فيه فروع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 وفيه خلاف منهم من أجازه مطلقا وبه جزم ابن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منعه وأوجب العطف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ومنطلق ، إلا أن يريد اتصافه بذلك في حين واحد ، فيجوز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حلو حامض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 ، وهذا أعسر يسر أي اضبط ، 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اختيار من عاصرناه من الشيوخ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 وفيه خلاف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الارتشاف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الفارسي وجماعة إلى أنه لا يجوز تعدده ، ويجعلون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مسرعا ضاحكا ، الحال الأول فقط ، وضاحكا صفة مسرعا أو حالا من الضمير المستكمن ، وذهب ابن جنّي إلى جواز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مالك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التسهيل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الحال شبيه بالخبر وشبيه بالنعت ، فكما جاز أن يكون للمبتدأ الواحد والمنعوت الواحد خبران فصاعدا ، أو نعتان فصاعدا ، فكذلك يجوز أن يكون للاسم الواحد حالان فصاعدا ، وزعم ابن عصفور أن فعلا واحدا لا ينصب أكثر من حال قياسا على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يوم الخميس يوم الجمعة ، كذلك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زيد ضاحكا مسرعا ، واستثنى الحال المنصوب بأفعل التفضيل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راكبا أحسن منه ماشيا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فجاز هذا كالظرف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اليوم أفضل منه غدا ، وزيد خلفك أسرع منه أمامك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 هذا في أفعل التفضيل لأنه قام مقام فعلين ، ألا أن معنى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اليوم أفضل منه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يزيد فضله اليوم على فضله غدا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المستثنى ، والجمهور على أنه لا يستثنى بأداة واحدة دون عطف شيئان ، وأجازه قوم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أحد إلا زيد درهما ، وما ضرب القوم إلا بعضهم بعضا</w:t>
      </w:r>
      <w:r>
        <w:rPr>
          <w:rFonts w:eastAsia="Amiri" w:cs="Amiri" w:ascii="Amiri" w:hAnsi="Amiri"/>
          <w:color w:val="111111"/>
          <w:sz w:val="28"/>
          <w:szCs w:val="28"/>
          <w:rtl w:val="true"/>
          <w:lang w:bidi="ar-SA"/>
        </w:rPr>
        <w:t xml:space="preserve">. </w:t>
      </w:r>
      <w:bookmarkStart w:id="597" w:name="pg14320_143201"/>
    </w:p>
    <w:p>
      <w:pPr>
        <w:pStyle w:val="BookText"/>
        <w:rPr/>
      </w:pPr>
      <w:bookmarkEnd w:id="597"/>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 ، وتعدده ممتنع بلا خلاف ، فقد اتفّقوا على أنّ الفعل لا يعمل في ظرفين ، لا يقال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يوم الجمعة يوم السبت ، لأن وقوع قيام واحد في يوم الجمعة ويوم السبت محال ، وكذا جلست أمامك خلفك ، لأن وقوع جلوس واحد في مكانين محال ولهذا قالوا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يَنْفَعَكُمُ الْيَوْمَ إِذْ ظَلَمْتُمْ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ظرفا لينفع لأنه لا يعمل في ظرفين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النعت ويجوز تعدده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البيان ، ذكره الزمخشري </w:t>
      </w:r>
      <w:r>
        <w:rPr>
          <w:rStyle w:val="FootnoteAnchor"/>
          <w:rtl w:val="true"/>
        </w:rPr>
        <w:footnoteReference w:id="634"/>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النَّاسِ إِلهِ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عطفا بيان لربّ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حيان </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أنقل عن النحاة شيئا في عطف البيان ، هل يجوز أن يكرر المعطوف في علم واحد أم لا 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البدل ، قال أبو حيان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بدل البداء عند من أثبته فيكرر فيه الإبدال ، وأما بدل الكلّ وبدل البعض وبدل الاشتمال فلا نص عن أحد من النحويين أعرفه في جواز التكرار فيها أو منعه إلا أن في كلام بعض أصحابنا ما يدلّ على أن البدل لا يتكرر</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6962459_3381743652"/>
      <w:bookmarkStart w:id="599" w:name="_Toc233"/>
      <w:bookmarkEnd w:id="598"/>
      <w:r>
        <w:rPr>
          <w:rtl w:val="true"/>
        </w:rPr>
        <w:t>مراجعة الأصول</w:t>
      </w:r>
      <w:bookmarkEnd w:id="599"/>
    </w:p>
    <w:p>
      <w:pPr>
        <w:pStyle w:val="Heading5"/>
        <w:numPr>
          <w:ilvl w:val="4"/>
          <w:numId w:val="1"/>
        </w:numPr>
        <w:rPr/>
      </w:pPr>
      <w:bookmarkStart w:id="600" w:name="__RefHeading___Toc6962461_3381743652"/>
      <w:bookmarkStart w:id="601" w:name="_Toc234"/>
      <w:bookmarkEnd w:id="600"/>
      <w:r>
        <w:rPr>
          <w:rtl w:val="true"/>
        </w:rPr>
        <w:t>اشارة</w:t>
      </w:r>
      <w:bookmarkEnd w:id="601"/>
    </w:p>
    <w:p>
      <w:pPr>
        <w:pStyle w:val="BookText"/>
        <w:rPr/>
      </w:pPr>
      <w:r>
        <w:rPr>
          <w:rFonts w:ascii="Amiri" w:hAnsi="Amiri" w:eastAsia="Amiri" w:cs="Amiri"/>
          <w:color w:val="111111"/>
          <w:sz w:val="28"/>
          <w:sz w:val="28"/>
          <w:szCs w:val="28"/>
          <w:rtl w:val="true"/>
          <w:lang w:bidi="ar-SA"/>
        </w:rPr>
        <w:t xml:space="preserve">فيها مباحث </w:t>
      </w:r>
      <w:r>
        <w:rPr>
          <w:rFonts w:eastAsia="Amiri" w:cs="Amiri" w:ascii="Amiri" w:hAnsi="Amiri"/>
          <w:color w:val="111111"/>
          <w:sz w:val="28"/>
          <w:szCs w:val="28"/>
          <w:rtl w:val="true"/>
          <w:lang w:bidi="ar-SA"/>
        </w:rPr>
        <w:t>:</w:t>
      </w:r>
    </w:p>
    <w:p>
      <w:pPr>
        <w:pStyle w:val="Heading5"/>
        <w:numPr>
          <w:ilvl w:val="4"/>
          <w:numId w:val="1"/>
        </w:numPr>
        <w:rPr/>
      </w:pPr>
      <w:bookmarkStart w:id="602" w:name="__RefHeading___Toc6962463_3381743652"/>
      <w:bookmarkStart w:id="603" w:name="_Toc235"/>
      <w:bookmarkEnd w:id="602"/>
      <w:r>
        <w:rPr>
          <w:rtl w:val="true"/>
        </w:rPr>
        <w:t xml:space="preserve">المبحث الأول </w:t>
      </w:r>
      <w:r>
        <w:rPr>
          <w:rtl w:val="true"/>
        </w:rPr>
        <w:t xml:space="preserve">: </w:t>
      </w:r>
      <w:r>
        <w:rPr>
          <w:rtl w:val="true"/>
        </w:rPr>
        <w:t>فيما يراجع من الأصول مما لا يراجع</w:t>
      </w:r>
      <w:r>
        <w:rPr>
          <w:rtl w:val="true"/>
        </w:rPr>
        <w:t>.</w:t>
      </w:r>
      <w:bookmarkEnd w:id="603"/>
    </w:p>
    <w:p>
      <w:pPr>
        <w:pStyle w:val="BookText"/>
        <w:rPr/>
      </w:pPr>
      <w:r>
        <w:rPr>
          <w:rFonts w:ascii="Amiri" w:hAnsi="Amiri" w:eastAsia="Amiri" w:cs="Amiri"/>
          <w:color w:val="111111"/>
          <w:sz w:val="28"/>
          <w:sz w:val="28"/>
          <w:szCs w:val="28"/>
          <w:rtl w:val="true"/>
          <w:lang w:bidi="ar-SA"/>
        </w:rPr>
        <w:t xml:space="preserve">قال ابن جنّي </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الأصول المنصرف عنها إلى الفروع على ضربين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احتيج إليه جاز أن يراجع ، والآخر ما لا يمكن مراجعته لأن العرب انصرفت عنه فلم تستعمله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 منه كالصرف الذي يفارق الاسم لمشابهته الفعل من وجهين ، فمتى احتجت إلى صرفه جاز أن تراجعه فتصرفه ، ومنه إجراء المعتل مجرى الصحيح 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المنسرح</w:t>
      </w:r>
      <w:r>
        <w:rPr>
          <w:rFonts w:eastAsia="Amiri" w:cs="Amiri" w:ascii="Amiri" w:hAnsi="Amiri"/>
          <w:color w:val="111111"/>
          <w:sz w:val="28"/>
          <w:szCs w:val="28"/>
          <w:rtl w:val="true"/>
          <w:lang w:bidi="ar-SA"/>
        </w:rPr>
        <w:t xml:space="preserve">] </w:t>
      </w:r>
    </w:p>
    <w:p>
      <w:pPr>
        <w:pStyle w:val="BookText"/>
        <w:rPr/>
      </w:pPr>
      <w:r>
        <w:rPr>
          <w:rStyle w:val="FootnoteAnchor"/>
        </w:rPr>
        <w:footnoteReference w:id="638"/>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بارك الله في الغواني هل</w:t>
      </w:r>
    </w:p>
    <w:p>
      <w:pPr>
        <w:pStyle w:val="BookText"/>
        <w:rPr/>
      </w:pPr>
      <w:r>
        <w:rPr>
          <w:rFonts w:ascii="Amiri" w:hAnsi="Amiri" w:eastAsia="Amiri" w:cs="Amiri"/>
          <w:color w:val="111111"/>
          <w:sz w:val="28"/>
          <w:sz w:val="28"/>
          <w:szCs w:val="28"/>
          <w:rtl w:val="true"/>
          <w:lang w:bidi="ar-SA"/>
        </w:rPr>
        <w:t>يصبحن إلّا لهنّ مطّلب</w:t>
      </w:r>
    </w:p>
    <w:p>
      <w:pPr>
        <w:pStyle w:val="BookText"/>
        <w:rPr/>
      </w:pPr>
      <w:r>
        <w:rPr>
          <w:rFonts w:ascii="Amiri" w:hAnsi="Amiri" w:eastAsia="Amiri" w:cs="Amiri"/>
          <w:color w:val="111111"/>
          <w:sz w:val="28"/>
          <w:sz w:val="28"/>
          <w:szCs w:val="28"/>
          <w:rtl w:val="true"/>
          <w:lang w:bidi="ar-SA"/>
        </w:rPr>
        <w:t xml:space="preserve">وبقية الباب ، ومنه إظهار التضعيف كلححت عينه ، وضبب البلد وألل السقاء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العليّ الأجلل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وبقية الباب ، منه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رأت عين البصير وفوقه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سماء الإله فوق سبع سمائيا</w:t>
      </w:r>
    </w:p>
    <w:p>
      <w:pPr>
        <w:pStyle w:val="BookText"/>
        <w:rPr/>
      </w:pP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أهبى التراب فوقه إهبايا</w:t>
      </w:r>
    </w:p>
    <w:p>
      <w:pPr>
        <w:pStyle w:val="BookText"/>
        <w:rPr/>
      </w:pPr>
      <w:r>
        <w:rPr>
          <w:rFonts w:ascii="Amiri" w:hAnsi="Amiri" w:eastAsia="Amiri" w:cs="Amiri"/>
          <w:color w:val="111111"/>
          <w:sz w:val="28"/>
          <w:sz w:val="28"/>
          <w:szCs w:val="28"/>
          <w:rtl w:val="true"/>
          <w:lang w:bidi="ar-SA"/>
        </w:rPr>
        <w:t>وهو كثير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لا يراجع من الأصول عند الضرورة ، وذلك كالثلاثي المعتل العين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وباع وخاف وهاب وطال ، فهذا لا يراجع أصله أبدا ، ألا ترى أنه لم يأت عنهم في نثر ولا نظم شيء منه مصححا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ولا بيع ولا خوف ، وكذلك مضارعه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ويبيع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حكاه بعض الكوفيين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هيؤ الرجل من الهيئة ، فوجهه أنه خرج مخرج المبالغة فلحق بباب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قضو الرجل ، إذا جاد قضاؤه ، ورمو إذا جاد رميه ، فكما بني فعل مما لامه ياء ، كذلك خرج هذا على أصله في فعل مما عينه ياء ، وعلّتهما جميعا أنّ هذا بناء لا يتصرف لمضارعته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من المبالغة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التعجب ، ونعم وبئس ، فلما لم يتصرف احتملوا فيه خروجه في هذا الموضع مخالفا للباب ، ألا تراهم إنما تحاموا أن يبنوا فعل مما عينه ياء مخافة انتقالهم من الأثقل إلى ما هو أثقل منه ، لأنه كان يلزمهم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أبوع ، </w:t>
      </w:r>
    </w:p>
    <w:p>
      <w:pPr>
        <w:pStyle w:val="BookText"/>
        <w:rPr/>
      </w:pPr>
      <w:r>
        <w:rPr>
          <w:rFonts w:ascii="Amiri" w:hAnsi="Amiri" w:eastAsia="Amiri" w:cs="Amiri"/>
          <w:color w:val="111111"/>
          <w:sz w:val="28"/>
          <w:sz w:val="28"/>
          <w:szCs w:val="28"/>
          <w:rtl w:val="true"/>
          <w:lang w:bidi="ar-SA"/>
        </w:rPr>
        <w:t xml:space="preserve">ويبوع وبوعا وبوعوا وبوعي ونحو ذلك من تصاريفه ، وكذلك لو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مما لامه ياء متصرفا للزم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رموت ويرموان وهن يرمون ونحو ذلك ، فيكثر قلب الياء واوا وهي أثقل من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رمو الرجل ، فإنه لا يتصرف فلا يفارق موضعه هذا كما يتصرف نعم وبئس فاحتمل ذلك فيه لجموده عليه وأمنهم تعديه إلى غيره ، وكذلك احتمل هيؤ الرجل ، ولم يعل لأنه لا يتصرف لمضارعته بالمبالغة فيه باب التعجب ونعم وبئس ، ولو صرف للزم إعلاله وأن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 يهوء ، فلما لم يتصرف لحق بصحة الأسماء ، فكما صح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القود والحركة والصيد والغيب كذلك صح هيؤ الرجل فاعرفه ، كما صح ما أطوله وأبيعه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لا يراجع باب افتعل إذا كانت فاؤه صادا أو ضادا وطاء أو ظاء ، فإن تاءه تقلب طاء نحو اصطبر واضطرب واطّرد واظطلم وكذلك إذا كانت دالا أو ذالا أو زايا ، فإن تاءه تبدل دالا نحو ادّلج واذّكر وازدان ، ولا يجوز خروج هذه التاء على أصلها ولم يأت ذلك في نظم ولا نثر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حكاه خلف من 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التقطت النوى واشتقطته واضتقطته ، فقد يجوز أن تكون الضاد بدلا من اللام في التقطته فيترك إبدال التاء طاء مع الضاد ليكون إيذانا بأنها بدل من اللام أو الشين ، فتصح التاء من الضاد ، كما صحت مع ما الضاد بدل منه ونظير ذلك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أبّاز من العفر صدع</w:t>
      </w:r>
    </w:p>
    <w:p>
      <w:pPr>
        <w:pStyle w:val="BookText"/>
        <w:rPr/>
      </w:pPr>
      <w:r>
        <w:rPr>
          <w:rFonts w:ascii="Amiri" w:hAnsi="Amiri" w:eastAsia="Amiri" w:cs="Amiri"/>
          <w:color w:val="111111"/>
          <w:sz w:val="28"/>
          <w:sz w:val="28"/>
          <w:szCs w:val="28"/>
          <w:rtl w:val="true"/>
          <w:lang w:bidi="ar-SA"/>
        </w:rPr>
        <w:t>تقبض الذئب إليه واجتمع</w:t>
      </w:r>
    </w:p>
    <w:p>
      <w:pPr>
        <w:pStyle w:val="BookText"/>
        <w:rPr/>
      </w:pPr>
      <w:r>
        <w:rPr>
          <w:rFonts w:ascii="IRNazanin" w:hAnsi="IRNazanin" w:eastAsia="IRNazanin"/>
          <w:color w:val="111111"/>
          <w:sz w:val="28"/>
          <w:sz w:val="28"/>
          <w:szCs w:val="28"/>
          <w:rtl w:val="true"/>
          <w:lang w:bidi="fa-IR"/>
        </w:rPr>
        <w:t>لمّا رأى أن لا دعه ولا شبع</w:t>
      </w:r>
    </w:p>
    <w:p>
      <w:pPr>
        <w:pStyle w:val="BookText"/>
        <w:rPr/>
      </w:pPr>
      <w:r>
        <w:rPr>
          <w:rFonts w:ascii="Amiri" w:hAnsi="Amiri" w:eastAsia="Amiri" w:cs="Amiri"/>
          <w:color w:val="111111"/>
          <w:sz w:val="28"/>
          <w:sz w:val="28"/>
          <w:szCs w:val="28"/>
          <w:rtl w:val="true"/>
          <w:lang w:bidi="ar-SA"/>
        </w:rPr>
        <w:t>مال إلى أرطاة حقف فالطجع</w:t>
      </w:r>
    </w:p>
    <w:p>
      <w:pPr>
        <w:pStyle w:val="BookText"/>
        <w:rPr/>
      </w:pPr>
      <w:r>
        <w:rPr>
          <w:rFonts w:ascii="Amiri" w:hAnsi="Amiri" w:eastAsia="Amiri" w:cs="Amiri"/>
          <w:color w:val="111111"/>
          <w:sz w:val="28"/>
          <w:sz w:val="28"/>
          <w:szCs w:val="28"/>
          <w:rtl w:val="true"/>
          <w:lang w:bidi="ar-SA"/>
        </w:rPr>
        <w:t>فأبدل لام الطجع من الضاد ، وأقر الطاء بحالها مع اللام ليكون ذلك دليلا على أنها بدل من الضاد ، وهذا كصحة عور لأنه في معنى ما يجب صحته وهو اعورّ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امتناعهم من تصحيح الواو الساكنة بعد الكسرة ، ومن تصحيح الياء الساكنة بعد الضمة ، فأما قراءة أبي عمرو في ترك الهمزة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صالِحُ ائْتِنا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بتصحيح الياء بعد ضمة الحاء ، فلا يلزمه عليه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اوجل ، والفرق بينهما أن صحة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ائْتِنا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الضمة له نظير ، وهو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وبيع ، فحمل المنفصل على المتصل ، وليس في كلامهم واو ساكنة صحت بعد كسرة فيجوز قياسا عليها يا غلام اوجل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الضمة في نحو قيل وبيع ، لم تصح لأنها إشمام ضم للمكسرة ، والكسرة في يا غلام اوجل كسرة صريحة فهذا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الضمة في 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ضمة بناء فأشبهت ضمة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كانت بناء وليس لقولك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أوجل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شبيه فيحمل عليه ، لا كسره صريحة ولا كسرة مشوبة ، فأما تفاوق ما بين الحركتين في كون إحداهما ضمة صريحة ، والأخرى ضمة غير صريحة ، فأمر تفتقر العرب ما هو أعلى وأظهر منه ، وذلك أنهم قد اغتفروا اختلاف الحرفين مع اختلاف الحركتين في نحو جمعهم في القافية بين سالم وعالم مع قادم وظالم ، فإذا تسامحوا بخلاف الحرفين مع الحركتين ، كان تسامحهم بخلاف الحركتين وحدهما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صالح 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وقيل وبيع ، أجدر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صحت الواو الساكنة بعد الكسرة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اجلوّاذ واخرواط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الساكنة هنا لما أدغمت في المتحركة فنبا اللسان عنهما جميعا نبوة واحدة ، جرتا لذلك مجرى الواو المتحركة بعد الكسرة نحو طول وحول ، وعلى أن بعضهم 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اجلوّاذا فأعلّ مراعاة لأصل ما كان عليه الحرف ، ولم يبدل الواو بعدها لمكان الياء ، إذ كانت هذه الياء غير لازمة فجرى ذلك في الصحة مجرى ديوان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ثيره وطيال ، فقياس قوله هنا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اجلياذا ، فيقلبهما جميعا إذ كانا قد جريا مجرى الواو الواحدة المتحركة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فالحركات قبل الألفين في سالم وقادم ، كلتاهما وإنما شيت إحداهما بشيء من الكسرة ، وليست كذلك الحركتان في حاء يا صالح وقاف قيل ، من حيث كانت الحركة في حاء يا صالح ضمة البتة ، وحركة 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كسرة مشوبة بالضم ، فقد ترى الأصلين هنا مختلفين وهما هناك أعني في سالم وقادم متفقان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تصرفت الحال فالضمة في قيل مشوبة غير مخلصة ، كما أن الفتحة في سالم مشوبة غير مخلصة ، نعم ولو تطعمت الحركة في 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لوجدت حصة الضم فيها أكثر من حصة الكسر ، وأدون أحوالها أن تكون في الذوق مثلها ، ثم من بعد ذلك ما قدمناه من اختلاف الألفين في سالم وقادم لاختلاف الحركتين قبلهما الناشئة هما عنهما ، وليست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بل هي ياء مخلّصة ، وإن كانت الحركة قبلها مشوبة غير مخلصة ، وسبب ذلك أن الياء الساكنة سائغ غير مستحيل فيها أن تصح بعد الضمة المخلصة فضلا عن الكسرة المشوبة بالضم ، ألا يتعذر عليك صحة الياء ، وأن أخلصت قبلها الضمة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اسم الفاعل من أيسر لو تجشمت إخراجه على الصحة ، وكذلك لو تجشمت تصحيح واو موزان </w:t>
      </w:r>
      <w:bookmarkStart w:id="604" w:name="pg14320_143205"/>
    </w:p>
    <w:p>
      <w:pPr>
        <w:pStyle w:val="BookText"/>
        <w:rPr/>
      </w:pPr>
      <w:bookmarkEnd w:id="604"/>
      <w:r>
        <w:rPr>
          <w:rFonts w:ascii="Amiri" w:hAnsi="Amiri" w:eastAsia="Amiri" w:cs="Amiri"/>
          <w:color w:val="111111"/>
          <w:sz w:val="28"/>
          <w:sz w:val="28"/>
          <w:szCs w:val="28"/>
          <w:rtl w:val="true"/>
          <w:lang w:bidi="ar-SA"/>
        </w:rPr>
        <w:t>قبل القلب ، وإنما في ذلك تجشم الكلفة في إخراج الحرفين مصححين غير معلين ، فأما الألف فحديث غير هذا ألا ترى أنه ليس في الطوق ، ولا من تحت القدرة صحة الألف بعد الضمة ولا الكسرة ، بل إنما هي تابعة للفتحة قبلها ، فإن صحّت الفتحة قبلها صحّت بعدها ، وإن شيبت الفتحة بالكسرة نحي بالألف نحو الياء نحو سالم وعالم ، وإن شيبت بالضمة نحي بالألف نحو الواو في الصلوة والزكوة ، وهي ألف التفخيم فقد بان لك بذلك الفرق بين الألف وبين الياء والواو فهذا طرف من القول على ما يراجع من الأصول للضرورة مما يرفض فلا يراجع فاعرفه وتنبه لأمثاله فإنها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5"/>
        <w:numPr>
          <w:ilvl w:val="4"/>
          <w:numId w:val="1"/>
        </w:numPr>
        <w:rPr/>
      </w:pPr>
      <w:bookmarkStart w:id="605" w:name="__RefHeading___Toc6962465_3381743652"/>
      <w:bookmarkStart w:id="606" w:name="_Toc236"/>
      <w:bookmarkEnd w:id="605"/>
      <w:r>
        <w:rPr>
          <w:rtl w:val="true"/>
        </w:rPr>
        <w:t xml:space="preserve">المبحث الثاني </w:t>
      </w:r>
      <w:r>
        <w:rPr>
          <w:rtl w:val="true"/>
        </w:rPr>
        <w:t xml:space="preserve">: </w:t>
      </w:r>
      <w:r>
        <w:rPr>
          <w:rtl w:val="true"/>
        </w:rPr>
        <w:t>في مراعاتهم الأصول تارة وإهمالهم إياها أخرى</w:t>
      </w:r>
      <w:bookmarkEnd w:id="606"/>
    </w:p>
    <w:p>
      <w:pPr>
        <w:pStyle w:val="BookText"/>
        <w:rPr/>
      </w:pPr>
      <w:r>
        <w:rPr>
          <w:rFonts w:ascii="Amiri" w:hAnsi="Amiri" w:eastAsia="Amiri" w:cs="Amiri"/>
          <w:color w:val="111111"/>
          <w:sz w:val="28"/>
          <w:sz w:val="28"/>
          <w:szCs w:val="28"/>
          <w:rtl w:val="true"/>
          <w:lang w:bidi="ar-SA"/>
        </w:rPr>
        <w:t xml:space="preserve">عقد له ابن جنّي بابا بعد الباب الذي تقدّم قال </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الأول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صغت الخاتم ، وحكت الثوب ونحو ذلك ، وذلك أن فعلت هاهنا عديت فلو لا أن أصل هذا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جاز أن تعمل فعلت ، ومن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ليبك يزيد ضارع لخصومة</w:t>
      </w:r>
    </w:p>
    <w:p>
      <w:pPr>
        <w:pStyle w:val="BookText"/>
        <w:rPr/>
      </w:pPr>
      <w:r>
        <w:rPr>
          <w:rFonts w:ascii="Amiri" w:hAnsi="Amiri" w:eastAsia="Amiri" w:cs="Amiri"/>
          <w:color w:val="111111"/>
          <w:sz w:val="28"/>
          <w:sz w:val="28"/>
          <w:szCs w:val="28"/>
          <w:rtl w:val="true"/>
          <w:lang w:bidi="ar-SA"/>
        </w:rPr>
        <w:t>ومختبط مما تطيح الطّوائح</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أن أول البيت مبني على اطراح ذلك الفاعل ، وأن آخره قد عوود فيه الحديث عن الفاعل ، فإن تقديره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ليبكه مختبط ، فدلّ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أراده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ليبكه ، ونحوه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خُلِقَ هَلُوعاً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الْإِنْسانُ ضَعِيفاً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رَبِّكَ الَّذِي خَلَقَ ، خَلَقَ الْإِنْسانَ مِنْ عَلَقٍ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 كثيرة ، ونحو من البيت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وَيُذْكَرَ فِيهَا اسْمُهُ يُسَبِّحُ لَهُ فِيها بِالْغُدُوِّ وَالْآصالِ 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له فيها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الأصول المراعاة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ضارب زيد وعمرا ، </w:t>
      </w:r>
    </w:p>
    <w:p>
      <w:pPr>
        <w:pStyle w:val="BookText"/>
        <w:rPr/>
      </w:pPr>
      <w:r>
        <w:rPr>
          <w:rFonts w:ascii="Amiri" w:hAnsi="Amiri" w:eastAsia="Amiri" w:cs="Amiri"/>
          <w:color w:val="111111"/>
          <w:sz w:val="28"/>
          <w:sz w:val="28"/>
          <w:szCs w:val="28"/>
          <w:rtl w:val="true"/>
          <w:lang w:bidi="ar-SA"/>
        </w:rPr>
        <w:t xml:space="preserve">وليس زيد بقائم ولا قاعدا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مُنَجُّوكَ وَأَهْلَكَ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جاز أن تراعى الفروع 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لي أنّي لست مدرك ما مضى</w:t>
      </w:r>
    </w:p>
    <w:p>
      <w:pPr>
        <w:pStyle w:val="BookText"/>
        <w:rPr/>
      </w:pPr>
      <w:r>
        <w:rPr>
          <w:rFonts w:ascii="Amiri" w:hAnsi="Amiri" w:eastAsia="Amiri" w:cs="Amiri"/>
          <w:color w:val="111111"/>
          <w:sz w:val="28"/>
          <w:sz w:val="28"/>
          <w:szCs w:val="28"/>
          <w:rtl w:val="true"/>
          <w:lang w:bidi="ar-SA"/>
        </w:rPr>
        <w:t>ولا سابق شيئا إذا كان جائيا</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مشائيم ليسوا مصلحين عشيرة</w:t>
      </w:r>
    </w:p>
    <w:p>
      <w:pPr>
        <w:pStyle w:val="BookText"/>
        <w:rPr/>
      </w:pPr>
      <w:r>
        <w:rPr>
          <w:rFonts w:ascii="Amiri" w:hAnsi="Amiri" w:eastAsia="Amiri" w:cs="Amiri"/>
          <w:color w:val="111111"/>
          <w:sz w:val="28"/>
          <w:sz w:val="28"/>
          <w:szCs w:val="28"/>
          <w:rtl w:val="true"/>
          <w:lang w:bidi="ar-SA"/>
        </w:rPr>
        <w:t>ولا ناعب إلا ببين غرابها</w:t>
      </w:r>
    </w:p>
    <w:p>
      <w:pPr>
        <w:pStyle w:val="BookText"/>
        <w:rPr/>
      </w:pPr>
      <w:r>
        <w:rPr>
          <w:rFonts w:ascii="Amiri" w:hAnsi="Amiri" w:eastAsia="Amiri" w:cs="Amiri"/>
          <w:color w:val="111111"/>
          <w:sz w:val="28"/>
          <w:sz w:val="28"/>
          <w:szCs w:val="28"/>
          <w:rtl w:val="true"/>
          <w:lang w:bidi="ar-SA"/>
        </w:rPr>
        <w:t>كانت مراجعة الأصول أولى وأجدر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ضد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ضارباك ، ألا ترى أنك لو اعتددت بالنون المحذوفة لكنت كأنك قد جمعت بين الزيادتين المعتقبتين في آخر الاسم ، وعلى هذا القبيل أكثر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يعامل الحاضر فيغلّب حكمه لحضوره على الغائب لمغيبه ، وهو شاهد لقوة إعمال الثاني من الفعلين لقربة وغلبته على إعمال الأول لبعده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 </w:t>
      </w:r>
      <w:r>
        <w:rPr>
          <w:rStyle w:val="FootnoteAnchor"/>
          <w:rtl w:val="true"/>
        </w:rPr>
        <w:footnoteReference w:id="6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تعرفها المنازل من منى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كلّ من وافى منى أنا عارف</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من نوّن أو أطلق مع رفع كل ، ووجه ذلك أنه إذا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تقديره الهاء ليعود على المبتدأ من خبره ضمير وكل واحد من التنوين في عارف ومدة الإطلاق في عارفونا في اجتماعه مع الهاء المرادة المقدرة ، ألا ترى أنك لو </w:t>
      </w:r>
      <w:bookmarkStart w:id="607" w:name="pg14320_143207"/>
    </w:p>
    <w:p>
      <w:pPr>
        <w:pStyle w:val="BookText"/>
        <w:rPr/>
      </w:pPr>
      <w:bookmarkEnd w:id="607"/>
      <w:r>
        <w:rPr>
          <w:rFonts w:ascii="Amiri" w:hAnsi="Amiri" w:eastAsia="Amiri" w:cs="Amiri"/>
          <w:color w:val="111111"/>
          <w:sz w:val="28"/>
          <w:sz w:val="28"/>
          <w:szCs w:val="28"/>
          <w:rtl w:val="true"/>
          <w:lang w:bidi="ar-SA"/>
        </w:rPr>
        <w:t>جمعت بينهما فقلت عارفنه أو عارفوه لم يجز شيء من ذينك ، وإنما هذا لمعاملة الحاضر وإطراح حكم الغائب فاعرفه وقسه فإنه باب واسع</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6962467_3381743652"/>
      <w:bookmarkStart w:id="609" w:name="_Toc237"/>
      <w:bookmarkEnd w:id="608"/>
      <w:r>
        <w:rPr>
          <w:rtl w:val="true"/>
        </w:rPr>
        <w:t xml:space="preserve">المبحث الثالث </w:t>
      </w:r>
      <w:r>
        <w:rPr>
          <w:rtl w:val="true"/>
        </w:rPr>
        <w:t xml:space="preserve">: </w:t>
      </w:r>
      <w:r>
        <w:rPr>
          <w:rtl w:val="true"/>
        </w:rPr>
        <w:t>في مراجعة الأصل الأقرب دون الأبعد</w:t>
      </w:r>
      <w:bookmarkEnd w:id="609"/>
    </w:p>
    <w:p>
      <w:pPr>
        <w:pStyle w:val="BookText"/>
        <w:rPr/>
      </w:pPr>
      <w:r>
        <w:rPr>
          <w:rFonts w:ascii="Amiri" w:hAnsi="Amiri" w:eastAsia="Amiri" w:cs="Amiri"/>
          <w:color w:val="111111"/>
          <w:sz w:val="28"/>
          <w:sz w:val="28"/>
          <w:szCs w:val="28"/>
          <w:rtl w:val="true"/>
          <w:lang w:bidi="ar-SA"/>
        </w:rPr>
        <w:t xml:space="preserve">قال 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موضع بحث قلما وقع تفصيله وهو معنى يجب أن ينبه عليه ويحرر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ذلك قولهم في ضمة الذال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رأيته مذ اليوم 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إنهم لما حركوها لالتقاء الساكنين لم يكسروها لكنهم ضموها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أصلها الضم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كذا 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الأصل الأقرب ، ألا ترى أن أول حال هذه الذال أن تكون ساكنة وأنها إنما ضمت لالتقاء الساكنين إتباعا لضمه الميم ، فهذا على الحقيقة هو الأصل الأول ، فأما ضمّ ذال منذ فإنما هو بعد سكونها الأول المقدر ، ويدلّ على أن حركتها إنما هي لالتقاء الساكنين أنه لما زال التقاؤهما سكنت الذال في مذ وهذا واضح ، فضمة الذال إذن من قولهم مذ اليوم إنما هو ردّ إلى الأصل الأقرب الذي هو منذ دون الأبعد المقدر الذي هو سكون الذال في منذ قبل أن تحرك ، ولا يستنكر الاعتداد بما لم يخرج إلى اللفظ لأن الدليل إذا قام على شيء كان في حكم الملفوظ به وإن لم يجر على ألسنتهم استعماله ، ألا ترى إلى قول سيبويه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ظهر تضعيفه لأنه ملحق بما لم يجئ وقد علمنا أن الإلحاق إنما هو صناعة لفظية ، ومع هذا فلم يظهر ذاك الذي قدره ملحقا هذا به ، فلو لا ما يقوم الدليل عليه مما لم يظهر إلى النطق بمنزلة الملفوظ به لما ألحقوا سرددا بما لم يفوهوا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وقلت ، فهذه معاملة على الأصل الأقرب دون الأبعد ، لأن أصلهما فعل بفتح العين بيع وقول ، ثم نقلا من فعل إلى فعل وفعل ، ثم قلبت الواو والياء في فعلت ألفا فالتقى ساكنان العين المعتلة المقلوبة ألفا ولام الفعل ، فحذفت العين لالتقائهما فصار التقدير قلت وبعت ، فهذه مراجعة أصل ، إلا أنه ذلك الأصل الأقرب لا الأبعد ، ألا ترى أن أول أحوال هذه العين في صيغة المثال إنما هو فتحة العين التي أبدلت منها الضمة والكسرة وهذا واضح</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قولهم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أنهما لما أصارتهما الصنعة إلى مطاء وعطاء أبدلوا الهمزة على أصل ما في الواحد وهو الياء في مطية وعطية ، في الأصل مطيوة وعطيوة لأنهما من مطوت وعطوت ، فأصل الياء فيهما الواو ولوحظ ما فيهما </w:t>
      </w:r>
      <w:bookmarkStart w:id="610" w:name="pg14320_143208"/>
    </w:p>
    <w:p>
      <w:pPr>
        <w:pStyle w:val="BookText"/>
        <w:rPr/>
      </w:pPr>
      <w:bookmarkEnd w:id="610"/>
      <w:r>
        <w:rPr>
          <w:rFonts w:ascii="Amiri" w:hAnsi="Amiri" w:eastAsia="Amiri" w:cs="Amiri"/>
          <w:color w:val="111111"/>
          <w:sz w:val="28"/>
          <w:sz w:val="28"/>
          <w:szCs w:val="28"/>
          <w:rtl w:val="true"/>
          <w:lang w:bidi="ar-SA"/>
        </w:rPr>
        <w:t>من الياء دون الأصل الذي هو الواو رجوعا إلى الظاهر الأقرب إليك دون الأول الأبعد عنك ، ففي هذا تقوية لإعمال الثاني من الفعلين لأنه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كذلك صرف ما لا ينصرف ولا إظهار التضعيف ، لأن هذا هو الأصل الأول على الحقيقة وليس وراءه أصل هذا أدنى إليك منه كما كان فيما تقدم ، فاعرف الفرق بين ما هو مردود إلى أول دون ما هو أسبق رتبة منه ، وبين ما يرد إلى أول ليست وراءه رتبة متقدمة له</w:t>
      </w:r>
      <w:r>
        <w:rPr>
          <w:rFonts w:eastAsia="Amiri" w:cs="Amiri" w:ascii="Amiri" w:hAnsi="Amiri"/>
          <w:color w:val="111111"/>
          <w:sz w:val="28"/>
          <w:szCs w:val="28"/>
          <w:rtl w:val="true"/>
          <w:lang w:bidi="ar-SA"/>
        </w:rPr>
        <w:t>.</w:t>
      </w:r>
    </w:p>
    <w:p>
      <w:pPr>
        <w:pStyle w:val="Heading5"/>
        <w:numPr>
          <w:ilvl w:val="4"/>
          <w:numId w:val="1"/>
        </w:numPr>
        <w:rPr/>
      </w:pPr>
      <w:bookmarkStart w:id="611" w:name="__RefHeading___Toc6962469_3381743652"/>
      <w:bookmarkStart w:id="612" w:name="_Toc238"/>
      <w:bookmarkEnd w:id="611"/>
      <w:r>
        <w:rPr>
          <w:rtl w:val="true"/>
        </w:rPr>
        <w:t xml:space="preserve">المبحث الرابع </w:t>
      </w:r>
      <w:r>
        <w:rPr>
          <w:rtl w:val="true"/>
        </w:rPr>
        <w:t xml:space="preserve">: </w:t>
      </w:r>
      <w:r>
        <w:rPr>
          <w:rtl w:val="true"/>
        </w:rPr>
        <w:t>في مراجعة أصل واستئناف فرع</w:t>
      </w:r>
      <w:bookmarkEnd w:id="612"/>
    </w:p>
    <w:p>
      <w:pPr>
        <w:pStyle w:val="BookText"/>
        <w:rPr/>
      </w:pPr>
      <w:r>
        <w:rPr>
          <w:rFonts w:ascii="Amiri" w:hAnsi="Amiri" w:eastAsia="Amiri" w:cs="Amiri"/>
          <w:color w:val="111111"/>
          <w:sz w:val="28"/>
          <w:sz w:val="28"/>
          <w:szCs w:val="28"/>
          <w:rtl w:val="true"/>
          <w:lang w:bidi="ar-SA"/>
        </w:rPr>
        <w:t xml:space="preserve">قال 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كل حرف غير منقلب احتجت إلى قلبه فإنك حينئذ ترتجل له فرعا ولست تراجع به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الألفات غير المنقلبة الواقعة أطرافا للإلحاق أو للتأنيث أو لغيرها من الصيغة لا غير ، فالتي للإلحاق كألف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حنبطى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دلنظى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والتي للتأنيث كألف سكرى وغضبى وجمادى ، والتي للصيغة لا غير كألف ضبغطرى وقبعثرى وزبعرى ، فمتى احتجت إلى تحريك واحدة من هذه الألفات للتثنية أو الجمع قلبتها ياء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أرطيان وحبنطيان وكذا الباقي ، فهذه الياء فرع مرتجل وليست مراجعا بها أصل ، لأنه ليس واحدة منها منقلبة أصلا لا عن ياء ولا غيرها ، بخلاف الألف المنقلبة كألف مغزى ومدعى ، لأن هذه منقلبة عن ياء منقلبة عن واو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غزوت ودعوت وأصلهما مغزو ومدعو ، فلما وقعت الواو رابعة هكذا قلبت ياء فصارت مغزي ومدعي ، ثم قلبت الياء ألفا فصارت مغزى ومدعى ، فلما احتجت إلى تحريك هذه الألف راجعت بها الأصل الأقرب وهو الياء فصارتا ياء في مغزيان ومدعيان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الحرف منقلبا فتضطر إلى قلبه فلا ترده إلى أصله الذي كان منقلبا عنه ، وذلك كقولك في 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حمراوي وحمراوات ، فتقلب الهمزة واوا وإن كانت منقلبة عن ألف ، وكذلك إذا نسبت إلى شقاوة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شقاوي فهذه الواو في شقاوي بدل من همزة مقدرة ، كأنك لما حذفت الهاء فصارت الواو طرفا أبدلنها همزة فصارت في التقدير إلى شقاء فأبدلت الهمزة واوا فصارت شقاوي ، فالواو إذن في شقاوي غير الواو في شقاوة ، ولهذا نظائر في العربية كثيرة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في الإضافة إلى عدوة عدوي ، وذلك أنك لما حذفت الهاء حذفت لها واو فعولة ، كما حذفت لحذف تاء حنيفة ياءها فصارت في التقدير إلى </w:t>
      </w:r>
      <w:bookmarkStart w:id="613" w:name="pg14320_143209"/>
    </w:p>
    <w:p>
      <w:pPr>
        <w:pStyle w:val="BookText"/>
        <w:rPr/>
      </w:pPr>
      <w:bookmarkEnd w:id="613"/>
      <w:r>
        <w:rPr>
          <w:rFonts w:ascii="Amiri" w:hAnsi="Amiri" w:eastAsia="Amiri" w:cs="Amiri"/>
          <w:color w:val="111111"/>
          <w:sz w:val="28"/>
          <w:sz w:val="28"/>
          <w:szCs w:val="28"/>
          <w:rtl w:val="true"/>
          <w:lang w:bidi="ar-SA"/>
        </w:rPr>
        <w:t>عدو فأبدلت من الضمة كسرة ومن الواو ياء فصار إلى 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فجرت في ذلك مجرى عم ، فأبدلت من الكسرة فتحة ومن الياء ألفا فصارت إلى عدي كهدي ، فأبدلت من الألف واوا لوقوع يائي الإضافة بعدها فصارت عدوي كهدوي ، فالواو في عدوي ليست بالواو في عدوة إنما هي بدل من ألف بدل من ياء بدل من الواو الثانية في عدوة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تعريف ألفاظ التأكيد أجمع وأجمعون وجمعاء وجمع بالإضافة المقدرة كسائر أخواتها ، والدليل على مراجعة الشاعر للأصل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الخليط باك أجمعه</w:t>
      </w:r>
    </w:p>
    <w:p>
      <w:pPr>
        <w:pStyle w:val="BookText"/>
        <w:rPr/>
      </w:pPr>
      <w:r>
        <w:rPr>
          <w:rFonts w:ascii="Amiri" w:hAnsi="Amiri" w:eastAsia="Amiri" w:cs="Amiri"/>
          <w:color w:val="111111"/>
          <w:sz w:val="28"/>
          <w:sz w:val="28"/>
          <w:szCs w:val="28"/>
          <w:rtl w:val="true"/>
          <w:lang w:bidi="ar-SA"/>
        </w:rPr>
        <w:t>فأجمعه تأكيد للضمير في باك</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6962471_3381743652"/>
      <w:bookmarkStart w:id="615" w:name="_Toc239"/>
      <w:bookmarkEnd w:id="614"/>
      <w:r>
        <w:rPr>
          <w:rtl w:val="true"/>
        </w:rPr>
        <w:t>مراعاة الصورة</w:t>
      </w:r>
      <w:bookmarkEnd w:id="615"/>
    </w:p>
    <w:p>
      <w:pPr>
        <w:pStyle w:val="BookText"/>
        <w:rPr/>
      </w:pP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باب ما فعلوه مراعاة للصورة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خصوه بالعاقل لأنه على صورة ما يختص بالعاقل وهو الزيدون والعمرون وإلا فمرده الذي وهو غير مختص بالعاقل ، قاله ابن عصفور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أعربها بعضهم تشبيها بذي التي بمعنى صاحب لتعاقبهما في اللفظ ، وإن كانت الموصولة فيها مقتضيا للبناء وهو الافتقار للتأصل</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6962473_3381743652"/>
      <w:bookmarkStart w:id="617" w:name="_Toc240"/>
      <w:bookmarkEnd w:id="616"/>
      <w:r>
        <w:rPr>
          <w:rtl w:val="true"/>
        </w:rPr>
        <w:t>معنى النفي مبني على معنى الإيجاب ما لم يحدث أمر من خارج</w:t>
      </w:r>
      <w:bookmarkEnd w:id="617"/>
    </w:p>
    <w:p>
      <w:pPr>
        <w:pStyle w:val="BookText"/>
        <w:rPr/>
      </w:pPr>
      <w:r>
        <w:rPr>
          <w:rFonts w:ascii="Amiri" w:hAnsi="Amiri" w:eastAsia="Amiri" w:cs="Amiri"/>
          <w:color w:val="111111"/>
          <w:sz w:val="28"/>
          <w:sz w:val="28"/>
          <w:szCs w:val="28"/>
          <w:rtl w:val="true"/>
          <w:lang w:bidi="ar-SA"/>
        </w:rPr>
        <w:t xml:space="preserve">ذكر هذه القاعدة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وبنى عليها أن لما لنفي الماضي القريب من الحال لأنها لنفي قد فعل ، وقد فعل إنما هو الماضي المقرب من الحال وأنه يجوز حذف الفعل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لما نفي قد فعل ، وقد يجوز حذف الفعل معها كقوله </w:t>
      </w:r>
      <w:r>
        <w:rPr>
          <w:rStyle w:val="FootnoteAnchor"/>
          <w:rtl w:val="true"/>
        </w:rPr>
        <w:footnoteReference w:id="6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أزف التّرحّل غير أنّ ركابنا</w:t>
      </w:r>
    </w:p>
    <w:p>
      <w:pPr>
        <w:pStyle w:val="BookText"/>
        <w:rPr/>
      </w:pPr>
      <w:r>
        <w:rPr>
          <w:rFonts w:ascii="Amiri" w:hAnsi="Amiri" w:eastAsia="Amiri" w:cs="Amiri"/>
          <w:color w:val="111111"/>
          <w:sz w:val="28"/>
          <w:sz w:val="28"/>
          <w:szCs w:val="28"/>
          <w:rtl w:val="true"/>
          <w:lang w:bidi="ar-SA"/>
        </w:rPr>
        <w:t>لما تزل برحالنا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قد</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وتقديره وكأنه قد زالت فجاز أيضا حذف الفعل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حملا للنفي على الإثبات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هي نفي فعل ، وفعل لا يجوز حذفها لأنه حينئذ يكون سكوتا وعدم كلام لا حذفا ، فلما لم يحذف الفعل في إيجابه لم يحذف في نفيه</w:t>
      </w:r>
      <w:r>
        <w:rPr>
          <w:rFonts w:eastAsia="Amiri" w:cs="Amiri" w:ascii="Amiri" w:hAnsi="Amiri"/>
          <w:color w:val="111111"/>
          <w:sz w:val="28"/>
          <w:szCs w:val="28"/>
          <w:rtl w:val="true"/>
          <w:lang w:bidi="ar-SA"/>
        </w:rPr>
        <w:t xml:space="preserve">. </w:t>
      </w:r>
      <w:bookmarkStart w:id="618" w:name="pg14320_143210"/>
    </w:p>
    <w:p>
      <w:pPr>
        <w:pStyle w:val="Heading3"/>
        <w:numPr>
          <w:ilvl w:val="2"/>
          <w:numId w:val="1"/>
        </w:numPr>
        <w:rPr/>
      </w:pPr>
      <w:bookmarkStart w:id="619" w:name="__RefHeading___Toc6962475_3381743652"/>
      <w:bookmarkStart w:id="620" w:name="_Toc241"/>
      <w:bookmarkEnd w:id="618"/>
      <w:bookmarkEnd w:id="619"/>
      <w:r>
        <w:rPr>
          <w:rtl w:val="true"/>
        </w:rPr>
        <w:t>حرف النون</w:t>
      </w:r>
      <w:bookmarkEnd w:id="620"/>
    </w:p>
    <w:p>
      <w:pPr>
        <w:pStyle w:val="Heading4"/>
        <w:numPr>
          <w:ilvl w:val="3"/>
          <w:numId w:val="1"/>
        </w:numPr>
        <w:rPr/>
      </w:pPr>
      <w:bookmarkStart w:id="621" w:name="__RefHeading___Toc6962477_3381743652"/>
      <w:bookmarkStart w:id="622" w:name="_Toc242"/>
      <w:bookmarkEnd w:id="621"/>
      <w:r>
        <w:rPr>
          <w:rtl w:val="true"/>
        </w:rPr>
        <w:t>النادر لا حكم له</w:t>
      </w:r>
      <w:bookmarkEnd w:id="622"/>
    </w:p>
    <w:p>
      <w:pPr>
        <w:pStyle w:val="BookText"/>
        <w:rPr/>
      </w:pPr>
      <w:r>
        <w:rPr>
          <w:rFonts w:ascii="Amiri" w:hAnsi="Amiri" w:eastAsia="Amiri" w:cs="Amiri"/>
          <w:color w:val="111111"/>
          <w:sz w:val="28"/>
          <w:sz w:val="28"/>
          <w:szCs w:val="28"/>
          <w:rtl w:val="true"/>
          <w:lang w:bidi="ar-SA"/>
        </w:rPr>
        <w:t xml:space="preserve">قال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يعنون أنه لا يفرد بحكم يصير به أصلا ، بل ينبغي أن يرد إلى أحد الأصول المعلومة محافظة على تقريرها واحتراسا من نقضها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علم إلّا وقد شذّت منه جزئيات مشكلة فترد إلى القواعد الكلية والضوابط الجميلة</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6962479_3381743652"/>
      <w:bookmarkStart w:id="624" w:name="_Toc243"/>
      <w:bookmarkEnd w:id="623"/>
      <w:r>
        <w:rPr>
          <w:rtl w:val="true"/>
        </w:rPr>
        <w:t>نقض الغرض</w:t>
      </w:r>
      <w:bookmarkEnd w:id="624"/>
    </w:p>
    <w:p>
      <w:pPr>
        <w:pStyle w:val="BookText"/>
        <w:rPr/>
      </w:pPr>
      <w:r>
        <w:rPr>
          <w:rFonts w:ascii="Amiri" w:hAnsi="Amiri" w:eastAsia="Amiri" w:cs="Amiri"/>
          <w:color w:val="111111"/>
          <w:sz w:val="28"/>
          <w:sz w:val="28"/>
          <w:szCs w:val="28"/>
          <w:rtl w:val="true"/>
          <w:lang w:bidi="ar-SA"/>
        </w:rPr>
        <w:t xml:space="preserve">قال 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خبر كان ضعيف في القياس وقلما يوجد في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يتجاذبه شيئان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 لأنه أصله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المفعول به ، لأنه منصوب بعد مرفوع ، وكل واحد من خبر المبتدأ والمفعول به يجوز حذفه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قد وجد فيه منع من ذلك وهو كونه عوضا من المصدر ، فلو حذفه لنقضت الغرض الذي جئت به من أجله وكان نحوا من إدغام الملحق وحذف المؤكد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حذف المقسم عليه وتبقية القسم ، لأن الغرض إنما هو توكيد المقسم عليه بالقسم ، فمحال أن يؤتى بالمؤكد ويحذف المؤكد لأنه نقض الغرض ، كما لا يجوز أن يؤتى بأجمعين من غير تقدم المؤكد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المضاف إليه أقل من حذف المضاف وأبعد قياسا ، لأن الغرض من المضاف إليه التعريف أو التخصيص ، وإذا كان الغرض منه ذلك وحذف كان نقضا للغرض وتراجعا عن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الموصوف والصفة القياس أن لا يحذف واحد منهما ، لأن حذف أحدهما نقض للغرض وتراجع عما التزموه لأنهما كالشيء الواحد من حيث كان البيان والإيضاح إنما يحصل من مجموعهما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الأصل في هاء السكت أن تكون ساكنة </w:t>
      </w:r>
      <w:bookmarkStart w:id="625" w:name="pg14320_143211"/>
    </w:p>
    <w:p>
      <w:pPr>
        <w:pStyle w:val="BookText"/>
        <w:rPr/>
      </w:pPr>
      <w:bookmarkEnd w:id="625"/>
      <w:r>
        <w:rPr>
          <w:rFonts w:ascii="Amiri" w:hAnsi="Amiri" w:eastAsia="Amiri" w:cs="Amiri"/>
          <w:color w:val="111111"/>
          <w:sz w:val="28"/>
          <w:sz w:val="28"/>
          <w:szCs w:val="28"/>
          <w:rtl w:val="true"/>
          <w:lang w:bidi="ar-SA"/>
        </w:rPr>
        <w:t>لأنها إنما زيدت لأجل الوقف ، والوقف لا يكون إلا على ساكن ، ومنه سمي وقفا ؛ لأنه وقوف عن الحركة فتحريكه يناقض الغرض الذي جيء بها لأجله</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6962481_3381743652"/>
      <w:bookmarkStart w:id="627" w:name="_Toc244"/>
      <w:bookmarkEnd w:id="626"/>
      <w:r>
        <w:rPr>
          <w:rtl w:val="true"/>
        </w:rPr>
        <w:t>النهي والنفي من واد واحد</w:t>
      </w:r>
      <w:bookmarkEnd w:id="627"/>
    </w:p>
    <w:p>
      <w:pPr>
        <w:pStyle w:val="BookText"/>
        <w:rPr/>
      </w:pPr>
      <w:r>
        <w:rPr>
          <w:rFonts w:ascii="Amiri" w:hAnsi="Amiri" w:eastAsia="Amiri" w:cs="Amiri"/>
          <w:color w:val="111111"/>
          <w:sz w:val="28"/>
          <w:sz w:val="28"/>
          <w:szCs w:val="28"/>
          <w:rtl w:val="true"/>
          <w:lang w:bidi="ar-SA"/>
        </w:rPr>
        <w:t xml:space="preserve">ذكره الشيخ تقي الدين السبكي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 لا تضرب كل رجل أو كل الرجال ، فالنهي عن المجموع لا عن كل واحد ، إلا أن تكون قرينة تقتضي النهي عن كل فرد</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6962483_3381743652"/>
      <w:bookmarkStart w:id="629" w:name="_Toc245"/>
      <w:bookmarkEnd w:id="628"/>
      <w:r>
        <w:rPr>
          <w:rtl w:val="true"/>
        </w:rPr>
        <w:t>النون تشابه حروف المدّ واللّين من ستة عشر وجها</w:t>
      </w:r>
      <w:bookmarkEnd w:id="62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علامة للرفع في الأفعال الخمسة ، كما تكون الألف والواو علامة للرفع في الأسماء المثناة والمجموعة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تكون ضميرا للجمع المؤنث ، كما تكون الواو ضميرا للجمع المذكر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الجازم قد يحذفها في لم يك ، ما يحذف الواو والياء والألف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الاسمين إذا ركبا وهي في آخر الاسم الأول فإنها قد تسكن نحو دستنبويه ، وباذنجانة ، كما تسكن الياء في معدي 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قد تحذف لالتقاء الساكنين في قوله </w:t>
      </w:r>
      <w:r>
        <w:rPr>
          <w:rStyle w:val="FootnoteAnchor"/>
          <w:rtl w:val="true"/>
        </w:rPr>
        <w:footnoteReference w:id="6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فلست بآتيه ولا أستطيعه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ولاك اسقني إن كان ماؤك ذا فضل</w:t>
      </w:r>
    </w:p>
    <w:p>
      <w:pPr>
        <w:pStyle w:val="BookText"/>
        <w:rPr/>
      </w:pPr>
      <w:r>
        <w:rPr>
          <w:rFonts w:ascii="Amiri" w:hAnsi="Amiri" w:eastAsia="Amiri" w:cs="Amiri"/>
          <w:color w:val="111111"/>
          <w:sz w:val="28"/>
          <w:sz w:val="28"/>
          <w:szCs w:val="28"/>
          <w:rtl w:val="true"/>
          <w:lang w:bidi="ar-SA"/>
        </w:rPr>
        <w:t>كما تحذف الواو والياء والألف لالتقاء الساكنين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النون قد تحذف اعتباطا عينا ولاما في منذ ولدن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لد شولا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تحذف الواو عينا ولاما في ثبة في أحد القولين وفي 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تحذف للطول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أبني كليب إن عمّيّ اللّذا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تحذف الياء للطول في قولهم أشهباب يريدون اشهيبابا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الألف تبدل منها في الوقف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زيدا واضربا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فيها غنة كما أن في الألف وأختيها 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تكون علامة للجمع لا ضميرا ، كما تكون الألف والنون علامة في قوله </w:t>
      </w:r>
      <w:r>
        <w:rPr>
          <w:rStyle w:val="FootnoteAnchor"/>
          <w:rtl w:val="true"/>
        </w:rPr>
        <w:footnoteReference w:id="6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يعصرن السليط أقاربه</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المتقارب</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يلومونني في اشتراء النخي</w:t>
      </w:r>
    </w:p>
    <w:p>
      <w:pPr>
        <w:pStyle w:val="BookText"/>
        <w:rPr/>
      </w:pPr>
      <w:r>
        <w:rPr>
          <w:rFonts w:ascii="Amiri" w:hAnsi="Amiri" w:eastAsia="Amiri" w:cs="Amiri"/>
          <w:color w:val="111111"/>
          <w:sz w:val="28"/>
          <w:sz w:val="28"/>
          <w:szCs w:val="28"/>
          <w:rtl w:val="true"/>
          <w:lang w:bidi="ar-SA"/>
        </w:rPr>
        <w:t>ل قومي فكلهم ألومو</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التقتا حلقتا البطان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حروف الزيادة كما أن حروف المد واللين من حروف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تدغم في الواو والياء في قولك زيد وعمرو ، وزيد يضرب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مصاحبتها حروف المد واللين وحركات الإعراب في قولك زيدان وزيدون وزيدين وزيد وحذفها بحذف حركات الإعراب في الوقف في قولك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تعاقبهما في المحل الواحد نحو جرنفش وجرافش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حذفها في المحل الواحد الذي تحذف فيه الألف فيجتمع بحذفها أربعة أحرف متحركات نحو عرنتن وعرتن وعلابط وعلبط</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حذفها لكثرة الكلام بها كما تحذف الياء كذلك ، وذلك نحو بلعنبر وبلحرث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 ، ذكر ذلك ابن الدهان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بين هذه الحروف وبين النون هذه المناسبة زيدت في المضارع</w:t>
      </w:r>
      <w:r>
        <w:rPr>
          <w:rFonts w:eastAsia="Amiri" w:cs="Amiri" w:ascii="Amiri" w:hAnsi="Amiri"/>
          <w:color w:val="111111"/>
          <w:sz w:val="28"/>
          <w:szCs w:val="28"/>
          <w:rtl w:val="true"/>
          <w:lang w:bidi="ar-SA"/>
        </w:rPr>
        <w:t xml:space="preserve">. </w:t>
      </w:r>
      <w:bookmarkStart w:id="630" w:name="pg14320_143213"/>
    </w:p>
    <w:p>
      <w:pPr>
        <w:pStyle w:val="Heading3"/>
        <w:numPr>
          <w:ilvl w:val="2"/>
          <w:numId w:val="1"/>
        </w:numPr>
        <w:rPr/>
      </w:pPr>
      <w:bookmarkStart w:id="631" w:name="__RefHeading___Toc6962485_3381743652"/>
      <w:bookmarkStart w:id="632" w:name="_Toc246"/>
      <w:bookmarkEnd w:id="630"/>
      <w:bookmarkEnd w:id="631"/>
      <w:r>
        <w:rPr>
          <w:rtl w:val="true"/>
        </w:rPr>
        <w:t>حرف الواو</w:t>
      </w:r>
      <w:bookmarkEnd w:id="632"/>
    </w:p>
    <w:p>
      <w:pPr>
        <w:pStyle w:val="Heading4"/>
        <w:numPr>
          <w:ilvl w:val="3"/>
          <w:numId w:val="1"/>
        </w:numPr>
        <w:rPr/>
      </w:pPr>
      <w:bookmarkStart w:id="633" w:name="__RefHeading___Toc6962487_3381743652"/>
      <w:bookmarkStart w:id="634" w:name="_Toc247"/>
      <w:bookmarkEnd w:id="633"/>
      <w:r>
        <w:rPr>
          <w:rtl w:val="true"/>
        </w:rPr>
        <w:t>الواسطة</w:t>
      </w:r>
      <w:bookmarkEnd w:id="634"/>
    </w:p>
    <w:p>
      <w:pPr>
        <w:pStyle w:val="Heading5"/>
        <w:numPr>
          <w:ilvl w:val="4"/>
          <w:numId w:val="1"/>
        </w:numPr>
        <w:rPr/>
      </w:pPr>
      <w:bookmarkStart w:id="635" w:name="__RefHeading___Toc6962489_3381743652"/>
      <w:bookmarkStart w:id="636" w:name="_Toc248"/>
      <w:bookmarkEnd w:id="635"/>
      <w:r>
        <w:rPr>
          <w:rtl w:val="true"/>
        </w:rPr>
        <w:t>اشارة</w:t>
      </w:r>
      <w:bookmarkEnd w:id="636"/>
    </w:p>
    <w:p>
      <w:pPr>
        <w:pStyle w:val="BookText"/>
        <w:rPr/>
      </w:pPr>
      <w:r>
        <w:rPr>
          <w:rFonts w:ascii="Amiri" w:hAnsi="Amiri" w:eastAsia="Amiri" w:cs="Amiri"/>
          <w:color w:val="111111"/>
          <w:sz w:val="28"/>
          <w:sz w:val="28"/>
          <w:szCs w:val="28"/>
          <w:rtl w:val="true"/>
          <w:lang w:bidi="ar-SA"/>
        </w:rPr>
        <w:t>قيل بها في أبواب ،</w:t>
      </w:r>
    </w:p>
    <w:p>
      <w:pPr>
        <w:pStyle w:val="Heading5"/>
        <w:numPr>
          <w:ilvl w:val="4"/>
          <w:numId w:val="1"/>
        </w:numPr>
        <w:rPr/>
      </w:pPr>
      <w:bookmarkStart w:id="637" w:name="__RefHeading___Toc6962491_3381743652"/>
      <w:bookmarkStart w:id="638" w:name="_Toc249"/>
      <w:bookmarkEnd w:id="637"/>
      <w:r>
        <w:rPr>
          <w:rtl w:val="true"/>
        </w:rPr>
        <w:t>[</w:t>
      </w:r>
      <w:r>
        <w:rPr>
          <w:rtl w:val="true"/>
        </w:rPr>
        <w:t>الباب</w:t>
      </w:r>
      <w:r>
        <w:rPr>
          <w:rtl w:val="true"/>
        </w:rPr>
        <w:t>]</w:t>
      </w:r>
      <w:r>
        <w:rPr>
          <w:rtl w:val="true"/>
        </w:rPr>
        <w:t xml:space="preserve">الأول </w:t>
      </w:r>
      <w:r>
        <w:rPr>
          <w:rtl w:val="true"/>
        </w:rPr>
        <w:t xml:space="preserve">: </w:t>
      </w:r>
      <w:r>
        <w:rPr>
          <w:rtl w:val="true"/>
        </w:rPr>
        <w:t>باب المعرب والمبني</w:t>
      </w:r>
      <w:bookmarkEnd w:id="638"/>
    </w:p>
    <w:p>
      <w:pPr>
        <w:pStyle w:val="BookText"/>
        <w:rPr/>
      </w:pPr>
      <w:r>
        <w:rPr>
          <w:rFonts w:ascii="Amiri" w:hAnsi="Amiri" w:eastAsia="Amiri" w:cs="Amiri"/>
          <w:color w:val="111111"/>
          <w:sz w:val="28"/>
          <w:sz w:val="28"/>
          <w:szCs w:val="28"/>
          <w:rtl w:val="true"/>
          <w:lang w:bidi="ar-SA"/>
        </w:rPr>
        <w:t>فقيل إن بينهما واسطة لا توصف بالإعراب ولا بالبناء وذلك في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قبل التركيب ، ذهب قوم إلى أنها واسطة لا معربة لعدم موجب الإعراب ، ولا مبنية لعدم مناسبة مبني الأصل ، واختاره ابن عصفور وأبو حيان ، واختار الزمخشري أنها معربة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المنادى المفرد نحو يا زيد ، ذهب قوم إلى أنه واسطة بين المعرب والمبني ، حكاه ابن يعيش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أنه مبني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 إلى ياء المتكلم ، قال 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كسرته فذهب قوم إلى أنها حركة بناء وليست إعرابا لأنها لم تحدث بعامل ، ولذلك لا تختلف باختلاف العوامل ، إلا أنها وإن كانت بناء فهي عارضة في الاسم لوقوع الياء بعدها ، وإذا كانت عارضة لم تصر الكلمة بها مبنية ، ونظير ذلك حركة التقاء الساكنين نحو لم يقم الرجل ، فهذه الكسرة ليست إعرابا ، لأن لم لا تعمل الكسر ، ومع ذلك فالكلمة باقية على إعرابها لكونها عارضة تزول عند زوال الساكن فهي كالضمة في نحو لم يضربوا ، وكالفتحة في نحو لم يضربا في كونها عارضة للواو والألف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قوم إلى أن هذه الحركة لها حكم حكمين ، وليست إعرابا ولا بناء ، أما كونها غير إعراب فلأن الاسم يكون مرفوعا أو منصوبا وهي فيه ، وأما كونها غير بناء فلأن الكلمة لم يوجد فيها شيء من أسباب البناء</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جنّي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في الحكم يقف بين الحكمين ؛ هذا فصل موجود في العربية لفظا وقد أعطته مفادا عليه وقياسا ، وذلك نحو كسرة ما قبل ياء المتكلم في نحو صاحبي وغلامي ، فهذه الحركة لا إعراب ولا بناء ، أما كونها غير إعراب فلأن الاسم يكون مرفوعا أو منصوبا وهي فيه ، وليس بين الكسرة وبين الرفع والنصب في هذا ونحوه نسبة ولا مقاربة ، وأما كونها غير بناء فلأن الكلمة معربة </w:t>
      </w:r>
    </w:p>
    <w:p>
      <w:pPr>
        <w:pStyle w:val="BookText"/>
        <w:rPr/>
      </w:pPr>
      <w:r>
        <w:rPr>
          <w:rFonts w:ascii="Amiri" w:hAnsi="Amiri" w:eastAsia="Amiri" w:cs="Amiri"/>
          <w:color w:val="111111"/>
          <w:sz w:val="28"/>
          <w:sz w:val="28"/>
          <w:szCs w:val="28"/>
          <w:rtl w:val="true"/>
          <w:lang w:bidi="ar-SA"/>
        </w:rPr>
        <w:t>متمكنة فليست الحركة في آخره ببناء ، ألا ترى أن غلامي في التمكن واستحقاق الإعراب كغلامك وغلامهم وغلامنا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الكسرة في نحو غلامي؟</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جنس الكسرة في الرفع والنصب ، أكره الحرف عليها فلزمت في الحالات ، وليست إعرابا إلا أن لفظها كلفظ حركة الإعراب ، كما أن كسرة الصاد من صنو غير كسرة الصاد في صنوان حكما وإن كانت إياها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البقاء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في الكلام كلمة لا معربة ولا مبنية عند المحققين ، لأن حد المعرب ضد حد المبني ، وليس بين الضدين هنا واسطة ، وذهب قوم إلى أن المضاف إلى ياء المتكلم غير مبني إذ لا علة فيه توجب البناء ، وغير معرب إذ لا يمكن ظهور الإعراب فيه مع صحة حرف إعرابه ، وسموه خصيا ، والذي ذهبوا إليه فاسد لأنه معرب عند قوم ومبني عند آخرين ، على أن تسميتهم إياه خصيا خطأ لأن الخصي ذكر حقيقة وأحكام الذكور ثابتة له ، وكان الأشبه بما ذهبوا إليه أن يسموه خنثى مشكلا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بهاء الدين 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في المضاف إلى ياء المتكلم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وكسرته كسرة بناء لأنه لا يحدثها عامل الجر ، وعلة بنائه شبهه بالحروف لخروجه عن كل مضاف ، لأن كل مضاف لا يتغير آخره لأجل المضاف إليه وخروج الشيء عن نظائره يلحقه بالحروف إذ لا نظير لها من الأسماء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لعدم علة البناء ، ولأن الإضافة إلى المبني لا توجب بناء المضاف ولا تجوزه إلا في الظروف وفيما أجري مجراه كمثل وغير ، فوجب أن يكون معربا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معرب ولا مبني لأن الإعراب غير موجود والبناء لا علة له ، فوجب أن يحكم بعدمهما ، أو يكون للاسم منزلة بين منزلتين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 ونحوه مما فيه ألف ولام فإنه لا منصرف لأن الصرف التنوين ولا تنوين ، ولا غير منصرف لأنه لا يشبه الفعل ،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لا نظير له وما ذكره في المنصرف وغيره فصحيح لأن الصرف التنوين ، وغير المنصرف أشبه الفعل ، فليسا متقابلين بخلاف الإعراب والبناء ، لأن الاسم إما معرب وهو المتمكن ، وإما غير متمكن وهو المبني ، فهما قسيما الإثبات والنفي ولا واسطة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الدهان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الكلام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 ومبني ، وعند الرماني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ثالث لا معرب ولا مبني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المعدول ، لأنه لا يزول عن هذه الحال وما فيه شيء يوجب البناء ، وادعى قوم ذلك في غلامي ، وهذا خطأ عند الأكثرين لأنه يؤدي هذا القول إلى أن عصا كذلك</w:t>
      </w:r>
      <w:r>
        <w:rPr>
          <w:rFonts w:eastAsia="Amiri" w:cs="Amiri" w:ascii="Amiri" w:hAnsi="Amiri"/>
          <w:color w:val="111111"/>
          <w:sz w:val="28"/>
          <w:szCs w:val="28"/>
          <w:rtl w:val="true"/>
          <w:lang w:bidi="ar-SA"/>
        </w:rPr>
        <w:t xml:space="preserve">. </w:t>
      </w:r>
      <w:bookmarkStart w:id="639" w:name="pg14320_143215"/>
    </w:p>
    <w:p>
      <w:pPr>
        <w:pStyle w:val="BookText"/>
        <w:rPr/>
      </w:pPr>
      <w:bookmarkEnd w:id="639"/>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حيان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الارتشاف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زعم قوم منهم الكسائي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مبنيا ولا معربا بل هو محكي من فعل الأمر من إلا مساء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أمس ،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الذي كنت تقول فيه أمس</w:t>
      </w:r>
      <w:r>
        <w:rPr>
          <w:rFonts w:eastAsia="Amiri" w:cs="Amiri" w:ascii="Amiri" w:hAnsi="Amiri"/>
          <w:color w:val="111111"/>
          <w:sz w:val="28"/>
          <w:szCs w:val="28"/>
          <w:rtl w:val="true"/>
          <w:lang w:bidi="ar-SA"/>
        </w:rPr>
        <w:t>.</w:t>
      </w:r>
    </w:p>
    <w:p>
      <w:pPr>
        <w:pStyle w:val="Heading5"/>
        <w:numPr>
          <w:ilvl w:val="4"/>
          <w:numId w:val="1"/>
        </w:numPr>
        <w:rPr/>
      </w:pPr>
      <w:bookmarkStart w:id="640" w:name="__RefHeading___Toc6962493_3381743652"/>
      <w:bookmarkStart w:id="641" w:name="_Toc250"/>
      <w:bookmarkEnd w:id="640"/>
      <w:r>
        <w:rPr>
          <w:rtl w:val="true"/>
        </w:rPr>
        <w:t xml:space="preserve">الباب الثاني </w:t>
      </w:r>
      <w:r>
        <w:rPr>
          <w:rtl w:val="true"/>
        </w:rPr>
        <w:t xml:space="preserve">: </w:t>
      </w:r>
      <w:r>
        <w:rPr>
          <w:rtl w:val="true"/>
        </w:rPr>
        <w:t>باب المنصرف وغير المنصرف</w:t>
      </w:r>
      <w:bookmarkEnd w:id="641"/>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بينهما واسطة لا توصف بالصرف ولا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جنّي في الباب المشار إليه </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ما كانت فيه اللام أو الإضافة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وغلامك ، وصاحب الرجل ، فهذه الأسماء كلها وما كان نحوها لا منصرفة ولا غير منصرفة ، وذلك أنها ليست بمنونة فتكون منصرفة ولا مما يجوز للتنوين حلوله للصرف ، فإذا لم يوجد فيه كان عدمه منه أمارة لكونه غير منصرف كأحمد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التثنية والجمع على حدّها ، ليس شيء من ذلك منصرفا ولا غير منصرف ، معرفة كان أو نكرة من حيث كانت هذه الأسماء ليس مما ينوّن مثلها ، فإذا لم يوجد فيها التنوين كان ذهابه عنها أمارة لترك صرفها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المنصرف ما ليس فيه علّتان من العلل التسع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المنصرف ما فيه علتان ، وتأثيرهما منع الجر والتنوين لفظا أو تقديرا ، فقد حصر المنصرف وغير المنصرف ودخل في القيد التثنية والجمع والأسماء الستة وما فيه اللام والمضاف في غير ما لا ينصرف فيكون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 غير منصرف لوجود العلتين ، وتثنية رجل منصرفا لعدم العلتين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المنصرف ما دخله الحركات الثلاث والتنوين ، وغير المنصرف ما لم يدخله جر ولا تنوين ، فإن التثنية والجمع والمعرف باللام والإضافة تخرج عن الحصر ، فلذلك ذكرها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ثالثة لا منصرفة ولا غير منصرفة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دخله اللام أو الإضافة من باب ما لا ينصرف لا أقول فيه بصرف ولا بعدمه ، فلا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منصرف ، لأن المانع من الصرف موجود فيه وهو شبه الفعل ، وليس اللام أو الإضافة ، بسالبة إياه شبه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منصرف لأن امتناع التنوين عنه ليس لكونه لا ينصرف ، وإنما هو لدخول الألف واللام عليه فإنها مانع من التنوين</w:t>
      </w:r>
      <w:r>
        <w:rPr>
          <w:rFonts w:eastAsia="Amiri" w:cs="Amiri" w:ascii="Amiri" w:hAnsi="Amiri"/>
          <w:color w:val="111111"/>
          <w:sz w:val="28"/>
          <w:szCs w:val="28"/>
          <w:rtl w:val="true"/>
          <w:lang w:bidi="ar-SA"/>
        </w:rPr>
        <w:t xml:space="preserve">. </w:t>
      </w:r>
      <w:bookmarkStart w:id="642" w:name="pg14320_143216"/>
    </w:p>
    <w:p>
      <w:pPr>
        <w:pStyle w:val="BookText"/>
        <w:rPr/>
      </w:pPr>
      <w:bookmarkEnd w:id="642"/>
      <w:r>
        <w:rPr>
          <w:rFonts w:ascii="Amiri" w:hAnsi="Amiri" w:eastAsia="Amiri" w:cs="Amiri"/>
          <w:color w:val="111111"/>
          <w:sz w:val="28"/>
          <w:sz w:val="28"/>
          <w:szCs w:val="28"/>
          <w:rtl w:val="true"/>
          <w:lang w:bidi="ar-SA"/>
        </w:rPr>
        <w:t xml:space="preserve">وقال الكزولي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أقسام الأسماء من جهة العموم فعلى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 ، وغير منصرف ، وما لا يقال فيه منصرف ولا غير منصرف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 ، وما عرف باللام ، والتثنية ، والجمع ،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منصرفة إذ ليس فيها تنوين ولا يقال فيها غير منصرف إذ ليس فيها علة تمنع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 النحويين أن القسمة إلى المنصرف وغيره حاصرة ، وتفسيرهم كل واحد من القسمين ينفي الحصر</w:t>
      </w:r>
      <w:r>
        <w:rPr>
          <w:rFonts w:eastAsia="Amiri" w:cs="Amiri" w:ascii="Amiri" w:hAnsi="Amiri"/>
          <w:color w:val="111111"/>
          <w:sz w:val="28"/>
          <w:szCs w:val="28"/>
          <w:rtl w:val="true"/>
          <w:lang w:bidi="ar-SA"/>
        </w:rPr>
        <w:t>.</w:t>
      </w:r>
    </w:p>
    <w:p>
      <w:pPr>
        <w:pStyle w:val="Heading5"/>
        <w:numPr>
          <w:ilvl w:val="4"/>
          <w:numId w:val="1"/>
        </w:numPr>
        <w:rPr/>
      </w:pPr>
      <w:bookmarkStart w:id="643" w:name="__RefHeading___Toc6962495_3381743652"/>
      <w:bookmarkStart w:id="644" w:name="_Toc251"/>
      <w:bookmarkEnd w:id="643"/>
      <w:r>
        <w:rPr>
          <w:rtl w:val="true"/>
        </w:rPr>
        <w:t xml:space="preserve">الباب الثالث </w:t>
      </w:r>
      <w:r>
        <w:rPr>
          <w:rtl w:val="true"/>
        </w:rPr>
        <w:t xml:space="preserve">: </w:t>
      </w:r>
      <w:r>
        <w:rPr>
          <w:rtl w:val="true"/>
        </w:rPr>
        <w:t>باب العلم</w:t>
      </w:r>
      <w:bookmarkEnd w:id="644"/>
    </w:p>
    <w:p>
      <w:pPr>
        <w:pStyle w:val="BookText"/>
        <w:rPr/>
      </w:pPr>
      <w:r>
        <w:rPr>
          <w:rFonts w:ascii="Amiri" w:hAnsi="Amiri" w:eastAsia="Amiri" w:cs="Amiri"/>
          <w:color w:val="111111"/>
          <w:sz w:val="28"/>
          <w:sz w:val="28"/>
          <w:szCs w:val="28"/>
          <w:rtl w:val="true"/>
          <w:lang w:bidi="ar-SA"/>
        </w:rPr>
        <w:t>منه منقول ، ومنه مرتجل ، ومنه قسم ثالث لا منقول ولا مرتجل ، وهو الذي علميته بالغلبة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أبو 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المعدول كعمر وزفر فيه ثلاثة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مشتقّ من المعدول عنه فعلى هذا يكون منقولا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مرتجل غير مشتق ، لأن لفظ المعدول لم يستعمل في مسمّى ، ثم نقل منه ، وليس وزن المعدول موافقا لوزن المعدول عنه حتى يكون منقولا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منقولا على الإطلاق ، ولا مرتجلا على الإطلاق ، بل هو مشابه للمنقول لموافقة حروفه لحروف المعدول عنه ، ومشابه للمرتجل لاختصاصه بوزن لا يوافقه المعدول عنه فيه</w:t>
      </w:r>
      <w:r>
        <w:rPr>
          <w:rFonts w:eastAsia="Amiri" w:cs="Amiri" w:ascii="Amiri" w:hAnsi="Amiri"/>
          <w:color w:val="111111"/>
          <w:sz w:val="28"/>
          <w:szCs w:val="28"/>
          <w:rtl w:val="true"/>
          <w:lang w:bidi="ar-SA"/>
        </w:rPr>
        <w:t>.</w:t>
      </w:r>
    </w:p>
    <w:p>
      <w:pPr>
        <w:pStyle w:val="Heading5"/>
        <w:numPr>
          <w:ilvl w:val="4"/>
          <w:numId w:val="1"/>
        </w:numPr>
        <w:rPr/>
      </w:pPr>
      <w:bookmarkStart w:id="645" w:name="__RefHeading___Toc6962497_3381743652"/>
      <w:bookmarkStart w:id="646" w:name="_Toc252"/>
      <w:bookmarkEnd w:id="645"/>
      <w:r>
        <w:rPr>
          <w:rtl w:val="true"/>
        </w:rPr>
        <w:t xml:space="preserve">الباب الرابع </w:t>
      </w:r>
      <w:r>
        <w:rPr>
          <w:rtl w:val="true"/>
        </w:rPr>
        <w:t xml:space="preserve">: </w:t>
      </w:r>
      <w:r>
        <w:rPr>
          <w:rtl w:val="true"/>
        </w:rPr>
        <w:t>باب الظاهر والمضمر</w:t>
      </w:r>
      <w:bookmarkEnd w:id="646"/>
    </w:p>
    <w:p>
      <w:pPr>
        <w:pStyle w:val="BookText"/>
        <w:rPr/>
      </w:pPr>
      <w:r>
        <w:rPr>
          <w:rFonts w:ascii="Amiri" w:hAnsi="Amiri" w:eastAsia="Amiri" w:cs="Amiri"/>
          <w:color w:val="111111"/>
          <w:sz w:val="28"/>
          <w:sz w:val="28"/>
          <w:szCs w:val="28"/>
          <w:rtl w:val="true"/>
          <w:lang w:bidi="ar-SA"/>
        </w:rPr>
        <w:t xml:space="preserve">قال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درستويه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متوسط بين الظاهر والمضمر كاسم الإشارة ، ولذلك ألبس أمره لكونه أخذ شبها من هذا وشبها من هذا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يعيش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درستويه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ظاهر ولا مضمر ، بل هو كنّي به عن المنصوب وجعلت الكاف والهاء والياء بيانا عن المقصود ، وليعلم المخاطب من الغائب ، ولا موضع لها من الإعراب ، ويعزى هذا القول إلى أبي الحسن الاخفش إلا أنه أشكل عليه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مبهمة بين الظاهر والمضمر ، والجمهور عى أنها اسم مضمر وذهب الزجاج إلى أنها اسم ظاهر يضاف إلى المضمرات</w:t>
      </w:r>
      <w:r>
        <w:rPr>
          <w:rFonts w:eastAsia="Amiri" w:cs="Amiri" w:ascii="Amiri" w:hAnsi="Amiri"/>
          <w:color w:val="111111"/>
          <w:sz w:val="28"/>
          <w:szCs w:val="28"/>
          <w:rtl w:val="true"/>
          <w:lang w:bidi="ar-SA"/>
        </w:rPr>
        <w:t xml:space="preserve">. </w:t>
      </w:r>
      <w:bookmarkStart w:id="647" w:name="pg14320_143217"/>
    </w:p>
    <w:p>
      <w:pPr>
        <w:pStyle w:val="BookText"/>
        <w:rPr/>
      </w:pPr>
      <w:bookmarkEnd w:id="647"/>
      <w:r>
        <w:rPr>
          <w:rFonts w:ascii="Amiri" w:hAnsi="Amiri" w:eastAsia="Amiri" w:cs="Amiri"/>
          <w:color w:val="111111"/>
          <w:sz w:val="28"/>
          <w:sz w:val="28"/>
          <w:szCs w:val="28"/>
          <w:rtl w:val="true"/>
          <w:lang w:bidi="ar-SA"/>
        </w:rPr>
        <w:t xml:space="preserve">وقال ابن يعيش أيضا </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بعضهم اسم الإشارة من الأسماء الظاهرة وهو القياس إذ لا تفتقر إلى تقدم ظاهر فتكون كناية عنه ولأنه غلب عليه أحكام الأسماء الظاهرة نحو وصفه ، والوصف به ، وتثنيته ، وتحقيره ، وقد أشكل أمره على قوم فجعلوه قسما ثالثا بين الأسماء الظاهرة والمضمرة ، لأن له شبها بالظاهرة وشبها بالمضمرة فمن حيث كانت مبنية ولم يفارقها تعريف الإشارة كانت كالمضمرة ، ومن حيث صغّرت ووصفت ووصف بها كانت كالظاهرة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النحاة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المعارف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 ومضمر ، وبينهما ، وهو المبهم</w:t>
      </w:r>
      <w:r>
        <w:rPr>
          <w:rFonts w:eastAsia="Amiri" w:cs="Amiri" w:ascii="Amiri" w:hAnsi="Amiri"/>
          <w:color w:val="111111"/>
          <w:sz w:val="28"/>
          <w:szCs w:val="28"/>
          <w:rtl w:val="true"/>
          <w:lang w:bidi="ar-SA"/>
        </w:rPr>
        <w:t>.</w:t>
      </w:r>
    </w:p>
    <w:p>
      <w:pPr>
        <w:pStyle w:val="Heading5"/>
        <w:numPr>
          <w:ilvl w:val="4"/>
          <w:numId w:val="1"/>
        </w:numPr>
        <w:rPr/>
      </w:pPr>
      <w:bookmarkStart w:id="648" w:name="__RefHeading___Toc6962499_3381743652"/>
      <w:bookmarkStart w:id="649" w:name="_Toc253"/>
      <w:bookmarkEnd w:id="648"/>
      <w:r>
        <w:rPr>
          <w:rtl w:val="true"/>
        </w:rPr>
        <w:t xml:space="preserve">الباب الخامس </w:t>
      </w:r>
      <w:r>
        <w:rPr>
          <w:rtl w:val="true"/>
        </w:rPr>
        <w:t xml:space="preserve">: </w:t>
      </w:r>
      <w:r>
        <w:rPr>
          <w:rtl w:val="true"/>
        </w:rPr>
        <w:t>باب الوقف والوصل</w:t>
      </w:r>
      <w:bookmarkEnd w:id="649"/>
    </w:p>
    <w:p>
      <w:pPr>
        <w:pStyle w:val="BookText"/>
        <w:rPr/>
      </w:pPr>
      <w:r>
        <w:rPr>
          <w:rFonts w:ascii="Amiri" w:hAnsi="Amiri" w:eastAsia="Amiri" w:cs="Amiri"/>
          <w:color w:val="111111"/>
          <w:sz w:val="28"/>
          <w:sz w:val="28"/>
          <w:szCs w:val="28"/>
          <w:rtl w:val="true"/>
          <w:lang w:bidi="ar-SA"/>
        </w:rPr>
        <w:t xml:space="preserve">قال ابن جنّي </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زجل كأنّه صوت حاد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طلب الوسيقة أو زمير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فحذف الواو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حد الوقف ولا على حد الوصل أما الوقف فيقضي بالسكون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 وأما الوصل فيقضي بالمطل وتمكن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كأنهو ،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منزلة بين الوصل والوقف ، وكذلك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مرحباه بحمار ناجيه</w:t>
      </w:r>
    </w:p>
    <w:p>
      <w:pPr>
        <w:pStyle w:val="BookText"/>
        <w:rPr/>
      </w:pPr>
      <w:r>
        <w:rPr>
          <w:rFonts w:ascii="Amiri" w:hAnsi="Amiri" w:eastAsia="Amiri" w:cs="Amiri"/>
          <w:color w:val="111111"/>
          <w:sz w:val="28"/>
          <w:sz w:val="28"/>
          <w:szCs w:val="28"/>
          <w:rtl w:val="true"/>
          <w:lang w:bidi="ar-SA"/>
        </w:rPr>
        <w:t>إذا أتى قرّبته للسّانيه</w:t>
      </w:r>
    </w:p>
    <w:p>
      <w:pPr>
        <w:pStyle w:val="BookText"/>
        <w:rPr/>
      </w:pPr>
      <w:r>
        <w:rPr>
          <w:rFonts w:ascii="Amiri" w:hAnsi="Amiri" w:eastAsia="Amiri" w:cs="Amiri"/>
          <w:color w:val="111111"/>
          <w:sz w:val="28"/>
          <w:sz w:val="28"/>
          <w:szCs w:val="28"/>
          <w:rtl w:val="true"/>
          <w:lang w:bidi="ar-SA"/>
        </w:rPr>
        <w:t xml:space="preserve">فثبات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حد الوقف ولا على حد الوصل ، أما الوقف فيؤذن بأنها 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مرحباه ، وأما الوصل فيؤذن بحذفها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مرحبا بحمار ناجيه ، فثباتها في الوصل متحركة منزلة بين المنزلتين ، وكذلك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ببازل وجناء أو عيهلّ</w:t>
      </w:r>
      <w:bookmarkStart w:id="650" w:name="pg14320_143218"/>
    </w:p>
    <w:p>
      <w:pPr>
        <w:pStyle w:val="BookText"/>
        <w:rPr/>
      </w:pPr>
      <w:bookmarkEnd w:id="650"/>
      <w:r>
        <w:rPr>
          <w:rFonts w:ascii="Amiri" w:hAnsi="Amiri" w:eastAsia="Amiri" w:cs="Amiri"/>
          <w:color w:val="111111"/>
          <w:sz w:val="28"/>
          <w:sz w:val="28"/>
          <w:szCs w:val="28"/>
          <w:rtl w:val="true"/>
          <w:lang w:bidi="ar-SA"/>
        </w:rPr>
        <w:t>فإثبات الياء مع التضعيف طريف ، وذلك أن التثقيل من أمارة الوقف ، والياء من أمارة الإطلاق فهو منزلة بين المنزلتين</w:t>
      </w:r>
      <w:r>
        <w:rPr>
          <w:rFonts w:eastAsia="Amiri" w:cs="Amiri" w:ascii="Amiri" w:hAnsi="Amiri"/>
          <w:color w:val="111111"/>
          <w:sz w:val="28"/>
          <w:szCs w:val="28"/>
          <w:rtl w:val="true"/>
          <w:lang w:bidi="ar-SA"/>
        </w:rPr>
        <w:t>.</w:t>
      </w:r>
    </w:p>
    <w:p>
      <w:pPr>
        <w:pStyle w:val="Heading5"/>
        <w:numPr>
          <w:ilvl w:val="4"/>
          <w:numId w:val="1"/>
        </w:numPr>
        <w:rPr/>
      </w:pPr>
      <w:bookmarkStart w:id="651" w:name="__RefHeading___Toc6962501_3381743652"/>
      <w:bookmarkStart w:id="652" w:name="_Toc254"/>
      <w:bookmarkEnd w:id="651"/>
      <w:r>
        <w:rPr>
          <w:rtl w:val="true"/>
        </w:rPr>
        <w:t xml:space="preserve">الباب السادس </w:t>
      </w:r>
      <w:r>
        <w:rPr>
          <w:rtl w:val="true"/>
        </w:rPr>
        <w:t xml:space="preserve">: </w:t>
      </w:r>
      <w:r>
        <w:rPr>
          <w:rtl w:val="true"/>
        </w:rPr>
        <w:t>باب حروف الجر</w:t>
      </w:r>
      <w:bookmarkEnd w:id="652"/>
    </w:p>
    <w:p>
      <w:pPr>
        <w:pStyle w:val="BookText"/>
        <w:rPr/>
      </w:pP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في اللام المقوية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مُصَدِّقاً لِما مَعَهُمْ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 لِما يُرِيدُ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لِلرُّءْيا تَعْبُرُونَ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أنها ليست زائدة محضة لما تخيل في العامل من الضعف الذي نزله منزلة القاصر ، ولا معدية محضة لاطراد صحة إسقاطها فلها منزلة بين المنزلتين</w:t>
      </w:r>
      <w:r>
        <w:rPr>
          <w:rFonts w:eastAsia="Amiri" w:cs="Amiri" w:ascii="Amiri" w:hAnsi="Amiri"/>
          <w:color w:val="111111"/>
          <w:sz w:val="28"/>
          <w:szCs w:val="28"/>
          <w:rtl w:val="true"/>
          <w:lang w:bidi="ar-SA"/>
        </w:rPr>
        <w:t>.</w:t>
      </w:r>
    </w:p>
    <w:p>
      <w:pPr>
        <w:pStyle w:val="Heading5"/>
        <w:numPr>
          <w:ilvl w:val="4"/>
          <w:numId w:val="1"/>
        </w:numPr>
        <w:rPr/>
      </w:pPr>
      <w:bookmarkStart w:id="653" w:name="__RefHeading___Toc6962503_3381743652"/>
      <w:bookmarkStart w:id="654" w:name="_Toc255"/>
      <w:bookmarkEnd w:id="653"/>
      <w:r>
        <w:rPr>
          <w:rtl w:val="true"/>
        </w:rPr>
        <w:t xml:space="preserve">فصل </w:t>
      </w:r>
      <w:r>
        <w:rPr>
          <w:rtl w:val="true"/>
        </w:rPr>
        <w:t xml:space="preserve">: </w:t>
      </w:r>
      <w:r>
        <w:rPr>
          <w:rtl w:val="true"/>
        </w:rPr>
        <w:t>مراتب المنادى والإشارة</w:t>
      </w:r>
      <w:bookmarkEnd w:id="654"/>
    </w:p>
    <w:p>
      <w:pPr>
        <w:pStyle w:val="BookText"/>
        <w:rPr/>
      </w:pPr>
      <w:r>
        <w:rPr>
          <w:rFonts w:ascii="Amiri" w:hAnsi="Amiri" w:eastAsia="Amiri" w:cs="Amiri"/>
          <w:color w:val="111111"/>
          <w:sz w:val="28"/>
          <w:sz w:val="28"/>
          <w:szCs w:val="28"/>
          <w:rtl w:val="true"/>
          <w:lang w:bidi="ar-SA"/>
        </w:rPr>
        <w:t xml:space="preserve">قال ابن إياز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ابن معط للمنادى مرتبتين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والقرب ، فيا وأيا وهيا للأول ، وأي والهمزة للثاني ، وابن برهان جعل له ثلاث 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بعدى وقربى ووسطى بينهما ، فللأولى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وهيا وللثانية الهمزة وللثالثة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يا مستعملة في الجميع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ذلك الإشارة ، جعل له ابن عصفور ثلاث مراتب دنيا ووسطى وقصوى ، فللأولى ذو وتي ، وللثانية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وتيك بالكاف دون اللام ، وللثالثة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وتلك ، بالكاف واللام وجعل له مرتبتين فقط</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6962505_3381743652"/>
      <w:bookmarkStart w:id="656" w:name="_Toc256"/>
      <w:bookmarkEnd w:id="655"/>
      <w:r>
        <w:rPr>
          <w:rtl w:val="true"/>
        </w:rPr>
        <w:t>ورود الشيء مع نظيره مورده مع نقيضه</w:t>
      </w:r>
      <w:bookmarkEnd w:id="656"/>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جنّي </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أضرب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المذكر والمؤنث في الصفة المؤنثة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علّامة ، وامرأة علّامة ، ورجل نسّابة ، وامرأة نسّابة ، ورجل همزة لمزة ، وامرأة همزة لمزة ، ورجل صرورة ، وفروقة ، وامرأة صرورة ، وفروقة ، ورجل هلباجة فقاقة ، وامرأة كذلك وهو كثير ، وذلك أن الهاء في نحو ذلك لم تلحق لتأنيث الموصوف بما هي فيه وإنما لحقت لإعلام السامع أنّ هذا الموصوف بما هي فيه قد بلغ الغاية والنهاية ، فجعل تأنيث الصفة أمارة لما أريد من تأنيث الغاية والمبالغة ، </w:t>
      </w:r>
    </w:p>
    <w:p>
      <w:pPr>
        <w:pStyle w:val="BookText"/>
        <w:rPr/>
      </w:pPr>
      <w:r>
        <w:rPr>
          <w:rFonts w:ascii="Amiri" w:hAnsi="Amiri" w:eastAsia="Amiri" w:cs="Amiri"/>
          <w:color w:val="111111"/>
          <w:sz w:val="28"/>
          <w:sz w:val="28"/>
          <w:szCs w:val="28"/>
          <w:rtl w:val="true"/>
          <w:lang w:bidi="ar-SA"/>
        </w:rPr>
        <w:t xml:space="preserve">وسواء كان الموصوف بتلك الصفة مذكرا أم مؤنثا ، يدلّ على ذلك أن الهاء لو كانت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فروقة ، إنما لحقت لأن المرأة مؤنثة لوجب أن تحذف في المذكر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فروق ، كما أن التاء في قائمة وظريفة لما لحقت لتأنيث الموصوف حذفت مع تذكيره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ظريف وقائم وكريم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من تأنيث هذه الصفة ليعلم أنها بلغت المعنى الذي هو مؤنث أيضا تصحيحهم العين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 وصيد واعتونوا واجتوروا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إيذانا بأن ذلك في معنى ما لا بدّ من تصحيحه ، وهو أحولّ ، وأصيدّ ، وتعاونوا وتجاوروا ، وكما كررت الألفاظ لتكرير المعاني نحو والزلزلة والصلصلة والصرصرة وهو باب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المؤنث والمذكر في الصفة المذكرة وذلك نحو رجل خصم ، وامرأة خصم ، ورجل عدل ، وامرأة عدل ، ورجل ضيف ، وامرأة ضيف ، ورجل رضا ، وامرأة رضا ، وكذلك ما فوق الواحد نحو رجلان رضا وعدل ، وقوم رضا ، وعدل ، وقال زهير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يشتجر قوم يقل سرواتهم</w:t>
      </w:r>
    </w:p>
    <w:p>
      <w:pPr>
        <w:pStyle w:val="BookText"/>
        <w:rPr/>
      </w:pPr>
      <w:r>
        <w:rPr>
          <w:rFonts w:ascii="Amiri" w:hAnsi="Amiri" w:eastAsia="Amiri" w:cs="Amiri"/>
          <w:color w:val="111111"/>
          <w:sz w:val="28"/>
          <w:sz w:val="28"/>
          <w:szCs w:val="28"/>
          <w:rtl w:val="true"/>
          <w:lang w:bidi="ar-SA"/>
        </w:rPr>
        <w:t>هم بيننا فهم رضا وهم عدل</w:t>
      </w:r>
    </w:p>
    <w:p>
      <w:pPr>
        <w:pStyle w:val="BookText"/>
        <w:rPr/>
      </w:pPr>
      <w:r>
        <w:rPr>
          <w:rFonts w:ascii="Amiri" w:hAnsi="Amiri" w:eastAsia="Amiri" w:cs="Amiri"/>
          <w:color w:val="111111"/>
          <w:sz w:val="28"/>
          <w:sz w:val="28"/>
          <w:szCs w:val="28"/>
          <w:rtl w:val="true"/>
          <w:lang w:bidi="ar-SA"/>
        </w:rPr>
        <w:t xml:space="preserve">وسبب اجتماعهما هنا في هذه الصفة أن التذكير إنما أتاها من قبل المصدرية 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عدل فكأنه وصف بجميع الجنس مبالغة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استولى على الفضل ، وحاز جميع الرياسة والنبل ، ولم يترك لأحد نصيبا في الكرم والجود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فوصف بالجنس أجمع تمكينا لهذا الموضع ، وتوكيدا ، وقد ظهر عنهم ما يؤيد هذا المعنى ويشهد به وذلك 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أصبحت أسماء جاذمة الحبل</w:t>
      </w:r>
    </w:p>
    <w:p>
      <w:pPr>
        <w:pStyle w:val="BookText"/>
        <w:rPr/>
      </w:pPr>
      <w:r>
        <w:rPr>
          <w:rFonts w:ascii="Amiri" w:hAnsi="Amiri" w:eastAsia="Amiri" w:cs="Amiri"/>
          <w:color w:val="111111"/>
          <w:sz w:val="28"/>
          <w:sz w:val="28"/>
          <w:szCs w:val="28"/>
          <w:rtl w:val="true"/>
          <w:lang w:bidi="ar-SA"/>
        </w:rPr>
        <w:t>وضنّت علينا والضّنين من البخل</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مجبول من الكرم ، ومطين من الخير ، وهي مخلوقة من البخل ، وهذا أوفق معنى من أن تحمله على القلب وأنه يريد به والبخل من الضنين لأن فيه من الإعظام والمبالغة ما ليس في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p>
    <w:p>
      <w:pPr>
        <w:pStyle w:val="BookText"/>
        <w:rPr/>
      </w:pPr>
      <w:r>
        <w:rPr>
          <w:rStyle w:val="FootnoteAnchor"/>
        </w:rPr>
        <w:footnoteReference w:id="664"/>
      </w: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وهنّ من الإخلاف قبلك والمطل</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 </w:t>
      </w:r>
      <w:r>
        <w:rPr>
          <w:rStyle w:val="FootnoteAnchor"/>
          <w:rtl w:val="true"/>
        </w:rPr>
        <w:footnoteReference w:id="665"/>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لخلّابة العينين كذّابة المنى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 من الإخلاف والولعان</w:t>
      </w:r>
    </w:p>
    <w:p>
      <w:pPr>
        <w:pStyle w:val="BookText"/>
        <w:rPr/>
      </w:pPr>
      <w:r>
        <w:rPr>
          <w:rFonts w:ascii="Amiri" w:hAnsi="Amiri" w:eastAsia="Amiri" w:cs="Amiri"/>
          <w:color w:val="111111"/>
          <w:sz w:val="28"/>
          <w:sz w:val="28"/>
          <w:szCs w:val="28"/>
          <w:rtl w:val="true"/>
          <w:lang w:bidi="ar-SA"/>
        </w:rPr>
        <w:t xml:space="preserve">وأقوى التأويلين في قولها </w:t>
      </w:r>
      <w:r>
        <w:rPr>
          <w:rStyle w:val="FootnoteAnchor"/>
          <w:rtl w:val="true"/>
        </w:rPr>
        <w:footnoteReference w:id="6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ترتع ما رتعت حتى إذا ادّكرت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هي إقبال وإدبار</w:t>
      </w:r>
    </w:p>
    <w:p>
      <w:pPr>
        <w:pStyle w:val="BookText"/>
        <w:rPr/>
      </w:pPr>
      <w:r>
        <w:rPr>
          <w:rFonts w:ascii="Amiri" w:hAnsi="Amiri" w:eastAsia="Amiri" w:cs="Amiri"/>
          <w:color w:val="111111"/>
          <w:sz w:val="28"/>
          <w:sz w:val="28"/>
          <w:szCs w:val="28"/>
          <w:rtl w:val="true"/>
          <w:lang w:bidi="ar-SA"/>
        </w:rPr>
        <w:t xml:space="preserve">أن تكون من هذا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خلقت من الإقبال والإدبار ، لا على أن يكون من باب حذف المضاف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إقبال وذات إدبار ، ويكفيك من هذا كله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 مِنْ عَجَلٍ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لكثرة فعله إياه واعتياده له ، وهذا أقوى معنى من أن يكون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العجل من الإنسان ، لأنه أمر قد اطرد واتسع فحمله على القلب يبعد في الصنعة ، ويصغر في المعنى ، وكأن هذا الموضع لما خفي على بعضهم قال في 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العجل هنا الطين ، ولعمري إنه في اللغة كما ذكر ، غير أنه في هذا الموضع لا يراد به إلا نفس العجلة والسرعة ، ولهذا قال عقبه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سَأُرِيكُمْ آياتِي فَلا تَسْتَعْجِلُونِ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الْإِنْسانُ عَجُولاً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الْإِنْسانُ ضَعِيفاً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العجلة ضرب من الضعف لما تؤذن به من الضرورة والحاجة ، فلما كان الغرض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عدل وامرأة عدل إنما هو إرادة المصدر والجنس جعل الإفراد والتذكير أمارة للمصدر المذكر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نفس لفظ المصدر قد جاء مؤنثا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 والعيادة ، والضؤولة ، والجهومة ، والمحمية ، والموجدة ، والطلاقة والسباطة ، وهو كثير جدا ، فإذا كان نفس المصدر قد جاء مؤنثا فما هو في معناه ومحمول بالتأويل عليه أحجى بتأنيثه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أحمل لهذا المعنى من الفرع لضعفه ، وذلك أن الزيارة والعيادة ونحو ذلك مصادر غير مشكوك فيها ، فلحاق التاء لها لا يخرجها عما ثبت في النفس من مصدريتها ، وليس كذلك الصفة لأنها ليست في الحقيقة مصدرا ، </w:t>
      </w:r>
    </w:p>
    <w:p>
      <w:pPr>
        <w:pStyle w:val="BookText"/>
        <w:rPr/>
      </w:pPr>
      <w:r>
        <w:rPr>
          <w:rFonts w:ascii="Amiri" w:hAnsi="Amiri" w:eastAsia="Amiri" w:cs="Amiri"/>
          <w:color w:val="111111"/>
          <w:sz w:val="28"/>
          <w:sz w:val="28"/>
          <w:szCs w:val="28"/>
          <w:rtl w:val="true"/>
          <w:lang w:bidi="ar-SA"/>
        </w:rPr>
        <w:t xml:space="preserve">وإنما هي متأولة عليه ، ومردودة بالصنعة إليه ، فلو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عدل وامرأة عدلة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جرت صفة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يؤمن أن يظن بها أنها صفة حقيقية كصعبة من صعب ، وندبة من ندب ، وفخمة من فخم ، ورطبة من رطب ، فلم يكن فيها من قوة الدلالة على المصدرية ما في نفس المصدر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الجهومة ، والشّهومة ، والطّلاقة ، والخلافة ، فالأصول لقوتها يتصرف فيها والفروع لضعفها يتوقف بها ويقتصر على بعض ما تسوغه القوة لأصولها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عدل وامرأة عدلة ، وفرس طوعة القياد وقال أميّة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والحيّة الحتفة الرقشاء أخرجها</w:t>
      </w:r>
    </w:p>
    <w:p>
      <w:pPr>
        <w:pStyle w:val="BookText"/>
        <w:rPr/>
      </w:pPr>
      <w:r>
        <w:rPr>
          <w:rFonts w:ascii="Amiri" w:hAnsi="Amiri" w:eastAsia="Amiri" w:cs="Amiri"/>
          <w:color w:val="111111"/>
          <w:sz w:val="28"/>
          <w:sz w:val="28"/>
          <w:szCs w:val="28"/>
          <w:rtl w:val="true"/>
          <w:lang w:bidi="ar-SA"/>
        </w:rPr>
        <w:t>من بيتها آمنات الله والكلم</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إنما خرج على صورة الصفة ، لأنهم لم يؤثروا أن يبعدوا كل البعد عن أصل الوصف الذي بابه أن يقع للفرق فيه بين مذكره ومؤنثه ، فجرى هذا في حفظ الأصول والتلفت إليها للمباقاة لها والتنبيه عليها مجرى إخراج بعض المعتل على أصله نحو استحوذ ومجرى إعمال صغته وعدته ، وإن كان قد نقل إلى فعلت لما كان أصله فعلت ، وعلى ذلك أنث بعضهم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خصمة وضيفة ، وجمع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المنسرح</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عين هلّا بكيت أربد إذ</w:t>
      </w:r>
    </w:p>
    <w:p>
      <w:pPr>
        <w:pStyle w:val="BookText"/>
        <w:rPr/>
      </w:pPr>
      <w:r>
        <w:rPr>
          <w:rFonts w:ascii="Amiri" w:hAnsi="Amiri" w:eastAsia="Amiri" w:cs="Amiri"/>
          <w:color w:val="111111"/>
          <w:sz w:val="28"/>
          <w:sz w:val="28"/>
          <w:szCs w:val="28"/>
          <w:rtl w:val="true"/>
          <w:lang w:bidi="ar-SA"/>
        </w:rPr>
        <w:t>قمنا وقام الخصوم في كبد</w:t>
      </w:r>
    </w:p>
    <w:p>
      <w:pPr>
        <w:pStyle w:val="BookText"/>
        <w:rPr/>
      </w:pPr>
      <w:r>
        <w:rPr>
          <w:rFonts w:ascii="Amiri" w:hAnsi="Amiri" w:eastAsia="Amiri" w:cs="Amiri"/>
          <w:color w:val="111111"/>
          <w:sz w:val="28"/>
          <w:sz w:val="28"/>
          <w:szCs w:val="28"/>
          <w:rtl w:val="true"/>
          <w:lang w:bidi="ar-SA"/>
        </w:rPr>
        <w:t xml:space="preserve">وعليه قول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الأضياف كان عذوّرا</w:t>
      </w:r>
    </w:p>
    <w:p>
      <w:pPr>
        <w:pStyle w:val="BookText"/>
        <w:rPr/>
      </w:pPr>
      <w:r>
        <w:rPr>
          <w:rFonts w:ascii="Amiri" w:hAnsi="Amiri" w:eastAsia="Amiri" w:cs="Amiri"/>
          <w:color w:val="111111"/>
          <w:sz w:val="28"/>
          <w:sz w:val="28"/>
          <w:szCs w:val="28"/>
          <w:rtl w:val="true"/>
          <w:lang w:bidi="ar-SA"/>
        </w:rPr>
        <w:t>على الحيّ حتّى تستقلّ مراجله</w:t>
      </w:r>
    </w:p>
    <w:p>
      <w:pPr>
        <w:pStyle w:val="BookText"/>
        <w:rPr/>
      </w:pPr>
      <w:r>
        <w:rPr>
          <w:rFonts w:ascii="Amiri" w:hAnsi="Amiri" w:eastAsia="Amiri" w:cs="Amiri"/>
          <w:color w:val="111111"/>
          <w:sz w:val="28"/>
          <w:sz w:val="28"/>
          <w:szCs w:val="28"/>
          <w:rtl w:val="true"/>
          <w:lang w:bidi="ar-SA"/>
        </w:rPr>
        <w:t xml:space="preserve">الأضياف هنا بلفظ القلّة ومعناها أيضا ، وليس كقوله </w:t>
      </w:r>
      <w:r>
        <w:rPr>
          <w:rStyle w:val="FootnoteAnchor"/>
          <w:rtl w:val="true"/>
        </w:rPr>
        <w:footnoteReference w:id="6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الجفنات الغرّ يلمعن بالضحى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وأسيافنا يقطرن من نجدة دما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المراد بها معنى الكثرة ، وذلك أمدح لأنه إذا قرى الأضياف وهم قليل </w:t>
      </w:r>
    </w:p>
    <w:p>
      <w:pPr>
        <w:pStyle w:val="BookText"/>
        <w:rPr/>
      </w:pPr>
      <w:r>
        <w:rPr>
          <w:rFonts w:ascii="Amiri" w:hAnsi="Amiri" w:eastAsia="Amiri" w:cs="Amiri"/>
          <w:color w:val="111111"/>
          <w:sz w:val="28"/>
          <w:sz w:val="28"/>
          <w:szCs w:val="28"/>
          <w:rtl w:val="true"/>
          <w:lang w:bidi="ar-SA"/>
        </w:rPr>
        <w:t>بمراجل الحي أجمع ، فما ظنك إذا نزل به الضيفان الكثيرون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أنّث المصدر أصلا؟ وما الذي سوغ التأنيث فيه مع معنى العموم والجنس ، وكلاهما إلى التذكير ، حتى احتجت إلى الاعتذار له بقولك إنه أصل ، وإن الأصول تحتمل ما لا تحتمله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جواز تأنيث المصدر مع ما ذكرته من وجوب تذكيره أن المصادر أجناس للمعاني كما أن غيرها أجناس للأعيان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 وفرس ، ودار ، وبستان ، فكما أن أسماء الأجناس الأعيان قد تأتي مؤنثة الألفاظ ، ولا حقيقة تأنيث في معناها ، نحو غرفة ومشرقة ، وعلية ، ومروحة ، ومقرمة ، كذلك جاءت أيضا أجناس المعاني مؤنثا بعضها لفظا لا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المحمدة والموجدة والرشاقة ونحوها ، نعم ، وإذا جاز تأنيث المصدر وهو على مصدريته غير موصوف به لم يكن تأنيثه وجمعه وقد جرى وصفا وحل المحلّ الذي من عادته أن يفرق فيه بين مذكره ومؤنثه ، وواحده وجماعته ، قييحا ولا مستكرها ، أعني ضيفة وخصمة وأضيافا وخصوما ، وإن كان التذكير والإفراد أقوى في اللغة وأعلى في الصنعة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أَتاكَ نَبَأُ الْخَصْمِ إِذْ تَسَوَّرُوا الْمِحْرابَ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التذكير والإفراد أقوى من قبل أنك لما وصفت بالمصدر أردت المبالغة بذلك ، وكان من تمام المعنى وكماله أن تؤكد ذلك بترك التأنيث والجمع ، كما يجب للمصدر في أول أحواله ، ألا ترى أنك إذا أنثت وجمعت سلكت به مسلك الصفة الحقيقية التي لا معنى لمبالغة فيها ، نحو قائمة ، ومنطلقة ، وضاربات ، ومكرمات ، فكان ذلك يكون نقضا للغرض ، أو كالنقض له ، فلذلك قلّ حتى وقع الاعتذار لما جاء منه مؤنثا ، أو مجموعا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جاء من المصادر مجموعا ومعملا أيضا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وعدت وكان الخلف منك سجيّة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مواعيد عرقوب أخاه بيثرب</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عندي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تركته بملاحس البقر أولادها</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 xml:space="preserve">فالملاحس جمع ملحس ، ولا يخلو أن يكون مكانا ، أو مصدرا ، فلا يجوز أن يكون هنا مكانا لأنه قد </w:t>
      </w:r>
    </w:p>
    <w:p>
      <w:pPr>
        <w:pStyle w:val="BookText"/>
        <w:rPr/>
      </w:pPr>
      <w:r>
        <w:rPr>
          <w:rFonts w:ascii="Amiri" w:hAnsi="Amiri" w:eastAsia="Amiri" w:cs="Amiri"/>
          <w:color w:val="111111"/>
          <w:sz w:val="28"/>
          <w:sz w:val="28"/>
          <w:szCs w:val="28"/>
          <w:rtl w:val="true"/>
          <w:lang w:bidi="ar-SA"/>
        </w:rPr>
        <w:t xml:space="preserve">عمل في الأولاد فنصبها ، والمكان لا يعمل في المفعول به ، كما أن الزمان لا يعمل فيه وإذا كان الأمر على ما ذكرنا كان المضاف هنا محذوفا مقدرا وكأنه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تركته بمكان ملاحس البقر أولادها كما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إلا في إزار وعلقة</w:t>
      </w:r>
    </w:p>
    <w:p>
      <w:pPr>
        <w:pStyle w:val="BookText"/>
        <w:rPr/>
      </w:pPr>
      <w:r>
        <w:rPr>
          <w:rFonts w:ascii="Amiri" w:hAnsi="Amiri" w:eastAsia="Amiri" w:cs="Amiri"/>
          <w:color w:val="111111"/>
          <w:sz w:val="28"/>
          <w:sz w:val="28"/>
          <w:szCs w:val="28"/>
          <w:rtl w:val="true"/>
          <w:lang w:bidi="ar-SA"/>
        </w:rPr>
        <w:t>مغار ابن همّام على حيّ خثعما</w:t>
      </w:r>
    </w:p>
    <w:p>
      <w:pPr>
        <w:pStyle w:val="BookText"/>
        <w:rPr/>
      </w:pPr>
      <w:r>
        <w:rPr>
          <w:rFonts w:ascii="Amiri" w:hAnsi="Amiri" w:eastAsia="Amiri" w:cs="Amiri"/>
          <w:color w:val="111111"/>
          <w:sz w:val="28"/>
          <w:sz w:val="28"/>
          <w:szCs w:val="28"/>
          <w:rtl w:val="true"/>
          <w:lang w:bidi="ar-SA"/>
        </w:rPr>
        <w:t xml:space="preserve">محذوف المضاف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إغارة ابن همام على حي خثعم ، ألا تراه قد عداه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حيّ خثعما ، فملاحس البقر إذن مصدر مجموع يعمل في المفعول به كما 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مواعيد عرقوب أخاه بيثرب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كذلك وهو غريب ، وكان أبو علي يورد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مواعيد عرقوب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الطريف المتعجب منه ، 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جرّبوه فما زادت تجاربهم</w:t>
      </w:r>
    </w:p>
    <w:p>
      <w:pPr>
        <w:pStyle w:val="BookText"/>
        <w:rPr/>
      </w:pPr>
      <w:r>
        <w:rPr>
          <w:rFonts w:ascii="Amiri" w:hAnsi="Amiri" w:eastAsia="Amiri" w:cs="Amiri"/>
          <w:color w:val="111111"/>
          <w:sz w:val="28"/>
          <w:sz w:val="28"/>
          <w:szCs w:val="28"/>
          <w:rtl w:val="true"/>
          <w:lang w:bidi="ar-SA"/>
        </w:rPr>
        <w:t>أبا قدامة ، إلا المجد والفنعا</w:t>
      </w:r>
    </w:p>
    <w:p>
      <w:pPr>
        <w:pStyle w:val="BookText"/>
        <w:rPr/>
      </w:pPr>
      <w:r>
        <w:rPr>
          <w:rFonts w:ascii="Amiri" w:hAnsi="Amiri" w:eastAsia="Amiri" w:cs="Amiri"/>
          <w:color w:val="111111"/>
          <w:sz w:val="28"/>
          <w:sz w:val="28"/>
          <w:szCs w:val="28"/>
          <w:rtl w:val="true"/>
          <w:lang w:bidi="ar-SA"/>
        </w:rPr>
        <w:t xml:space="preserve">فقد يجوز أن يكون من هذا ، وقد 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 بزادت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زادت أبا قدامة تجاربهم إياه إلا المجد ، والوجه أن تنصبه بتجاربهم لأنها العامل الأقرب ، ولأنه لو أراد إعمال الأول لكان حريا أن يعمل الثاني أيضا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زادت تجاربهم إياه أبا قدامة إلا كذا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فأوجعته زيدا ، ويضعف ضربت فأوجعت زيدا ، على إعمال الأول ، وذلك أنك إذا كنت تعمل الأول على بعده ، وجب إعمال الثاني أيضا لقربه لأنه لا يكون الأبعد أقوى حالا من الأقرب</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اكتفي بمفعول العامل الأول من مفعول العامل الثاني ،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كنت مكتفيا مختصرا فاكتفاؤك بإعمال الثاني الأقرب أولى من اكتفائك بإعمال الأول الأبعد ، وليس لك في هذا ما لك في الفاعل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أضمر على غير </w:t>
      </w:r>
      <w:bookmarkStart w:id="657" w:name="pg14320_143224"/>
    </w:p>
    <w:p>
      <w:pPr>
        <w:pStyle w:val="BookText"/>
        <w:rPr/>
      </w:pPr>
      <w:bookmarkEnd w:id="657"/>
      <w:r>
        <w:rPr>
          <w:rFonts w:ascii="Amiri" w:hAnsi="Amiri" w:eastAsia="Amiri" w:cs="Amiri"/>
          <w:color w:val="111111"/>
          <w:sz w:val="28"/>
          <w:sz w:val="28"/>
          <w:szCs w:val="28"/>
          <w:rtl w:val="true"/>
          <w:lang w:bidi="ar-SA"/>
        </w:rPr>
        <w:t xml:space="preserve">تقدم ذكر إلا مستكرها ، فتعمل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وقعدا أخواك فأما المفعول فمنه بد ، فلا ينبغي أن يتباعد بالعمل إليه ، ويترك ما هو أقرب إلى المعمول فيه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فرس وساع الذكر والأنثى فيه سواء ، وفرس جواد ، وناقة ضامر ، وجمل ضامر ، وناقة بازل ، وجمل بازل ، وهو لباب قومه ، وهي لباب قومها ، وهم لباب قومهم ، قال جرير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فوق متنيها قرونا</w:t>
      </w:r>
    </w:p>
    <w:p>
      <w:pPr>
        <w:pStyle w:val="BookText"/>
        <w:rPr/>
      </w:pPr>
      <w:r>
        <w:rPr>
          <w:rFonts w:ascii="Amiri" w:hAnsi="Amiri" w:eastAsia="Amiri" w:cs="Amiri"/>
          <w:color w:val="111111"/>
          <w:sz w:val="28"/>
          <w:sz w:val="28"/>
          <w:szCs w:val="28"/>
          <w:rtl w:val="true"/>
          <w:lang w:bidi="ar-SA"/>
        </w:rPr>
        <w:t>على بشر وآنسة لباب</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سبحلا أبا شرخين أحيا بناته</w:t>
      </w:r>
    </w:p>
    <w:p>
      <w:pPr>
        <w:pStyle w:val="BookText"/>
        <w:rPr/>
      </w:pPr>
      <w:r>
        <w:rPr>
          <w:rFonts w:ascii="Amiri" w:hAnsi="Amiri" w:eastAsia="Amiri" w:cs="Amiri"/>
          <w:color w:val="111111"/>
          <w:sz w:val="28"/>
          <w:sz w:val="28"/>
          <w:szCs w:val="28"/>
          <w:rtl w:val="true"/>
          <w:lang w:bidi="ar-SA"/>
        </w:rPr>
        <w:t>مقاليتها فهي اللّباب الحبائس</w:t>
      </w:r>
    </w:p>
    <w:p>
      <w:pPr>
        <w:pStyle w:val="BookText"/>
        <w:rPr/>
      </w:pPr>
      <w:r>
        <w:rPr>
          <w:rFonts w:ascii="Amiri" w:hAnsi="Amiri" w:eastAsia="Amiri" w:cs="Amiri"/>
          <w:color w:val="111111"/>
          <w:sz w:val="28"/>
          <w:sz w:val="28"/>
          <w:szCs w:val="28"/>
          <w:rtl w:val="true"/>
          <w:lang w:bidi="ar-SA"/>
        </w:rPr>
        <w:t xml:space="preserve">فأما ناقة هجان ونوق هجان ، ودر دلاص ، وأدرع دلاص فليس من هذا الباب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في الجمع تكسير فعال في الواحد وهو من باب ما اتفق لفظه واختلف تقديره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اشتمل هذا الأصل على ثلاثة أبواب ، باب ما دخلت فيه التاء في صفة المذكر ، وباب ما خلت فيه التاء في صفة المؤنث ، وباب ما استوى فيه المذكر والمؤنث والمفرد والمثنى والجمع ، وها أنا أسوق جملا من نظائرها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نظائر الباب الأول</w:t>
      </w:r>
      <w:r>
        <w:rPr>
          <w:rFonts w:eastAsia="Amiri" w:cs="Amiri" w:ascii="Amiri" w:hAnsi="Amiri"/>
          <w:color w:val="111111"/>
          <w:sz w:val="28"/>
          <w:szCs w:val="28"/>
          <w:rtl w:val="true"/>
          <w:lang w:bidi="ar-SA"/>
        </w:rPr>
        <w:t>.</w:t>
      </w:r>
    </w:p>
    <w:p>
      <w:pPr>
        <w:pStyle w:val="Heading4"/>
        <w:numPr>
          <w:ilvl w:val="3"/>
          <w:numId w:val="1"/>
        </w:numPr>
        <w:rPr/>
      </w:pPr>
      <w:bookmarkStart w:id="658" w:name="__RefHeading___Toc6962507_3381743652"/>
      <w:bookmarkStart w:id="659" w:name="_Toc257"/>
      <w:bookmarkEnd w:id="658"/>
      <w:r>
        <w:rPr>
          <w:rtl w:val="true"/>
        </w:rPr>
        <w:t>ورود الوفاق مع وجوب الخلاف</w:t>
      </w:r>
      <w:bookmarkEnd w:id="659"/>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جنّي </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الباب ينفصل من الذي قبله بأن ذاك تبع فيه اللفظ ما ليس وفقا له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نسابة وامرأة عدل ، وهذا الباب ليس بلفظ تبع لفظا ، بل هو قائم برأسه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غاض الماء ، وغضته ، سووا فيه بين المتعدي وغير المتعدي ،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جبرت يده ، وجبرتها ، وعمر المنزل وعمرته وسار الدابة وسرته ، ودان الرجل ودنته ، من الدين في معنى أدنته وعليه جاء مديون في لغة 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وهلك الشيء وهلكته ، قال العجاج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 xml:space="preserve">] </w:t>
      </w:r>
    </w:p>
    <w:p>
      <w:pPr>
        <w:pStyle w:val="BookText"/>
        <w:rPr/>
      </w:pPr>
      <w:r>
        <w:rPr>
          <w:rStyle w:val="FootnoteAnchor"/>
        </w:rPr>
        <w:footnoteReference w:id="679"/>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ومهمه هالك من تعرّجا</w:t>
      </w:r>
    </w:p>
    <w:p>
      <w:pPr>
        <w:pStyle w:val="BookText"/>
        <w:rPr/>
      </w:pPr>
      <w:r>
        <w:rPr>
          <w:rFonts w:ascii="Amiri" w:hAnsi="Amiri" w:eastAsia="Amiri" w:cs="Amiri"/>
          <w:color w:val="111111"/>
          <w:sz w:val="28"/>
          <w:sz w:val="28"/>
          <w:szCs w:val="28"/>
          <w:rtl w:val="true"/>
          <w:lang w:bidi="ar-SA"/>
        </w:rPr>
        <w:t xml:space="preserve">فيه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مهلك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مهلك من تعرج فيه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ومهمه هالك المتعرجين فيه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حسن الوجه ، فوضع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الألف واللام ،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الشيء وهبطته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راعني إلا جناح هابطا</w:t>
      </w:r>
    </w:p>
    <w:p>
      <w:pPr>
        <w:pStyle w:val="BookText"/>
        <w:rPr/>
      </w:pPr>
      <w:r>
        <w:rPr>
          <w:rFonts w:ascii="Amiri" w:hAnsi="Amiri" w:eastAsia="Amiri" w:cs="Amiri"/>
          <w:color w:val="111111"/>
          <w:sz w:val="28"/>
          <w:sz w:val="28"/>
          <w:szCs w:val="28"/>
          <w:rtl w:val="true"/>
          <w:lang w:bidi="ar-SA"/>
        </w:rPr>
        <w:t>على البيوت قوطه العلابطا</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مهبطا قوطه ، ويجوز أن يكون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هابطا بقوطه ، فلما حذف حرف الجر نصب الفعل ضرورة ، والأول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مِنْها لَما يَهْبِطُ مِنْ خَشْيَةِ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فأجود القولين فيه أن 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منها لما يهبط من نظر إليه لخشية الله ، وذلك أن الإنسان إذا فكر في عظم هذه المخلوقات تضاءل وخشع وهبطت نفسه لعظم ما شاهد ، فنسب الفعل إلى تلك الحجارة لما كان الخشوع والسقوط مسببا عنها وحادثا لأجل النظر إليها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وأنشدوا قول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فاذكري موقفي إذا التقت الخي</w:t>
      </w:r>
    </w:p>
    <w:p>
      <w:pPr>
        <w:pStyle w:val="BookText"/>
        <w:rPr/>
      </w:pPr>
      <w:r>
        <w:rPr>
          <w:rFonts w:ascii="IRNazanin" w:hAnsi="IRNazanin" w:eastAsia="IRNazanin"/>
          <w:color w:val="111111"/>
          <w:sz w:val="28"/>
          <w:sz w:val="28"/>
          <w:szCs w:val="28"/>
          <w:rtl w:val="true"/>
          <w:lang w:bidi="fa-IR"/>
        </w:rPr>
        <w:t>ل وسارت إلى الرّجال الرّجالا</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سارت الخيل الرجال إلى الرجال ، وقد يجوز أن يكون أراد وسارت إلى الرجال بالرجال ، فحذف حرف الجر فنصب ، والأول أقوى ، وقال زهير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تغضبا من سيرة أنت سرتها</w:t>
      </w:r>
    </w:p>
    <w:p>
      <w:pPr>
        <w:pStyle w:val="BookText"/>
        <w:rPr/>
      </w:pPr>
      <w:r>
        <w:rPr>
          <w:rFonts w:ascii="Amiri" w:hAnsi="Amiri" w:eastAsia="Amiri" w:cs="Amiri"/>
          <w:color w:val="111111"/>
          <w:sz w:val="28"/>
          <w:sz w:val="28"/>
          <w:szCs w:val="28"/>
          <w:rtl w:val="true"/>
          <w:lang w:bidi="ar-SA"/>
        </w:rPr>
        <w:t>فأوّل راضي سنّة من يسيرها</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ورجنت الدابة بالمكان إذا أقامت فيه ، ورجنتها ، وعاب الشيء وعبته ، </w:t>
      </w:r>
      <w:bookmarkStart w:id="660" w:name="pg14320_143226"/>
    </w:p>
    <w:p>
      <w:pPr>
        <w:pStyle w:val="BookText"/>
        <w:rPr/>
      </w:pPr>
      <w:bookmarkEnd w:id="660"/>
      <w:r>
        <w:rPr>
          <w:rFonts w:ascii="Amiri" w:hAnsi="Amiri" w:eastAsia="Amiri" w:cs="Amiri"/>
          <w:color w:val="111111"/>
          <w:sz w:val="28"/>
          <w:sz w:val="28"/>
          <w:szCs w:val="28"/>
          <w:rtl w:val="true"/>
          <w:lang w:bidi="ar-SA"/>
        </w:rPr>
        <w:t xml:space="preserve">وهجمت على القوم وهجمت غيري عليهم أيضا ، وعفا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 ، وعفوته كثّرته ، وفغر فاه وفقر فوه ، وشحا فاه وشحا فوه ، وعثمت يده ، وعثمتها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جبرتها على غير استواء ، ومد النهر ومددته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وَالْبَحْرُ يَمُدُّهُ مِنْ بَعْدِهِ سَبْعَةُ أَبْحُرٍ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فتى فاض أكفّ الفتيان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ماء خليج مدّه خليجان</w:t>
      </w:r>
    </w:p>
    <w:p>
      <w:pPr>
        <w:pStyle w:val="BookText"/>
        <w:rPr/>
      </w:pPr>
      <w:r>
        <w:rPr>
          <w:rFonts w:ascii="Amiri" w:hAnsi="Amiri" w:eastAsia="Amiri" w:cs="Amiri"/>
          <w:color w:val="111111"/>
          <w:sz w:val="28"/>
          <w:sz w:val="28"/>
          <w:szCs w:val="28"/>
          <w:rtl w:val="true"/>
          <w:lang w:bidi="ar-SA"/>
        </w:rPr>
        <w:t xml:space="preserve">وسرحت الماشية ، وسرحتها ، وزاد الشيء وزدته ، وذرا الشيء وذروته أطرته ، وخسف المكان ، وخسفه الله ، ودلع لساني ودلعته ، وهاج القوم ، وهجتهم ، وطاخ الرجل وطخته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لطخته بالقبيح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أطخته ، ووفر الشيء ووفرته ، وقال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البعير ورفعته في السير المرفوع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الشيء ونفيته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أبعدته ، قال القطامي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جاراكم قتيلا ونافيا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أصمّ فزادوا في مسامعه وقرا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نكزت البئر ونكزتها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أقللت ماءها ، ونزفت ونزفتها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كله شاذ عن القياس وإن كان مطردا في الاستعمال إلا أن له عندي وجها لأجله جاز ، وهو أن كل فاعل غير القديم سبحانه فإنما الفعل منه شيء أعيره وأعطيه وأقدر عليه ، فهو وإن كان فاعلا فإنه لما كان معانا مقدرا صار كأن فعله لغيره ، ألا ترى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السنة فإن ابن جنّي كان معتزليا كشيخه الفارسي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الفعل لله وإن العبد مكتسب ، فلما كان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غاض الماء وغضته ، أن غيره أغاضه ، وإن جرى لفظ الفعل له ، تجاوزت العرب ذلك إلى أن أظهرت هناك فعلا ، بلفظ الأول متعديا ، لأنه قد كان فاعله في وقت فعله إياه إنما هو معان عليه فخرج اللفظان لما ذكرناه خروجا واحدا فاعرفه ، انتهى</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6962509_3381743652"/>
      <w:bookmarkStart w:id="662" w:name="_Toc258"/>
      <w:bookmarkEnd w:id="661"/>
      <w:r>
        <w:rPr>
          <w:rtl w:val="true"/>
        </w:rPr>
        <w:t>ورود الشيء على خلاف العادة</w:t>
      </w:r>
      <w:bookmarkEnd w:id="662"/>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جنّي </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المعتاد المألوف في اللغة أنه إذا كان فعل غير متعد كان </w:t>
      </w:r>
    </w:p>
    <w:p>
      <w:pPr>
        <w:pStyle w:val="BookText"/>
        <w:rPr/>
      </w:pPr>
      <w:r>
        <w:rPr>
          <w:rFonts w:ascii="Amiri" w:hAnsi="Amiri" w:eastAsia="Amiri" w:cs="Amiri"/>
          <w:color w:val="111111"/>
          <w:sz w:val="28"/>
          <w:sz w:val="28"/>
          <w:szCs w:val="28"/>
          <w:rtl w:val="true"/>
          <w:lang w:bidi="ar-SA"/>
        </w:rPr>
        <w:t>أفعل متعديا ، لأن هذه الهمزة أكثر ما تجيء للتعدية ، وذلك نحو قام زيد ، وأقمت زيدا ، وقعد بكر وأقعدت بكرا ، فإن كان فعل متعديا إلى مفعول واحد فنقلته بالهمزة صار متعديا إلى اثنين ، نحو طعم زيد خبزا ، وأطعمته خبزا ، وعطا بكر درهما ، وأعطيته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كسي زيد ثوبا ، وكسوته ثوبا ، فإنه وإن لم ينقل بالهمزة فإنه نقل بالمثال ، ألا تراه نقل من فعل إلى فعل ، وإنما جاز نقله بفعل لما كان فعل وأفعل كثيرا ما يعتقبان على المعنى الواحد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في الأمر ، وأجد ، وصددته عن كذا ، وأصددته ، وقصر عن الشيء وأقصر ، وسحته الله وأسحته ، ونحو ذلك ، فلما ، كانت فعل وأفعل على ما ذكرنا في الاعتقاب والتعاوض ، ونقل بأفعل ، نقل أيضا فعل بفعل نحو كسي زيد وكسوته ، وشترت عينه وشترتها ، وغارت عينه وغرتها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الحديث أن تنقل بالهمزة فيحدث النقل تعديا لم يكن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ضربا من اللغة جاءت فيه هذه القضية معكوسة ، فتجد فعل فيها متعديا وأفعل غير متعدّ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أجفل الظليم ، وجفلته ، وأشنق البعير وشنقته ، وأنزفت البئر إذا ذهب ماؤها ، ونزفتها ، وأقشع الغيم وقشعته الريح ، وأنسل ريش الطائر ، ونسلته ، وأمرت الناقة إذا در لبنها ، ومريتها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 من ذلك ألوت الناقة بذنبها ، ولوت ذنبها ، وصرّ الفرس أذنه وأصرّ بأذنه ، وكبّه الله على وجهه ، وأكبّ هو ، وعلوت الوسادة وأعليت عليها ، فهذا نقض عادة الاستعمال لأن فعلت فيه متعدّ وأفعلت غير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وعلّة ذلك عندي أنه جعل تعدّى فعلت وجمود أفعلت كالعوض لفعلت من غلبة أفعلت لها على التعدي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وأجلسته ، ونهض وأنهضته كما جعل قلب الياء واوا في التقوى والرعوى والثنوى والفتوى عوضا للواو من كثرة دخول الياء عليها ، وكما جعل لزوم الضرب الأول من المنسرح لمفتعلن وحظر مجيئه تاما أو مخبونا ، بل توبعت فيه الحركات الثلاث البتة تعويضا للضرب من كثرة السواكن فيه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مفعولن ومفعولان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ومستفعلان ونحو ذلك مما التقى في آخره من الضروب ساكنان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 من ذلك ما جاء عنهم من أفعلته فهو مفعول ، وذلك نحو أحببته فهو محبوب ، وأجنّه الله فهو مجنون وأزكمه الله فهو مزكوم وأكزّه الله فهو مكزوز ، وأقرّه الله فهو مقرور ، وآرضه الله فهو مأروض ، وأملاه الله فهو مملوء ، وأضأده فهو مضؤود </w:t>
      </w:r>
    </w:p>
    <w:p>
      <w:pPr>
        <w:pStyle w:val="BookText"/>
        <w:rPr/>
      </w:pPr>
      <w:r>
        <w:rPr>
          <w:rFonts w:ascii="Amiri" w:hAnsi="Amiri" w:eastAsia="Amiri" w:cs="Amiri"/>
          <w:color w:val="111111"/>
          <w:sz w:val="28"/>
          <w:sz w:val="28"/>
          <w:szCs w:val="28"/>
          <w:rtl w:val="true"/>
          <w:lang w:bidi="ar-SA"/>
        </w:rPr>
        <w:t xml:space="preserve">وأحمّه من الحمّى فهو محموم ، وأهمّه من الهمّ فهو مهموم ، وأزعقه فهو مزعوق أي مذعور ، ومثله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استحمت أرضه من سمائه</w:t>
      </w:r>
    </w:p>
    <w:p>
      <w:pPr>
        <w:pStyle w:val="BookText"/>
        <w:rPr/>
      </w:pPr>
      <w:r>
        <w:rPr>
          <w:rFonts w:ascii="IRNazanin" w:hAnsi="IRNazanin" w:eastAsia="IRNazanin"/>
          <w:color w:val="111111"/>
          <w:sz w:val="28"/>
          <w:sz w:val="28"/>
          <w:szCs w:val="28"/>
          <w:rtl w:val="true"/>
          <w:lang w:bidi="fa-IR"/>
        </w:rPr>
        <w:t>جرى وهو مودوع وواعد مصدق</w:t>
      </w:r>
    </w:p>
    <w:p>
      <w:pPr>
        <w:pStyle w:val="BookText"/>
        <w:rPr/>
      </w:pPr>
      <w:r>
        <w:rPr>
          <w:rFonts w:ascii="Amiri" w:hAnsi="Amiri" w:eastAsia="Amiri" w:cs="Amiri"/>
          <w:color w:val="111111"/>
          <w:sz w:val="28"/>
          <w:sz w:val="28"/>
          <w:szCs w:val="28"/>
          <w:rtl w:val="true"/>
          <w:lang w:bidi="ar-SA"/>
        </w:rPr>
        <w:t>وهو من أودعته ، وينبغي أن يكون جاء على 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أحزنه الله فهو محزون فقد حمل على هذا ، غير أنه قد قال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يحزنني ، ولا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حزنني ، إلا أن مجيء المضارع يشهد للماضي ، فهذا أمثل مما مضى ، وقد قالوا أيضا في محزن على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 قال عنترة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نزلت فلا تظنّي غيره</w:t>
      </w:r>
    </w:p>
    <w:p>
      <w:pPr>
        <w:pStyle w:val="BookText"/>
        <w:rPr/>
      </w:pPr>
      <w:r>
        <w:rPr>
          <w:rFonts w:ascii="Amiri" w:hAnsi="Amiri" w:eastAsia="Amiri" w:cs="Amiri"/>
          <w:color w:val="111111"/>
          <w:sz w:val="28"/>
          <w:sz w:val="28"/>
          <w:szCs w:val="28"/>
          <w:rtl w:val="true"/>
          <w:lang w:bidi="ar-SA"/>
        </w:rPr>
        <w:t>منّي بمنزلة المحبّ المكرم</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يناد آل يربوع يجب</w:t>
      </w:r>
    </w:p>
    <w:p>
      <w:pPr>
        <w:pStyle w:val="BookText"/>
        <w:rPr/>
      </w:pPr>
      <w:r>
        <w:rPr>
          <w:rFonts w:ascii="Amiri" w:hAnsi="Amiri" w:eastAsia="Amiri" w:cs="Amiri"/>
          <w:color w:val="111111"/>
          <w:sz w:val="28"/>
          <w:sz w:val="28"/>
          <w:szCs w:val="28"/>
          <w:rtl w:val="true"/>
          <w:lang w:bidi="ar-SA"/>
        </w:rPr>
        <w:t>يأتيك منهم خير فتيان العرب</w:t>
      </w:r>
    </w:p>
    <w:p>
      <w:pPr>
        <w:pStyle w:val="BookText"/>
        <w:rPr/>
      </w:pPr>
      <w:r>
        <w:rPr>
          <w:rFonts w:ascii="Amiri" w:hAnsi="Amiri" w:eastAsia="Amiri" w:cs="Amiri"/>
          <w:color w:val="111111"/>
          <w:sz w:val="28"/>
          <w:sz w:val="28"/>
          <w:szCs w:val="28"/>
          <w:rtl w:val="true"/>
          <w:lang w:bidi="ar-SA"/>
        </w:rPr>
        <w:t>المنكب الأيمن والردف المحب</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لأنكحنّ ببه</w:t>
      </w:r>
    </w:p>
    <w:p>
      <w:pPr>
        <w:pStyle w:val="BookText"/>
        <w:rPr/>
      </w:pPr>
      <w:r>
        <w:rPr>
          <w:rFonts w:ascii="Amiri" w:hAnsi="Amiri" w:eastAsia="Amiri" w:cs="Amiri"/>
          <w:color w:val="111111"/>
          <w:sz w:val="28"/>
          <w:sz w:val="28"/>
          <w:szCs w:val="28"/>
          <w:rtl w:val="true"/>
          <w:lang w:bidi="ar-SA"/>
        </w:rPr>
        <w:t>جارية خديّه</w:t>
      </w:r>
    </w:p>
    <w:p>
      <w:pPr>
        <w:pStyle w:val="BookText"/>
        <w:rPr/>
      </w:pPr>
      <w:r>
        <w:rPr>
          <w:rFonts w:ascii="Amiri" w:hAnsi="Amiri" w:eastAsia="Amiri" w:cs="Amiri"/>
          <w:color w:val="111111"/>
          <w:sz w:val="28"/>
          <w:sz w:val="28"/>
          <w:szCs w:val="28"/>
          <w:rtl w:val="true"/>
          <w:lang w:bidi="ar-SA"/>
        </w:rPr>
        <w:t>مكرمة محبّه</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وعلة ما جاء من أفعلته فهو مفعول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أجنه الله فهو مجنون ، وأسله فهو مسلول ، وبابه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جاؤوا به على فعل نحو جنّ فهو مجنون ، وزكم فهو مزكوم ، وسل فهو مسلول وكذلك بقيته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بال هذا خالف فيه الفعل مسندا إلى الفاعل صورته مسندا إلى المفعول ، وعادة الاستعمال خلاف هذا ، وهو أن يجيء الضربان معا في عدة واحدة نحو ضربته وضرب ، وأكرمته وأكرم ، وكذلك مقاد هذا الباب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لمّا قوي في أنفسها أمر المفعول حتى كاد يلحق عندها برتبة الفاعل ، وحتى قال سيبويه </w:t>
      </w:r>
      <w:r>
        <w:rPr>
          <w:rStyle w:val="FootnoteAnchor"/>
          <w:rtl w:val="true"/>
        </w:rPr>
        <w:footnoteReference w:id="690"/>
      </w: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كانا جميعا يهمانهم ويعنيانهم ، خصوا المفعول إذا أسند الفعل إليه بضربين من الصنعة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صيغة المثال مسندا إلى المفعول ، عن صورته مسندا إلى الفاعل ، والعدة واحدة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 وضرب ، وقتل وأكرم وأكرم ودحرج ودحرج ، وقتل وقتل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لم يرضوا ولم يقنعوا بهذا القدر من التغيير حتى تجاوزوه ، إلى أن غيروا عدة الحروف مع ضم أوله ، كما غيروا في الأول الصورة والصيغة وحدها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أحببته ، وحب ، وأزكمه الله وزكم ، وأضأده وضئد ، وأملأه وملئ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يدلك على تمكن المفعول عندهم وتقدم حاله في أنفسهم إذا أفردوه بأن صاغوا الفعل له صيغة مخالفة لصيغته وهو للفاعل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ضرب من تدريج اللغة ، ألا ترى أنهم لما غيروا الصيغة والعدة واحدة في نحو ضرب وضرب ، وشرب وشرب تدرجوا من ذلك إلى أن غيروا الصيغة مع نقصان العدة ، نحو أزكمه الله وزكم ، وآرضه الله وأرض ، فهذا كقولهم في حنيفة حنفي ، لما حذفوا هاء حنيفة حذفوا أيضا ياءها ، ولما لم يكن في حنيف تاء تحذف فتحذف لها الياء صحت الياء فقالوا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حنيفي ، وهذا الموضع هو الذي دعا ثعلبا في كتاب فصيحه أن أفرد له بابا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فعل بضمّ الفاء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عنيت بحاجتك وبقية الباب ، إنما غرضه فيه إيراد الأفعال المسندة إلى المفعول ولا تسند إلى الفاعل في اللغة الفصيحة ، ألا ترى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نخي زيد من النخوة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نخاه كذا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امتقع لونه ، ولا امتقعه كذا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 بالرجل ولا يقولون انقطع به كذا ، فلهذا جاء بهذا الباب ، أي ليريك أفعالا خصّت بالإسناد إلى المفعول دون الفاعل ، كما خصّت أفعال بالإسناد إلى الفاعل دون المفعول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 وقعد جعفر وذهب وانطلق ، ولو كان غرضه أن يريك صور ما لم يسمّ فاعله مجملا غير مفصل على ما ذكرنا لأورد فيه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وركب وأكرم واستقصي وهذا يكاد يكون إلى ما لا نهاية له ، فاعرف هذا الغرض فإنه أشرف من حفظ مائة ورقة لغة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مجيء اسم المفعول هنا على حذف الزيادة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أحببته فهو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اسم الفاعل على حذفها أيضا وذلك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أورس الرمث فهو وارس وأيفع فهو يافع وأبقل فهو باقل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وَأَرْسَلْنَا الرِّياحَ لَواقِحَ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وقياسه ملاقح ، لأن الريح تلقح السحاب فتستدره ، وقد يجوز أن يكون على لقحت هي ، فإذا فزكت ألقحت السحاب ، فيكون هذا مما اكتفي فيه بالسبب من المسبب ، وقد جاء عنهم مبقل حكاها أبو زيد وقال دؤاد بن أبي دؤاد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أعاشني بعدك واد مبقل</w:t>
      </w:r>
    </w:p>
    <w:p>
      <w:pPr>
        <w:pStyle w:val="BookText"/>
        <w:rPr/>
      </w:pPr>
      <w:r>
        <w:rPr>
          <w:rFonts w:ascii="Amiri" w:hAnsi="Amiri" w:eastAsia="Amiri" w:cs="Amiri"/>
          <w:color w:val="111111"/>
          <w:sz w:val="28"/>
          <w:sz w:val="28"/>
          <w:szCs w:val="28"/>
          <w:rtl w:val="true"/>
          <w:lang w:bidi="ar-SA"/>
        </w:rPr>
        <w:t>آكل من حوذانه وأنسل</w:t>
      </w:r>
    </w:p>
    <w:p>
      <w:pPr>
        <w:pStyle w:val="BookText"/>
        <w:rPr/>
      </w:pPr>
      <w:r>
        <w:rPr>
          <w:rFonts w:ascii="Amiri" w:hAnsi="Amiri" w:eastAsia="Amiri" w:cs="Amiri"/>
          <w:color w:val="111111"/>
          <w:sz w:val="28"/>
          <w:sz w:val="28"/>
          <w:szCs w:val="28"/>
          <w:rtl w:val="true"/>
          <w:lang w:bidi="ar-SA"/>
        </w:rPr>
        <w:t xml:space="preserve">وقد جاء أيضا حببته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 الله لو لا تمره ما حببته</w:t>
      </w:r>
    </w:p>
    <w:p>
      <w:pPr>
        <w:pStyle w:val="BookText"/>
        <w:rPr/>
      </w:pPr>
      <w:r>
        <w:rPr>
          <w:rFonts w:ascii="Amiri" w:hAnsi="Amiri" w:eastAsia="Amiri" w:cs="Amiri"/>
          <w:color w:val="111111"/>
          <w:sz w:val="28"/>
          <w:sz w:val="28"/>
          <w:szCs w:val="28"/>
          <w:rtl w:val="true"/>
          <w:lang w:bidi="ar-SA"/>
        </w:rPr>
        <w:t>ولا كان أدنى من عبيد ومشرق</w:t>
      </w:r>
    </w:p>
    <w:p>
      <w:pPr>
        <w:pStyle w:val="BookText"/>
        <w:rPr/>
      </w:pPr>
      <w:r>
        <w:rPr>
          <w:rFonts w:ascii="Amiri" w:hAnsi="Amiri" w:eastAsia="Amiri" w:cs="Amiri"/>
          <w:color w:val="111111"/>
          <w:sz w:val="28"/>
          <w:sz w:val="28"/>
          <w:szCs w:val="28"/>
          <w:rtl w:val="true"/>
          <w:lang w:bidi="ar-SA"/>
        </w:rPr>
        <w:t xml:space="preserve">ونظير مجيء اسم الفاعل والمفعول جميعا على حذف الزيادة مجيء المصدر أيضا على حذفها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زيد وحده ، فأصل هذا أوحدته بمروري إيحادا ، ثم حذفت زيادتاه فجاء على الفعل ومثله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عمرك الله لا فعلت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عمرتك الله تعميرا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أغتدي والطّير في وكناتها</w:t>
      </w:r>
    </w:p>
    <w:p>
      <w:pPr>
        <w:pStyle w:val="BookText"/>
        <w:rPr/>
      </w:pPr>
      <w:r>
        <w:rPr>
          <w:rFonts w:ascii="Amiri" w:hAnsi="Amiri" w:eastAsia="Amiri" w:cs="Amiri"/>
          <w:color w:val="111111"/>
          <w:sz w:val="28"/>
          <w:sz w:val="28"/>
          <w:szCs w:val="28"/>
          <w:rtl w:val="true"/>
          <w:lang w:bidi="ar-SA"/>
        </w:rPr>
        <w:t>بمنجرد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الأوابد هيكل</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الأوابد ، ثم حذف زائدتيه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بالجوهر لما فيه من معنى الفعل 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الله والمهر المفدّى</w:t>
      </w:r>
    </w:p>
    <w:p>
      <w:pPr>
        <w:pStyle w:val="BookText"/>
        <w:rPr/>
      </w:pPr>
      <w:r>
        <w:rPr>
          <w:rFonts w:ascii="IRNazanin" w:hAnsi="IRNazanin" w:eastAsia="IRNazanin"/>
          <w:color w:val="111111"/>
          <w:sz w:val="28"/>
          <w:sz w:val="28"/>
          <w:szCs w:val="28"/>
          <w:rtl w:val="true"/>
          <w:lang w:bidi="fa-IR"/>
        </w:rPr>
        <w:t>لرحت وأنت غربال الإهاب</w:t>
      </w:r>
    </w:p>
    <w:p>
      <w:pPr>
        <w:pStyle w:val="BookText"/>
        <w:rPr/>
      </w:pPr>
      <w:r>
        <w:rPr>
          <w:rFonts w:ascii="IRNazanin" w:hAnsi="IRNazanin" w:eastAsia="IRNazanin"/>
          <w:color w:val="111111"/>
          <w:sz w:val="28"/>
          <w:sz w:val="28"/>
          <w:szCs w:val="28"/>
          <w:rtl w:val="true"/>
          <w:lang w:bidi="fa-IR"/>
        </w:rPr>
        <w:t xml:space="preserve">فوضع الغربال موضع المخرق ،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 xml:space="preserve">] </w:t>
      </w:r>
      <w:r>
        <w:rPr>
          <w:rStyle w:val="FootnoteAnchor"/>
          <w:rtl w:val="true"/>
        </w:rPr>
        <w:footnoteReference w:id="695"/>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مئبرة العرقوب إشفى المرفق</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حادّة المرفق ، وهو كثير ، 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أكفرا بعد ردّ الموت عني</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عطائك المائة الرّتاعا </w:t>
      </w:r>
    </w:p>
    <w:p>
      <w:pPr>
        <w:pStyle w:val="BookText"/>
        <w:rPr/>
      </w:pPr>
      <w:r>
        <w:rPr>
          <w:rFonts w:ascii="Amiri" w:hAnsi="Amiri" w:eastAsia="Amiri" w:cs="Amiri"/>
          <w:color w:val="111111"/>
          <w:sz w:val="28"/>
          <w:sz w:val="28"/>
          <w:szCs w:val="28"/>
          <w:rtl w:val="true"/>
          <w:lang w:bidi="ar-SA"/>
        </w:rPr>
        <w:t xml:space="preserve">فليس على حذف الزيادة ، ألا ترى 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فعال الزائدة ، ولو كان على حذف الزيادة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عطوك ، ليكون كوحده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الجمع مضارعا للفعل بالفرعية فيهما ، جاءت فيه أيضا ألفاظ على حذف الزيادة التي كانت في الواحد ، وذلك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كروان وكروان ، وورشان وورشان ، فجاء هذا على حذف زائدتيه حتى كأنه صار إلى فعل فجرى مجرى خرب وخربان ، وبرق وبرقان ، قال ذو الرمّة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أبي موسى ترى النّاس حوله</w:t>
      </w:r>
    </w:p>
    <w:p>
      <w:pPr>
        <w:pStyle w:val="BookText"/>
        <w:rPr/>
      </w:pPr>
      <w:r>
        <w:rPr>
          <w:rFonts w:ascii="Amiri" w:hAnsi="Amiri" w:eastAsia="Amiri" w:cs="Amiri"/>
          <w:color w:val="111111"/>
          <w:sz w:val="28"/>
          <w:sz w:val="28"/>
          <w:szCs w:val="28"/>
          <w:rtl w:val="true"/>
          <w:lang w:bidi="ar-SA"/>
        </w:rPr>
        <w:t>كأنّهم الكروان أبصرن بازيا</w:t>
      </w:r>
    </w:p>
    <w:p>
      <w:pPr>
        <w:pStyle w:val="BookText"/>
        <w:rPr/>
      </w:pPr>
      <w:r>
        <w:rPr>
          <w:rFonts w:ascii="Amiri" w:hAnsi="Amiri" w:eastAsia="Amiri" w:cs="Amiri"/>
          <w:color w:val="111111"/>
          <w:sz w:val="28"/>
          <w:sz w:val="28"/>
          <w:szCs w:val="28"/>
          <w:rtl w:val="true"/>
          <w:lang w:bidi="ar-SA"/>
        </w:rPr>
        <w:t xml:space="preserve">ومنه تكسيرهم فعالا على أفعال ، حتى كأنه صار إلى 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وأجواد ، وعياء وأعياء ، وحياء وأحياء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وأنعم ، وشدّة وأشدّ في قول سيبويه </w:t>
      </w:r>
      <w:r>
        <w:rPr>
          <w:rStyle w:val="FootnoteAnchor"/>
          <w:rtl w:val="true"/>
        </w:rPr>
        <w:footnoteReference w:id="697"/>
      </w:r>
      <w:r>
        <w:rPr>
          <w:rFonts w:ascii="Amiri" w:hAnsi="Amiri" w:eastAsia="Amiri" w:cs="Amiri"/>
          <w:color w:val="111111"/>
          <w:sz w:val="28"/>
          <w:sz w:val="28"/>
          <w:szCs w:val="28"/>
          <w:rtl w:val="true"/>
          <w:lang w:bidi="ar-SA"/>
        </w:rPr>
        <w:t xml:space="preserve">جاء ذلك على حذف التاء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ذئب وأذؤب ، وقطع وأقطع ، وضرس وأضرس ، وذلك كثير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يجيء مخالفا ومنتقضا أوسع من ذلك ، إلا أن لكل شيء منه عذرا وطريقا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وفصل للعرب طريف وهو إجماعهم على مجيء عين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من فاعلني مضمومة ألبتة ، وذلك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ضاربني فضربته أضربه ، وعالمني فعلمته أعلمه ، وعاقلني من العقل فعقلته أعقله ، وكارمني فكرمته أكرمه ، وفاخرني ففخرته أفخره ، وشاعرني فشعرته أشعره ، وحكى الكسائي فاخرني ففخرته أفخره بفتح الخاء ، وحكاها أبو زيد أفخره بالضم على الباب ، كل هذا إذا كنت أقوم بذلك الأمر منه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استغرابنا له أن خصّ مضارعه بالضم ، وذلك أنا قد دللنا على أن قياس باب مضارع فعل أن يأتي بالكسر ، نحو ضرب يضرب وبابه ، وأرينا وجه دخول يفعل على يفعل فيه ، فكان الأحجى ، به هنا إذا أريد الاقتصار به على أحد وجهيه أن يكون ذلك الوجه هو الذي كان القياس مقتضيا له في مضارع فعل ، وهو يفعل بكسر العين ، </w:t>
      </w:r>
    </w:p>
    <w:p>
      <w:pPr>
        <w:pStyle w:val="BookText"/>
        <w:rPr/>
      </w:pPr>
      <w:r>
        <w:rPr>
          <w:rFonts w:ascii="Amiri" w:hAnsi="Amiri" w:eastAsia="Amiri" w:cs="Amiri"/>
          <w:color w:val="111111"/>
          <w:sz w:val="28"/>
          <w:sz w:val="28"/>
          <w:szCs w:val="28"/>
          <w:rtl w:val="true"/>
          <w:lang w:bidi="ar-SA"/>
        </w:rPr>
        <w:t xml:space="preserve">وذلك أن العرف والعادة إذا أريد الاقتصار على أحد الجائزين أن يكون ذلك المقتصر عليه هو أقيسهما فيه ، ألا تراك تقول في تحقير أسود وجدول أسيّد وجديّل بالقلب ، وتجيز من بعد الإظهار وأن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أسيود ، وجديول ، فإذا صرت إلى باب مقام وعجوز اقتصرت على الإعلال ألبتة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 وعجيّز ، فأوجبت أقوى القياسين لا أضعفهما وكذلك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رجل قائم ، وتجيز فيه النصب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رجل قائما ، فإذا قدّمت أوجبت أضعف الجائزين فكذلك أيضا يقتصر في هذه الأفعال نحو ، أكرمه وأشعره على أضعف الجائزين وهو 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إبعاد في التشبيه وذلك أنك لم توجب النصب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رجل قائما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متأخر عن رجل في مكانه في حال الرفع وإنما اقتصرت على النصب فيه لما لم يجز فيه الرفع أو لم يقو ، فجعلت أضعف الجائزين واجبا ضرورة لا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كرمته أكرمه لأنه لم ينقص شيء عن موضعه ولم يقدم ولم يؤخر ، فلو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كرمته ، أكرمه لكان كشتمته أشتمه وهزمته أهزمه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القول في نحو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جاءني إلا زيدا أحد في إيجاب نصبه ، وقد كان النصب لو تأخر أضعف الجائزين فيه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جاءني أحد إلا زيدا ، الحال فيهما واحدة ، وذلك أنك لم تجد مع تقديم المستثنى ما تبدله منه عدلت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النصب الذي كان جائزا فيه متأخرا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قائما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البتة ، والجواب عنهما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الأمر كذلك وجب البحث عن علة مجيء هذا الباب في الصحيح كله بالضم وعلته عندي أن هذا موضع معناه الاعتلاء والغلبة ، فدخله لذلك معنى الطبيعة التي تغلب ولا تغلب وتلازم ولا تفارق ، وتلك الأفعال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يفعل ، كفقه يفقه إذا أجاد الفقه ، وعلم يعلم إذا أجاد العلم ، وروينا عن أحمد بن يحيى عن الكوفيين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اليد يده ، على وجه المبالغة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نعتقد نحن أيضا في الفعل المبني منه فعل التعجب أنه قد نقل عن فعل وفعل إلى فعل ، حتى صارت صفة التمكن والتقدم ، ثم بني منه الفعل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أفعله نحو ما أشعره ، إنما هو من شعر ، وقد حكاها أيضا أبو زيد ، وكذلك ما أقتله وأكفره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عندنا من قتل وكفر تقديرا ، وإن لم يظهر إلى اللفظ استعمالا ، فلما كان قولهم كارمني فكرمته أكرمه وبابه صائرا إلى معنى فعلت أفعل أتاه الضم من هناك فاعرفه</w:t>
      </w:r>
      <w:r>
        <w:rPr>
          <w:rFonts w:eastAsia="Amiri" w:cs="Amiri" w:ascii="Amiri" w:hAnsi="Amiri"/>
          <w:color w:val="111111"/>
          <w:sz w:val="28"/>
          <w:szCs w:val="28"/>
          <w:rtl w:val="true"/>
          <w:lang w:bidi="ar-SA"/>
        </w:rPr>
        <w:t xml:space="preserve">. </w:t>
      </w:r>
      <w:bookmarkStart w:id="663" w:name="pg14320_143233"/>
    </w:p>
    <w:p>
      <w:pPr>
        <w:pStyle w:val="BookText"/>
        <w:rPr/>
      </w:pPr>
      <w:bookmarkEnd w:id="663"/>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لما دخله هذا المعنى تمموا فيه الشبه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كرمته أكرمه ، وفخرته أفخره؟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 ذلك أن فعلت لا يتعدّى إلى المفعول به أبدا ، وبفعل قد يكون في المتعدي كما يكون في غيره كسلبه يسلبه ، وجلبه يجلبه فلم يمنع من المضارع ما منع من الماضي ، فأخذوا منها ما ساغ واجتنبوا ما لم يسغ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قاضاني فقضيته أقضيه ، وساعاني فسعيته ، أسعيه؟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بد ، مخافة أن يأتي على يفعل فتقلب الياء واوا ، وهذا مرفوض في هذا النحو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لم يكن من هذا بد هنا لم يجئ أيضا مضارع فعل منه مما فاؤه واو بالضم بل جاء بالكسر على الرسم ، وعادة العرب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واعدني فوعدته أعده ، وواجلني فوجلته ، أجله ، وواضأني فوضأته أضؤه ، فهذا كوضعته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ويدلك على أن لهذا الباب أثرا في تغييره باب فعل في مضارعه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ساعاني فسعيته أسعيه ، ولم يقولوا أسعاه على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يسعى لما كان مكانا قد رتب وقرر وزوي عن نظيره في غير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غيروا ما فاؤه واو ، كما غيروا ما لامه ياء فيما ذكرت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واعدني فوعدته أوعده لما دخله من المعنى المتجدد؟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مما فاؤه واو لا يأتي مضارعه أبدا بالضم ، إنما هو بالكسر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يجد ، ووزن يزن وبابه ، وما لامه ياء فقد يكون على يفعل كيرمي ويقضي ، وعلى يفعل كيرعى ويسعى ، فأمر الفاء إذا كانت واوا في فعل أغلظ حكما من أمر اللام إذا كانت ياء فاعرف ذلك فرقا</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6962511_3381743652"/>
      <w:bookmarkStart w:id="665" w:name="_Toc259"/>
      <w:bookmarkEnd w:id="664"/>
      <w:r>
        <w:rPr>
          <w:rtl w:val="true"/>
        </w:rPr>
        <w:t>الوصلة</w:t>
      </w:r>
      <w:bookmarkEnd w:id="665"/>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وصلة إلى وصف الأسماء بالأجناس ، ونظيرها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 ، دخلت وصلة إلى وصف المعارف بالجمل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وصلة إلى نداء ما فيه الألف واللام ، واسم الإشارة وصلة إلى نقل الاسم من تعريف العهد إلى تعريف الحضور والإشارة مثال ذلك أن يكون بحضرتك شخصان فتريد الإخبار عن أحدهما ، ولا بد من تعريفه ، وليس بينك وبين المخاطب فيه عهد فتدخل فيه الألف واللام ، فأتي باسم الإشارة وصلة إلى تعريفه ونقله من تعريف العهد إلى تعريف الحضور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فعل أو يفعل ، ذكر ذلك كله ابن يعيش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bookmarkStart w:id="666" w:name="pg14320_143234"/>
    </w:p>
    <w:p>
      <w:pPr>
        <w:pStyle w:val="BookText"/>
        <w:rPr/>
      </w:pPr>
      <w:bookmarkEnd w:id="666"/>
      <w:r>
        <w:rPr>
          <w:rFonts w:ascii="IRNazanin" w:hAnsi="IRNazanin" w:eastAsia="IRNazanin"/>
          <w:color w:val="111111"/>
          <w:sz w:val="28"/>
          <w:sz w:val="28"/>
          <w:szCs w:val="28"/>
          <w:rtl w:val="true"/>
          <w:lang w:bidi="fa-IR"/>
        </w:rPr>
        <w:t xml:space="preserve">قال </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يتوصل بهذا إلى نداء ما فيه الألف واللام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الرجل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الرجل ، وقد يجوز أن لا تجعله وصلة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 فإذا جعلته وصلة لزمته الصفة ، وإذا لم تجعله وصلة لم تلزمه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 بعضهم ،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وصلة إلى اللفظ بالمضمر الذي هو الياء والكاف والهاء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أريد فصلها عن العامل إما بالتقديم أو بالتأخير ولم تكن مما تقوم بأنفسها لضعفها وقلتها ، أدغمت بإيا وجعلت وصلة إلى اللفظ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فإيا عندهم اسم ظاهر يتوصل به إلى المضمر ،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ظاهر يتوصل به إلى المضمر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 قال ابن يعيش </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واه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تضاف إلى الظاهر كما تضاف إلى المضمر ولو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وصلة إلى المضمر لم تضف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أمالي ابن الحاجب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جيء بها متوصلا بها إلى نداء ما فيه الألف واللام ، لأنها مبهمة يصح تفسيرها بكل ما فيه الألف واللام ، والغرض هنا أن يأتي ما فيه الألف واللام تفسيرا لها ، فلما كانت كذلك صلحت لهذا المعنى ، والذي يدل على ذلك أن أسماء الإشارة لما كانت بهذا الوصف وقعت هذا الموقع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الرجل ويا هؤلاء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استعمل في الكلام وصلة إلى الوصف بأسماء الأجناس ، كما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وصلة إلى وصف المعارف بالجمل ، فأرادوا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المال فوجدوا هذا يقبح في اللفظ والمعنى ، أما اللفظ فلأنهم جعلوا ما ليس بمشتق مشتقا ، لأن الصفة حقها أن تكون مشتقة ، وأما قبحه من حيث المعنى فلأنهم جعلوا ما كان قويا ضعيفا ، لأن الأجناس هي القوية ، فلما جعلوها صفة صارت ضعيفة لأنها مقدمة في الرتبة لجنسيتها ، فجعلوها متأخرة تابعة بعد أن كانت متبوعة ، فلما اجتمع فيها هذا القبح اللفظي والمعنوي جاؤوا باسم يكون معناه فيما بعده فجعلوه صفة في اللفظ وهم مريدون الصفة باسم الجنس الذي بعده لأنه قد زال القبح اللفظي ، وبقي الآخر لم يمكنهم إزالته فلهذا لم يضف إلى مضمر لأن المضمر لا يوصف به البتة</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6962513_3381743652"/>
      <w:bookmarkStart w:id="668" w:name="_Toc260"/>
      <w:bookmarkEnd w:id="667"/>
      <w:r>
        <w:rPr>
          <w:rtl w:val="true"/>
        </w:rPr>
        <w:t>الوصل</w:t>
      </w:r>
      <w:bookmarkEnd w:id="668"/>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تجري فيه الأشياء على أصولها ، والوقف مما تغير فيه الأشياء عن أصولها</w:t>
      </w:r>
      <w:r>
        <w:rPr>
          <w:rFonts w:eastAsia="Amiri" w:cs="Amiri" w:ascii="Amiri" w:hAnsi="Amiri"/>
          <w:color w:val="111111"/>
          <w:sz w:val="28"/>
          <w:szCs w:val="28"/>
          <w:rtl w:val="true"/>
          <w:lang w:bidi="ar-SA"/>
        </w:rPr>
        <w:t xml:space="preserve">. </w:t>
      </w:r>
      <w:bookmarkStart w:id="669" w:name="pg14320_143235"/>
    </w:p>
    <w:p>
      <w:pPr>
        <w:pStyle w:val="BookText"/>
        <w:rPr/>
      </w:pPr>
      <w:bookmarkEnd w:id="669"/>
      <w:r>
        <w:rPr>
          <w:rFonts w:ascii="Amiri" w:hAnsi="Amiri" w:eastAsia="Amiri" w:cs="Amiri"/>
          <w:color w:val="111111"/>
          <w:sz w:val="28"/>
          <w:sz w:val="28"/>
          <w:szCs w:val="28"/>
          <w:rtl w:val="true"/>
          <w:lang w:bidi="ar-SA"/>
        </w:rPr>
        <w:t xml:space="preserve">ذكر هذه القاعدة ابن جني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 أن من قال من العرب في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بكر ، ومررت ببكر ، فنقل ، فنقل الضمة والكسرة إلى الكاف في الوقف ، فإنه إذا وصل أجري الأمر على حقيقته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بكر ومررت ببكر ، وكذلك من قال في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خالد ، فإنه إذا وصل خفف اللام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استدل على أن التاء في نحو قائمة هي الأصل والهاء في الوقف بدل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القيم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البدائع</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الوصلات في كلامهم التي وصفوها للتوصل بها إلى غيرها خمسة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الجر وضعوها ليتوصلوا بالأفعال إلى المجرور بها ، ولولاها لما نفذ الفعل إليها ولا باشرها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للتنبيه ، وضعت ليتوصل بها إلى نداء ما فيه 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 وضعوه وصلة إلى وصف النكرات بأسماء الأجناس غير المشتقة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 وضعوه وصلة إلى وصف المعارف بالجمل ولولاها لما جرت صفات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الذي يربط الجمل الجارية على المفردات أحوالا وأخبارا وصفات وصلات ، فإن الضمير هو الوصلة إلى ذلك</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6962515_3381743652"/>
      <w:bookmarkStart w:id="671" w:name="_Toc261"/>
      <w:bookmarkEnd w:id="670"/>
      <w:r>
        <w:rPr>
          <w:rtl w:val="true"/>
        </w:rPr>
        <w:t>وضع الشيء موضع الشيء أو إقامته مقامه لا يؤخذ بقياس</w:t>
      </w:r>
      <w:bookmarkEnd w:id="671"/>
    </w:p>
    <w:p>
      <w:pPr>
        <w:pStyle w:val="BookText"/>
        <w:rPr/>
      </w:pPr>
      <w:r>
        <w:rPr>
          <w:rFonts w:ascii="Amiri" w:hAnsi="Amiri" w:eastAsia="Amiri" w:cs="Amiri"/>
          <w:color w:val="111111"/>
          <w:sz w:val="28"/>
          <w:sz w:val="28"/>
          <w:szCs w:val="28"/>
          <w:rtl w:val="true"/>
          <w:lang w:bidi="ar-SA"/>
        </w:rPr>
        <w:t xml:space="preserve">ذكر هذه القاعدة ابن عصفور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وبنى عليها أن الصحيح أن الإغراء وهو وضع الظرف أو المجرور موضع فعل الأمر لا يجوز إلا فيما سمع عن العرب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 وعندك ، ودونك ، ومكانك ، ووراءك ، وأمامك ، وإليك ، ولدنك ، ورد قول من أجاز الإغراء لسائر الظروف والمجرورات ، وبني عليها أيضا أن المصدر الموضوع موضع اسم الفاعل أو اسم المفعول لا يطرد بل يقتصر على ما سمع منه</w:t>
      </w:r>
      <w:r>
        <w:rPr>
          <w:rFonts w:eastAsia="Amiri" w:cs="Amiri" w:ascii="Amiri" w:hAnsi="Amiri"/>
          <w:color w:val="111111"/>
          <w:sz w:val="28"/>
          <w:szCs w:val="28"/>
          <w:rtl w:val="true"/>
          <w:lang w:bidi="ar-SA"/>
        </w:rPr>
        <w:t>.</w:t>
      </w:r>
    </w:p>
    <w:p>
      <w:pPr>
        <w:pStyle w:val="Heading4"/>
        <w:numPr>
          <w:ilvl w:val="3"/>
          <w:numId w:val="1"/>
        </w:numPr>
        <w:rPr/>
      </w:pPr>
      <w:bookmarkStart w:id="672" w:name="__RefHeading___Toc6962517_3381743652"/>
      <w:bookmarkStart w:id="673" w:name="_Toc262"/>
      <w:bookmarkEnd w:id="672"/>
      <w:r>
        <w:rPr>
          <w:rtl w:val="true"/>
        </w:rPr>
        <w:t>وضع الحروف غالبا لتغيير المعنى لا اللفظ</w:t>
      </w:r>
      <w:bookmarkEnd w:id="67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هذه القاعدة ابن عمرون ، وبنى عليها ترجيح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المضارع فقلبت معناه إلى الماضي ، وتركت لفظه على ما كان عليه ، وضعف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دخلت على الماضي فقلبت لفظه إلى المضارع وتركت المعنى على ما كان عليه</w:t>
      </w:r>
      <w:r>
        <w:rPr>
          <w:rFonts w:eastAsia="Amiri" w:cs="Amiri" w:ascii="Amiri" w:hAnsi="Amiri"/>
          <w:color w:val="111111"/>
          <w:sz w:val="28"/>
          <w:szCs w:val="28"/>
          <w:rtl w:val="true"/>
          <w:lang w:bidi="ar-SA"/>
        </w:rPr>
        <w:t xml:space="preserve">. </w:t>
      </w:r>
      <w:bookmarkStart w:id="674" w:name="pg14320_143236"/>
    </w:p>
    <w:p>
      <w:pPr>
        <w:pStyle w:val="Heading3"/>
        <w:numPr>
          <w:ilvl w:val="2"/>
          <w:numId w:val="1"/>
        </w:numPr>
        <w:rPr/>
      </w:pPr>
      <w:bookmarkStart w:id="675" w:name="__RefHeading___Toc6962519_3381743652"/>
      <w:bookmarkStart w:id="676" w:name="_Toc263"/>
      <w:bookmarkEnd w:id="674"/>
      <w:bookmarkEnd w:id="675"/>
      <w:r>
        <w:rPr>
          <w:rtl w:val="true"/>
        </w:rPr>
        <w:t xml:space="preserve">حرف </w:t>
      </w:r>
      <w:r>
        <w:rPr>
          <w:rtl w:val="true"/>
        </w:rPr>
        <w:t>(</w:t>
      </w:r>
      <w:r>
        <w:rPr>
          <w:rtl w:val="true"/>
        </w:rPr>
        <w:t>لا</w:t>
      </w:r>
      <w:r>
        <w:rPr>
          <w:rtl w:val="true"/>
        </w:rPr>
        <w:t>)</w:t>
      </w:r>
      <w:bookmarkEnd w:id="676"/>
    </w:p>
    <w:p>
      <w:pPr>
        <w:pStyle w:val="Heading4"/>
        <w:numPr>
          <w:ilvl w:val="3"/>
          <w:numId w:val="1"/>
        </w:numPr>
        <w:rPr/>
      </w:pPr>
      <w:bookmarkStart w:id="677" w:name="__RefHeading___Toc6962521_3381743652"/>
      <w:bookmarkStart w:id="678" w:name="_Toc264"/>
      <w:bookmarkEnd w:id="677"/>
      <w:r>
        <w:rPr>
          <w:rtl w:val="true"/>
        </w:rPr>
        <w:t>لا يجتمع أداتان لمعنى واحد</w:t>
      </w:r>
      <w:bookmarkEnd w:id="678"/>
    </w:p>
    <w:p>
      <w:pPr>
        <w:pStyle w:val="BookText"/>
        <w:rPr/>
      </w:pPr>
      <w:r>
        <w:rPr>
          <w:rFonts w:ascii="Amiri" w:hAnsi="Amiri" w:eastAsia="Amiri" w:cs="Amiri"/>
          <w:color w:val="111111"/>
          <w:sz w:val="28"/>
          <w:sz w:val="28"/>
          <w:szCs w:val="28"/>
          <w:rtl w:val="true"/>
          <w:lang w:bidi="ar-SA"/>
        </w:rPr>
        <w:t xml:space="preserve">ومن ثم لا يجمع بين أل والإضافة لأنهما أداتا تعريف ، ولا بين أل وحروف النداء لذلك أيضا ، ولا بين حرف من نواصب المضارع وبين حرف تنفيس لأن الجميع أدوات استقبال ، ولا بين كي إذا كانت جارة واللام ، بخلاف ما إذا كانت ناصبة ، ولا بين كي إذا كانت ناصبة وأن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كي أن أزورك ، خلافا للكوفيين ، ولا بين أداتي استثناء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القوم إلا خلا زيدا ، ولا إلا حاشا زيدا ، قاله ابن السراج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الثاني اسما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خلا زيدا ، وإلا ما عدا ، فإنه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حواشي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يجمع بين أداتي تعدية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أذهبت بزيد ، بل إما الهمزة أو الباء ، ومن ثم أيضا رد قول الأخفش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حمراء ، أن الألف والهمزة معا للتأنيث ، لأنه لا يوجد في كلامهم ما أنث بحرفين ، وإذا دخلت الواو على لكن ، انتقل العطف إليها وتجردت لكن للاستدراك ، كما أن حرف الاستفهام إذا دخل على ما يدل على الاستفهام خلع دلالة الاستفهام كما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سائل فوارس يربوع بشدّتنا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رأونا بسفح القاع ذي الأكم</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قد ، وكما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ينفع ما يعطي العلوق به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رئمان أنف إذا ما ضنّ باللّبن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 أم خلعت من دلالة الاستفهام وتجردت للعطف بمعنى بل ، ولا يجوز تجريد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تجريدها عن الاستفهام يزيل عنها علة البناء فيجب إعرابها ، ذكره في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يعيش </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أن ألف أرطى للإلحاق لا للتأنيث ، أنه سمع عنهم أرطاة بإلحاق تاء التأنيث ، ولو كانت للتأنيث لم يدخلها تأنيث آخر ، لأنه لا يجمع بين علامتي 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يونس وابن كيسان والزجاج والفارسي </w:t>
      </w:r>
      <w:r>
        <w:rPr>
          <w:rStyle w:val="FootnoteAnchor"/>
          <w:rtl w:val="true"/>
        </w:rPr>
        <w:footnoteReference w:id="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ليست عاطفة لأنها تقترن بالواو ، وهي حرف عطف ، ولا يجتمع حرفا عطف ، واختاره أبو البقاء وابن مالك والشلوبين وابن عصفور والأندلسي والسخاوي والرضي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الحاجب في شرح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 الفارسي إما من حروف العطف لدخول العاطف عليها ، وقد ثبت أنهم لا يجمعون بين حرفي عطف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السراج </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إما بحرف عطف ، لأن حروف العطف لا يدخل بعضها على بعض فإن وجدت شيئا من ذلك في كلامهم فقد خرج أحدهما عن أن يكون حرف عطف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زيد ولا عمرو ،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ليست عاطفة إنما هي 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الشلوبين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حذفت تاء التأنيث من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الجمع بالألف والتاء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مسلمات ، لأنها لو لم تحذف لاجتمع في الاسم علامتا تأنيث ، وهم يكرهون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كسرت لزيد رباعيتين علياتين وسفلاتين لأن فيهما الجمع بين الألف والتاء واجتماع علامتي التأنيث لا يجوز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جمع علامتي تأنيث في إحدى عشرة وثنتي عشرة ، قال في البسيط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الإشكال من ثلاثة أوجه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اسمان في الأصل ، فانفرد كل واحد منهما بما يستحقه في الأصل ، وإنما الممتع اجتماع علامتي تأنيث في كلمة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ألف إحدى للإلحاق كألف معزى ، إلا أن التركيب منع من تنوينها ، والتاء في ثنتين للإلحاق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اثنتان عليها لكونهما 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علامتي التأنيث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مختلفتان لفظا ، وإنما الممتنع اتفاق لفظهما ، والتاء في اثنتين بدل من لام الكلمة فلم تتمحص للتأنيث حتى يحصل بذلك الجمع بين علامتي 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فروع القاعدة أيضا تأخيرهم لام الابتداء إلى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حقها أن تكون في أول الجملة وصدرها ، لكنهم كرهوا توالي حرفين لمعنى واحد وهو التأكيد ، ذكره ابن جنّي </w:t>
      </w:r>
      <w:r>
        <w:rPr>
          <w:rStyle w:val="FootnoteAnchor"/>
          <w:rtl w:val="true"/>
        </w:rPr>
        <w:footnoteReference w:id="708"/>
      </w:r>
      <w:r>
        <w:rPr>
          <w:rFonts w:ascii="Amiri" w:hAnsi="Amiri" w:eastAsia="Amiri" w:cs="Amiri"/>
          <w:color w:val="111111"/>
          <w:sz w:val="28"/>
          <w:sz w:val="28"/>
          <w:szCs w:val="28"/>
          <w:rtl w:val="true"/>
          <w:lang w:bidi="ar-SA"/>
        </w:rPr>
        <w:t xml:space="preserve">، وقال في موضع آخر </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الكلام اجتماع حرفين لمعنى واحد ، لأن في ذلك نقضا لما اعتزم عليه من الاختصار في استعمال الحروف إلا في التأكيد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طعامهم لئن أكلوا معدّ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إن لا تحاك لهم ثياب</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للنفي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للتوكيد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ينكر اجتماع حرفين للتأكيد لجملة الكلام ، لأنهم أكدوا بأكثر من الحرف الواحد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لتقومن فاللام والنون ، جميعا للتأكيد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تَرَيِنَّ مِنَ الْبَشَرِ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والنون جميعا للتأكيد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الحاجب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الفراء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حرفا نفي ترادفا كترادف حرفي التوكيد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لقائم ، ليس بالجيد لأنه لم يعهد اجتماع حرفين لمعنى واحد ومثل إن زيدا لقائم قد فصل بينهما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القواس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الكافية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يعهد اجتماع حرفين لمعنى واحد من غير فاصل ، ولذلك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لقائم ، وامتنع إن لزيدا قائم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إياز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لم 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المعرف بلام الجنس وإن كان في المعنى نكرة ، لأن لام الجنس تقبل الاستغراق ، وكذلك لا ، فلو أعملوها في المعرف بها لجمعوا بين حرفين متفقين في المعنى وذلك ممنوع عندهم</w:t>
      </w:r>
      <w:r>
        <w:rPr>
          <w:rFonts w:eastAsia="Amiri" w:cs="Amiri" w:ascii="Amiri" w:hAnsi="Amiri"/>
          <w:color w:val="111111"/>
          <w:sz w:val="28"/>
          <w:szCs w:val="28"/>
          <w:rtl w:val="true"/>
          <w:lang w:bidi="ar-SA"/>
        </w:rPr>
        <w:t xml:space="preserve">. </w:t>
      </w:r>
      <w:bookmarkStart w:id="679" w:name="pg14320_143239"/>
    </w:p>
    <w:p>
      <w:pPr>
        <w:pStyle w:val="BookText"/>
        <w:rPr/>
      </w:pPr>
      <w:bookmarkEnd w:id="679"/>
      <w:r>
        <w:rPr>
          <w:rFonts w:ascii="Amiri" w:hAnsi="Amiri" w:eastAsia="Amiri" w:cs="Amiri"/>
          <w:color w:val="111111"/>
          <w:sz w:val="28"/>
          <w:sz w:val="28"/>
          <w:szCs w:val="28"/>
          <w:rtl w:val="true"/>
          <w:lang w:bidi="ar-SA"/>
        </w:rPr>
        <w:t xml:space="preserve">وقال الشلوبين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النحويون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حروف المعاني إنما هي مختصر الأفعال فهي نائبة مناب الأفعال ، تعطي من المعنى ما تعطيه الأفعال ، إلا أن الأفعال اختصرت بالحروف فإن الأفعال تقتضي أزمنة ، وأمكنة ، وأحداثا ، ومفعولين وفاعلين ، ومحالا لأفعالهم ، وغير ذلك من معمولات الأفعال ، فاختصر ذلك كله بأن جعل في مواضعها ما لا يقتضي شيئا من ذلك ، ولذلك كرهوا أن يجمعوا بين حرفين لمعنى واحد ، ولم يكرهوا ذلك في الأسماء والأفعال لأن ذلك نقيض ما وضعت عليه من الاختصار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يبطل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الأسماء الستة وامرأ وابنما معربة بشيئين من مكانين ، لأن العرب إذا كانت لا تجمع بين حرفين لمعنى واحد ، لكونه نقيض موضوعها من الاختصار ، فلأن ذلك في الحركة أحق وأولى لأن الحركة أخصر من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الدهان في الغرة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لزيدا قائم ، بالجمع بينهما لأنهما للتأكيد ، كما جمع بين تأكيدين في أجمع وأكتع؟ فالجواب أن الغرض في هذه الحروف الدوال على المعاني إنما هو التخفيف والاختصار ، فلا وجه للجمع بين حرفين لمعنى إذ فيه نقض الغرض ، وإذا تباعد عنه استجيز الجمع بينهما ، كما جمع بين حرف النداء والإضافة ، ويمتنع الجمع بينه وبين لام التعريف</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6962523_3381743652"/>
      <w:bookmarkStart w:id="681" w:name="_Toc265"/>
      <w:bookmarkEnd w:id="680"/>
      <w:r>
        <w:rPr>
          <w:rtl w:val="true"/>
        </w:rPr>
        <w:t>لا يجتمع ألفان</w:t>
      </w:r>
      <w:bookmarkEnd w:id="681"/>
    </w:p>
    <w:p>
      <w:pPr>
        <w:pStyle w:val="BookText"/>
        <w:rPr/>
      </w:pPr>
      <w:r>
        <w:rPr>
          <w:rFonts w:ascii="Amiri" w:hAnsi="Amiri" w:eastAsia="Amiri" w:cs="Amiri"/>
          <w:color w:val="111111"/>
          <w:sz w:val="28"/>
          <w:sz w:val="28"/>
          <w:szCs w:val="28"/>
          <w:rtl w:val="true"/>
          <w:lang w:bidi="ar-SA"/>
        </w:rPr>
        <w:t xml:space="preserve">قال ابن الخباز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وقفت على المقصور وقفت عليه بالألف التي هي بدل من التنوين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عصا ، فهذه الألف كالألف في رأيت زيدا ، وكان معك في التقدير ألفان بدل من واو ، وبدل من التنوين فحذفت إحداهما لئلا يجتمع ألفان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رجل إلى أبي إسحاق الزجاج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زعمتم أنه لا يمكن الجمع بين ألفين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أجمع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 صوته ، فقال له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ولو مددت صوتك من غدوة إلى العصر لم تكن إلا ألفا واحدة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الأولى أولى بالحذف لأن الطارئ يزيل حكم الثابت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فروع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جمع المقصور بالألف والتاء قلبت ألفه ياء ، كقولك في حبلى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حبليات ، لأنه لا يجتمع ألفان وحذفها هنا غير ممكن</w:t>
      </w:r>
      <w:r>
        <w:rPr>
          <w:rFonts w:eastAsia="Amiri" w:cs="Amiri" w:ascii="Amiri" w:hAnsi="Amiri"/>
          <w:color w:val="111111"/>
          <w:sz w:val="28"/>
          <w:szCs w:val="28"/>
          <w:rtl w:val="true"/>
          <w:lang w:bidi="ar-SA"/>
        </w:rPr>
        <w:t>.</w:t>
      </w:r>
    </w:p>
    <w:p>
      <w:pPr>
        <w:pStyle w:val="Heading4"/>
        <w:numPr>
          <w:ilvl w:val="3"/>
          <w:numId w:val="1"/>
        </w:numPr>
        <w:rPr/>
      </w:pPr>
      <w:bookmarkStart w:id="682" w:name="__RefHeading___Toc6962525_3381743652"/>
      <w:bookmarkStart w:id="683" w:name="_Toc266"/>
      <w:bookmarkEnd w:id="682"/>
      <w:r>
        <w:rPr>
          <w:rtl w:val="true"/>
        </w:rPr>
        <w:t>لا يجتمع خطابان في كلام واحد</w:t>
      </w:r>
      <w:bookmarkEnd w:id="683"/>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علي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هذا الأصل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أرأيتك زيدا ما فعل؟ ، ألا ترى أن كاف الخطاب لما لحقت الفعل خلع الخطاب من التاء؟ والدليل </w:t>
      </w:r>
      <w:bookmarkStart w:id="684" w:name="pg14320_143240"/>
    </w:p>
    <w:p>
      <w:pPr>
        <w:pStyle w:val="BookText"/>
        <w:rPr/>
      </w:pPr>
      <w:bookmarkEnd w:id="684"/>
      <w:r>
        <w:rPr>
          <w:rFonts w:ascii="Amiri" w:hAnsi="Amiri" w:eastAsia="Amiri" w:cs="Amiri"/>
          <w:color w:val="111111"/>
          <w:sz w:val="28"/>
          <w:sz w:val="28"/>
          <w:szCs w:val="28"/>
          <w:rtl w:val="true"/>
          <w:lang w:bidi="ar-SA"/>
        </w:rPr>
        <w:t>على خلع الخطاب من التاء لدخول الكاف وما يتعلق به من تثنية وجمع وتأنيث وتذكير ، أن التاء في جميع الأحوال على صورة واحدة ، فلا يجوز على هذا يا غلامك ، لأن الغلام مخاطب والكاف خطاب آخر وهي غير الغلام ، فقد حصل في الكلام خطابان فامتنع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ذاك ، كان ذا قد وقع موقع الخطاب ، فإذا وصل بالكاف لم يكن حسنا وهو أشبه من الأول ، لأن ذا هو الكاف وليس الغلام الكاف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عمل أبو الحسن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أبوابا ومسائل ، وهذا أصل تلك المسائل عندي ، هذا كله كلام أبي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 الكاملية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لموفق الدين عبد اللطيف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جمعوا بين التاء والكاف وهما جميعا للخطاب وهم لا يجمعون بين حرفين لمعنى واحد؟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التاء ضمير مجرد عن الخطاب ، والكاف خطاب مجرد عن الضمير ، فكل منهما خلع منه معنى وبقي عليه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الأبذي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الجزولية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يجمع بين حرف النداء وضمير الخطاب لأن أحدهما يغني عن الآخر</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6962527_3381743652"/>
      <w:bookmarkStart w:id="686" w:name="_Toc267"/>
      <w:bookmarkEnd w:id="685"/>
      <w:r>
        <w:rPr>
          <w:rtl w:val="true"/>
        </w:rPr>
        <w:t>لا تنقض مرتبة إلا لأمر حادث</w:t>
      </w:r>
      <w:bookmarkEnd w:id="686"/>
    </w:p>
    <w:p>
      <w:pPr>
        <w:pStyle w:val="BookText"/>
        <w:rPr/>
      </w:pPr>
      <w:r>
        <w:rPr>
          <w:rFonts w:ascii="Amiri" w:hAnsi="Amiri" w:eastAsia="Amiri" w:cs="Amiri"/>
          <w:color w:val="111111"/>
          <w:sz w:val="28"/>
          <w:sz w:val="28"/>
          <w:szCs w:val="28"/>
          <w:rtl w:val="true"/>
          <w:lang w:bidi="ar-SA"/>
        </w:rPr>
        <w:t xml:space="preserve">قال ابن جنّي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منه امتناع تقديم الفاعل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غلامه زيدا ، والمبتدأ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رجل ، ووجوب تقديم المفعول إذا كان اسم استفهام أو شرط لما طرأ فيها</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6962529_3381743652"/>
      <w:bookmarkStart w:id="688" w:name="_Toc268"/>
      <w:bookmarkEnd w:id="687"/>
      <w:r>
        <w:rPr>
          <w:rtl w:val="true"/>
        </w:rPr>
        <w:t>لا يقع التابع في موضع لا يقع فيه المتبوع</w:t>
      </w:r>
      <w:bookmarkEnd w:id="688"/>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هذه القاعدة أبو البقاء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وبنى عليها جواز تقديم خبر ليس عليها عند جمهور البصريين لتقدم معمول الخبر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يَوْمَ يَأْتِيهِمْ لَيْسَ مَصْرُوفاً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وتقديم معمول الخبر كتقديم الخبر نفسه ، لأن المعمول تابع للعامل ، ولا يقع التابع في موضع المتبوع</w:t>
      </w:r>
      <w:r>
        <w:rPr>
          <w:rFonts w:eastAsia="Amiri" w:cs="Amiri" w:ascii="Amiri" w:hAnsi="Amiri"/>
          <w:color w:val="111111"/>
          <w:sz w:val="28"/>
          <w:szCs w:val="28"/>
          <w:rtl w:val="true"/>
          <w:lang w:bidi="ar-SA"/>
        </w:rPr>
        <w:t xml:space="preserve">. </w:t>
      </w:r>
      <w:bookmarkStart w:id="689" w:name="pg14320_143241"/>
    </w:p>
    <w:p>
      <w:pPr>
        <w:pStyle w:val="Heading3"/>
        <w:numPr>
          <w:ilvl w:val="2"/>
          <w:numId w:val="1"/>
        </w:numPr>
        <w:rPr/>
      </w:pPr>
      <w:bookmarkStart w:id="690" w:name="__RefHeading___Toc6962531_3381743652"/>
      <w:bookmarkStart w:id="691" w:name="_Toc269"/>
      <w:bookmarkEnd w:id="689"/>
      <w:bookmarkEnd w:id="690"/>
      <w:r>
        <w:rPr>
          <w:rtl w:val="true"/>
        </w:rPr>
        <w:t>حرف الياء</w:t>
      </w:r>
      <w:bookmarkEnd w:id="691"/>
    </w:p>
    <w:p>
      <w:pPr>
        <w:pStyle w:val="Heading4"/>
        <w:numPr>
          <w:ilvl w:val="3"/>
          <w:numId w:val="1"/>
        </w:numPr>
        <w:rPr/>
      </w:pPr>
      <w:bookmarkStart w:id="692" w:name="__RefHeading___Toc6962533_3381743652"/>
      <w:bookmarkStart w:id="693" w:name="_Toc270"/>
      <w:bookmarkEnd w:id="692"/>
      <w:r>
        <w:rPr>
          <w:rtl w:val="true"/>
        </w:rPr>
        <w:t>يغتفر في الثواني ما لا يغتفر في الأوائل</w:t>
      </w:r>
      <w:bookmarkEnd w:id="693"/>
    </w:p>
    <w:p>
      <w:pPr>
        <w:pStyle w:val="BookText"/>
        <w:rPr/>
      </w:pP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في التابع ما لا يحتمل في المتبوع ، من فروع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أن مع المعطوف على منصوب حتى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عزيزا في نفوسهم</w:t>
      </w:r>
    </w:p>
    <w:p>
      <w:pPr>
        <w:pStyle w:val="BookText"/>
        <w:rPr/>
      </w:pPr>
      <w:r>
        <w:rPr>
          <w:rFonts w:ascii="Amiri" w:hAnsi="Amiri" w:eastAsia="Amiri" w:cs="Amiri"/>
          <w:color w:val="111111"/>
          <w:sz w:val="28"/>
          <w:sz w:val="28"/>
          <w:szCs w:val="28"/>
          <w:rtl w:val="true"/>
          <w:lang w:bidi="ar-SA"/>
        </w:rPr>
        <w:t>أو أن يبين جميعا وهو مختار</w:t>
      </w:r>
    </w:p>
    <w:p>
      <w:pPr>
        <w:pStyle w:val="BookText"/>
        <w:rPr/>
      </w:pPr>
      <w:r>
        <w:rPr>
          <w:rFonts w:ascii="Amiri" w:hAnsi="Amiri" w:eastAsia="Amiri" w:cs="Amiri"/>
          <w:color w:val="111111"/>
          <w:sz w:val="28"/>
          <w:sz w:val="28"/>
          <w:szCs w:val="28"/>
          <w:rtl w:val="true"/>
          <w:lang w:bidi="ar-SA"/>
        </w:rPr>
        <w:t xml:space="preserve">وإن كان لا يجوز ظهورها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الثواني تحتمل ما لا تحتمل الأوائل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جوز الفراء إضافة اسم الفاعل المعرف بأل إذا كان للحال أو الاستقبال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الضارب زيد الآن أو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بالقياس على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الواهب المائة الهجان وعبدها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عوذا تزجي بينها أطفالها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يحتمل في التابع ما لا يحتمل في المتبوع بدليل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شاة وسخلتها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على معرفة ، وإذا عطف غير العلم على العلم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بزيد وأخيك ، فنقل ابن بابشاذ جواز حكايته لأن المتبوع تجوز حكايته فحكى التابع تبعا له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ابن الدهان منعها لأن التابع لا تجوز حكايته ولا يمكن حكاية أحدهما بدون الآخر فغلب جانب المنع ، أما عكس ذلك نحو مررت بأخيك وزيد ، فلا تجوز </w:t>
      </w:r>
    </w:p>
    <w:p>
      <w:pPr>
        <w:pStyle w:val="BookText"/>
        <w:rPr/>
      </w:pPr>
      <w:r>
        <w:rPr>
          <w:rFonts w:ascii="Amiri" w:hAnsi="Amiri" w:eastAsia="Amiri" w:cs="Amiri"/>
          <w:color w:val="111111"/>
          <w:sz w:val="28"/>
          <w:sz w:val="28"/>
          <w:szCs w:val="28"/>
          <w:rtl w:val="true"/>
          <w:lang w:bidi="ar-SA"/>
        </w:rPr>
        <w:t xml:space="preserve">فيه الحكاية اتفاقا بل يجب الرفع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أخوك وزيد؟ لأن المتبوع لا تجوز حكايته فكذا التابع ، ذكره في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أجاز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رجلا ونساؤهم جاؤوك ، عطفا على معنى كم ، وأجازوا النصب عطفا على التمييز ، وإن كان نكرة لأنه يجوز في الثواني ما لا يجوز في الأوائل للبعد عن كم ،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شاة وسخلتها ، وكم ناقة وفصيلها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يغتفر في الثواني ما لا يغتفر في الأوائل فمن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شاة وسخلتها بدرهم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فتى هيجاء أنت وجارها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رجال بالرّجال استقلّت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وربّ رجل وأخيه ، وإن نشأ ننزل عليهم من السماء آية فظلت ولا يجوز كل سخلتها ، ولا رب أخيه ، ولا أي جارها ، ولا إن يقم زيد قام عمرو إلا في الشعر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قائم أبواه لا قاعدين ، ويمتنع قائمين لا قاعد أبواه ، على إعمال الثاني وربط المعنى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القوّاس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حكى قولهم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Style w:val="FootnoteAnchor"/>
        </w:rPr>
        <w:footnoteReference w:id="717"/>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التارك البكريّ بشر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الطّير ترقبه وقوعا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يجوز جعله بدلا لأن البدل في حكم تكرير العامل ، ولا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التارك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امتناع البدل نظر لأنه يجوز في التابع ما لا يجوز في المتبوع ، بدليل كل شاة وسخلتها ، وتبعه ابن هشام في حواشي التسهيل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تذكرته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 لأي شيء فتحت لام المستغاث؟ فالجواب فرقا بينها وبين لام المستغاث له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كان المفتوح لام المستغاث وكان حقه التغير في الثانية </w:t>
      </w:r>
    </w:p>
    <w:p>
      <w:pPr>
        <w:pStyle w:val="BookText"/>
        <w:rPr/>
      </w:pPr>
      <w:r>
        <w:rPr>
          <w:rFonts w:ascii="Amiri" w:hAnsi="Amiri" w:eastAsia="Amiri" w:cs="Amiri"/>
          <w:color w:val="111111"/>
          <w:sz w:val="28"/>
          <w:sz w:val="28"/>
          <w:szCs w:val="28"/>
          <w:rtl w:val="true"/>
          <w:lang w:bidi="ar-SA"/>
        </w:rPr>
        <w:t>لأن عندها تتحقق الحاجة فهوى أجري على قياسهم ، كما أنهم لا يحذفون في نحو سفرجل إلا ما ارتدعوا عنده؟ فالجواب أن الأول حالّ محل المضمر واللام تفتح إذا دخلت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فلأي شيء كررت في المعطوف عليه؟ 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يعطفه على ما حصل فيه الفرق اكتفى بذلك ، وساعد عليه أن المعطوف يجوز فيه ما لا يجوز في المعطوف عليه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والرجل وإن 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فلأي شيء يفتح في يا لزيد ، ويا لعمرو مع أنه معطوف؟ 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نداء ثان مستقل والمعطوف الجملة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تحرير لا تجد لأحد مثله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الأبذي في شرح الجزولية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عطفت على المستغاث به كسرت اللام لأن الثواني يجوز فيها ما لا يجوز في الأوائل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عطف عليها اسم ظاهر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الرفع نحو لولاي وزيد لكان كذا وكذا ، كما تقول ما في الدار من رجل ولا امرأة وذلك لأن الاسم المضمر بعد لو لا وإن كان في موضع الخفض بها إلا أنه أيضا في موضع رفع بالابتداء ، ونظيره في ذلك الاسم المجرور بلعل على لغة عقيل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زيد قائم ، ألا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وليس معمولا للعل ، لأنها هنا حرف جر كالباء واللام فلا تعمل غير الجر ، وإن عطف على محله من الخفض ، فإن التزمت إعادة الخافض لم يتأت هنا لأنا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ولو لا زيد لزم جر لو لا للظاهر وهو ممتنع بإجماع ، وإن لم تلتزمه فقد يمتنع العطف بما ذكرنا لأن العامل حينئذ هو لو لا الثانية ، وقد يصحح بأن يدعي أنهم اغتفروا كثيرا في الثواني ما لم يغتفر في الأوائل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إياز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الفصول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أضيف الفعل لفظا والتقدير إضافة مصدره؟ 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اتساع وتجوز ، وهو قبيح في الأوائل والمبادي دون الأواخر والثواني</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البيضاوي </w:t>
      </w:r>
      <w:r>
        <w:rPr>
          <w:rStyle w:val="FootnoteAnchor"/>
          <w:rtl w:val="true"/>
        </w:rPr>
        <w:footnoteReference w:id="718"/>
      </w:r>
      <w:r>
        <w:rPr>
          <w:rFonts w:ascii="Amiri" w:hAnsi="Amiri" w:eastAsia="Amiri" w:cs="Amiri"/>
          <w:color w:val="111111"/>
          <w:sz w:val="28"/>
          <w:sz w:val="28"/>
          <w:szCs w:val="28"/>
          <w:rtl w:val="true"/>
          <w:lang w:bidi="ar-SA"/>
        </w:rPr>
        <w:t xml:space="preserve">في تفسيره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أَنْتَ الْعَلِيمُ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تأكيد للكاف ، كما في قولك مررت بك أنت ، وإن لم يجز </w:t>
      </w:r>
    </w:p>
    <w:p>
      <w:pPr>
        <w:pStyle w:val="BookText"/>
        <w:rPr/>
      </w:pPr>
      <w:r>
        <w:rPr>
          <w:rFonts w:ascii="Amiri" w:hAnsi="Amiri" w:eastAsia="Amiri" w:cs="Amiri"/>
          <w:color w:val="111111"/>
          <w:sz w:val="28"/>
          <w:sz w:val="28"/>
          <w:szCs w:val="28"/>
          <w:rtl w:val="true"/>
          <w:lang w:bidi="ar-SA"/>
        </w:rPr>
        <w:t>مررت بأنت ، إذ التابع يسوغ فيه ما لا يسوغ في المتبوع ، ولذلك جاز يا هذا الرجل ، وإن لم يجز يا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الصائغ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يختار النصب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 والغلام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عطف النسق يقدر معه العامل ، وحرف النداء لا يباشر اللام لأنه يجوز في الثواني ما لا يجوز في الأوائل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جاز في الثواني ما لم يجز في الأوائل من قبل أنه إذا كان ثانيا يكون ما قبله قد وفى الموضع ما يقتضيه ، فجاز التوسع في ثاني الأمر بخلاف ما لو أتينا بالتوسع من أول الأمر فإنا حينئذ ، لا نعطي الموضع شيئا مما يستحقه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المنصوب ما بعدها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 غدوة وعشية جاز عند الأخفش في المعطوف الجر على الموضع والنصب على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 ابن مالك في شرح الكافية النصب وأوجبه أبو حيان ومنع الجر ، لأن غدوة عند من نصبه ليس في موضع جر ، فليس من باب العطف على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من ذلك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انتصب بعدها ظرف غير غدوة وهو غير محفوظ إلا فيها ، لأنه يجوز في الثواني ما لا يجوز في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بعون الله وحسن توفيقه تم الجزء الأول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الأشباه والنظائر النحوية</w:t>
      </w:r>
    </w:p>
    <w:p>
      <w:pPr>
        <w:pStyle w:val="BookText"/>
        <w:rPr/>
      </w:pPr>
      <w:r>
        <w:rPr>
          <w:rFonts w:ascii="Amiri" w:hAnsi="Amiri" w:eastAsia="Amiri" w:cs="Amiri"/>
          <w:color w:val="111111"/>
          <w:sz w:val="28"/>
          <w:sz w:val="28"/>
          <w:szCs w:val="28"/>
          <w:rtl w:val="true"/>
          <w:lang w:bidi="ar-SA"/>
        </w:rPr>
        <w:t xml:space="preserve">للإمام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 وأوله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الفن الثاني في التدريب أعاننا الله على إتمامه</w:t>
      </w:r>
      <w:r>
        <w:rPr>
          <w:rFonts w:eastAsia="Amiri" w:cs="Amiri" w:ascii="Amiri" w:hAnsi="Amiri"/>
          <w:color w:val="111111"/>
          <w:sz w:val="28"/>
          <w:szCs w:val="28"/>
          <w:rtl w:val="true"/>
          <w:lang w:bidi="ar-SA"/>
        </w:rPr>
        <w:t xml:space="preserve">. </w:t>
      </w:r>
      <w:bookmarkStart w:id="694" w:name="pg14320_143245"/>
    </w:p>
    <w:p>
      <w:pPr>
        <w:pStyle w:val="Heading2"/>
        <w:numPr>
          <w:ilvl w:val="1"/>
          <w:numId w:val="1"/>
        </w:numPr>
        <w:rPr/>
      </w:pPr>
      <w:bookmarkStart w:id="695" w:name="__RefHeading___Toc6962535_3381743652"/>
      <w:bookmarkStart w:id="696" w:name="_Toc271"/>
      <w:bookmarkEnd w:id="694"/>
      <w:bookmarkEnd w:id="695"/>
      <w:r>
        <w:rPr>
          <w:rtl w:val="true"/>
        </w:rPr>
        <w:t>فهرس الجزء الأول</w:t>
      </w:r>
      <w:bookmarkEnd w:id="696"/>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خطبة الكتاب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العربية أول فنون المؤلف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سبب تأليف الكتاب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ما اشتمل عليه الكتاب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أول من كتب في النحو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فن القواعد والأصول العامة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الهمزة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الرتباع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ابن جنّي في قراءة الحمد للّه بالاتباع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ابن إياز في الاتباع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من الاتباع حركة الحكاية الاتساع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اجتماع الأمثال مكروه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إجراء اللازم مجرى غير اللازم وإجراء غير اللازم مجرى اللازم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إجراء المتصل مجرى المنفصل وإجراء المنفصل مجرى المتصل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إجراء الأصلي مجرى الزائد وإجراء الزائد مجرى الأصلي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الاختصار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اختصار المختصر لا يجوز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نظائر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عكس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اقعنسس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يناظر ما نحن فيه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أسبق الأفعال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الاستغناء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الاسم أصل للفعل والحرف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باب القول في الاسم والحرف أيهما أسبق في المرتبة والتقديم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الاسم أخف من الصفة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الاشتقاق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الفعل والمصدر أيهما أصل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الأصل مطابقة المعنى للفظ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الأصل أن يكون الأمر كله باللام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الأصل في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إصلاح اللفظ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الأصول المرفوضة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الإضافة ترد الأشياء إلى أصولها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الإضمار أسهل من التضمين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الإضمار أحسن من الاشتراك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الإضمار خلاف الأصل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الإعراب ومباحثه </w:t>
      </w:r>
      <w:r>
        <w:rPr>
          <w:rFonts w:eastAsia="IRNazanin" w:cs="IRNazanin"/>
          <w:color w:val="111111"/>
          <w:sz w:val="28"/>
          <w:szCs w:val="28"/>
          <w:lang w:bidi="fa-IR"/>
        </w:rPr>
        <w:t>79</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حقيقته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نقله من اللغة إلى اصطلاح النحويين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الإعراب والكلام أيهما أسبق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الإعراب لم دخل في الكلام ؟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المبحث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الإعراب أحركة أم حرف ؟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المبحث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الإعراب لم وقع في آخر الاسم دون أوله وأوسطه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إعطاء الأعيان حكم المصادر وإعطاء المصادر حكم الأعيان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الأفعال نكرات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الأفعال كلها مذكرة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اقتضاء الموضع لفظا وهو معك إلا أنه ليس بصاحبك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الإلغاء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الأمثال لا تغير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الإيجاب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الباء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باب الشرط مبناه على الإبهام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وباب الإضافة مبناه على التوضيح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البدل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التاء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التأليف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التابع لا يتقدم على المتبوع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التثنية ترد الأشياء إلى أصولها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التحريف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التركيب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التصغير يرد الأشياء إلى أصولها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التضمين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التضمين والتقدير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تضمن ما ليس له في الأصل منع شيئا مما له في الأصل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 معنى شيء لا يلزم أن يجري مجراه في كل شيء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النحاة في بناء أمس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التعادل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تعارض الأصل والغالب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التعويض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بعض العلماء في التعويض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الفرق بين البدل والعوض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 العوض والمعوض منه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العوضين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الجمع بين الإبدال من الحرف والتعويض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التعويض من فائدة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العوض لا يجذف التغلب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التغلب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التغيير يأنس بالتغيير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التقاص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تقارض اللفظين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تقارض إلا وغير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lang w:bidi="ar-SA"/>
        </w:rPr>
        <w:t>146</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التقديم والتأخير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تقوية الأضعف وإضعاف الأقوى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تكثير الحروف يدل على تكثير المعنى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خرج عن قاعدة تكثير المبني يدل على تكثير المعنى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التمثيل للصناعة ليس ببناء معتمد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الثاء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الثقل والخفة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ثبوت الحدث في اسم الفاعل أقل من ثبوته في الفعل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الجيم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الجمل نكرات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الجوار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الحاء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الحركة فيها فوائد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الفائدة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الحركة مع الحرف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الفائدة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 غير مجتمع من الحركات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الفائدة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كمية الحركات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الفائدة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الإعرابية أقوى من البنائية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الفائدة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حركات الإعراب وحركات البناء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الفائدة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حركات الإعراب والبناء أيهما أصل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الفائدة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أثقل الحركات الضمة ثم الكسرة ثم الفتحة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الفائدة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 الحركات ومطل الحروف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الفائدة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إنابة الحركة والحرف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الفائدة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هجوم الحركات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الفائدة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حرف متحرك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الفائدة 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الحركات هل هي مأخوذة من حروف المد ؟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الفائدة 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تمكن النطق بالحرف أقوى من تمكنه بالحركة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الفائدة الرابعة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الحرف ساكنا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الفائدة الخامسة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الحركة مقام الحرف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الفائدة السادسة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المنقولة في الوقف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الفائدة السابعة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المتقدمين للحركات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عن مبادئ اللغات يؤدي إلى التسلسل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حكاية الحال من القواعد الشهيرة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الحمل على ما له نظير أولى من الحمل على ما ليس له نظير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الرجل بما لا نظير له في الكلام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حمل الشيء على نظيره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الحمل على أحسن القبيحين </w:t>
      </w:r>
      <w:r>
        <w:rPr>
          <w:rFonts w:eastAsia="Amiri" w:cs="Amiri" w:ascii="Amiri" w:hAnsi="Amiri"/>
          <w:color w:val="111111"/>
          <w:sz w:val="28"/>
          <w:szCs w:val="28"/>
          <w:lang w:bidi="ar-SA"/>
        </w:rPr>
        <w:t>190</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 الشيء على الشيء من غير الوجه الذي أعطى الأول ذلك الحكم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الحمل على الأكثر أولى من الحمل على الأقل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الحمل على المعنى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ومنه باب واسع لطيف ظريف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قاعدة البدء بالحمل على اللفظ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حمل الشيء على نقيضه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حمل الأصول على الفروع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حرف الخاء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خلع الأدلة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حرف الراء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الرابط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الرابط في مثال مررت برجل حسن الوجه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الحذف للرابط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الرجوع إلى الأصل أيسر من الانتقال عنه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رب شيء يكون ضعيفا ثم يحسن للضرورة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رب شيء يصح تبعا ولا يصح استقلالا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حرف الزاي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الزيادة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من لا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حرف السين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سبب الحكم قد يكون سببا لضده على وجه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سبك الاسم من الفعل بغير حرف سابك فيه نظائر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حرف الشين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الشذوذ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بالشاذ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الشيء إذا أشبه الشيء أعطي حكما من أحكامه على حسب قوة الشبه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الشيئان إذا تضادا تضاد الحكم الصادر عنهما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الشروط المتضادة في الأبواب المختلفة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حرف الصاد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صدر الكلام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يعمل في الاستفهام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دخول اللام على خبر إن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حرف الضاد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الضرورة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الأصل المهجور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الضرائر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جاز للضرورة يتقدر بقدرها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فائدة ما لا يؤدي إلى الضرورة أولى مما يؤدي إليها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الضمائر ترد الأشياء إلى أصولها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أل إلى الضمير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على المقسم به غير الباء إذا كان مضمرا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 لا يرد كل شيء إلى أصله </w:t>
      </w:r>
      <w:r>
        <w:rPr>
          <w:rFonts w:eastAsia="Amiri" w:cs="Amiri" w:ascii="Amiri" w:hAnsi="Amiri"/>
          <w:color w:val="111111"/>
          <w:sz w:val="28"/>
          <w:szCs w:val="28"/>
          <w:lang w:bidi="ar-SA"/>
        </w:rPr>
        <w:t>242</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بناء أي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 </w:t>
      </w:r>
    </w:p>
    <w:p>
      <w:pPr>
        <w:pStyle w:val="BookText"/>
        <w:rPr/>
      </w:pPr>
      <w:r>
        <w:rPr>
          <w:rFonts w:ascii="IRNazanin" w:hAnsi="IRNazanin" w:eastAsia="IRNazanin"/>
          <w:color w:val="111111"/>
          <w:sz w:val="28"/>
          <w:sz w:val="28"/>
          <w:szCs w:val="28"/>
          <w:rtl w:val="true"/>
          <w:lang w:bidi="fa-IR"/>
        </w:rPr>
        <w:t xml:space="preserve">أشد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عساي وأخواتها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الضمير أطلب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بالإضافة من الظاهر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حرف الطاء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الطارئ يزيل حكم الثابت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طرد الباب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حرف الظاء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الظرف والمجرور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عامل الظرف والجار والمجرور إذا قدما على اسم إن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التميميين في التلفظ بخبر لا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حرف العين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العامل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العوامل اللفظية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كلامهم حرف يرفع ولا ينصب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المؤكد لا يعمل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العارض لا يعتد به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حرف الغين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الغالب واللازم يجريان في العربية مجرى واحدا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حرف الفاء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الفرع أحط رتبة من الأصل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يكثر الفرع ويقل الأصل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الفروع هي المحتاجة إلى العلامات والأصول لا تحتاج إلى علامة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الفروع قد تكثر وتطرد حتى تصير كالأصول وتشبه الأصول بها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الفرق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التنوين نون صحيحة ساكنة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الفعل لا يثنى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الفعل أثقل من الاسم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التي يعبرون بها عن الفعل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حرف القاف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القلب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قد يزاد على الكلام التام فيعود ناقصا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قد يكون للشيء إعراب إذا كان وحده فإذا اتصل به شيء آخر تغير إعرابه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قرائن الأحوال قد تغني عن اللفظ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حرف الكاف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كثرة الاستعمال اعتمدت في كثير من أبواب العربية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حرف اللام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اللبس محذور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حرف الميم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ما حذف للتخفيف كان في حكم المنطوق به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ما كان كالجزء من متعلقه لا يجوز تقدمه عليه كما لا يتقدم بعض حروف الكلمة عليها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ما يجوز تعدده وما لا يجوز </w:t>
      </w:r>
      <w:r>
        <w:rPr>
          <w:rFonts w:eastAsia="Amiri" w:cs="Amiri" w:ascii="Amiri" w:hAnsi="Amiri"/>
          <w:color w:val="111111"/>
          <w:sz w:val="28"/>
          <w:szCs w:val="28"/>
          <w:lang w:bidi="ar-SA"/>
        </w:rPr>
        <w:t>300</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مراجعة الأصول ومباحثه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يراجع من الأصول مما لا يراجع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مراعاتهم الأصول تارة وإهمالهم إياها أخرى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مراجعة الأصل الأقرب دون الأبعد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مراجعة أصل واستئناف فرع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مراعاة الصورة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معنى النفي مبني على معنى الإيجاب ما لم يحدث أمر من خارج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حرف النون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النادر لا حكم له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نقض الغرض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النهي والنفي من واد واحد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النون تشابه حروف المد واللين من ستة عشر وجها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حرف الواو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الواسطة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باب المنصرف وغير المنصرف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باب العلم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باب الظاهر والمضمر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باب الوقف والوصل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باب حروف الجر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المنادى والإشارة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ورود الشيء مع نظيره مورده مع نقيضه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ورود الوفاق مع وجوب الخلاف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ورود الشيء على خلاف العادة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الوصلة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الوصل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وضع الشيء موضع الشيء أو إقامته مقامه لا يؤخذ بقياس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وضع الحروف غالبا لتغيير المعنى لا اللفظ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حرف لا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لا يجتمع أداتان لمعنى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لا يجتمع ألفان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لا يجتمع خطابان في كلام واحد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لا تنقض مرتبة إلا لأمر حادث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لا يقع التابع في موضع لا يقع فيه المتبوع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حرف الياء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يغتفر في الثواني ما لا يغتفر في الأوائل </w:t>
      </w:r>
      <w:r>
        <w:rPr>
          <w:rFonts w:eastAsia="Amiri" w:cs="Amiri" w:ascii="Amiri" w:hAnsi="Amiri"/>
          <w:color w:val="111111"/>
          <w:sz w:val="28"/>
          <w:szCs w:val="28"/>
          <w:lang w:bidi="ar-SA"/>
        </w:rPr>
        <w:t>341</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التحدث بنعمة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مقامات السيوطي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سمير الدروبي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السائرة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بالهند ضمن مجموع تسع رسائل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بهادر بن عبد الله الزركشيّ ، أبو عبد الله ، عالم بفقه الشافعية والأصول ، تركي الأصل ، مصري المولد والوفاة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تصانيف عديدة 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الإجابة لإيراد ما استدركته عائشة على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لقطة العجلان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أصول الفقه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أصول الفقه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الساجد بأحكام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الظنون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s.kcorB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الكامنة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يحيى بن إسماعيل ، أبو إبراهيم المزني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الإمام الشافعي ، من أهل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الجامع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الترغيب في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والانتقاء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الجويني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يوسف بن محمد بن حيّوية الجويني ، من علماء التفسير واللغة والفقه ، من كتبه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 والتذكرة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 في فروق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ومفتاح السعادة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والسبكي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I.S.kcorB</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القمّاح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إبراهيم بن حيدرة بن علي بن عقيل المصري ، الشافعي ، أبو عبد الله ، فقيه ، محدّث له مجاميع كثيرة مشتملة على فوائد غزيرة 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سلسلة الواصل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الظنون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بن محمد بن عبد الكريم ، أبو القاسم ، القزويني الرافعي ، فقيه ، من كبار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التدوين في ذكر أخبار قزوين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الإيجاز في أخطار 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ومفتاح السعادة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وطبقات الشافعية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الصّيرفي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الصيرفي ، الشافعي ، البغدادي ، أبو بكر ، فقيه ، أصولي ، 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تفقّه على ابن سريج وسمع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تصانيفه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رسالة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الأعلام على أصول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ووفيات الأعيان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وطبقات الشافعية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سراقة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إبراهيم الأنصاري ، الشاطبي المصري ، أبو بكر ، محدّث ، فقيه ، فرضي ، صوفي ، أديب ، 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تصانيفه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إعجاز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الحيل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الكافي في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وشذرات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وهدية العارفين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حاتم القزويني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بن الحسن بن محمد بن يوسف الطبري القزويني ، الشافعي ، فقيه ، أصولي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تصانيفه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الحيل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وطبقات الشافعية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وطبقات الفقهاء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الدين السّبكي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 بن علي بن عبد الكافي بن تمام بن يوسف بن موسى بن تمام الأنصاري الشافعي السبكي ، فقيه ، أصولي ، مؤرّخ ، أديب ، ناظم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تصانيفه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الشافعية الصغرى والوسطى والكبرى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معيد النعم ومبيد النقم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وشذرات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وهدية العارفين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الدين بن الوكيل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بن مكي ، أبو عبد الله ، صدر الدين بن الوكيل ، شاعر ، من العلماء بالفقه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مصنفاته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الأشباه والنظائر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فقه الشافعية وغيره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والنجوم الزاهرة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بن عبد السّلام ، أبو القاسم ، فقيه مشارك في الأصول والعربية والتفسير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مصنّفاته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القواعد الكبرى في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الغاية في اختصار النهاية في فروع الفقه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علماء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والنجوم الزاهرة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وشذرات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الدين الأسنوي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الرحيم بن الحسن بن علي بن عمر بن علي بن إبراهيم الأسنوي الشافعي ، مؤرّخ ، مفسّر ، فقيه ، وعالم بالعربية والعروض ، من تصانيفه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التمهيد في تنزيل الفروع على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ألفية ابن مالك في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وشذرات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والنجوم الزاهرة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الدين بن الملقّن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علي بن أحمد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الأندلسي الشافعي ، أبو حفص ، فقيه ، أصولي ، حافظ ، مؤرّخ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مصنّفاته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الإشارات إلى ما وقع في المنهاج النووي من الأسماء والمعاني واللغات في فروع الفقه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وحسن المحاضرة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وطبقات الشافعية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نزهة الألباء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أمالي الزجاجي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ابن عساكر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ابن عساكر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لرجل من أزد السّراة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أو لعمرو الجنبي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الأشباه والنظائر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الجمهرة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ديوان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مجمع الزوائد للهيثمي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وجمع الجوامع للسيوطي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والمعجم الكبير للطبراني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وحلية الأولياء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السلسلة الصحيحة للألباني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لابن كثير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ودلائل النبوة للبيهقي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ماجه في سننه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والحديث في الجامع الصغير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صحيحه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المكتبة العصرية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صلّى الله عليه وسلّم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العبد إذا وضع في قبره وتولّي وذهب أصحابه ، حتى إنه ليسمع قرع نعالهم ، أتاه ملكان فأقعداه فيقولان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كنت تقول في هذا الرجل محمد صلّى الله عليه وسلّم؟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أنه عبد الله 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إلى مقعدك من النار ، أبدلك الله به مقعدا من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فيراهما جميعا ، أما الكافر أو المنافق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أدري ، كنت أقول ما يقوله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دريت ولا تليت ، ثم يضرب بمطرقة من حديد ضربة بين أذنيه ، فيصيح صيحة يسمعها من يليه إلا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في إصلاح خطأ المحدّثين للخطابي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مستدرك الحاكم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ومشكل الآثار للطحاوي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المسير لابن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 المنثور للسيوطي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بينها وبين المدينة ستة أميال أو 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لابن ميّادة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ولجرير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 ديوانه ، وبلا نسبة في أمالي ابن الحاجب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قطر الندى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الكشاف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في شرح الفصول ، مخطوط الظاهرية ورقة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معاني القرآن للفراء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التسهيل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لرجل من بني عامر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المرزوقي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التسهيل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الممتع في التصريف لابن عصفور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المسألة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للعجاج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وأدب الكاتب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وإصلاح المنطق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في التصريف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لأبي النجم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في التصريف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أبي زيد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للعجاج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وينسب لأبي النجم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الصناعتين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أبي زيد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في التصريف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النوادر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لعبد الله بن همام السلولي في شرح شواهد الشافية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والنوادر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والأمالي الشجرية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لمحمد بن شحاذ الضّبي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لعنترة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تذكرة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لسالم بن دارة في الخزانة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البحر المحيط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التيسير في القراءات السبع للداني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قرأ ابن عامر بإثبات الألف في الوصل والباقون بحذفها فيه وإثباتها في الوقف إجماع</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حوأبه وجيأل ، وحوبه وجيل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للإمام علي بن أبي طالب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وحماسة البحتري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وللحارث بن منذر الجرمي في 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في التصريف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أبي زيد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للأقيشر الأسدي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وللفرزدق في الشعر والشعراء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لامرئ القيس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وإصلاح المنطق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والأصمعيات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والاشتقاق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في 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التسهيل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الأحاجي النحوية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معطي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عبد المعطي بن عبد النور الحنفي ، أبو الحسين ، نحوي ، فقيه ، مقرئ ، أديب ، عروضي ، تتلمذ للجزولي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آثاره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الدرة الألفية في علم العربية أو ألفية ابن المعطي في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منظومة في العروض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منظومة في القراءات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وديوان شعر ، وديوان خطب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بغية الوعاة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والخزانة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لعمر بن معد يكرب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الكافية الشافية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المنعم أحمد هريدي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بنونين الثانية ساكنة وتخفيف الزاي ورفع اللام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تيسير الداني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التسهيل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التسهيل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للفرزدق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نصر بن سيّار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الترشيح هو ابن الطّراوة النحوي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سليمان بن محمد بن عبد الله السبائي المالقي ، أبو الحسين ، أديب من كتّاب الرسائل ، له شعر ، وله آراء في النحو تفرّد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الترشيح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النحو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المقدّمات على كتاب سيبويه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مقالة في الاسم والمسمّى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وإنباه الرواة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تسهيل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تسهيل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والإتحاف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لعبد الله بن رواحة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ولبعض بني جرير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واللامات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في التصريف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للفرزدق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تخليص الشواهد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لقيس بن الخطيم في ملحق ديوانه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ولعمرو بن امرئ القيس الخزرجي في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والصاحبي في فقه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لضابئ بن الحارث البرجميّ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والأصمعيات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بلّز</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التسهيل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لزهير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لأبي كبير الهذليّ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أشعار الهذليين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لأبي النجم في 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للفرزدق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أسرار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والصاحبي في فقه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علم لبريّة بعينها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للفرزدق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وأدب الكاتب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ومراتب النحويين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 ديوانه ، وبلا نسبة في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الإيضاح في علل النحو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في 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الشافية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 لدلم أبي زغيب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الأحاجي النحوية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ظبات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التسهيل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التسهيل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التسهيل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الإيضاح في علل النحو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لحسان بن ثابت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وأسرار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لذي الرمة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المزهر للسيوطي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الشفاء للقاضي عياض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مسائل خلافية في النحو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الفضّة المذابة ، أو هي القطعة المذابة من الذهب والفضة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بدائع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الطّراوة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الترشيح</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بدائع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جاء في الحاشية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السيرافي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لأنك لست تناديه وإنما تختصّه ، فتجريه على حرف النداء ، لأن النداء فيه اختصاص فيشبه به للاختصاص لأنه منادى</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أسرار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ذكر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المسألة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التعريفات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والرضي في الكافية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ماجه في سننه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في صحيحه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والبخاري في صحيحه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الحيل ، باب في النكاح</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الإيضاح في علل النحو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إيضاح علل النحو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تيسير الداني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أبي عمرو برفع اللام والباقون بنصبها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إيضاح علل النحو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إيضاح علل النحو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لابن الشجري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للخنساء في ديوانها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إيضاح علل النحو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لنصيب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الإنصاف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والصاحبي في فقه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الخاطريات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الأمثال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والأصل فيه ما أهرّ ذا ناب الأشر ، وذو الناب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السبع ، يضرب في ظهور إمارات الشرّ ومخايله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الأمثال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وزهر الأكم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برواية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أطرق كرا إن النعام في 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جمهرة الأمثال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والمستقصى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الأمثال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الأمثال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الأرب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وفصل المقال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الأمثال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إيضاح علل النحو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للفرزدق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أسرار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للنمر بن تولب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والمعاني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الكشاف بتصرف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وَكَأَيِّنْ مِنْ نَبِيٍّ قاتَلَ مَعَهُ رِبِّيُّونَ كَثِيرٌ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لدن غدوة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لجرير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وللفرزدق في الأزهيّة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ولجرير أو للأشهب بن رميلة في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لشقيق بن جزء في هامش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وأدب الكاتب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للقطامي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أدب الكاتب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الأمثال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لأبي كبير الهذلي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أشعار الهذليين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وللهذليّ في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للفرزدق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بشرح البرقوقي</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عبارة من حديث شريف ورد في صحيح البخاري ، باب صلاة القاعد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لأوس بن حجر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لخفّاف بن ندبة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إصلاح المنطق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لمرداس بن حصين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ولمدرك بن حصين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للممّزق العبدي واسمه شأس بن نهار في الأصمعيات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وأنشده الجاحظ في الحيوان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العلماء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للأعشى في معلقته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لذي الإصبع العدواني في أدب الكاتب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وإصلاح المنطق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والمؤتلف والمختلف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للعجاج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القالي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للحطيئة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لرؤبة في ملحقات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لعمران بن حطان أو لعيسى بن الحبطى في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ولأبي خالد القناني في 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ولسعيد بن مسحوج الشيباني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ولمرداس بن أذنة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إصلاح المنطق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في التصريف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لأبي عامر جدّ العباس بن مرداس في ذيل سمط اللآلئ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أو لأنيس بن عباس في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ولأبي الربيس التغلبي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والبيت في قصيدة ذكرها الغندجاني في فرحة الأديب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لرؤبة في إعراب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وملحقات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للبيد بن ربيعة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في التصريف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لذي الرّمة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في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الفعللة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لعمرو بن كلثوم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أبي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ذنب</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الحواشي</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لكعب بن مالك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ولوالده مالك بن أبي كعب في حماسة البحتري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أمالي ابن الحاجب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لبعض الأعراب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لمقاس العائذي في شرح اختيارات المفضّل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لمحمد بن ذؤيب الفقيمي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وللعجاج في ملحق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ولجرير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ولجرير أو لمحمد بن ذؤيب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في التصريف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ليس في ديوان سحيم ، وهو 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اللوامع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لتأبّط شرّا في الأمالي الشجرية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الأول في الدرر اللوامع على 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بلا نسبة ، وفي عمدة الحفاظ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وشفاء العليل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مسائل خلافية في النحو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الأحاجي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للهذليّ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إصلاح المنطق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لغة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الصاحبي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أحمد صقر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الأحاجي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لذي جدن الحميريّ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الأحاجي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درّة الغوّاص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والسلسلة الضعيفة للألباني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الموضوعات للفتني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المنتشرة من الأحاديث المشتهرة للسيوطي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الخفاء للعجلوني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الإيمان ، وابن ماجه في سننه الحديث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لعلقمة الفحل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ولامرأة من بني الحارث في الحماسة البصرية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ولعلقمة أو لامرأة من بني الحارث في 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تذكرة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لعبد قيس بن خفاف في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اختيارات المفضل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ولحارثة بن بدر الغداني في أمالي المرتضى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لأعرابيّ في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لرؤبة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وملحقات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واللامات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ينصرف وما لا ينصرف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للأخطل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أمالي المرتضى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لجميل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حبّ بثنة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ولذي الرمّة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والخزانة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والزهرة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الكشاف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لامرئ القيس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في التصريف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لجارية من الأنصار في أمالي القالي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الزجاجي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ميح</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للعباس بن مرداس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والأصمعيات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وحماسة البحتري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أبي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أمالي ابن الحاجب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الأصول لابن السّراج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للنابغة الذبياني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وإصلاح المنطق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مسائل خلافية في النحو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لامرئ القيس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لأبي الغريب النصري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تذكرة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ماجه في سننه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في الجامع الصغير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لجرير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في التصريف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منسوب لأعرابي في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لعبد يغوث بن وقاص الحارثي في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اختيارات المفضّل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لسراقة البارقي في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الزجاجي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في التصريف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أبي زيد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ولابن قيس الرقيات في ملحق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للفرزدق في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 ديوانه ، وبلا نسبة في أسرار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في التصريف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لابن هرمة في ملحق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أسرار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والصاحبي في فقه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في التصريف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لابن هرمة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أسرار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وضرائر الشعر لابن عصفور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للأقيشر الأسدي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وللفرزدق في الشعر والشعراء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الحبربر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الصغير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لرؤبة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لطرفة بن العبد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مسائل خلافية في النحو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لعنترة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للسفاح بن بكير اليربوعي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اختيارات المفضل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لأبي ذؤيب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أشعار الهذليين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في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في التصريف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غير موجود في ديوانه وإنما موجود برواية أخرى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لكثير عزّة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فادّهأمّت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لامرئ القيس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للنابغة الذبياني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أمالي ابن الحاجب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قطر الندى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للأعشى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للنجاشي الحارثي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في 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والبحر المحيط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في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للأخطل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في التصريف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للعجاج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ينصرف وما لا ينصرف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والأمالي الشجرية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بدائع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لرؤبة في ملحقات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والخزانة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لحسان بن ثابت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المسألة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المسألة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المسألة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المستقصى في الأمثال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لجران العود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ومجالس ثعلب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التركّح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التصرّف والتوسع</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خوف</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لرويشد بن كثير الطائي في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 نسبة في الإنصاف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لجميل بثينة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وبلوغ الأرب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وللهذلي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رسل</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لعمر بن أبي ربيعة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الزجاجي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للنواح الكلبي في الدرر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أمالي الزجاجي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للأعشى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لجرير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ولجرير أو للفرزدق في سمط اللآلي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 ديوان الفرزدق ، وبلا نسبة في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للأغلب العجليّ في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أو للعجاج في 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وللعجاج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لذي الرمة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أمالي ابن الحاجب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لامرئ القيس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أمالي المرتضى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الإنصاف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والخزانة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الخزانة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لذي الرمّة وليس في ديوانه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لخالد بن الطيفان في الحيوان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والمؤتلف والمختلف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أو للزبرقان بن بدر في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أمالي المرتضى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الصناعتين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للأعشى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الأمثال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للفرزدق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ومعاهد التنصيص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ولأميّة بن أبي الصلت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البحر المحيط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للنابغة الذبياني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والأضداد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الأحاجي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لعباس بن مرداس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قطر الندى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ولجرير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الأزهيّة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ابن الحاجب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الشاهد غير موجود في المراجع التي بين يديّ</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للقحيف العقيلي في أدب الكاتب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أبي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 الأنف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لزياد الأعجم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لزياد بن منقذ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أمالي ابن الحاجب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تخريجه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لرؤبة في ملحق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في التصريف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للفرزدق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ولأمية بن أبي الصلت في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 ديوانه ، ولأمية أو للفرزدق في 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أمالي ابن الحاجب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للنجاشي الحارثي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واللامات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لأبي صخر الهذلي في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أشعار الهذليين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للقيط بن زرارة في 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الرجز إلى امرأة من بني عقيل أو عامر في النوادر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والأمالي الشجرية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والخزانة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مأى</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لأبي الأسود الدؤلي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لحريث بن جبلة العذري في 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أو لعثير بن لبيد العذري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لحميد الأرقط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ولحميد بن ثور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كتاب 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الأشباه والنظائر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لأفنون التغلبي في شرح اختيارات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والتبيين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والخزانة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سوأ</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للفرزدق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والاشتقاق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لمحمد بن سلمة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ولرجل من بني نمير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أمالي الزجاجي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المعاني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في التصريف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مقاييس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للعجاج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ولرؤبة في ملحق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مسائل خلافية في النحو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الخزانة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للنمر بن تولب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الأزهيّة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والردّ على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للحارث بن خالد المخزومي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أسرار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الجمهرة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لأبي عثمان المازني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الكافية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تذكرة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للعجاج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للنابغة الذبياني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وبغية الوعاة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للشمّاخ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الأمالي الشجرية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والخزانة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ملحقات ديوان رؤبة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في مجمع الأمثال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والمستقصى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يضرب في التهمة ووقوع الشرّ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المثل في المستقصى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لأبي الأسود الدؤلي في ملحق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ولأنس بن زنيم في حماسة البحتري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ولأبي الأسود أو لأنس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شرح شافية ابن الحاجب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لذي الخرق الطهويّ في 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أبي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الباء</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أسرار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واللامات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للراعي النميري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وأدب الكاتب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والمعاني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وللقتال الكلابي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وللراعي أو للقتال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لعامر بن الطفيل في الحيوان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للمعلوط القريعي في 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الأزهيّة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لجابر بن رألان الطائي أو لإياس بن الأرتّ في الخزانة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ولجابر في 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لدريد بن الصمة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وإصلاح المنطق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للنابغة الذبياني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البخاري ، باب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حارثة بن وهب</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شرح شواهد الشافية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لمتمّم بن نويرة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الكافية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للشنفرى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القالي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لمنظور بن مرتد في 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والأمالي الشجرية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قاعدة فقهية ، وقد شرحها السيوطي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الأشباه والنظائر في فروع فقه الشافعية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الكافية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 الأنف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لعبد المطلب بن هاشم في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الممتع في التصريف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سفر السعادة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الدالي</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سفر السعادة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للفرزدق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لعمرو بن قميئة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ساتيدما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اللامات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لحسان بن ثابت في ملحق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قطر الندى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لمزاحم بن الحارث العقيلي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لعبد الله بن رواحة في سيرة ابن هشام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لأبي اللحام التغلبي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ولعبد الرحمن بن أم الحكم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ولأبي اللحام أو لعبد الرحمن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 نسبة في جواهر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الكافية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الكافية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الكافية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بدائع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بدائع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لجابر بن رألان أو لجرير أو لتأبط شرا أو هو مصنوع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ولجرير ابن الخطفى ، أو لمجهول ، أو هو مصنوع في 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لجارية بن مازن في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وأسرار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لذي الرمّة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ورك</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لحسان بن ثابت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وبلا نسبة في همع الهوامع</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لرؤبة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ومعاهد التنصيص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أمالي المرتضى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وفقه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لعروة في 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وليس في ديوان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للقطامي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لجميل بثينة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القالي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للفرزدق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أشعار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للأعشى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أمالي ابن الحاجب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والصاحبي في فقه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جلل</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للفرزدق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الكشاف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البحر المحيط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البحر المحيط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لعبيد الله بن قيس الرقيات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ينصرف وما لا ينصرف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لأمية بن أبي الصلت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ينصرف وما لا ينصرف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في التصريف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في 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لمنظور بن مرثد في 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للحارث بن نهيك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وللبيد بن ربيعة في ملحق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ولنهشل بن حري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ولضرار بن نهشل في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ومعاهد التنصيص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وللحارث بن ضرار في 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أمالي ابن الحاجب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لزهير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ولصرمة الأنصاري في 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أسرار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للأخوص الرياحي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والحيوان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والمؤتلف والمختلف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أسرار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والخزانة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في التصريف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للنجاشي الحارثي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لأمية بن أبي الصلت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للشماخ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سنى</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لمنظور بن مرثد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أبي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جواهر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لزهير في الأضداد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والصاحبي في فقه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للبعيث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خداش بن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للبعيث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للخنساء</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لأمية بن أبي الصلت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للبيد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لزينب بنت الطثرية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والتنبيه والإيضاح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لابن عبيد الأشجعي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وللأشجعي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ولعلقمة في 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وللشماخ في ملحق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وللشماخ أو للأشجعي في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المستقصى في الأمثال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المثل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الأمثال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لحميد بن ثور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 ديوانه ، وللطماح بن عامر كما في حاشية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أمالي ابن الحاجب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للأعشى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لجرير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والمذكر والمؤنث للأنباري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لذي الرمّة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والمذكّر والمؤنث للأنباري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للعجاج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أبي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لخالد بن زهير في شرح أشعار الهذليين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ولخالد بن عتبة الهذليّ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لأبي النجم في كتاب 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مدد</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للقطامي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 ديوانه ، وللأخطل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ديوان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لخفاف بن ندبة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وإصلاح المنطق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والأصمعيات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والخزانة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ولسلمة بن خرشب في المعاني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لعنترة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وأدب الكاتب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والاشتقاق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في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لهند بنت أبي سفيان في 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في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بقل</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لعيلان بن شجاع النهشلي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لامرئ القيس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وإصلاح المنطق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لمنذر بن حسان في 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المعاني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في التصريف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للقطامي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ومعاهد التنصيص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شرح شذور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لذي الرمّة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بدائع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لزيد الخيل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لأفنون التغلبي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اختيارات المفضّل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الاشتقاق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الكافية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لأمية في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 ديوانه ، وبلا نسبة في تذكرة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ليزيد بن حمار السكوني في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للأعشى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المرتضى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شرح عمدة الحافظ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للمرار الأسدي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قطر الندى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البيضاوي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image" Target="media/image2.jpeg"/><Relationship Id="rId357" Type="http://schemas.openxmlformats.org/officeDocument/2006/relationships/image" Target="media/image2.jpeg"/><Relationship Id="rId358" Type="http://schemas.openxmlformats.org/officeDocument/2006/relationships/footer" Target="footer351.xml"/><Relationship Id="rId359" Type="http://schemas.openxmlformats.org/officeDocument/2006/relationships/footnotes" Target="footnotes.xml"/><Relationship Id="rId360" Type="http://schemas.openxmlformats.org/officeDocument/2006/relationships/numbering" Target="numbering.xml"/><Relationship Id="rId361" Type="http://schemas.openxmlformats.org/officeDocument/2006/relationships/fontTable" Target="fontTable.xml"/><Relationship Id="rId362" Type="http://schemas.openxmlformats.org/officeDocument/2006/relationships/settings" Target="settings.xml"/><Relationship Id="rId3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369</Pages>
  <Words>73794</Words>
  <Characters>286164</Characters>
  <CharactersWithSpaces>357619</CharactersWithSpaces>
  <Paragraphs>2591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2026-08-28T14:40:36Z</dcterms:created>
  <dc:creator>ghaemiyeh.com</dc:creator>
  <dc:description/>
  <dc:language>en-US</dc:language>
  <cp:lastModifiedBy/>
  <dcterms:modified xsi:type="dcterms:W3CDTF">2026-08-28T18:10:49Z</dcterms:modified>
  <cp:revision>1</cp:revision>
  <dc:subject/>
  <dc:title>الاشباه و النظائر فی النحو جلد 1</dc:title>
</cp:coreProperties>
</file>

<file path=docProps/custom.xml><?xml version="1.0" encoding="utf-8"?>
<Properties xmlns="http://schemas.openxmlformats.org/officeDocument/2006/custom-properties" xmlns:vt="http://schemas.openxmlformats.org/officeDocument/2006/docPropsVTypes"/>
</file>