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فعالیت های عالمان شیعه در عرصه بین الملل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2423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2423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24236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7924238_1051229030">
            <w:r>
              <w:rPr>
                <w:webHidden/>
                <w:rStyle w:val="IndexLink"/>
                <w:rtl w:val="true"/>
              </w:rPr>
              <w:t>شیخ محمد بن مکی عاملی</w:t>
            </w:r>
            <w:r>
              <w:rPr>
                <w:rStyle w:val="IndexLink"/>
                <w:rtl w:val="true"/>
              </w:rPr>
              <w:t xml:space="preserve">( </w:t>
            </w:r>
            <w:r>
              <w:rPr>
                <w:rStyle w:val="IndexLink"/>
                <w:rtl w:val="true"/>
              </w:rPr>
              <w:t>شهید اول</w:t>
            </w:r>
            <w:r>
              <w:rPr>
                <w:rStyle w:val="IndexLink"/>
                <w:rtl w:val="true"/>
              </w:rPr>
              <w:t>)</w:t>
              <w:tab/>
            </w:r>
            <w:r>
              <w:rPr>
                <w:rStyle w:val="IndexLink"/>
              </w:rPr>
              <w:t>14</w:t>
            </w:r>
          </w:hyperlink>
        </w:p>
        <w:p>
          <w:pPr>
            <w:pStyle w:val="Contents2"/>
            <w:tabs>
              <w:tab w:val="clear" w:pos="8743"/>
              <w:tab w:val="right" w:pos="9026" w:leader="dot"/>
            </w:tabs>
            <w:rPr/>
          </w:pPr>
          <w:hyperlink w:anchor="__RefHeading___Toc7924240_1051229030">
            <w:r>
              <w:rPr>
                <w:webHidden/>
                <w:rStyle w:val="IndexLink"/>
                <w:rtl w:val="true"/>
              </w:rPr>
              <w:t>آیت اله میرحامد حسین بندی</w:t>
            </w:r>
            <w:r>
              <w:rPr>
                <w:rStyle w:val="IndexLink"/>
                <w:rtl w:val="true"/>
              </w:rPr>
              <w:tab/>
            </w:r>
            <w:r>
              <w:rPr>
                <w:rStyle w:val="IndexLink"/>
              </w:rPr>
              <w:t>22</w:t>
            </w:r>
          </w:hyperlink>
        </w:p>
        <w:p>
          <w:pPr>
            <w:pStyle w:val="Contents2"/>
            <w:tabs>
              <w:tab w:val="clear" w:pos="8743"/>
              <w:tab w:val="right" w:pos="9026" w:leader="dot"/>
            </w:tabs>
            <w:rPr/>
          </w:pPr>
          <w:hyperlink w:anchor="__RefHeading___Toc7924242_1051229030">
            <w:r>
              <w:rPr>
                <w:webHidden/>
                <w:rStyle w:val="IndexLink"/>
                <w:rtl w:val="true"/>
              </w:rPr>
              <w:t>آیت الدین مردانه مازندرانی</w:t>
            </w:r>
            <w:r>
              <w:rPr>
                <w:rStyle w:val="IndexLink"/>
                <w:rtl w:val="true"/>
              </w:rPr>
              <w:tab/>
            </w:r>
            <w:r>
              <w:rPr>
                <w:rStyle w:val="IndexLink"/>
              </w:rPr>
              <w:t>31</w:t>
            </w:r>
          </w:hyperlink>
        </w:p>
        <w:p>
          <w:pPr>
            <w:pStyle w:val="Contents2"/>
            <w:tabs>
              <w:tab w:val="clear" w:pos="8743"/>
              <w:tab w:val="right" w:pos="9026" w:leader="dot"/>
            </w:tabs>
            <w:rPr/>
          </w:pPr>
          <w:hyperlink w:anchor="__RefHeading___Toc7924244_1051229030">
            <w:r>
              <w:rPr>
                <w:webHidden/>
                <w:rStyle w:val="IndexLink"/>
                <w:rtl w:val="true"/>
              </w:rPr>
              <w:t>ملا فتح الله شیخ الشریعه اصفهانی</w:t>
            </w:r>
            <w:r>
              <w:rPr>
                <w:rStyle w:val="IndexLink"/>
                <w:rtl w:val="true"/>
              </w:rPr>
              <w:tab/>
            </w:r>
            <w:r>
              <w:rPr>
                <w:rStyle w:val="IndexLink"/>
              </w:rPr>
              <w:t>39</w:t>
            </w:r>
          </w:hyperlink>
        </w:p>
        <w:p>
          <w:pPr>
            <w:pStyle w:val="Contents2"/>
            <w:tabs>
              <w:tab w:val="clear" w:pos="8743"/>
              <w:tab w:val="right" w:pos="9026" w:leader="dot"/>
            </w:tabs>
            <w:rPr/>
          </w:pPr>
          <w:hyperlink w:anchor="__RefHeading___Toc7924246_1051229030">
            <w:r>
              <w:rPr>
                <w:webHidden/>
                <w:rStyle w:val="IndexLink"/>
                <w:rtl w:val="true"/>
              </w:rPr>
              <w:t>شهید آیت اله آقانورالله اصفهانی</w:t>
            </w:r>
            <w:r>
              <w:rPr>
                <w:rStyle w:val="IndexLink"/>
                <w:rtl w:val="true"/>
              </w:rPr>
              <w:tab/>
            </w:r>
            <w:r>
              <w:rPr>
                <w:rStyle w:val="IndexLink"/>
              </w:rPr>
              <w:t>48</w:t>
            </w:r>
          </w:hyperlink>
        </w:p>
        <w:p>
          <w:pPr>
            <w:pStyle w:val="Contents2"/>
            <w:tabs>
              <w:tab w:val="clear" w:pos="8743"/>
              <w:tab w:val="right" w:pos="9026" w:leader="dot"/>
            </w:tabs>
            <w:rPr/>
          </w:pPr>
          <w:hyperlink w:anchor="__RefHeading___Toc7924248_1051229030">
            <w:r>
              <w:rPr>
                <w:webHidden/>
                <w:rStyle w:val="IndexLink"/>
                <w:rtl w:val="true"/>
              </w:rPr>
              <w:t>آیت الله اسد شیخ محققی لاهیجی</w:t>
            </w:r>
            <w:r>
              <w:rPr>
                <w:rStyle w:val="IndexLink"/>
                <w:rtl w:val="true"/>
              </w:rPr>
              <w:tab/>
            </w:r>
            <w:r>
              <w:rPr>
                <w:rStyle w:val="IndexLink"/>
              </w:rPr>
              <w:t>54</w:t>
            </w:r>
          </w:hyperlink>
        </w:p>
        <w:p>
          <w:pPr>
            <w:pStyle w:val="Contents2"/>
            <w:tabs>
              <w:tab w:val="clear" w:pos="8743"/>
              <w:tab w:val="right" w:pos="9026" w:leader="dot"/>
            </w:tabs>
            <w:rPr/>
          </w:pPr>
          <w:hyperlink w:anchor="__RefHeading___Toc7924250_1051229030">
            <w:r>
              <w:rPr>
                <w:webHidden/>
                <w:rStyle w:val="IndexLink"/>
                <w:rtl w:val="true"/>
              </w:rPr>
              <w:t>آیت الله سیدمرتضی رضوی کشمیری</w:t>
            </w:r>
            <w:r>
              <w:rPr>
                <w:rStyle w:val="IndexLink"/>
                <w:rtl w:val="true"/>
              </w:rPr>
              <w:tab/>
            </w:r>
            <w:r>
              <w:rPr>
                <w:rStyle w:val="IndexLink"/>
              </w:rPr>
              <w:t>64</w:t>
            </w:r>
          </w:hyperlink>
        </w:p>
        <w:p>
          <w:pPr>
            <w:pStyle w:val="Contents2"/>
            <w:tabs>
              <w:tab w:val="clear" w:pos="8743"/>
              <w:tab w:val="right" w:pos="9026" w:leader="dot"/>
            </w:tabs>
            <w:rPr/>
          </w:pPr>
          <w:hyperlink w:anchor="__RefHeading___Toc7924252_1051229030">
            <w:r>
              <w:rPr>
                <w:webHidden/>
                <w:rStyle w:val="IndexLink"/>
                <w:rtl w:val="true"/>
              </w:rPr>
              <w:t>آیت الله العظمی شیخ عبدالکریم حائری یزدی</w:t>
            </w:r>
            <w:r>
              <w:rPr>
                <w:rStyle w:val="IndexLink"/>
                <w:rtl w:val="true"/>
              </w:rPr>
              <w:tab/>
            </w:r>
            <w:r>
              <w:rPr>
                <w:rStyle w:val="IndexLink"/>
              </w:rPr>
              <w:t>71</w:t>
            </w:r>
          </w:hyperlink>
        </w:p>
        <w:p>
          <w:pPr>
            <w:pStyle w:val="Contents2"/>
            <w:tabs>
              <w:tab w:val="clear" w:pos="8743"/>
              <w:tab w:val="right" w:pos="9026" w:leader="dot"/>
            </w:tabs>
            <w:rPr/>
          </w:pPr>
          <w:hyperlink w:anchor="__RefHeading___Toc7924254_1051229030">
            <w:r>
              <w:rPr>
                <w:webHidden/>
                <w:rStyle w:val="IndexLink"/>
                <w:rtl w:val="true"/>
              </w:rPr>
              <w:t>علامہ شیخ ابو عبدالله زنجانی</w:t>
            </w:r>
            <w:r>
              <w:rPr>
                <w:rStyle w:val="IndexLink"/>
                <w:rtl w:val="true"/>
              </w:rPr>
              <w:tab/>
            </w:r>
            <w:r>
              <w:rPr>
                <w:rStyle w:val="IndexLink"/>
              </w:rPr>
              <w:t>79</w:t>
            </w:r>
          </w:hyperlink>
        </w:p>
        <w:p>
          <w:pPr>
            <w:pStyle w:val="Contents2"/>
            <w:tabs>
              <w:tab w:val="clear" w:pos="8743"/>
              <w:tab w:val="right" w:pos="9026" w:leader="dot"/>
            </w:tabs>
            <w:rPr/>
          </w:pPr>
          <w:hyperlink w:anchor="__RefHeading___Toc7924256_1051229030">
            <w:r>
              <w:rPr>
                <w:webHidden/>
                <w:rStyle w:val="IndexLink"/>
                <w:rtl w:val="true"/>
              </w:rPr>
              <w:t>آیت الله سید محسن امین عاملی</w:t>
            </w:r>
            <w:r>
              <w:rPr>
                <w:rStyle w:val="IndexLink"/>
                <w:rtl w:val="true"/>
              </w:rPr>
              <w:tab/>
            </w:r>
            <w:r>
              <w:rPr>
                <w:rStyle w:val="IndexLink"/>
              </w:rPr>
              <w:t>88</w:t>
            </w:r>
          </w:hyperlink>
        </w:p>
        <w:p>
          <w:pPr>
            <w:pStyle w:val="Contents2"/>
            <w:tabs>
              <w:tab w:val="clear" w:pos="8743"/>
              <w:tab w:val="right" w:pos="9026" w:leader="dot"/>
            </w:tabs>
            <w:rPr/>
          </w:pPr>
          <w:hyperlink w:anchor="__RefHeading___Toc7924258_1051229030">
            <w:r>
              <w:rPr>
                <w:webHidden/>
                <w:rStyle w:val="IndexLink"/>
                <w:rtl w:val="true"/>
              </w:rPr>
              <w:t>آیت الله سیدمحمدتقی خوانساری</w:t>
            </w:r>
            <w:r>
              <w:rPr>
                <w:rStyle w:val="IndexLink"/>
                <w:rtl w:val="true"/>
              </w:rPr>
              <w:tab/>
            </w:r>
            <w:r>
              <w:rPr>
                <w:rStyle w:val="IndexLink"/>
              </w:rPr>
              <w:t>94</w:t>
            </w:r>
          </w:hyperlink>
        </w:p>
        <w:p>
          <w:pPr>
            <w:pStyle w:val="Contents2"/>
            <w:tabs>
              <w:tab w:val="clear" w:pos="8743"/>
              <w:tab w:val="right" w:pos="9026" w:leader="dot"/>
            </w:tabs>
            <w:rPr/>
          </w:pPr>
          <w:hyperlink w:anchor="__RefHeading___Toc7924260_1051229030">
            <w:r>
              <w:rPr>
                <w:webHidden/>
                <w:rStyle w:val="IndexLink"/>
                <w:rtl w:val="true"/>
              </w:rPr>
              <w:t xml:space="preserve">حجت الاسلام سیدمجتبی میرلوحی </w:t>
            </w:r>
            <w:r>
              <w:rPr>
                <w:rStyle w:val="IndexLink"/>
                <w:rtl w:val="true"/>
              </w:rPr>
              <w:t>(</w:t>
            </w:r>
            <w:r>
              <w:rPr>
                <w:rStyle w:val="IndexLink"/>
                <w:rtl w:val="true"/>
              </w:rPr>
              <w:t>شهید نواب صفوی</w:t>
            </w:r>
            <w:r>
              <w:rPr>
                <w:rStyle w:val="IndexLink"/>
                <w:rtl w:val="true"/>
              </w:rPr>
              <w:t>)</w:t>
              <w:tab/>
            </w:r>
            <w:r>
              <w:rPr>
                <w:rStyle w:val="IndexLink"/>
              </w:rPr>
              <w:t>101</w:t>
            </w:r>
          </w:hyperlink>
        </w:p>
        <w:p>
          <w:pPr>
            <w:pStyle w:val="Contents2"/>
            <w:tabs>
              <w:tab w:val="clear" w:pos="8743"/>
              <w:tab w:val="right" w:pos="9026" w:leader="dot"/>
            </w:tabs>
            <w:rPr/>
          </w:pPr>
          <w:hyperlink w:anchor="__RefHeading___Toc7924262_1051229030">
            <w:r>
              <w:rPr>
                <w:webHidden/>
                <w:rStyle w:val="IndexLink"/>
                <w:rtl w:val="true"/>
              </w:rPr>
              <w:t>آیت الله شیخ محمد مهدی شمس الدین</w:t>
            </w:r>
            <w:r>
              <w:rPr>
                <w:rStyle w:val="IndexLink"/>
                <w:rtl w:val="true"/>
              </w:rPr>
              <w:tab/>
            </w:r>
            <w:r>
              <w:rPr>
                <w:rStyle w:val="IndexLink"/>
              </w:rPr>
              <w:t>110</w:t>
            </w:r>
          </w:hyperlink>
        </w:p>
        <w:p>
          <w:pPr>
            <w:pStyle w:val="Contents2"/>
            <w:tabs>
              <w:tab w:val="clear" w:pos="8743"/>
              <w:tab w:val="right" w:pos="9026" w:leader="dot"/>
            </w:tabs>
            <w:rPr/>
          </w:pPr>
          <w:hyperlink w:anchor="__RefHeading___Toc7924264_1051229030">
            <w:r>
              <w:rPr>
                <w:webHidden/>
                <w:rStyle w:val="IndexLink"/>
                <w:rtl w:val="true"/>
              </w:rPr>
              <w:t>آیت الله سید ابوالقاسم کاشانی</w:t>
            </w:r>
            <w:r>
              <w:rPr>
                <w:rStyle w:val="IndexLink"/>
                <w:rtl w:val="true"/>
              </w:rPr>
              <w:tab/>
            </w:r>
            <w:r>
              <w:rPr>
                <w:rStyle w:val="IndexLink"/>
              </w:rPr>
              <w:t>118</w:t>
            </w:r>
          </w:hyperlink>
        </w:p>
        <w:p>
          <w:pPr>
            <w:pStyle w:val="Contents2"/>
            <w:tabs>
              <w:tab w:val="clear" w:pos="8743"/>
              <w:tab w:val="right" w:pos="9026" w:leader="dot"/>
            </w:tabs>
            <w:rPr/>
          </w:pPr>
          <w:hyperlink w:anchor="__RefHeading___Toc7924266_1051229030">
            <w:r>
              <w:rPr>
                <w:webHidden/>
                <w:rStyle w:val="IndexLink"/>
                <w:rtl w:val="true"/>
              </w:rPr>
              <w:t>آیت الله شیخ محمد رضا مظفر</w:t>
            </w:r>
            <w:r>
              <w:rPr>
                <w:rStyle w:val="IndexLink"/>
                <w:rtl w:val="true"/>
              </w:rPr>
              <w:tab/>
            </w:r>
            <w:r>
              <w:rPr>
                <w:rStyle w:val="IndexLink"/>
              </w:rPr>
              <w:t>130</w:t>
            </w:r>
          </w:hyperlink>
        </w:p>
        <w:p>
          <w:pPr>
            <w:pStyle w:val="Contents2"/>
            <w:tabs>
              <w:tab w:val="clear" w:pos="8743"/>
              <w:tab w:val="right" w:pos="9026" w:leader="dot"/>
            </w:tabs>
            <w:rPr/>
          </w:pPr>
          <w:hyperlink w:anchor="__RefHeading___Toc7924268_1051229030">
            <w:r>
              <w:rPr>
                <w:webHidden/>
                <w:rStyle w:val="IndexLink"/>
                <w:rtl w:val="true"/>
              </w:rPr>
              <w:t>آیت الله سلطان الواعظین شیرازی</w:t>
            </w:r>
            <w:r>
              <w:rPr>
                <w:rStyle w:val="IndexLink"/>
                <w:rtl w:val="true"/>
              </w:rPr>
              <w:tab/>
            </w:r>
            <w:r>
              <w:rPr>
                <w:rStyle w:val="IndexLink"/>
              </w:rPr>
              <w:t>136</w:t>
            </w:r>
          </w:hyperlink>
        </w:p>
        <w:p>
          <w:pPr>
            <w:pStyle w:val="Contents2"/>
            <w:tabs>
              <w:tab w:val="clear" w:pos="8743"/>
              <w:tab w:val="right" w:pos="9026" w:leader="dot"/>
            </w:tabs>
            <w:rPr/>
          </w:pPr>
          <w:hyperlink w:anchor="__RefHeading___Toc7924270_1051229030">
            <w:r>
              <w:rPr>
                <w:webHidden/>
                <w:rStyle w:val="IndexLink"/>
                <w:rtl w:val="true"/>
              </w:rPr>
              <w:t>آیت الله میرزا ابوالقاسم محمدی گلپایگانی</w:t>
            </w:r>
            <w:r>
              <w:rPr>
                <w:rStyle w:val="IndexLink"/>
                <w:rtl w:val="true"/>
              </w:rPr>
              <w:tab/>
            </w:r>
            <w:r>
              <w:rPr>
                <w:rStyle w:val="IndexLink"/>
              </w:rPr>
              <w:t>143</w:t>
            </w:r>
          </w:hyperlink>
        </w:p>
        <w:p>
          <w:pPr>
            <w:pStyle w:val="Contents2"/>
            <w:tabs>
              <w:tab w:val="clear" w:pos="8743"/>
              <w:tab w:val="right" w:pos="9026" w:leader="dot"/>
            </w:tabs>
            <w:rPr/>
          </w:pPr>
          <w:hyperlink w:anchor="__RefHeading___Toc7924272_1051229030">
            <w:r>
              <w:rPr>
                <w:webHidden/>
                <w:rStyle w:val="IndexLink"/>
                <w:rtl w:val="true"/>
              </w:rPr>
              <w:t>آیت الله شهید مرتضی مطهری</w:t>
            </w:r>
            <w:r>
              <w:rPr>
                <w:rStyle w:val="IndexLink"/>
                <w:rtl w:val="true"/>
              </w:rPr>
              <w:tab/>
            </w:r>
            <w:r>
              <w:rPr>
                <w:rStyle w:val="IndexLink"/>
              </w:rPr>
              <w:t>147</w:t>
            </w:r>
          </w:hyperlink>
        </w:p>
        <w:p>
          <w:pPr>
            <w:pStyle w:val="Contents2"/>
            <w:tabs>
              <w:tab w:val="clear" w:pos="8743"/>
              <w:tab w:val="right" w:pos="9026" w:leader="dot"/>
            </w:tabs>
            <w:rPr/>
          </w:pPr>
          <w:hyperlink w:anchor="__RefHeading___Toc7924274_1051229030">
            <w:r>
              <w:rPr>
                <w:webHidden/>
                <w:rStyle w:val="IndexLink"/>
                <w:rtl w:val="true"/>
              </w:rPr>
              <w:t>آیت الله شهید سید محمد باقر صدر</w:t>
            </w:r>
            <w:r>
              <w:rPr>
                <w:rStyle w:val="IndexLink"/>
                <w:rtl w:val="true"/>
              </w:rPr>
              <w:tab/>
            </w:r>
            <w:r>
              <w:rPr>
                <w:rStyle w:val="IndexLink"/>
              </w:rPr>
              <w:t>155</w:t>
            </w:r>
          </w:hyperlink>
        </w:p>
        <w:p>
          <w:pPr>
            <w:pStyle w:val="Contents2"/>
            <w:tabs>
              <w:tab w:val="clear" w:pos="8743"/>
              <w:tab w:val="right" w:pos="9026" w:leader="dot"/>
            </w:tabs>
            <w:rPr/>
          </w:pPr>
          <w:hyperlink w:anchor="__RefHeading___Toc7924276_1051229030">
            <w:r>
              <w:rPr>
                <w:webHidden/>
                <w:rStyle w:val="IndexLink"/>
                <w:rtl w:val="true"/>
              </w:rPr>
              <w:t>علامه شهید عارف حسین حسینی</w:t>
            </w:r>
            <w:r>
              <w:rPr>
                <w:rStyle w:val="IndexLink"/>
                <w:rtl w:val="true"/>
              </w:rPr>
              <w:tab/>
            </w:r>
            <w:r>
              <w:rPr>
                <w:rStyle w:val="IndexLink"/>
              </w:rPr>
              <w:t>163</w:t>
            </w:r>
          </w:hyperlink>
        </w:p>
        <w:p>
          <w:pPr>
            <w:pStyle w:val="Contents2"/>
            <w:tabs>
              <w:tab w:val="clear" w:pos="8743"/>
              <w:tab w:val="right" w:pos="9026" w:leader="dot"/>
            </w:tabs>
            <w:rPr/>
          </w:pPr>
          <w:hyperlink w:anchor="__RefHeading___Toc7924278_1051229030">
            <w:r>
              <w:rPr>
                <w:webHidden/>
                <w:rStyle w:val="IndexLink"/>
                <w:rtl w:val="true"/>
              </w:rPr>
              <w:t>آیت الله العظمی سیدشهاب الدین مرعشی نجفی</w:t>
            </w:r>
            <w:r>
              <w:rPr>
                <w:rStyle w:val="IndexLink"/>
                <w:rtl w:val="true"/>
              </w:rPr>
              <w:tab/>
            </w:r>
            <w:r>
              <w:rPr>
                <w:rStyle w:val="IndexLink"/>
              </w:rPr>
              <w:t>167</w:t>
            </w:r>
          </w:hyperlink>
        </w:p>
        <w:p>
          <w:pPr>
            <w:pStyle w:val="Contents2"/>
            <w:tabs>
              <w:tab w:val="clear" w:pos="8743"/>
              <w:tab w:val="right" w:pos="9026" w:leader="dot"/>
            </w:tabs>
            <w:rPr/>
          </w:pPr>
          <w:hyperlink w:anchor="__RefHeading___Toc7924280_1051229030">
            <w:r>
              <w:rPr>
                <w:webHidden/>
                <w:rStyle w:val="IndexLink"/>
                <w:rtl w:val="true"/>
              </w:rPr>
              <w:t>آیت الله العظمی سید محمدرضا گلپایگانی</w:t>
            </w:r>
            <w:r>
              <w:rPr>
                <w:rStyle w:val="IndexLink"/>
                <w:rtl w:val="true"/>
              </w:rPr>
              <w:tab/>
            </w:r>
            <w:r>
              <w:rPr>
                <w:rStyle w:val="IndexLink"/>
              </w:rPr>
              <w:t>174</w:t>
            </w:r>
          </w:hyperlink>
        </w:p>
        <w:p>
          <w:pPr>
            <w:pStyle w:val="Contents2"/>
            <w:tabs>
              <w:tab w:val="clear" w:pos="8743"/>
              <w:tab w:val="right" w:pos="9026" w:leader="dot"/>
            </w:tabs>
            <w:rPr/>
          </w:pPr>
          <w:hyperlink w:anchor="__RefHeading___Toc7924282_1051229030">
            <w:r>
              <w:rPr>
                <w:webHidden/>
                <w:rStyle w:val="IndexLink"/>
                <w:rtl w:val="true"/>
              </w:rPr>
              <w:t>علامه شیخ محمدتقی فقه عاملی</w:t>
            </w:r>
            <w:r>
              <w:rPr>
                <w:rStyle w:val="IndexLink"/>
                <w:rtl w:val="true"/>
              </w:rPr>
              <w:tab/>
            </w:r>
            <w:r>
              <w:rPr>
                <w:rStyle w:val="IndexLink"/>
              </w:rPr>
              <w:t>183</w:t>
            </w:r>
          </w:hyperlink>
        </w:p>
        <w:p>
          <w:pPr>
            <w:pStyle w:val="Contents2"/>
            <w:tabs>
              <w:tab w:val="clear" w:pos="8743"/>
              <w:tab w:val="right" w:pos="9026" w:leader="dot"/>
            </w:tabs>
            <w:rPr/>
          </w:pPr>
          <w:hyperlink w:anchor="__RefHeading___Toc7924284_1051229030">
            <w:r>
              <w:rPr>
                <w:webHidden/>
                <w:rStyle w:val="IndexLink"/>
                <w:rtl w:val="true"/>
              </w:rPr>
              <w:t>آیت الله سیدمحمدتقی حکیم</w:t>
            </w:r>
            <w:r>
              <w:rPr>
                <w:rStyle w:val="IndexLink"/>
                <w:rtl w:val="true"/>
              </w:rPr>
              <w:tab/>
            </w:r>
            <w:r>
              <w:rPr>
                <w:rStyle w:val="IndexLink"/>
              </w:rPr>
              <w:t>188</w:t>
            </w:r>
          </w:hyperlink>
        </w:p>
        <w:p>
          <w:pPr>
            <w:pStyle w:val="Contents2"/>
            <w:tabs>
              <w:tab w:val="clear" w:pos="8743"/>
              <w:tab w:val="right" w:pos="9026" w:leader="dot"/>
            </w:tabs>
            <w:rPr/>
          </w:pPr>
          <w:hyperlink w:anchor="__RefHeading___Toc7924286_1051229030">
            <w:r>
              <w:rPr>
                <w:webHidden/>
                <w:rStyle w:val="IndexLink"/>
                <w:rtl w:val="true"/>
              </w:rPr>
              <w:t>آیت الله شهید سید محمد باقر حکیم</w:t>
            </w:r>
            <w:r>
              <w:rPr>
                <w:rStyle w:val="IndexLink"/>
                <w:rtl w:val="true"/>
              </w:rPr>
              <w:tab/>
            </w:r>
            <w:r>
              <w:rPr>
                <w:rStyle w:val="IndexLink"/>
              </w:rPr>
              <w:t>198</w:t>
            </w:r>
          </w:hyperlink>
        </w:p>
        <w:p>
          <w:pPr>
            <w:pStyle w:val="Contents2"/>
            <w:tabs>
              <w:tab w:val="clear" w:pos="8743"/>
              <w:tab w:val="right" w:pos="9026" w:leader="dot"/>
            </w:tabs>
            <w:rPr/>
          </w:pPr>
          <w:hyperlink w:anchor="__RefHeading___Toc7924288_1051229030">
            <w:r>
              <w:rPr>
                <w:webHidden/>
                <w:rStyle w:val="IndexLink"/>
                <w:rtl w:val="true"/>
              </w:rPr>
              <w:t>آیت الله سید جلال الدین آشتیانی</w:t>
            </w:r>
            <w:r>
              <w:rPr>
                <w:rStyle w:val="IndexLink"/>
                <w:rtl w:val="true"/>
              </w:rPr>
              <w:tab/>
            </w:r>
            <w:r>
              <w:rPr>
                <w:rStyle w:val="IndexLink"/>
              </w:rPr>
              <w:t>207</w:t>
            </w:r>
          </w:hyperlink>
        </w:p>
        <w:p>
          <w:pPr>
            <w:pStyle w:val="Contents2"/>
            <w:tabs>
              <w:tab w:val="clear" w:pos="8743"/>
              <w:tab w:val="right" w:pos="9026" w:leader="dot"/>
            </w:tabs>
            <w:rPr/>
          </w:pPr>
          <w:hyperlink w:anchor="__RefHeading___Toc7924290_1051229030">
            <w:r>
              <w:rPr>
                <w:webHidden/>
                <w:rStyle w:val="IndexLink"/>
                <w:rtl w:val="true"/>
              </w:rPr>
              <w:t>آیت الله سید مجتبی موسوی لاری</w:t>
            </w:r>
            <w:r>
              <w:rPr>
                <w:rStyle w:val="IndexLink"/>
                <w:rtl w:val="true"/>
              </w:rPr>
              <w:tab/>
            </w:r>
            <w:r>
              <w:rPr>
                <w:rStyle w:val="IndexLink"/>
              </w:rPr>
              <w:t>214</w:t>
            </w:r>
          </w:hyperlink>
        </w:p>
        <w:p>
          <w:pPr>
            <w:pStyle w:val="Contents2"/>
            <w:tabs>
              <w:tab w:val="clear" w:pos="8743"/>
              <w:tab w:val="right" w:pos="9026" w:leader="dot"/>
            </w:tabs>
            <w:rPr/>
          </w:pPr>
          <w:hyperlink w:anchor="__RefHeading___Toc7924292_1051229030">
            <w:r>
              <w:rPr>
                <w:webHidden/>
                <w:rStyle w:val="IndexLink"/>
                <w:rtl w:val="true"/>
              </w:rPr>
              <w:t>آیت الله شیخ محمد مهدی آصفی</w:t>
            </w:r>
            <w:r>
              <w:rPr>
                <w:rStyle w:val="IndexLink"/>
                <w:rtl w:val="true"/>
              </w:rPr>
              <w:tab/>
            </w:r>
            <w:r>
              <w:rPr>
                <w:rStyle w:val="IndexLink"/>
              </w:rPr>
              <w:t>226</w:t>
            </w:r>
          </w:hyperlink>
        </w:p>
        <w:p>
          <w:pPr>
            <w:pStyle w:val="Contents2"/>
            <w:tabs>
              <w:tab w:val="clear" w:pos="8743"/>
              <w:tab w:val="right" w:pos="9026" w:leader="dot"/>
            </w:tabs>
            <w:rPr/>
          </w:pPr>
          <w:hyperlink w:anchor="__RefHeading___Toc7924294_1051229030">
            <w:r>
              <w:rPr>
                <w:webHidden/>
                <w:rStyle w:val="IndexLink"/>
                <w:rtl w:val="true"/>
              </w:rPr>
              <w:t>آیت الله العظمی سید علی سیستانی</w:t>
            </w:r>
            <w:r>
              <w:rPr>
                <w:rStyle w:val="IndexLink"/>
                <w:rtl w:val="true"/>
              </w:rPr>
              <w:tab/>
            </w:r>
            <w:r>
              <w:rPr>
                <w:rStyle w:val="IndexLink"/>
              </w:rPr>
              <w:t>237</w:t>
            </w:r>
          </w:hyperlink>
        </w:p>
        <w:p>
          <w:pPr>
            <w:pStyle w:val="Contents2"/>
            <w:tabs>
              <w:tab w:val="clear" w:pos="8743"/>
              <w:tab w:val="right" w:pos="9026" w:leader="dot"/>
            </w:tabs>
            <w:rPr/>
          </w:pPr>
          <w:hyperlink w:anchor="__RefHeading___Toc7924296_1051229030">
            <w:r>
              <w:rPr>
                <w:webHidden/>
                <w:rStyle w:val="IndexLink"/>
                <w:rtl w:val="true"/>
              </w:rPr>
              <w:t>آیت الله شیخ محمدعلی تسخیری</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98_112302"/>
      <w:bookmarkStart w:id="1" w:name="pg8098_112302"/>
      <w:bookmarkEnd w:id="1"/>
    </w:p>
    <w:p>
      <w:pPr>
        <w:pStyle w:val="Heading2"/>
        <w:numPr>
          <w:ilvl w:val="1"/>
          <w:numId w:val="1"/>
        </w:numPr>
        <w:rPr/>
      </w:pPr>
      <w:bookmarkStart w:id="2" w:name="pg8098_112302"/>
      <w:bookmarkStart w:id="3" w:name="__RefHeading___Toc792423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عالمان شیعه در عرصه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فعالیت‌های بین‌المللی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علماء تاریخ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ارتباطات و بین‌الملل 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حوزه‌های علمیه،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Ulama -- Political activity</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eastAsia="Times New Roman" w:cs="Times New Roman" w:ascii="Times New Roman" w:hAnsi="Times New Roman"/>
          <w:color w:val="111111"/>
          <w:sz w:val="28"/>
          <w:szCs w:val="28"/>
          <w:lang w:val="en-US" w:bidi="en-US"/>
        </w:rPr>
        <w:t>Shi'ah -- Clergy -- Political activity</w:t>
      </w:r>
    </w:p>
    <w:p>
      <w:pPr>
        <w:pStyle w:val="BookText"/>
        <w:rPr/>
      </w:pPr>
      <w:r>
        <w:rPr>
          <w:rFonts w:ascii="IRNazanin" w:hAnsi="IRNazanin" w:eastAsia="IRNazanin"/>
          <w:color w:val="111111"/>
          <w:sz w:val="28"/>
          <w:sz w:val="28"/>
          <w:szCs w:val="28"/>
          <w:rtl w:val="true"/>
          <w:lang w:bidi="fa-IR"/>
        </w:rPr>
        <w:t>مجتهدان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Ulama -- Political activity--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ارتباطات و بین‌الملل حوزه‌های علمیه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955/07504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5121525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2423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 عالمان شیعه در عرصه بین الملل</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عالمان شیعه در</w:t>
      </w:r>
    </w:p>
    <w:p>
      <w:pPr>
        <w:pStyle w:val="BookText"/>
        <w:rPr/>
      </w:pPr>
      <w:r>
        <w:rPr>
          <w:rFonts w:ascii="IRNazanin" w:hAnsi="IRNazanin" w:eastAsia="IRNazanin"/>
          <w:color w:val="111111"/>
          <w:sz w:val="28"/>
          <w:sz w:val="28"/>
          <w:szCs w:val="28"/>
          <w:rtl w:val="true"/>
          <w:lang w:bidi="fa-IR"/>
        </w:rPr>
        <w:t>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علميه،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شماره کتابشناسی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زمستان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حقوق محفوظ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مرکز مدیریت حوزه</w:t>
      </w:r>
      <w:r>
        <w:rPr>
          <w:rFonts w:eastAsia="IRNazanin" w:cs="IRNazanin"/>
          <w:color w:val="111111"/>
          <w:sz w:val="28"/>
          <w:szCs w:val="28"/>
          <w:rtl w:val="true"/>
          <w:lang w:bidi="fa-IR"/>
        </w:rPr>
        <w:t xml:space="preserve">: </w:t>
      </w:r>
      <w:r>
        <w:rPr>
          <w:rFonts w:eastAsia="IRNazanin" w:cs="IRNazanin"/>
          <w:color w:val="111111"/>
          <w:sz w:val="28"/>
          <w:szCs w:val="28"/>
          <w:lang w:bidi="fa-IR"/>
        </w:rPr>
        <w:t>37748383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 های عالمان شیعه در عرصه بین المل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مشتمل بر فعالیت‌های بین‌المللی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علماء تاریخ تشیع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98_112306"/>
      <w:bookmarkStart w:id="8" w:name="pg8098_112306"/>
      <w:bookmarkEnd w:id="8"/>
    </w:p>
    <w:p>
      <w:pPr>
        <w:pStyle w:val="Heading2"/>
        <w:numPr>
          <w:ilvl w:val="1"/>
          <w:numId w:val="1"/>
        </w:numPr>
        <w:rPr/>
      </w:pPr>
      <w:bookmarkStart w:id="9" w:name="pg8098_112306"/>
      <w:bookmarkStart w:id="10" w:name="__RefHeading___Toc7924236_1051229030"/>
      <w:bookmarkStart w:id="11" w:name="_Toc3"/>
      <w:bookmarkEnd w:id="9"/>
      <w:bookmarkEnd w:id="10"/>
      <w:r>
        <w:rPr>
          <w:rtl w:val="true"/>
        </w:rPr>
        <w:t>فهرست</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میر حامد حسین هندی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عبدالله مازندرانی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فتح الله شيخ الشريعه اصفهانی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آیت الله آقانورالله اصفهانی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محمد محققی لاهیجی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مرتضی رضوی کشمیری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ایت الله العظمی شیخ عبدالکریم حائری یزدی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ابوعبدالله زنجانی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محسن امین عاملی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 تقی خوانساری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سید مجتبی میرلوحی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صفوی</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محمد مهدی شمس الدين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ابوالقاسم کاشانی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محمدرضا مظفر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سلطان الواعظین شیرازی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میرزا ابو القاسم محمدی گلپایگانی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شهید مرتضی مطهری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شهید سید محمد باقر علیه السلام صدر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شهید عارف حسین حسینی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شهاب الدین مرعشی نجفی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محمدرضا گلپایگانی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تقی فقیه عاملی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 تقی حکیم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شهید سید محمد باقر علیه السلام حکیم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جلال الدین آشتیانی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ایت الله سید مجتبی موسوی لاری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محمدمهدی آصفی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العظمی سید علی سیستانی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ایت الله شیخ محمدعلی تسخیری</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 وَ لَوْ آمَنَ أَهْلُ الْكِتابِ لَكانَ خَيْراً لَهُمْ مِنْهُمُ الْمُؤْمِنُونَ وَ أَكْثَرُهُمُ الْفاسِقُونَ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بهترین امتی بودید که به سود انسانها آفریده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می کنید و نهی از منکر، و به خدا ایمان دارید، و 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چنین برنامه و آئین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آورند به سود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کمی از آنها با ایمانند و اکثر آنها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از اطاعت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در این آیه یاد شده از آن جهت برتری بر دیگر امت ها یافت که شریعتی جهانی داشته و جميع انسانها را بسوی فضائل و معروف ها دعوت کرده و از همه زشتیها و منکرات باز می دارد چرا که پیامبر خاتم الانبیاء صلی الله علیه و آله و دین اش خاتم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بر عالمان این دین فرض است که ندای اسلام ناب محمدی صلی الله علیه و آله را به همه ملل جهان برسانند و با انجام رسالت تبليغ بین المللی خویش، به این مضمون عالی وحی، جنبه تحقق بپوشانند؛ معروف ها و کلیه فضائل اخلاقی و فرهنگ الهی را در عالم گسترش داده و تمامی منکرات را از صحیفه گیتی بزدایند و بدین سان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را تفسیر عملی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مسیر هزار و چهارصد ساله تاریخ، مشعل داران هدایت پس از نبی اکرم صلی الله علیه و آله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ورثه الانبياء</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پرچم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رَسُولُ اللَّهِ إِلَيْكُمْ جَمِيعًا</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را بدوش کشیده و با عمل به تکلیف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پس از تحصیل علوم دینی به جامعه بازگشته و با همت والای ستودنی شان مرزهای جغرافیایی را درنوردیده و با رساندن دعوت اسلام و آموزه های حیات بخش قرآن و عترت به مخاطبان بین الملل، همه سختی های سفر و غربت و خطر را تحمل و جزو قافله صدر نشینان آیه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يُبَلِّغُونَ رِسالاتِ اللهِ وَ يَخْشَوْنَهُ وَ لا يَخْشَوْنَ أَحَداً إِلاَّ اللهَ وَ كَفى بِاللهِ حَسيباً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عالمان و بزرگان عرصه تبلیغ بین المللی دین، با دم عیسوی خویش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اسْتَجِيبُوا لِلَّهِ وَلِلرَّسُولِ إِذَا دَعَاكُمْ لِمَا يُحْيِيكُمْ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را در نقاط مختلف کره زمین و سردادند و با احیاء جانهای آدمیان و دمیدن روح ایمان، شایسته پاداش عظیم احیاء همه بشریت گشتند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أَحْيَاهَا فَكَأَنَّمَا أَحْيَا النَّاسَ جَمِيعًا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خداوند بزرگ این پرچمداران بزرگ تاریخ روحانیت شیعه را اسوه های شایسته دیگر نسل های روحانیت قرار داد تا ما حوزویان و آراسته شدگان به کسوت زیبای روحانیت، با مطالعه روش ها و تلاش ها و اخلاص و فداکاری های آنان درس عبرت گرفته و دامنه مرزهای اسلام را به پیش ببریم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حوزه های علمیه شیعه همگام با تمامی ملت ایران از برکت دم عیسوی روح خدا خمینی کبیر رحمه الله، جان و توان تازه ای گرفته و بیش از همه دوره های تاریخ توانمندی حضور فعال بین المللی بیشتری پیدا کرده و پیشوای </w:t>
      </w:r>
    </w:p>
    <w:p>
      <w:pPr>
        <w:pStyle w:val="BookText"/>
        <w:rPr/>
      </w:pPr>
      <w:r>
        <w:rPr>
          <w:rFonts w:ascii="IRNazanin" w:hAnsi="IRNazanin" w:eastAsia="IRNazanin"/>
          <w:color w:val="111111"/>
          <w:sz w:val="28"/>
          <w:sz w:val="28"/>
          <w:szCs w:val="28"/>
          <w:rtl w:val="true"/>
          <w:lang w:bidi="fa-IR"/>
        </w:rPr>
        <w:t>بزرگ و رهبر فرزانه ما حضرت آیت الله العظمی خامنه ای دام ظله با هدایت، شجاعت و حکمت، فرمان استمرار صدور فرهنگ اسلام و انقلاب را سر داده، بر همین اساس لحظه ای درنگ بر سربازان ولی عصر علیه السلام روا نیست، چرا که لباس سربازی، بر قامت ما نشان آمادگی و فداکاری صادقانه برای نشر تعاليم حیات بخش اسلام و مکتب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خداوند بزرگ که اسلام را برای همه انسان های روی کره زمین نازل فرموده، تبلیغات محدود شمع گونه ما را به تبلیغ بین المللی وسیع با اراده سترگ تبدیل کرده تا با درخشش انوار معارف وحیانی بتوانیم جهل بشریت را در تمام گیتی محو کرده و نور هدایت را در دل همه آدمیان روشن کنیم، زیرا که پیشرفت اسلام در پهنه جغرافیایی کره زمین، تنها مرهون دلاور مردانی از تاریخ روحانیت است که شجاعت حضور در عرصه های جهانی را بر ترس های موهوم و راحت طلبی ها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ارتباطات و بین الملل حوزه های علمیه در راستای معرفی این بزرگ مردان عرصه تبلیغ بین المللی تاریخ روحانیت شیعه، و الگو گیری از روش ها و فعالیت های جهانی آنان اقدام به تدوین کتاب شرح احوال عالمان اسلامی در عرصه جهانی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عالمان بسیاری در طول تاریخ فعالیت های بین المللی داشته اند؛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این بزرگواران در جلد نخست آمد و در مجلد دوم نیز که پیش روی شماست، توفیق معرفی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آنها را به ترتیب تاریخی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جلدهای بعدی به معرفی چهره های برجسته بیشتری از عالمان تبلیغ دینی در عرصه بین المللی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با هدف گزارش فعالیت های بین المللی عالمان شیعه، جمع آوری و تدوین شده، در بر دارنده موضوعات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کلی از جایگاه خانوادگی و اجتماعی، شخصیت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مسافرت های تبلیغی و علمی به سایر کشورها؛</w:t>
      </w:r>
    </w:p>
    <w:p>
      <w:pPr>
        <w:pStyle w:val="BookText"/>
        <w:rPr/>
      </w:pPr>
      <w:r>
        <w:rPr>
          <w:rFonts w:ascii="IRNazanin" w:hAnsi="IRNazanin" w:eastAsia="IRNazanin"/>
          <w:color w:val="111111"/>
          <w:sz w:val="28"/>
          <w:sz w:val="28"/>
          <w:szCs w:val="28"/>
          <w:rtl w:val="true"/>
          <w:lang w:bidi="fa-IR"/>
        </w:rPr>
        <w:t>حضور در عرصه های فرهنگی و همایش های بین المللی؛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فراگیری زبان های خارجی و تسلط بر آنها، تألیف و سخنرانی به زبانهای رایج دنیا؛ </w:t>
      </w:r>
    </w:p>
    <w:p>
      <w:pPr>
        <w:pStyle w:val="BookText"/>
        <w:rPr/>
      </w:pPr>
      <w:r>
        <w:rPr>
          <w:rFonts w:ascii="IRNazanin" w:hAnsi="IRNazanin" w:eastAsia="IRNazanin"/>
          <w:color w:val="111111"/>
          <w:sz w:val="28"/>
          <w:sz w:val="28"/>
          <w:szCs w:val="28"/>
          <w:rtl w:val="true"/>
          <w:lang w:bidi="fa-IR"/>
        </w:rPr>
        <w:t>تعامل و ارتباط با بزرگان مذاهب و ادیان جهان با هدف تبادل افکار و ایجاد هم دلی بین مسلمانان و هم زیستی مسالمت آمیز بین پیروان همه ادیان؛</w:t>
      </w:r>
    </w:p>
    <w:p>
      <w:pPr>
        <w:pStyle w:val="BookText"/>
        <w:rPr/>
      </w:pPr>
      <w:r>
        <w:rPr>
          <w:rFonts w:ascii="IRNazanin" w:hAnsi="IRNazanin" w:eastAsia="IRNazanin"/>
          <w:color w:val="111111"/>
          <w:sz w:val="28"/>
          <w:sz w:val="28"/>
          <w:szCs w:val="28"/>
          <w:rtl w:val="true"/>
          <w:lang w:bidi="fa-IR"/>
        </w:rPr>
        <w:t xml:space="preserve">بررسی های تطبیقی علوم اسلامی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 مذاهب و ادیان و تألیف کتب علمی متناسب با جوامع مخاطب دیگر مذاهب و ادیان؛</w:t>
      </w:r>
    </w:p>
    <w:p>
      <w:pPr>
        <w:pStyle w:val="BookText"/>
        <w:rPr/>
      </w:pPr>
      <w:r>
        <w:rPr>
          <w:rFonts w:ascii="IRNazanin" w:hAnsi="IRNazanin" w:eastAsia="IRNazanin"/>
          <w:color w:val="111111"/>
          <w:sz w:val="28"/>
          <w:sz w:val="28"/>
          <w:szCs w:val="28"/>
          <w:rtl w:val="true"/>
          <w:lang w:bidi="fa-IR"/>
        </w:rPr>
        <w:t>نقش آفرینی در عرصه های سیاسی استقلال ملت های مسلمان و نهضتهای ضد استعماری؛</w:t>
      </w:r>
    </w:p>
    <w:p>
      <w:pPr>
        <w:pStyle w:val="BookText"/>
        <w:rPr/>
      </w:pPr>
      <w:r>
        <w:rPr>
          <w:rFonts w:ascii="IRNazanin" w:hAnsi="IRNazanin" w:eastAsia="IRNazanin"/>
          <w:color w:val="111111"/>
          <w:sz w:val="28"/>
          <w:sz w:val="28"/>
          <w:szCs w:val="28"/>
          <w:rtl w:val="true"/>
          <w:lang w:bidi="fa-IR"/>
        </w:rPr>
        <w:t>تأسیس موسسات اسلامی و فرهنگی و خیریه عام المنفعه برای مصالح همه مسلمانان؛</w:t>
      </w:r>
    </w:p>
    <w:p>
      <w:pPr>
        <w:pStyle w:val="BookText"/>
        <w:rPr/>
      </w:pPr>
      <w:r>
        <w:rPr>
          <w:rFonts w:ascii="IRNazanin" w:hAnsi="IRNazanin" w:eastAsia="IRNazanin"/>
          <w:color w:val="111111"/>
          <w:sz w:val="28"/>
          <w:sz w:val="28"/>
          <w:szCs w:val="28"/>
          <w:rtl w:val="true"/>
          <w:lang w:bidi="fa-IR"/>
        </w:rPr>
        <w:t>رسیدگی به مشکلات دینی، علمی و اقتصادی ملل مسلمان؛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همه بزرگوارانی که در تدوین و تألیف این کتاب همکاری نموده اند، اعم از مراکز و اشخاص حقیقی و حقوقی به ویژه مدیر محترم اداره مطالعات مرکز ارتباطات و امور بین الملل، حجج اسلام محمد هادی یوسفی غروی، محمود مهدی پور، محمد حسن زمانی، رضا مختاری، و نویسنده محترم حجت الاسلام تورج نجفی تشکر و قدردانی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مفید حسینی کوهساری</w:t>
      </w:r>
    </w:p>
    <w:p>
      <w:pPr>
        <w:pStyle w:val="BookText"/>
        <w:rPr/>
      </w:pPr>
      <w:r>
        <w:rPr>
          <w:rFonts w:ascii="IRNazanin" w:hAnsi="IRNazanin" w:eastAsia="IRNazanin"/>
          <w:color w:val="111111"/>
          <w:sz w:val="28"/>
          <w:sz w:val="28"/>
          <w:szCs w:val="28"/>
          <w:rtl w:val="true"/>
          <w:lang w:bidi="fa-IR"/>
        </w:rPr>
        <w:t>رییس مرکز ارتباطات و امور بین الملل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های علمیه </w:t>
      </w:r>
      <w:bookmarkStart w:id="12" w:name="pg8098_112312"/>
    </w:p>
    <w:p>
      <w:pPr>
        <w:pStyle w:val="Heading2"/>
        <w:numPr>
          <w:ilvl w:val="1"/>
          <w:numId w:val="1"/>
        </w:numPr>
        <w:rPr/>
      </w:pPr>
      <w:bookmarkStart w:id="13" w:name="__RefHeading___Toc7924238_1051229030"/>
      <w:bookmarkStart w:id="14" w:name="_Toc4"/>
      <w:bookmarkEnd w:id="12"/>
      <w:bookmarkEnd w:id="13"/>
      <w:r>
        <w:rPr>
          <w:rtl w:val="true"/>
        </w:rPr>
        <w:t>شیخ محمد بن مکی عاملی</w:t>
      </w:r>
      <w:r>
        <w:rPr>
          <w:rtl w:val="true"/>
        </w:rPr>
        <w:t xml:space="preserve">( </w:t>
      </w:r>
      <w:r>
        <w:rPr>
          <w:rtl w:val="true"/>
        </w:rPr>
        <w:t>شهید اول</w:t>
      </w:r>
      <w:r>
        <w:rPr>
          <w:rtl w:val="true"/>
        </w:rPr>
        <w:t>)</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تعامل گرا</w:t>
      </w:r>
    </w:p>
    <w:p>
      <w:pPr>
        <w:pStyle w:val="BookText"/>
        <w:rPr/>
      </w:pPr>
      <w:r>
        <w:rPr>
          <w:rtl w:val="true"/>
        </w:rPr>
        <mc:AlternateContent>
          <mc:Choice Requires="wps">
            <w:drawing>
              <wp:inline distT="0" distB="0" distL="0" distR="0">
                <wp:extent cx="5207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ربانی شیخ محمد بن مکی عاملی رحمه 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فقهای تاریخ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پارسا و دانشمند وحدت طلب، همواره در پی ایجاد همدلی و همگرایی میان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عالمان مذاهب مختلف بهره برده، برای مذاهب گوناگون فتوا صادر می کرد و در اخذ و اعطای اجازه روایت، کارنامه ای پربار و درخشان از خود به یادگار نهاد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او در مناطق گوناگون جهان اسلام با دانشمندان مذاهب مختلف، مصاحبت داشت و برای طلاب تمامی مذاهب به تدریس علوم می پرداخت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افزون بر تدریس و تربیت </w:t>
      </w:r>
    </w:p>
    <w:p>
      <w:pPr>
        <w:pStyle w:val="BookText"/>
        <w:rPr/>
      </w:pPr>
      <w:r>
        <w:rPr>
          <w:rFonts w:ascii="IRNazanin" w:hAnsi="IRNazanin" w:eastAsia="IRNazanin"/>
          <w:color w:val="111111"/>
          <w:sz w:val="28"/>
          <w:sz w:val="28"/>
          <w:szCs w:val="28"/>
          <w:rtl w:val="true"/>
          <w:lang w:bidi="fa-IR"/>
        </w:rPr>
        <w:t>شاگردان و نگارش آثاری گران سنگ در علوم مختلف، مشکلات مذهبی، اعتقادی، اجتماعی و سیاسی مردم را نیز پاسخ می گفت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این عالم ربانی سرانجام با توطئه تفرقه افکنان،</w:t>
      </w:r>
      <w:r>
        <w:rPr>
          <w:rStyle w:val="FootnoteAnchor"/>
          <w:rtl w:val="true"/>
        </w:rPr>
        <w:footnoteReference w:id="13"/>
      </w:r>
      <w:r>
        <w:rPr>
          <w:rFonts w:ascii="IRNazanin" w:hAnsi="IRNazanin" w:eastAsia="IRNazanin"/>
          <w:color w:val="111111"/>
          <w:sz w:val="28"/>
          <w:sz w:val="28"/>
          <w:szCs w:val="28"/>
          <w:rtl w:val="true"/>
          <w:lang w:bidi="fa-IR"/>
        </w:rPr>
        <w:t xml:space="preserve">به صورتی بسیار مظلومانه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تدرس و تدریس برای علمای اهل سنت</w:t>
      </w:r>
    </w:p>
    <w:p>
      <w:pPr>
        <w:pStyle w:val="BookText"/>
        <w:rPr/>
      </w:pPr>
      <w:r>
        <w:rPr>
          <w:rFonts w:ascii="IRNazanin" w:hAnsi="IRNazanin" w:eastAsia="IRNazanin"/>
          <w:color w:val="111111"/>
          <w:sz w:val="28"/>
          <w:sz w:val="28"/>
          <w:szCs w:val="28"/>
          <w:rtl w:val="true"/>
          <w:lang w:bidi="fa-IR"/>
        </w:rPr>
        <w:t>شهید اول برای دیدار با علمای بزرگ اسلام و تجربه اندوزی و بهره وری از اندوخته های علمی آنان، به دمشق، مصر، فلسطین، مکه، مدینه و دیگر شهرها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به حضور فیلسوف بزرگ شیعی و حکیم فرزانه، قطب الدین رازی رسید، از خرمن دانش او خوشه ها چید و گواهی نقل روایت را از دست وی دریافت کرد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شهید با آگاهی کامل از فقه غنی شیعه، با دانشمندان بزرگ اهل سنت همچون شیخ شمس الدين محمد بن يوسف قریشی شافعی کرمانی، ابراهیم بن جماعه، قاضی القضاه عبدالعزیز بن جماعه و عبد الصمد بن خليل بغدادی، قاضی عز الدين عبد العزيز مصری، جمال الدین بغدادی، شهاب الدين حنفی نحوی، شمس الدین محمدبن عبدالله بغدادی حنبلی و شمس الدین محمدبن عبدالرحمن مالكی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ارتباط بود و در حوزه های درس آنان شرکت می کرد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او چنان بر نظریات فقهی ایشان تسلط یافت که اهل سنت در اعمال عبادی و مسائل مذهبی خود به وی روی می آوردند و او براساس مذهب شان فتوا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می 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نوشته ها و روایت های حدود چهل تن از علمای مکه، مدینه، بغداد، دمشق، بیت المقدس و مقام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روایت می کنم من صحیح بخاری را از گروه زیادی به سند خود آنها از بخاری، صحیح </w:t>
      </w:r>
    </w:p>
    <w:p>
      <w:pPr>
        <w:pStyle w:val="BookText"/>
        <w:rPr/>
      </w:pPr>
      <w:r>
        <w:rPr>
          <w:rFonts w:ascii="IRNazanin" w:hAnsi="IRNazanin" w:eastAsia="IRNazanin"/>
          <w:color w:val="111111"/>
          <w:sz w:val="28"/>
          <w:sz w:val="28"/>
          <w:szCs w:val="28"/>
          <w:rtl w:val="true"/>
          <w:lang w:bidi="fa-IR"/>
        </w:rPr>
        <w:t>مسلم، مسند ابی داود، جامع ترمذی، مسند احمد و دیگر کتاب های آنان را نیز روایت می کنم</w:t>
      </w:r>
      <w:r>
        <w:rPr>
          <w:rFonts w:eastAsia="IRNazanin" w:cs="IRNazanin"/>
          <w:color w:val="111111"/>
          <w:sz w:val="28"/>
          <w:szCs w:val="28"/>
          <w:rtl w:val="true"/>
          <w:lang w:bidi="fa-IR"/>
        </w:rPr>
        <w:t>.</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در حوزه های تدریس خویش شاگردان </w:t>
      </w:r>
      <w:r>
        <w:rPr>
          <w:rStyle w:val="FootnoteAnchor"/>
          <w:rtl w:val="true"/>
        </w:rPr>
        <w:footnoteReference w:id="17"/>
      </w:r>
      <w:r>
        <w:rPr>
          <w:rFonts w:ascii="IRNazanin" w:hAnsi="IRNazanin" w:eastAsia="IRNazanin"/>
          <w:color w:val="111111"/>
          <w:sz w:val="28"/>
          <w:sz w:val="28"/>
          <w:szCs w:val="28"/>
          <w:rtl w:val="true"/>
          <w:lang w:bidi="fa-IR"/>
        </w:rPr>
        <w:t>بسیاری از مذاهب گوناگون داشت و در مدرسه خود در شهر جزین جبل عامل، به مذاهب پنج گانه فتوا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مکتب برخی عالمان سنی درس خوانده بود،</w:t>
      </w:r>
      <w:r>
        <w:rPr>
          <w:rStyle w:val="FootnoteAnchor"/>
          <w:rtl w:val="true"/>
        </w:rPr>
        <w:footnoteReference w:id="18"/>
      </w:r>
      <w:r>
        <w:rPr>
          <w:rFonts w:ascii="IRNazanin" w:hAnsi="IRNazanin" w:eastAsia="IRNazanin"/>
          <w:color w:val="111111"/>
          <w:sz w:val="28"/>
          <w:sz w:val="28"/>
          <w:szCs w:val="28"/>
          <w:rtl w:val="true"/>
          <w:lang w:bidi="fa-IR"/>
        </w:rPr>
        <w:t>از آنان اجازه نقل روایت داشت</w:t>
      </w:r>
      <w:r>
        <w:rPr>
          <w:rStyle w:val="FootnoteAnchor"/>
          <w:rtl w:val="true"/>
        </w:rPr>
        <w:footnoteReference w:id="19"/>
      </w:r>
      <w:r>
        <w:rPr>
          <w:rFonts w:ascii="IRNazanin" w:hAnsi="IRNazanin" w:eastAsia="IRNazanin"/>
          <w:color w:val="111111"/>
          <w:sz w:val="28"/>
          <w:sz w:val="28"/>
          <w:szCs w:val="28"/>
          <w:rtl w:val="true"/>
          <w:lang w:bidi="fa-IR"/>
        </w:rPr>
        <w:t xml:space="preserve">مثلا شیخ محمد بن یوسف کرمانی قرشی، از جمله عالمان شافعی، در اجازه خویش به شهید </w:t>
      </w:r>
      <w:r>
        <w:rPr>
          <w:rStyle w:val="FootnoteAnchor"/>
          <w:rtl w:val="true"/>
        </w:rPr>
        <w:footnoteReference w:id="20"/>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استجاز المولى الأعظم الأعلم، إمام الأئمة، صاحب الفضلين، مجمع المناقب و الكمالات الفاخرة، جامع علوم الدنيا و الآخرة، شمس الملة و الدين محمد ابن الشيخ العالم جمال الدين بن مکی ابن شمس الدين محمد الدمشقی رزقه الله فی أولاه و أخراه ما هو أولاه و أحراه، رواية مالی فيه حق الرواية، لا سيما الكتب الثلاثة التی صنفها أستاذ الكل فی الكل عضد الملة و الدين عبد الرحمن ابن المولى السعيد زين الدين أحمد بن عماد الدين عبد و الغفار الإيجى روح رمسه و قدس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حکایت از عظمت شهید در دیدگاه او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فقه مقارن</w:t>
      </w:r>
    </w:p>
    <w:p>
      <w:pPr>
        <w:pStyle w:val="BookText"/>
        <w:rPr/>
      </w:pPr>
      <w:r>
        <w:rPr>
          <w:rFonts w:ascii="IRNazanin" w:hAnsi="IRNazanin" w:eastAsia="IRNazanin"/>
          <w:color w:val="111111"/>
          <w:sz w:val="28"/>
          <w:sz w:val="28"/>
          <w:szCs w:val="28"/>
          <w:rtl w:val="true"/>
          <w:lang w:bidi="fa-IR"/>
        </w:rPr>
        <w:t>شهید اول در میان فقهای شیعه جایگاهی عظیم دارد؛ به گونه ای که از چند نظر</w:t>
      </w:r>
      <w:r>
        <w:rPr>
          <w:rStyle w:val="FootnoteAnchor"/>
          <w:rtl w:val="true"/>
        </w:rPr>
        <w:footnoteReference w:id="21"/>
      </w:r>
      <w:r>
        <w:rPr>
          <w:rFonts w:ascii="IRNazanin" w:hAnsi="IRNazanin" w:eastAsia="IRNazanin"/>
          <w:color w:val="111111"/>
          <w:sz w:val="28"/>
          <w:sz w:val="28"/>
          <w:szCs w:val="28"/>
          <w:rtl w:val="true"/>
          <w:lang w:bidi="fa-IR"/>
        </w:rPr>
        <w:t>وی و محقق حلی را برترین فقهای تاریخ تشیع می خوانند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این شخصیت عظیم الشأن، تألیفات ارزنده و مبارکی دارد که نه تنها در میان شیعه ماندگار شده است بلکه قابلیت عرضه به مجامع اهل سنت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رویکردهای مهم شهید، ارائه تطبیقی فقه</w:t>
      </w:r>
      <w:r>
        <w:rPr>
          <w:rStyle w:val="FootnoteAnchor"/>
          <w:rtl w:val="true"/>
        </w:rPr>
        <w:footnoteReference w:id="23"/>
      </w:r>
      <w:r>
        <w:rPr>
          <w:rFonts w:ascii="IRNazanin" w:hAnsi="IRNazanin" w:eastAsia="IRNazanin"/>
          <w:color w:val="111111"/>
          <w:sz w:val="28"/>
          <w:sz w:val="28"/>
          <w:szCs w:val="28"/>
          <w:rtl w:val="true"/>
          <w:lang w:bidi="fa-IR"/>
        </w:rPr>
        <w:t>و نیز تقریب علمی اعم از فقه، در آثار خویش است؛</w:t>
      </w:r>
      <w:r>
        <w:rPr>
          <w:rStyle w:val="FootnoteAnchor"/>
          <w:rtl w:val="true"/>
        </w:rPr>
        <w:footnoteReference w:id="24"/>
      </w:r>
      <w:r>
        <w:rPr>
          <w:rFonts w:ascii="IRNazanin" w:hAnsi="IRNazanin" w:eastAsia="IRNazanin"/>
          <w:color w:val="111111"/>
          <w:sz w:val="28"/>
          <w:sz w:val="28"/>
          <w:szCs w:val="28"/>
          <w:rtl w:val="true"/>
          <w:lang w:bidi="fa-IR"/>
        </w:rPr>
        <w:t>از این رو، زمانی که در مصر، از حدود نیم قرن، قبل پاره ای از آثار شیعه منتشر شد، یکی از پر اثر ترین آنان کتاب لمعه او با شرح شهید ثانی بر آن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در همین باره با ارائه بحث های تقریبی و تطبیقی در صدد هم گرایی جهان اسلام بود؛ زیرا بلاد اسلامی در زمان او گرفتار آشوب و نابسامانی بسیار بود؛ از این رو، وحدت در این زمان یک ضرورت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آثار متنوع و متعدد وی همین نکته را اثبات می کند که یکی از اصول منظومه اندیشه ای وی تقریب علمی و ارائه بحث های تطبیقی بوده است که در این زمینه کتاب غاية المراد را در فقه مقارن نوشته است</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اللمعة، الجامع البين من فوائد الشرحين، الفيه، </w:t>
      </w:r>
    </w:p>
    <w:p>
      <w:pPr>
        <w:pStyle w:val="BookText"/>
        <w:rPr/>
      </w:pPr>
      <w:r>
        <w:rPr>
          <w:rFonts w:ascii="IRNazanin" w:hAnsi="IRNazanin" w:eastAsia="IRNazanin"/>
          <w:color w:val="111111"/>
          <w:sz w:val="28"/>
          <w:sz w:val="28"/>
          <w:szCs w:val="28"/>
          <w:rtl w:val="true"/>
          <w:lang w:bidi="fa-IR"/>
        </w:rPr>
        <w:t>النفليه، ذكرى الشيعه في احکام الشریعه، الدروس، غایة المراد، المسائل الأربعينية برخی از آثار ارزنده وی</w:t>
      </w:r>
      <w:r>
        <w:rPr>
          <w:rStyle w:val="FootnoteAnchor"/>
          <w:rtl w:val="true"/>
        </w:rPr>
        <w:footnoteReference w:id="26"/>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های تقریب گرایی و وحدت طلبی</w:t>
      </w:r>
    </w:p>
    <w:p>
      <w:pPr>
        <w:pStyle w:val="BookText"/>
        <w:rPr/>
      </w:pPr>
      <w:r>
        <w:rPr>
          <w:rFonts w:ascii="IRNazanin" w:hAnsi="IRNazanin" w:eastAsia="IRNazanin"/>
          <w:color w:val="111111"/>
          <w:sz w:val="28"/>
          <w:sz w:val="28"/>
          <w:szCs w:val="28"/>
          <w:rtl w:val="true"/>
          <w:lang w:bidi="fa-IR"/>
        </w:rPr>
        <w:t>شهید اول در ایجاد تقریب میان مذاهب و توحید کلمه مسلمانان کوششی دائم و پیاپی داشت؛ ارتباط با دانشمندان مذاهب گوناگون، تدریس فقه و حدیث به سنی ها و توجه به مقوله تقریب روایی،</w:t>
      </w:r>
      <w:r>
        <w:rPr>
          <w:rStyle w:val="FootnoteAnchor"/>
          <w:rtl w:val="true"/>
        </w:rPr>
        <w:footnoteReference w:id="27"/>
      </w:r>
      <w:r>
        <w:rPr>
          <w:rFonts w:ascii="IRNazanin" w:hAnsi="IRNazanin" w:eastAsia="IRNazanin"/>
          <w:color w:val="111111"/>
          <w:sz w:val="28"/>
          <w:sz w:val="28"/>
          <w:szCs w:val="28"/>
          <w:rtl w:val="true"/>
          <w:lang w:bidi="fa-IR"/>
        </w:rPr>
        <w:t>مصداق های تقریب گرایی و وحدت طلبی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او به اندازه ای بود که از اقصا نقاط جهان اسلام برای علم آموزی نزد او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خواجه علی موید رئیس سربداران نیز خواهان حضور شهید در خراسان شد،</w:t>
      </w:r>
      <w:r>
        <w:rPr>
          <w:rStyle w:val="FootnoteAnchor"/>
          <w:rtl w:val="true"/>
        </w:rPr>
        <w:footnoteReference w:id="28"/>
      </w:r>
      <w:r>
        <w:rPr>
          <w:rFonts w:ascii="IRNazanin" w:hAnsi="IRNazanin" w:eastAsia="IRNazanin"/>
          <w:color w:val="111111"/>
          <w:sz w:val="28"/>
          <w:sz w:val="28"/>
          <w:szCs w:val="28"/>
          <w:rtl w:val="true"/>
          <w:lang w:bidi="fa-IR"/>
        </w:rPr>
        <w:t>گرچه شهید حضور نزد آنان را مصلحت ندانست و عملا هم نتوانست در آنجا حضور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مجاهد، مشایخ و بزرگان پیشین اهل سنت</w:t>
      </w:r>
      <w:r>
        <w:rPr>
          <w:rStyle w:val="FootnoteAnchor"/>
          <w:rtl w:val="true"/>
        </w:rPr>
        <w:footnoteReference w:id="29"/>
      </w:r>
      <w:r>
        <w:rPr>
          <w:rFonts w:ascii="IRNazanin" w:hAnsi="IRNazanin" w:eastAsia="IRNazanin"/>
          <w:color w:val="111111"/>
          <w:sz w:val="28"/>
          <w:sz w:val="28"/>
          <w:szCs w:val="28"/>
          <w:rtl w:val="true"/>
          <w:lang w:bidi="fa-IR"/>
        </w:rPr>
        <w:t>و معاصرانشان را با احترام بسیار یاد می کرد</w:t>
      </w:r>
      <w:r>
        <w:rPr>
          <w:rStyle w:val="FootnoteAnchor"/>
          <w:rtl w:val="true"/>
        </w:rPr>
        <w:footnoteReference w:id="3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همواره با جریان های فکری سنتی اهل سنت ارتباط داشت و چون هنوز افکار ابن تیمیه فراگیر نشده بود، با تقویت جبهه سنتی اهل سنت، سعی در ن خنثی سازی اقدامات شاگردان مکتب ابن تیمیه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در برابر غلات شیعه موضع گیری می کرد و در حوادث سیاسی،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ادعای پیغمبری می کرد، موفق به خنثی سازی فتنه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سیاست مداران غیر شیعه نیز به منظور تقویت روح وحدت ارتباط داشت و خانه اش در دمشق همواره ملجأ عالمان سنی و غیر شیعی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افزون بر خدمت رسانی علمی و اجتماعی به شیعیان، مشکلات فقهی و علمی عالمان و حاکمان سنی را حل می نمود؛ از این رو، بزرگان اهل سنت با دیده احترام بدو می نگریستند و جز اندک شماری خشک مغز و تفرقه جوی فتنه انگیز، بقیه بزرگان آن عهد با وی روابط نیک و دوستی صمیمانه و گرمی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 های شهید، وارد نشدن در مسائل مناقشه بر انگیز فقهی و کلامی بود؛</w:t>
      </w:r>
      <w:r>
        <w:rPr>
          <w:rStyle w:val="FootnoteAnchor"/>
          <w:rtl w:val="true"/>
        </w:rPr>
        <w:footnoteReference w:id="31"/>
      </w:r>
      <w:r>
        <w:rPr>
          <w:rFonts w:ascii="IRNazanin" w:hAnsi="IRNazanin" w:eastAsia="IRNazanin"/>
          <w:color w:val="111111"/>
          <w:sz w:val="28"/>
          <w:sz w:val="28"/>
          <w:szCs w:val="28"/>
          <w:rtl w:val="true"/>
          <w:lang w:bidi="fa-IR"/>
        </w:rPr>
        <w:t>زیرا از نظر او روح وحدت مخدوش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آثار فقهی خویش مثل اللمعه را که مسائل حادی نیز در آن نبود، از اهل سنت پنهان می کرد و در برخی مناطق با اندیشه حکیمانه تقیه هم گرایی خود را اثبات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فتواهایش نیز در طريق تقریب ره می سپرد؛ برای مثال، در موضوع با اهل سنت در نماز جماعت مستحب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در نماز جماعت اهل سنت همچون نماز جماعت شیعه مستحب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از همین رو، به تعبیر آیت الله تسخیری باید شهید اول را از نمونه های موفق همگرایی و تقریب خواند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و شهید ثانی دو نمونه برجسته از هم بستگی و پذیرش فکری میان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از جمله </w:t>
      </w:r>
    </w:p>
    <w:p>
      <w:pPr>
        <w:pStyle w:val="BookText"/>
        <w:rPr/>
      </w:pPr>
      <w:r>
        <w:rPr>
          <w:rFonts w:ascii="IRNazanin" w:hAnsi="IRNazanin" w:eastAsia="IRNazanin"/>
          <w:color w:val="111111"/>
          <w:sz w:val="28"/>
          <w:sz w:val="28"/>
          <w:szCs w:val="28"/>
          <w:rtl w:val="true"/>
          <w:lang w:bidi="fa-IR"/>
        </w:rPr>
        <w:t>کسانی است که با علمای اهل سنت معاصر خود رفت و آمد داشت و در مجالسش غالبا علمای اهل سنت حضور داشتند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همین شیوه موفق تقریبی وی که موجب محبوبیت شهید در بین پیروان همه مذاهب اسلامی گشته بود، تفرقه افکنان را واداشت تا گزارشاتی علیه شهید اول تهیه کردند که در آن تهمت های ناروائی مبنی بر داشتن عقاید ناپسند و ارتداد به وی زده شده بود و هفتاد نفر از اهالی کوهستان از طوایفی که نسبت به وی کینه داشتند، علیه وی شهادت دادند و نخست به فتوای برهان الدین مالکی و عباد بن جماعه ی شافعی، شهيد اول یک سال در قلعه دمشق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حدود هزار نفر از اهالی سواحل و عوام جاهل مطالبی نوشته و در محضر قاضی بیروت و قاضی صیدا بردند و همچنین آن صورت جلسه را نزد قاضی دمشق، عبادبن جماعه بردند و او آن را نزد قاضی مالكی فرستاد و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به موجب مذهب خودت حکم صادر کن وگرنه تو را برکنار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فرماندهان، واليان، قضات و مشایخ جلسه ای تشکیل کی داده و شهید اول را احضار نمود و آن صورت جلسه و شهادت نامه را برایش خواندند ولی شهید اول آن را تکذیب نمود اما تکذیب و دلائلش را نپذیرفتند و حکم را به قاضی مالکی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مالكی برخاسته وضو ساخت و دو رکعت نماز خواند و گفت حكم من این است که خونش باید ریخته شود و او را لباس اعدام بپوشانید، آن گاه او را کشتند و به دار آویختند و جسدش را سنگسار کردند و آتش زدند</w:t>
      </w:r>
      <w:r>
        <w:rPr>
          <w:rFonts w:eastAsia="IRNazanin" w:cs="IRNazanin"/>
          <w:color w:val="111111"/>
          <w:sz w:val="28"/>
          <w:szCs w:val="28"/>
          <w:rtl w:val="true"/>
          <w:lang w:bidi="fa-IR"/>
        </w:rPr>
        <w:t>.</w:t>
      </w:r>
      <w:r>
        <w:rPr>
          <w:rStyle w:val="FootnoteAnchor"/>
          <w:rtl w:val="true"/>
        </w:rPr>
        <w:footnoteReference w:id="34"/>
      </w:r>
      <w:r>
        <w:rPr>
          <w:rStyle w:val="FootnoteAnchor"/>
          <w:rtl w:val="true"/>
        </w:rPr>
        <w:footnoteReference w:id="35"/>
      </w:r>
      <w:bookmarkStart w:id="15" w:name="pg8098_112319"/>
    </w:p>
    <w:p>
      <w:pPr>
        <w:pStyle w:val="Heading2"/>
        <w:numPr>
          <w:ilvl w:val="1"/>
          <w:numId w:val="1"/>
        </w:numPr>
        <w:rPr/>
      </w:pPr>
      <w:bookmarkStart w:id="16" w:name="__RefHeading___Toc7924240_1051229030"/>
      <w:bookmarkStart w:id="17" w:name="_Toc5"/>
      <w:bookmarkEnd w:id="15"/>
      <w:bookmarkEnd w:id="16"/>
      <w:r>
        <w:rPr>
          <w:rtl w:val="true"/>
        </w:rPr>
        <w:t>آیت اله میرحامد حسین بندی</w:t>
      </w:r>
      <w:bookmarkEnd w:id="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تقریب علمی</w:t>
      </w:r>
    </w:p>
    <w:p>
      <w:pPr>
        <w:pStyle w:val="BookText"/>
        <w:rPr/>
      </w:pPr>
      <w:r>
        <w:rPr>
          <w:rtl w:val="true"/>
        </w:rPr>
        <mc:AlternateContent>
          <mc:Choice Requires="wps">
            <w:drawing>
              <wp:inline distT="0" distB="0" distL="0" distR="0">
                <wp:extent cx="5334000" cy="6045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
                        <a:stretch/>
                      </pic:blipFill>
                      <pic:spPr>
                        <a:xfrm>
                          <a:off x="0" y="0"/>
                          <a:ext cx="5334120" cy="6045120"/>
                        </a:xfrm>
                        <a:prstGeom prst="rect">
                          <a:avLst/>
                        </a:prstGeom>
                        <a:ln w="0">
                          <a:noFill/>
                        </a:ln>
                      </pic:spPr>
                    </pic:pic>
                  </a:graphicData>
                </a:graphic>
              </wp:inline>
            </w:drawing>
          </mc:Choice>
          <mc:Fallback>
            <w:pict>
              <v:shape id="shape_0" stroked="f" o:allowincell="f" style="position:absolute;margin-left:0pt;margin-top:-476.05pt;width:419.95pt;height:475.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حامد حسین موسوی نیشابوری رحمه الله معروف به میر حامد حسین هندی از شخصیت های بزرگ شیعه در هند و اصالتا دارای تباری ایرانی می باشد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پدر او سید محمد قلی دارای تالیفات بسیاری است و سبکی مخصوص به خود در علم کلام و تبیین مطالب دینی دارد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میر حامد حسین که نام اصلی اش مهدی است،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میر تهه هند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علمایی چون پدر بزرگوار خویش، علامه مفتی عباس شوشتری و سید حسین سید العلماء در شهر لكنهو به </w:t>
      </w:r>
    </w:p>
    <w:p>
      <w:pPr>
        <w:pStyle w:val="BookText"/>
        <w:rPr/>
      </w:pPr>
      <w:r>
        <w:rPr>
          <w:rFonts w:ascii="IRNazanin" w:hAnsi="IRNazanin" w:eastAsia="IRNazanin"/>
          <w:color w:val="111111"/>
          <w:sz w:val="28"/>
          <w:sz w:val="28"/>
          <w:szCs w:val="28"/>
          <w:rtl w:val="true"/>
          <w:lang w:bidi="fa-IR"/>
        </w:rPr>
        <w:t>تحصیل علوم معقول و منقول پرداخت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میر حامد حسین بسیار پر تلاش و کوشا بود و در عرصه تالیف و نگارش اعجوبه ای کم نظیر به حساب می آمد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او تا آخرین روزهای زندگی اش دست از مطالعه و نگارش و تحلیل و بحث علمی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وی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محل دفنش حسینیه غفران مآب در لكهنوی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او دانشمندان بزرگی از جمله سید ناصر حسین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میر حامد حسین از عالمان برجسته عرصه تقریب علمی و دارای افکاری نوین و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اقتصادی علیه استعمار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 در طی چند قرن اخیر نفوذ روزافزون خود را در هندوستان گسترش داد و به سبب وجود اختلافات بسیار میان فرقه های دینی و غیر دینی هندوستان و عدم بصیرت نسبت به مكر انگلیسی ها که به نام آبادانی وارد هند شده بودند، این نفوذ رو به افزایش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در مقابل این نفوذ مقاومت بسیار نموده و در چندین مرحله با تجميع قوا، جهاد علیه انگلیسی ها و متجاوزان روی داد و ضربه هایی به استعمار وارد آمد، ولی به علت غفلت اغلب مردم هند، این حرکت های مقطعی نتوانست ریشه استعمار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حداقل کاری که عالمان دلسوز می توانستند انجام دهند، مبارزه منفی علیه اقتصاد وارداتی که مقدمه سیطره و تسلط بر هندوستان به شمار می 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حامد حسین هندی نیز با همین نگرش در استفاده از وسایل و لوازم زندگی فقط به صنایع و همچنین تولیدات داخلی ممالک اسلامی نظر داشت و از کالاها و وسایل وارداتی پرهیز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حتی کاغذ و قلم و دواتی را نیز که به آنها اقدام به </w:t>
      </w:r>
    </w:p>
    <w:p>
      <w:pPr>
        <w:pStyle w:val="BookText"/>
        <w:rPr/>
      </w:pPr>
      <w:r>
        <w:rPr>
          <w:rFonts w:ascii="IRNazanin" w:hAnsi="IRNazanin" w:eastAsia="IRNazanin"/>
          <w:color w:val="111111"/>
          <w:sz w:val="28"/>
          <w:sz w:val="28"/>
          <w:szCs w:val="28"/>
          <w:rtl w:val="true"/>
          <w:lang w:bidi="fa-IR"/>
        </w:rPr>
        <w:t>نگارش می نمود، از کشورهای اسلامی تهیه می کرد،</w:t>
      </w:r>
      <w:r>
        <w:rPr>
          <w:rStyle w:val="FootnoteAnchor"/>
          <w:rtl w:val="true"/>
        </w:rPr>
        <w:footnoteReference w:id="41"/>
      </w:r>
      <w:r>
        <w:rPr>
          <w:rFonts w:ascii="IRNazanin" w:hAnsi="IRNazanin" w:eastAsia="IRNazanin"/>
          <w:color w:val="111111"/>
          <w:sz w:val="28"/>
          <w:sz w:val="28"/>
          <w:szCs w:val="28"/>
          <w:rtl w:val="true"/>
          <w:lang w:bidi="fa-IR"/>
        </w:rPr>
        <w:t>یعنی همان کاری را که گاندی بعدها به وسیله آن به مبارزه با استعمار دست زد، امثال مرحوم میر حامد حسین بسیار پیش تر از وی در پی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مسلمین و وحدت گرایی</w:t>
      </w:r>
    </w:p>
    <w:p>
      <w:pPr>
        <w:pStyle w:val="BookText"/>
        <w:rPr/>
      </w:pPr>
      <w:r>
        <w:rPr>
          <w:rFonts w:ascii="IRNazanin" w:hAnsi="IRNazanin" w:eastAsia="IRNazanin"/>
          <w:color w:val="111111"/>
          <w:sz w:val="28"/>
          <w:sz w:val="28"/>
          <w:szCs w:val="28"/>
          <w:rtl w:val="true"/>
          <w:lang w:bidi="fa-IR"/>
        </w:rPr>
        <w:t>نفوذ انگلستان در چند قرن اخير در هند، نزاع های خونینی را در جهت تفرقه افکندن میان مسلمین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این قوم حیله گر، در مقابل هم قرار دادن شیعیان با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گاه با نوشتن یک کتاب توسط یک شخصیت به ظاهر دینی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نمونه می توان برای این موضوع یافت که یکی از آنها مولوی عبد العزیز دهلوی،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شیعه را از یک سو خارج از اسلام و از سوی دیگر بریدۀ اهل بیت علیهم السلام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تهمت های فراوان به شیعه در این کتاب و جامعه سنی هند و پاکستان را علیه شیعه بدبین و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و از از جمله میر حامد حسین ضمن روشنگری های علمی و شفاهی نسبت به تهمت ها و شبهه هایی از این دست، به شیعیان و سنیان مرتبط با خود تذکر می داد که این اقدامات برای تفرقه افکنی است و نهایتا ضعف مسلمین را در پی داشته و نباید در دام این گونه حوادث گرفتار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اقداماتی که تفرقه افکنان مذهبی به دنبال آن هستند، ایجاد شکاف بین جامعه شیعی با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جهان اسلام این مسئله را گسترش بدهند که شیعه طرفدار اهل بیت علیهم السلام نیست و نگاه ابزاری به مسئله دفاع از اهل بیت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مبارزه با این توطئه این است که نگرش شیعه به اهل بيت علیهم السلام به صورت منطقی و مستدل و به دور از هیاهو و غوغاسالاری تبیین گشته و ضمن خنثی نمودن توطئه مزبور، بحث مرجعیت علمی اهل بیت علیهم السلام </w:t>
      </w:r>
    </w:p>
    <w:p>
      <w:pPr>
        <w:pStyle w:val="BookText"/>
        <w:rPr/>
      </w:pPr>
      <w:r>
        <w:rPr>
          <w:rFonts w:ascii="IRNazanin" w:hAnsi="IRNazanin" w:eastAsia="IRNazanin"/>
          <w:color w:val="111111"/>
          <w:sz w:val="28"/>
          <w:sz w:val="28"/>
          <w:szCs w:val="28"/>
          <w:rtl w:val="true"/>
          <w:lang w:bidi="fa-IR"/>
        </w:rPr>
        <w:t>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مصلحان بزرگی چون آیت الله بروجردی طرفدار آن بودند و بحث فراوان حول مسئله خلافت را نمی پسندیدند </w:t>
      </w:r>
      <w:r>
        <w:rPr>
          <w:rStyle w:val="FootnoteAnchor"/>
          <w:rtl w:val="true"/>
        </w:rPr>
        <w:footnoteReference w:id="42"/>
      </w:r>
      <w:r>
        <w:rPr>
          <w:rFonts w:ascii="IRNazanin" w:hAnsi="IRNazanin" w:eastAsia="IRNazanin"/>
          <w:color w:val="111111"/>
          <w:sz w:val="28"/>
          <w:sz w:val="28"/>
          <w:szCs w:val="28"/>
          <w:rtl w:val="true"/>
          <w:lang w:bidi="fa-IR"/>
        </w:rPr>
        <w:t>و بر این تاکید داشتند که مسئله مرجعیت علمی اهل بیت علیهم السلام مطرح شود تا تمام مذاهب جهان اسلام متذکر شوند که اهل بیت علیهم السلام مرجع علمی همه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حضرت آیت الله خامنه ای دام ظله ضمن تاکید بر این نکته از میر حامد حسین به عنوان یکی از افرادی که در این زمینه تلاش نموده، یاد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دیگر هم مسأله حجت اهل بیت و ولايتشان است؛ همین کاری که مرحوم سید شرف الدین رحمه الله ، با آن وسعت نظر و با آن قدرت انجام داده، و قبل از ایشان، مرحوم میر حامد حسین و دیگران این کارهای مهم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بایستی به زبان امروز و مناسب با امروز و بدون دعوا و بدون درگیری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سخن تشيع بایستی ارائه بشود؛ دیگران دارند این کار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دیدم که اخیرا کشورهای عربی،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کتاب، کتاب تفرقه افکنی و برانگیزاننده اختلافات است و در حقیقت بر ضد و ذم شیعه و در مدح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کرده اند و با زبان عصر و با بهترین چاپ و با فهرست و با تصحیح منتشر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شاید مثلا در صد و پنجاه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زمان شاه ولی الله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شیعیان هنوز چاپ شده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عظمت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چاپ هم بشود، آیا می تواند در محافل علمی دنیا، با آن عظمت و ضخامت و فارسی، عربی مخلوط مطرح بشود؟ این خودش جای بحث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توطئه هایی که امروز وجود دارد، جدا کردن شیعه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 خواهند بگویند شیعیان به اهل بیت علیهم السلام کاری ندارند؛ اینها خودشان را به اهل بیت علیهم السلام چسبانده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به نام ائمه اثنی عشرعلیهم السلام اسم گذاری کرده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سميته تحفه اثنی عشریه تمسكا بالأئمة الأثنی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امیر المؤمنین علیه السلام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می آورد؛ ولی می گوید ما با اینها سر و کار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ائمه علیهم السلام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شیعه سر و کار داریم که خودشان را به اینها چسبانده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اهل بیت علیهم السلام را به عنوان حرفهای شیعه ذکر می کنند و سپس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کار متمرکز را در محیط شیعی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شیعی، بر اساس همان اخلاص و احساس مسئولیت، انصافا خیلی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علمایی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دیگران و دیگران نشستند و با مظلومیت کتاب هایی نوشتند؛ خدای متعال هم به خاطر همان مظلومیت، برکت داده و منتشر شده است؛ لیکن گنجينه ما خیلی قویتر از اینهاست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روش جدیدی بعدها توسط انگلیسی ها برای تفرقه افکندن ایجاد شد و آن تحریک برخی سنیان برای انجام تظاهرات علیه شیعه و اهانت به مقدسات و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با درایت فرزند میر حامد حسین خنثی شد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همچنین میر حامد حسین در سفر حج و زمان ملاقات و مناظره با دانشمندان مذاهب و مختلف</w:t>
      </w:r>
      <w:r>
        <w:rPr>
          <w:rStyle w:val="FootnoteAnchor"/>
          <w:rtl w:val="true"/>
        </w:rPr>
        <w:footnoteReference w:id="45"/>
      </w:r>
      <w:r>
        <w:rPr>
          <w:rFonts w:ascii="IRNazanin" w:hAnsi="IRNazanin" w:eastAsia="IRNazanin"/>
          <w:color w:val="111111"/>
          <w:sz w:val="28"/>
          <w:sz w:val="28"/>
          <w:szCs w:val="28"/>
          <w:rtl w:val="true"/>
          <w:lang w:bidi="fa-IR"/>
        </w:rPr>
        <w:t>ضمن ارائه مبانی دقیق مذهبی، همگان را به اتحاد و وحدت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 تقریب علمی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گرایی می تواند به صورت های مختلف و متنوعی صورت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های تقریب و همگرایی، راه و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تقریب هم می تواند مقدمه ای بر گونه های دیگر تقریب و هم در ردیف تقریب عملی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استاد محمد حسن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تفرقه و اختلاف پیروان مذاهب اسلامی با یکدیگر عواملی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نگری ها، عدم اطلاع از اندیشه های واقعی مذاهب دیگر، سوء تفاهم ها و نسبت های ناروا به یکدیگر و </w:t>
      </w:r>
    </w:p>
    <w:p>
      <w:pPr>
        <w:pStyle w:val="BookText"/>
        <w:rPr/>
      </w:pPr>
      <w:r>
        <w:rPr>
          <w:rFonts w:ascii="IRNazanin" w:hAnsi="IRNazanin" w:eastAsia="IRNazanin"/>
          <w:color w:val="111111"/>
          <w:sz w:val="28"/>
          <w:sz w:val="28"/>
          <w:szCs w:val="28"/>
          <w:rtl w:val="true"/>
          <w:lang w:bidi="fa-IR"/>
        </w:rPr>
        <w:t>عدم ارتباطات علمی دوستانه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تحلیل، راه حل اساسی اختلافات بین پیروان مذاهب، تقریب علمی است و کلید آن در دست عالمان و پیشوایان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است که اندیشه های واقعی خویش را کاملا برای دیگر مذاهب تبیین کرده، و با تمام اندیشه های واقعی دیگر مذاهب از طریق مطالعه کتب و متون معتبر شان آشنا شوند، و سپس با تشکیل جلسات عالمانه و دوستانه به قصد کشف حقیقت، به تبادل نظر علمی بپردازند و هر آنچه را که حق تشخیص دادند، بدون تعصب و به دور از عوام زدگی بپذیرند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نگرش تقریب علمی تمامی کتاب های استدلالی و احتجاجی عالمان منصف و بزرگ که در این راستا تدوین شده باشد را می توان جزو تراث تقریب علمی اسلامی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حامد حسین که عالمی توانا بود، در مسیر نگارش کتاب های احتجاجی و مستدل با روحیه ای منصفانه و منطقی حقایق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تألیفات نفیسی از خویش بر جای نهاده تا بدانجا که او را و در زمینه علم کلام، پس از عصر شیخ مفید و سید مرتضی علم الهدی بی نظیر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امین عاملی درباره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جمله بزرگترین پژوهشگران رموز دینداری و مدافعان شریعت و حامیان دین حنیف در میان متکلمان بودند که علامه ای به تمام معنا در فن کلام و جدل، استادی تام و مسلط بر اخبار و روایات، پر معلومات، بسیار اهل مطالعه و پیگیر در تحقیق بودند که مانند او پیش و حتی پس از ایشان تاکنون در علم کلام و تسلط بر أخبار و روایات مشاهده نشده است و حتی اگر ادعا کنیم که شیعه از پس از دوران سید مرتضی و شیخ مفید مثل او را در این زمینه به خود ندیده سخنی به گزافه نخواهد بود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همین محتوا و به همین مضمون شیخ محمدعلی مدرس تبریزی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 حامد حسین موسوی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فقاهت و دیگر علوم </w:t>
      </w:r>
    </w:p>
    <w:p>
      <w:pPr>
        <w:pStyle w:val="BookText"/>
        <w:rPr/>
      </w:pPr>
      <w:r>
        <w:rPr>
          <w:rFonts w:ascii="IRNazanin" w:hAnsi="IRNazanin" w:eastAsia="IRNazanin"/>
          <w:color w:val="111111"/>
          <w:sz w:val="28"/>
          <w:sz w:val="28"/>
          <w:szCs w:val="28"/>
          <w:rtl w:val="true"/>
          <w:lang w:bidi="fa-IR"/>
        </w:rPr>
        <w:t xml:space="preserve">دینی، در علم شریف حدیث و اخبار و آثار، معرفت و احوال رجال فریقین و علم کلام، خصوصا در مبحث امامت، دارای مقامی عالی و کثرت احاطه و تبحر علمی او برای عرب و عجم و عامه و خاصه روشن بوده و در مدافعه از حوزه دیانت و بیضه شریعت اهتمام تمام داشته و تمامی ساعات و دقایق شریفش در تألیفات دینی مصروف بوده و آنی فروگذاری نداشته، تا آنکه دست راست او از کثرت تحریر و کتابت عاطله شده و در اواخر با دست چپ می نگاشته است و از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مکشوف می گردد که از صدر اسلام تا عصر وی، احدی در فن کلام، خصوصا در باب امامت بدین منوال ونمط تصنیفی نپرداخته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صیانت از گنجینه های تشیع</w:t>
      </w:r>
    </w:p>
    <w:p>
      <w:pPr>
        <w:pStyle w:val="BookText"/>
        <w:rPr/>
      </w:pPr>
      <w:r>
        <w:rPr>
          <w:rFonts w:ascii="IRNazanin" w:hAnsi="IRNazanin" w:eastAsia="IRNazanin"/>
          <w:color w:val="111111"/>
          <w:sz w:val="28"/>
          <w:sz w:val="28"/>
          <w:szCs w:val="28"/>
          <w:rtl w:val="true"/>
          <w:lang w:bidi="fa-IR"/>
        </w:rPr>
        <w:t xml:space="preserve">مسئله مهم دیگر، اهتمام میر حامد حسین به تهیه کتابهای نفیس و نایاب طی یا چاپی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 در بعضی از نامه ها از مخاطب و خویش می خواهد که فهرست کتابهای خود را برای او بفرستد یا کتاب خاصی را که برایش تهیه کند یا برای استنساخ مدتی به او عاریه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قسمتی از مکاتبات ایشان درباره تهیه کتب نفیسه ذکر می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پوشیده نیست که بنده تمام توان خود را برای اطلاع و دست یابی بر کتاب های قدیمی که جزء غنایم روزگار هستند به کار برده ام بویژه برای بدست آوردن کتب رجال و حدیث و سیره، چرا که این کتب از نفیس ترین و گرانبهاترین مرواریدها می باشند، لذا از شما تقاضا می کنم که فهرست کتابخانه ارزشمند خود را برای بنده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کتاب های مورد نظر این حقير در میان آنها وجود داشته باشند تا آن را استنساخ نمایم و یا مطلبی از آن را نقل نمایم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من با دیدن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اندلسی در کتابخانه شما، مجذوب آن شدم؛ اگر برای بنده بفرستید آن را به شما بر می گردانم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برخی نوشته های ایشان به نکات جالبی دست می یابیم که اشاره دارد به اهمیت فوق العاده ای که مرحوم میر حامد حسین برای جمع آوری کتب مهمی که موجب انحراف جامعه می شد داشته اند؛ به حدی که حتی با نداشتن توان مالی، کتابها را در بازار به قیمت بیشتری خریداری می نمود؛ به شرط تحویل پول آنها در روزهای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یک مغازه صحافی سه جلد از آن کتابها را دیدم که صحاف قصد داشت آنها را به معتقدان و پیروان آن کتابها بفروشد که من جلو رفتم و گفتم من اینها را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الان کتابها را می برم و فردا به محل سکونت من بیا تا قیمت آنها را به هر مقدار که تو راضی شوی پرداخت نمایم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گاه نیز این مجاهد نستوه، از نبود توان مالی برای دست یافتن به این هدف مقدس، به شدت می نالد و اظهار تأسف و حسرت شدید می نماید که اینها همه ی بیانگر غیرت دینی و همت والای آن بزرگ مرد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درباره کتاب هایی که در معرض فروش قرار گرفته بیان نمودید مطلع شدم ولی در این موقع توان مالی برای خرید آنها به سختی میسر می شود</w:t>
      </w:r>
      <w:r>
        <w:rPr>
          <w:rStyle w:val="FootnoteAnchor"/>
          <w:rtl w:val="true"/>
        </w:rPr>
        <w:footnoteReference w:id="5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نوشته ای دیگر، از بعض افاضل، درخواست می کند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الكبير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که به تازگی در کربلا و نجف، چاپ گردیده 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خریداری نموده و بفرستند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ایشان در نوشته ای دیگر، ضمن بیان برخی ناراحتی ها و کسالت ها که مانع صرف تمام عمر و وقتش در راه حفاظت از آثار تشیع شده است، ناراحتی و نگرانی خود 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 بینم امکان ندارد مشغول شدن به چیزی که قبلا به صورت شبانه روزی به آن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ای در این زندگی نیست؛ پس زندگی پس از این بی ثمر و محرومیت، دشوارترین پرتگاههاست</w:t>
      </w:r>
      <w:r>
        <w:rPr>
          <w:rFonts w:eastAsia="IRNazanin" w:cs="IRNazanin"/>
          <w:color w:val="111111"/>
          <w:sz w:val="28"/>
          <w:szCs w:val="28"/>
          <w:rtl w:val="true"/>
          <w:lang w:bidi="fa-IR"/>
        </w:rPr>
        <w:t>..</w:t>
      </w:r>
      <w:r>
        <w:rPr>
          <w:rStyle w:val="FootnoteAnchor"/>
          <w:rtl w:val="true"/>
        </w:rPr>
        <w:footnoteReference w:id="55"/>
      </w:r>
      <w:r>
        <w:rPr>
          <w:rStyle w:val="FootnoteAnchor"/>
          <w:rtl w:val="true"/>
        </w:rPr>
        <w:footnoteReference w:id="56"/>
      </w:r>
    </w:p>
    <w:p>
      <w:pPr>
        <w:pStyle w:val="BookText"/>
        <w:rPr/>
      </w:pPr>
      <w:r>
        <w:rPr>
          <w:rtl w:val="true"/>
        </w:rPr>
        <mc:AlternateContent>
          <mc:Choice Requires="wps">
            <w:drawing>
              <wp:inline distT="0" distB="0" distL="0" distR="0">
                <wp:extent cx="5334000" cy="3225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علامه میر حامد حسین در شهر لكنهوی هند </w:t>
      </w:r>
      <w:bookmarkStart w:id="18" w:name="pg8098_112328"/>
    </w:p>
    <w:p>
      <w:pPr>
        <w:pStyle w:val="Heading2"/>
        <w:numPr>
          <w:ilvl w:val="1"/>
          <w:numId w:val="1"/>
        </w:numPr>
        <w:rPr/>
      </w:pPr>
      <w:bookmarkStart w:id="19" w:name="__RefHeading___Toc7924242_1051229030"/>
      <w:bookmarkStart w:id="20" w:name="_Toc6"/>
      <w:bookmarkEnd w:id="18"/>
      <w:bookmarkEnd w:id="19"/>
      <w:r>
        <w:rPr>
          <w:rtl w:val="true"/>
        </w:rPr>
        <w:t>آیت الدین مردانه مازندرانی</w:t>
      </w:r>
      <w:bookmarkEnd w:id="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1330-1256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تقلید وحدت گرا</w:t>
      </w:r>
    </w:p>
    <w:p>
      <w:pPr>
        <w:pStyle w:val="BookText"/>
        <w:rPr/>
      </w:pPr>
      <w:r>
        <w:rPr>
          <w:rtl w:val="true"/>
        </w:rPr>
        <mc:AlternateContent>
          <mc:Choice Requires="wps">
            <w:drawing>
              <wp:inline distT="0" distB="0" distL="0" distR="0">
                <wp:extent cx="5334000" cy="6426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عبدالله مازندرانی رحمه الله از دانشمندان شهیر اواخر عصر قاجار است که در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لنگرود زاده شد و در بابل و نجف از محضر بزرگانی چون ملا محمد اشرفی و میرزا حبیب الله رشتی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شاگردان بسیاری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شرف الدین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الحسين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زاهد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نموده و آثاری علمی نیز بر جای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رهبران اصلی مشروطه است </w:t>
      </w:r>
      <w:r>
        <w:rPr>
          <w:rStyle w:val="FootnoteAnchor"/>
          <w:rtl w:val="true"/>
        </w:rPr>
        <w:footnoteReference w:id="57"/>
      </w:r>
      <w:r>
        <w:rPr>
          <w:rFonts w:ascii="IRNazanin" w:hAnsi="IRNazanin" w:eastAsia="IRNazanin"/>
          <w:color w:val="111111"/>
          <w:sz w:val="28"/>
          <w:sz w:val="28"/>
          <w:szCs w:val="28"/>
          <w:rtl w:val="true"/>
          <w:lang w:bidi="fa-IR"/>
        </w:rPr>
        <w:t>و خدمات بسیاری در راه نفی استبداد داخلی و طرد استعمار خارجی و ترویج علوم و فنون نوین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مجتهد مجاهد در ذی قعده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درگذشت و در صحن مطهر امير المؤمنین علی علی السلام به خاک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اتحاد اسلامی و تقریب مذاهب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اسلامی و لزوم تقریب مذاهب و دوری از تفرقه و جدایی از جمله مؤلفه های مهم در منظومه فکری و عقیدتی ملاعبدالله مازندرانی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حق باید از حلقه های مفقوده در جهت تقریب مذاهب و اتحاد اسلامی دانست که مورد غفلت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اقدامات آیت الله مازندارنی و همفکرانش به ویژه آخوند خراسانی از جهاتی متمایز تر و دارای برجستگی های بیشتری از تلاش امثال سیدجمال الدین اسد آبادی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نظری و عملی آیت الله مازندرانی در جهت ایجاد اتحاد بین مذاهب اسلامی در ایران و عراق و حتی در هند و شمال آفریقا تحسین برانگیز است و او و آخوند خراسانی و تعدادی دیگر از عالمان شیعه عصر قاجار، علاوه بر ارتباط غیابی و مکاتبه ای با بزرگان اهل سنت در ایران و بغداد و عثمانی و ماوراء النهر و مصر و هند، در راستای و تقویت همگرایی اسلامی و مبارزه با جهان کفر و جبهه مستکبران و استعمارگران، دست به اقدامات عملی نیز زده و حتی در مواردی با دعوت از سران اهل سنت و عثمانی و بغداد به ایجاد همایش و کنگره وحدت در نجف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اقدامات مرحوم مازندرانی عهدنامه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ای وحدت اسلامی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که کوشش در راه حفظ وطن، اکمال و ابقای مشروطه، حصول امنیت، حفاظت از شرف و منافع و مقام یکدیگر، حمایت و نظارت هیئت اتحادیه مندرج در عهدنامه بر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وی یکی از عوامل اصلی عقب ماندگی کشورهای اسلامی، بحث تفرقه بین مذاهب و عدم وحدت بین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که رهبر روحانیت شیعه در عصر مشروطه است در انتهای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معاهده ای را با علمای سنی مذهب بغداد بنابر لزوم پایبندی به اتحاد و عدم تفرقه و نیز نگهداری ممالک اسلامی از گزند دشمنان امضا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شیعه علاوه بر مرحوم آخوند، حضرات شیخ عبدالله مازندرانی، آقانورالله اصفهانی، شیخ الشریعه اصفهانی، سید اسماعیل صدر، میرزا محمد تقی شیرازی، شیخ العراقين و شیخ حسین مازندرانی هم این معاهده را </w:t>
      </w:r>
    </w:p>
    <w:p>
      <w:pPr>
        <w:pStyle w:val="BookText"/>
        <w:rPr/>
      </w:pPr>
      <w:r>
        <w:rPr>
          <w:rFonts w:ascii="IRNazanin" w:hAnsi="IRNazanin" w:eastAsia="IRNazanin"/>
          <w:color w:val="111111"/>
          <w:sz w:val="28"/>
          <w:sz w:val="28"/>
          <w:szCs w:val="28"/>
          <w:rtl w:val="true"/>
          <w:lang w:bidi="fa-IR"/>
        </w:rPr>
        <w:t>امضا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معاهده نامه خود گویای منویات علمای روشن اندیش شیعه است</w:t>
      </w:r>
    </w:p>
    <w:p>
      <w:pPr>
        <w:pStyle w:val="BookText"/>
        <w:rPr/>
      </w:pPr>
      <w:r>
        <w:rPr>
          <w:rFonts w:ascii="IRNazanin" w:hAnsi="IRNazanin" w:eastAsia="IRNazanin"/>
          <w:color w:val="111111"/>
          <w:sz w:val="28"/>
          <w:sz w:val="28"/>
          <w:szCs w:val="28"/>
          <w:rtl w:val="true"/>
          <w:lang w:bidi="fa-IR"/>
        </w:rPr>
        <w:t>برپایی کنگره مشترک با بزرگان اهل سنت</w:t>
      </w:r>
    </w:p>
    <w:p>
      <w:pPr>
        <w:pStyle w:val="BookText"/>
        <w:rPr/>
      </w:pPr>
      <w:r>
        <w:rPr>
          <w:rFonts w:ascii="IRNazanin" w:hAnsi="IRNazanin" w:eastAsia="IRNazanin"/>
          <w:color w:val="111111"/>
          <w:sz w:val="28"/>
          <w:sz w:val="28"/>
          <w:szCs w:val="28"/>
          <w:rtl w:val="true"/>
          <w:lang w:bidi="fa-IR"/>
        </w:rPr>
        <w:t>از دیگر اقدامات اتحاد طلبانه مرحوم مازندرانی پشتیبانی از معاهده دیگری با علمای بغداد است که در صحن مبارک حرم مطهر حضرت علی علیه السلام و با حضور علمای بسیاری منعقد گشته است که جرجی زیدان مسیحی گزارش این مجلس را در آن زمان در مجله اش الهلال، که در مصر منتشر می شد،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بسیاری از این دست مطالب در راستای اثبات اینکه مرحوم مازندرانی اهمیت فوق العاده ای به مقوله وحدت و تقریب می داد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در یک سال انتهای زندگی که اصلی ترین مرجع مشروطه خواه و سیاست پیشه عتبات عراق بود، همواره به مبحث تقریب و وحدت با دیدی خاص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آخرین روزهای زندگی مرحوم آخوند خراسانی که فتوای وجوب اتحاد و لزوم دفاع از ممالک اسلامی و نه تنها دفاع از ایران را صادر نموده بودند، به رغم وفات غیر منتظره و بهت آور آخوند خراسانی، مرحوم مازندرانی به استمرار حرکت های اتحادگرایانه و بیگانه ستیزانه به نحوی شدیدتر و مصمم تر تاکید می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حکم وجوب اتحاد در حفظ کیان اسلام به همه جا مخابره کرده، خودمان هم خدمت مرحوم حضرت آیت الله خراسانی مصمم حرکت بودیم، بغتتا مسلمانان را يتيم گذاشته، داعیان عزادار و در عزمحرکت در صورت اقتضاء شدیدتر از سابق هستیم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ارتباط حضوری و مکتوب با بزرگان مذاهب دیگر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نجف و به طور کلی کشور عراق، تحت حاکمیت نظام عثمانی قرار داشت و این نظام حكام خاصی از اهل سنت را بر شهرهای تحت حاکمیت خود می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شخصیت های بزرگ دینی اهل سنت از دربار عثمانی و </w:t>
      </w:r>
    </w:p>
    <w:p>
      <w:pPr>
        <w:pStyle w:val="BookText"/>
        <w:rPr/>
      </w:pPr>
      <w:r>
        <w:rPr>
          <w:rFonts w:ascii="IRNazanin" w:hAnsi="IRNazanin" w:eastAsia="IRNazanin"/>
          <w:color w:val="111111"/>
          <w:sz w:val="28"/>
          <w:sz w:val="28"/>
          <w:szCs w:val="28"/>
          <w:rtl w:val="true"/>
          <w:lang w:bidi="fa-IR"/>
        </w:rPr>
        <w:t>سایر نقاط جهان اسلام که محب اهل بیت علیهم السلام بودند در ایام خاصی به زیارت نجف اشرف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علمای سنی مذهب در موارد زیادی سعی داشتند با علمای بزرگ شیعه هم نشست و برخاست و دیداری داشته باشند و چون شیخ عبدالله مازندرانی از مراجع تقلید بود و به ویژه نفوذ زیادی در شیعیان هندوستان داشت، از سوی حکام و علمای اهل سنت تقاضای دیدار به وی می رسید و او نیز می پذیرفت و ضمن تکریم آنها، در صدد تقویت جایگاه شیعیان و رفع ظلم بدانها بر آمده و شخصیت های اهل سنت را به تقریب مذاهب، دوری از تفرقه و مبارزه با اختلاف افکنان مذهبی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زمان مشروطه که ایشان از سرشناس ترین رهبران سیاسی جهان اسلام بود و نیز در قضیه حمله بیگانگان به عراق و ایران و هند و لیبی، دیدارهای ایشان با شخصیت های دیگر مذاهب افزایش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طلیعه جنگ جهانی اول نیز این امر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طی سال های متعدد مرحوم مازندرانی با شخصیت های مذهبی و سیاسی اهل سنت در جنوب ایران، در عثمانی، بغداد، مصر، بخارا و هند نامه نگاری داشت و همواره سعی در همگرایی و رفع تفرقه داشت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دفاع از کشورهای اسلامی و صدور حکم جهاد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استعمار خارجی یکی از نقاط درخشان تاریخ زندگی علمای شیعه است </w:t>
      </w:r>
      <w:r>
        <w:rPr>
          <w:rStyle w:val="FootnoteAnchor"/>
          <w:rtl w:val="true"/>
        </w:rPr>
        <w:footnoteReference w:id="60"/>
      </w:r>
      <w:r>
        <w:rPr>
          <w:rFonts w:ascii="IRNazanin" w:hAnsi="IRNazanin" w:eastAsia="IRNazanin"/>
          <w:color w:val="111111"/>
          <w:sz w:val="28"/>
          <w:sz w:val="28"/>
          <w:szCs w:val="28"/>
          <w:rtl w:val="true"/>
          <w:lang w:bidi="fa-IR"/>
        </w:rPr>
        <w:t>و اینان هیچ گاه خیانت به وطن نکردند و همواره در مسیر دفع این عامل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عصر مشروطه دوم و در سالیان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روسیه ایران را تهدید به اشغال نظامی کرد و انگلیس نیز با وی همدست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استعمارگران دیگر مانند ایتالیا لیبی را تهدید به اشغال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شیعه علاوه بر تلاش برای دفع استعمار تهدید کننده ایران بر ضد استعمارگرانی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دیگر بلاد شیعه و سنی را تهدید می کردند به صورت یکسان نگریسته </w:t>
      </w:r>
      <w:r>
        <w:rPr>
          <w:rStyle w:val="FootnoteAnchor"/>
          <w:rtl w:val="true"/>
        </w:rPr>
        <w:footnoteReference w:id="61"/>
      </w:r>
      <w:r>
        <w:rPr>
          <w:rFonts w:ascii="IRNazanin" w:hAnsi="IRNazanin" w:eastAsia="IRNazanin"/>
          <w:color w:val="111111"/>
          <w:sz w:val="28"/>
          <w:sz w:val="28"/>
          <w:szCs w:val="28"/>
          <w:rtl w:val="true"/>
          <w:lang w:bidi="fa-IR"/>
        </w:rPr>
        <w:t xml:space="preserve">و خود وارد عرصه مبارزه گشتند و عاقبت فتوای لزوم دفع كفار و جهاد علیه روسیه و استعمارگران دیگر را صادر کردند </w:t>
      </w:r>
      <w:r>
        <w:rPr>
          <w:rStyle w:val="FootnoteAnchor"/>
          <w:rtl w:val="true"/>
        </w:rPr>
        <w:footnoteReference w:id="62"/>
      </w:r>
      <w:r>
        <w:rPr>
          <w:rFonts w:ascii="IRNazanin" w:hAnsi="IRNazanin" w:eastAsia="IRNazanin"/>
          <w:color w:val="111111"/>
          <w:sz w:val="28"/>
          <w:sz w:val="28"/>
          <w:szCs w:val="28"/>
          <w:rtl w:val="true"/>
          <w:lang w:bidi="fa-IR"/>
        </w:rPr>
        <w:t>و آیت الله مازندرانی پس از آخوند خراسانی برجسته ترین شخصیت حاضر در این قضایا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شود که حتی عالمان اهل سنت که معمولا در این قضايا تابع دولت های خود بوده و در امر مبارزه با استکبار و استعمار و استبداد، منفعل هستند؛ فتوای جهاد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شيخ الإسلام عثمانی از این دست افراد است که چند سال بعد در زمان جنگ جهانی اول، فتوای جهاد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برخی منابع نوشته اند شیخ الاسلام ابتدا فتوای جهاد داده و علمای شیعی به تبعیت از وی اقدام به فتوای جهاد کرده اند صحیح نیست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بلکه در قضیه لیبی و روس در چند سال قبل از جنگ جهانی اول، علمای شیعه در صدور فتوای جهاد پیش گام بودند و بر عکس، در این زمان حتى عالمان سنی و دیگر کشورهای اهل سنت، نسبت به او حمله دولتهای روس و انگلیس به ایران کار خاصی نکرده و حتی همدردی هم نکردند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مقصود اینکه عالمان شیعی از پیشگامان عرصه جهاد و شهادت بوده و حفظ مرزهای جغرافیایی ممالک اسلامی مانند حفظ مرزهای عقیدتی و اخلاقی و مسلمانان برای عالمان روشن روانی چون مرحوم مازندرانی مهم و ضروری بود و فتوای وجوب دفاع از ممالک اسلامی و فراخواندن مسلمانان به مقابله با قوای بیگانه و مهاجم در همین راستا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امضای منشور اتحاد اسلامی</w:t>
      </w:r>
    </w:p>
    <w:p>
      <w:pPr>
        <w:pStyle w:val="BookText"/>
        <w:rPr/>
      </w:pPr>
      <w:r>
        <w:rPr>
          <w:rFonts w:ascii="IRNazanin" w:hAnsi="IRNazanin" w:eastAsia="IRNazanin"/>
          <w:color w:val="111111"/>
          <w:sz w:val="28"/>
          <w:sz w:val="28"/>
          <w:szCs w:val="28"/>
          <w:rtl w:val="true"/>
          <w:lang w:bidi="fa-IR"/>
        </w:rPr>
        <w:t xml:space="preserve">در نیمه اول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معاون الملک منشی صولت الدوله، معاهده ای را با شیخ خزعل به امضا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پس از امضای غلامرضا سردار اشرف، علمای نجف هم اقدام به امضا و تایید آن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 در شش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علاوه بر امضای این معاهده، مطلبی را پیرامون لزوم وحدت و دوری از تفرقه بدان می افزاید که این امر با موافقت ملا عبدالله مازندرانی همراه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افزوده محقق خراسانی بدین صورت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این معاهده اتحاد نامه سرداران عظام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 و فروع همان اخوت و اتحادی است که حضرت خاتم النبيين صلی الله علیه و آله فيما بين اصحاب کرام خود استوار فرموده، مادامی که این اخوت و اتحاد دینی محفوظ بود، رونق و شکوه عزت و اعتلای اسلام روز به روز افزون بود و اختلال اساس آن اخوت و اتحاد مسلمانان را به این حالت حالیه رسانیده،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 أن يتخطفكم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عزیز ما مسلمانان ایران را لگد کوب حملات ظالمانه اجانب و حقوق مليه بلکه بشریمان را پایمال تاخت و تاز ستمگرانه آنان نموده، به كمال نخوت و غرور از شمال و جنوب حمله آورده، اساس امنیت مملکتمان را منهدم و هر روزی یک دست اندازی و لگد کوبی تازه ای را دارند و آنچه به حق پرستان و نوع پروران عالم هم تظلم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بر تمام امرا و سرداران و روساء و خوانین عشایر و ایلات و قاطبه رجال با شرف ایران، جنوبا و شمالا و غربا واجب است اندکی به حال اسف اشتمال سایر رجال بزرگ اسلام که به واسطه نفاق داخلی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ید از این اخوت دینیه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اسارت و فشار اجانب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گرفتارند عطف نظری نموده از روز گار سیاه آنان عبرت بگیرند و تا فرصت از دست نرفته عقد اتحاد و اتفاق به مواد ششگانه متن را مستحکم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همت برای اتحاد دولت های شیعه و سنی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انتهای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عهدنامه ای به امضای علمای برجسته اهل سنت و شیعه می رسد که ناظر به تقریب مذاهب و اتحاد اسلامی و لزوم همبستگی دولت های عثمانی و ایران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علاوه بر مرحوم آخوند خراسانی، حضرات شیخ عبدالله مازندرانی، آقانورالله اصفهانی، شیخ الشریعه اصفهانی، سید اسماعیل صدر، میرزا محمد تقی شیرازی، شیخ العراقين و شیخ حسین مازندرانی هم این معاهده را امضا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اختلافات فرق پنج گانه مایه افتراق بین مسلمین و عامل انحطاط دول اسلامی و تسلط کفار بر ممالک اسلامی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این اتحاد را واجب و از ایجاد عوامل افتراق و شقاق منع شرعی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اتحاد ملل مسلمان به هر مذهبی از مذاهب خمسه و نیز اتحاد دو دولت بزرگ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ایران و عثمانی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تاکید داشته و قرار می نهند که تمام قوای خود را در این زمینه به کار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الحمد لله رب العالمین و السلام علی محمد خاتم النبيين و آله و صحبه المنتجبين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پیش ما واضح و ثابت شد که این اختلافات فرق پنجگانه اسلامیه در غير آن چه متعلق به اصول دیانت است و شقاق مابین طبقات مسلمین، علت تامه انحطاط دول اسلاميه و سبب اصلی استیلاء اجانب بر ممالک اسلامی بوده است فلذا محض محافظه کلمه جامعه دینیه و مدافعه از شریعت شریفه محمدیه، اتحاد آراء و اتفاق فتاوای مابین مجتهدین عظام و روسای مذهب جعفریه و علماء کرام اهل سنت مقیمین دارالسلام بغداد بر وجوب اعتصام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احدیت تعالى شأنه امر فرموده، فقال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ولا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وجوب بر قاطبه مسلمین در حفظ بیضه اسلام و صیانت جميع ممالک عثمانیه و ایرانیه از تشبثات شوم اجنبيه و هجمات سلطه خارجیه و به جهت محافظت حوزه اسلامیه، کلمه ما متفق و آراء ما متحد شد بر اینکه تمام قوا و نفوذ خودمان را در این خصوص بذل کرده و از هرگونه اقدام بمقتضای مقام مضایقه ننماییم، و امیدواریم که دولتين عليتين اسلاميتين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ایران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اتحاد در حفظ استقلال و حقوق همدیگر نهایت اهتمام و عنایت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عموم ملت ایرانیه اعلان نمودیم </w:t>
      </w:r>
    </w:p>
    <w:p>
      <w:pPr>
        <w:pStyle w:val="BookText"/>
        <w:rPr/>
      </w:pPr>
      <w:r>
        <w:rPr>
          <w:rFonts w:ascii="IRNazanin" w:hAnsi="IRNazanin" w:eastAsia="IRNazanin"/>
          <w:color w:val="111111"/>
          <w:sz w:val="28"/>
          <w:sz w:val="28"/>
          <w:szCs w:val="28"/>
          <w:rtl w:val="true"/>
          <w:lang w:bidi="fa-IR"/>
        </w:rPr>
        <w:t>که ثبات و تعاون در حفظ استقلال دولت خودشان واجب و حمایتهای مملکت و سد ثغور بلاد اسلامی از مداخله اجانب فرض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مؤمنین انداخته است، متذکر شده و اعلان مینماییم که واجب است از تمام موجبات شقاق و نفاق تحرز کرده و در حفظ نوامیس امت بذل نهایت جهد نموده و کمال تعاون و تعاضد و حسن مواظبت بر اتفاق کلمه بنمایند تا اینکه رایت شریفه محمدیه مصون و مقام دولتين عليتين عثمانیه و ایرانیه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شوكتهما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آله و صحبه خير البريه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ناگفته نماند که اندیشه اتحاد بین دولت های اسلامی در منظومه فکری آیت الله مازندرانی باعث نشده که نسبت به تمام کشورهای غیر اسلامی و مجامع بین المللی با دیده نفرت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همراه برخی از همراهانش همچون آخوند خراسانی برای پیشبرد اهداف الهی خود از نامه نگاری و صدور بیانیه و اعلامیه خطاب به مجامع جهانی و بین المللی نیز غفلت نمی ورزید</w:t>
      </w:r>
      <w:r>
        <w:rPr>
          <w:rFonts w:eastAsia="IRNazanin" w:cs="IRNazanin"/>
          <w:color w:val="111111"/>
          <w:sz w:val="28"/>
          <w:szCs w:val="28"/>
          <w:rtl w:val="true"/>
          <w:lang w:bidi="fa-IR"/>
        </w:rPr>
        <w:t>.</w:t>
      </w:r>
      <w:r>
        <w:rPr>
          <w:rStyle w:val="FootnoteAnchor"/>
          <w:rtl w:val="true"/>
        </w:rPr>
        <w:footnoteReference w:id="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عبدالله مازندرانی به طور ناگهانی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سن هفتاد و چهار سالگی چشم از جهان فرو بست و پیکر این عالم مبارز در نجف تشییع و بعد از نماز به وسیله شیخ الشریعه اصفهانی در صحن مطهر حضرت علی علیه السلام و در مقبره شیخ جعفر شوشتری به خاک سپرده شد</w:t>
      </w:r>
      <w:r>
        <w:rPr>
          <w:rFonts w:eastAsia="IRNazanin" w:cs="IRNazanin"/>
          <w:color w:val="111111"/>
          <w:sz w:val="28"/>
          <w:szCs w:val="28"/>
          <w:rtl w:val="true"/>
          <w:lang w:bidi="fa-IR"/>
        </w:rPr>
        <w:t xml:space="preserve">. </w:t>
      </w:r>
      <w:bookmarkStart w:id="21" w:name="pg8098_112336"/>
    </w:p>
    <w:p>
      <w:pPr>
        <w:pStyle w:val="Heading2"/>
        <w:numPr>
          <w:ilvl w:val="1"/>
          <w:numId w:val="1"/>
        </w:numPr>
        <w:rPr/>
      </w:pPr>
      <w:bookmarkStart w:id="22" w:name="__RefHeading___Toc7924244_1051229030"/>
      <w:bookmarkStart w:id="23" w:name="_Toc7"/>
      <w:bookmarkEnd w:id="21"/>
      <w:bookmarkEnd w:id="22"/>
      <w:r>
        <w:rPr>
          <w:rtl w:val="true"/>
        </w:rPr>
        <w:t>ملا فتح الله شیخ الشریعه اصفهانی</w:t>
      </w:r>
      <w:bookmarkEnd w:id="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گرای شریعت خواه</w:t>
      </w:r>
    </w:p>
    <w:p>
      <w:pPr>
        <w:pStyle w:val="BookText"/>
        <w:rPr/>
      </w:pPr>
      <w:r>
        <w:rPr>
          <w:rtl w:val="true"/>
        </w:rPr>
        <mc:AlternateContent>
          <mc:Choice Requires="wps">
            <w:drawing>
              <wp:inline distT="0" distB="0" distL="0" distR="0">
                <wp:extent cx="5334000" cy="4584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
                        <a:stretch/>
                      </pic:blipFill>
                      <pic:spPr>
                        <a:xfrm>
                          <a:off x="0" y="0"/>
                          <a:ext cx="5334120" cy="4584600"/>
                        </a:xfrm>
                        <a:prstGeom prst="rect">
                          <a:avLst/>
                        </a:prstGeom>
                        <a:ln w="0">
                          <a:noFill/>
                        </a:ln>
                      </pic:spPr>
                    </pic:pic>
                  </a:graphicData>
                </a:graphic>
              </wp:inline>
            </w:drawing>
          </mc:Choice>
          <mc:Fallback>
            <w:pict>
              <v:shape id="shape_0" stroked="f" o:allowincell="f" style="position:absolute;margin-left:0pt;margin-top:-361.05pt;width:419.95pt;height:360.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فتح الله نمازی شیرازی رحمه الله ، معروف به شیخ الشریعه اصفهانی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دیده به جهان گشود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 حوزه علميه اصفهان، مشهد و نجف به تحصیل دانش پرداخت و محضر بزرگان بسیاری را دریافت و خود از نام آوران عرصه علم و دانش گشت و ضمن نگارش آثاری ها عالمانه، صدها شاگرد برجسته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ربانی و ذو الفنون، در امر سیاست و امور اجتماعی مسلمین نیز ورود داشت و علیه استبداد داخلی و استعمار بین الملل فعالیت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تقریب مذاهب و وحدت اسلامی بود و با اندیشمندان سایر مذاهب ارتباطات حضوری و مکاتبه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میرزای شیرازی دوم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ق، رهبری شیعیان جهان به وی موکول </w:t>
      </w:r>
    </w:p>
    <w:p>
      <w:pPr>
        <w:pStyle w:val="BookText"/>
        <w:rPr/>
      </w:pPr>
      <w:r>
        <w:rPr>
          <w:rFonts w:ascii="IRNazanin" w:hAnsi="IRNazanin" w:eastAsia="IRNazanin"/>
          <w:color w:val="111111"/>
          <w:sz w:val="28"/>
          <w:sz w:val="28"/>
          <w:szCs w:val="28"/>
          <w:rtl w:val="true"/>
          <w:lang w:bidi="fa-IR"/>
        </w:rPr>
        <w:t xml:space="preserve">شد ولی یک سال بعد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از جهان فرو بست و در نجف اشرف به خاک سپرده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گفتگو با علمای اهل سنت</w:t>
      </w:r>
    </w:p>
    <w:p>
      <w:pPr>
        <w:pStyle w:val="BookText"/>
        <w:rPr/>
      </w:pPr>
      <w:r>
        <w:rPr>
          <w:rFonts w:ascii="IRNazanin" w:hAnsi="IRNazanin" w:eastAsia="IRNazanin"/>
          <w:color w:val="111111"/>
          <w:sz w:val="28"/>
          <w:sz w:val="28"/>
          <w:szCs w:val="28"/>
          <w:rtl w:val="true"/>
          <w:lang w:bidi="fa-IR"/>
        </w:rPr>
        <w:t>شیخ الشریعه در علوم مختلف دارای مهارت بسیار بالا بود و در طی سالیان متمادی با بهره گیری از محضر دانشمندان شیعه به مدارج بلند علمی دست یافته بود و علاوه بر مبانی مذهبی شیعه در مبانی سایر مکاتب و مذاهب هم دارای خبرگی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مشهد از محضر اساتید برجسته ای چون آیة الله حاج میرزا نصرالله مدرس، آیة الله محمد ابراهیم بروجردی و سید مرتضی حائری بهره فراوان جست تا در ردیف اساتید آن دیار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اصفهان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نظریات شیخ مرتضی انصاری در اصفهان شهرتی نداشت ولی شیخ شریعت به بیان مسلک شیخ مرتضی انصاری همت گماشت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او در سال و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نجف اشرف شد و در محضر مراجع تقلید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بزرگوار شیخ محمد حسین کاظم علیه السلامی و میرزا حبیب الله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خود نیز مجلس درس مهمی تشکیل داد که بسیاری از دانشمندان حوزه علمیه نجف در آن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شوق معشوق رو به خانه معبود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به مباحثه و گفتگو با علمای اهل سنت پرداخت به گونه ای که آنها از احاطه کامل وی بر کتابهای اهل سنت در شگفت شدند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مبارزه با استعمار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در زمینه وابسته نمودن کشورهای دیگر، راه های متعدد و روش های متنوعی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نوع استعمار برای آنان، به دست آوردن خاک کشورهای مزبور است و در مواردی گماشتن مهره های خود بر آن سرزمین ها و در حالتی در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تخدیر روح اجتماعی جوامع و تغییر سنت های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 که روس و انگلیس ایران را به سه قسمت تقسیم کردند علمای شعیه و از جمله شیخ الشرعه به مبارزه با این اقدام،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زمینه نفوذ استعمار ایتالیا در لیبی و انگلیس در هند نیز شیخ الشریعه هشدارها داده و خود نیز عملا در جبهه مبارزه با استعمار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پی مبارزه با تهاجم فرهنگی دشمن کتابخانه مهمی ایجاد کرد که دانش پژوهان از آن استفاده می کردند و از دیگر اقدامات ایشان صدور اعلامیه های فراوان بود که پرده از چهره استعمار می زدود در قسمتهائی یکی از این اعلامیه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علمای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مردم روستاها و شهرها و کوچ 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آقایان و هوشیاران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بیگانگان از سده های پیشین و مدتها قبل کوشیده اند دارایی مسلمانان را بدزدند و شهر و کشورشان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سراسر حکمت را از میان آنان بردارند و آنچه از وسایل مادی و معنوی نزد آنان است نابود سازند، بیگانگان همواره برای دستیابی به این هدفها نقشه هایی ترتیب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آیة الله شریعت از نقشه ها و هدفهای دشمن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بازگو کرده، در پایان دردمندانهاز مسلمانان و ایرانیان می خواهد که در صف واحد در برابر دشمن متجاوز بایستند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زمانی که عراق تحت سلطه انگلستان بود حکومت استعمارگر به مزدوران خود دستور داده بود هر جا کتاب نفیس و قدیمی یافتند آن را تصاحب کرده، به کتابخانه لندن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روحانیون آگاهی که نمی خواستند فرهنگ اسلامی به دست کفار غارت شود در مقابل آنان می ایستادند و استعمارگران با به زندان افکندن ایشان سعی می کردند به اهداف شوم خود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الشریعه به کمک طلاب آمده، آنها را از بند نجات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زندان افتادن آیة الله مرعشی نجفی برای خریدن یک کتاب و سپس آزادی او به همت شیخ الشریعه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به فقه مقارن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الشریعه در علوم متنوع دارای مهارت بود و در حقیقت یک انسان ذوالفنون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و بلکه در سایر علوم به بحث های مقارن و تطبیقی توجه می کرد و در فقه و حدیث این امر نمود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حدیث و حتی در کتب روانی که علمای برادران اهل سنت تأليف نموده اند دارای شأن و مرتبه ای عظیم در درایه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کتاب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بالایی در علوم حدیث و علل آن قابل مشاهده است که در زمان خودش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علم رجال و أحوال راویان و تراجم در زمره عالمان و پژوهشگران طراز اول قرار دارد تا جایی که شاگرد ایشان علامه آقا بزرگ طهرانی در مورد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علم حدیث و رجال بعد از استادم علامه نوری کسی را عمیق تر و دقیق تر از ایشان م در بین اساتیدم ندیده ام</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پیرامون همین تسلط وافر مرحوم شیخ الشریعه بر سایر مکاتب و مذاهب است که علامه سید محسن امین عاملی در کتاب فاخر و اعیان الشیعه پیرامون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يتمايز بمشاركته في فنون الفلسفة القديمة و الحكمة الالهية فضلا عن العلوم الاسلامية من الكلام و الحديث و الرجال و خلافيات و الفرق ومعرفة آراء الملل و النحل و الأهواء و المقالات و مالها و ما عليها من الحجج والادلة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روحیه اعتنای وی به بحث های مقارن دارد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دفاع از ممالک اسلامی</w:t>
      </w:r>
    </w:p>
    <w:p>
      <w:pPr>
        <w:pStyle w:val="BookText"/>
        <w:rPr/>
      </w:pPr>
      <w:r>
        <w:rPr>
          <w:rFonts w:ascii="IRNazanin" w:hAnsi="IRNazanin" w:eastAsia="IRNazanin"/>
          <w:color w:val="111111"/>
          <w:sz w:val="28"/>
          <w:sz w:val="28"/>
          <w:szCs w:val="28"/>
          <w:rtl w:val="true"/>
          <w:lang w:bidi="fa-IR"/>
        </w:rPr>
        <w:t xml:space="preserve">یک سال پس از انقلاب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کشور استعمارگر روسیه و انگلستان در یک توافق سری ایران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تقسیم کردند؛ مناطق جنوبی سهمیه انگلستان و شمال ایران از آن روسیه شد و برای آنکه با هم اختلافی پیدا نکنند قسمتهای مرکزی را به عنوان منطقه بی طرف سهم ایران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تمامیت ارضی و استقلال ایران در معرض خطر جدی قرار داشت، شیخ الشریعه و دیگر علما درسهای حوزه علمیه را تعطیل و خود را برای جهاد آماده کردند؛ چنانکه در تلگرافی که بدین مناسبت انتشار دادند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موحشه مداخله اجانب در بلاد اسلاميه خصوصا به اشتهار معاهده میشومه جديده با دولتين موجب وحشت عموم علمای اعلام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قاطبه علمای این مشاهد مشرفه وظایف مقامیه را تعطیل و در حفظ اسلام به ادای آخرین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اقدامات علما در مبارزه با استکبار جهانی پیشنهاد طرح و اتحاد دنیای اسلام بود که گامی برای پیشبرد اهداف اسلامی به شمار می رفت اما دولت ایران و عثمانی از آن طرح استقبال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حمله روسیه به ایران شهرهای تبریز، گیلان، رشت، مشهد مقدس و چندین شهر و روستای ایران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ایران در سراشیبی سقوط قرار گرفته بود مراجع تقلید شیعه که در آن ایام در عراق بودند تصمیم گرفتند با مقاومتی قهرمانانه جلو متجاوزان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یازدهم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علمیه نجف به همراه صدها نفر از طلاب حوزه علمیه و دویست هزار تن از عشایر مسلح به طرف ایران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در سر راه خود به ایران چند روزی در کاظمین توقف کرده، پس از آماده کردن مقدمات لازم به طرف ایران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آنان در کاظمین می توان به اعزام هیأت هایی به کشورهای مختلف برای مذاکره با سران آن کشورها و ارسال اطلاعیه های فراوان به مسلمانان جهان اشاره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آماده کردن عشایر ایران برای جهاد بود که با ارسال تلگرافهای متعدد آنان را به جهاد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برگهای زرین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حجج اسلام، سرداران عظام و رؤسای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زمان الى کنون به </w:t>
      </w:r>
    </w:p>
    <w:p>
      <w:pPr>
        <w:pStyle w:val="BookText"/>
        <w:rPr/>
      </w:pPr>
      <w:r>
        <w:rPr>
          <w:rFonts w:ascii="IRNazanin" w:hAnsi="IRNazanin" w:eastAsia="IRNazanin"/>
          <w:color w:val="111111"/>
          <w:sz w:val="28"/>
          <w:sz w:val="28"/>
          <w:szCs w:val="28"/>
          <w:rtl w:val="true"/>
          <w:lang w:bidi="fa-IR"/>
        </w:rPr>
        <w:t>واسطه مردانگی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خیال اجانب نمی رسید که دست اندازی به خاک ایران نمایند چه رسد به سوق عساکر و 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ممالک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عصر مردانگی ایرانیان محو و نابود و عقاید اسلام پشت گوشها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للمسلمين یک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شماست، آیا رواست که با وجود امثال شماها به تصرف کفار درآید و ننگ تاریخی بر شما، باقی بماند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تاکید بر اقتصاد مقاومتی</w:t>
      </w:r>
    </w:p>
    <w:p>
      <w:pPr>
        <w:pStyle w:val="BookText"/>
        <w:rPr/>
      </w:pPr>
      <w:r>
        <w:rPr>
          <w:rFonts w:ascii="IRNazanin" w:hAnsi="IRNazanin" w:eastAsia="IRNazanin"/>
          <w:color w:val="111111"/>
          <w:sz w:val="28"/>
          <w:sz w:val="28"/>
          <w:szCs w:val="28"/>
          <w:rtl w:val="true"/>
          <w:lang w:bidi="fa-IR"/>
        </w:rPr>
        <w:t>انگلیس با نفوذ اقتصاد خود، در پی نفوذ فرهنگی و سیاسی بود و مثلا موفق شد کشور بزرگ هندوستان را جزو مستعمرات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حیله در ایران با نهضت علمای شیعه روبرو شد و انگلیس توفيق خاصی در زمینه نفوذ اقتصادی کسب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شرکت اسلامیه تاسیس شد و این شرکت در پی ترویج کالاهای وطنی و اسلامی بود شیخ الشریعه جزو انبوه عالمانی بود که از این شرکت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دیگر علما در برابر هجوم اقتصادی دشمن در اقدام مهم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به ایجاد شرکت های تعاونی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خرید و فروش اجناس و وسایل روسیه و انگلستان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جنگ جهانی اول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انگلستان و همدستانش در جنگ جهانی اول با طرح این شعار که هدف ما رهایی کامل ملت هاست توانستند عراق و دیگر کشورهای عربی را تصرف کنند اما پس از اشغال عراق نه تنها به آنها استقلال ندادند که سعی کردند </w:t>
      </w:r>
    </w:p>
    <w:p>
      <w:pPr>
        <w:pStyle w:val="BookText"/>
        <w:rPr/>
      </w:pPr>
      <w:r>
        <w:rPr>
          <w:rFonts w:ascii="IRNazanin" w:hAnsi="IRNazanin" w:eastAsia="IRNazanin"/>
          <w:color w:val="111111"/>
          <w:sz w:val="28"/>
          <w:sz w:val="28"/>
          <w:szCs w:val="28"/>
          <w:rtl w:val="true"/>
          <w:lang w:bidi="fa-IR"/>
        </w:rPr>
        <w:t>با برگزاری رفراندوم فرمایشی به اشغال خود حالت قانونی دهند و آنگاه که عده ای از آزادیخواهان در خواست استقلال کردند آنها را تبعید و زندانی کردند و متعاقب این اوضاع شیخ الشریعه با ارسال تلگرافهایی به حاکمان انگلیسی و فرماندهان ارشد نظامی آنان، از آنها خواست با اعطای استقلال به عراق از خونریزی بیشتر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از این درخواست سرباز زدند و سعی کردند با سرکوب جلو انقلاب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آیة الله میرزا محمد تقی شیرازی با صدور فتوایی به عراقیان اجازه داد که اگر انگلیسی ها از دادن حقوق آنها سرباز زدند آنان دست به اسلحه برند و حق خود را باز 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بود که آتش انقلاب در عراق زبانه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 که تمامی شهرهای عراق در آتش انقلاب می سوخت ناگهان آیة الله میرزا محمد تقی شیرازی که در این زمان رهبری انقلاب را بر عهده داشت به طور مرموزانه ای در گذشت ولی در آن لحظات حساس آیة الله شریعت اصفهانی علم بر زمین افتاده میرزای شیرازی را برداشت و با صدور بیانیه ای از مردم عراق خواست به انقلاب ادامه دهند و سپس در اجتماعی که در صحن حضرت علی علیه السلام برگزار شده بود حاضر شد و در حالی که به علت کهولت و ناتوانی نمی توانست به تنهایی راه برود با کمک چند نفر از اطرافیان بر فراز منبر قرار گرفت و پس از تسلیت از دست دادن میرزا، مجاهدان را به استقامت فراخواند و آنگاه آیة الله سید ابوالحسن اصفهانی را به عنوان نماینده خود انتخاب کرد و پرچم جهاد را به دست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ويلسون، نماینده انگلستان در عراق تصمیم گرفت با فرستادن پیام تسلیتی باب گفتگو با شیخ را باز کند، او را به پندار خود بفریبد اما نتوانست و انقلاب همچنان ادامه یافت</w:t>
      </w:r>
      <w:r>
        <w:rPr>
          <w:rFonts w:eastAsia="IRNazanin" w:cs="IRNazanin"/>
          <w:color w:val="111111"/>
          <w:sz w:val="28"/>
          <w:szCs w:val="28"/>
          <w:rtl w:val="true"/>
          <w:lang w:bidi="fa-IR"/>
        </w:rPr>
        <w:t>.</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اوضاع نیروهای انگلیسی که در ایران و هند مستقر بودند به طرف عراق روانه شدند تا اینکه تعداد آنها به یکصد و پنجاه هزار نفر رسید که به انواع سلاح های پیشرفته و هواپیماهای جنگی مجهز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روزافزون نیروهای انگلستان، تمام شدن منابع مالی مجاهدان و قرار گرفتن آنان در محاصره </w:t>
      </w:r>
    </w:p>
    <w:p>
      <w:pPr>
        <w:pStyle w:val="BookText"/>
        <w:rPr/>
      </w:pPr>
      <w:r>
        <w:rPr>
          <w:rFonts w:ascii="IRNazanin" w:hAnsi="IRNazanin" w:eastAsia="IRNazanin"/>
          <w:color w:val="111111"/>
          <w:sz w:val="28"/>
          <w:sz w:val="28"/>
          <w:szCs w:val="28"/>
          <w:rtl w:val="true"/>
          <w:lang w:bidi="fa-IR"/>
        </w:rPr>
        <w:t>اقتصادی و نظامی، نیز تغییر سیاست انگلستان و پیشنهاد تشکیل حکومت ملی در عراق از طرف دیگر موجب شد که بین رهبران جهاد اختلاف افتد و انقلاب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به طور رسمی تغیر سیاست خود را اعلام کرد و بدین سان استقلال خود را هر چند ناقص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به پیروزی نظامی می رسید علما می توانستند با تشکیل حکومت اسلامی، عراقی آباد و آزاد بسازند عوامل فوق در کنار سستی که به مناسبت شروع فصل کشاورزی در مردم عراق پدید آورده بود باعث شد که نیروهای انگلستان بتوانند به طرف شهرهای مقدس پیشروی و کربلا، کوفه و آنگاه نجف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اشغال نجف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 و از جمله شیخ حسن فرزند شیخ الشریعه دستگیر و برای تبعید روانه بصره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تقریب گرا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هندوستان و پاکستان یکی از مناطقی است که انگلیس از صدها سال قبل در پی رخنه ایجاد کردن میان طوایف دینی و مذاهب اسلامی در آنجا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شیعه بسیاری در این دو ناحیه همواره بر طبل وحدت کوبیده و و خواستار بصیرت نسبت به توطئه های استعمارگران و اجانب و نیز دوری از تفرقه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عالمان تقریب گرای ایرانی در این دو منطقه به ویژه پاکستان بسیار پر رنگ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 برجسته ایرانی که دارای روحیه تقریب گرایی و اتحاد خواهی بوده فرزند شیخ الشریعه می باشد که در انتهای این نوشتار دریغ است از وی یادی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محمد شریعت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تکمیل علوم خود پرداخت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آیت الله بروجردی او را به عنوان نماینده خود راهی پاکستان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پس از رحلت آیت الله بروجردی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مرجع اعلم معرفی کرد که عده ای از علمای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پاکستان هم به پیروی از ایشان امام را مرجع تقلید اعلم به مردم معرفی کردند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وی همواره سعی داشت ضمن تاکید بر حقانیت مذهب تشیع، مردم و علمای سایر مذاهب موجود در هند و پاکستان را به اتحاد فرا خواند و توفیقاتی نیز در این زمینه به دست آورد</w:t>
      </w:r>
      <w:r>
        <w:rPr>
          <w:rFonts w:eastAsia="IRNazanin" w:cs="IRNazanin"/>
          <w:color w:val="111111"/>
          <w:sz w:val="28"/>
          <w:szCs w:val="28"/>
          <w:rtl w:val="true"/>
          <w:lang w:bidi="fa-IR"/>
        </w:rPr>
        <w:t xml:space="preserve">. </w:t>
      </w:r>
      <w:bookmarkStart w:id="24" w:name="pg8098_112345"/>
    </w:p>
    <w:p>
      <w:pPr>
        <w:pStyle w:val="Heading2"/>
        <w:numPr>
          <w:ilvl w:val="1"/>
          <w:numId w:val="1"/>
        </w:numPr>
        <w:rPr/>
      </w:pPr>
      <w:bookmarkStart w:id="25" w:name="__RefHeading___Toc7924246_1051229030"/>
      <w:bookmarkStart w:id="26" w:name="_Toc8"/>
      <w:bookmarkEnd w:id="24"/>
      <w:bookmarkEnd w:id="25"/>
      <w:r>
        <w:rPr>
          <w:rtl w:val="true"/>
        </w:rPr>
        <w:t>شهید آیت اله آقانورالله اصفهانی</w:t>
      </w:r>
      <w:bookmarkEnd w:id="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1346-1278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تبلیغ بین الملل</w:t>
      </w:r>
    </w:p>
    <w:p>
      <w:pPr>
        <w:pStyle w:val="BookText"/>
        <w:rPr/>
      </w:pPr>
      <w:r>
        <w:rPr>
          <w:rtl w:val="true"/>
        </w:rPr>
        <mc:AlternateContent>
          <mc:Choice Requires="wps">
            <w:drawing>
              <wp:inline distT="0" distB="0" distL="0" distR="0">
                <wp:extent cx="5334000" cy="5232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9"/>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شیخ محمدباقر نجفی رازی اصفهانی رحمه الله اصالتا اهل ایوان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ای بین تهران و سمنان</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از عالمان طراز اول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اصفهانی</w:t>
      </w:r>
      <w:r>
        <w:rPr>
          <w:rStyle w:val="FootnoteAnchor"/>
          <w:rtl w:val="true"/>
        </w:rPr>
        <w:footnoteReference w:id="80"/>
      </w:r>
      <w:r>
        <w:rPr>
          <w:rFonts w:ascii="IRNazanin" w:hAnsi="IRNazanin" w:eastAsia="IRNazanin"/>
          <w:color w:val="111111"/>
          <w:sz w:val="28"/>
          <w:sz w:val="28"/>
          <w:szCs w:val="28"/>
          <w:rtl w:val="true"/>
          <w:lang w:bidi="fa-IR"/>
        </w:rPr>
        <w:t>معروف به آقانورالله اصفهانی و شیخ محمد تقی اصفهانی معروف به آقانجفی اصفهانی از فرزندان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آقانورالله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سامرا و کاظمین از محضر میرزای شیرازی، میرزا حسین خلیلی تهرانی و میرزا حبیب الله رشتی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دهه انتهای زندگی در اصفهان مشغول به انجام وظایف علمی، سیاسی و اجتماعی خویش </w:t>
      </w:r>
    </w:p>
    <w:p>
      <w:pPr>
        <w:pStyle w:val="BookText"/>
        <w:rPr/>
      </w:pPr>
      <w:r>
        <w:rPr>
          <w:rFonts w:ascii="IRNazanin" w:hAnsi="IRNazanin" w:eastAsia="IRNazanin"/>
          <w:color w:val="111111"/>
          <w:sz w:val="28"/>
          <w:sz w:val="28"/>
          <w:szCs w:val="28"/>
          <w:rtl w:val="true"/>
          <w:lang w:bidi="fa-IR"/>
        </w:rPr>
        <w:t xml:space="preserve">شد تا اینکه عاقبت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تحصن علمای ایران در قم توسط عوامل رضاخان به شهادت</w:t>
      </w:r>
      <w:r>
        <w:rPr>
          <w:rStyle w:val="FootnoteAnchor"/>
          <w:rtl w:val="true"/>
        </w:rPr>
        <w:footnoteReference w:id="81"/>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وحدت اسلامی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عهد قاجار ده ها عالم شیعی اتحاد طلب و تقریب گرا وجود دارند که از حلقه های مفقوده اتحاد طلبی به شمار می روند و با این نگاه چندان به سیره آنان نگریسته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آقانورالله اصفهانی نیز از رسته همان عالمان اتحاد گرای کمتر شناخته شده است که برای همگرایی مسلمانان و دفع توطئه های بیگانگان همواره در مسیر اتحاد شیعه و سنی گام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آقانورالله چه در جهت تقریب مذاهب داخل ایران و چه همگرایی مذاهب موجود در ممالک اسلامی وجهه تقریبی و اتحادگرایی خود را همواره محفوظ نگاه می داشت و در ایام هجوم بیگانگان به کشورهایی چون هند و لیبی و عثمانی نیز به همان دیدی به کشورهای یاد شده می نگریست که به ایران تهدید شده توسط روس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معاهده نامه های متعددی را در رابطه با لزوم اتحاد مذاهب اسلامی و یکدستی آنان در قبال دنیای کفر با امضای آقانورالله در دست داریم که همگی نشانگر دغدغه مند بودن وی در رابطه با این موضوع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معاهده نامه ها مربوط به ذی الحجه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روس به ایران و انگلیس به هند و ایتالیا به لیبی حمله برده بودند و علمای نجف با زعامت آخوند خراسانی معاهده ای را با علمای سنی مذهب بغداد بنابر اتحاد و عدم تفرقه و نیز نگهداری ممالک اسلامی از گزند دول بیگانه و ملل مسیحی امضا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ساکن ایران آقانورالله اصفهانی نیز این معاهده را امضا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اختلافات مذاهب خمسه باعث جدایی بین مسلمین و </w:t>
      </w:r>
    </w:p>
    <w:p>
      <w:pPr>
        <w:pStyle w:val="BookText"/>
        <w:rPr/>
      </w:pPr>
      <w:r>
        <w:rPr>
          <w:rFonts w:ascii="IRNazanin" w:hAnsi="IRNazanin" w:eastAsia="IRNazanin"/>
          <w:color w:val="111111"/>
          <w:sz w:val="28"/>
          <w:sz w:val="28"/>
          <w:szCs w:val="28"/>
          <w:rtl w:val="true"/>
          <w:lang w:bidi="fa-IR"/>
        </w:rPr>
        <w:t xml:space="preserve">علت انحطاط دولت های اسلامی و تسلط کفار بر ممالک اسلامی دانسته شده است و اتحاد و تقریب را عاملی در راستای رفع اشکالات موجود بین دولت های اسلامی و نفی سلطه بیگانگان و جبران عقب ماندگی دانسته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معاهده بدین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پیش ما واضح و ثابت شد که این اختلافات فرق پنج گانه اسلاميه در غير آن چه متعلق به اصول دیانت است و شقاق مابین طبقات مسلمین، علت تامه انحطاط دول اسلاميه و سبب اصلی استیلاء اجانب بر ممالک اسلامی بوده است فلذا محض محافظه کلمه جامعه دینیه و مدافعه از شريعت شریفه محمدیه، اتحاد آراء و اتفاق فتاوای مابین مجتهدین عظام و روسای مذهب جعفریه و علماء کرام اهل سنت مقيمين دار السلام بغداد بر وجوب اعتصام به 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وجوب بر قاطبه مسلمین در حفظ کیان اسلام و صیانت جميع ممالک عثمانیه و ایرانیه از تشبثات شوم اجنبيه م و هجمات سلطه خارجیه و به جهت محافظت حوزه اسلامیه، کلمه ما متفتق و و آراء ما متحد شد بر اینکه تمام قوا و نفوذ خودمان را در این خصوص بذل کرده و از هر گونه اقدام بمقتضای مقام مضایقه ننماییم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معاهده یک نمونه از تلاش های تقریبی علمای شیعه و از جمله آقانورالله اصفهانی است که نشانگر اهتمام شدید این بزرگواران در امر وحدت و تقریب و اتحاد و دوری از اختلاف و جدایی و افتراق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بنیان گذاری مرکز گفتگوی ادیان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دوران خواجه نصیر الدین طوسی تا میانه های عهد صفویه ارتباط ایرانیان با بیگانگان تقریبا نزدیک به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عصر صفوی است که مشاهده می شود برخی سیاحان خارجی و نیز پاره ای جهانگردان غیر مسلمان در ممالک اسلامی و کشور ایران علاوه بر سیاحت در پی انتشار مذاهب و ادیان دیگر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عصر صفوی نیز تا اوایل عهد قاجار به علت تشنج وضع داخلی ایران چندان نمودی از این امر را نمی توان نشان داد تا اینکه در اوایل </w:t>
      </w:r>
    </w:p>
    <w:p>
      <w:pPr>
        <w:pStyle w:val="BookText"/>
        <w:rPr/>
      </w:pPr>
      <w:r>
        <w:rPr>
          <w:rFonts w:ascii="IRNazanin" w:hAnsi="IRNazanin" w:eastAsia="IRNazanin"/>
          <w:color w:val="111111"/>
          <w:sz w:val="28"/>
          <w:sz w:val="28"/>
          <w:szCs w:val="28"/>
          <w:rtl w:val="true"/>
          <w:lang w:bidi="fa-IR"/>
        </w:rPr>
        <w:t>عصر قاجار اندک اندک دامنه فعالیت ها و وسعت اقدامات مسیحیان در ترویج مسلک خود افزایش داشت و ملا احمد نراقی یکی از پیشگامان ایجاد مکانی برای مناظره حضوری و شفاهی با صاحبان مکاتب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انتهایی عصر قاجار و با توجه به شبهه افکنی نصارا در بین اهالی قبیله ایمان و توحید، مرحوم آقانورالله و برادرش نیز دست به کاری شبیه کار مرحوم نراقی زدند و مکانی را در منطقه ارامنه نشین اصفهان در رابطه با امر مناظره شفاهی با صاحبان دیگر ادیان برپا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علاوه بر تشکیل انجمن مقدس ملی و مدارس متعدد که به امور سیاسی و اجتماعی و سواد آموزی اطفال اختصاص داشتند، درمانگاه</w:t>
      </w:r>
      <w:r>
        <w:rPr>
          <w:rStyle w:val="FootnoteAnchor"/>
          <w:rtl w:val="true"/>
        </w:rPr>
        <w:footnoteReference w:id="83"/>
      </w:r>
      <w:r>
        <w:rPr>
          <w:rFonts w:ascii="IRNazanin" w:hAnsi="IRNazanin" w:eastAsia="IRNazanin"/>
          <w:color w:val="111111"/>
          <w:sz w:val="28"/>
          <w:sz w:val="28"/>
          <w:szCs w:val="28"/>
          <w:rtl w:val="true"/>
          <w:lang w:bidi="fa-IR"/>
        </w:rPr>
        <w:t>و قرائت خانه و برخی نهادهای دیگر را تأسیس نموده و از مهمترین آنها باید به تشکیل مرکز گفتگوی ادیان به عنوان یک اقدام روشنفکرانه آقانورالله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مزبور در محله جلفا اصفهان</w:t>
      </w:r>
      <w:r>
        <w:rPr>
          <w:rStyle w:val="FootnoteAnchor"/>
          <w:rtl w:val="true"/>
        </w:rPr>
        <w:footnoteReference w:id="84"/>
      </w:r>
      <w:r>
        <w:rPr>
          <w:rFonts w:ascii="IRNazanin" w:hAnsi="IRNazanin" w:eastAsia="IRNazanin"/>
          <w:color w:val="111111"/>
          <w:sz w:val="28"/>
          <w:sz w:val="28"/>
          <w:szCs w:val="28"/>
          <w:rtl w:val="true"/>
          <w:lang w:bidi="fa-IR"/>
        </w:rPr>
        <w:t xml:space="preserve">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صفاخانه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آقانورالله و برادرش آقانجفی ایجاد گشت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الاسلام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تاریخی زمان ایجاد نهاد محاوره ای و تبادل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گزارش فعالیت های این نهاد و افکار گردانندگان و بنیان گذاران انجمن صفاخانه باید در جایی ثبت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که مبلغان و کشیشان مسیحی در همین مکان یا در مکان های دیگر با نمایندگان و عالمان اسلامی به بحث می نشستند و در جهت تثبیت عقاید خود به ادله و استدلال تمسک نموده و البته اثر این انجمن در راه تثبیت عقاید مردم مسلمان و ضعف و افول و ناکارآمدی اقدامات تبشیری و تبلیغی مسیحیان، </w:t>
      </w:r>
    </w:p>
    <w:p>
      <w:pPr>
        <w:pStyle w:val="BookText"/>
        <w:rPr/>
      </w:pPr>
      <w:r>
        <w:rPr>
          <w:rFonts w:ascii="IRNazanin" w:hAnsi="IRNazanin" w:eastAsia="IRNazanin"/>
          <w:color w:val="111111"/>
          <w:sz w:val="28"/>
          <w:sz w:val="28"/>
          <w:szCs w:val="28"/>
          <w:rtl w:val="true"/>
          <w:lang w:bidi="fa-IR"/>
        </w:rPr>
        <w:t>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عده ای ارامنه و مسیحیان با حضور در جلسات مناظره ای انجمن صفاخانه به سستی بسیاری از عقاید خود پی برده و متانت و استحکام اسلام به رنگ شیعی را در عقاید و احکام بیش از پیش دریافته و به اسلام و مذهب شیعه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بنیان گذاران انجمن، درصدد انتشار روزنامه ای با رویکرد بین المللی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تعدادی از مناظره های برگزار شده در انجمن در روزنامه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ذکر می گردید و در آفاق پراکنده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حتی نسخه های روزنامه مزبور در اروپا و شمال آفریقا و خاور دور نیز پخش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اعزام مبلغ بین المللی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ما از تمامی اهداف و فعالیت های انجمن صفاخانه زیاد نیست و به سبب وجود تنش های سیاسی در آن زمان، به مانند امروز اهمیت فوق العاده ای و به انجمن مذکور و نشریه اش توسط حکومت وقت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جستجو در برخی شماره های باقی مانده نشریه منتشر شده توسط آن انجمن، می توان به علاوه بر کسب اطلاع از فعالیت های انجام گرفته، به برخی افکار روشن بینانه و اندیشه های آینده نگرانه موسسان انجمن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اندیشه های روشن اهمیت یافتن اعزام مبلغ بین الملل توسط بانیان انجمن صفاخانه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طبق برخی مندرجات مجلة الاسلام، آقانورالله و سایر علمای دینی همسو با انجمن صفاخانه در جهت اعزام مبلغین اسلامی به سایر نقاط جهان، برنامه هایی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از مجله الاسلام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سال هاست دعات عیسویه می گفتند که اهل اسلام جواب ما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غره شهر جمادی الاخر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اصفهان به امر جناب مستطاب حامی الشریعه الغراء، مروج الملة البيضاء، مالاذالانام، مروج الاحکام حجة الاسلام آقای حاج شیخ نورالله ثقه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العاليه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صفاخانه در محله جلفا دایر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امیدواریم کم کم دعات</w:t>
      </w:r>
      <w:r>
        <w:rPr>
          <w:rStyle w:val="FootnoteAnchor"/>
          <w:rtl w:val="true"/>
        </w:rPr>
        <w:footnoteReference w:id="86"/>
      </w:r>
      <w:r>
        <w:rPr>
          <w:rFonts w:ascii="Amiri" w:hAnsi="Amiri" w:eastAsia="Amiri" w:cs="Amiri"/>
          <w:color w:val="111111"/>
          <w:sz w:val="28"/>
          <w:sz w:val="28"/>
          <w:szCs w:val="28"/>
          <w:rtl w:val="true"/>
          <w:lang w:bidi="ar-SA"/>
        </w:rPr>
        <w:t xml:space="preserve">اسلاميه به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ممالک خارجه بفرستیم و حجت را بر اهل جهان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آقانورالله اصفهانی و برادرش را از پیشگامان عرصه شناخت لزوم تربیت و اعزام مبلغ های بین المللی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منتشر شده توسط انجمن صفاخانه لحن مناظرات به صورت محترمانه و با ادبیاتی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نشریه استناد بر کتب مقدس آسمانی دو طرف بحث مراعات شده و نگاه مبلغان مسیحی به قرآن کریم و میزان آگاهی عده ای از مسلمانان به عهدین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این نشریه با اینکه رویکردی دینی مذهبی و در باب مناظرات دینی بود، ولی جریان ها و حوادث اجتماعی را نیز انعکاس می داد، به عنوان نمونه در هفتیمن شماره از این مجله یکی از اطبای آن زمان به نام محمدباقرحکیم باشی، پیرامون راه های جلوگیری از انتشار وبا و شیوه های درمان آن به تفصیل سخن گفته است</w:t>
      </w:r>
      <w:r>
        <w:rPr>
          <w:rStyle w:val="FootnoteAnchor"/>
          <w:rtl w:val="true"/>
        </w:rPr>
        <w:footnoteReference w:id="87"/>
      </w:r>
      <w:bookmarkStart w:id="27" w:name="pg8098_112351"/>
    </w:p>
    <w:p>
      <w:pPr>
        <w:pStyle w:val="Heading2"/>
        <w:numPr>
          <w:ilvl w:val="1"/>
          <w:numId w:val="1"/>
        </w:numPr>
        <w:rPr/>
      </w:pPr>
      <w:bookmarkStart w:id="28" w:name="__RefHeading___Toc7924248_1051229030"/>
      <w:bookmarkStart w:id="29" w:name="_Toc9"/>
      <w:bookmarkEnd w:id="27"/>
      <w:bookmarkEnd w:id="28"/>
      <w:r>
        <w:rPr>
          <w:rtl w:val="true"/>
        </w:rPr>
        <w:t>آیت الله اسد شیخ محققی لاهیجی</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اسلام در قلب اروپا</w:t>
      </w:r>
    </w:p>
    <w:p>
      <w:pPr>
        <w:pStyle w:val="BookText"/>
        <w:rPr/>
      </w:pPr>
      <w:r>
        <w:rPr>
          <w:rtl w:val="true"/>
        </w:rPr>
        <mc:AlternateContent>
          <mc:Choice Requires="wps">
            <w:drawing>
              <wp:inline distT="0" distB="0" distL="0" distR="0">
                <wp:extent cx="5321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7"/>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دکتر شیخ محمد محققی لاهیجی رحمه الله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ش در یک خانواده مذهبی، در شهر عالم پرور لاهیجان دیده به جان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ابتدایی و متوسطه را در رشت به پایان رساند و در مسیر کسب تحصیلات عالی و علوم جدید و زبان فرانسه، روسی و عربی را نیز فرا گرفت و بعدها در آلمان زبان آلمانی را نیز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برای کسب تحصیلات دینی در حدود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تهران مهاجرت نمود و در مدرسه مروی مشغول به تحصیل مقدمات علوم دینی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آنجا به مشهد مقدس عزیمت و در مدرسه جعفری به عنوان مدرس ریاضیات پذیرفته شده و در حین تدریس، به تحصیل علوم حوزوی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محققی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قم مهاجرت و در مدرسه رضویه حجره گرفت و مشغول تکمیل علوم حوزوی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محققی بعد از کسب علوم و دروس سطح، به درس خارج بزرگان راه یافت و بیشترین استفاده را از درس خارج فقه و اصول آیت الله شیخ عبد الكريم حائری یزدی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رحلت آیت الله حائری مدتی در همدان و یزد توقف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حوزه علمیه قم مراجعت کرد و به تدریس فلسفه و علوم طبیعی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تدریس فلسفه جدید آقای محققی، نظر آیت الله العظمی سید حسین بروجردی را به خود جلب کرد و مورد توجه خاص آن جناب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زمان در دانشکده معقول و منقول دانشگاه تهران نیز تدریس می نمود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این عالم ربانی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در قم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وی در مقبره ابو حسين در نزدیکی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اردیبهشت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همایشی در قم جهت تکریم از زحمات و تلاش های آیت الله شیخ محمد محققى لاهیجی برگزار شد که مورد توجه علماء و مراجع قرار گرفت و حضرت آیت الله صافی گلپایگانی نیز در خصوص این همایش پیامی را صادر فرمودند که متن آن به این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قال الله الحكيم، الَّذِينَ يُبَلِّغُونَ رِسَالَاتِ اللَّهِ وَيَخْشَوْنَهُ وَلَا يَخْشَوْنَ أَحَدًا إِلَّا اللَّهَ السلام عليكم و رحمة الله</w:t>
      </w:r>
    </w:p>
    <w:p>
      <w:pPr>
        <w:pStyle w:val="BookText"/>
        <w:rPr/>
      </w:pPr>
      <w:r>
        <w:rPr>
          <w:rFonts w:ascii="IRNazanin" w:hAnsi="IRNazanin" w:eastAsia="IRNazanin"/>
          <w:color w:val="111111"/>
          <w:sz w:val="28"/>
          <w:sz w:val="28"/>
          <w:szCs w:val="28"/>
          <w:rtl w:val="true"/>
          <w:lang w:bidi="fa-IR"/>
        </w:rPr>
        <w:t>تجلیل و تکریم مجاهدان در راه خدا، مبلغان سرافراز و انسانهای آزاده، وظیفه انسانی و اخلاقی همه مردم پاک سرشت و آزاد منش می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اگر مجلس بزرگداشتی به نام یکی از شخصیت های علمی و تبلیغی، در استان عالم پرور گیلان تشکیل شده است و نام آن مرد بزرگ دوباره در اذهان </w:t>
      </w:r>
    </w:p>
    <w:p>
      <w:pPr>
        <w:pStyle w:val="BookText"/>
        <w:rPr/>
      </w:pPr>
      <w:r>
        <w:rPr>
          <w:rFonts w:ascii="IRNazanin" w:hAnsi="IRNazanin" w:eastAsia="IRNazanin"/>
          <w:color w:val="111111"/>
          <w:sz w:val="28"/>
          <w:sz w:val="28"/>
          <w:szCs w:val="28"/>
          <w:rtl w:val="true"/>
          <w:lang w:bidi="fa-IR"/>
        </w:rPr>
        <w:t>زنده می شود، همه به خاطر مجاهدت ها و نیت پاک و اخلاص آن عالم فرزانه و دانشمند وارسته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حجة الاسلام والمسلمین آقای حاج شیخ محمد محققی لاهیجی تغمده الله بغفرانه، از انسان های ستوده، و عالمان وارسته ای بود که عمر شریف</w:t>
      </w:r>
    </w:p>
    <w:p>
      <w:pPr>
        <w:pStyle w:val="BookText"/>
        <w:rPr/>
      </w:pPr>
      <w:r>
        <w:rPr>
          <w:rFonts w:ascii="IRNazanin" w:hAnsi="IRNazanin" w:eastAsia="IRNazanin"/>
          <w:color w:val="111111"/>
          <w:sz w:val="28"/>
          <w:sz w:val="28"/>
          <w:szCs w:val="28"/>
          <w:rtl w:val="true"/>
          <w:lang w:bidi="fa-IR"/>
        </w:rPr>
        <w:t>خود را وقف خدمت به اسلام و نشر فرهنگ غنی اهل البيت عليهم السلام در داخل و خارج کشور نمود و از فرصت های طلایی عمر خویش، برای خدمت به خدا و بندگان خدا استفاده 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روزی که استاد اعظم ما مرحوم آیت الله العظمی آقای بروجردی قدس و سره، بنای تأسیس مسجد بزرگ امام علی علیه السلام را در هامبورگ نهادند و که اراده آن مرجع بزرگ بر این تعلق گرفت که اسلام عزیز و تشیع راستین را در به نقاط مختلف جهان تبلیغ نمایند، مرحوم حجة الاسلام و المسلمین آقای محققی را برای این امر بسیار با اهمیت انتخاب کرده و ایشان هم با بلاغ حسن و اخلاق و پسندیده و روش فاضله حتى الامکان این کار مهم را به انجام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فقید سعید در طول عمر خدمتگزاری به ساحت مقدس حضرت ولی عصر ارواح العالمين له الفدا در آن مرکز بزرگ اسلامی، توفیقات زیادی نصیبشان گردید که تا امروز برکات حضور ایشان در آلمان و اروپا ادامه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حقیر به روح مقدس ایشان سلام و درود فرستاده و از حضرات علماء اعلام و دانشمندان والامقام خطه شریف گیلان می خواهم که همچنان یاد علما و خدمتگزاران به دین و مکتب را گرامی داشته و نسل جدید را با خدمات آنان آشنا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ذكر الصالحين تنزل الرحمة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 خداوند بر همه بندگان صالح خدا و سلام بر شما عزیزان و صلی الله على سيدنا محمد و آله الطاهرين</w:t>
      </w:r>
    </w:p>
    <w:p>
      <w:pPr>
        <w:pStyle w:val="BookText"/>
        <w:rPr/>
      </w:pPr>
      <w:r>
        <w:rPr>
          <w:rFonts w:ascii="IRNazanin" w:hAnsi="IRNazanin" w:eastAsia="IRNazanin"/>
          <w:color w:val="111111"/>
          <w:sz w:val="28"/>
          <w:sz w:val="28"/>
          <w:szCs w:val="28"/>
          <w:rtl w:val="true"/>
          <w:lang w:bidi="fa-IR"/>
        </w:rPr>
        <w:t>لطف الله صافی</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ارتباط با دانشگاهیان جهان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بین حوزه و دانشگاه از مقدمات رشد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تاسیس دانشگاه در ایران ارتباطی بین حوزه و دانشگاه برقرار نبود، ولی برخی از اشخاص و عالمان از همان ابتدا پی برده بودند که باید بین این دو نهاد علمی ارتباط باشد و شرط اول این امر نیز پذیرفتن دانشگاه به عنوان یک نهاد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تعبیر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علوم و دانش های دانشگاهی را جهل می داند، اصلا نباید وارد دانشگاه شود و باعث بدنامی اسلام و بیزاری دانشجویان از روحانیت و اسلام گردد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مرحوم محققی لاهیجی پس از اینکه در دانش های حوزوی بهره کافی را ا دریافت، در کنار علوم حوزوی به فراگیری برخی علوم جدید پرداخته و ضمن تدریس آن علوم به حوزویان، در دانشگاه تهران نیز به سمت استادی رسیده و دروس دینی و الهیات و معارف و هیئت و نجوم را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در ممالک غربی، همین آگاهی از علوم جدید باعث افزایش جذبه علمی وی شد و به ویژه به دلیل اینکه با زبان های فرانسه، روسی، عربی، انگلیسی و آلمانی آشنا بود</w:t>
      </w:r>
      <w:r>
        <w:rPr>
          <w:rStyle w:val="FootnoteAnchor"/>
          <w:rtl w:val="true"/>
        </w:rPr>
        <w:footnoteReference w:id="92"/>
      </w:r>
      <w:r>
        <w:rPr>
          <w:rFonts w:ascii="IRNazanin" w:hAnsi="IRNazanin" w:eastAsia="IRNazanin"/>
          <w:color w:val="111111"/>
          <w:sz w:val="28"/>
          <w:sz w:val="28"/>
          <w:szCs w:val="28"/>
          <w:rtl w:val="true"/>
          <w:lang w:bidi="fa-IR"/>
        </w:rPr>
        <w:t>با اساتید دانشگاه ها بحث های علمی و دینی بسیاری را به انجام رسانیده و عده ای از اساتید دانشگاه هایاروپا به سبب همین نشست ها و ارتباطات مکتب اسلام و مذهب تشیع را برگزیدند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هجرت به اروپا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ایت الله سید حسین بروجردی مشرب تقریبی و تبلیغی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باید بر جنبه های اختلافی مذاهب و ادیان تمرکز نشود و جهات و اسوه های علمی هر کیش و آیین و مذهب برجسته شود تا از یک سو دولتهای مستكبر و تفرقه افکن حربه و بهانه ای برای اختلاف افکنی نیابند و هم انسان های ناآگاه با حقایق ادیان و مذاهب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همین راستا هم به امر تبلیغ بین الملل اهمیت داده و هم شیوه خاص خود را در هر که می دید با اعزام وی به منطقه مد نظر، در تقریب مذاهب و وحدت مسلمانان سعی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آیت الله بروجردی که شخصیتی روشن فکر و دارای دیدی وسیع و حکیمانه بود، افراد زبده و کاردانی را به مناطق مختلف جهان در آسیا و آفریقا و بلاد غیر مسلمان از اروپا و استرالیا گرفته تا آمریکا می فرستاد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اما آیت الله میرزا ابوالقاسم محمدی گلپایگانی</w:t>
      </w:r>
      <w:r>
        <w:rPr>
          <w:rStyle w:val="FootnoteAnchor"/>
          <w:rtl w:val="true"/>
        </w:rPr>
        <w:footnoteReference w:id="94"/>
      </w:r>
      <w:r>
        <w:rPr>
          <w:rFonts w:ascii="IRNazanin" w:hAnsi="IRNazanin" w:eastAsia="IRNazanin"/>
          <w:color w:val="111111"/>
          <w:sz w:val="28"/>
          <w:sz w:val="28"/>
          <w:szCs w:val="28"/>
          <w:rtl w:val="true"/>
          <w:lang w:bidi="fa-IR"/>
        </w:rPr>
        <w:t xml:space="preserve">که عالمی بصیر و دانا بود و به برخی زبانهای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خارجی هم تسلط داشت در اروپا به تبلیغ مشغول بود تا اینکه حکومت وقت آلمان غربی ایشان را از آلمان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آیت الله محمدی بود که آیت الله بروجردی برای اعزام یک مبلغ برجسته، شخصیتی مناسب تر از شیخ محمد محققی لاهیجی از علمای برخاسته از حوزه علمیه قم که در یزد ساکن بود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اندیشمند و بزرگوار، توانست در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هامبورگ آلمان، به خوبی اندیشه های بلند و آرمان های اصولی و ارزشمند اسلام ناب و معارف مکتب اهل بیت علیهم السلام را با قدرت استدلال و به سبک نوین ترویج و تبلیغ نماید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مرحوم بروجردی مرکزی اسلامی در بهترین نقطه هامبورگ آلمان را به معاونت ابتدایی مرحوم محمدی گلپایگانی تدارک دید و بعدها همین امر را به همراه برخی امور جانبی دیگر مانند مسجد برای رفاه دینی مسلمانان اروپا و نیز مکانی برای جذب مشتاقان به دین اسلام توسط مرحوم محققی محقق ساخت</w:t>
      </w:r>
      <w:r>
        <w:rPr>
          <w:rStyle w:val="FootnoteAnchor"/>
          <w:rtl w:val="true"/>
        </w:rPr>
        <w:footnoteReference w:id="96"/>
      </w:r>
      <w:r>
        <w:rPr>
          <w:rFonts w:ascii="IRNazanin" w:hAnsi="IRNazanin" w:eastAsia="IRNazanin"/>
          <w:color w:val="111111"/>
          <w:sz w:val="28"/>
          <w:sz w:val="28"/>
          <w:szCs w:val="28"/>
          <w:rtl w:val="true"/>
          <w:lang w:bidi="fa-IR"/>
        </w:rPr>
        <w:t>و این اقدام دارای انعکاس در دسته ای از روزنامه های اروپا شد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آیت الله بروجردی از تهیه هر نوع امکانات لازم برای تحقق اهداف خود توسط مرحوم محققی دریغ نداشت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نتایج این اقدام مرحوم بروجردی از حجم فعالیت های موفقیت آمیز مرحوم محققی فهمیده می شود</w:t>
      </w:r>
      <w:r>
        <w:rPr>
          <w:rStyle w:val="FootnoteAnchor"/>
          <w:rtl w:val="true"/>
        </w:rPr>
        <w:footnoteReference w:id="99"/>
      </w:r>
      <w:r>
        <w:rPr>
          <w:rFonts w:ascii="IRNazanin" w:hAnsi="IRNazanin" w:eastAsia="IRNazanin"/>
          <w:color w:val="111111"/>
          <w:sz w:val="28"/>
          <w:sz w:val="28"/>
          <w:szCs w:val="28"/>
          <w:rtl w:val="true"/>
          <w:lang w:bidi="fa-IR"/>
        </w:rPr>
        <w:t>و این مرکز تا زمان ما در حال خدمت رسانی به مسلمانان و غیر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ماه پس از رحلت آیت الله بروجردی، مرحوم محققی به عللی نتوانست در هامبورگ بماند و راهی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به اصرار علماء، مرحوم شهید بهشتی راهی آلمان شد و منشا خدمات بسیاری گشت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اهمیت به تقریب مذاهب</w:t>
      </w:r>
    </w:p>
    <w:p>
      <w:pPr>
        <w:pStyle w:val="BookText"/>
        <w:rPr/>
      </w:pPr>
      <w:r>
        <w:rPr>
          <w:rFonts w:ascii="IRNazanin" w:hAnsi="IRNazanin" w:eastAsia="IRNazanin"/>
          <w:color w:val="111111"/>
          <w:sz w:val="28"/>
          <w:sz w:val="28"/>
          <w:szCs w:val="28"/>
          <w:rtl w:val="true"/>
          <w:lang w:bidi="fa-IR"/>
        </w:rPr>
        <w:t>استاد محققی لاهیجی نه تنها در زمان حضور در اروپا که از روزگار حضور در ایران و ارتباط با نحله های مختلف به این امر واقف شده بود که یکی از توطئه های استعمار، ایجاد اقلیت ها و پشتیبانی از آنها برای تفرقه انداختن بین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یزد که چندین سال ساکن آنجا بود، این مسئله را به چشم خود دیده بود و از دست های پشت پرده ای که به بهانه دفاع از حقوق بهائیان یا بازگرداندن عزت فروخفته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تفرقه افکنی می زدند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وقتی که عازم اروپا شد هم توصیه ها و هم مشرب خاص آیت الله بروجردی در اهمیت تقریب مذاهب اسلامی را ضمیمه آن تجربه تاریخی اش نموده بود و در طول مدتی که در اروپا بود با مسلمانان مذاهب مختلف با عطوفت و مهربانی برخورد می کرد و به شخصیت های اسلامی تمام مذاهب احترام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سنیان در مذاهب شعائر شیعه و در نماز جماعت و جمعه ی شیعیان نه تنها ممانعت نمی کرد که با منش و برخورد خود باعث جذب آنان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سخنرانی بر مباحث حساسیت زا انگشت نمی نهاد و مطلب مشترک بین مذاهب را بیان می کرد و اگر هم مطالبی خاص مذهب شیعه را بیان می کرد مستند به دلایل عقلی و آیات قرآنی و منابع اهل سنت بیان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سخنرانی او حتى اهل سنت و مسیحیان نیز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مبلغان خودجوشی را که به اروپا می آمدند به همین مشرب فرا می خواند و با برائتی ها و نیز وهابی ها مخالف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توصیه به زبان آموزی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مبلغ بین الملل مسئله زبان 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ضرورت دارد زبان و فرهنگ کشور مقصد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سیره عملی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ارسال مبلغ به نقاط خارج از محدوده حجاز مشاهده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مرحوم محققی با اینکه خود زبان انگلیسی می دانست، ولی نظر به اهمیت دانستن زبان آلمانی در زمان حضور در آلمان نسبت به فراگیری این زبان دست به کار شد و همچنین به مبلغان توصیه می نمود فراگرفتن زبان های بین المللی علاوه بر امکان استفاده از منابع علمی بیشتر، توفیقات افزون تری را برای آنان در رابطه با ارتباط گیری با غیر مسلمانان و غیر شیعیان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هم کج فهمی ها کاهش یافته یا از بین می رود و هم در رساندن مقصود واقعی مذهب نوارنی تشیع موفقیت بیشتری به دست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زبان دانی موجب زودتر و دقیق تر آشنا شدن با شبهاتی که با زبان های بیگانه عليه مذهب ترویج می شود است و نیز مبلغ زبان دان می تواند نسبت به ارائه مكتوب مبانی دینی و معارف مذهبی به زبان های بین المللی توفیق زیادتری کسب نماید و تاثیر گذاری فراوان تری هم داشته باشد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مراوده با اندیشمندان جهان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محققی در مرکز اسلامی و مسجد هامبورگ بخش های مختلفی را ایجاد کرده بود چنانکه به سبب وجود همین مرکز، مسافرت های تبلیغی را نیز تدارک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برای ترجمه متون خاص اختصاص داده و به نامه های وارده از مسلمانان و غیر مسلمانان هم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اندیشمندان اروپایی و غیر مسلمان نشست و برخاست و بحث علمی و دینی به صورت حضوری و مکتوب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شده بود که صدها نفر از مردم عادی گرفته تا اقشار دارای تحصیلات عالی توسط مرکز یاد شده و تلاش های مرحوم محققی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مرکز هامبورگ به زبان آلمانی و غیر آلمانی نشریاتی را هم منتشر می ساخت و با نو مسلمانان نیز مذاکراتی را داشت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وی با اقدامات خود خدمات بسیاری در راه ترویج دیانت اسلام و مکتب تشیع انجام داده و توجه مردم اروپا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اسلام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یک دانشمند مسیحی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محققی در آلمان بماند اغلب یا تمامی مردم را به سمت اسلام خواهد کشید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همین جذبه بالا و دانش وافر و زبان دانی مرحوم محققی بود که عامل انتخاب ایشان توسط آیت الله سید حسین بروجردی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مرحوم ریحان یزدی در کتاب خود از تاثیر زیاد مرحوم محققی در جوامع خودی هم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شیخ محمد محققی از مفاخر مبلغین جهان اسلام است و جامع علوم جدید و دانش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اندازه ای در خدمت به مردم کوشا و ساعی است که به هر شهر و دیار که چندی توقف نمود، دیری نمی گذرد که همه اهالی از جان و دل او را سپاسگزار و از خدمات خدا پرستانه او سخن می گویند</w:t>
      </w:r>
      <w:r>
        <w:rPr>
          <w:rFonts w:eastAsia="IRNazanin" w:cs="IRNazanin"/>
          <w:color w:val="111111"/>
          <w:sz w:val="28"/>
          <w:szCs w:val="28"/>
          <w:rtl w:val="true"/>
          <w:lang w:bidi="fa-IR"/>
        </w:rPr>
        <w:t>.»</w:t>
      </w:r>
      <w:r>
        <w:rPr>
          <w:rStyle w:val="FootnoteAnchor"/>
          <w:rtl w:val="true"/>
        </w:rPr>
        <w:footnoteReference w:id="106"/>
      </w:r>
      <w:bookmarkStart w:id="30" w:name="pg8098_112360"/>
    </w:p>
    <w:p>
      <w:pPr>
        <w:pStyle w:val="Heading2"/>
        <w:numPr>
          <w:ilvl w:val="1"/>
          <w:numId w:val="1"/>
        </w:numPr>
        <w:rPr/>
      </w:pPr>
      <w:bookmarkStart w:id="31" w:name="__RefHeading___Toc7924250_1051229030"/>
      <w:bookmarkStart w:id="32" w:name="_Toc10"/>
      <w:bookmarkEnd w:id="30"/>
      <w:bookmarkEnd w:id="31"/>
      <w:r>
        <w:rPr>
          <w:rtl w:val="true"/>
        </w:rPr>
        <w:t>آیت الله سیدمرتضی رضوی کشمیری</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وصل تقریب گرایان</w:t>
      </w:r>
    </w:p>
    <w:p>
      <w:pPr>
        <w:pStyle w:val="BookText"/>
        <w:rPr/>
      </w:pPr>
      <w:r>
        <w:rPr>
          <w:rtl w:val="true"/>
        </w:rPr>
        <mc:AlternateContent>
          <mc:Choice Requires="wps">
            <w:drawing>
              <wp:inline distT="0" distB="0" distL="0" distR="0">
                <wp:extent cx="5334000" cy="6946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8"/>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مرتضی رضوی ،رحمه الله نوه پسری علامه سید مرتضی کشمیری</w:t>
      </w:r>
      <w:r>
        <w:rPr>
          <w:rStyle w:val="FootnoteAnchor"/>
          <w:rtl w:val="true"/>
        </w:rPr>
        <w:footnoteReference w:id="107"/>
      </w:r>
      <w:r>
        <w:rPr>
          <w:rFonts w:ascii="IRNazanin" w:hAnsi="IRNazanin" w:eastAsia="IRNazanin"/>
          <w:color w:val="111111"/>
          <w:sz w:val="28"/>
          <w:sz w:val="28"/>
          <w:szCs w:val="28"/>
          <w:rtl w:val="true"/>
          <w:lang w:bidi="fa-IR"/>
        </w:rPr>
        <w:t xml:space="preserve">است که در شب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مصادف با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مقدس نجف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علیهم السلام وی تلاش وافر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شیخ علی زاهد قمی و سید زین العابدین کاشانی درس خواند و از میرزا محمد شریف عسکری تهرانی در سامراء و دکتر حسین علی محفوظ اجازه نقل روایت دریافت کرد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سپس در وادی تقریب افتاد و ده ها سال در زمینه تقریب در هند و ایران و لبنان و مصر و عراق به فعالیت به امر تقریب و وحدت پرداخت تا بدانجا که شیخ محمدتقی قمی موسس </w:t>
      </w:r>
    </w:p>
    <w:p>
      <w:pPr>
        <w:pStyle w:val="BookText"/>
        <w:rPr/>
      </w:pPr>
      <w:r>
        <w:rPr>
          <w:rFonts w:ascii="IRNazanin" w:hAnsi="IRNazanin" w:eastAsia="IRNazanin"/>
          <w:color w:val="111111"/>
          <w:sz w:val="28"/>
          <w:sz w:val="28"/>
          <w:szCs w:val="28"/>
          <w:rtl w:val="true"/>
          <w:lang w:bidi="fa-IR"/>
        </w:rPr>
        <w:t>دار التقريب مصر در باره ی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 دعاة التقریب</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آمده و کماکان به امر ترویج دین مبین اسلام و آموزه های مذهبی اشتغال دارد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در تاریخ شیعه هیچ کس به اندازه آیت الله رضوی در امر انتشار آثار شیعی در بلاد اهل سنت موفق نبوده است و این از افتخارات وی و نشانه ذهن روشن و دید وسیع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نماینده آیت الله العظمی سیستانی در اروپا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چند ضلعی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مذاهب و وحدت گرایی اسلامی از اندیشه های والای اسلام است که سیره و منش نبی اکرم صلی الله علیه و آله و ائمه اطهار علیهم السلام نیز آن را تایید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دارای مراتب و جلوه ها و عرصه های گوناگونی است که می توان سید مرتضی کشمیری را از جهات متعدد تقریب گرا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مفاهیم غلط و برداشت های ناصواب و مغرضانه از تقریب که برخی از شیعیان و سنی ها به غلط آن را اعلام می دارند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مقام معظم رهبری حضرت آیت الله خامنه ای دام ظله غرض از که تقریب، ادغام مذاهب با هم نیست و مقصود از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های اسلامی، در مقام فکر و اعتقاد به یکدیگر نزدیک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برخی از تصورات فرق نسبت به یکدیگر، با مباحثه و مذاکره، به استنتاج خوبی منتهی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سوء تفاهم ها برطرف، و بعضی از عقاید تعدیل، و بعضی از افکار به طور واقعی به هم نزدیک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بشود، بسیار بهتر از هر شکل دیگر است؛ حداقل این است که بر روی مشترکات تأکید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گفتگوها و مذاکرات، کمترین فایده اش این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طرح مسائل تفرقه انگیز خودداری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فقهی نیز تبادل نظر بین مذاهب مختلف، در بسیاری از ابواب فقهی، به فتاوی نزدیک، بلکه واحدی منتهی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فرق اسلامی، در برخی از ابواب فقهی، تحقیقات و پیشرفت های قابل ملاحظه یی دارند؛ دیگران می توانند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در برخی از احکام و استنباطات اسلامی از کتاب و سنت، نوآوری هایی در اختيار بعضی از فرق اسلامی باشد؛ دیگران از آن استفاده خواهند کرد و به فتاوی نزدیک به هم یا مشتری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مهمتر از همه نتایج تقریب، تقریب عملی است؛ یعنی همکاری مسلمین با یکدیگر، منهای احساس جدایی عقیدتی فرقه 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بگذارند، و اگر ما عاقل باشیم، این امر بسیار ممکن و سهل التناولی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مرحله اعتقاد، هم در مرحله احکام فقهی، و هم در مرحله همکاری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اینها را تضمین می کند، این است که اولا به توطئه دشمن هوشمندانه نگاه کنند؛ ثانیا به آن مواردی از اسلام که این تقریب را تضمین می کند، بیشتر فکر کنند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می توان با توجه به حجم اقدامات عملی و اندیشه های وسیع فکری و آیت الله رضوی کشمیری ایشان را در هر سه جهت یاد شده تقریب گرا و وحدت طلب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علمی و فقه مقارن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علمی و توجه به فقه و کلام مقارن از عوامل همگرایی مذاهب اسلامی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رضوی بیش از نیم قرن از زندگی خود را وقف تقریب به ویژه تقریب علمی نموده است و آثار ارزنده و فراوانی را در این زمینه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آثار تقریبی و ارزنده ای از دانشمندان بزرگ شیعه را در مصر و هند و لبنان و تهران به طبع رسانده است تا حقیقت مذهب شیعه در بلاد دیگر نیز منعکس شده و از حجم شبهات و تهمت های مغرضان بکاهد و برجستگی های مکتب اهل بیت علیهم السلام را بیشتر متجلی بنماید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آراء العلماء حول عصمه القرآن من الزياده و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مصر المعاصرين حول الشیعه الامامیه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رجال الفكر في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جلد اول آن، که سرسبد بوستان </w:t>
      </w:r>
    </w:p>
    <w:p>
      <w:pPr>
        <w:pStyle w:val="BookText"/>
        <w:rPr/>
      </w:pPr>
      <w:r>
        <w:rPr>
          <w:rFonts w:ascii="IRNazanin" w:hAnsi="IRNazanin" w:eastAsia="IRNazanin"/>
          <w:color w:val="111111"/>
          <w:sz w:val="28"/>
          <w:sz w:val="28"/>
          <w:szCs w:val="28"/>
          <w:rtl w:val="true"/>
          <w:lang w:bidi="fa-IR"/>
        </w:rPr>
        <w:t xml:space="preserve">تالیفات 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سبيل الوحدة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فکیکی،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مذکرات حول الدول العربيه و الاسلاميه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الفريضه و النافله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علامه منير الدین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السوي في معنى المولى 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محسن علی بلتستانی،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المجله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 و مستدركاتها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و حاجی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الميثاق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فقهيه عن المذاهب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نمونه هایی اندک از آثار نوشته شده یا منتشر شده توسط وی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شایان ذکر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موسسه ای تقریبی و بیشتر در زمینه انتشارات و چاپ کتب فعال بوده است، ده ها سال قبل در نجف و سپس در قاهره و نهایتا در تهران تأسیس نموده است و فراوانی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های بین المللی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سید مرتضی رضوی سالیان سال در بین کشورهای اسلامی در آمد و شد بود و از سرشناس ترین عالمان شیعی در شمال آفریقا و غرب آسیا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شخصیت های مصلح و تقریبی و وحدت گرا و نواندیش شیعه در طی نیم قرن اخیر با رضوی ارتباط داشته و وی با آنان به نشست و برخاست پرداخته و مصاحبه و گفتگوهایی با آنان انجام داده و از آنها خواسته بر کتاب او یا کتب شیعی در نوبت چاپ در بلاد اسلامی تقریظ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مفصلی از اقدامات عملی و ارتباطات وی با اندیشمندان سایر مذاهب را می توان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رجال الفكر في 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 مذکرات وی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روح تقریب گرایی وی </w:t>
      </w:r>
      <w:r>
        <w:rPr>
          <w:rStyle w:val="FootnoteAnchor"/>
          <w:rtl w:val="true"/>
        </w:rPr>
        <w:footnoteReference w:id="113"/>
      </w:r>
      <w:r>
        <w:rPr>
          <w:rFonts w:ascii="IRNazanin" w:hAnsi="IRNazanin" w:eastAsia="IRNazanin"/>
          <w:color w:val="111111"/>
          <w:sz w:val="28"/>
          <w:sz w:val="28"/>
          <w:szCs w:val="28"/>
          <w:rtl w:val="true"/>
          <w:lang w:bidi="fa-IR"/>
        </w:rPr>
        <w:t xml:space="preserve">و نشر آثار متعدد و همین ارتباطات باعث </w:t>
      </w:r>
    </w:p>
    <w:p>
      <w:pPr>
        <w:pStyle w:val="BookText"/>
        <w:rPr/>
      </w:pPr>
      <w:r>
        <w:rPr>
          <w:rFonts w:ascii="IRNazanin" w:hAnsi="IRNazanin" w:eastAsia="IRNazanin"/>
          <w:color w:val="111111"/>
          <w:sz w:val="28"/>
          <w:sz w:val="28"/>
          <w:szCs w:val="28"/>
          <w:rtl w:val="true"/>
          <w:lang w:bidi="fa-IR"/>
        </w:rPr>
        <w:t>شده که نخبگان بسیاری از اهل سنت در پی شناخت صحیح شیعه تمایل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ارتباطاتش تاکید می ورزد که باید بر مشترکات اصرار نمود و البته بحث های علمی را نیز ترک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للمسلمين جميعا أن يهبوا للالتفاف حول كلمة التوحيد و توحيد الكلمه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المذاهب الباطله الان متحده على كثرتها، لماذا لا نتحد و نتعاطف؟</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آیت الله رضوی در این مسیر همگرایی و اتحاد بسیار کوشا بوده و به تعبیر دسته ای از دانشمندان شیعه و سنی وی همزه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علمای شیعه و سنی به شمار می رفت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ستیز با استکبار و صهیونیسم</w:t>
      </w:r>
    </w:p>
    <w:p>
      <w:pPr>
        <w:pStyle w:val="BookText"/>
        <w:rPr/>
      </w:pPr>
      <w:r>
        <w:rPr>
          <w:rFonts w:ascii="IRNazanin" w:hAnsi="IRNazanin" w:eastAsia="IRNazanin"/>
          <w:color w:val="111111"/>
          <w:sz w:val="28"/>
          <w:sz w:val="28"/>
          <w:szCs w:val="28"/>
          <w:rtl w:val="true"/>
          <w:lang w:bidi="fa-IR"/>
        </w:rPr>
        <w:t>سید مرتضی رضوی با اینکه اشتغال اصلی و اساسی خود را به انتشار نوشته های روشنگرانه اختصاص داده است در جهات سیاسی و اجتماعی هم فعالیت هایی انجام داده و با استکبار و استعمار و صهیونیسم مخالفت مستمر داشته و در کتب و نوشته و خطابه های خویش بر فساد عظیم مترتب بر استعمار و صهیونیسم و تفرقه گرایی حاد مولود این دو رگه شیطانی تاکید ورزیده و به جهان اسلام و نخبگان و بزرگان توصیه می کند که راه رهایی جهان اسلام جز از طريق مبارزه با استعمار و صهیونیسم امکان پذیر نمی باشد و مبارزه با صهیونیسم و استعمار نیز محتاج همگرایی و وحدت جوامع اسلامی و تقریب مذاهب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وهابیت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رضوی عقیده دارد که نگرش وهابیت سنی بسیار مضر به حال اسلام و مسلمین است و باید با آن مبارزه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ایشان علمای سنتی اهل سنت امکان تقریب و همگرایی بیشتری با شیعیان دارند و تعصب کور وهابیت و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ضد دینی آنان راه را بر تقریب و همگرایی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سید مرتضی در پی کشف خباثت های وهابیت و گروه های تکفیری و معرفی آن به دیگران، چند کتاب مستقل و مقاله های متعددی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الوهابيين و حاضرهم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تاریخ وهابیت و وضعیت گذشته و حال آنان به همراه نقد برخی افکار و عقادیشان نوشته و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کتابی ارزنده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السنة في الوهابيه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تدارک دیده که در آن اعتراف های بسیاری توسط علمای اهل سنت عليه وهابیت جمع آوری شده تا نشان داده شود نه تنها شیعیان که بسیاری از علمای سنی مذهب نیز در رابطه با وهابیت دارای دیدی منفی هستند و وهابیت را منکوب نموده و مردود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 البراهين الجليه في الرد على الوهابيه و صفحه الوهابين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منشورات وی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ویژه این اثر دوم که در هند و لبنان و کویت و ایران و قاهره چاپ شده از استقبال خوبی در نواحی آفریقا مثلا سودان روبرو شده است</w:t>
      </w:r>
      <w:r>
        <w:rPr>
          <w:rFonts w:eastAsia="IRNazanin" w:cs="IRNazanin"/>
          <w:color w:val="111111"/>
          <w:sz w:val="28"/>
          <w:szCs w:val="28"/>
          <w:rtl w:val="true"/>
          <w:lang w:bidi="fa-IR"/>
        </w:rPr>
        <w:t xml:space="preserve">. </w:t>
      </w:r>
      <w:r>
        <w:rPr>
          <w:rStyle w:val="FootnoteAnchor"/>
          <w:rtl w:val="true"/>
        </w:rPr>
        <w:footnoteReference w:id="116"/>
      </w:r>
      <w:bookmarkStart w:id="33" w:name="pg8098_112366"/>
    </w:p>
    <w:p>
      <w:pPr>
        <w:pStyle w:val="Heading2"/>
        <w:numPr>
          <w:ilvl w:val="1"/>
          <w:numId w:val="1"/>
        </w:numPr>
        <w:rPr/>
      </w:pPr>
      <w:bookmarkStart w:id="34" w:name="__RefHeading___Toc7924252_1051229030"/>
      <w:bookmarkStart w:id="35" w:name="_Toc11"/>
      <w:bookmarkEnd w:id="33"/>
      <w:bookmarkEnd w:id="34"/>
      <w:r>
        <w:rPr>
          <w:rtl w:val="true"/>
        </w:rPr>
        <w:t>آیت الله العظمی شیخ عبدالکریم حائری یزدی</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 حقوق مسلمانان جهان</w:t>
      </w:r>
    </w:p>
    <w:p>
      <w:pPr>
        <w:pStyle w:val="BookText"/>
        <w:rPr/>
      </w:pPr>
      <w:r>
        <w:rPr>
          <w:rtl w:val="true"/>
        </w:rPr>
        <mc:AlternateContent>
          <mc:Choice Requires="wps">
            <w:drawing>
              <wp:inline distT="0" distB="0" distL="0" distR="0">
                <wp:extent cx="5334000" cy="6235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6"/>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حاج شیخ عبدالکریم حائری یزدی رحمه الله از مراجع تقلید برجسته شیعه در عصر اخیر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مه مهرجرد یزد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نزد علمایی چون حاج میرزا حسین وامق و سید یحیی مجتهد یزدی تحصیل کرد و در کربلا در درس فاضل اردکانی و در نجف در درس میرزای شیرازی و آخوند خراسانی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دعوت مردم اراک به این شهر آمد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شهر قم هجرت کرده و حوزه علمیه جدید قم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از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و در مسجد بالاسر حرم مطهر حضرت معصومه علیها السلام به خاک سپرده شد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استعمار ستیزی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عبد الکریم حائری یزدی در چند مقطع مهم از زندگی خود شاهد اقدامات استعمارگران در راستای بسط نفوذ خود در ممالک اسلامی و ایران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قضایای تنباکو و نهضت مشروطه و هجوم انگلیس به هند و روس به ایران و ایتالیا به لیبی و سپس اشغال عراق توسط انگلیس به عیان دیده بود که کشورهای استعمار گر هدفی جز نابودی ملل تحت سلطه و تسلط کامل بر منافع سرشار کشورهای هدف را در سر می 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اهداف مهم خود را مبارزه حکیمانه با استعمار قرار داده بود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در زمانی که استعمار انگلیس حکومتی جعلی در عراق بر روی کار آورده بود، و علمای شیعه به سبب اعتراض به حکومت وقت و ممانعت از ورود مردم به نهادهای دولتی تبعید شده بودند، شیخ عبدالکریم با کمال میل و سعه صدر تام از آنان استقبال می کرد و حتی محل درس و نماز خود را بدانها داد و آنان در طی چندین ماه سکونت در قم به انجام فعالیت های علمی، سیاسی و اجتماعی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تحصن علمای ایران در قم که مدتی پس از تبعید علمای عراق به ایران و روی داد نیز شیخ در راستای حرکت های ضد استعماری تلاش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به رغم مدارای ظاهری با حکومت رضاشاه، حکومت او را عامل و ساخته استعمار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علت وضع خاص داخلی و اوضاع متشنج ایران و فقدان بصیرت کافی میان مردم و وجود نخبگان خودفروخته توان انجام حرکت های جهادی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صدر الاشراف محلاتی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در رابطه با ناراحتی شیخ عبدالکریم از استعمار پیر انگلیس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حاج شیخ عبد الکریم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وقت به طوری گریه کرد که مثل باران اشک می بارید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حلقوم اسلام و مسلمین را گرفته اند و تا آن را خفه نکنند دست بردار نیستند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همچنین از خود شیخ نقل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مسائلی که آگاهی ندارم، به هیچ وجه دخالت نمی کنم و از </w:t>
      </w:r>
    </w:p>
    <w:p>
      <w:pPr>
        <w:pStyle w:val="BookText"/>
        <w:rPr/>
      </w:pPr>
      <w:r>
        <w:rPr>
          <w:rFonts w:ascii="IRNazanin" w:hAnsi="IRNazanin" w:eastAsia="IRNazanin"/>
          <w:color w:val="111111"/>
          <w:sz w:val="28"/>
          <w:sz w:val="28"/>
          <w:szCs w:val="28"/>
          <w:rtl w:val="true"/>
          <w:lang w:bidi="fa-IR"/>
        </w:rPr>
        <w:t>آنجایی که ایران کشور ضعیف است و پیوسته تحت فشار و استعمار کشورهای قدرتمندی چون روس و انگلیس می باشد، امکان دارد سیاست ها و خطوط سیاسی که در ایران وجود دارد، از سوی این قدرت های استعماری ترسیم شده باشد و کسانی که در سیاست دخالت می کنند امکان دارد ملعبه دست این قدرت ها بوده و نا آگاهانه آب به آسیاب دشمن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کشور فرانسه و انگلیس و روس بودم، مسلما در سیاست دخالت می کردم، چون خطوط سیاسی در آنجا روشن بوده و از جایی دیگر این جریانات تحمیل نمی شود، بنابر این دخالت خود را در سیاست مقدور نمی بینم</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روش شیخ در قبال وقایع سیاسی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w:t>
      </w:r>
      <w:r>
        <w:rPr>
          <w:rStyle w:val="FootnoteAnchor"/>
          <w:rtl w:val="true"/>
        </w:rPr>
        <w:footnoteReference w:id="121"/>
      </w:r>
      <w:r>
        <w:rPr>
          <w:rFonts w:ascii="IRNazanin" w:hAnsi="IRNazanin" w:eastAsia="IRNazanin"/>
          <w:color w:val="111111"/>
          <w:sz w:val="28"/>
          <w:sz w:val="28"/>
          <w:szCs w:val="28"/>
          <w:rtl w:val="true"/>
          <w:lang w:bidi="fa-IR"/>
        </w:rPr>
        <w:t xml:space="preserve">و امام خمینی در آن موقعیت تاریخی آن را تایید می کرد ولی در نهضت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به بهانه تمسک به مسلک شیخ، غلط است و قیام لازم می باشد و بعدها نیز در زمان انقلاب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مرحوم حاج شیخ در حال حاضر بودند، همان کاری را انجام می دادند که من انجام دادم و تاسیس حوزه علمیه قم در آن روز از جهت سیاسی، کمتر از تاسیس جمهوری اسلامی در ایران امروز نبود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مخالفت با نگرش وهابیت در عرصه جهان اسلام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یک جریان منحرف فکری است که توسط استعمار و برای تفرقه افکنی بین مسلمین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بر خلاف نص آیات قرآن و احادیث صحیح، دارای عقاید و افکار ناصواب بسیاری هستند و در مسیر عملی نمودن این افکار تلاش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 قبور و از بین بردن مزار بزرگان دین از نمونه اقدامات ناصواب وهابیت است که نمونه بارز آن تخریب قبور متبرک اهل </w:t>
      </w:r>
    </w:p>
    <w:p>
      <w:pPr>
        <w:pStyle w:val="BookText"/>
        <w:rPr/>
      </w:pPr>
      <w:r>
        <w:rPr>
          <w:rFonts w:ascii="IRNazanin" w:hAnsi="IRNazanin" w:eastAsia="IRNazanin"/>
          <w:color w:val="111111"/>
          <w:sz w:val="28"/>
          <w:sz w:val="28"/>
          <w:szCs w:val="28"/>
          <w:rtl w:val="true"/>
          <w:lang w:bidi="fa-IR"/>
        </w:rPr>
        <w:t>بیت علیهم السلام در بقیع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ق مصادف با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قضیه تخریب حرم ائمه اطهار در بقیع، زخمی دردناک بر پیکر جهان اسلام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ایران تلاش هایی برای جلوگیری از دیگر اقدامات وهابیون و لزوم جبران کارهای ناصواب آنها جریان می گیرد که بزرگانی چون میرزای نائینی، شهید مدرس، سید ابوالحسن اصفهانی، شیخ عبدالکریم حائری، سید محمد بهبهانی، شیخ محمدرضا مسجدشاهی و میرزا یحیی امام جمعه خویی در آن دارای نقش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اگر چه تا مرحله ای پیش می رود، ولی بر اثر سستی و حتی مانع تراشی دولت ایران و مجلس، کارها به نتیجه نمی رسد ولی اصل قضیه که مخالفت شیخ عبد الكريم با این اقدامات خرابکارانه توسط وهابیت و لزوم تلاش برای جلوگیری از آن باشد، در جای خود صحیح و غیر قابل انکار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از فلسطین و مسلمانان جهان اسلام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تشکیل دولت یهودی صهیونیسم به اواخر قرن نوزده میلادی باز می گردد و از همین روزگار است که اندک اندک یهودیان آواره جهان به سمت قدس شریف و قبله اول مسلمين سوق داده می شوند و حقوق مسلمین ساکن در این ناحیه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وضع داخلى بلاد اسلامی و کم کاری بزرگان مانع این عمل شیطانی نمی شود و اگر هم ممانعت ها و تلاش هایی صورت گرفته است عمدتا توسط علمای شیعه علیه استعمار و استبداد بوده است با اینکه اغلب ساکنان فلسطین، مسلمانان سنی مذهب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قبل از اینکه کشور یهود رسما در سازمان ملل به عضویت در آید شیخ عبد الکریم حائری و برخی از علمای قم نسبت به این قضیه هشدار داده بوده و خواستار کمک رساندن حکومت ایران به مسلمانان فلسطینی رانده شده از دیار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الکریم در اوایل دی ماه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نگرانی خود از قضیه یاد شده را در نامه ای به شاه ابراز داشته و خواهان مساعدت در قبال هجوم یهود به فلسطین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نامه از جانب میر سید محمد بهبهانی به دربار می رسد و خود او نیز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عرض می رساند با تقديم عرض دعاگویی، مصدع است از طرف حضرت آیت الله آقای حاج شیخ عبدالكريم و جمله ای از وجوه علمای اعلام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تلگرافا راجع به فلسطین، تظلماتی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صورتشان را سر کار آیت الله معظم برای حقیر فرستاده اند اینک تقدیم می شود و در صورتی که مقتضی بدانند مقرر فرمایید در جراید نشر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چند روزه از سایر ولایات هم قریب به همین مضامین مخابراتی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قاصر حقیر درج آنها در جراید بی مناسبت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دربار و شخص رضاشاه اجازه انتشار تلگراف مزبور را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می نماید انتشار تلگراف راجع به مسلمین فلسطین در جراید مقتضی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العمل نشان دادن شیخ نسبت به این قضیه و زیرکی وی در فهم این دست وقایع و نیز پیشنهاد وی بر نشر خبر و اطلاع یافتن ملت مسلمان از آن، حاکی از سیاست پیشگی مرحوم حائری و روحیه دفاع از فلسطین و ضدیت با صهیونیسم در قاموس فکری و عملی وی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وحدت اسلامی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الکریم حائری یزدی می دید که یکی از حربه های مهم استعمار ایجاد تفرقه است و از این رو و نیز به دلیل محاسن وحدت و اتحاد، همواره در سیره علمی و عملی خود مدافع وحدت و همگرایی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برخی احیان مثل زمان شبهه افکنی شریعت سنگلجی که افکاری انحرافی و شبه وهابی </w:t>
      </w:r>
      <w:r>
        <w:rPr>
          <w:rStyle w:val="FootnoteAnchor"/>
          <w:rtl w:val="true"/>
        </w:rPr>
        <w:footnoteReference w:id="125"/>
      </w:r>
      <w:r>
        <w:rPr>
          <w:rFonts w:ascii="IRNazanin" w:hAnsi="IRNazanin" w:eastAsia="IRNazanin"/>
          <w:color w:val="111111"/>
          <w:sz w:val="28"/>
          <w:sz w:val="28"/>
          <w:szCs w:val="28"/>
          <w:rtl w:val="true"/>
          <w:lang w:bidi="fa-IR"/>
        </w:rPr>
        <w:t>داشت، مرحوم حاج شیخ توطئه ای در پشت این وقایع می دید و وانهادن امور مهمتر را به سبب پرداختن به این دست امور ناپسند و در راستای بروز تفرقه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راجع به غائله رجعت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احقر، به واسطه کثرت اخبار، اعتقاد به رجعت دارم، به نحو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مطلب، نه از اصول دین و مذهب است که اگر </w:t>
      </w:r>
    </w:p>
    <w:p>
      <w:pPr>
        <w:pStyle w:val="BookText"/>
        <w:rPr/>
      </w:pPr>
      <w:r>
        <w:rPr>
          <w:rFonts w:ascii="IRNazanin" w:hAnsi="IRNazanin" w:eastAsia="IRNazanin"/>
          <w:color w:val="111111"/>
          <w:sz w:val="28"/>
          <w:sz w:val="28"/>
          <w:szCs w:val="28"/>
          <w:rtl w:val="true"/>
          <w:lang w:bidi="fa-IR"/>
        </w:rPr>
        <w:t>فرضا، کسی معتقد به آن نباشد، خارج دین، یا مذهب شمرده شود و نه از مسائل عملیه است که بر افراد مکلفین لازم باشد اجتهادا ، یا تقلیدا،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زمان، باید به نحو دیگری حفظ دیانت مردم نمود و گفتگوی این نحو از مطالب، به جز تفرقه کلمه مسلمین و ایجاد یک عداوت مضره بین آنها فایده ندارد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مرحوم حاج شیخ همچنین از علمایی که تبلیغ آنان در راستای همگرایی و وحدت بود و نوشته ها و آثار آنان نیز در همین مسیر بود بسیار تمجید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وحدت گرایان زمانش ارتباط مکتوب داشت و زمانی هم که آنان به قم می آمدند با احترام تمام با آنان برخورد می کرد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او سلطان الواعظین شیرازی</w:t>
      </w:r>
      <w:r>
        <w:rPr>
          <w:rStyle w:val="FootnoteAnchor"/>
          <w:rtl w:val="true"/>
        </w:rPr>
        <w:footnoteReference w:id="128"/>
      </w:r>
      <w:r>
        <w:rPr>
          <w:rFonts w:ascii="IRNazanin" w:hAnsi="IRNazanin" w:eastAsia="IRNazanin"/>
          <w:color w:val="111111"/>
          <w:sz w:val="28"/>
          <w:sz w:val="28"/>
          <w:szCs w:val="28"/>
          <w:rtl w:val="true"/>
          <w:lang w:bidi="fa-IR"/>
        </w:rPr>
        <w:t xml:space="preserve">و خطابه ها و آثارش را دوست داشت و نوشته های محکم و متین و خوش لحن علامه شرف الدین عاملی </w:t>
      </w:r>
      <w:r>
        <w:rPr>
          <w:rStyle w:val="FootnoteAnchor"/>
          <w:rtl w:val="true"/>
        </w:rPr>
        <w:footnoteReference w:id="129"/>
      </w:r>
      <w:r>
        <w:rPr>
          <w:rFonts w:ascii="IRNazanin" w:hAnsi="IRNazanin" w:eastAsia="IRNazanin"/>
          <w:color w:val="111111"/>
          <w:sz w:val="28"/>
          <w:sz w:val="28"/>
          <w:szCs w:val="28"/>
          <w:rtl w:val="true"/>
          <w:lang w:bidi="fa-IR"/>
        </w:rPr>
        <w:t xml:space="preserve">را می ستود و در سفر وی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قم او را مورد استقبال گرمی قرار داد و به صورت مکاتبه ای هم با او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حضورا و به صورت مکاتبه ای با سید محسن امین نیز ارتباط داشت و از آثار علامه بلاغی </w:t>
      </w:r>
      <w:r>
        <w:rPr>
          <w:rStyle w:val="FootnoteAnchor"/>
          <w:rtl w:val="true"/>
        </w:rPr>
        <w:footnoteReference w:id="130"/>
      </w:r>
      <w:r>
        <w:rPr>
          <w:rFonts w:ascii="IRNazanin" w:hAnsi="IRNazanin" w:eastAsia="IRNazanin"/>
          <w:color w:val="111111"/>
          <w:sz w:val="28"/>
          <w:sz w:val="28"/>
          <w:szCs w:val="28"/>
          <w:rtl w:val="true"/>
          <w:lang w:bidi="fa-IR"/>
        </w:rPr>
        <w:t>نیز ترویج می کرد و در رحلت وی خار غم بر دل شیخ نشست و چندین مجلس عزا در یاد و بزرگداشت او در قم به پا نمود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تمام این امور به علت روحیه وحدت گرایی و اتحاد طلبی مرحوم حائری یزدی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شرایط مهم دعات اسلامی در نگاه مؤسس حوزه آن بود که مبلغ دینی، پرچم دار اتحاد اسلامی باشد و مسلمانان را به توحید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سخنان </w:t>
      </w:r>
    </w:p>
    <w:p>
      <w:pPr>
        <w:pStyle w:val="BookText"/>
        <w:rPr/>
      </w:pPr>
      <w:r>
        <w:rPr>
          <w:rFonts w:ascii="IRNazanin" w:hAnsi="IRNazanin" w:eastAsia="IRNazanin"/>
          <w:color w:val="111111"/>
          <w:sz w:val="28"/>
          <w:sz w:val="28"/>
          <w:szCs w:val="28"/>
          <w:rtl w:val="true"/>
          <w:lang w:bidi="fa-IR"/>
        </w:rPr>
        <w:t>تفرقه انگیز و یا توهین به مقدسات دیگر مذاهب اسلامی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عیان می دید تفرقه و اختلاف های مذهبی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بستر نفوذ و دستاویز بدخواهان اسلام است و مستبدين داخلی برای حکومت و چیرگی بر مردم، از ابزار تفرقه بین عشائر و قومیتها و مذهبها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انگلیس نیز که در منطقه حضور دارد، با پر رنگ کردن پرچم عرب و عجم و روشن فکر و سنتی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هم رو در رو می ساخت و با بسترسازی ها، جای پای خود را استوارتر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مستبدان داخلی نیز، بقای خود را در اختلاف داخلی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حاج شيخ هشدار می داد مبلغان و نویسندگان حوزه، در حفظ وحدت نیروهای مذهبی بکوشند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اندیشه تبلیغ بین الملل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عبدالکریم حائری با اینکه اصلی ترین وظیفه خود را، تکوین و تقویت حوزه نوپای قم می دانست؛ در روزگار بحرانی پهلوی اول از پاشیدن این حوزه که از خواسته های اصلی انگلیس و رضاخان بود، ممانعت نمود و نسبت به مقوله های دیگری که در ترویج مذهب و تقویت روح دیانت مؤثر بود، غافل نبود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از جمله اقدامات وسیع او اعزام مبلغ به نقاط مختلف داخل ایران و برخی کشورهای همسایه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پی این بود که مبلغ بین المللی تربیت نماید و به کشورهای غیر مسلمان اعزام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و آموزش شیوه های متنوع تبلیغی و داشتن بصیرت نسبت به مباحث کلامی و آشنایی با زبانهای خارجه از لوازم این اعزام بود که شیخ در اندیشه آن هم بود، ولی به سبب تراكم مشکلات ورحلت وی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این امر در زمان وی محقق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شیخ این بود که تعدادی طلبه نخبه را برگزیند و دوره هایی برای آنان گذاشته شود و سپس از بین آنها طلاب برتر و کاردان تر به تبلیغ بین الملل فرستاده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علیرضا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ریحان یزدی که خود در این قضیه حضور داشته گزارش کوتاهی از آن را در کتاب آینه دانشوران ارائه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فراموش نمی کنم که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سال قبل از رحلت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به وسیله آقای میرزا مهدی بروجردی دعوت شدم تا با فضلایی که به امر آیت الله حاج شیخ عبد الكريم، برای تبلیغ در کشورهای بیگانه آماده می شدند،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نفر بودیم که با فراگرفتن علوم مربوطه، زیر نظر مدرسین متخصص برای این امر خطير مهیا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بعد از مدت کوتاهی، بر اثر اصرار و تقاضای بیشتر محصلین حوزه علمیه برای شرکت در این مؤسسه، حاج شیخ عبد الكريم ناچار شدند که به کلی موضوع را متروک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علل دیگری هم در کار بوده که باریک بینان بر آن آگاهند</w:t>
      </w:r>
      <w:r>
        <w:rPr>
          <w:rFonts w:eastAsia="IRNazanin" w:cs="IRNazanin"/>
          <w:color w:val="111111"/>
          <w:sz w:val="28"/>
          <w:szCs w:val="28"/>
          <w:rtl w:val="true"/>
          <w:lang w:bidi="fa-IR"/>
        </w:rPr>
        <w:t>...»</w:t>
      </w:r>
      <w:r>
        <w:rPr>
          <w:rStyle w:val="FootnoteAnchor"/>
          <w:rtl w:val="true"/>
        </w:rPr>
        <w:footnoteReference w:id="134"/>
      </w:r>
      <w:bookmarkStart w:id="36" w:name="pg8098_112374"/>
    </w:p>
    <w:p>
      <w:pPr>
        <w:pStyle w:val="Heading2"/>
        <w:numPr>
          <w:ilvl w:val="1"/>
          <w:numId w:val="1"/>
        </w:numPr>
        <w:rPr/>
      </w:pPr>
      <w:bookmarkStart w:id="37" w:name="__RefHeading___Toc7924254_1051229030"/>
      <w:bookmarkStart w:id="38" w:name="_Toc12"/>
      <w:bookmarkEnd w:id="36"/>
      <w:bookmarkEnd w:id="37"/>
      <w:r>
        <w:rPr>
          <w:rtl w:val="true"/>
        </w:rPr>
        <w:t>علامہ شیخ ابو عبدالله زنجانی</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اتحاد</w:t>
      </w:r>
    </w:p>
    <w:p>
      <w:pPr>
        <w:pStyle w:val="BookText"/>
        <w:rPr/>
      </w:pPr>
      <w:r>
        <w:rPr>
          <w:rtl w:val="true"/>
        </w:rPr>
        <mc:AlternateContent>
          <mc:Choice Requires="wps">
            <w:drawing>
              <wp:inline distT="0" distB="0" distL="0" distR="0">
                <wp:extent cx="5334000" cy="5549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6"/>
                        <a:stretch/>
                      </pic:blipFill>
                      <pic:spPr>
                        <a:xfrm>
                          <a:off x="0" y="0"/>
                          <a:ext cx="5334120" cy="5549760"/>
                        </a:xfrm>
                        <a:prstGeom prst="rect">
                          <a:avLst/>
                        </a:prstGeom>
                        <a:ln w="0">
                          <a:noFill/>
                        </a:ln>
                      </pic:spPr>
                    </pic:pic>
                  </a:graphicData>
                </a:graphic>
              </wp:inline>
            </w:drawing>
          </mc:Choice>
          <mc:Fallback>
            <w:pict>
              <v:shape id="shape_0" stroked="f" o:allowincell="f" style="position:absolute;margin-left:0pt;margin-top:-437.05pt;width:419.95pt;height:436.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ابوعبدالله زنجانی رحمه الله از دانشمندان روشن اندیش شیعه در قرن چهاردهم هجری بود که در وحدت مذاهب، گفت و گوی ادیان، همگرایی مسلمانان و اموری از این دست، بسیار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در زنجان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مقدماتی را در محضر پدر اندیشمندش و فلسفه، کلام، ریاضیات و علم فلک را از محضر حکیم الهی میرزا ابراهیم فلکی آموخت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در نجف اشرف محضر بزرگانی از جمله میرزای نائینی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و مجاهد وحدت گرا پنج شنبه هفتم جمادی الثانی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دوازدهم تیر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گذشت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پیکر مطهر او، در نجف اشرف به خاک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سفرهای تبلیغی</w:t>
      </w:r>
    </w:p>
    <w:p>
      <w:pPr>
        <w:pStyle w:val="BookText"/>
        <w:rPr/>
      </w:pPr>
      <w:r>
        <w:rPr>
          <w:rFonts w:ascii="IRNazanin" w:hAnsi="IRNazanin" w:eastAsia="IRNazanin"/>
          <w:color w:val="111111"/>
          <w:sz w:val="28"/>
          <w:sz w:val="28"/>
          <w:szCs w:val="28"/>
          <w:rtl w:val="true"/>
          <w:lang w:bidi="fa-IR"/>
        </w:rPr>
        <w:t>علامه زنجانی در زندگی خود سفرهای پرباری به مناطق مختلف بلاد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پایان تحصیلات مدتی در زنجان بود و سپس راهی سفر شد و پس از زیارت خانه خدا و به جا آوردن فریضه حج رهسپار سوریه، فلسطین و عراق گردید و در قدس، قاهره، بغداد و دمشق با بسیاری اندیشمندان و فرزانگان آن مناطق دیدار و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عاملی در کتاب خود، با اشاره به این سفرها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سفرم به دمشق ایشان را ملاقات کردم و بین ما نامه هایی رد و بدل شد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وی افزون بر دریافت اجازه روایی از برخی عالمان شیعه چون سید حسن صدر کاظمی برای ارتباط بیشتر علمی و نیز هم گرایی با بزرگان اهل سنت، از بعضی دانشوران سنی، نظیر سید محمود شکری آلوسی بغدادی، صاحب كتاب بلوغ الارب و سیدمحمد بدر الدين بن يوسف المغربی نیز اجازه نقل روایت گرفت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دانش سرشار و منش شگفت انگیز و جذاب زنجانی سبب شد، همگان حتی و افرادی چون احمدامین وی را بستایند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توفيق سبب گردید که استاد ابوعبدالله زنجانی را هنگام زیارت و بازدید از مصر 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شناخته، و در میان ما ارتباط برقرار گردید و صداقت بر عهد و معارف بر معارفه موکد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استاد را عميق الفكر، و دارای اطلاعات گسترده و وسيع و سرشار از دانش در فلسفه اسلامی و دوران آن یافتم و نیز از صفای نفس و حسن اخلاق اوست که او را به من و مرا به او نزدیک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ساخته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نگارش تاریخ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که وصف، تحلیل، جمع، تدوین کتابت و طبع قرآن کریم را از آغاز نزول وحی تا عصر جدید بر عهده دارد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هر چند به اعتقاد بسیاری از قرآن پژوهان وضع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مستشرقان صورت گرفته، این به معنای بی توجهی مسلمانان به این واژه در تحقیقاتشان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اسلام از همان آغاز، هم مواد و هم منابع مباحث تاریخ قرآن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اسلامی هم، ضمن مباحث مختلف 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نگارش کتاب تاریخ قرآن تئودور نولدکه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پژوه آلمانی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حرکتی در میان اندیشه وران مسلمان ایجاد گردد که حاصل آن نگارش چند کتاب در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از یک سو به سبب اطلاع ناقص از مذهب تشیع و از سوی دیگر به علت عناد و دشمنی با دین اسلام که در برخی از آنان وجود دارد در آثار پیرامون تاریخ قرآن، خباثت هایی به خرج داده و تهمت هایی را نثار شیعه و نموده و باعث عمیق شدن اختلافات مذاهب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اثری محکم که بتواند دیدگاه مسلمان و از جمله شیعیان را در این راستا، تبیین کند، علاوه بر خنثی نمودن جهل یا توطئه بیگانگان، در مسیر همگرایی می توانست مفید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زنجانی، که می توان او را از پیشتازان عرصه مباحث قرآنی خواند، با نگارش و تدوین کتابی در همین موضوع و با همین نگاه، برای نخستین بار</w:t>
      </w:r>
      <w:r>
        <w:rPr>
          <w:rStyle w:val="FootnoteAnchor"/>
          <w:rtl w:val="true"/>
        </w:rPr>
        <w:footnoteReference w:id="141"/>
      </w:r>
      <w:r>
        <w:rPr>
          <w:rFonts w:ascii="IRNazanin" w:hAnsi="IRNazanin" w:eastAsia="IRNazanin"/>
          <w:color w:val="111111"/>
          <w:sz w:val="28"/>
          <w:sz w:val="28"/>
          <w:szCs w:val="28"/>
          <w:rtl w:val="true"/>
          <w:lang w:bidi="fa-IR"/>
        </w:rPr>
        <w:t>، این واژه را در میان مسلمانان و کتاب های اسلامی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 کانون توجه اندیشمندان شیعه و سنی قرار گرفت، تا آنجا که برخی چون احمدامین متفکر مصری، صاحب کتاب فجر الاسلام آن را گامی برای وحدت جهان اسلام به شمار آورد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دلیل این ارزش گذاری آن است که اثر مزبور به قلم عالمی شیعه بود برای سنیان آن روزگار که به ارتباط شیعه و قرآن بدبین بودند، جالب توجه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کمیته ترجمه دایرة المعارف اسلامی، از تلاش علمی و قرآنی آیت الله زنجانی، بسیار استقبال کرده، با نگارش مقدمه ای به زبان انگلیسی برای آشنایی پژوهشگران غربی، به معرفی این اثر ارزشمند پرداخت و از آن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مزبور عقیده اش را درباره این اثر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تربیت و تمدن اسلامی، از نبودن اطلاعات درباره تاریخ قرآن بسیار تأسف خورده اند؛ ضرورت چنین کتابی هنگام ترجمه دایره المعارف اسلامی تأثیر فوق العاده به هیئت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چنین مطلبی از یک فاضل مسلم شیعی، مانند ابوعبدالله زنجانی،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مطالبی که معزی الیه بحث کرده، فوق العاده مفید و جالب توجه است؛ مطالبی که یافتن آنها در کتاب های متعدد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زنجانی به دلیل تألیف این کتاب، فوق العاده قابل تقدیس و تمجید است؛ چون آنهایی که احتیاج به اطلاعات کافی درباره تاریخ قرآن دارند، سندی بهتر از کتاب مزبور به دست نخواهند آورد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نقدی بر تمدن غرب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زنجانی هرگز محاسن تمدن غرب را انکار نمی کرد، ولی به هیچ وجه تقلید از غرب و ره آوردهای منفی آن، از جمله ترویج و گسترش فساد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فساد گستری را از عوامل سقوط ملت ها و تمدن ها می دانست و معتقد بود عامل نابودی تمدن روم، افزایش نقش زنان و گسترش فساد در آن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اعتقاد او در این میان، زنان رومی مقصر نبودند؛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جنایت تاریخی بزرگ بر آن تاج و تخت، از میل مردها به لهو و لعب بود، که </w:t>
      </w:r>
    </w:p>
    <w:p>
      <w:pPr>
        <w:pStyle w:val="BookText"/>
        <w:rPr/>
      </w:pPr>
      <w:r>
        <w:rPr>
          <w:rFonts w:ascii="IRNazanin" w:hAnsi="IRNazanin" w:eastAsia="IRNazanin"/>
          <w:color w:val="111111"/>
          <w:sz w:val="28"/>
          <w:sz w:val="28"/>
          <w:szCs w:val="28"/>
          <w:rtl w:val="true"/>
          <w:lang w:bidi="fa-IR"/>
        </w:rPr>
        <w:t>پای زنان را به سیاست باز کرد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اشاره مهم ایشان در کتاب ارزنده فلسفه حجاب خویش پس از نقد تمدن غرب این است که غرب در حال حاضر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پیشرفت صنعتی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افزاید اگر فساد جاری در غرب به جوامع شرقی گسترش یابد، موجب از هم پاشیدگی جوامع شرقی خواهد شد؛ چراکه این عامل بازدارنده، یعنی پیشرفت صنعتی در این جوامع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مقام توصیه به شیفتگان غرب، به ویژه افرادی که در پایان عصر قاجار شیفته تمدن كور غرب بودند،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نکنند همه اشکال آن تمدن به شرق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 هر بذر، استعداد و صلاحیت خاک لازم است و هر پیشرفت و توسعه ای باید بر اساس فرهنگ، دین و اعتقادات همان جامعه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تمدن غرب نسخه ای نیست که بتواند دوای هر جامعه ای قرار گیرد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تلاش برای وحدت اسلامی</w:t>
      </w:r>
    </w:p>
    <w:p>
      <w:pPr>
        <w:pStyle w:val="BookText"/>
        <w:rPr/>
      </w:pPr>
      <w:r>
        <w:rPr>
          <w:rFonts w:ascii="IRNazanin" w:hAnsi="IRNazanin" w:eastAsia="IRNazanin"/>
          <w:color w:val="111111"/>
          <w:sz w:val="28"/>
          <w:sz w:val="28"/>
          <w:szCs w:val="28"/>
          <w:rtl w:val="true"/>
          <w:lang w:bidi="fa-IR"/>
        </w:rPr>
        <w:t>یکی از دغدغه های بسیار مهم آیت الله زنجانی ایجاد و گسترش وحدت و مسلمانان بود که البته برای نیل به آن، فراوان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سفرهای بسیار و گفت و گو با عالمان اهل سنت در این مسیر گام نهاد؛ مثلا می توان سفر ایشان به قاهره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را از این دست اقدامات برشمرد که با استقبال دانشگاه های الازهر و مصر و نیز استادان آن دیار همراه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 سفر خود، در مرکز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دارالهدایه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 المسلمين في الرجوع الى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که مورد توجه اندیشمندان قرار گرفت و با استقبال آنان روبه 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در همان زمان در نشریه مصرى الفتح چاپ شد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او ضمن دیدار با استادان دانشگاه الازهر، با رئیس الازهر مصطفی مراغی، عبد الرحمان شهبندر، </w:t>
      </w:r>
    </w:p>
    <w:p>
      <w:pPr>
        <w:pStyle w:val="BookText"/>
        <w:rPr/>
      </w:pPr>
      <w:r>
        <w:rPr>
          <w:rFonts w:ascii="IRNazanin" w:hAnsi="IRNazanin" w:eastAsia="IRNazanin"/>
          <w:color w:val="111111"/>
          <w:sz w:val="28"/>
          <w:sz w:val="28"/>
          <w:szCs w:val="28"/>
          <w:rtl w:val="true"/>
          <w:lang w:bidi="fa-IR"/>
        </w:rPr>
        <w:t>عبد الوهاب غرام و برخی استادان درباره وحدت فرقه های اسلامی و ایجاد اتحاد بین مسلمانان گفت و گو و تبادل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اهل کتاب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اهل کتاب از موضوعات دامنه دار فقه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فقیهانی چون سید محمد عاملی صاحب مدارک، مرحوم محمدباقرسبزواری </w:t>
      </w:r>
      <w:r>
        <w:rPr>
          <w:rStyle w:val="FootnoteAnchor"/>
          <w:rtl w:val="true"/>
        </w:rPr>
        <w:footnoteReference w:id="148"/>
      </w:r>
      <w:r>
        <w:rPr>
          <w:rFonts w:ascii="IRNazanin" w:hAnsi="IRNazanin" w:eastAsia="IRNazanin"/>
          <w:color w:val="111111"/>
          <w:sz w:val="28"/>
          <w:sz w:val="28"/>
          <w:szCs w:val="28"/>
          <w:rtl w:val="true"/>
          <w:lang w:bidi="fa-IR"/>
        </w:rPr>
        <w:t>و برخی دیگر از بزرگان، حتى معاصرانی چون آیت الله سید محسن حکیم، قائل به طهارت اهل کتاب بوده اند، اما مشهور فقيهان تا عصر زنجانی، اهل کتاب را نجس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این عالم فرزانه، فضای علمی حاکم بر حوزه های علمیه چنان بود که اعلام طهارت اهل کتاب را بسیار مشکل می نمود؛ به طوری که برخی مراجع و فقها به رغم اینکه به طهارت اهل کتاب قائل بودند، از بیم هوچی گران، و نظر علمی خود را صریحا اعلام نکردند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آیت الله زنجانی، در زمره فقیهانی بود که پس از سفرهای متعدد به کشورهای گوناگون و برخورد با ادیان مختلف غرب آسیا و شمال آفریقا، به کاوش علمی و فقهی پرداخته است تا حقیقت طهارت یا بیت آنان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مطالعات و تحقیقات، نگارش رساله ای شد به نام طهارت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مطبعة دار السلام در بغداد به زبان عربی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آن ضمن بیان ادلۀ قائلين به نجاست و طهارت اهل کتاب، به بیان ادله خویش مبنی بر طهارت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رساله خود، رأى قائلان به نجاست اهل کتابرا، نقض کرد و خلاف آن، یعنی طهارت اهل کتاب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کتاب مزبور در فضای علمی آن روز موجی ایجاد کرد، اما دانشمند جوان زنجان با وجود جو نامساعد، از ابراز رأی علمی خویش هراسی به دل راه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 با دانشمندان دیگر مذاهب</w:t>
      </w:r>
    </w:p>
    <w:p>
      <w:pPr>
        <w:pStyle w:val="BookText"/>
        <w:rPr/>
      </w:pPr>
      <w:r>
        <w:rPr>
          <w:rFonts w:ascii="IRNazanin" w:hAnsi="IRNazanin" w:eastAsia="IRNazanin"/>
          <w:color w:val="111111"/>
          <w:sz w:val="28"/>
          <w:sz w:val="28"/>
          <w:szCs w:val="28"/>
          <w:rtl w:val="true"/>
          <w:lang w:bidi="fa-IR"/>
        </w:rPr>
        <w:t>یکی از ویژگی های بارز زنجانی، حضور او در مجالس انجمن های علمی و ادبی در ایران و کشورهای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علمی و حضور فعال ایشان در چنین محافلی به اندازه ای بود که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اولین ایرانی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العلمی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رساله ایشان با عنوان الفيلسوف الفارسی الكبير صدرالدین شیرازی در مجله العلمی العربی چاپ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از ارتباطات وی با دانشمندان اهل تسنن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خوب دریافته بود که از جمله علل اصلی برداشت های ناصواب بزرگان مذاهب اسلامی از هم، دوری گزینی آنان از یکدیگر است و یکی از برکات ارتباطات حضوری و مکاتبه ای با یکدیگر این است که روابط تیره، سپید گشته و امکان برداشت های غلط، کاهش می یابد؛ در نتیجه، فرشته هم گرایی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زنجانی حتی افزون بر ارتباط با دانشمندان ستی، با کافران و اندیشمندان غیر مسلمان نیز مکاتبه ای می کرد و ادب و دانش مرحوم زنجانی آنان را مجذوب او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سوریه، مصر، فلسطین،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بسیاری از مذاهب و ادیان گوناگون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الأزهر مصر به سخنرانی می پرداخت و همگان را به اتحاد و همگرایی و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بزرگان شیعه، از دانشمندان اهل سنت و زیدیان نیز اجازه نقل روایت داشت، کسانی چون سید محمود شکری آلوسی و سید محمد بدر الدين مغربی دمشقی یکی از عوامل ارتباط دانشمندان غیر شیعی با او خواندن مقالات و کتاب هایش بود که در ممالک اسلامی منتشر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مؤدب، قوت استدلال، دعوت به وحدت، پشتیبانی از رفع اختلافات و دوری از عوامل تفرقه و روشن بینی وافر از خصوصیات نوشته های او بود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نقش زبان دانی و نگاه تقریبی در کیفیت آثار مکتوب مرحوم زنجانی</w:t>
      </w:r>
    </w:p>
    <w:p>
      <w:pPr>
        <w:pStyle w:val="BookText"/>
        <w:rPr/>
      </w:pPr>
      <w:r>
        <w:rPr>
          <w:rFonts w:ascii="IRNazanin" w:hAnsi="IRNazanin" w:eastAsia="IRNazanin"/>
          <w:color w:val="111111"/>
          <w:sz w:val="28"/>
          <w:sz w:val="28"/>
          <w:szCs w:val="28"/>
          <w:rtl w:val="true"/>
          <w:lang w:bidi="fa-IR"/>
        </w:rPr>
        <w:t>علامه شیخ ابوعبدالله زنجانی زبان های ترکی، فارسی و عربی را با قواعد مربوط به نیکی می دانست و با زبان فرانسه نیز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بسیاری متون اصلی که به زبان های یادشده نوشته شده بود، دسترسی بی واسطه داشت و در عرصه پاسخ گویی به سؤال ها و شبهه ها از این مزیت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شده بود با اندیشمندان سایر کشورها نیز ارتباط بیشتری داشته باشد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کارهای آن بزرگوار در این زمینه، نگارش رساله فلسفۀ الحجاب در پاسخ به پرسش یکی از فضلای ایرانی مقیم آمریکا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رساله مذکور با وجود حجم اندکش، تحلیلی تازه و بیشتر عقلانی از مسئله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بحث حجاب در این دوره، بیش از آنکه نیازمند ارائه ادله شرعی، اعم از قرآن و حدیث باشد، محتاج ارائه تحلیلی اجتماعی و اخلاقی بود؛ زیرا، مخاطبان اصلی قشر تحصیل کرده جدید بودند که می بایست این مسئله با زبان جدید و روش عقلانی برای شان، پردازش می شد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مؤلف به حق توانسته است در پاسخ گویی به چنین پرسشی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تاریخ القرآن و طهارۀ اهل الكتاب نیز از جهتی با همین رویکرد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طهارۀ أهل الكتاب در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القرآن هم بارها در تهران و تبریز و بیروت منتشر شده و در مصر نیز با مقدمه دکتر احمد امین چاپ شده و به چند زبان نیز ترجمه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مذکور مورد استقبال بسیاری از اندیشمندان شیعی و غیر شیعی و خاورشناسان قرار گرفته و افرادی چون محمد کردعلی و احمد امین آن را ستوده اند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زنجانی نیز با همین هدف کتاب عظمت حسین بن علی علیه السلام را به سبب نمایاندن اثر شگفت انگیز امام حسین علیه السلام در تألیف و هم گرایی دانشمندان و ملت های مسلمان و غیر مسلمان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دیگری نیز دارد و در مجموع شاكله اصلی تألیفات وی در شبهه زدایی و برجسته سازی معارف نورانی دین مبین اسلام و مکتب برحق تشیع و نقد استعمار بین 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الاجتماعيه فی القرآن، الاسلام و الأروبيون، اثبات تحريف العهدين، المعارف فی ایران قبل الاسلام، مقایسه حال المسلمين فی هذه الأعصار مع الأزمنة السابقة في العين و الذل، الوحی، سر انتشار اسلام، الافكار الفلسفيه، و التصويت</w:t>
      </w:r>
      <w:r>
        <w:rPr>
          <w:rStyle w:val="FootnoteAnchor"/>
          <w:rtl w:val="true"/>
        </w:rPr>
        <w:footnoteReference w:id="156"/>
      </w:r>
      <w:r>
        <w:rPr>
          <w:rFonts w:ascii="IRNazanin" w:hAnsi="IRNazanin" w:eastAsia="IRNazanin"/>
          <w:color w:val="111111"/>
          <w:sz w:val="28"/>
          <w:sz w:val="28"/>
          <w:szCs w:val="28"/>
          <w:rtl w:val="true"/>
          <w:lang w:bidi="fa-IR"/>
        </w:rPr>
        <w:t>از تألیفات ارزنده او است</w:t>
      </w:r>
      <w:r>
        <w:rPr>
          <w:rFonts w:eastAsia="IRNazanin" w:cs="IRNazanin"/>
          <w:color w:val="111111"/>
          <w:sz w:val="28"/>
          <w:szCs w:val="28"/>
          <w:rtl w:val="true"/>
          <w:lang w:bidi="fa-IR"/>
        </w:rPr>
        <w:t>.</w:t>
      </w:r>
      <w:r>
        <w:rPr>
          <w:rStyle w:val="FootnoteAnchor"/>
          <w:rtl w:val="true"/>
        </w:rPr>
        <w:footnoteReference w:id="157"/>
      </w:r>
      <w:bookmarkStart w:id="39" w:name="pg8098_112383"/>
    </w:p>
    <w:p>
      <w:pPr>
        <w:pStyle w:val="Heading2"/>
        <w:numPr>
          <w:ilvl w:val="1"/>
          <w:numId w:val="1"/>
        </w:numPr>
        <w:rPr/>
      </w:pPr>
      <w:bookmarkStart w:id="40" w:name="__RefHeading___Toc7924256_1051229030"/>
      <w:bookmarkStart w:id="41" w:name="_Toc13"/>
      <w:bookmarkEnd w:id="39"/>
      <w:bookmarkEnd w:id="40"/>
      <w:r>
        <w:rPr>
          <w:rtl w:val="true"/>
        </w:rPr>
        <w:t>آیت الله سید محسن امین عاملی</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اتحاد و تقریب</w:t>
      </w:r>
    </w:p>
    <w:p>
      <w:pPr>
        <w:pStyle w:val="BookText"/>
        <w:rPr/>
      </w:pPr>
      <w:r>
        <w:rPr>
          <w:rtl w:val="true"/>
        </w:rPr>
        <mc:AlternateContent>
          <mc:Choice Requires="wps">
            <w:drawing>
              <wp:inline distT="0" distB="0" distL="0" distR="0">
                <wp:extent cx="5334000" cy="4483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7"/>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 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محسن امین عاملی رحمه الله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لبنان دیده به جهان 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راهی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بزرگانی چون ملا و حسینقلی همدانی، آخوند خراسانی و میرزا حسین خلیلی حاضر شد و به درجه و اجتهاد نائل گشت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سپس راهی بلاد خود شد و در طی بیش از نیم قرن دست به اقدامات وسیعی در نواحی شام زد و در امر وحدت بین مسلمین کوشا بوده و مشکلات اجتماعی را علاج می نمود و به کارهای عمرانی و خدماتی هم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امر آموزش نونهالان و تاسیس مکتب ها و مدارسی به سبک جدید کوشا بود</w:t>
      </w:r>
      <w:r>
        <w:rPr>
          <w:rStyle w:val="FootnoteAnchor"/>
          <w:rtl w:val="true"/>
        </w:rPr>
        <w:footnoteReference w:id="159"/>
      </w:r>
      <w:r>
        <w:rPr>
          <w:rFonts w:ascii="IRNazanin" w:hAnsi="IRNazanin" w:eastAsia="IRNazanin"/>
          <w:color w:val="111111"/>
          <w:sz w:val="28"/>
          <w:sz w:val="28"/>
          <w:szCs w:val="28"/>
          <w:rtl w:val="true"/>
          <w:lang w:bidi="fa-IR"/>
        </w:rPr>
        <w:t>و حتی برای کودکان مقاطع دبستانی و راهنمایی نیز کتاب های متعددی می نوشت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وی در زمینه استعمارستیزی و نفی سلطه انگلیس و فرانسه بر نواحی لبنان و شام و فلسطین تلاش بسیار می نمود و تالیفات ارزنده ای را در </w:t>
      </w:r>
    </w:p>
    <w:p>
      <w:pPr>
        <w:pStyle w:val="BookText"/>
        <w:rPr/>
      </w:pPr>
      <w:r>
        <w:rPr>
          <w:rFonts w:ascii="IRNazanin" w:hAnsi="IRNazanin" w:eastAsia="IRNazanin"/>
          <w:color w:val="111111"/>
          <w:sz w:val="28"/>
          <w:sz w:val="28"/>
          <w:szCs w:val="28"/>
          <w:rtl w:val="true"/>
          <w:lang w:bidi="fa-IR"/>
        </w:rPr>
        <w:t>جهت رفع شبهات دینی و لزوم پرداختن به مسائل اساسی جهان اسلام و دوری از تفرقه به جهان دانش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Style w:val="FootnoteAnchor"/>
          <w:rtl w:val="true"/>
        </w:rPr>
        <w:footnoteReference w:id="161"/>
      </w:r>
      <w:r>
        <w:rPr>
          <w:rFonts w:ascii="IRNazanin" w:hAnsi="IRNazanin" w:eastAsia="IRNazanin"/>
          <w:color w:val="111111"/>
          <w:sz w:val="28"/>
          <w:sz w:val="28"/>
          <w:szCs w:val="28"/>
          <w:rtl w:val="true"/>
          <w:lang w:bidi="fa-IR"/>
        </w:rPr>
        <w:t>و حق اليقين و کشف الارتياب از آثار ارزنده وی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بیروت درگذشت و در دمشق، در صحن حرم مطهر حضرت زینب کبری علیها السلام به خاک سپرده شد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از نسل وی نیز رجال برجسته و نویسندگان پرتلاشی چون پروفسور سید حسن امین</w:t>
      </w:r>
      <w:r>
        <w:rPr>
          <w:rStyle w:val="FootnoteAnchor"/>
          <w:rtl w:val="true"/>
        </w:rPr>
        <w:footnoteReference w:id="163"/>
      </w:r>
      <w:r>
        <w:rPr>
          <w:rFonts w:ascii="IRNazanin" w:hAnsi="IRNazanin" w:eastAsia="IRNazanin"/>
          <w:color w:val="111111"/>
          <w:sz w:val="28"/>
          <w:sz w:val="28"/>
          <w:szCs w:val="28"/>
          <w:rtl w:val="true"/>
          <w:lang w:bidi="fa-IR"/>
        </w:rPr>
        <w:t>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اسلامی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 عاملی دارای فضایل و برجستگی های بسیاری است از جمله اینکه وی را باید از طلایه داران تقریب و پرچم داران اتحاد اسلامی دانست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وی هم از لحاظ اعتقادات دینی و هم از آن جهت که شاگرد تقریب گرایان بزرگی چون آخوند خراسانی و میرزا حسین خلیلی بود، نسبت به مقوله تقريب بادیده عظمت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تقریب را از عوامل پیشرفت اسلام و عدم توجه بدان را از اسباب افول قدرت اسلام و مسلمین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جو خاص مناطق شام و ارتباط وسیع بیگانگان با مردم این منطقه مرحوم امین در جهت وحدت و تقریب علمی و عملی دست به اقدامات وسیعی زد تا توطئه های بیگانگان در زمینه تفرقه را خنثی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سفرهای متعددی به کشورهای اسلامی از جمله مصر، عراق، ایران،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با بزرگان مذاهب مختلف در این کشورها دیدار نموده و در جهت همگرایی اقدام و تاکید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سفری به فلسطین در هنگام اقامه نماز عصر زمانی که خدمتکار مسجد صخره، که عظمت سید را دریافته بود، عده ای مسافران را به گوشه ای از مسجد </w:t>
      </w:r>
    </w:p>
    <w:p>
      <w:pPr>
        <w:pStyle w:val="BookText"/>
        <w:rPr/>
      </w:pPr>
      <w:r>
        <w:rPr>
          <w:rFonts w:ascii="IRNazanin" w:hAnsi="IRNazanin" w:eastAsia="IRNazanin"/>
          <w:color w:val="111111"/>
          <w:sz w:val="28"/>
          <w:sz w:val="28"/>
          <w:szCs w:val="28"/>
          <w:rtl w:val="true"/>
          <w:lang w:bidi="fa-IR"/>
        </w:rPr>
        <w:t>برد تا با خاطری آسوده به عبادت پردازند علامه امین عاملی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بدین جای آورده ای؟ می خواهیم در نماز جماعت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نماز می گزارید؟ مرجع شیعیان جنوب لبنان و دمشق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شما نماز نگزاریم؟ آیا ما و شما هردو مسلمان نیستیم؟ آنگاه همگی برخاسته، همراه امام مسجد نماز جماعت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نگاه مرحوم امین، اگر خواهان سر بلندی اسلام باشیم باید تقریبی باشیم و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 في التأليف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مطبوع وی است، در این باره داد سخن داده و فواید و مزایای تقریب و مضرات تفرقه را بیان داشته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علامه امین همچنین به سبب ارتباط با اندیشمندان غیر شیعی توانسته بود نگاه تقریب مذاهب و حتی تقریب ادیان را در بین شخصیت های متعددی اعم از مسیحی و سنی ترویج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 تقریبی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محسن امین به تعبیر مقام معظم رهبری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جلیل القدر و فقیه و مورخ برجسته جهان اسلام</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عرصه های متنوعی دارای و تالیفات متعددی است که فراتر از یکصد مجلد می شود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برخی از آثار 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حق اليقين في التأليف بين المسلمين، لواعج الاشجان و 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اقدامات عملی در نگرش نگارشی خویش نیز با همه توان برای از میان برداشتن سه عامل تیره روزی مؤمنان یعنی نا آگاهی، تفرقه و کژروی ها به نورافشانی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مدرسه هایی برای آموزش و پرورش دختران و پسران، وقف زمین و ساختمان هایی برای پیشبرد اهداف آموزشی و چاپ و انتشار کتابهای ویژه این آموزشگاه ها بخشی از تلاش های دانشور بیدار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 عامل در زدودن زنگار نا آگاهی و جهل از جامعه اسلامی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شهادت امام حسین علیه السلام و نیز مجموعه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و مصائب معصومان علیهم السلام گوشه ای از کوشش های وی در مسیر از میان برداشتن کژروی های موجود در برگزاری عزای پیشوایان پاک بویژه حضرت امام حسین علیه السلام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بزرگوار بدین بسنده نکرده، با نوشتن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پاکسازی گردهمایی های مذهبی از بدعتها، ضربه ای اساسی بر پیکر کژاندیشان ناآگاه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انتشار این اثر، مردم نا آگاه چنان در برابرش موضع گرفتند، که برخی از دوستانش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گوشزد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درخشان دمشق خود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این رساله برخی از مردم برخاسته، هیاهو برپا ساختند و ناآگاهان را به هیجان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میان بخش گسترده ناآگاه جامعه چنین پخش کردند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عزای امام حسین علیه السلام را حرام کرده و علاوه بر این مرا به خروج از دین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اعیان الشيعه اگر چه یک اثر تراجمی و شرح حالی است ولی نگاه های تقریبی و اتحاد گرایانه علامه امین را در جای جای آن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 تنها جلد اول این اثر را بخواند خواهد دید که نظر علامه امین نسبت به لزوم نفی تفرقه و شبهه افکنی و تهمت زدن استوار است و در طرف مقابل بر امر وحدت و تقریب تاکید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مدارس و نهادهایی که تاسیس نموده بود از اساتید و نیروهای شیعه و سنی با هم بهره می برد و حتی موذن مسجد شیعیان را گاه از اهل سنت بر می گزید و از نگاهش شیعه و سنی با هم برادر بودند و باید در مسیر نفی تسلط بیگانگان با هم یک دست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شیوه و منش و عقیده جذاب او باعث شده بود سنی ها و حتی مسیحی ها به وی عشق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برادران اهل سنت نزدش شتافته،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شيعه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میان شیعه و سنی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می توانی به نظرات مجتهدان شیعه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هرگز گمان نمی کرد بدین سادگی در جمع شیعیان جای گیرد، همچنان از سید می خواست او را شیعه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مسلمانان نگاهی مهر آمیز به وی افکنده،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این مرد این کلمات را بر زبان راند،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شیعه جعفری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شگفت زده و ناباورانه مجلس را ترک گفت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یکی دیگر از اقدامات سید در مسیر تقویت امر تقریب، مبارزه با نحله های انحرافی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چنانکه نسبت به رفع خرافه از مذهب شیعه تاکید داشت با فرقه های غیر مذهبی منسوب به شیعه همچون بهائیت مبارزه می کرد و در سوی دیگر با فرقه منحرف وهابیت نیز مبارزه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معروف ترین آثاری که در رد وهابیت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الارتياب عن اتباع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علامه امین عاملی آن را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علی اکبر فائزی پور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علامه سید محسن امین عاملی و نظرات اصلاحی و آثار ارزنده وی علاقه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الارتياب که مبسوطا درباره فرقه گمراه و استعمار ساخته وهابیت و کشف حیله ها و تبیین تاریخ سیاه و عقاید ناصواب آنها بحث می کند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جیبی به تدریج ترجمه شده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مبارزه با استعمار و صهیونیسم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جهانی اول فرانسویان اقدام به پاشیدن بذرهای تفرقه در میان و مسلمانان به ویژه مسلمانان غرب آسیا و شمال آفریقا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محسن امین عاملی از دانشوران مجاهد و علمای وارسته بود که در قبال توطئه بیگانگان اعم از فرانسه و انگلیس ایستاد و آنها را تخطئه نموده و در مسیر نفی استعمار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سخنان روشنگرانه خویش مردم را به سوی استقلال و رهایی از بند بیگانگان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فرانسوی که وجود دانشمند پرنفوذی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سید محسن را در صفوف مردم به سود خویش نمی دید بر آن شدند تا با سپردن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علمای شیعه در سوریه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بزرگوار، وی را به خویش نزدیک ساخته، فعالیتهایش را تحت کنترل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از پذیرش پیشنهاد افسر فرانسوی سرباز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خداوند وظیفه ای که یاد آوری کردید، به عهده دارم و کسی که از سوی پروردگار وظیفه ای را به عهده گرفته، ممکن نیست از سوی فرمانده شما نیز بدان گمارده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پی اعلام موجودیت اسرائیل به مبارزه علیه صهیونیسم دست زد و همواره یکی از دغدغه های اواخر زندگی اش را نجات مردم مسلمان فلسطین و مبارزه با اسرائیل و صهیونیسم می دانست و مردم و کارگزاران دولت های اسلام را با بیانیه ها و نوشته ها و خطابه هایش علیه اسرائیل تهییج می نمود و درخواست کمک مادی و معنوی به فلسطینیان را داشت</w:t>
      </w:r>
      <w:r>
        <w:rPr>
          <w:rFonts w:eastAsia="IRNazanin" w:cs="IRNazanin"/>
          <w:color w:val="111111"/>
          <w:sz w:val="28"/>
          <w:szCs w:val="28"/>
          <w:rtl w:val="true"/>
          <w:lang w:bidi="fa-IR"/>
        </w:rPr>
        <w:t>.</w:t>
      </w:r>
      <w:r>
        <w:rPr>
          <w:rStyle w:val="FootnoteAnchor"/>
          <w:rtl w:val="true"/>
        </w:rPr>
        <w:footnoteReference w:id="170"/>
      </w:r>
      <w:bookmarkStart w:id="42" w:name="pg8098_112389"/>
    </w:p>
    <w:p>
      <w:pPr>
        <w:pStyle w:val="Heading2"/>
        <w:numPr>
          <w:ilvl w:val="1"/>
          <w:numId w:val="1"/>
        </w:numPr>
        <w:rPr/>
      </w:pPr>
      <w:bookmarkStart w:id="43" w:name="__RefHeading___Toc7924258_1051229030"/>
      <w:bookmarkStart w:id="44" w:name="_Toc14"/>
      <w:bookmarkEnd w:id="42"/>
      <w:bookmarkEnd w:id="43"/>
      <w:r>
        <w:rPr>
          <w:rtl w:val="true"/>
        </w:rPr>
        <w:t>آیت الله سیدمحمدتقی خوانساری</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1371-1305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استعمارستیز</w:t>
      </w:r>
    </w:p>
    <w:p>
      <w:pPr>
        <w:pStyle w:val="BookText"/>
        <w:rPr/>
      </w:pPr>
      <w:r>
        <w:rPr>
          <w:rtl w:val="true"/>
        </w:rPr>
        <mc:AlternateContent>
          <mc:Choice Requires="wps">
            <w:drawing>
              <wp:inline distT="0" distB="0" distL="0" distR="0">
                <wp:extent cx="5270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5"/>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سید محمد تقی خوانساری رحمه الله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خوانسار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درس آخوند خراسانی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رسیدن به درجه اجتهاد رهسپار قم شد و در آنجا به یکی از ارکان حوزه تبدیل گشت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او پس از رحلت آیت الله حائری یزدی، در شمار یکی از سه مرجع تقلید طراز اول شیعه قرار گرفت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آیت الله خوانساری که در ساماندهی به امور دینی، سیاسی و اجتماعی کوشا بود، شاگردان بسیاری تربیت کرد که امام خمینی رحمه الله مشهورترین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فقیه مجاهد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در </w:t>
      </w:r>
    </w:p>
    <w:p>
      <w:pPr>
        <w:pStyle w:val="BookText"/>
        <w:rPr/>
      </w:pPr>
      <w:r>
        <w:rPr>
          <w:rFonts w:ascii="IRNazanin" w:hAnsi="IRNazanin" w:eastAsia="IRNazanin"/>
          <w:color w:val="111111"/>
          <w:sz w:val="28"/>
          <w:sz w:val="28"/>
          <w:szCs w:val="28"/>
          <w:rtl w:val="true"/>
          <w:lang w:bidi="fa-IR"/>
        </w:rPr>
        <w:t xml:space="preserve">همدان دیده از جهان فرو بست و در مسجد بالاسر حرم مطهر حضرت معصومه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او سیدعلی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سیدمحمدباقر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دوران معاصر تهران به شمار می روند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مبارزه با استعمار بین الملل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تلاش های آیت الله سیدمحمدتقی خوانساری، مبارزه دائم وی با استعمار و مظاهر و ایادی آن، از جمله انگلیس، ایتالیا و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تربیت یافته استعمارستیزی چون آخوند خراسانی است، در برابر تهدیدهای روس، انگلیس و ایتالیا برضد کشورهایی چون ایران، عراق، هند، مصر و لیبی ساکت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پس از اشغال عراق به دست نیروهای انگلیسی، در جبهه های نبرد شرکت جست و برای آزادی عراق و نیز تقویت حکومت سنی مذهب عثمانی، به مبارزه با انگلیسی ها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او در جبهه ها مجروح شدن و سپس اسارت او را در پی داشت، به طوری که سال ها در شرق آسیا در هند یا هندوچین که از مستعمره های انگلیس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تبعید به سر می برد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همچنین سالیان بعد، که وی را مرجع تقلید شیعیان برگزیدند، همین روحيه استعمارستیزی را حفظ کرد، چنان که رضاشاه را دست نشانده انگلیس می دانست و در دوران ملی شدن صنعت نفت، به سبب آنکه ملی شدن نوعی ضربه به استعمار انگلیس است، با آن همراه شد و فتوایی بر ضرورت ملی شدن صنعت نفت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از آیت الله کاشانی که رویکردی ضد استعمار انگلیس داشت و همواره آنان را تحقیر می کرد، پیوسته پشتیبانی می کرد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فعالیت های آیت الله کاشانی و تأییدات بزرگانی </w:t>
      </w:r>
    </w:p>
    <w:p>
      <w:pPr>
        <w:pStyle w:val="BookText"/>
        <w:rPr/>
      </w:pPr>
      <w:r>
        <w:rPr>
          <w:rFonts w:ascii="IRNazanin" w:hAnsi="IRNazanin" w:eastAsia="IRNazanin"/>
          <w:color w:val="111111"/>
          <w:sz w:val="28"/>
          <w:sz w:val="28"/>
          <w:szCs w:val="28"/>
          <w:rtl w:val="true"/>
          <w:lang w:bidi="fa-IR"/>
        </w:rPr>
        <w:t>چون آیت الله خوانساری جهان اسلام و آزادی خواهان و استعمارستیزان را به جوش و خروش واداشت و دل آنان را شاد کرد و ابزاری در مسیر تقریب و همدلی و همزبانی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این خروش، نامه سید قطب به آیت الله کاشانی است که در آینده آن را ذکر خواهیم نمود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اهتمام به زبان آموزی</w:t>
      </w:r>
    </w:p>
    <w:p>
      <w:pPr>
        <w:pStyle w:val="BookText"/>
        <w:rPr/>
      </w:pPr>
      <w:r>
        <w:rPr>
          <w:rFonts w:ascii="IRNazanin" w:hAnsi="IRNazanin" w:eastAsia="IRNazanin"/>
          <w:color w:val="111111"/>
          <w:sz w:val="28"/>
          <w:sz w:val="28"/>
          <w:szCs w:val="28"/>
          <w:rtl w:val="true"/>
          <w:lang w:bidi="fa-IR"/>
        </w:rPr>
        <w:t>آیت الله خوانساری در برابر اشغال عراق به دست انگلیس و هجوم بیگانگان به ممالک اسلامی ساکت نبود و حتی خود در جبهه ی نبرد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بین الملل اول برخی علمای شیعه شهید و برخی دیگر زندانی و اسیر شدند که مرحوم خوانساری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او را همراه شماری دیگر از روحانیان و مجاهدان به ممالک دوردست شرق آسیا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در تبعیدگاهش با یکی از غیر مسلمانان مراوده کرده، به وی منطق و حکمت آموخت و از او زبان انگلیسی را در مدتی نه چندان طولانی فرا گرفت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آشنایی با زبان انگلیسی موجب شد او با خواندن روزنامه ها و کتاب های انگلیسی، از جهان خارج، بصیرت و آگاهی بیشتری به دست آورد و با لوازم تبلیغ دین و مذهب در عرصه های بین المللی بیشتر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شیخ عبدالکریم حائری که شماری از مستشرقان و فیلسوفان انگلیسی زبان به قم آمده بودند، مجالی را برای بهره وری آیت الله خوانساری از زبان دانی اش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مذاهب و وحدت اسلامی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خوانساری از طلایه داران تقریب مذاهب و هم گرایی فرقه های اسلامی در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گونه که در زمان اشغال عراق به حمایت از حکومت سنی عثمانی در جبهه های نبرد حاضر شد، در عمل نیز تقریب را یگانه راه دفع دشمنان اسلام می دانست؛ از این رو، تقریب را یک ضرورت و کاری نیکو </w:t>
      </w:r>
    </w:p>
    <w:p>
      <w:pPr>
        <w:pStyle w:val="BookText"/>
        <w:rPr/>
      </w:pPr>
      <w:r>
        <w:rPr>
          <w:rFonts w:ascii="IRNazanin" w:hAnsi="IRNazanin" w:eastAsia="IRNazanin"/>
          <w:color w:val="111111"/>
          <w:sz w:val="28"/>
          <w:sz w:val="28"/>
          <w:szCs w:val="28"/>
          <w:rtl w:val="true"/>
          <w:lang w:bidi="fa-IR"/>
        </w:rPr>
        <w:t>می دانست، و از طرفداران تقریب همچون آیت الله کاشانی، آیت الله بروجردی، فداییان اسلام و علامه شرف الدین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شخصیت های غیر شیعی همچون حسن البناء، رهبر اخوان المسلمین مصر مکاتبه و دیدار داشت</w:t>
      </w:r>
      <w:r>
        <w:rPr>
          <w:rStyle w:val="FootnoteAnchor"/>
          <w:rtl w:val="true"/>
        </w:rPr>
        <w:footnoteReference w:id="178"/>
      </w:r>
      <w:r>
        <w:rPr>
          <w:rFonts w:ascii="IRNazanin" w:hAnsi="IRNazanin" w:eastAsia="IRNazanin"/>
          <w:color w:val="111111"/>
          <w:sz w:val="28"/>
          <w:sz w:val="28"/>
          <w:szCs w:val="28"/>
          <w:rtl w:val="true"/>
          <w:lang w:bidi="fa-IR"/>
        </w:rPr>
        <w:t>و همگان را به تقريب و اتحاد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فلسطین به مذهب فلسطینیان نمی نگریست، بلکه آنان را بخشی از پیکر جهان اسلام می دانست که به دست اجنبيها زخم خورده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درمان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این زمان بسیاری از علمای اهل سنت به سبب وابستگی شان به دربارها، هیچ اقدام عملی یا حتی گفتاری در دفاع از فلسطین انجام نمی دادند، ولی علمای شیعه از جمله آیت الله خوانساری از همان زمان تأسیس دولت منحوس صهیون با آن مخالفت کرد و بر لزوم دفاع از حقوق فلسطینیان و نابودی اسرائیل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نگرش ناشی از وجود روح قوی تقریب در میان عالمان شیعه است که بر اساس آموزه های وحیانی و احادیث عترت طاهره، اتحاد و تقریب و هم گرایی را از اولویت های اصلی جهان اسلام دانسته و می دانند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کسانی که مروج تفکر شبه وهابی هستند نیز از عوامل آسیب زا نسبت به مقوله تقريب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حکومت نحس پهلوی اول جرئت یافتن افرادی با همین رویکرد همچون احمد کسروی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نواب صفوی در پی بحث های حضوری با کسروی دریافتند وی واقعا معاند است و طالب حقیقت نیست و با دین نوساخته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نامیده بود، در پی اختلاف افکنی و تفرقه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حکم این گونه شخصی ارتداد و قتل او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در نجف، آیت الله خوانساری در قم و آیت الله کاشانی و آیت الله شیخ محمد حسن عبادی طالقانی در تهران</w:t>
      </w:r>
      <w:r>
        <w:rPr>
          <w:rStyle w:val="FootnoteAnchor"/>
          <w:rtl w:val="true"/>
        </w:rPr>
        <w:footnoteReference w:id="179"/>
      </w:r>
      <w:r>
        <w:rPr>
          <w:rFonts w:ascii="IRNazanin" w:hAnsi="IRNazanin" w:eastAsia="IRNazanin"/>
          <w:color w:val="111111"/>
          <w:sz w:val="28"/>
          <w:sz w:val="28"/>
          <w:szCs w:val="28"/>
          <w:rtl w:val="true"/>
          <w:lang w:bidi="fa-IR"/>
        </w:rPr>
        <w:t>از کسانی بودند که به کفر کسروی فتوا داده و کشتن او را جایز شمردند و همین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همراهی مرحوم خوانساری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مورد </w:t>
      </w:r>
    </w:p>
    <w:p>
      <w:pPr>
        <w:pStyle w:val="BookText"/>
        <w:rPr/>
      </w:pPr>
      <w:r>
        <w:rPr>
          <w:rFonts w:ascii="IRNazanin" w:hAnsi="IRNazanin" w:eastAsia="IRNazanin"/>
          <w:color w:val="111111"/>
          <w:sz w:val="28"/>
          <w:sz w:val="28"/>
          <w:szCs w:val="28"/>
          <w:rtl w:val="true"/>
          <w:lang w:bidi="fa-IR"/>
        </w:rPr>
        <w:t>محدود نمی شد و وی از اقدام های این گروه که در مسیر هم گرایی و تقریب و وحدت، دفاع از فلسطین، دشمنی با اسرائیل، ارتباط با سران مذهبی دیگر کشورهای مسلمان، شرکت در کنگره های بین المللی و نفى مظاهر فساد و الحاد بود، پشتیبانی و آن را تقویت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شخصیت های بین المللی</w:t>
      </w:r>
    </w:p>
    <w:p>
      <w:pPr>
        <w:pStyle w:val="BookText"/>
        <w:rPr/>
      </w:pPr>
      <w:r>
        <w:rPr>
          <w:rFonts w:ascii="IRNazanin" w:hAnsi="IRNazanin" w:eastAsia="IRNazanin"/>
          <w:color w:val="111111"/>
          <w:sz w:val="28"/>
          <w:sz w:val="28"/>
          <w:szCs w:val="28"/>
          <w:rtl w:val="true"/>
          <w:lang w:bidi="fa-IR"/>
        </w:rPr>
        <w:t xml:space="preserve">از دیگر جنبه های کمتر شناخته شده مرحوم آیت الله سید محمد تقی خوانساری، دیدار و مکاتبه وی با شخصیت های مسلمان و بین المللی بود؛ برای نمونه،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که در سال هایی قبل از آن ایران بر اثر حادثه قتل مظلومانه ابوطالب یزدی چند سال سفر حج را تحریم کرده بود، آیت الله خوانساری همراو شماری دیگر از روحانیان مشهور شیعه، مانند آیت الله میرزامحمد فیض قمی عازم سفر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تقریب گرایی و اتحادطلبی مرحوم خوانساری در این سفر بیشتر جلوه نمود و اختلافی را که درباره ثبوت رؤیت ماه روی داده بود، رفع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همین زمان گروهی از شیعیان از او خواستند نماز جماعت مستقلی تشکیل دهد تا مردم به فیض برسند، اما مرحوم خوانساری که از و بزرگترین مراجع تقلید آن دوران شیعه بود، در نماز جماعت اهل سنت حاضر گشت و در عمل نشان داد که هم گرایی و تقریب و وحدت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برخی شخصیت های غیر شیعی که از کشورهای مختلف به حج آمده بودند، به دیدار مرحوم خوانساری آمدند و از محضر نورانی اش فیض 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البناء، مرشد إخوان المسلمین که سرپرستی هیئت علمای مصر را نیز بر عهده داشت، از زمره افرادی بود که همراه شماری دیگر به محضر آیت الله خوانساری آمد و گفت و گوهایی وحدت بخش میان دو طیف شیعه و سنی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همگان را در برابر استعمار و صهیونیسم به وحدت و اتحاد فراخواند، چنان که علمای مصری نیز با ایشان موافقت کرده و خواهان اتحاد اسلامی شدند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هم صدا با فلسطین؛ بر ضد صهیونیسم</w:t>
      </w:r>
    </w:p>
    <w:p>
      <w:pPr>
        <w:pStyle w:val="BookText"/>
        <w:rPr/>
      </w:pPr>
      <w:r>
        <w:rPr>
          <w:rFonts w:ascii="IRNazanin" w:hAnsi="IRNazanin" w:eastAsia="IRNazanin"/>
          <w:color w:val="111111"/>
          <w:sz w:val="28"/>
          <w:sz w:val="28"/>
          <w:szCs w:val="28"/>
          <w:rtl w:val="true"/>
          <w:lang w:bidi="fa-IR"/>
        </w:rPr>
        <w:t>اشغال تدریجی فلسطین سال ها قبل از به رسمیت شناخته شدن دولت اسرائیل از سوی سازمان ملل در حال انجام بود و علمای بزرگوار شيعه مانند آیت الله شیخ عبد الکریم حائری یزدی پیش از این رویداد درباره این واقعه 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زندگی مرحوم خوانساری، اسرائیل به رسمیت شناخته شد و رژیم شاهنشاهی ایران که جرئت علنی کردن پذیرش کشوری به نام اسرائیل را نداشت، مخفیانه اسرائیل را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دید روشن بین روحانیت پنهان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بلند پایه جهان تشیع، از جمله آیت الله خوانساری اعتراض خود را به دولت ایران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خوانساری که همواره به اقدامات دربار محمدرضا شاه معترض بود، در خصوص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غیر رسمی ۔ حکومت ایران با اسرائیل مخالفت، و نفرت و انزجار خود را از مولود جديد استعمار، یعنی صهیونیسم بین الملل ابراز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او همواره می کوشید حقوق از دست رفته فلسطینیان اعاده شود و تجاوزگری اسرائیل متوقف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یکی از پشتیبانان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کاشانی در اقدامات ضد صهیونیستی و دفاع از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خوانساری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کمک به فلسطینیان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گردهمایی های متعددی به ویژه در تهران در همین باره برپا شد و به رغم سنگ اندازی ها و خباثت های دولت وقت، افراد زیادی آمادگی خود را برای اعزام به جبهه های نبرد با اسرائیل اعلام، و کمک های مادی نیز برای فلسطینیان آواره فرستاده شد</w:t>
      </w:r>
      <w:r>
        <w:rPr>
          <w:rFonts w:eastAsia="IRNazanin" w:cs="IRNazanin"/>
          <w:color w:val="111111"/>
          <w:sz w:val="28"/>
          <w:szCs w:val="28"/>
          <w:rtl w:val="true"/>
          <w:lang w:bidi="fa-IR"/>
        </w:rPr>
        <w:t xml:space="preserve">. </w:t>
      </w:r>
      <w:bookmarkStart w:id="45" w:name="pg8098_112395"/>
    </w:p>
    <w:p>
      <w:pPr>
        <w:pStyle w:val="Heading2"/>
        <w:numPr>
          <w:ilvl w:val="1"/>
          <w:numId w:val="1"/>
        </w:numPr>
        <w:rPr/>
      </w:pPr>
      <w:bookmarkStart w:id="46" w:name="__RefHeading___Toc7924260_1051229030"/>
      <w:bookmarkStart w:id="47" w:name="_Toc15"/>
      <w:bookmarkEnd w:id="45"/>
      <w:bookmarkEnd w:id="46"/>
      <w:r>
        <w:rPr>
          <w:rtl w:val="true"/>
        </w:rPr>
        <w:t xml:space="preserve">حجت الاسلام سیدمجتبی میرلوحی </w:t>
      </w:r>
      <w:r>
        <w:rPr>
          <w:rtl w:val="true"/>
        </w:rPr>
        <w:t>(</w:t>
      </w:r>
      <w:r>
        <w:rPr>
          <w:rtl w:val="true"/>
        </w:rPr>
        <w:t>شهید نواب صفوی</w:t>
      </w:r>
      <w:r>
        <w:rPr>
          <w:rtl w:val="true"/>
        </w:rPr>
        <w:t>)</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1334-1303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اتحاد اسلامی</w:t>
      </w:r>
    </w:p>
    <w:p>
      <w:pPr>
        <w:pStyle w:val="BookText"/>
        <w:rPr/>
      </w:pPr>
      <w:r>
        <w:rPr>
          <w:rtl w:val="true"/>
        </w:rPr>
        <mc:AlternateContent>
          <mc:Choice Requires="wps">
            <w:drawing>
              <wp:inline distT="0" distB="0" distL="0" distR="0">
                <wp:extent cx="5232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23"/>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شهید نواب صفوی و شيخ الأزهر</w: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سید مجتبی میرلوحی رحمه الله معروف به نواب صفوی به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در محله خانی آباد تهران در خانواده ای روحانی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جواد از حامیان حقوق مستضعفین بود که در زندان توسط عمال استبداد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دروس ابتدایی را در قم طی کرد و تحصیلات حوزوی اش را در نجف اشرف تکمیل نمود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علامه امینی و آیت الله سید محمد هادی میلانی از اساتید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پس از بازگشت از عراق به </w:t>
      </w:r>
    </w:p>
    <w:p>
      <w:pPr>
        <w:pStyle w:val="BookText"/>
        <w:rPr/>
      </w:pPr>
      <w:r>
        <w:rPr>
          <w:rFonts w:ascii="IRNazanin" w:hAnsi="IRNazanin" w:eastAsia="IRNazanin"/>
          <w:color w:val="111111"/>
          <w:sz w:val="28"/>
          <w:sz w:val="28"/>
          <w:szCs w:val="28"/>
          <w:rtl w:val="true"/>
          <w:lang w:bidi="fa-IR"/>
        </w:rPr>
        <w:t>مبارزه فکری و جهادی علیه استکبار، استعمار، انگلیس، صهیونیسم و تفرقه افکنان و مزدوران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قدرت جذب بالایی برخوردار بوده و به رغم زندگی کوتاهش در تاریخ نهضتهای اسلامی معاصر در ایران و ممالک اسلامی تاثیر فراوانی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گروه فدائیان اسلام را بنیان نهاد، عاقبت خود نیز در زمره فدائی های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شهادت نواب صفوی دی 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 و مزار او در قبرستان وادی السلام شهر مقدس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ستیز با استکبار جهانی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نواب صفوی معتقد بود استکبار جهانی را فقط با حاکمیت اسلام می توان از پای در آورد و بهترین اصول حاکمیت سیاسی و دینی را در فرمایش های امیر المؤمنین علیه السلام در نهج البلاغه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سردمداران ممالک اسلامی هشدار می دهد که عدم اجرای دستورات اسلام توسط آنان راهی را برای فدائی ها و فداکاران اسلام جز از بین بردن آن سردمداران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نواب بیش از همه با انگلیس مخالفت و مبارزه می نمود، ولی از خطر آمریکا که بعدها نماد اصلی و محور استکبار بود از همان ابتدا غافل نبود و به عنوان نمونه در باب پیمان سنتو آن را حربه ای در مسیر تحقق آمان استکبار جهانی می دانست و در بیانیه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مسلمین دنیا پیوستن و تمایل به هیچ یک از دو بلوک نظامی جهان و پیمان های دفاعی نبوده، باید برای حفظ تعادل نیروهای دنیا و استقرار صلح و امنیت یک اتحادیه دفاعی و نظامی مستقلی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دیگر کشورهای اسلامی را به مبارزه با بیگانگان و اجنبی ها و استکبار و استعمار فرا می خواند و مثلا در مقاله ای از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مقدس ضد اجنبی ملت مسلمان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مصری که نواب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نظر وی مرزهای جغرافیایی نیست که وطن را مشخص می کند و بر طبل قومیت و نژاد کوبیدن در حقیقت نغمه ای غیر </w:t>
      </w:r>
    </w:p>
    <w:p>
      <w:pPr>
        <w:pStyle w:val="BookText"/>
        <w:rPr/>
      </w:pPr>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اما نظام حاکم بر ایران که نماینده استکبار جهانی و مدافع تحقق آمال آن غده سرطانی بود، تحمل بقای امثال نواب را نداشت و او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 برای آزادی وی ناکام ماند و حتی کمیته ای حقوقی که از جانب اخوان المسلمین برای رهایی وی عازم ایران شده بود اجازه ورود به ایران را نیافت و نواب کام خود را با شربت شهادت شیرین نمود و راه روشن و نورانی خود را برای ادامه دادن به دیگر آزادگان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که امام خمینی رحمه الله پس از انقلاب اسلامی پیرامون آن به همسر مرحوم نواب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آقای نواب به قدری خالص و بی غل و غش بود که حد و مرز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قدری خالصانه و صادقانه بود که نیازی به گفتن من هم ندارد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مبارزه با استعمار و صهیونیسم</w:t>
      </w:r>
    </w:p>
    <w:p>
      <w:pPr>
        <w:pStyle w:val="BookText"/>
        <w:rPr/>
      </w:pPr>
      <w:r>
        <w:rPr>
          <w:rFonts w:ascii="IRNazanin" w:hAnsi="IRNazanin" w:eastAsia="IRNazanin"/>
          <w:color w:val="111111"/>
          <w:sz w:val="28"/>
          <w:sz w:val="28"/>
          <w:szCs w:val="28"/>
          <w:rtl w:val="true"/>
          <w:lang w:bidi="fa-IR"/>
        </w:rPr>
        <w:t>استعمار بلا و مصیبت دردناکی است که ممالک اسلامی و کشورهای و مستضعف جهان در طی چند قرن اخیر دچار آن شده اند و انگلیس رکن اصلی و استعمار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صفوی به مانند سید جمال الدین اسدآبادی همواره به ستیز با این کشور استعمارگر برخاسته و در داخل و خارج ایران به هر وسیله ای در پی ضربه زدن به استعمار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صهیونیسم را نیز در حقیقت شعبه ای از اهداف استعمار انگلیس می دانست که در پی سلطه بر جهان اسلام و مستضعفین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جوانی مدتی در شرکت نفت آبادان کار می کرد و در آنجا نیز با روشنگری خود نسبت به اهداف انگلیس و ایجاد شور در بین کارگران، تحت تعقیب قرار گرفت و به نجف رفت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نیز که رژیم جعلی اسرائیل اعلام موجودیت کرد و حکومت پهلوی رسما به این مسئله اعتراض ننمود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به صورت دو فاکتو با این رژیم ارتباط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فدائیان اسلام و مرحوم سید ابوالقاسم کاشانی در روز آخر اردی بهشت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یک هفته هم از ایجاد دولت اسرائیل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بزرگی را سامان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مرحوم نواب و مرحوم کاشانی بیانیه ای شدید اللحن عليه اسرائیل صادر کرده </w:t>
      </w:r>
      <w:r>
        <w:rPr>
          <w:rStyle w:val="FootnoteAnchor"/>
          <w:rtl w:val="true"/>
        </w:rPr>
        <w:footnoteReference w:id="184"/>
      </w:r>
      <w:r>
        <w:rPr>
          <w:rFonts w:ascii="IRNazanin" w:hAnsi="IRNazanin" w:eastAsia="IRNazanin"/>
          <w:color w:val="111111"/>
          <w:sz w:val="28"/>
          <w:sz w:val="28"/>
          <w:szCs w:val="28"/>
          <w:rtl w:val="true"/>
          <w:lang w:bidi="fa-IR"/>
        </w:rPr>
        <w:t>و مردم تا آغاز شب در خیابان ها عليه اسرائیل به تظاهرات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نیز مکان هایی را برای ثبت نام اعزام نیرو به فلسطین معین کرده و نزدیک به پنج هزار نفر اعلام آمادگی نمودند که حاضرند برای جنگ با اسرائیل عازم فلسطین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فدائیان اسلام خطاب به دولت حاوی لزوم تغییر رویکرد دولت در این زمینه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خونهای پاک فدائیان اسلام در حمایت از برادران فلسطین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نفر از فدائیان رشید اسلام عازم کمک به برادران فلسطینی هستند و با کمال شتاب از دولت ایران اجازه حرکت به سوی فلسطین را می خواهند و منتظر پاسخ سریع دولت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از اینکه کشورهای عربی مسئله فلسطین را یک مسئله عربی و عنوان می کنند همواره ناراحت بود و می گفت که مسئله فلسطین یک مسئله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که کنگره ای در بیت المقدس برگزار شد نواب با صلاح دید بزرگانی چون آیت الله سید صدرالدین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این کنگره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نهادها و شخصیت 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انقاذ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اسرار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نواب دعوت به حضور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آن همایش شرکت کرد و سخنرانی وی بسیار موثر واقع شد و از بس جذاب سخن گفت که یوسف حناء خبرنگار مسیحی اهل لبنان،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این سخنرانی حمله به سرزمین اسلامی فلسطین را حمله به سرزمین اسلام دانسته بود برای مبارزه با اسرائیل پیشنهاد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 اسلامی بین المللی را داد که مورد استقبال بسیاری از جمله اخوان المسلمین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مدتی بعد که در مصر به سخنرانی پرداخت باز هم یکی از محورهای اصلی سخنش را لزوم با مبارزه با نظام جعلی و منحوس اسرائیل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دیدار از دانشگاه عين الشمس قاهره با مشاهده یک جوان فلسطینی که در حال تحصیل بود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زیر چکمه های صهیونیزم و آمریکا جان می دهد و تو می خواهی مهندس شوی؟ تو باید شرافتمندانه بجنگی و از سرزمینت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کسی نبود جز یاسر عرفات؛ که همواره خود را شاگرد نواب می دانست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نواب روح مرا زنده کرد و روحیه انقلابی در من ایجاد نمود و درس و بحث را رها کرده و به مبارزه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نواب بر مبارزان فلسطینی بسیار بود و حتی چندین سال بعد از شهادت نواب، سازمانی به نام فدائیان فلسطین ایجاد گشت و مبارزان فلسطینی از بس به نواب علاقه داشتند که نام نوزادان خود را نواب یا نواب صفوی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دیگر سخنان نواب در قاهره ضرورت مبارزه با استعمار استعمارگران و به ویژه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سخنرانی خود که هفت هزار نفر در حضور او به و سخنانش گوش می دادند، خواستار ملی شدن کانال سوئز و بیرون راندن انگلیسی ها از مصر شد و همین سخنرانی وی نهضتی را در ملت مصر و به ویژه که در بین نسل جوان ایجاد نمود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فاطمه نواب صفوی، دختر مرحوم نواب از حامد نقل می کند که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سخنرانی نواب صفوی در دانشگاه قاهره، یک و نقطه عطف تمام عیار در تاریخ انقلاب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روح بلند و حماسی نواب در نسل های بعدی مبارزان مصر نیز تاثیر خود را بر جای نهاد و شهید خالد اسلامبولی می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مصر همان روش شهید نواب صفوی را دنبال می کنیم و این نشان از نفوذ بالای نواب داشت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امری که مقام معظم رهبری پیرامون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واقعا به نفوذ نواب در مدت عمرم کمتر کسی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مرد عجیبی بود، یک پارچه حرارت بود، یک تکه آتش بود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تقریب مذاهب اسلامی و ارتباط با اندیشمندان جهان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نواب صفوی به شدت طرفدار تقریب مذاهب و وحدت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وی جدایی و اختلاف بین مذاهب باعث برآورده شدن کام جهان استکبار و دنیای استعمار و رضایت صهیونیسم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کنگره ای اسلامی درباره فلسطین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نهادها و اشخاص از جمله دبیر کنگره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نواب صفوی دعوت به حضور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قطب اگر چه در برخی نظرات خود به جنبش سلفی گری نزدیک می شود، ولی طرفدار تقریب مذاهب است و نظریه وحدت 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 از اقیانوس اطلس تا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نموده، همان نظریه ای که جمال عبد الناصر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عرب از اقیانوس هند تا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قبال آن ارائه کرد تا مسئله قومیت عربی را به جای اسلام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نواب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عبد الناصر در مسیر تقویت قومیت عربی در برابر حرکت اسلامی،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از ی مسیر عراق راهی بیت المقدس شد و در اولین جلسه کنگره مزبور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آتشین وی که به زبان عربی ایراد شد، همگان را شگفت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 مؤتمر را به جای اینکه اسلامی ببینم، عربی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دیدم که همه سخنران ها بر این موضوع تکیه می کنند که حمله اسرائیل به سرزمین عربی فلسطين صورت گرفته است، اما وقتی نوبت سخنرانی من فرا رسید، دو رکعت نماز خواندم و توسل جستم و گفتم خدایا همه اینها به زبان عربی مسلط هستند، می خواهم در این جمع صحبت کنم، از تو یاری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پشت تریبون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افتخار به عربیت باشد من فرزند بهترین مرد 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را از عرب بگیرند، عرب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عرب به پیامبر اسلام است و من فرزند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خَلَقْناکُمْ مِنْ ذَکَرٍ وَ أُنْثي وَ جَعَلْناکُمْ شُعُوباً وَ قَبائِلَ لِتَعارَفُوا إِنَّ أَکْرَمَکُمْ عِنْدَ اللَّهِ </w:t>
      </w:r>
    </w:p>
    <w:p>
      <w:pPr>
        <w:pStyle w:val="BookText"/>
        <w:rPr/>
      </w:pPr>
      <w:r>
        <w:rPr>
          <w:rFonts w:ascii="IRNazanin" w:hAnsi="IRNazanin" w:eastAsia="IRNazanin"/>
          <w:color w:val="111111"/>
          <w:sz w:val="28"/>
          <w:sz w:val="28"/>
          <w:szCs w:val="28"/>
          <w:rtl w:val="true"/>
          <w:lang w:bidi="fa-IR"/>
        </w:rPr>
        <w:t>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سرزمین اسلامی فلسطین چه سرزمین عرب و چه غیر عرب ، حمله به سرزمین اسلام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بر ضد انگلیس و اسرائیل سخن می گفت و حضار از سر شوق فریاد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این مهمان گرامی اسلام، زنده باد این قهرمان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حسین بر اثر سخنان نواب از سوار شدن بر ماشینی که در اختیار داشت و ساخت انگلیس بود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اعظم سوریه که از حضار در جلسه بود بعدها و پس از پیروزی انقلاب اسلامی در سفری که به ایران داشت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قرن اول هجری، شهیدی به عظمت نواب صفوی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که مجذوب سخنرانی نواب شده بود، در ملاقات با وی با اشاره به قلب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هنا، أنت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قلب من هستی</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نواب با شخصیت های دینی و سیاسی بسیاری دیدار کرد و توسط سید قطب برای دیدار و از مصر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اثر عدم تمکن مالی به آن سفر نرفت و به عراق ای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که از قضیه او مطلع شد وسایل سفر و هزینه برگشت وی را مهیا نمود و نواب را به دیدار با شيوخ الازهر و صحبت پیرامون تقریب مذاهب و وحدت مسلمین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استقبال وسیعی توسط اخوان و المسلمین از نواب صورت گرفت و او به سخنرانی و دیدار با شخصیت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خواستار وحدت مسلمانان و کنار گذاشتن اختلافات مذهبی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جمال عبد الناصر در یکی از دانشگاه های قاهره از اقدامات نواب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شيخ حسن الباقوری، وزیر اوقاف مصر هم دیدار کرد و از وی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شرکت شیخ حسن البنا در تاسیس دار التقريب در قاهره با همکاری آقای شیخ محمد تقی قمی،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حسن باقوری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هواداران تقریب پیوسته و با دارالتقریب همکاری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سپس به همراه باقوری به دیدار شیخ عبدالرحمن تاج، رئيس الأزهر رفته و دیداری مفید با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من وعده داد که همکاری خود را با تقریب بین مذاهب و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شیعه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معتقد بود ایجاد اختلاف بین شیعه و سنی، به خاطر مسائل فروع فقهی، به نفع دشمنان اسلام خواهد بود و این قبیل نظرات متفاوت فقهی، در بین فقهای مذاهب اربعه اهل سنت هم فراوان است؛ ولی این اختلاف با فقهای شیعی، چرا باید موجب برخوردهای غیر منطقی گردد؟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این گونه بود که تاثیر این سفر شهید نواب صفوی بسیار فراوان بوده و هنوز در میان اخوان المسلمین کسانی هستند که خاطرات خوش آن دوران را به یاد داشته و افکار و آمال نواب صفوی را چراغ راه خود در مبارزه با تفرقه انگیزان و بیگانه پرستان می دانند</w:t>
      </w:r>
      <w:r>
        <w:rPr>
          <w:rFonts w:eastAsia="IRNazanin" w:cs="IRNazanin"/>
          <w:color w:val="111111"/>
          <w:sz w:val="28"/>
          <w:szCs w:val="28"/>
          <w:rtl w:val="true"/>
          <w:lang w:bidi="fa-IR"/>
        </w:rPr>
        <w:t xml:space="preserve">. </w:t>
      </w:r>
      <w:bookmarkStart w:id="48" w:name="pg8098_112403"/>
    </w:p>
    <w:p>
      <w:pPr>
        <w:pStyle w:val="Heading2"/>
        <w:numPr>
          <w:ilvl w:val="1"/>
          <w:numId w:val="1"/>
        </w:numPr>
        <w:rPr/>
      </w:pPr>
      <w:bookmarkStart w:id="49" w:name="__RefHeading___Toc7924262_1051229030"/>
      <w:bookmarkStart w:id="50" w:name="_Toc16"/>
      <w:bookmarkEnd w:id="48"/>
      <w:bookmarkEnd w:id="49"/>
      <w:r>
        <w:rPr>
          <w:rtl w:val="true"/>
        </w:rPr>
        <w:t>آیت الله شیخ محمد مهدی شمس الدین</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1379-1311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وحدت طلب</w:t>
      </w:r>
    </w:p>
    <w:p>
      <w:pPr>
        <w:pStyle w:val="BookText"/>
        <w:rPr/>
      </w:pPr>
      <w:r>
        <w:rPr>
          <w:rtl w:val="true"/>
        </w:rPr>
        <mc:AlternateContent>
          <mc:Choice Requires="wps">
            <w:drawing>
              <wp:inline distT="0" distB="0" distL="0" distR="0">
                <wp:extent cx="5334000" cy="6477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3"/>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محمدمهدی شمس الدین عاملی رحمه الله از نسل عالم بزرگ شیعه مرحوم شمس الدين محمد مکی عاملی معروف به شهید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عبدالكریم شمس الدین از علمای معروف لبنانی به شمار می رفت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محمدمهدی پس از گذراندن تحصیلات مقدماتی از محضر اساتیدی چون آیت الله سید محسن حکیم و آیت الله ابو القاسم خویی بهره علمی برد و با کوشش فراوانی که داشت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دیگر در عراق ماند 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راهی لبنان شد و در راستای ترویج معارف دینی و رفع مظلومیت از شیعیان مظلوم لبنان بر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بعدها به ریاست مجلس اعلای شیعیان لبنان برگزیده شد و منشأ خدمات بسیاری برای لبنان و شیعیان لبنان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انقلابی و دانشمند تقریب گرا و مصلح بزرگ، عاقبت در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مصادف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بیروت درگذشت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تأسیس نهادها و مراکز بین المللی</w:t>
      </w:r>
    </w:p>
    <w:p>
      <w:pPr>
        <w:pStyle w:val="BookText"/>
        <w:rPr/>
      </w:pPr>
      <w:r>
        <w:rPr>
          <w:rFonts w:ascii="IRNazanin" w:hAnsi="IRNazanin" w:eastAsia="IRNazanin"/>
          <w:color w:val="111111"/>
          <w:sz w:val="28"/>
          <w:sz w:val="28"/>
          <w:szCs w:val="28"/>
          <w:rtl w:val="true"/>
          <w:lang w:bidi="fa-IR"/>
        </w:rPr>
        <w:t>علامه شمس الدین در زمینه تاسیس نهادهای دینی و سیاسی و آموزشی که خدمات رسانی آنها منحصر به یک مذهب و دین نباشد،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 در زمان حضور در عراق و چه در روزگار سکونت در لبنان در این عرصه تلاش نمود و توفیقیاتی نیز کسب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جماعة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كلية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نهادهای سیاسی و علمی مشهور عراق است که شمس الدین در تاسیس آنها مشارکت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المعهد الفنى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الشهيد الأول للدراسات و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الجمعية الخيرية الثقافيه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نهادهای ایجاد شده توسط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زمان حضور در عراق در انتشار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و همکاری داشت و و در بنیان نهادن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سهیم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شمس الدین از تاسیس نهادهای آموزشی در راستای اصلاح ساختار آموزشی حوزه های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داشت که ساختار و عملکرد موجود حوزه مطلوب و کارآمد نیست، از این رو به اصلاح ساختار آموزشی و پرورشی حوزه و رویکرد بین المللی دادن به آن می اندیشید و در جهت اصلاح شیوه تدریس و متون آموزشی طلاب اقداماتی انجام داد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او فهمیده بود که کارهای مشورتی و گروهی مفیدتر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بزرگان و علمای ایران و عراق و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مراوده و مکاتبه داشت و مثلا در عراق جلساتی منظم با امام موسی صدر، شهید سید محمد باقر صدر و مرحوم شیخ محمد تقی فقیه تشکیل می داد </w:t>
      </w:r>
    </w:p>
    <w:p>
      <w:pPr>
        <w:pStyle w:val="BookText"/>
        <w:rPr/>
      </w:pPr>
      <w:r>
        <w:rPr>
          <w:rFonts w:ascii="IRNazanin" w:hAnsi="IRNazanin" w:eastAsia="IRNazanin"/>
          <w:color w:val="111111"/>
          <w:sz w:val="28"/>
          <w:sz w:val="28"/>
          <w:szCs w:val="28"/>
          <w:rtl w:val="true"/>
          <w:lang w:bidi="fa-IR"/>
        </w:rPr>
        <w:t>تا در آن به بحث و بررسی مسائل حوزه و جهان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عزیمت سید موسی صدر به لبنان، روابط آنها گسسته نشد و مکاتبات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بر ضد استبداد و استکبار سخت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تکنولوژی های نو در مسیر ترویج اسلام بهره می برد و یکی از اقدامات وی در این راستا، ایجاد پایگاه اینترنتی و پاسخ دادن به سوالات فقهی و کلامی اشخاص بود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تقریب مذاهب و اتحاد ادیان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محمدمهدی شمس الدين در جهت اتحاد مذاهب اسلامی و بلکه اتحاد ادیان الهی عنایت فوق العاده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وی را در این عرصه می توان از نوادر عصر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ها سال در راستای تحقق آرمان وحدت به انحای گوناگون کوشید و توفیقات بسیاری نیز در این مسیر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نقد درون دینی در رابطه با مذاهب می پرداخت و چنانکه انسداد اجتهاد توسط اهل سنت را تقبیح می کرد و از ورود برخی از سنی های متاخر به عرصه اجتهاد و خشنود بود از تورم اجتهادی شیعه نیز راضی نبود و راهکارهایی را در سخنرانی های لبنان و مصر و کتاب هایش پیرامون استفاده صحیح از ابزار اجتهاد توسط شیعه و سنی مطرح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 الدین اسلام را دینی کامل می دانست و افتراق و اختلاف را مایه ناکارآمد شدن این دین کامل می دانست و تقریب را عامل مهمی در فراگیری اسلام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به رغم تنوع نژادی و زبانی و مذهبی، باید در قالب واحد سازمان بیابند و آثار این وحدت در همه روابط مسلمانان و اشتراک منافع آنان و صف بندی هایشان در مقابل بیگانگان باید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باید از وقایع تاریخی یی که به پیدایی انشعابات سیاسی انجامیده،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انشعابات سیاسی رفته رفته در اختلافات علمی و فکری در حوزه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بعد ادله و چه در بعد 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سطح این وقایع فراتر رویم و در آگاه کردن عامه مردم به این وقایع تاریخی و آثار سیاسی اش، شیوه ای را به کار گیریم که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وحدت مسلمانان، زیان نرسانده و موجب گسست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کشمکش های مذهبی بر سر وقایع گذشته، وضعیت کنونی امت را به شدت ناگوار و ناهموار می کند و موجب جدایی میان مجموعه های امت می شود و این همان وضعی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از در افتادن در آن پرهیز داده اند و حتی برای اجتناب از گسست در میان امت، فداکاری های مادی و معنوی فراوان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شیوه آیت الله سید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راستای تحقق تقریب می ستود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با احیای اختلافات گذشته، وحدت را مستقر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وحدت را بر نیازهای عصر و زمانه و مبانی ثابت و مسلم شریعت و عقیده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را امتی واحد قرار می دهد، استوار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باید اعتبار حکم شرعی اسلامی سازمان بخش و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نسبت به یکدیگر را بدان باز گردانیم و این اصل مغفول که مستند به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و المؤمنات 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احیا 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در افتادن جوامع و دولت های اسلامی به دام هم پیمانی با نیروهای بیگانه غیر مسلمان که گاه مسلمانان را هم در مقابل یکدیگر قرار می دهد، پیشگیری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سنت نبوی، مسلمانان را از تولی و دوستی غیر مسلمانان در صورتی که منجر به تفرقه و اختلاف میان مسلمانان شود،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بدانیم که بحث های واقع بینانه عالمان و متفکران هر مذهب در عقائد و روش های فقهی دیگر مذاهب، مساحت بسیار وسیع مشترک میان همه مذاهب را به خوبی روشن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نقاط اختلافی هم می توان به نقطه وفاق رسید، و آن مواردی که قابل وفاق نیست، باید به هر مذهبی وانهاده شود تا آن موارد از خصوصیات و مميزات آن باشد و مبنا و پایه اختلاف و نزاع و تباهی روابط مسلمانان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دیگری به از دست دادن هویت مذهبی خویش، دعوت به وحدت نیست و چنین وحدتی مطلقا تحقق نمی یابد؛ یعنی تقریب و نزدیکی یی به این روش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به رسمیت شناختن دیگری است و به رسمیت شناختن خصوصیت و اسلامیت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روشی است که در تقریب میان مذاهب وابسته به خط مکتب کلامی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مذاهب اهل سنت نامیده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باید </w:t>
      </w:r>
    </w:p>
    <w:p>
      <w:pPr>
        <w:pStyle w:val="BookText"/>
        <w:rPr/>
      </w:pPr>
      <w:r>
        <w:rPr>
          <w:rFonts w:ascii="IRNazanin" w:hAnsi="IRNazanin" w:eastAsia="IRNazanin"/>
          <w:color w:val="111111"/>
          <w:sz w:val="28"/>
          <w:sz w:val="28"/>
          <w:szCs w:val="28"/>
          <w:rtl w:val="true"/>
          <w:lang w:bidi="fa-IR"/>
        </w:rPr>
        <w:t>بر رابطه میان این مذاهب و دیگر مذاهب اسلامی غیر اشعری، همین وضع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یکی از اهداف بزرگی است که باید مورد توجه مشتاقان اجماع اسلامی فراگیر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 همه مؤسسات و نهادهایی که مبتنی بر ایده تبشیر و تبلیغات مذهبی در مقابل مذاهب دیگر شکل گرفته اند، بازنگری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به شکل ویران گری مانع رشد عوامل تقریب هستند و عميقا روند وحدت را بر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آیت الله شمس الدین باید اهل بیت علیهم السلام را به عنوان مرجع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حدیث ثقلین هم بر آن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 و آن دسته علل تاریخی که منجر به گسست اهل سنت از سنت روایت شده از طريق اهل بیت شده، مطالعه و بازیابی شود و آن اسباب عینی که مشوق اهل سنت برای پذیرش مرجعیت اهل بیت علیهم السلام در نقل سنت نبوی است، یافت و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آثار علل و اسباب سیاسی زدوده شود و وضعیت سنت نبوی با قرار گرفتن آن در جایگاه و مصدر طبیعی اش پس از پیامبر صلی الله علیه و آله که همان اهل بیت علیهم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مصدر و منبع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نباید مورد بی مهری و بی توجهی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راه های متعددی در نظر و عمل</w:t>
      </w:r>
    </w:p>
    <w:p>
      <w:pPr>
        <w:pStyle w:val="BookText"/>
        <w:rPr/>
      </w:pPr>
      <w:r>
        <w:rPr>
          <w:rFonts w:ascii="IRNazanin" w:hAnsi="IRNazanin" w:eastAsia="IRNazanin"/>
          <w:color w:val="111111"/>
          <w:sz w:val="28"/>
          <w:sz w:val="28"/>
          <w:szCs w:val="28"/>
          <w:rtl w:val="true"/>
          <w:lang w:bidi="fa-IR"/>
        </w:rPr>
        <w:t>پیرامون وحدت بین اهل هر مذهب با مذاهب دیگر و حتى اهل دیانت اسلام با دین های الهی در ذهن داشت و تفصيل نظرات وی در این باب تحقیقی مبسوط و جداگانه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 بین المللی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شمس الدين آثار علمی متعددی از خویش بر جای نهاده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وی به خلأهای موجود در مذهب و دین می نگریست و سعی می کرد با نوشته های هدفمند و نظرات نوآورانه خود در مسیر پر نمودن شکاف های ایجاد شده در بین مسلمین و شیعیان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باب اجتهاد و گاهی در زمینه اهداف قیام حسینی علیه السلام و در پاره ای اوقات در باب اتحاد و در زمانی حول استکبار ستیزی و مبارزه با صهیونیسم سخن می گوید و خواننده را به اعماق حقیقی نیات انبیای </w:t>
      </w:r>
    </w:p>
    <w:p>
      <w:pPr>
        <w:pStyle w:val="BookText"/>
        <w:rPr/>
      </w:pPr>
      <w:r>
        <w:rPr>
          <w:rFonts w:ascii="IRNazanin" w:hAnsi="IRNazanin" w:eastAsia="IRNazanin"/>
          <w:color w:val="111111"/>
          <w:sz w:val="28"/>
          <w:sz w:val="28"/>
          <w:szCs w:val="28"/>
          <w:rtl w:val="true"/>
          <w:lang w:bidi="fa-IR"/>
        </w:rPr>
        <w:t>الهی و رهبران دینی و خبث باطن فتنه انگیزان معاصر و آمریکا و اسرائیل و انگلیس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جهاتی که وی بر آن تاکید دارد بحث های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 الدین معتقد به انتخاب آزاد و هوشمندانه بشر و عدم دعوت صریح به بطلان طيف مقابل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 های وی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مقارن به مقوله اجتهاد و تقلید پرداخته است و توصیه ها و راهکارهایی برای کارامد کردن اجتهاد و دوری از معایب انسداد و تقلید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الاحتكار في الشريعة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اثر دیگر وی در اقلیم فقه مقارن است که به بررسی تطبیقی و مقایسه ای مقوله احتکار که به اقتصاد مسلمين و بشریت زیان می رساند،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پرداختن به مقوله های مشترک بین ادیان به ویژه اسلام و مسیحیت آثاری ارزنده را تولید کرده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نقد سکولاریسم و تعامل مسیحیت و اسلام در مقابله با این معضل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في صيغة الحوار الاسلامي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مقدمه ای ارزنده تر از متن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الإسلامي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ارزنده دیگری نیز از شیخ شمس الدین در این زمینه البته با هدف مشترک مقاومت در قبال صهیونیسم جهانی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المسلمين و المسيحيين إلى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تالیفات و سایر تالیفات شيخ شمس الدين همواره در مسیر کشف حقیقت ادیان و جلوگیری از بدفهمی ها و مبارزه با تهمت ها و خرافات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از این رو مرحوم شیخ شمس الدین از نگاه علمای سنی و مسیحی غرب آسیا و شمال آفریقا شخصیتی با عظمت و قابل احترام بود و تالیفات وی را از مرغوب ترین آثار علمی بر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اندیشمندان سایر کشورها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بر اساس همان مبنای تعامل و گفتگوی که بسیار بر آن پای می فشرد، دارای ارتباط حضوری و مکاتبات گسترده ای با اندیشمندان سنی و </w:t>
      </w:r>
    </w:p>
    <w:p>
      <w:pPr>
        <w:pStyle w:val="BookText"/>
        <w:rPr/>
      </w:pPr>
      <w:r>
        <w:rPr>
          <w:rFonts w:ascii="IRNazanin" w:hAnsi="IRNazanin" w:eastAsia="IRNazanin"/>
          <w:color w:val="111111"/>
          <w:sz w:val="28"/>
          <w:sz w:val="28"/>
          <w:szCs w:val="28"/>
          <w:rtl w:val="true"/>
          <w:lang w:bidi="fa-IR"/>
        </w:rPr>
        <w:t>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سفرهای علمی و دینی بسیاری داشت و در کنگره ها و همایش های فراوانی در اروپا، آفریقا و آسیا شرکت می جست و اعجاب همگان را؛ نظرات بدیع و جذاب خود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صلح بین مذاهب و ادیان قدم بر می داشت و سعی داشت از ترس دروغین غرب از اسلام بکاهد و مسیر گفتگو و هم زیستی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مسلمانان در پیشینه تمدنی غرب سخن می گفت و معتقد بود باید اسلام و غرب با گفتگوی مسالمت آمیز و صادقانه روابط و همکاری مناسبی با یکدیگر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روشن اسلام به انسان و خانواده سخن می گفت و فقه پویای اسلام را برجسته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اسلامی و رهبر کبیر آن گفتگو می کرد و ایران را نمادی در جهت مبارزه با کفر جهانی معرفی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جوهره اصلی دین اسلام و لزوم پرهیز از حواشی ادیان و مذاهب و اهتمام به وحدت و اتحاد در راه مبارزه با جریان های غلط ضد و دینی و معرفی اسوه ها و الگوهای رفتاری و فکری از تاریخ شیعه باعث شده بود که سخنان و سخنرانی های علامه شمس الدین همواره از مهمترین سخنان در کنگره ها و نشست ها و مراوده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صهیونیسم جهانی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مهدی شمس الدين صهیونیسم را غده ای سرطانی و شیطانی می دانست که باید از بین برود و معتقد بود که برای این امر حتى اگر صد سال هم شده،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صهیونیسم علاوه بر اینکه جزو خطوط ستم ستیزی این عالم شیعی بود ابزاری در راستای تحقق سریع تر وحدت و تقریب برای او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تقریب بین مذاهب اسلامی که وحدت و تقریب بین دو دین بزرگ الهی یعنی اسلام و مسیحیت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چند کتاب مستقل که پیرامون صهیونیسم و زیان های آن به بشریت دارد، مقالات</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سخنرانی های بسیاری در این زمینه از خود بر جای نهاده است</w:t>
      </w:r>
      <w:r>
        <w:rPr>
          <w:rStyle w:val="FootnoteAnchor"/>
          <w:rtl w:val="true"/>
        </w:rPr>
        <w:footnoteReference w:id="198"/>
      </w:r>
      <w:r>
        <w:rPr>
          <w:rFonts w:ascii="IRNazanin" w:hAnsi="IRNazanin" w:eastAsia="IRNazanin"/>
          <w:color w:val="111111"/>
          <w:sz w:val="28"/>
          <w:sz w:val="28"/>
          <w:szCs w:val="28"/>
          <w:rtl w:val="true"/>
          <w:lang w:bidi="fa-IR"/>
        </w:rPr>
        <w:t>که نشان گر حجم عظیم نفرت وی از این ولیده استعمار و استکبار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تقویت روح مقاومت توسط وی باعث اتحاد بیشتر لبنان</w:t>
      </w:r>
      <w:r>
        <w:rPr>
          <w:rStyle w:val="FootnoteAnchor"/>
          <w:rtl w:val="true"/>
        </w:rPr>
        <w:footnoteReference w:id="199"/>
      </w:r>
      <w:r>
        <w:rPr>
          <w:rFonts w:ascii="IRNazanin" w:hAnsi="IRNazanin" w:eastAsia="IRNazanin"/>
          <w:color w:val="111111"/>
          <w:sz w:val="28"/>
          <w:sz w:val="28"/>
          <w:szCs w:val="28"/>
          <w:rtl w:val="true"/>
          <w:lang w:bidi="fa-IR"/>
        </w:rPr>
        <w:t xml:space="preserve">و قوی شدن حرکت 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افواج مقاومت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تقویت جایگاه آن در لبنان می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شکست اعراب در جنگ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یک خطابه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سخن گفتن بس است و نتیجه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سخن گفتن و عمل نکردن این شده که کرامت خویش را از دست داده و تحقیر را به جان خریده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وفقدنا فيها بالإضافة إلى كرامتنا وأرضنا مقدساتنا الإسلامية والمسيحية، و علاوه بر از دست دادن کرامت و سرزمین خود، مقدسات اسلامی و مسیحی خود را هم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اینکه اسرائیل در حقیقت بستر ساز حضور غرب و در رأس آنها آمریکا در مناطق اسلامی غرب آسیاست، سخن می گوید و اینکه اسرائیل در حقیقت ابزار انتقام غرب از اسلام است و این آلت دست استعمار غرب برای ایجاد تفرقه در میان جوامع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مسیحی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ایجاد شده و برای مقابله با آن باید هوشیار بود و فریب نخورد و برنامه های متعدد و متنوعی را برای هدف اصلی آزادیخواهان مسلمان و مسیحی نسبت به حضور اشغالگرانه این غدة سطانی ابراز می دارد</w:t>
      </w:r>
      <w:r>
        <w:rPr>
          <w:rFonts w:eastAsia="IRNazanin" w:cs="IRNazanin"/>
          <w:color w:val="111111"/>
          <w:sz w:val="28"/>
          <w:szCs w:val="28"/>
          <w:rtl w:val="true"/>
          <w:lang w:bidi="fa-IR"/>
        </w:rPr>
        <w:t xml:space="preserve">. </w:t>
      </w:r>
      <w:r>
        <w:rPr>
          <w:rStyle w:val="FootnoteAnchor"/>
          <w:rtl w:val="true"/>
        </w:rPr>
        <w:footnoteReference w:id="200"/>
      </w:r>
      <w:bookmarkStart w:id="51" w:name="pg8098_112411"/>
    </w:p>
    <w:p>
      <w:pPr>
        <w:pStyle w:val="Heading2"/>
        <w:numPr>
          <w:ilvl w:val="1"/>
          <w:numId w:val="1"/>
        </w:numPr>
        <w:rPr/>
      </w:pPr>
      <w:bookmarkStart w:id="52" w:name="__RefHeading___Toc7924264_1051229030"/>
      <w:bookmarkStart w:id="53" w:name="_Toc17"/>
      <w:bookmarkEnd w:id="51"/>
      <w:bookmarkEnd w:id="52"/>
      <w:r>
        <w:rPr>
          <w:rtl w:val="true"/>
        </w:rPr>
        <w:t>آیت الله سید ابوالقاسم کاشانی</w:t>
      </w:r>
      <w:bookmarkEnd w:id="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1381-1300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ستیز با استعمار بین الملل</w:t>
      </w:r>
    </w:p>
    <w:p>
      <w:pPr>
        <w:pStyle w:val="BookText"/>
        <w:rPr/>
      </w:pPr>
      <w:r>
        <w:rPr>
          <w:rtl w:val="true"/>
        </w:rPr>
        <mc:AlternateContent>
          <mc:Choice Requires="wps">
            <w:drawing>
              <wp:inline distT="0" distB="0" distL="0" distR="0">
                <wp:extent cx="5334000" cy="5219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3"/>
                        <a:stretch/>
                      </pic:blipFill>
                      <pic:spPr>
                        <a:xfrm>
                          <a:off x="0" y="0"/>
                          <a:ext cx="5334120" cy="5219640"/>
                        </a:xfrm>
                        <a:prstGeom prst="rect">
                          <a:avLst/>
                        </a:prstGeom>
                        <a:ln w="0">
                          <a:noFill/>
                        </a:ln>
                      </pic:spPr>
                    </pic:pic>
                  </a:graphicData>
                </a:graphic>
              </wp:inline>
            </w:drawing>
          </mc:Choice>
          <mc:Fallback>
            <w:pict>
              <v:shape id="shape_0" stroked="f" o:allowincell="f" style="position:absolute;margin-left:0pt;margin-top:-411.05pt;width:419.95pt;height:410.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ابو القاسم کاشانی رحمه الله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نزد پدرش عالم مجاهد آیت الله سید مصطفی کاشانی و آخوند خراسانی درس دین آموخت و مجتهد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نیم قرن از زندگی اش را در قضایای سیاسی گذراند و در حوادث مهمی چون مشروطه ایران، جنگ جهانی اول و اشغال عراق،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عصر پهلوی اول، جنگ جهانی دوم و نهضت نفت،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ممالک اسلامی به این عالم استعمارستیز، به عنوان یک رهبر و اسوه نگریسته می شد و شهرتی بسزا در خاورمیانه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افکار نابی در جهت اتحاد جهان اسلام و لزوم نفی استعمار، استکبار و استبداد و دفاع از فلسطین و مبارزه با اسرائیل و صهیونیسم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اسفند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مصادف با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از جهان فرو بست و پیکر پاکش در حرم حضرت عبد العظيم علیه السلام به خاک سپرده 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رویکرد بین المللی به سیاست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کاشانی در تاریخ معاصر ایران بیش از هر چیز به مجاهدی برجسته توصیف می شود که سر ناسازگاری با استعمار، استکبار و استبداد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وی سیاست با دیانت در هم تنیده است و نمی بایست نسبت به اقدامات کشورهای اشغالگر و استعمارگر ساکت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رویکرد باعث شده که اندیشه اتحاد اسلامی و تقریب مذاهب نیز بسیار مورد تاکید مرحوم کاشانی قرار بگیرد و نیز لزوم مبارزه با اسرائیل و صهیونیسم و ضرورت دفاع از مردم مظلوم فلسطین نیز در قاموس فکری و منظومه اندیشه ای مرحوم کاشانی و تبلور رفتارها و اقدامات عملی وی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کاشانی در عصر مشروطه و با پیروی از بزرگانی چون علامه مصلح مرحوم آخوند خراسانی و پدر مجاهدش آیت الله سید مصطفی کاشانی در مسیر مبارزه با استعمار و اشغالگری بیگانگان ساعی و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عصر مشروطه دوم و در سالیان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روسیه ایران را تهدید به اشغال نظامی کرد و انگلیس نیز با وی همدست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استعمارگران دیگر مانند ایتالیا کشور لیبی را مورد تاخت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علاوه بر تلاش برای دفع استعمار تهدید کننده ایران بر ضد استعمارگرانی که دیگر بلاد شیعه و سنی را تهدید می کردند به صورت یکسان نگریسته و خود وارد عرصه مبارزه گشته</w:t>
      </w:r>
      <w:r>
        <w:rPr>
          <w:rStyle w:val="FootnoteAnchor"/>
          <w:rtl w:val="true"/>
        </w:rPr>
        <w:footnoteReference w:id="202"/>
      </w:r>
      <w:r>
        <w:rPr>
          <w:rFonts w:ascii="IRNazanin" w:hAnsi="IRNazanin" w:eastAsia="IRNazanin"/>
          <w:color w:val="111111"/>
          <w:sz w:val="28"/>
          <w:sz w:val="28"/>
          <w:szCs w:val="28"/>
          <w:rtl w:val="true"/>
          <w:lang w:bidi="fa-IR"/>
        </w:rPr>
        <w:t>و عاقبت فتوای لزوم دفع كفار</w:t>
      </w:r>
      <w:r>
        <w:rPr>
          <w:rStyle w:val="FootnoteAnchor"/>
          <w:rtl w:val="true"/>
        </w:rPr>
        <w:footnoteReference w:id="203"/>
      </w:r>
      <w:r>
        <w:rPr>
          <w:rFonts w:ascii="IRNazanin" w:hAnsi="IRNazanin" w:eastAsia="IRNazanin"/>
          <w:color w:val="111111"/>
          <w:sz w:val="28"/>
          <w:sz w:val="28"/>
          <w:szCs w:val="28"/>
          <w:rtl w:val="true"/>
          <w:lang w:bidi="fa-IR"/>
        </w:rPr>
        <w:t xml:space="preserve">و جهاد علیه روسیه و استعمارگران دیگر </w:t>
      </w:r>
      <w:r>
        <w:rPr>
          <w:rStyle w:val="FootnoteAnchor"/>
          <w:rtl w:val="true"/>
        </w:rPr>
        <w:footnoteReference w:id="204"/>
      </w:r>
      <w:r>
        <w:rPr>
          <w:rFonts w:ascii="IRNazanin" w:hAnsi="IRNazanin" w:eastAsia="IRNazanin"/>
          <w:color w:val="111111"/>
          <w:sz w:val="28"/>
          <w:sz w:val="28"/>
          <w:szCs w:val="28"/>
          <w:rtl w:val="true"/>
          <w:lang w:bidi="fa-IR"/>
        </w:rPr>
        <w:t>را صادر کردند</w:t>
      </w:r>
      <w:r>
        <w:rPr>
          <w:rStyle w:val="FootnoteAnchor"/>
          <w:rtl w:val="true"/>
        </w:rPr>
        <w:footnoteReference w:id="205"/>
      </w:r>
      <w:r>
        <w:rPr>
          <w:rFonts w:ascii="IRNazanin" w:hAnsi="IRNazanin" w:eastAsia="IRNazanin"/>
          <w:color w:val="111111"/>
          <w:sz w:val="28"/>
          <w:sz w:val="28"/>
          <w:szCs w:val="28"/>
          <w:rtl w:val="true"/>
          <w:lang w:bidi="fa-IR"/>
        </w:rPr>
        <w:t>و سید ابوالقاسم کاشانی نیز در این قضایا حضوری فعال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عالمان شیعه در چندین مرحله در طی دهه دوم و سوم قرن چهاردهم هجری علیه اشغالگران کافر فتوای جهاد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اشغال ایران توسط روس و اشغال لیبی توسط ایتالیا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و چه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بحران جنگ جهانی اول و اشغال عراق توسط انگلیس</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این امر باعث می شود که حتى عالمان اهل سنت که معمولا در این قضایا تابع دولت های خود هستند فتوای جهاد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شیخ الاسلام عثمانی از این دست افراد است که فتوای جهاد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برخی منابع نوشته اند شیخ الاسلام ابتدا فتوای جهاد داده و علمای شیعی به تبعیت از وی اقدام به فتوای جهاد کرده اند</w:t>
      </w:r>
      <w:r>
        <w:rPr>
          <w:rStyle w:val="FootnoteAnchor"/>
          <w:rtl w:val="true"/>
        </w:rPr>
        <w:footnoteReference w:id="207"/>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قضیه لیبی و روس در چند سال قبل از جنگ جهانی اول، علمای شیعه در صدور فتوای جهاد پیشقدم بودند و بر عکس، در این زمان حتى عالمان سنی و دیگر کشورهای اهل سنت، نسبت به حمله دولت های روس و انگلیس به ایران کار خاصی نکرده و حتی همدردی هم نکردند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خلاصه اینکه عالمان شیعی از پیشگامان عرصه جهاد و شهادت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اصلی ترین اندیشه ها و فعالیت های سیاسی علمای شیعه که بر مبنای منش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حضرت علی علیه السلام بدان پایبند بوده اند، تلاش مستمر برای از بین بردن ظلم و ستم و مظاهر آن و نیز سعی و اهتمام در مسیر گسترش عدالت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آیت الله کاشانی نیز مظاهر و نمودهای بسیاری از این قضیه 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چون پشتیبانی مستمر و مدام از نهضت عدالت خواهانه </w:t>
      </w:r>
    </w:p>
    <w:p>
      <w:pPr>
        <w:pStyle w:val="BookText"/>
        <w:rPr/>
      </w:pPr>
      <w:r>
        <w:rPr>
          <w:rFonts w:ascii="IRNazanin" w:hAnsi="IRNazanin" w:eastAsia="IRNazanin"/>
          <w:color w:val="111111"/>
          <w:sz w:val="28"/>
          <w:sz w:val="28"/>
          <w:szCs w:val="28"/>
          <w:rtl w:val="true"/>
          <w:lang w:bidi="fa-IR"/>
        </w:rPr>
        <w:t>مشروطه، دفاع از ممالک اسلامی، فتوای جهاد عليه كفار متجاوز و اشغالگر، حضور در جبهه های نبرد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مشروطه بیش از هر کس به علمای شیعه مدیون است که علاوه بر نقش در مقدمات و تأسیس آن، در زمینه پشتیبانی و حمایت خود از آن جان خویش را بر طبق اخلاص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کاشانی یکی از رهبران جوان روحانی این نهضت است که فعالیت های مشروطه و قانون خواهی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مشروطه اول، چه عصر استبداد صغیر و چه هنگام مشروطه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آخوند خراسانی تا دم آخر زندگی مدافع مشروطه باقی ماند</w:t>
      </w:r>
      <w:r>
        <w:rPr>
          <w:rStyle w:val="FootnoteAnchor"/>
          <w:rtl w:val="true"/>
        </w:rPr>
        <w:footnoteReference w:id="209"/>
      </w:r>
      <w:r>
        <w:rPr>
          <w:rFonts w:ascii="IRNazanin" w:hAnsi="IRNazanin" w:eastAsia="IRNazanin"/>
          <w:color w:val="111111"/>
          <w:sz w:val="28"/>
          <w:sz w:val="28"/>
          <w:szCs w:val="28"/>
          <w:rtl w:val="true"/>
          <w:lang w:bidi="fa-IR"/>
        </w:rPr>
        <w:t>مرحوم کاشانی نیز جزو همراهان وی بود و عازم حرکت به سمت ایران بود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بعدها در کاظمیه نیز ایشان به خیل مجاهدان پیوست و علی رغم درگذشت مشکوک آخوند خراسانی، خللی در عزم علما وارد نگشت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جهانی اول، علمای شیعه تنها به فتوای جهاد اکتفا نکرده و در زمانی که انگلیس در هنگامه جنگ جهانی اول عراق را به اشغال خود در آورد در ابتدای ورود انگلیس به عراق تا مدت ها جنگ بین نیروهای داخلی و انگلیس شعله ور بود و اصلی ترین مدافع حرکت جهادی و دفاعی علمای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جنگ در این زمان افرادی چون حضرات آیات سید محمد سعيد حبوبی، شیخ مهدی خالصی، شیخ الشریعه اصفهانی، میرزا محمد تقی شیرازی، سیدمهدی حیدری و سیدمصطفی کاشانی و فرزندش سید ابو القاسم بودند که خود نیز عازم جبهه های نبرد در جنوب عراق شدند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در طی سالیان بعد نیز همچون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یا همان ثورة العشرين، که چند سال پس از جنگ جهانی اول روی داد و در عصر رضاخان پلید و سپس در زمان جنگ جهانی دوم و نهایتا عصر نهضت نفت مرحوم کاشانی از مجاهدان اصلی شیعه علیه نفوذ آمریکا، انگلیس، و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 همین نگاه بین المللی به سیاست حرکت فدائیان اسلام را </w:t>
      </w:r>
    </w:p>
    <w:p>
      <w:pPr>
        <w:pStyle w:val="BookText"/>
        <w:rPr/>
      </w:pPr>
      <w:r>
        <w:rPr>
          <w:rFonts w:ascii="IRNazanin" w:hAnsi="IRNazanin" w:eastAsia="IRNazanin"/>
          <w:color w:val="111111"/>
          <w:sz w:val="28"/>
          <w:sz w:val="28"/>
          <w:szCs w:val="28"/>
          <w:rtl w:val="true"/>
          <w:lang w:bidi="fa-IR"/>
        </w:rPr>
        <w:t>تایید و نسبت به گروه هایی چون اخوان المسلمین نگرشی مثبت داشت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ملاقات آیت الله سید ابوالقاسم کاشانی، رهبر حرکت اسلامی ایران با شهید شیخ حسن البنا، در مراسم حج، گام دیگری در تحکیم روابط بین ایران و اخوان برداشته شد و طبق تصمیم هر دو رهبر، برگزاری یک کنفرانس بین المللی در راستای ایجاد وحدت اسلامی، در قاهره یا تهران به تصویب رسید که چگونگی اهداف آن، در بیانیه منتشر شده توسط آیت الله کاشانی تبیین شده است و در واقع این دیدار و تصمیم پیوند بین ایران و اخوان را تعمیق بیشتری بخشید، ولی متأسفانه، با ترور شیخ حسن البنا، پس از مراجعت از سفر حج، که طبق اسناد منتشر شده به درخواست سفارت انگلیس و آمریکا در قاهره از دربار فاسد شاه فاروق انجام گرفت، موضوع کنفرانس منتفی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المتعال جبری، یکی از شخصیت های برجسته اخوان المسلمين و شاگرد شیخ حسن البنا 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اغتيل حسن البنا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حسن البنا ترور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روبير جاكسون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حسن البنا طولانی تر می شد، امکان داشت با اتفاق نظری که میان او و آیت الله کاشانی، رهبر مسلمانان ایران حاصل شده بود، اختلاف های میان شیعه و سنی برطرف گردد که دستاوردهای فراوانی به نفع کشورهای اسلامی به ثبت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با یکدیگر ملاقات کردند، و به نظر می رسد گفت و گوهایشان به نقطه حساسی رسید و به تفاهم اصولی دست یافتند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آیت الله سید ابوالقاسم کاشانی از بزرگترین مجاهدان و مبارزان شیعی در قرن چهاردهم هجری به شمار می رود که در عرصه های بسیار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از سنین جوانی تا زمان کهولت به مبارزه ادامه می داد و همیشه در راه </w:t>
      </w:r>
    </w:p>
    <w:p>
      <w:pPr>
        <w:pStyle w:val="BookText"/>
        <w:rPr/>
      </w:pPr>
      <w:r>
        <w:rPr>
          <w:rFonts w:ascii="IRNazanin" w:hAnsi="IRNazanin" w:eastAsia="IRNazanin"/>
          <w:color w:val="111111"/>
          <w:sz w:val="28"/>
          <w:sz w:val="28"/>
          <w:szCs w:val="28"/>
          <w:rtl w:val="true"/>
          <w:lang w:bidi="fa-IR"/>
        </w:rPr>
        <w:t>نفی استبداد داخلی و استعمار خارجی در تلاش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در روزهای انتهای زندگی که بیمار و در بیمارستان بستری بود، وقتی که محمدرضا شاه به دیدار وی رفت رویش را از او برگرداند و با وی سخن نگفت و نفرت خود را به نظام مستبد شاهنشاهی و اقدامات ضد دینی پهلوی دوم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فلسطین</w:t>
      </w:r>
    </w:p>
    <w:p>
      <w:pPr>
        <w:pStyle w:val="BookText"/>
        <w:rPr/>
      </w:pPr>
      <w:r>
        <w:rPr>
          <w:rFonts w:ascii="IRNazanin" w:hAnsi="IRNazanin" w:eastAsia="IRNazanin"/>
          <w:color w:val="111111"/>
          <w:sz w:val="28"/>
          <w:sz w:val="28"/>
          <w:szCs w:val="28"/>
          <w:rtl w:val="true"/>
          <w:lang w:bidi="fa-IR"/>
        </w:rPr>
        <w:t xml:space="preserve">در اردیبهشت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ش کشور اسرائیل اعلام موجودیت نمود و توسط بسیاری کشورها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اگر چه بطور رسمی اسرائیل را به عنوان کشور نشناخت، ولی به صورت مخفیانه و غیر رسمی با آن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اول اعلام موجودیت اسرائیل، به رهبری مرحوم کاشانی و با مساعدت فدائیان اسلام، اجتماع بزرگی در تهران تدارک دیده شد و بیانیه ای تند علیه اسرائیل صادر گشت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مردم هم تا آغاز شب در خیابان ها علیه اسرائیل به تظاهرات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بعد جاهایی برای ثبت نام اعزام نیرو به فلسطین معین شد و چند هزار نفر اعلام آمادگی اعزام به فلسطین و مبارزه با اسرائیل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کاشانی از مردم خواست کمک های مادی خود را برای کمک به برادران فلسطینی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اندکی بعد دولت به بهانه های واهی مرحوم کاشانی را دستگیر و در لرستان حبس و سپس به لبنان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کاشانی همواره نسبت به اقدام غلط سازمان ملل در رسميت دادن به اسرائیل و غصب حقوق فلسطینیان انتقاد می کرد و به مسلمانان نسبت به فسادی که دولت غاصب اسرائیل در آینده ایجاد خواهد کرد، هشدار می داد و از آنان می خواست تا تمام کوشش خود را برای ریشه کن کردن این غده سرطانی به کار گیرند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متن یکی از بیانیه های مرحوم کاشانی در باب فلسطین و اسرائیل بدین قرار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پس از جنگ جهانسوز دوم، گمان می رفت دول بزرگ عالم از آن همه فجایع و آن همه اتلاف نفوس و اموال و خرابیها و </w:t>
      </w:r>
    </w:p>
    <w:p>
      <w:pPr>
        <w:pStyle w:val="BookText"/>
        <w:rPr/>
      </w:pPr>
      <w:r>
        <w:rPr>
          <w:rFonts w:ascii="IRNazanin" w:hAnsi="IRNazanin" w:eastAsia="IRNazanin"/>
          <w:color w:val="111111"/>
          <w:sz w:val="28"/>
          <w:sz w:val="28"/>
          <w:szCs w:val="28"/>
          <w:rtl w:val="true"/>
          <w:lang w:bidi="fa-IR"/>
        </w:rPr>
        <w:t>بیچارگی های بشری که سالهای دراز جبران پذیر نیست، پند و عبرت بگیرند و به جبران وقایع گذشته، برای ایجاد عدل و داد و کندن ریشه ظلم و فساد و جلوگیری از جنگ جهانی دیگر، تشکیل سازمان ملل متفق داده که از حقوق و آزادی ملل و دول ضعيف حمایت و پشتیبانی نماید چنانچه در اثنای جنگ با انواع و اقسام مختلف به این تبلیغات عموم ملل را امیدوار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از رفتار بر خلاف انصاف و مروت سازمان ملل درباره اندونزی، مصر و فلسطين، خلاف آن ظاهر شده و امید ملل ضعيف مبدل به یاس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وطن بودن فلسطین برای مهاجرین یهودی آلمانی و روسی و آمریکایی و غیره مطابق کدام منطق و قانون است ؟ که رای به تقسیم آنها می دهند ؟ اگر می خواهند صهیونیستها را از خود راضی کنند و استفاده هائی که منظور است از آنها بنمایند، در مملکت خود به آنها جا بدهند و آنها را مستقل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تشکیل دولت صهیونیستی، در آتیه، کانون مفاسد بزرگ بر مسلمین ای خاورمیانه و بلکه تمام دنیا خواهد بود و زیان آن تنها متوجه اعراب فلسطين نمی گردد و علی ای حال بر تمام مسلمین عالم است از هر طریقی که می شود از این ظلم فاحش جلوگیری نموده و رفع این مزاحمت را از مسلمین فلسطین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الاسلام والمسلمین سید ابوالقاسم کاشانی، </w:t>
      </w:r>
      <w:r>
        <w:rPr>
          <w:rFonts w:eastAsia="IRNazanin" w:cs="IRNazanin"/>
          <w:color w:val="111111"/>
          <w:sz w:val="28"/>
          <w:szCs w:val="28"/>
          <w:lang w:bidi="fa-IR"/>
        </w:rPr>
        <w:t>1326/10/11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 بین المللی اقدامات مرحوم کاشانی</w:t>
      </w:r>
    </w:p>
    <w:p>
      <w:pPr>
        <w:pStyle w:val="BookText"/>
        <w:rPr/>
      </w:pPr>
      <w:r>
        <w:rPr>
          <w:rFonts w:ascii="IRNazanin" w:hAnsi="IRNazanin" w:eastAsia="IRNazanin"/>
          <w:color w:val="111111"/>
          <w:sz w:val="28"/>
          <w:sz w:val="28"/>
          <w:szCs w:val="28"/>
          <w:rtl w:val="true"/>
          <w:lang w:bidi="fa-IR"/>
        </w:rPr>
        <w:t>فعالیت های آیت الله کاشانی جهان اسلام و آزادی خواهان و استعمارستیزان را به جوش و خروش واداشت و دل آنان را شاد کرد و ابزاری در مسیر تقریب و همدلی و همزبانی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بدانجا که نامه سید قطب به آیت الله کاشانی گویای این امید و خروش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به رغم اینکه ابرها و تیرگی ها افق را فراگرفته، اما بارقه های امیدی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افق های میهن اسلامی، امید بازگشت به آغوش اسلام پرتو افکنده است؛ بازگشت پاره های از هم گسیخته ای که از بس با روح و تاریخ و آرمان و گرایش های </w:t>
      </w:r>
    </w:p>
    <w:p>
      <w:pPr>
        <w:pStyle w:val="BookText"/>
        <w:rPr/>
      </w:pPr>
      <w:r>
        <w:rPr>
          <w:rFonts w:ascii="IRNazanin" w:hAnsi="IRNazanin" w:eastAsia="IRNazanin"/>
          <w:color w:val="111111"/>
          <w:sz w:val="28"/>
          <w:sz w:val="28"/>
          <w:szCs w:val="28"/>
          <w:rtl w:val="true"/>
          <w:lang w:bidi="fa-IR"/>
        </w:rPr>
        <w:t>خود، درپی تبلیغات بیگانه رفته اند، به جان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روزها، آهسته آهسته به آغوش اسلام و به زیر پرچمی باز می گردند که وقتی از آن چشم پوشیدند، عزت خود را هم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اسلام باز می گردند و در هر گوشه و کنار جهان، نام آن را با صدای بلند می خوانند و عزت، قدرت و سلامت از قرآن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 موجب امیدواری در جهان اسلام شده،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امروزه خواستار تشکل و وحدت جهان اسلام در یک جبهه هستند، تنها به روحانیون محدود نمی شوند؛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نیستند؛ در افرادی که تفکر و اندیشه اسلامی را باور دارند، هم خلاصه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نه تنها اینان بلکه گروهها، احزاب و شخصیت هایی که اسلام ویژگی بارز و اساسی آنها نیست را هم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دلیلی است که امت اسلامی پس از گمراهی و سرگردانی، خود را باز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بدون هیچ فریب و نیرنگی، یک صدا به این سو گرایش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امپریالیسم مهم ترین بازی خود را زمانی انجام داد که میهن بزرگ اسلامی را به کشورهایی کوچک با گرایش های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 و ملیت بزرگ اسلامی، در این کشورها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با این کار، اتحاد بزرگی را که اسلام پدید آورده بود، از هم پاشاند؛ اتحادی که در آن نژاد، جنس، رنگ و زبان مطرح نبود، بلکه همگی با یک صدا و برادر وار شعار واحدی سر می دادند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امپریالیسم، جز این بازی چاره دیگری نداشت؛ زیرا قدرت نداشت تا این تشکل بزرگ و یک پارچه را فرو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بوق فریبنده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صدا درآورد، گردن بند از هم فرو پاشید و گره باز شد، تشکل از هم گسیخت و به طعمه ای مناسب برای هر کس که می خواهد،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غربی می داند که اگر میهن اسلامی یک پارچه شود، چه موقعیت استوار نظامی، </w:t>
      </w:r>
    </w:p>
    <w:p>
      <w:pPr>
        <w:pStyle w:val="BookText"/>
        <w:rPr/>
      </w:pPr>
      <w:r>
        <w:rPr>
          <w:rFonts w:ascii="IRNazanin" w:hAnsi="IRNazanin" w:eastAsia="IRNazanin"/>
          <w:color w:val="111111"/>
          <w:sz w:val="28"/>
          <w:sz w:val="28"/>
          <w:szCs w:val="28"/>
          <w:rtl w:val="true"/>
          <w:lang w:bidi="fa-IR"/>
        </w:rPr>
        <w:t>سیاسی و اقتصادی نیرومندی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از منابع مادی و انسانی فراوانی که جهان اسلام می تواند فراهم بیاورد، به خوبی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استعمار کاملا عیان است که وقتی صد میلیون نفر زیر یک پرچم و در سایۂ عقیده ای واحد و نظام اجتماعی واحد گرد بیاید، کفه ترازو به نفع اینها سنگین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سرمایه داری و کمونیسم هردو از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داری از این در هراس است و می داند روزی که اسلام زمام امور را در دست بگیرد، اصول اقتصادی مربوط به ربا، احتکار و سودجویی را درهم خواهد ریخت و اقتصاد را بر اساس اصول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رباخواران و محتكرين و بهره کشان جایگاهی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اگر حکومت اسلام برقرار شود، جهان پهناوری را که از سواحل اقیانوس اطلس تا کرانه های اقیانوس آرام امتداد دارد، از چنگ اقتصاد بهره کشی او در خواهد آورد و ابتکار توطئه های سرمایه داری را از بین خواهد برد؛ همان گونه که کشورهای بلوک شرقی به نحوی از این توطئه ها نجات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جهان وسیع سرمایه داری، کوچک و محدود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جهان اسلام از چنگال سرمایه داری غرب برهد، دیگر برای سرمایه داری، چه می ماند؟ اگر این کار صورت بگیرد، سرمایه داری غرب خفه می شود و چونان کالبدی بی جان فرو خواهد افتاد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امپریالیسم بدین جهت از حکومت و لوای اسلام می ترسد که مبادا میهن اسلامی نیروها و سربازان خود را تجهیز کند و به نابودی سرمایه داری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از آن جهت در هراس است که می داند تنها شانس آن برای ادامه حیات در جهان، وجود نابسامانی های اجتماعی و اقتصادی است؛ زیرا کمونیسم در یک جامعه متعادل و متوازی که ثروتها در آن انبار نمی شود، درآمدها کلان نمی گردد، ربا، احتکار و بهره کشی های سرمایه داری وجود </w:t>
      </w:r>
    </w:p>
    <w:p>
      <w:pPr>
        <w:pStyle w:val="BookText"/>
        <w:rPr/>
      </w:pPr>
      <w:r>
        <w:rPr>
          <w:rFonts w:ascii="IRNazanin" w:hAnsi="IRNazanin" w:eastAsia="IRNazanin"/>
          <w:color w:val="111111"/>
          <w:sz w:val="28"/>
          <w:sz w:val="28"/>
          <w:szCs w:val="28"/>
          <w:rtl w:val="true"/>
          <w:lang w:bidi="fa-IR"/>
        </w:rPr>
        <w:t>ندارد، میان کارگر و کارفرما ستیز نیست، راهی برای بهره کشی کارفرمایان از دسترنج کارگران وجود ندارد، جایی برای ادامه حیات نخواهد داشت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که اسلام به وجود می آورد، اگر بر پایه اصول صحیح باشد، جامعه ای بی طبقه خواهد بود؛ زیرا منافع کارگران با منافع ثروتمندان تضادی ندارد و کارگران در بخشی از سود، شریک هستند و این حق را دارند که سهم خود را، یا بخشی از آن را به صورت سهام کارخانه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جامعه، اسراف و تنگ دستی هر دو مکروه و حرام است، جامعه ای است که ثروتها انبار نمی شوند؛ زیرا ربا و احتکار و ظلم در دستمزدها وجود ندارد، جامعه ای متوازن است؛ زیرا حکومت مقید است که هرگاه در موازنه ثروتها اختلافی پیش آمد، آن را دوباره تقسیم بندی نماید؛ ای حتی موظف است روش هایی برای جلوگیری از پدید آمدن این اختلال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داری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است که تمام بخش های عمومی آن ملی است و مالکیت عمومی دارد و انحصاری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اسلامی بدین منوال باشد، امکان رخنه کردن و کمونیسم در آن ضعیف و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کمونیسم همانند کاپیتالیسم در اندیشه ستیز با اتحاد اسلام و ایجاد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به وسيله بوق های خود هشدار می دهد و همواره سعی می کند از ارزش های اندیشه اسلامی بکاهد و وانمود کند که زمینه عملی برای اجرای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گام به گام سرمایه داری را همراهی می کند تا در میان تمام این دشمنی ها و تجاوزها، فریاد مشترک از گوشه و کنار جهان اسلام برخاسته که خواستار اتحاد مسلمانان و ایجاد حکومت واحد اسلامی است، و این خواسته آیت الله کاشانی رهبر مذهبی ایران است که به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زند که نه تنها از ایران، بلکه از جهان اسلام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پیمان تشویق و </w:t>
      </w:r>
    </w:p>
    <w:p>
      <w:pPr>
        <w:pStyle w:val="BookText"/>
        <w:rPr/>
      </w:pPr>
      <w:r>
        <w:rPr>
          <w:rFonts w:ascii="IRNazanin" w:hAnsi="IRNazanin" w:eastAsia="IRNazanin"/>
          <w:color w:val="111111"/>
          <w:sz w:val="28"/>
          <w:sz w:val="28"/>
          <w:szCs w:val="28"/>
          <w:rtl w:val="true"/>
          <w:lang w:bidi="fa-IR"/>
        </w:rPr>
        <w:t>رهنمودهای خود را برای نخست وزیر مصر می فرستد و در خیابانهای ایران، راهپیمایی هایی به نفع مصر و آرمان عادلانه آن برپا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و هدایت و نور و وجدان تمام امت است که بیدار می شود و راه می گشاید و نور می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دیگر خواسته ای فردی و دعوت یک هیئت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آسمانی است که دیگر بار به زمین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بارقه های امیدی است که به رغم ابرهای تیره، در افق ها هویدا شده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اتحاد اسلامی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بین عالمان دینی سید جمال الدین اسدآبادی را از پرچمداران اتحاد در زمان قاجار دانسته و پس از وی مصادیقی چون علامه سید عبدالحسین شرف في الدين عاملی، علامه محمد حسین کاشف الغطاء، آیت الله سید حسین بروجردی و در این اواخر حضرت امام خمینی رحمه الله و مقام معظم رهبری حضرت آیت الله خامنه ای دام ظله را به عنوان نماد های وحدت گرایی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عهد و قاجار ده ها عالم شیعی اتحاد طلب وجود دارند که از حلقه های مفقوده اتحاد طلبی به شمار می روند و از این جهت در سیره آنان چندان تحقیق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آخوند خراسانی، آقانورالله اصفهانی، شیخ عبدالله مازندرانی، شیخ الشریعه اصفهانی، ابن الشيخ مازندرانی و شیخ مهدی 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اسلامی مطلب بسیار مهمی است که عواقب عدم توجه بدان قبل از هر کس دامنگیر خود مسلمانان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ابوالقاسم کاشانی یکی از علمای اتحاد طلب و تقریب گرای شیعه است که برای همگرایی مسلمانان و دفع توطئه های بیگانگان همواره در مسیر اتحاد شیعه و سنی گام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پدر شهیدش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مصطفی کاشی نیز اینگونه روحیه ای داشت</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مسلمانان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برخی دستیاران کاشانی پایه گذاری و بنیان نهاده شد نیز یکی از اهداف خود را اتحاد جهان اسلام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مرحوم کاشانی در زمان تبعید در بیروت با شخصیت های غیر شیعی نشست و برخاست داشت و همگان را امر به اتحاد می نمود و از دسیسه های استعمار انگلیس علیه اسلام و مسلمین و یکی از ابزار آنان که ایجاد تفرقه بین مسلمین بود پرده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مصاحبه با خبرنگاران مشهور و روزنامه های بین المللی و جراید جهان عرب و بیشتر با روزنامه های مصری و لبنانی بر امر وحدت تاکید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اوایل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مردم را در تظاهرات علیه اسرائیل بسیج نمود، نابسامانی اسلامیان را نتیجه دخالت استعمارگران و زوال روح اتحاد بین مسلمین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قیام های مردم سنی جهان اسلام علیه استعمارگان هچون قیام مردم مصر وتونس عليه انگلیس و فرانسه دیدی مثبت داشت و آن قیام ها را پشتیبانی و تأیید می کرد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همچنین در زمانی پس از بازگشت از سفر حج، نامه ای به ممالک اسلامی نوشت و برای شرکت در کنگره جهان اسلام و بحث پیرامون اتحاد ممالک اسلامی، درخواست کرد آنان نمایندگانی به ایران بفرستند</w:t>
      </w:r>
      <w:r>
        <w:rPr>
          <w:rFonts w:eastAsia="IRNazanin" w:cs="IRNazanin"/>
          <w:color w:val="111111"/>
          <w:sz w:val="28"/>
          <w:szCs w:val="28"/>
          <w:rtl w:val="true"/>
          <w:lang w:bidi="fa-IR"/>
        </w:rPr>
        <w:t>.</w:t>
      </w:r>
      <w:r>
        <w:rPr>
          <w:rStyle w:val="FootnoteAnchor"/>
          <w:rtl w:val="true"/>
        </w:rPr>
        <w:footnoteReference w:id="219"/>
      </w:r>
      <w:bookmarkStart w:id="54" w:name="pg8098_112423"/>
    </w:p>
    <w:p>
      <w:pPr>
        <w:pStyle w:val="Heading2"/>
        <w:numPr>
          <w:ilvl w:val="1"/>
          <w:numId w:val="1"/>
        </w:numPr>
        <w:rPr/>
      </w:pPr>
      <w:bookmarkStart w:id="55" w:name="__RefHeading___Toc7924266_1051229030"/>
      <w:bookmarkStart w:id="56" w:name="_Toc18"/>
      <w:bookmarkEnd w:id="54"/>
      <w:bookmarkEnd w:id="55"/>
      <w:r>
        <w:rPr>
          <w:rtl w:val="true"/>
        </w:rPr>
        <w:t>آیت الله شیخ محمد رضا مظفر</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1383-1322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 اصلاح و تقریب</w:t>
      </w:r>
    </w:p>
    <w:p>
      <w:pPr>
        <w:pStyle w:val="BookText"/>
        <w:rPr/>
      </w:pPr>
      <w:r>
        <w:rPr>
          <w:rtl w:val="true"/>
        </w:rPr>
        <mc:AlternateContent>
          <mc:Choice Requires="wps">
            <w:drawing>
              <wp:inline distT="0" distB="0" distL="0" distR="0">
                <wp:extent cx="5334000" cy="5892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57"/>
                        <a:stretch/>
                      </pic:blipFill>
                      <pic:spPr>
                        <a:xfrm>
                          <a:off x="0" y="0"/>
                          <a:ext cx="5334120" cy="5892840"/>
                        </a:xfrm>
                        <a:prstGeom prst="rect">
                          <a:avLst/>
                        </a:prstGeom>
                        <a:ln w="0">
                          <a:noFill/>
                        </a:ln>
                      </pic:spPr>
                    </pic:pic>
                  </a:graphicData>
                </a:graphic>
              </wp:inline>
            </w:drawing>
          </mc:Choice>
          <mc:Fallback>
            <w:pict>
              <v:shape id="shape_0" stroked="f" o:allowincell="f" style="position:absolute;margin-left:0pt;margin-top:-464.05pt;width:419.95pt;height:463.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شخصیت علمی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محمدرضا مظفر رحمه الله از دانشمندان شهير شيعه در عصر حاضر است که دارای اندیشه های بلند اصلاحی و تقریب گرایانه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دیده به جهان گشود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او در کودکی پدرش را از دست داد ولی در سایه تربیت برادرانش بزرگ شد و مراحل درسی را به سرعت طی نمود و علامت های نبوغ از کودکی در وی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اساتیدی چون شیخ محمد طه حویزی، برادرش شیخ محمد حسن مظفر، مرحوم غروی اصفهانی، شیخ مرتضی طالقانی، میرزای نائینی، علامه قاضی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علمی و اخلاقی برد</w:t>
      </w:r>
      <w:r>
        <w:rPr>
          <w:rStyle w:val="FootnoteAnchor"/>
          <w:rtl w:val="true"/>
        </w:rPr>
        <w:footnoteReference w:id="221"/>
      </w:r>
      <w:r>
        <w:rPr>
          <w:rFonts w:ascii="IRNazanin" w:hAnsi="IRNazanin" w:eastAsia="IRNazanin"/>
          <w:color w:val="111111"/>
          <w:sz w:val="28"/>
          <w:sz w:val="28"/>
          <w:szCs w:val="28"/>
          <w:rtl w:val="true"/>
          <w:lang w:bidi="fa-IR"/>
        </w:rPr>
        <w:t>تا بدانجا که خود تبدیل به یکی از ارکان علمی حوزه نجف شد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این عالم ربانی و مجاهد کبیر و تقریب گرای سترگ، در ماه رمضان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و در حالی که هنوز جوامع اسلامی منتظر بهره وری بیشتر از درخت دانش و روحیه مبارزاتی وی بودند، رحلت نموده و به سوی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علامه مظفر را در مقبره خانوادگی شان در نجف اشرف به خاک سپردند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تاسیس نهادی با رویکرد بین المللی اسلامی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 عبد الكريم قاسم با ظاهری پیشرو و چپ نما به حکومت عراق رسید و میدان را برای کمونیست ها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موجی الحادی و مخالف اسلام، سرزمین عراق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دوران حکومت عبدالكریم قاسم، عالمان آگاه و متعهد شیعه را در آن کشور به حرکت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ضروری دیدند که برنامه های اجتماعی، سیاسی، اقتصادی و فکری مکتب اسلام را هماهنگ با نیازهای حیات بشر معاصر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العلماء في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و عالمان بزرگی همچون شیخ مرتضی آل یاسین، شیخ محمد رضا آل یاسین، شیخ محمد رضا مظفر و شهید سید مهدی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آیة الله 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اصلی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مهم ترین فعالیت فرهنگی جماعه العلماء بود که سر مقاله های پنج شماره اول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آیة الله سید محمد باقر صدر نگارش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خواهرش بنت الهدی نیز در این مجله مقالات خود را به چاپ می رساند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این گروه فقط رویکردی نسبت به عراق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اصلی آنان زیر چتر گرفتن جوامع اسلامی و عربی و از جمله عراق بود و آثار منتشره خود را را نیز به بلاد مختلف ارسال می داشتند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تاسیس نهادهایی با رویکرد فراملی یکی از اقدامات مرحوم مظفر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منتدى النشر</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و سپس دانشکده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کليه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ایجاد جماعة العلماء نیز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این نهادها ارتباط مکتوب با دانشمندان دیگر کشورها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مسافرت شخصیت های علمی و مذهبی و سیاسی دیگر کشورها به نجف نیز ارتباط حضوری بین آنان با مرحوم مظفر و همفکرانش مهیا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نهادهایی را که مرحوم مظفر بنیان می نهاد از تفرقه افکنی به دور بود و سعی در همگرایی مسلمانان و نیز استفاده از ابزار نوین در جهت نشر معارف دینی و رفع شبهات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ماده چهارم اساسنامه منتدى النشر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منتدى النشر عبارت است از نشر و توسعه ی فرهنگ اسلامی و علمی و اصلاح اجتماعی به وسیله نشر، تألیف، آموزش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شیوه های مشروع</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دو سال پس از تاسیس منتدى النشر مرحوم مظفر دانشکده متتدی را تاسیس کرد و مجاهد کبیر مرحوم علامه بلاغی از استادان این دانشکده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حیث مواد درسی و گستره تقریبی باید دانشکده فقه مرحوم مظفر را که در سالیان انتهایی زندگی اش تاسیس شد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دانشکده دروس فقهی به رویکرد تقریبی و مقارن خوانده می شد و اساتید روشن انديش و تقریب گرایی همچون علامه شیخ محمد جواد بلاغی، شیخ عبدالحسین دشتی و شیخ عبدالحسین حلی در این دانشکده به تدریس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دانشکده حدیث و تفسیر و کلام </w:t>
      </w:r>
    </w:p>
    <w:p>
      <w:pPr>
        <w:pStyle w:val="BookText"/>
        <w:rPr/>
      </w:pPr>
      <w:r>
        <w:rPr>
          <w:rFonts w:ascii="IRNazanin" w:hAnsi="IRNazanin" w:eastAsia="IRNazanin"/>
          <w:color w:val="111111"/>
          <w:sz w:val="28"/>
          <w:sz w:val="28"/>
          <w:szCs w:val="28"/>
          <w:rtl w:val="true"/>
          <w:lang w:bidi="fa-IR"/>
        </w:rPr>
        <w:t>و پاره ای از دروس جدید نیز تدریس می گشت و یک زبان خارجه هم آموخته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تالیفات تقریبی و فقه مقارن</w:t>
      </w:r>
    </w:p>
    <w:p>
      <w:pPr>
        <w:pStyle w:val="BookText"/>
        <w:rPr/>
      </w:pPr>
      <w:r>
        <w:rPr>
          <w:rFonts w:ascii="IRNazanin" w:hAnsi="IRNazanin" w:eastAsia="IRNazanin"/>
          <w:color w:val="111111"/>
          <w:sz w:val="28"/>
          <w:sz w:val="28"/>
          <w:szCs w:val="28"/>
          <w:rtl w:val="true"/>
          <w:lang w:bidi="fa-IR"/>
        </w:rPr>
        <w:t>مرحوم شیخ محمدرضا مظفر در عرصه تالیف و نگارش از دانشمندان موفق معاصر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آثار ارزنده ای بر جای مانده است که از همه اثر گذارتر در جهان اسلام، کتاب عقائد الاماميه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کتاب المنطق و نیز اصول الفقه وی در حوزه های شیعه و همچنین برخی کشورهای اهل سنت جزو کتب درسی است، ولی در زمان معاصر و در کشورهای غیر شیعی همچون مصر، هیچ کتاب کلامی شیعی به مانند اصل الشيعه علامه کاشف الغطاء و عقائد الاماميه مرحوم مظفر مورد استقبال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نیز بیان مستحکم و لحن مودب و نرم مظفر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صورت مستدل و به دور از به کاربردن و تعابير گزنده، مطالب عقیدتی را طوری بیان می کند که باعث نزدیک شدن علمای غیر شیعی به مکتب اهل بیت علیهم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زدودن خرافه ها و پیراستن و مذهب از آنها تاکید داشت و چنانکه قبلا نیز گفته شد معتقد به لزوم بیان مطابق مقارن و تطبیقی در عرصه های فقه و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همچین مقالات متعددی در نشریات مختلف جهان اسلام در ایران و عراق و لبنان و سوریه و مصر می نوشت و با بیان و شیوه نگارشی خاص خود قلوب بسیاری را می ربود و آنان را متمایل به تشیع می نمود و بذر اتحاد و تقریب را در دل بسیاری نیز می کاشت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وحدت اسلامی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مظفر به لزوم وحدت اسلامی و تقریب مذاهب هم در محدوده عراق و هم در حيطه جهان اسلام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جوانی که موسسه ای در </w:t>
      </w:r>
    </w:p>
    <w:p>
      <w:pPr>
        <w:pStyle w:val="BookText"/>
        <w:rPr/>
      </w:pPr>
      <w:r>
        <w:rPr>
          <w:rFonts w:ascii="IRNazanin" w:hAnsi="IRNazanin" w:eastAsia="IRNazanin"/>
          <w:color w:val="111111"/>
          <w:sz w:val="28"/>
          <w:sz w:val="28"/>
          <w:szCs w:val="28"/>
          <w:rtl w:val="true"/>
          <w:lang w:bidi="fa-IR"/>
        </w:rPr>
        <w:t>جهت تبلیغ و ارسال وعاظ و خطبای توانا به صورت برنامه ریزی شده، تاسیس نمود یکی از دغدغه هایش عدم ایجاد تفرقه و نیز لزوم تقویت امر تقریب و اتحاد بود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بعدها نیز در آثارش از جمله عقائه الاماميه بر وحدت گرایی شیعه و پیشگامی شیعیان در امر تقریب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در عمل پای بند امر تقریب بود و حتی اگر اثری با نام جنجالی السقیفه نوشته بود، هدفش کاستن از اختلاف نظرها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دید وی مباحث اختلافی اگر در بستری علمی مطرح شوند نه تنها موجب تفرقه نمی شوند که باعث همگرایی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بزرگ و تقریب گرای سترگ مرحوم علامه شرف الدین نیز در تقریظ بر السقيفه مغلفر او و کتاب و افکارش را می ستاید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همچنین شاگردان مرحوم مظفر و اساتیدی که در موسسات وی به تدریس می پرداختند دارای روحیات تقریبی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برجسته و وحدت گرا و تقریبی مرحوم مظفر می توان به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الهادی فضلی، سید محمد بحر العلوم، شیخ محمد علی تسخیری و شیخ محمد مهدی آصفی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صهیونیسم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آثار مرحوم مظفر گواهی می دهد وی با استعمار و صهیونیسم سر ستیز و بسیار داشت</w:t>
      </w:r>
      <w:r>
        <w:rPr>
          <w:rStyle w:val="FootnoteAnchor"/>
          <w:rtl w:val="true"/>
        </w:rPr>
        <w:footnoteReference w:id="231"/>
      </w:r>
      <w:r>
        <w:rPr>
          <w:rFonts w:ascii="IRNazanin" w:hAnsi="IRNazanin" w:eastAsia="IRNazanin"/>
          <w:color w:val="111111"/>
          <w:sz w:val="28"/>
          <w:sz w:val="28"/>
          <w:szCs w:val="28"/>
          <w:rtl w:val="true"/>
          <w:lang w:bidi="fa-IR"/>
        </w:rPr>
        <w:t>و در عمل نیز نسبت به تجاوزها و اشغالگری های بیگانگان نسبت به کشورهای اسلامی سخت غضبناک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فرانسوی ها بر مردم الجزایر و ظلم اسرائیل غاصب نسبت به مردم مظلوم فلسطین، دیکتاتوری محمدرضا شاه و شیوه حکومت عربستان و ترکیه سخت مظفر را می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مصر و اسرائیل تلگرافی خطاب به شیخ الازهر فرستاد و همدردی خود را با ملت مصر اعلام کرد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او همچنین نسبت به اقدامات شاه ایران در تحت فشار گذاردن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روحانیت شیعه و ارتباط با اسرائیل و نشر مطالب ضد دینی سخت معترض بود و با اینکه در اوایل نهضت الهی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دار فانی را وداع گفت، ولی او که از شخصیت های اثر گذار در حرکت روحی حوزه نجف بود،</w:t>
      </w:r>
      <w:r>
        <w:rPr>
          <w:rStyle w:val="FootnoteAnchor"/>
          <w:rtl w:val="true"/>
        </w:rPr>
        <w:footnoteReference w:id="233"/>
      </w:r>
      <w:r>
        <w:rPr>
          <w:rFonts w:ascii="IRNazanin" w:hAnsi="IRNazanin" w:eastAsia="IRNazanin"/>
          <w:color w:val="111111"/>
          <w:sz w:val="28"/>
          <w:sz w:val="28"/>
          <w:szCs w:val="28"/>
          <w:rtl w:val="true"/>
          <w:lang w:bidi="fa-IR"/>
        </w:rPr>
        <w:t>در همان مدت کوتاه نیز هم صدا با علما و مراجع نجف به دفاع از امام راحل برخاست و از روحانیت ایران دفاع نموده و کشتار مردم و طلاب را تقبیح کرد و ضمن صدور اطلاعیه های متعدد، از جمله مخالفت خود را با تصویب لایحه انجمنهای ایالتی و ولایتی اظهار داشت</w:t>
      </w:r>
      <w:r>
        <w:rPr>
          <w:rFonts w:eastAsia="IRNazanin" w:cs="IRNazanin"/>
          <w:color w:val="111111"/>
          <w:sz w:val="28"/>
          <w:szCs w:val="28"/>
          <w:rtl w:val="true"/>
          <w:lang w:bidi="fa-IR"/>
        </w:rPr>
        <w:t xml:space="preserve">. </w:t>
      </w:r>
      <w:r>
        <w:rPr>
          <w:rStyle w:val="FootnoteAnchor"/>
          <w:rtl w:val="true"/>
        </w:rPr>
        <w:footnoteReference w:id="234"/>
      </w:r>
      <w:bookmarkStart w:id="57" w:name="pg8098_112429"/>
    </w:p>
    <w:p>
      <w:pPr>
        <w:pStyle w:val="Heading2"/>
        <w:numPr>
          <w:ilvl w:val="1"/>
          <w:numId w:val="1"/>
        </w:numPr>
        <w:rPr/>
      </w:pPr>
      <w:bookmarkStart w:id="58" w:name="__RefHeading___Toc7924268_1051229030"/>
      <w:bookmarkStart w:id="59" w:name="_Toc19"/>
      <w:bookmarkEnd w:id="57"/>
      <w:bookmarkEnd w:id="58"/>
      <w:r>
        <w:rPr>
          <w:rtl w:val="true"/>
        </w:rPr>
        <w:t>آیت الله سلطان الواعظین شیرازی</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1391-1314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 گفتمان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p>
    <w:p>
      <w:pPr>
        <w:pStyle w:val="BookText"/>
        <w:rPr/>
      </w:pPr>
      <w:r>
        <w:rPr>
          <w:rtl w:val="true"/>
        </w:rPr>
        <mc:AlternateContent>
          <mc:Choice Requires="wps">
            <w:drawing>
              <wp:inline distT="0" distB="0" distL="0" distR="0">
                <wp:extent cx="5334000" cy="5689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65"/>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توانا و متکلم برجسته علامه سید محمد موسوی شیرازی رحمه الله معروف به سلطان الواعظین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 تهران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زندیه و ابتدای قاجاریه یکی از سادات شیراز با نام سید حسن واعظ شیرازی به تهران هجرت نموده و در این شهر به انجام وظایف دینی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وی سید علی اکبر اشرف الواعظین شیرازی</w:t>
      </w:r>
      <w:r>
        <w:rPr>
          <w:rStyle w:val="FootnoteAnchor"/>
          <w:rtl w:val="true"/>
        </w:rPr>
        <w:footnoteReference w:id="235"/>
      </w:r>
      <w:r>
        <w:rPr>
          <w:rFonts w:ascii="IRNazanin" w:hAnsi="IRNazanin" w:eastAsia="IRNazanin"/>
          <w:color w:val="111111"/>
          <w:sz w:val="28"/>
          <w:sz w:val="28"/>
          <w:szCs w:val="28"/>
          <w:rtl w:val="true"/>
          <w:lang w:bidi="fa-IR"/>
        </w:rPr>
        <w:t xml:space="preserve">از وعاظ شهیر تهران بود که تا انتهای زندگی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خاندان خود در این شهر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فرزند وی است و تحصیلات مقدماتی را در تهران طی نموده، سپس راهی عتبات شده و دروس دینی را نزد علمای اعلام آن نواحی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راهی شهر مقدس قم شده و در این شهر به تکمیل تحصیلاتش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اساتید وی در نجف و کربلا و قم می توان به بزرگانی چون سید علی شهرستانی، شیخ عبدالله مامقانی، شیخ عبدالکریم حائری، سید محمد حجت کوهکمری و شیخ محمدعلی شاه آبادی اشاره داشت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سلطان الواعظین دارای اجازات روایی متعددی است و بزرگان دین وی و اخلاق و دانش وافرش را بسیار ستوده اند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راهی تهران شد و با قلم و بیان خود در راه تحکیم قواعد مذهب و دفع شبهات دینی و مذهبی کوشا و ساعی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پرهیزگار و خوش محضر در طی ده ها سال موفق به نگارش آثار متعددی گشت و بسیاری از شبهه ها را از اذهان زدود و افراد انبوهی نیز به سبب بیان قوی و یا قلم توانای وی به مذهب تشیع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اثر سلطان الواعظین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 از هفتاد بار توسط ناشران مختلف به طبع رسیده و از بهترین کتب کلامی شیعه برای طیف عموم می باشد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این مجاهد کوشا و عالم خستگی ناپذیر عاقبت در شعبان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مهرماه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دیده از جهان فرو بست و پیکر پاکش به قم حمل گشت و در قبرستان ابو حسین به خاک سپرده 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ترویج مذهب در خارج از مرزهای ایران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الواعظین پس از سال های تحصیل در تهران و عتبات و قم به درجات والایی از علم و دانش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وی در میانه تحصیل و پس از آن برای نشر معارف دینی و دعوت مردم به گزینش آیین دقیق و صحیح به سلسله مسافرت هایی به شرق و غرب آسیا و شمال آفریقا دست زد و هدف وی </w:t>
      </w:r>
    </w:p>
    <w:p>
      <w:pPr>
        <w:pStyle w:val="BookText"/>
        <w:rPr/>
      </w:pPr>
      <w:r>
        <w:rPr>
          <w:rFonts w:ascii="IRNazanin" w:hAnsi="IRNazanin" w:eastAsia="IRNazanin"/>
          <w:color w:val="111111"/>
          <w:sz w:val="28"/>
          <w:sz w:val="28"/>
          <w:szCs w:val="28"/>
          <w:rtl w:val="true"/>
          <w:lang w:bidi="fa-IR"/>
        </w:rPr>
        <w:t>ترویج مذهب اماميه و تقویت دین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سفرهای اصلی وی سفر به هند بود که در شهرهای مختلف شبه قاره مورد استقبال فراوان قرار گرفته و با افراد مختلفی از شیعه و سنی و قادیانی و برهمایی و مسیحی و یهودی و بهایی و بت 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نشسته و ذهنیت دسته هایی از آنان را نسبت به حقیقت دین و مذهب روشن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الواعظین علاوه بر هند، به مصر، اردن، فلسطین، لبنان، سوریه و عراق نیز سفرهایی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طول سفر نیز چه سفرهای زمینی و چه سفرهای دریایی در زمینه ارتباط با صاحبان مکاتب و مذاهب و ادیان مختلف کوشا بود و نتایج شگرفی بر اقدامات وی در سفرهای زیارتی، علمی و مباحثه ای مترتب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های دینی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الواعظین در سفرهای خود همواره در مسیر کشف حقیقت و تبیین آن قدم بر می داشت و یکی از اقدامات مهم وی در سفرهایش، پرداختن به مناظره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او اینگونه بود که ابتدا به ساکن وارد مناظره نمی شد و سعی داشت از وی دعوت به مناظره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در هند بود در باب کامل بودن دین اسلام سخن می گفت و ادیان زمینی و ساختگی را نیز به صورت مستدل و با بیانی نرم رد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تا حضور وی در هند بسیار زود در بین همگان منتشر شود و در یکی از مقاطع زمانی حضور وی در هند، از دهلی نو دعوت نامه ای به وی رسید تا در جلسه مناظره با علمای هند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رهبر آزادیخواه هند یعنی ماهاتما گاندی نیز در برخی جلسات مناظره شرکت جسته و بیان مقتدرانه و قوت سخنان سلطان الواعظین را مشاهده نمود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مرحوم شیرازی در این سلسله مناظرات سرافراز بیرون آمده و تمامی علمای بت پرست و برهمایی و معتقدان به قادیانی گری و بهائیت و مذاهب ادیان ساختگی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و مشهورترین مناظره وی با برخی از علمای اهل سنت بود که تقاضای مناظره با شیرازی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چندین شب به طول انجامید و حضار جلسه که اعم از سنی و شیعه بودند مشاهده کردند که در تمامی جلسات مناظره و نیز در عاقبت امر این سلطان الواعظین بود که توانست حقانیت شیعه را بر مخالفان روشن گرداند و عده ای از سنیان نیز در همان جلسات به مذهب شیعه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مناظره در رجب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در زمانی که سلطان الواعظین تنها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انجام می گیرد و استدلال های محکم و استنادهای بسیار به منابع اهل سنت و جواب های نقضی و حلی متعدد و وسعت حیرت انگیز اطلاعات سلطان الواعظین در هر جلسه بیش از پیش بر همگان روشن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جلسات این مناظره در روزنامه های محلی چاپ می شد و بعدها در کتابی با نام شبهای پیشاور مضمون و وقایع و سخن های رد و بدل شده در جلسه، یکجا منتشر گشت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مناظرات سلطان الواعظین منحصر به این دو مناظره نبود و وی در سفرهای متعدد خود مناظره های فراوانی را انجام داده و با استفاده از بیان نرم و مستند و مستدل خود توانسته بود در روشن گری توفیق بسیاری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چند دهه اخیر زندگی خود در تهران نیز همین گونه بود و به مناظره حضوری یا غیابی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بسیار وی در مباحث علمی باعث شده بود که برخی افراد چون احمد کسروی که به خیال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دینی</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را بنیان نهاده بود، از مناظره نمودن حضوری با سلطان الواعظین طفره رفته و به شدت از این امر هراس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نمونه دیگر از مناظرات سلطان </w:t>
      </w:r>
    </w:p>
    <w:p>
      <w:pPr>
        <w:pStyle w:val="BookText"/>
        <w:rPr/>
      </w:pPr>
      <w:r>
        <w:rPr>
          <w:rFonts w:ascii="IRNazanin" w:hAnsi="IRNazanin" w:eastAsia="IRNazanin"/>
          <w:color w:val="111111"/>
          <w:sz w:val="28"/>
          <w:sz w:val="28"/>
          <w:szCs w:val="28"/>
          <w:rtl w:val="true"/>
          <w:lang w:bidi="fa-IR"/>
        </w:rPr>
        <w:t>الواعظین، در زمانی است که وی مشغول نوشتن سلسله مقالاتی در اثبات حقانیت اسلام و تشیع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تعامل علمی و پاسخ گویی به شبهات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الواعظین بیش از سی جلد کتاب و صدها مقاله از خویش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محتوای آثار چاپ شده و فهرست آثار مخطوط وی نشان می دهد که او دغدغه بزرگی در مسیر دفع شبهات دینی و نشر معارف حقیقی دینی و مذهبی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دو دهه ای که پهلوی اول در شبهه افکنی تلاش بسیار نموده و به قول سلطان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اشاره به سخن سعدی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سگ را رها و سنگ را ممنوع کرده بود، حجم شبهات بسیاری بر دین اسلام و به ویژه بر ضد مذهب تشيع منتشر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مرحوم شیرازی همواره در مسیر تقویت مبانی دینی مسلمانان و بنیان های مذهبی شیعیان کوشش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اثر ایشان چنان که اشاره رفت شبهای پیشاور است و وی این اثر را به امر آیت الله سید حسین بروجردی منتشر کرده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شبهای پیشاور علاوه بر قوت استدلال دارای نثری ساده و همه فهم است و اغلاق پاره ای از آثار کلامی و عقیدتی را دارا نیست و خود مرحوم شیرازی را نیز بر لزوم ساده نوشتن در این دست تالیفات تاکید دارد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از روی این اثر در سالیان اخیر برنامه ای رادیویی نیز ساخته شده که جذابیت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یاد شده به برخی زبانهای دیگر نیز ترجمه شده و به هر زبانی که ترجمه شده تاثیر شگرفی در بر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اثر مرحوم شیرازی است که جوهره اصلی آن اثبات حقانیت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این اثر به مانند شب های پیشاور به زدودن شبهات و تهمت های مطرح شده پیرامون مکتب نورانی شیعه از قدیم تا دوران معاصر می پردازد و از فتنه ها و خباثت های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به دستان مزدوری که در راه منویات استعمار و ایجاد تفرقه و شکاف بین مسلمین گام بر می دارند، سخن گفته و لزوم احتزار و بصیرت نسبت بدانها را یاد 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شیرازی معتقد بود با استفاده از نصوص دینی روشن و دلایل عقلی محکم بر حقانیت مذهب تشیع باید استدلال نمود نه اینکه با تمسک به اقدامات برخی غافلان و جهال و پاره ای اقدامات عوام منشانه چون قمه زنی مذهب شیعه را 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مقاله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دیگری از مرحوم شیرازی است که در پی اثبات حقانیت اسلام و اصالت قرآن و رد ادیان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بخش های زیادی از کتاب عقاید روشن و پاک شیعیان مورد بحث قرار گرفته است و این اثر نیز حاکی از اطلاعات گسترده و قوت علمی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جمع سلسله مقالاتی است که سلطان الواعظین در نشریه پرچم اسلام منتشر می ساخت و البته وی در برخی نشریات و روزنامه ها و مجلات دیگر نیز از نوشتن مقاله دریغی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سلطانی، عقاید سلطانی، راهنمای اهل توحید، معراجیه، راه سعادت و اثبات الحجه برخی دیگر از آثار سلطان الواعظین است که در آنها در باب توحید، نبوت، امامت، معاد، اخلاق، اعتقادات فرعی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نیم نگاه اصلی وی همواره در تالیفاتش به مذهب مقدس و نورانی تشیع بوده که منطقی ترین و واقعی ترین تفسیر از دین اسلام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تخصص واقعی مرحوم شیرازی نیز در باب اعتقادات، مربوط به مقوله امامت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وی می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کتب شیعه هم از بین برود، بنده می توانم با اتکا به کتب و منابع عامه، خلافت و ولایت حضرت امیر علیه السلام را اثبات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وی در طی بیش از نیم قرن در راستای ترویج معارف اصلی دینی و مذهبی با زبان و دست خویش به فعالیت مشغول بود و حتی در چند سال انتهای زندگی که بر اثر بیماری خانه نشین بود، باز هم آثار علمی ارزنده ای در همان مسیر مذکور نگاشت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پیروی از نگرش تقریب بین مذاهب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سلطان الواعظین شیرازی یکی از عالمان وحدت گرای معاصر است که با جدیت در رفع کدورت میان مذاهب و روشنگری نسبت به همزیستی مسالمت آمیز تاکید دارد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اما وی عقیده دارد که وحدت گرایی به معنای دست کشیدن از عقاید یا تعطیلی اعمال و مراسم مذهبی نیست، بلکه باید فضا به گونه ای باشد که از تشنج و غوغاسالاری دور نگه داشته شده و در عین حال بحث های مذهبی در محیط های صمیمی و جدی مطرح بوده و رواج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فتنه گران و تفرقه افکنان نیز مجال فعالیت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همین افراد در راستای جهت دلخواه استعمارگران برای نفوذ بیشتر بر ممالک اسلامی و نیز رواج شایعه های بی پایه و کینه افکنی میان برادران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اینکه مرحوم شیرازی تقریب را فقط یک راهکار در جهت خنثی نمودن و توطئه های بیگانگان ندانسته و به آن به عنوان راهکاری در مسیر رفع برداشت های غلط فرقه های مذهبی نسبت به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دیدگاه است که انتشار کتاب هایی چون شب های پیشاور را نه تنها مخل به امر تقریب نداسنته که آن را ابزاری در جهت تعمیق تقریب و همگرایی می داند و جالب اینکه مرحوم آیت الله سید حسین بروجردی نیز که از تقریب گرایان اصلی شیعه در عصر معاصر است، نه تنها با انتشار کتاب مذکور مخالفتی نداشته که خود از تشویق کنندگان اصلی سلطان الواعظین شیرازی در این امر است</w:t>
      </w:r>
      <w:r>
        <w:rPr>
          <w:rFonts w:eastAsia="IRNazanin" w:cs="IRNazanin"/>
          <w:color w:val="111111"/>
          <w:sz w:val="28"/>
          <w:szCs w:val="28"/>
          <w:rtl w:val="true"/>
          <w:lang w:bidi="fa-IR"/>
        </w:rPr>
        <w:t>.</w:t>
      </w:r>
      <w:r>
        <w:rPr>
          <w:rStyle w:val="FootnoteAnchor"/>
          <w:rtl w:val="true"/>
        </w:rPr>
        <w:footnoteReference w:id="247"/>
      </w:r>
      <w:bookmarkStart w:id="60" w:name="pg8098_112436"/>
    </w:p>
    <w:p>
      <w:pPr>
        <w:pStyle w:val="Heading2"/>
        <w:numPr>
          <w:ilvl w:val="1"/>
          <w:numId w:val="1"/>
        </w:numPr>
        <w:rPr/>
      </w:pPr>
      <w:bookmarkStart w:id="61" w:name="__RefHeading___Toc7924270_1051229030"/>
      <w:bookmarkStart w:id="62" w:name="_Toc20"/>
      <w:bookmarkEnd w:id="60"/>
      <w:bookmarkEnd w:id="61"/>
      <w:r>
        <w:rPr>
          <w:rtl w:val="true"/>
        </w:rPr>
        <w:t>آیت الله میرزا ابوالقاسم محمدی گلپایگانی</w:t>
      </w:r>
      <w:bookmarkEnd w:id="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1399-1325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نماینده آیت الله بروجردی در اروپا</w:t>
      </w:r>
    </w:p>
    <w:p>
      <w:pPr>
        <w:pStyle w:val="BookText"/>
        <w:rPr/>
      </w:pPr>
      <w:r>
        <w:rPr>
          <w:rtl w:val="true"/>
        </w:rPr>
        <mc:AlternateContent>
          <mc:Choice Requires="wps">
            <w:drawing>
              <wp:inline distT="0" distB="0" distL="0" distR="0">
                <wp:extent cx="5334000" cy="6451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74"/>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ابو القاسم محمدی گلپایگانی رحمه الله فرزند میرزامهدی گلپایگانی است که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بزرگان گلپایگان به شمار می رفت که در محضر آخوند خراسانی تحصیل کرده، موفق به دریافت اجازه اجتهاد از آن مصلح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فراگیری مقدمات و سطوح حوزه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راهی عتبات شد و در نجف اشرف از محضر بزرگانی همچون میرزا ابوالحسن مشکینی، سید ابو الحسن اصفهانی و آقا ضیاء الدین عراقی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موفق به کسب اجازه اجتهاد شده بود،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رهسپار ایران شد و حدود شانزده سال به انجام وظایف تبلیغی و روحانی خویش و دفع شبهه ها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قم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آن عالم فقید، پدر حجت الاسلام والمسلمین </w:t>
      </w:r>
    </w:p>
    <w:p>
      <w:pPr>
        <w:pStyle w:val="BookText"/>
        <w:rPr/>
      </w:pPr>
      <w:r>
        <w:rPr>
          <w:rFonts w:ascii="IRNazanin" w:hAnsi="IRNazanin" w:eastAsia="IRNazanin"/>
          <w:color w:val="111111"/>
          <w:sz w:val="28"/>
          <w:sz w:val="28"/>
          <w:szCs w:val="28"/>
          <w:rtl w:val="true"/>
          <w:lang w:bidi="fa-IR"/>
        </w:rPr>
        <w:t>غلامحسین محمدی گلپایگانی، معروف به محمد محمدی گلپایگانی رئیس دفتر مقام معظم رهبری حضرت آیت الله خامنه ای دام ظله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مبارزه با استعمار و مظاهر آن</w:t>
      </w:r>
    </w:p>
    <w:p>
      <w:pPr>
        <w:pStyle w:val="BookText"/>
        <w:rPr/>
      </w:pPr>
      <w:r>
        <w:rPr>
          <w:rFonts w:ascii="IRNazanin" w:hAnsi="IRNazanin" w:eastAsia="IRNazanin"/>
          <w:color w:val="111111"/>
          <w:sz w:val="28"/>
          <w:sz w:val="28"/>
          <w:szCs w:val="28"/>
          <w:rtl w:val="true"/>
          <w:lang w:bidi="fa-IR"/>
        </w:rPr>
        <w:t>یکی از راه های نفوذ استعمارگران تمسک به واژگان عوامفریبانه و بهره برداری از خرافات، ایجاد تفرقه و فرقه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محمدی از دسیسه های متنوع استعمار آگاه، و ضمن مخالفت با مظاهر متعدد آن، از نفوذ استعمار در ایران و کشورهای اسلامی نگران بود و دیگران را از توطئه های استعمار آگاه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نوشته های خویش مانند تفسیر قرآن،</w:t>
      </w:r>
      <w:r>
        <w:rPr>
          <w:rStyle w:val="FootnoteAnchor"/>
          <w:rtl w:val="true"/>
        </w:rPr>
        <w:footnoteReference w:id="249"/>
      </w:r>
      <w:r>
        <w:rPr>
          <w:rFonts w:ascii="IRNazanin" w:hAnsi="IRNazanin" w:eastAsia="IRNazanin"/>
          <w:color w:val="111111"/>
          <w:sz w:val="28"/>
          <w:sz w:val="28"/>
          <w:szCs w:val="28"/>
          <w:rtl w:val="true"/>
          <w:lang w:bidi="fa-IR"/>
        </w:rPr>
        <w:t>يا رساله هایش در رد بابیه و بهائیه، به تفرقه انگیزی استعمار اشاره کرد و ضدیت خویش را با این موج خبیث که باعث فساد جهان شده، ابراز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زبانهای خارجی</w:t>
      </w:r>
    </w:p>
    <w:p>
      <w:pPr>
        <w:pStyle w:val="BookText"/>
        <w:rPr/>
      </w:pPr>
      <w:r>
        <w:rPr>
          <w:rFonts w:ascii="IRNazanin" w:hAnsi="IRNazanin" w:eastAsia="IRNazanin"/>
          <w:color w:val="111111"/>
          <w:sz w:val="28"/>
          <w:sz w:val="28"/>
          <w:szCs w:val="28"/>
          <w:rtl w:val="true"/>
          <w:lang w:bidi="fa-IR"/>
        </w:rPr>
        <w:t>میرزا ابو القاسم گلپایگانی زمانی که اقبالی خاص به یادگیری زبان های بیگانه در حوزه ها وجود نداشت، در کنار تحصیل علوم دینی در نجف اشرف، زبان خارجی انگلیسی را آموخت، به طوری که به زبان انگلیسی با فصاحت و تسلط سخن می گفت و همین ابزاری برای پیروزی او در عرصه تبلیغ بین الملل و آگاهی از نیازهای مردم زمان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اروپا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محمدی گلپایگانی عالمی دانا و بینا بود و همانطور که گفته شده بر زبان انگلیسی نیز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توصیه آیت الله بروجردی راهی اروپا و کشور آلمان شد و مرکزی اسلامی را در بهترین نقطه هامبورگ آلمان به معاونت </w:t>
      </w:r>
    </w:p>
    <w:p>
      <w:pPr>
        <w:pStyle w:val="BookText"/>
        <w:rPr/>
      </w:pPr>
      <w:r>
        <w:rPr>
          <w:rFonts w:ascii="IRNazanin" w:hAnsi="IRNazanin" w:eastAsia="IRNazanin"/>
          <w:color w:val="111111"/>
          <w:sz w:val="28"/>
          <w:sz w:val="28"/>
          <w:szCs w:val="28"/>
          <w:rtl w:val="true"/>
          <w:lang w:bidi="fa-IR"/>
        </w:rPr>
        <w:t>ابتدایی مرحوم محمدی گلپایگانی تدارک دیده شد</w:t>
      </w:r>
      <w:r>
        <w:rPr>
          <w:rStyle w:val="FootnoteAnchor"/>
          <w:rtl w:val="true"/>
        </w:rPr>
        <w:footnoteReference w:id="250"/>
      </w:r>
      <w:r>
        <w:rPr>
          <w:rFonts w:ascii="IRNazanin" w:hAnsi="IRNazanin" w:eastAsia="IRNazanin"/>
          <w:color w:val="111111"/>
          <w:sz w:val="28"/>
          <w:sz w:val="28"/>
          <w:szCs w:val="28"/>
          <w:rtl w:val="true"/>
          <w:lang w:bidi="fa-IR"/>
        </w:rPr>
        <w:t>ولی پس از حدود سه ماه، حکومت وقت آلمان غربی به بهانه ای بیهوده، ایشان را از آن کشور اخراج کرد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پس از بازگشت وی، آیت الله بروجردی به دنبال یک مبلغ بزرگ و شخصیتی مناسب و برخاسته از حوزه علمیه قم بود، که مرحوم محقق لاهیجی را انتخاب کرد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اندیشمند بزرگ آیت الله محمدی گلپایگانی توانست در مدت اقامت در هامبورگ، به خوبی اندیشه های بلند و آرمان های اصولی و ارزشمند اسلام ناب و معارف مکتب پویای علوی را با قدرت استدلال و به شیوه ای نو ترویج و تبلیغ کند؛</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دیدار با شخصیت های بین المللی</w:t>
      </w:r>
    </w:p>
    <w:p>
      <w:pPr>
        <w:pStyle w:val="BookText"/>
        <w:rPr/>
      </w:pPr>
      <w:r>
        <w:rPr>
          <w:rFonts w:ascii="IRNazanin" w:hAnsi="IRNazanin" w:eastAsia="IRNazanin"/>
          <w:color w:val="111111"/>
          <w:sz w:val="28"/>
          <w:sz w:val="28"/>
          <w:szCs w:val="28"/>
          <w:rtl w:val="true"/>
          <w:lang w:bidi="fa-IR"/>
        </w:rPr>
        <w:t>یکی از برنامه های مرحوم محمدی گلپایگانی در اروپا دیدار با شخصیت های بین المللی و نشست و برخاست و گفت و گو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انس با مردم، ی درباره مسائل مختلف سیاسی و دینی با بزرگان دیگر مذاهب اسلامی یا شخصیت های دیگر ادیان و یا افراد غیر متدین به دیانت خاصی گفت و گو، و ویژگی مکتب اهل بیت علیهم السلام و دین مبین اسلام را شرح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کار کاهش حجم شبهه های فکری در اذهان مردم، اعم از خواص و عوام و نیز ترویج معارف اسلام و تشیع 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نگرش تقریبی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میرزا ابوالقاسم محمدی گلپایگانی رسالت اسلام را جهانی می دانست و با توجه به آگاهی از حربه تفرقه انگیز انه استعمار، معتقد بود که باید از اختلافات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کاست و با ارج نهادن به نقاط مشترک و نورانی دین اسلام، در زمینه اتحاد مسلمانان و تقریب مذاهب گام برداشت و سپس در رد توطئه های بیگانگان و نیز جهانی سازی اسلام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روحیه والای آیت الله محمدی گلپایگانی سبب شد آیت الله بروجردی ایشان را در مقام نمایندگی خود به اروپا بفرستد؛</w:t>
      </w:r>
      <w:r>
        <w:rPr>
          <w:rStyle w:val="FootnoteAnchor"/>
          <w:rtl w:val="true"/>
        </w:rPr>
        <w:footnoteReference w:id="255"/>
      </w:r>
      <w:r>
        <w:rPr>
          <w:rFonts w:ascii="IRNazanin" w:hAnsi="IRNazanin" w:eastAsia="IRNazanin"/>
          <w:color w:val="111111"/>
          <w:sz w:val="28"/>
          <w:sz w:val="28"/>
          <w:szCs w:val="28"/>
          <w:rtl w:val="true"/>
          <w:lang w:bidi="fa-IR"/>
        </w:rPr>
        <w:t>زیرا تنها داشتن منش اجتماعی مناسب و دانستن زبان خارجی برای اعزام مبلغ کافی نیست، بلکه اثر گذاری او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اصلی ترین عوامل اثرگذاری در جایی با مذاهب و ادیان مختلف، داشتن روحیه تقریبی و وحدت 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آلمان آیت الله محمدی گلپایگانی را از آن کشور اخراج کرد و آن عالم ربانی نتوانست چنان که باید در اروپا اثرگذار باشد،</w:t>
      </w:r>
      <w:r>
        <w:rPr>
          <w:rStyle w:val="FootnoteAnchor"/>
          <w:rtl w:val="true"/>
        </w:rPr>
        <w:footnoteReference w:id="256"/>
      </w:r>
      <w:r>
        <w:rPr>
          <w:rFonts w:ascii="IRNazanin" w:hAnsi="IRNazanin" w:eastAsia="IRNazanin"/>
          <w:color w:val="111111"/>
          <w:sz w:val="28"/>
          <w:sz w:val="28"/>
          <w:szCs w:val="28"/>
          <w:rtl w:val="true"/>
          <w:lang w:bidi="fa-IR"/>
        </w:rPr>
        <w:t>ولی بنیان گذار روش ها و شیوه های مناسبی در ترویج مکتب نورانی تشیع بود که افراد و مبلغان پس از او پیگیر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خود نیز پس از بازگشت به ایران به وظایف روحانی خویش و بصیرت دهی به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جلوه های تقریبی مرحوم و محمدی گلپایگانی سلسله مقالاتی است که در مجله دعوت اسلامی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نشانگر دیدگاه گسترده و نگرش جهان شمول او به دین مبین اسلام و مکتب نورانی تشیع بود</w:t>
      </w:r>
      <w:r>
        <w:rPr>
          <w:rFonts w:eastAsia="IRNazanin" w:cs="IRNazanin"/>
          <w:color w:val="111111"/>
          <w:sz w:val="28"/>
          <w:szCs w:val="28"/>
          <w:rtl w:val="true"/>
          <w:lang w:bidi="fa-IR"/>
        </w:rPr>
        <w:t xml:space="preserve">. </w:t>
      </w:r>
      <w:bookmarkStart w:id="63" w:name="pg8098_112440"/>
    </w:p>
    <w:p>
      <w:pPr>
        <w:pStyle w:val="Heading2"/>
        <w:numPr>
          <w:ilvl w:val="1"/>
          <w:numId w:val="1"/>
        </w:numPr>
        <w:rPr/>
      </w:pPr>
      <w:bookmarkStart w:id="64" w:name="__RefHeading___Toc7924272_1051229030"/>
      <w:bookmarkStart w:id="65" w:name="_Toc21"/>
      <w:bookmarkEnd w:id="63"/>
      <w:bookmarkEnd w:id="64"/>
      <w:r>
        <w:rPr>
          <w:rtl w:val="true"/>
        </w:rPr>
        <w:t>آیت الله شهید مرتضی مطهری</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1358-1298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شناس کم نظیر</w:t>
      </w:r>
    </w:p>
    <w:p>
      <w:pPr>
        <w:pStyle w:val="BookText"/>
        <w:rPr/>
      </w:pPr>
      <w:r>
        <w:rPr>
          <w:rtl w:val="true"/>
        </w:rPr>
        <mc:AlternateContent>
          <mc:Choice Requires="wps">
            <w:drawing>
              <wp:inline distT="0" distB="0" distL="0" distR="0">
                <wp:extent cx="5334000" cy="6845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80"/>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شیخ مرتضی مطهری رحمه الله از دانشمندان و متفکران برجسته شیعه در عصر حاضر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 در فریمان خراسان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 قم درس خواند و سپس به تهران هجرت نمود و تا پایان زندگی در این شهر ماندگار شده و منشأ اثرات و خدمات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ایشان می توان به آیت الله سید حسین بروجردی، علامه طباطبایی و امام خمینی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متفکر و اندیشمند معاصری در زمان کنونی به اندازه شهید مطهری دارای آثار متنوع در موضوعات تفسیر قرآن، کلام، تاریخ، فلسفه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جانبه و در عین حال صاحب بیانی شیوا و متقن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استاد گرانقدر به ده ها زبان زنده دنیا ترجمه شده و موجب راه یابی هزاران تن به حقیقت اسلام ناب و مکتب نورانی تشیع شده 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IRNazanin" w:hAnsi="IRNazanin" w:eastAsia="IRNazanin"/>
          <w:color w:val="111111"/>
          <w:sz w:val="28"/>
          <w:sz w:val="28"/>
          <w:szCs w:val="28"/>
          <w:rtl w:val="true"/>
          <w:lang w:bidi="fa-IR"/>
        </w:rPr>
        <w:t>پس از پیروزی انقلاب اسلامی ایران توسط گروه منحرف فرقان</w:t>
      </w:r>
      <w:r>
        <w:rPr>
          <w:rStyle w:val="FootnoteAnchor"/>
          <w:rtl w:val="true"/>
        </w:rPr>
        <w:footnoteReference w:id="257"/>
      </w:r>
      <w:r>
        <w:rPr>
          <w:rFonts w:ascii="IRNazanin" w:hAnsi="IRNazanin" w:eastAsia="IRNazanin"/>
          <w:color w:val="111111"/>
          <w:sz w:val="28"/>
          <w:sz w:val="28"/>
          <w:szCs w:val="28"/>
          <w:rtl w:val="true"/>
          <w:lang w:bidi="fa-IR"/>
        </w:rPr>
        <w:t>به شهادت رسید و پیکر پاکش را در مسجد بالاسر حرم مطهر حضرت معصومه علیهاالسلام به خاک سپردند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تأکید بر فراگیری زبان های بین المللی برای تبلیغ معارف اسلامی</w:t>
      </w:r>
    </w:p>
    <w:p>
      <w:pPr>
        <w:pStyle w:val="BookText"/>
        <w:rPr/>
      </w:pPr>
      <w:r>
        <w:rPr>
          <w:rFonts w:ascii="IRNazanin" w:hAnsi="IRNazanin" w:eastAsia="IRNazanin"/>
          <w:color w:val="111111"/>
          <w:sz w:val="28"/>
          <w:sz w:val="28"/>
          <w:szCs w:val="28"/>
          <w:rtl w:val="true"/>
          <w:lang w:bidi="fa-IR"/>
        </w:rPr>
        <w:t>شهید مطهری معتقد بود که باید زبان های روز را دانست و تبلیغ معارف دینی را با زبان روز انجام داد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همچنین استاد مطهری که مدت ها آرزوی تأسیس مؤسسه 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را داشت تا بتواند جوابگوی نیازهای فکری جامعه ایران و حتی دیگر جوامع باشد و به نشر و تبلیغ معارف عالی اسلامی بپردازد،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کمک چند تن از دوستانش مؤسسه حسینیه ارشاد که فعالیت هایش علاوه بر داخل کشور، رویکرد بین المللی هم داشت، را تأسیس کرد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ترجمه آثار به زبان های زنده دنیا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نوشتارها و خطابه های استاد شهید از جایگاه بلند و ویژه ای برخوردار است و برای همین است که در میان علما و اندیشمندان و محققان اسلامی بیشترین ترجمه ها به زبان های خارجی به آثار شهید اختصاص یافته که حجم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مترجمان و ناشران خارجی و ناشران بین المللی در داخل کشور و نمایندگی های فرهنگی جمهوری اسلامی ایران در خارج از کشور را واداشت که به ترجمه این کتاب ها همت بگمارند همانا احساس نیاز و </w:t>
      </w:r>
    </w:p>
    <w:p>
      <w:pPr>
        <w:pStyle w:val="BookText"/>
        <w:rPr/>
      </w:pPr>
      <w:r>
        <w:rPr>
          <w:rFonts w:ascii="IRNazanin" w:hAnsi="IRNazanin" w:eastAsia="IRNazanin"/>
          <w:color w:val="111111"/>
          <w:sz w:val="28"/>
          <w:sz w:val="28"/>
          <w:szCs w:val="28"/>
          <w:rtl w:val="true"/>
          <w:lang w:bidi="fa-IR"/>
        </w:rPr>
        <w:t>ضرورت به این آثار در کارهای فرهنگی و علمی بود که می توانست بخش زیادی از خلأهای موجود را مرتفع کند و منشایی برای تحولات فکری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تقریبا به اکثر زبان های زنده دنیا ترجمه شده است، مانند انگلیسی، عربی، اردو، ترکی استانبولی، ترکی آذربایجانی، روسی، آلمانی، فرانسه، اسپانیولی، ایتالیایی، چینی، هندی، تایی، مالایی، اندونزیایی، تامیلی، بنگالی، هندی، صربی و کرواتی، بوسنیایی، سوئدی، آلبانیایی، بلغاری، تاجیکی، قزاقی، قرقیزی، ازبکی، ارمنی، فیلیپینی، ترکمنی، سواحلی، هوسایی، گجراتی، پشتو، کرواتی و زبان های دیگر که هر یک بخش مهمی از زبان مخاطبان خارجی در حوزه های مختلف فرهنگی در جهان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اسلامی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از طرفداران وحدت بین طوایف اسلامی و تقریب مذاهب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 های مصلحی چون آخوند خراسانی، شرف الدین عاملی و آیت ا سید حسین بروجردی را از این جنبه بسیار می ستود و عقیده داشت در جهان معاصر برای اینکه اسلام بتواند به پیشرفت خود ادامه دهد و توطئه های شرق و غرب علیه اسلام و مسلمین خنثی شود، باید مقوله اتحاد مذاهب و تقریب مذهبی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پیرامون اتحاد و تقریب قائل به مراعات حريم دو سویه توسط اهل تشیع و اهل تسنن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در مسئله ائتلاف یا اتحاد میان شیعه و سنی مطرح است، ما نباید مطالبی را بیان کنیم که موجب جریحه دار شدن عواطف و احساسات أهل سنت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نباید مطالبی را مطرح کنند که عواطف و احساسات شیعه را جریحه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علمی، سر و کارش با عقل است نه با احساسات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وی عقیده داشت که علاوه بر ادعای گفتاری وحدت، باید در عمل نیز وحدت گرا بود و از کنگره حج استفاده بهینه نمود و اجلاس های بین المللی بر پا نموده و نسبت به تاکید بر اشتراكات </w:t>
      </w:r>
    </w:p>
    <w:p>
      <w:pPr>
        <w:pStyle w:val="BookText"/>
        <w:rPr/>
      </w:pPr>
      <w:r>
        <w:rPr>
          <w:rFonts w:ascii="IRNazanin" w:hAnsi="IRNazanin" w:eastAsia="IRNazanin"/>
          <w:color w:val="111111"/>
          <w:sz w:val="28"/>
          <w:sz w:val="28"/>
          <w:szCs w:val="28"/>
          <w:rtl w:val="true"/>
          <w:lang w:bidi="fa-IR"/>
        </w:rPr>
        <w:t>اصرار داشت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همچنین هر دو مذهب شیعه و سنی باید با تندروها مقابله کرده و نسبت به زدودن خرافات مذهبی که از عوامل ایجاد تفرقه و عدم همگرایی است،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آیت الله محمدعلی تسخیری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طول زندگی خویش علیه چهار جبهه مبارزه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ظلم که به خاطر بقا و استمرار خود تلاش زیادی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کفر و الحاد آشکار که تصویر دیگری از جبهه اول بود و می کوشید تا با ظاهری انقلابی بر مردم حکومت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شرک جدید که در لباس اسلام ظاهر شده بود و همین جبهه بود که او را به شهادت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تفرقه و از هم گسستن وحدت اسلامی</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مدح از تقریب علمی و دارالتقریب مصر</w:t>
      </w:r>
    </w:p>
    <w:p>
      <w:pPr>
        <w:pStyle w:val="BookText"/>
        <w:rPr/>
      </w:pPr>
      <w:r>
        <w:rPr>
          <w:rFonts w:ascii="IRNazanin" w:hAnsi="IRNazanin" w:eastAsia="IRNazanin"/>
          <w:color w:val="111111"/>
          <w:sz w:val="28"/>
          <w:sz w:val="28"/>
          <w:szCs w:val="28"/>
          <w:rtl w:val="true"/>
          <w:lang w:bidi="fa-IR"/>
        </w:rPr>
        <w:t>شهید مطهری همواره از اقدامات مرحوم شیخ محمدتقی قمی و رویکرد و تقریبی وی و اقدامات امثال علامه شلتوت به نیکی یاد می کرد و این گونه منش و روش را به سود جهان اسلام می دانست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همچنین عقیده داشت که در کنار وحدت اسلامی و تقریب مذهبی، باید در شاخه تقریب علمی و فقه مقارن و بلکه کلام مقارن نیز باعث همگرایی بیشتر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گاه در میان تدریس یا نوشته هایش رویکرد تقریب علمی را پیش گرفته و انسانهای منصف و غير معاند با مطالعه این دست نوشته های شهید مطهری حق را یافته و از استدلال محوری، بیان نرم و لحن جذاب و گیرای شهید مطهری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اندیشمندان خارجی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عقیده داشت در جهات علمی باید حقیقت هر مذهب و دین و مکتب را از معتقدان به آنها درخواست نمود و سپس نسبت به اظهار نظر آنان به </w:t>
      </w:r>
    </w:p>
    <w:p>
      <w:pPr>
        <w:pStyle w:val="BookText"/>
        <w:rPr/>
      </w:pPr>
      <w:r>
        <w:rPr>
          <w:rFonts w:ascii="IRNazanin" w:hAnsi="IRNazanin" w:eastAsia="IRNazanin"/>
          <w:color w:val="111111"/>
          <w:sz w:val="28"/>
          <w:sz w:val="28"/>
          <w:szCs w:val="28"/>
          <w:rtl w:val="true"/>
          <w:lang w:bidi="fa-IR"/>
        </w:rPr>
        <w:t>بحث و مناظره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صاحب مکاتب و مذاهب و ادیان مختلف باید با هم به گفتگو نشسته و پیرامون حقایق هستی و اجتماعی و زیست بشر بحث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ژاپنی در مدرسه سپهسالار با استاد مطهری و اساتید دیگر بحثهای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تهران موقعیت تقابل اندیشه های اسلام و مسیحیت مهیا شد، در کنار دو محور اصلی جلسات مستمر مناظره ای تهران که علامه طباطبایی و پرفسور هانری کربن بودند، کسان دیگری همچون سید جلال آشتیانی، یحیی انصاری دارابی، مرحوم صائین قلعه ای، شهید مطهری و عده ای از دانشگاهیان نیز در این محفل حضور یافته و استفاده علمی برده و بر غنای علمی مجلس نیز می افزودند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دفاع از مردم فلسطین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عدم همسانی مذهبی بین فلسطینیان و شیعیان، مشاهده می شود که در قرن اخیر در میان مذاهب اسلامی بیشترین دفاعی که از فلسطین و فلسطینیان صورت گرفته توسط علمای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نیز به جد معتقد به دفاع از حقوق مغصوب فلسطینیان بود و تفاوت مذهبی را مانعی در این راه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و بالله ما در برابر این قضیه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مسؤولیت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قضیه ای که دل پیغمبر اکرم را امروز خون کرده است،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دل حسین بن علی را خون کرده،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به خودمان ارزش بدهیم، اگر می خواهیم به عزاداری حسین بن علی ارزش بدهیم، باید فکر کنیم که اگر حسین بن علی امروز بود و خودش می گفت برای من عزاداری کنید، می گفت چه شعاری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بن على علیهماالسلام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برای من عزاداری کنی، برای من سینه و زنجیر بزنی، شعار امروز تو باید فلسطین باشد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وی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قضیه فلسطین مربوط به دولتی از دولتهای اسلامی هم نیست؛ </w:t>
      </w:r>
    </w:p>
    <w:p>
      <w:pPr>
        <w:pStyle w:val="BookText"/>
        <w:rPr/>
      </w:pPr>
      <w:r>
        <w:rPr>
          <w:rFonts w:ascii="IRNazanin" w:hAnsi="IRNazanin" w:eastAsia="IRNazanin"/>
          <w:color w:val="111111"/>
          <w:sz w:val="28"/>
          <w:sz w:val="28"/>
          <w:szCs w:val="28"/>
          <w:rtl w:val="true"/>
          <w:lang w:bidi="fa-IR"/>
        </w:rPr>
        <w:t>مربوط به یک ملت است، ملتی که او را به زور از خانه اش بیرون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فلسطین چیست؟ مدعی هستند که در سه هزار سال پیش دو نفر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موقتی در آنجا سلطنت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بخوانید؛ در تمام این مدت دو سه هزار ساله، کی بوده است که سرزمین فلسطین به یهود تعلق داشته است؟ کی بوده است که بیشتر سرزمین فلسطین مال ملت یهود باشد؟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سبب استاد مطهری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به همراه علامه طباطبایی و سید ابوالفضل زنجانی، حسابی بانکی تاسیس نمودند تا مردم کمک های مادی خود را برای اعانت به فلسطینیان به این شماره حساب واریز نمایند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اگر چه مرحوم مطهری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حساب ها و کمک کردن ها به این نظر نیست که پول چقدر جمع می شود، ولى حساب این که مسلمان شرط مسلمانیش همدردی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این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مردم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خواندن و روزه گرفتن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سؤالی که بعد از مردن از ما می کنند، همین است که در زمینه هم بستگی اسلامی چه کردید؟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بشنود صدای مسلمانی را که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فریاد من برسید و او را کمک نکند، مسلمان نیست و من او را مسلمان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ما برای این ها حساب باز کنیم؟ چه مانع دارد که مقدار کمی از درآمد خودمان را اختصاص به این ها بدهیم؟ چرا یهودیان دنیا، حتی یهودیان ایران کمک کنند و ملت های دیگر آنها را تحسین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بیدار آن مردمی هستند که فرصت 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به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و فكرمان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پولهایمان ارزش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در میان ملل دنیا آبرومند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بر مذاق ساواک و نظام شاهنشاهی پهلوی خوش نیامد و استاد را ممنوع المنبر نموده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دستور داد از دو روحانی یاد شده دیگر هم بازجویی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جمع آوری کمک، در محافل اسلامی داخل و حتی خارج از کشور انعکاس گسترده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ساواک، سفارت سوریه در تهران این خبر را به کشور متبوع خویش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ساواک دستور داد تا مبلغ جمع آوری شده، از طریق جمعیت شیر و خورشید سرخ در اختیار آوراگان فلسطين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از تحویل پول به جمعیت شیر و خورشید امتناع ورزید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غیر از محل مورد نظر مردم خرج شود متهم به خیانت در امانت خواهد شد</w:t>
      </w:r>
      <w:r>
        <w:rPr>
          <w:rFonts w:eastAsia="IRNazanin" w:cs="IRNazanin"/>
          <w:color w:val="111111"/>
          <w:sz w:val="28"/>
          <w:szCs w:val="28"/>
          <w:rtl w:val="true"/>
          <w:lang w:bidi="fa-IR"/>
        </w:rPr>
        <w:t>».</w:t>
      </w:r>
      <w:r>
        <w:rPr>
          <w:rStyle w:val="FootnoteAnchor"/>
          <w:rtl w:val="true"/>
        </w:rPr>
        <w:footnoteReference w:id="269"/>
      </w:r>
      <w:bookmarkStart w:id="66" w:name="pg8098_112447"/>
    </w:p>
    <w:p>
      <w:pPr>
        <w:pStyle w:val="Heading2"/>
        <w:numPr>
          <w:ilvl w:val="1"/>
          <w:numId w:val="1"/>
        </w:numPr>
        <w:rPr/>
      </w:pPr>
      <w:bookmarkStart w:id="67" w:name="__RefHeading___Toc7924274_1051229030"/>
      <w:bookmarkStart w:id="68" w:name="_Toc22"/>
      <w:bookmarkEnd w:id="66"/>
      <w:bookmarkEnd w:id="67"/>
      <w:r>
        <w:rPr>
          <w:rtl w:val="true"/>
        </w:rPr>
        <w:t>آیت الله شهید سید محمد باقر صدر</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1400-1353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اسلام جهانی</w:t>
      </w:r>
    </w:p>
    <w:p>
      <w:pPr>
        <w:pStyle w:val="BookText"/>
        <w:rPr/>
      </w:pPr>
      <w:r>
        <w:rPr>
          <w:rtl w:val="true"/>
        </w:rPr>
        <mc:AlternateContent>
          <mc:Choice Requires="wps">
            <w:drawing>
              <wp:inline distT="0" distB="0" distL="0" distR="0">
                <wp:extent cx="5334000" cy="6565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89"/>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شهید سیدمحمدباقر صدر رحمه الله در ذي القعده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کاظمیه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راهی نجف اشرف شد و از محضر اساتید برجسته شیعه در علوم منقول و معقول بهره وافر برده و در جوانی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عرصه تدریس نیز موفق بود و شاگردان برجسته انبوهی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عرصه تالیف و نگارش نیز کارنامه درخشانی داشت و از جوانی به تصنیف و تالیف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طرفدار انقلاب اسلامی و امام خمینی شده بود و می توان وی را صاحب یک مکتب خواند، که حضرت امام خمینی از او به عنوان مغز متفکر اسلامی یاد می کند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این دانشمند </w:t>
      </w:r>
    </w:p>
    <w:p>
      <w:pPr>
        <w:pStyle w:val="BookText"/>
        <w:rPr/>
      </w:pPr>
      <w:r>
        <w:rPr>
          <w:rFonts w:ascii="IRNazanin" w:hAnsi="IRNazanin" w:eastAsia="IRNazanin"/>
          <w:color w:val="111111"/>
          <w:sz w:val="28"/>
          <w:sz w:val="28"/>
          <w:szCs w:val="28"/>
          <w:rtl w:val="true"/>
          <w:lang w:bidi="fa-IR"/>
        </w:rPr>
        <w:t xml:space="preserve">توانا عاقبت به همراه خواهر دانشمندش علويه آمنه معروف به بنت الهدی صدر، در اوایل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توسط نظام بعثی عراق به شهادت رسید، ولی اندیشه های وی همواره زنده و پویاست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تالیفات هدفمند و جهانشمول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شهید صدر به اسلام نگاهی جامع گرایانه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در تاليفات و آثار و سخنرانی هایش دیدگاهی جهان شمول نسبت به اسلام قائل بود و در کتاب های خود به صورت تطبیقی و مقارن نسبت به مسائل فردی و اجتماعی اسلام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وی که به امر آیت الله سید محسن حکیم در سنین جوانی شهید صدر تالیف یافته، تصویری تحسین آمیز از اسلام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 در بخش اول این اثر نظریه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فلاسفه معاصر و در مقایسه با فلسفه اسلامی را بیان داشته و در بخش دوم به تبیین بینش فلسفی اسلام درباره جهان و نقد و رد جهان بینی مادی و الحادی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وی نیز همین گونه است و وی در آن کتاب به بررسی نظامهای اقتصادی اسلام و مکاتب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و کاپیتالیسم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این دست آثار از بس ارزنده است که حتی کشورهایی چون عربستان که از اندیشه های شهید صدر نفرت دارد، این کتاب ها را با کراهت در دانشگاه های خود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اثر به زبان های مختلف و از جمله فارسی بارها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شهید صدر در </w:t>
      </w:r>
    </w:p>
    <w:p>
      <w:pPr>
        <w:pStyle w:val="BookText"/>
        <w:rPr/>
      </w:pPr>
      <w:r>
        <w:rPr>
          <w:rFonts w:ascii="IRNazanin" w:hAnsi="IRNazanin" w:eastAsia="IRNazanin"/>
          <w:color w:val="111111"/>
          <w:sz w:val="28"/>
          <w:sz w:val="28"/>
          <w:szCs w:val="28"/>
          <w:rtl w:val="true"/>
          <w:lang w:bidi="fa-IR"/>
        </w:rPr>
        <w:t xml:space="preserve">پی نگارش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توفیق به سرانجام رساندنش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بسیاری از افکار وی در رابطه با اجتماع در کتب دیگرش و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يقود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کتابی که عنوان آن حکایت از اندیشه های والای شهید صدر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باب نظریه های حکومتی نیز طبق همان رویکرد علمی و اجتماعی خود مطالبی ارزنده بیان داشته و از جمله در زمینه انقلاب اسلامی ایران و قانون اساسی و نظام سیاسی آن اظهارات ارزنده و نظرات راهگشایی را بیان داشته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از این رو اندیشه ها و آثار شهید صدر از جذاب ترین اندیشه های شیعه در دوران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موسسه و نهاد با رویکرد بین المللی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نظام حاکم وقت عراق اجازه تنفس به مبارزان و مجاهدان را نمی داد، برخی علمای روشن بین و خوش فکر در دوران معاصر از طریق تاسیس و نهادهای علمی و سیاسی تلاش در راه انجام فعالیت های بین المللی و ارتباط با اندیشمندان جهان اسلام و حتی اندیشمندان غیر مسلمان ساکن کشورهای د اسلامی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طبق همین نگرش با همکاری عده ای چون شهید سید محمد مهدی حکیم، سیدطالب رفاعی، شیخ مهدی سماوی و شهید محمدباقر حکيم حزب الدعوه را بنیان نهاده و شخص آیت الله صدر اساسنامه ای را نیز بر اساس اعتقادات دینی برای حزب الدعوه تنظیم کرد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همچنین وقتی که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الكريم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ظاهری پیشرو و چپ نما به حکومت عراق رسید و میدان را برای کمونیست ها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 موجی الحادی و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اسلام، سرزمین عراق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دوران حکومت عبدالكریم قاسم، عالمان آگاه و متعهد شیعه را در آن کشور به حرکت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ضروری دیدند که برنامه های اجتماعی، سیاسی، اقتصادی و فکری مکتب اسلام را هماهنگ با نیازهای حیات بشر معاصر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العلماء في النجف الأشرف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روحانیت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و عالمان بزرگی همچون شیخ مرتضی آل یاسین، شیخ محمد رضا آل یاسین، شیخ محمدرضا مظفر و شهید سیدمهدی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آیة الله 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اصلی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صدر در آن زمان گرچه به خاطر جوان بودن نسبت به سایر اعضا، که کمتر از سی سال داشت، عضو جماعه العلماء نبود، ولی با آنان همکاری جدی داشت و حتی نخستین بیانیه جماعة العلماء را نیز او نوشت و اکثر نوشته های آنان به قلم او نوشته می شد، زیرا وی قلمی توانا و نثری محکم و نو داشت و آگاهیهای سیاسی و اجتماعی و فلسفی او نیز وسیع تر از دیگران بود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انتشار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مهم ترین فعالیت فرهنگی جماعة العلماء بود که سر مقاله های پنج شماره اول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آیة الله سید محمد باقر صدر نگارش یافت</w:t>
      </w:r>
      <w:r>
        <w:rPr>
          <w:rStyle w:val="FootnoteAnchor"/>
          <w:rtl w:val="true"/>
        </w:rPr>
        <w:footnoteReference w:id="276"/>
      </w:r>
      <w:r>
        <w:rPr>
          <w:rFonts w:ascii="IRNazanin" w:hAnsi="IRNazanin" w:eastAsia="IRNazanin"/>
          <w:color w:val="111111"/>
          <w:sz w:val="28"/>
          <w:sz w:val="28"/>
          <w:szCs w:val="28"/>
          <w:rtl w:val="true"/>
          <w:lang w:bidi="fa-IR"/>
        </w:rPr>
        <w:t>و خواهرش بنت الهدی نیز در این مجله مقالات خود را به چاپ می رساند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تورقی در مطالب روزنامه ها و انتشارات حزب الدعوه و جماعه العلماء نشان می دهد که افراد این گروه ها چه اندازه نسبت به مشکلات جهان اسلام دغدغه داشته و در امر اتحاد و همگرایی و تقريب و تقارب علمی و عملی کوشا بوده اند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تقریب مذاهب و اتحاد مسلمین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معتقد بود دیانت به معنای داشتن برنامه همه جانبه و در هر زمینه برای زندگی اجتماعی افراد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پیشرفت اسلام معتقد بود که باید تقریب مذاهب و اتحاد اسلامی، به عنوان یک مسئله درجه یک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ارتباط با اندیشمندان و نهادهای بین المللی بود و از هر راهی که فکر می کرد می توان به تقريب و اتحاد دست یافت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تقریب گرایانه متعددی در روزنامه کشورهای سنی مذهب می نوشت و در آثارش فواید و محاسن اتحاد و مضرات تفرقه و جدایی را تشریح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سنت و بزرگان آن احترام قائل بود و در تالیفاتش از آنان به نیکی یاد می کرد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با اینکه کتاب فدک را در دوران جوانی نوشته بود و در آن لحنی نرم و بیانی شیوا و مستدل دارد، ولی راضی به طبع مجدد آن نشد، چون به این نظریه رسیده بود که در نوشته ها باید مسائل مهم تر را بیان داشت و بدون دست کشیدن از عقاید بر حق مذهب شیعه، نسبت به تعامل با سایر مذاهب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با نهادهای کشورهای اسلامی حتی اگر نظام حاکم غیر شیعی می بود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اقدامات شهید صدر لبیک گفتن به مرکز تامین مالی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التمويل الكويتی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ایشان در پاسخ به درخواست آنان، طرح بانک بدون ربای خود را نوشت و آن را با مباحث عميق فقهی همراه ساخت که هرگز در طرح های متعدد و فزاینده ارایه شده دیگران در اواخر دهه شصت میلادی از جمله آثار استاد عیسی عبده یا استاد عبدالله العربی و استاد صدیقی و استاد النجار به بررسی هایی در حد و اندازه آن بر خورد نمی کنیم</w:t>
      </w:r>
      <w:r>
        <w:rPr>
          <w:rFonts w:eastAsia="IRNazanin" w:cs="IRNazanin"/>
          <w:color w:val="111111"/>
          <w:sz w:val="28"/>
          <w:szCs w:val="28"/>
          <w:rtl w:val="true"/>
          <w:lang w:bidi="fa-IR"/>
        </w:rPr>
        <w:t>.</w:t>
      </w:r>
      <w:r>
        <w:rPr>
          <w:rStyle w:val="FootnoteAnchor"/>
          <w:rtl w:val="true"/>
        </w:rPr>
        <w:footnoteReference w:id="28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شاگردانش را تقریب گرا و اتحاد خواه بار می آورد و عده ای از شاگردان برجسته وی از تقریب گرایان شهیر این دوران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شهید سید محمد باقر حکیم، سید کاظم حسینی حائری، سیدمحمود هاشمی شاهرودی، سید محمدصدر، مرحوم شیخ محمدمهدی آصفی بروجردی و شیخ محسن اراکی</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شهید صدر با صراحت تمام و مکررا این را بیان می داشت که اختلاف علمی بین شیعه و سنی امری طبیعی است و باید آن را موجب جدایی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خواسته استعمار و صهیونیست و دشمنان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الطاغوت وأولياءه يحاولون أن يوحوا إلى أبنائنا البررة من السنة، أن المسألة مسأله شیعه وسنة، ليفصلوا السنة عن معركتهم الحقيقية ضد العدو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گرفتاری های عراق و کشورهای اسلامی دیدگاه وی بر این استوار بود که مشکلات اجتماعی فقط مربوط به یک مذهب نیست و مربوط به همگان می باشد و همه باید در زمینه رفع گرفتاری هایی که استعمار و طاغوت ایجاد کرده، کوشا 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الشعب العظيم، إني أخاطبك في هذه اللحظة العصيبة من محنتک ی وحياتك الجهادية، بكل فئاتک وطوائفک، بعربک وأكرادک، بسنتک وشيعتك، لأن المحنه لا تخص مذهبا دون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وقت محنت فزا و حال جهادی تو را مورد خطاب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گروه ها و جریان هایت، با عرب و کرد و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گرفتاری کنونی فقط مخصوص یک مذهب نیست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فدایی تمام مذاهب و نه تنها مذهب شیعه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منذ عرفت وجودی و مسؤولیتی في هذه الأمة بذلت هذا الوجود من أجل الشيعي والسني على السواء، ومن أجل العربي والكردي على السواء حين دافعت عن الرسالة التي توحدهم جميعا، وعن العقيدة التي تضمهم جميعة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p>
    <w:p>
      <w:pPr>
        <w:pStyle w:val="BookText"/>
        <w:rPr/>
      </w:pPr>
      <w:r>
        <w:rPr>
          <w:rFonts w:ascii="IRNazanin" w:hAnsi="IRNazanin" w:eastAsia="IRNazanin"/>
          <w:color w:val="111111"/>
          <w:sz w:val="28"/>
          <w:sz w:val="28"/>
          <w:szCs w:val="28"/>
          <w:rtl w:val="true"/>
          <w:lang w:bidi="fa-IR"/>
        </w:rPr>
        <w:t>معک يا أخى و ولدى السني بقدر ما أنا معك يا أخي و ولدي الشيعي</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زمانی که هستی و مسئولیت خویش را در این امت شناختم، وجود خویش را به صورت مساوی فدای شیعه و سنی و عرب و کرد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انگیزه من دفاع از مایه اتحاد و عقیده واحد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 فرزند سنی ام، من همان اندازه با تو همراه هستم که با برادر و فرزندان شیعی ام همراهم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اثبات اینکه شیعه از حیث همگرایی دارای پیشینه و سابقه ای دیرینه است، مثلا به وقایع جنگ جهانی اول و شرکت علمای شیعه در جهاد علیه متجاوزان نسبت به کشورهای اسلامی همچون ایران، عراق، لیبی، عثمانی و مصر، و حتی سیره و سنت رسول خدا صلی الله علیه و آله و ائمه اطهار علیهم السلام در همین باب</w:t>
      </w:r>
      <w:r>
        <w:rPr>
          <w:rStyle w:val="FootnoteAnchor"/>
          <w:rtl w:val="true"/>
        </w:rPr>
        <w:footnoteReference w:id="283"/>
      </w:r>
      <w:r>
        <w:rPr>
          <w:rFonts w:ascii="IRNazanin" w:hAnsi="IRNazanin" w:eastAsia="IRNazanin"/>
          <w:color w:val="111111"/>
          <w:sz w:val="28"/>
          <w:sz w:val="28"/>
          <w:szCs w:val="28"/>
          <w:rtl w:val="true"/>
          <w:lang w:bidi="fa-IR"/>
        </w:rPr>
        <w:t>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ستیز با استعمار و صهیونیسم و دفاع از انقلاب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توطئه های استعمار علیه کشورهای اسلامی و مذاهب اسلامی متنوع 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توطئه ها اختلاف افکنی بین مذاهب و دیگر توطئه ایجاد نظام شیطانی صهیونیست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به این مطالب واقف بود و از دوران جوانی با شدت در پی اجرای برنامه مبارزه با استعمار و ایادی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راستا از انقلاب اسلامی ایران که سر ناسازگاری با استعمار و صهیونیسم داشت، به شدت دفاع می کرد و مدهوش و شیفته افکار امام خمینی بود چون شهید صدر نگرش جهانی خویش نسبت به اسلام را در نگاه امام خمینی محقق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تجلی اسلام ناب را در امام خمینی رحمه الله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وی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ذوبوا في الامام الخميني بمقدار ما ذاب هو في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خمینی ذوب شوید، به همان اندازه که او در اسلام ذوب شده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وی از انقلاب اسلامی ایران دفاع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یک مسلمانم و در برابر سرنوشت همه مسلمانان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عراق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مسئولم و باید به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شرعی خود عمل کنم و وظیفه شرعی منحصر به ایران و عراق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انقلاب اسلامی ایران و رهبری آن هم، یک وظیفه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زمانی که دستگیر شد و در زندان محبوس گشت نظام طاغوتی آمریکایی بعث عراق از وی خواست تنها چند کلمه علیه امام خمینی و انقلاب اسلامی بنویسد، تا آزاد شود، اما شهید صدر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آماده شهادتم، هرگز خواسته های غیر انسانی و ضد دینی شما را قبول نخواهم کرد و راه من همان است که انتخاب کرده ام</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لذا زمانی که او را در عقیده خود راسخ دیدند، وی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پیامی که به مناسبت شهادت مظلومانه شهید صدر و خواهرش، سوگمندانه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شهید سید محمد باقر صدر و همشیره مکرمه مظلومه او که معلم دانش و اخلاق و مفاخر علم و ادب بود، به دست رژیم منحط بعث عراق با وضع دلخراشی به درجه رفيعه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ارثی است که امثال این شخصیتهای عزیز از موالیان و خود برده اند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همچنین سیره مستمر شهید صدر بر پشتیبانی فکری و مالی از گروه های انقلابی در گستره جهان اسلام و مبارزه علیه صهیونیسم و استعمارگران بود و از این رو وی را می توان الگوی مناسبی برای علمای دین و دانشمندان بر شمرد</w:t>
      </w:r>
      <w:r>
        <w:rPr>
          <w:rFonts w:eastAsia="IRNazanin" w:cs="IRNazanin"/>
          <w:color w:val="111111"/>
          <w:sz w:val="28"/>
          <w:szCs w:val="28"/>
          <w:rtl w:val="true"/>
          <w:lang w:bidi="fa-IR"/>
        </w:rPr>
        <w:t>.</w:t>
      </w:r>
      <w:r>
        <w:rPr>
          <w:rStyle w:val="FootnoteAnchor"/>
          <w:rtl w:val="true"/>
        </w:rPr>
        <w:footnoteReference w:id="287"/>
      </w:r>
      <w:bookmarkStart w:id="69" w:name="pg8098_112455"/>
    </w:p>
    <w:p>
      <w:pPr>
        <w:pStyle w:val="Heading2"/>
        <w:numPr>
          <w:ilvl w:val="1"/>
          <w:numId w:val="1"/>
        </w:numPr>
        <w:rPr/>
      </w:pPr>
      <w:bookmarkStart w:id="70" w:name="__RefHeading___Toc7924276_1051229030"/>
      <w:bookmarkStart w:id="71" w:name="_Toc23"/>
      <w:bookmarkEnd w:id="69"/>
      <w:bookmarkEnd w:id="70"/>
      <w:r>
        <w:rPr>
          <w:rtl w:val="true"/>
        </w:rPr>
        <w:t>علامه شهید عارف حسین حسینی</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719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9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عارف حسین حسینی </w:t>
      </w:r>
      <w:r>
        <w:rPr>
          <w:rStyle w:val="FootnoteAnchor"/>
          <w:rtl w:val="true"/>
        </w:rPr>
        <w:footnoteReference w:id="288"/>
      </w:r>
      <w:r>
        <w:rPr>
          <w:rFonts w:ascii="IRNazanin" w:hAnsi="IRNazanin" w:eastAsia="IRNazanin"/>
          <w:color w:val="111111"/>
          <w:sz w:val="28"/>
          <w:sz w:val="28"/>
          <w:szCs w:val="28"/>
          <w:rtl w:val="true"/>
          <w:lang w:bidi="fa-IR"/>
        </w:rPr>
        <w:t xml:space="preserve">، رحمه الله عالم مجاهد و مصلح روشن اندیشی بود که در چهارم آذرماه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یکی از روستاهای تابعه پاراچنار پاکستان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در نجف و قم پی گرفت و در علوم معقول و منقول از درس اساتید بهره برد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ساواک او را به سبب فعالیت های انقلابی اش از ایران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عارف حسین همواره از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 نمود و امام خمینی رحمه الله را یک اسوه برجسته معرفی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طول سالیان دراز در پاکستان به ترویج مبانی اسلامی و شیعی پرداخت، چنانکه در زمینه وحدت طوایف مختلف مسلمان و همگرایی فرقه های مذهبی و خنثی نمودن توطئه های خارجی که توسط ایادی استکبار در منطقه روی می داد توفیق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مجاهد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p>
    <w:p>
      <w:pPr>
        <w:pStyle w:val="BookText"/>
        <w:rPr/>
      </w:pP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پیشاور آخرین برگ حیاتش را با خون خویش نگاشت و به دیدار الهی شتافت و در زادگاهش به خاک سپرده شد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مسیر وحدت و تقریب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پاکستان از برخی جنبه ها از جمله ایجاد تفرقه مذهبی و درگیری های قومی و مذهبی در جهان اسلام موقعیتی ویژه و بی مانند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وظیفه زعمای دینی و مصلحان اجتماعی در این کشور سخت و پیچیده 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مرحوم عارف حسین از جهات مختلف و در طی سالیان زیاد در مسیر وحدت مسلمین و تقریب مذاهب قدم می زد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همچنین از حقوق شیعیان دفاع می کرد و اجازه نمی داد مظلومیت آنان بیش از حد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از طرف دولت وقت قوانینی علیه شیعیان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عارف حسین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دولت قوانینی به تصویب رساند که در آن حقوق شیعیان تضييع شده بود و شیعیان را در اقلیت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رهبر شیعیان پاکستان، مفتی جعفر حسینی بود اعلام کرد که همه شیعیان جهت اعتراض به این قانون، در اسلام آباد تجمع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اعتراض مردم را قبول نکرد و شیعیان به دبیرخانه، که نخست وزیری و مجلس سنا در آن واقع است، حمله کردند و یکی از شیعیان در این راه شهید شد و نتیجه آن اعتراضات به تصویب رسیدن قرار داد صلحی بین شیعیان و دولت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با استعمار و استکبار</w:t>
      </w:r>
    </w:p>
    <w:p>
      <w:pPr>
        <w:pStyle w:val="BookText"/>
        <w:rPr/>
      </w:pPr>
      <w:r>
        <w:rPr>
          <w:rFonts w:ascii="IRNazanin" w:hAnsi="IRNazanin" w:eastAsia="IRNazanin"/>
          <w:color w:val="111111"/>
          <w:sz w:val="28"/>
          <w:sz w:val="28"/>
          <w:szCs w:val="28"/>
          <w:rtl w:val="true"/>
          <w:lang w:bidi="fa-IR"/>
        </w:rPr>
        <w:t>شهید عارف حسین حسینی مبارزه با استکبار و استعمار و ایادی آنان را از وظایف اصلی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صدام را ابزار استعمار و استکبار برای سرکوب و از بین بردن نهضت الهی امام خمینی رحمه الله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جنگ ایران و عراق حساسیت به 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وی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شهید به ما درس می داد، رادیو را روشن می گذاشت و مرتب در جریان اخبار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وقتی خرمشهر آزاد شد و در ایران جشن گرفتند، ما هم در پاراچنار جشن گرفتیم و تظاهرات کردیم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شهید عارف حسین و بسیاری از پیروان وی، به هنگام عملیات بیت المقدس و آزادسازی خرمشهر نذر روزه کرده بودند که غروب همان روز خبر آزادی خرمشهر در سرتاسر پاکستان پیچید و مردم آن سامان را شادمان نمود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نقوی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جنگ شدیدترین عکس العمل ها عليه صدام در پاکستان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چندین بار برای تظاهرات به سفارت عراق رفتیم و آنجا را سنگباران کردیم و دستگیر شدیم و پلیس ما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 گفتند صدام به ایران حمله کرده به شما چه ربطی دارد؟ ما در پاکستان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مدرسه را تعطیل کردیم و در این مدت فقط بولتن خبری پخش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بنده مسئولیت ارسال بولتن را به تمام شهرها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اسلام آباد می گرفتم و به ایستگاه اتوبوس میرفتم و به هر راننده 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می دادم که این را به دست فلانی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کتک می خوردم چون خود آن راننده ها عکس العمل نشان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در پیام تسلیت و تبریک خود، علامه شهید عارف حسین حسینی را از این حیث که در جبهه مقابل جبهه استکبار و استعمار قرار داشت</w:t>
      </w:r>
      <w:r>
        <w:rPr>
          <w:rStyle w:val="FootnoteAnchor"/>
          <w:rtl w:val="true"/>
        </w:rPr>
        <w:footnoteReference w:id="294"/>
      </w:r>
      <w:r>
        <w:rPr>
          <w:rFonts w:ascii="IRNazanin" w:hAnsi="IRNazanin" w:eastAsia="IRNazanin"/>
          <w:color w:val="111111"/>
          <w:sz w:val="28"/>
          <w:sz w:val="28"/>
          <w:szCs w:val="28"/>
          <w:rtl w:val="true"/>
          <w:lang w:bidi="fa-IR"/>
        </w:rPr>
        <w:t xml:space="preserve">می ستاید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وفادار اسلام و مدافع محرومان و مستضعفان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راستین سید و سالار شهیدان، حضرت ابی عبد 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ای دور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انتظار ما و ملتهای مظلوم جهان و خصوصا ملت بزرگوار پاکستان که خود طعم تلخ استعمار را چشیده است و با مبارزه و جهاد و شهادت استقلال خویش را به دست آورده 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آشنایان جوامع اسلامی، همانان که با محرومان و پابرهنگان میثاق خون بسته اند، باید توجه کنند که در آغاز راه مبارزه اند و برای شکستن سدهای استعمار و استثمار و رسیدن به اسلام ناب محمدی راه طولانی در پیش دارند و برای امثال علامه عارف حسین حسینی بشارتی بالاتر از این نبوده است که از محراب عبادت حق عروج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 کند و جرعه وصل یار را از شهد شهادت بیاشامد</w:t>
      </w:r>
      <w:r>
        <w:rPr>
          <w:rFonts w:eastAsia="IRNazanin" w:cs="IRNazanin"/>
          <w:color w:val="111111"/>
          <w:sz w:val="28"/>
          <w:szCs w:val="28"/>
          <w:rtl w:val="true"/>
          <w:lang w:bidi="fa-IR"/>
        </w:rPr>
        <w:t>...»</w:t>
      </w:r>
      <w:r>
        <w:rPr>
          <w:rStyle w:val="FootnoteAnchor"/>
          <w:rtl w:val="true"/>
        </w:rPr>
        <w:footnoteReference w:id="295"/>
      </w:r>
      <w:bookmarkStart w:id="72" w:name="pg8098_112459"/>
    </w:p>
    <w:p>
      <w:pPr>
        <w:pStyle w:val="Heading2"/>
        <w:numPr>
          <w:ilvl w:val="1"/>
          <w:numId w:val="1"/>
        </w:numPr>
        <w:rPr/>
      </w:pPr>
      <w:bookmarkStart w:id="73" w:name="__RefHeading___Toc7924278_1051229030"/>
      <w:bookmarkStart w:id="74" w:name="_Toc24"/>
      <w:bookmarkEnd w:id="72"/>
      <w:bookmarkEnd w:id="73"/>
      <w:r>
        <w:rPr>
          <w:rtl w:val="true"/>
        </w:rPr>
        <w:t>آیت الله العظمی سیدشهاب الدین مرعشی نجفی</w:t>
      </w:r>
      <w:bookmarkEnd w:id="74"/>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1411-1315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طلایه دار تقریب روایی</w:t>
      </w:r>
    </w:p>
    <w:p>
      <w:pPr>
        <w:pStyle w:val="BookText"/>
        <w:rPr/>
      </w:pPr>
      <w:r>
        <w:rPr>
          <w:rtl w:val="true"/>
        </w:rPr>
        <mc:AlternateContent>
          <mc:Choice Requires="wps">
            <w:drawing>
              <wp:inline distT="0" distB="0" distL="0" distR="0">
                <wp:extent cx="5334000" cy="3886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05"/>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سیدمحمد حسین مرعشی نجفی رحمه الله، معروف به شهاب الدین، در سال 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خلیلی در گوش او اذان گفت و محدث نوری نامش را محمد حسین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سید محمود مرعشی از شاگردان آخوند خراسانی و از نسابه های شهیر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سیدشهاب الدین تحصیلات خود را در نجف، کربلا، کرمانشاه، مشهد و برخی شهرهای دیگر تکمیل کرد و محضر ده ها دانشمند و عالم توانا را درک کرد و خود نیز موفق به کسب اجازه نامه های اجتهادی و روایی فراوانی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قم هجرت کرد و افزون بر تدریس علوم دینی و اقامه جماعت، در تحقیق و نگارش آثار علمی و جمع آوری کتاب های نفیس و بالاخره تأسیس کتابخانه ای فاخر و کم نظیر با هزاران جلد کتاب نفیس به زبان های فارسی، عربی، لاتین، ترکی، اردو، ازبکی، تاتاری،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ادیان و مذاهب مختلف، توفیقات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مرعشی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معاصر به شمار می رفت، از طرفداران تقریب مذاهب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و فقیه مجاهد هفتم شهریور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با هفتم </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قم دیده از جهان فروبست و در قسمت ورودی کتابخانه اش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شخصیت های بین المللی</w:t>
      </w:r>
    </w:p>
    <w:p>
      <w:pPr>
        <w:pStyle w:val="BookText"/>
        <w:rPr/>
      </w:pPr>
      <w:r>
        <w:rPr>
          <w:rFonts w:ascii="IRNazanin" w:hAnsi="IRNazanin" w:eastAsia="IRNazanin"/>
          <w:color w:val="111111"/>
          <w:sz w:val="28"/>
          <w:sz w:val="28"/>
          <w:szCs w:val="28"/>
          <w:rtl w:val="true"/>
          <w:lang w:bidi="fa-IR"/>
        </w:rPr>
        <w:t>آیت الله مرعشی در دوران زندگی خود با شخصیت های بین المللی ارتباط حضوری و مکاتبه ای داشت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او از زمان تحصیل مقدمات، محضر برخی دانشمندان سنی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با موسی اسکویی از علمای شیخیه و برخی دیگر از سران این مکتب، دیدار و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مختلف عراق نزد دانشمندان اهل سنت درس خوانده،</w:t>
      </w:r>
      <w:r>
        <w:rPr>
          <w:rStyle w:val="FootnoteAnchor"/>
          <w:rtl w:val="true"/>
        </w:rPr>
        <w:footnoteReference w:id="297"/>
      </w:r>
      <w:r>
        <w:rPr>
          <w:rFonts w:ascii="IRNazanin" w:hAnsi="IRNazanin" w:eastAsia="IRNazanin"/>
          <w:color w:val="111111"/>
          <w:sz w:val="28"/>
          <w:sz w:val="28"/>
          <w:szCs w:val="28"/>
          <w:rtl w:val="true"/>
          <w:lang w:bidi="fa-IR"/>
        </w:rPr>
        <w:t>و در مواردی با دانشمندان سنی و حتى غیر مسلمان بعضی کشورهای دیگر همچون هندوستان به بحث و مناظره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بسیاری از مذاهب مختلف همچون عالمان سنی و زیدی در طول سالیان متمادی به قم می آمدند و با ایشان دیدار و از کتابخانه وی استفاده کرده، به او اجازه روایت می دادند و از او اجازه نقل روایت می گرفتند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این لا دیدارها در زمینه هم گرایی و تقریب عالمان و بزرگان مذاهب مؤثر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مرعشی، منشی نرم و پیغمبر گونه داشت و مهمانان را به نیکی پذیرایی و با گشاده رویی با آنها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سفرهای خارجی خود نیز میل بسیاری به دیدار و گفت و گو با اندیشمندان سایر مذاهب و ادیان داشت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همچنین، او با بزرگان اسلام از غرب آسیا تا شرق آن و حتی کشورهای آفریقایی مکاتبه داشت و آنان را به قم دعوت می کرد و از آنان صدور اجازه نقل حدیث می خواست و خود نیز بدان ها اجازه روایت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وافر آیت الله مرعشی برای اتصال به طرق روایی اهل سنت و زیدیه و فرقه های اسلامی زائد الوصف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در قضایای سیاسی و اجتماعی نیز با رؤسای مذاهب دیگر </w:t>
      </w:r>
    </w:p>
    <w:p>
      <w:pPr>
        <w:pStyle w:val="BookText"/>
        <w:rPr/>
      </w:pPr>
      <w:r>
        <w:rPr>
          <w:rFonts w:ascii="IRNazanin" w:hAnsi="IRNazanin" w:eastAsia="IRNazanin"/>
          <w:color w:val="111111"/>
          <w:sz w:val="28"/>
          <w:sz w:val="28"/>
          <w:szCs w:val="28"/>
          <w:rtl w:val="true"/>
          <w:lang w:bidi="fa-IR"/>
        </w:rPr>
        <w:t>مکاتبه می نمود، که بیشتر مکاتباتش علمی و مذهبی و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مصر و رؤسای الازهر و برخی نهادهای علمی و فرهنگی و دینی در آسیا و آفریقا همواره از جوامع هدف در زمینه نامه نگاری های آیت الله مرعشی بود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وی حتی کتاب های مذهبی را برای آنان ارسال می داشت که آثار مثبتی بر این امر مترتب بود؛ مثلا، ایشان کتاب مبارک صحیفه سجادیه را با شرح رياض السالكين سیدعلی خان مدنی برای طنطاوی، شیخ الازهر و صاحب تفسير طنطاوی فرستاد و حسرت او از دیر آشنا شدن با این گنجینه ارزنده شیعی اسلامی از جوابی که به آیت الله مرعشی فرستاده بود، هویدا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بد بختی است که ما تا کنون از این گرانبهای جاوید از میراث های نبوت و اهل بیت دست نیافته بودیم و من هر چه در آن می نگرم آن را فوق کلام مخلوق و دون کلام خالق می یابم </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همچنین، مرحوم مرعشی از اصل اجازه نقل روایت، ابزاری برای تقریب و هم گرایی ساخته بود</w:t>
      </w:r>
      <w:r>
        <w:rPr>
          <w:rStyle w:val="FootnoteAnchor"/>
          <w:rtl w:val="true"/>
        </w:rPr>
        <w:footnoteReference w:id="302"/>
      </w:r>
      <w:r>
        <w:rPr>
          <w:rFonts w:ascii="IRNazanin" w:hAnsi="IRNazanin" w:eastAsia="IRNazanin"/>
          <w:color w:val="111111"/>
          <w:sz w:val="28"/>
          <w:sz w:val="28"/>
          <w:szCs w:val="28"/>
          <w:rtl w:val="true"/>
          <w:lang w:bidi="fa-IR"/>
        </w:rPr>
        <w:t>و با اینکه مخالفت هایی با او در این زمینه می شد، ولی تا فرجام زندگی همچنان از این ابزار استفاده می کرد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طرفدار تقریب مذاهب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مرعشی نجفی طرفدار تقریب مذاهب و اتحاد اسلامی بود و با شخصیت های بزرگ تقریب گرای شیعه چون ابوعبدالله زنجانی، شیخ محمد حسین کاشف الغطاء و آیت الله بروجردی، و نیز شخصیت های تقریب گرای سنی همچون علامه سید محمود شکری آلوسی بغدادی، شیخ طنطاوی جوهری مصری، </w:t>
      </w:r>
    </w:p>
    <w:p>
      <w:pPr>
        <w:pStyle w:val="BookText"/>
        <w:rPr/>
      </w:pPr>
      <w:r>
        <w:rPr>
          <w:rFonts w:ascii="IRNazanin" w:hAnsi="IRNazanin" w:eastAsia="IRNazanin"/>
          <w:color w:val="111111"/>
          <w:sz w:val="28"/>
          <w:sz w:val="28"/>
          <w:szCs w:val="28"/>
          <w:rtl w:val="true"/>
          <w:lang w:bidi="fa-IR"/>
        </w:rPr>
        <w:t xml:space="preserve">انستانس کرملی بغدادی، شیخ عبد السلام شافعی کردستانی، سید ناصر حسین هندی فرزند علامه میر حامد حسین هندی، تاگور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فیلسوف شهیر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احمد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فرقه ذهبيه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عنایت الله اخباری، پروفسور هانری کربن، دکتر فؤاد سرگین آلمانی، سید ابراهیم رفاعی راوی بغدادی، رشید بیضوی لبنان، سید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اندیشمندان دیگر ارتباط و مراوده و نشست و برخاست داشت</w:t>
      </w:r>
      <w:r>
        <w:rPr>
          <w:rFonts w:eastAsia="IRNazanin" w:cs="IRNazanin"/>
          <w:color w:val="111111"/>
          <w:sz w:val="28"/>
          <w:szCs w:val="28"/>
          <w:rtl w:val="true"/>
          <w:lang w:bidi="fa-IR"/>
        </w:rPr>
        <w:t>.</w:t>
      </w:r>
      <w:r>
        <w:rPr>
          <w:rStyle w:val="FootnoteAnchor"/>
          <w:rtl w:val="true"/>
        </w:rPr>
        <w:footnoteReference w:id="30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اولین کنگره وحدت اسلامی در ایران برپا شد، ایشان در دیدار با مهمانان داخلی و خارجی کنگره مزبور، همه ی مذاهب را به اتحاد و تقریب فرا خواند و خواهان تدریس فقه مقارن در حوزه های اهل سنت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حوزه های شیعه این امر دایر بود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برای جویندگان حقیقت با روش تطبیق و مقایسه ای، شناخت و انتخاب متقن ترین راه رسیدن به اهداف الهی اسلام میسر و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اطلاعات گسترده اش از تاریخ اسلام و توطئه های انگلیس در مسیر تفرقه افکنی را می شناخت و می دانست که تقریب چه امر مهمی در خنثی سازی توطئه های تفرقه افکنانه انگلیس و ایادی داخلی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مسلمانان مظلوم جهان اسلام، حتى اگر سنی می بودند، مترتب بر همین اندیشه تقریب گرایانه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استعمارستیزی آیت الله مرعشی هم که از نوجوانی وی و اشغال عراق به دست انگلیسی ها آغاز شده بود تا پایان زندگی او با شدت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عوامل تقویت روح تقریب در جهان اسلام را تکیه بر نقاط اشتراک که یکی از آن ها استعمارستیزی و دفع دشمنان مشترک بود،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مستمر از جمهوری اسلامی ایران و مبارزه با رژیم بعث عراق و آمریکای جهان خوار نیز در همین رابطه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 های باقی مانده از آیت الله مرعشی بارها رضاخان را عامل استعمار، دست نشانده بیگانگان و فردی فاسد که بر ضد </w:t>
      </w:r>
    </w:p>
    <w:p>
      <w:pPr>
        <w:pStyle w:val="BookText"/>
        <w:rPr/>
      </w:pPr>
      <w:r>
        <w:rPr>
          <w:rFonts w:ascii="IRNazanin" w:hAnsi="IRNazanin" w:eastAsia="IRNazanin"/>
          <w:color w:val="111111"/>
          <w:sz w:val="28"/>
          <w:sz w:val="28"/>
          <w:szCs w:val="28"/>
          <w:rtl w:val="true"/>
          <w:lang w:bidi="fa-IR"/>
        </w:rPr>
        <w:t>روحانیت و اسلام کمر بسته است، یاد نموده و در مقابل نقشه های شوم و توطئه های وی به شدت مقاومت کرده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کتابخانه تقریبی</w:t>
      </w:r>
    </w:p>
    <w:p>
      <w:pPr>
        <w:pStyle w:val="BookText"/>
        <w:rPr/>
      </w:pPr>
      <w:r>
        <w:rPr>
          <w:rFonts w:ascii="IRNazanin" w:hAnsi="IRNazanin" w:eastAsia="IRNazanin"/>
          <w:color w:val="111111"/>
          <w:sz w:val="28"/>
          <w:sz w:val="28"/>
          <w:szCs w:val="28"/>
          <w:rtl w:val="true"/>
          <w:lang w:bidi="fa-IR"/>
        </w:rPr>
        <w:t>مرحوم مرعشی را بیش از هر چیز با اجازه نقل حديث و کتابخانه بزرگ ایشان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مجاهد در تأسیس کتابخانه و گردآوری کتاب های خطی و چاپی نگاهی فرامذهبی داشت و کتابخانه را عاملی وحدت بخش برای مذاهب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گاه او کتابخانه تأسیس شده وی دارای اهدافی از جمله ایجاد یک مرکز بین المللی برای حفظ میراث اسلامی و مکانی برای گردهم آمدن محققان مسلمان و نه تنها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تاراج بین المللی تراث اسلامی از دیگر اهداف وی بود؛</w:t>
      </w:r>
      <w:r>
        <w:rPr>
          <w:rStyle w:val="FootnoteAnchor"/>
          <w:rtl w:val="true"/>
        </w:rPr>
        <w:footnoteReference w:id="306"/>
      </w:r>
      <w:r>
        <w:rPr>
          <w:rFonts w:ascii="IRNazanin" w:hAnsi="IRNazanin" w:eastAsia="IRNazanin"/>
          <w:color w:val="111111"/>
          <w:sz w:val="28"/>
          <w:sz w:val="28"/>
          <w:szCs w:val="28"/>
          <w:rtl w:val="true"/>
          <w:lang w:bidi="fa-IR"/>
        </w:rPr>
        <w:t>از این روست که کتابخانه ایشان برای محققان غیر شیعی نیز مرکز علمی مهمی قلمداد می شود تا بدانجا که در طول سال اشخاص غیر شیعی بسیاری از اقصی نقاط جهان از آن بازدید می کنند و ضمن شگفتی از عظمت و نفاست آن، احساس غریبی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 شخصیت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عنوان یک مسلمان سنی در این کتابخانه فضای وحدت را حس می کنم و و از اینکه صاحب آن بدون هیچ تبعیضی کتاب های ادیان و مذاهب مختلف را جمع آوری کرده است، به وجد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فلسطین و ضدیت با صهیونیسم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شیعی عقیده دارند که مسئله فلسطین مسئله ای مختص یک فرقه مذهبی نیست، بلکه مرتبط با تمام مسلمانان است؛ چنان که مثلا آیت الله حکیم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فلسطین و به ویژه مسئله بیت المقدس یک مسئله اسلامی است، و روی همین اصل، مسئولیت های امروز متوجه همه توده های مسلمان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مرعشی نجفی نیز به قضیه فلسطین به عنوان یک مسئله اسلامی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پی نخستین اعلامیه ضد صهیونیستی آیت الله کاشانی که در مورخه </w:t>
      </w:r>
      <w:r>
        <w:rPr>
          <w:rFonts w:eastAsia="IRNazanin" w:cs="IRNazanin"/>
          <w:color w:val="111111"/>
          <w:sz w:val="28"/>
          <w:szCs w:val="28"/>
          <w:lang w:bidi="fa-IR"/>
        </w:rPr>
        <w:t>1326/10/11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 روز پس از تشکیل دولت اسرائیل، صادر شد و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دولت صهیونیستی، در آتیه، کانون مفاسد بزرگ بر مسلمین خاورمیانه و بلکه دنیا خواهد بود و زیان آن، تنها متوجه اعراب فلسطین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مسلمین عالم است از هر طریقی که می شود از این ظلم فاحش جلوگیری نموده و دفع این مزاحمت را از مسلمین فلسطين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دیگر علما و مراجع تقلید از جمله آیت الله میلانی، سید ابوالقاسم خویی، سید محمد بهبهانی، سیدعبدالله شیرازی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های پرشور و دشمن شکنی در یاری مسلمانان فلسطین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مرعشی نجفی با استشهاد به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مبارزه در راه آزادی سر زمین قدس را از واجبات شرعی برای همه مسلمانان و کشته شدن در این راه را شهادت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اقدام عملی، شماره حسابی را در بانک صادرات قم افتتاح کرد و از مردم خواست که کمک های مالی خود را برای آوارگان فلسطین بدان واریز کنند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تألیفات تقریبی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کلام مقارن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مرعشی نجفی از پرکارترین نویسندگان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های فراوانی در موضوعات متنوع نوشته و مقدمه های فراوانی بر آثار علمی پیشینیان و معاصران از خود به یادگار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 به درخواست یک نویسنده یا شخصیت مصري رساله ای می نوشت</w:t>
      </w:r>
      <w:r>
        <w:rPr>
          <w:rStyle w:val="FootnoteAnchor"/>
          <w:rtl w:val="true"/>
        </w:rPr>
        <w:footnoteReference w:id="309"/>
      </w:r>
      <w:r>
        <w:rPr>
          <w:rFonts w:ascii="IRNazanin" w:hAnsi="IRNazanin" w:eastAsia="IRNazanin"/>
          <w:color w:val="111111"/>
          <w:sz w:val="28"/>
          <w:sz w:val="28"/>
          <w:szCs w:val="28"/>
          <w:rtl w:val="true"/>
          <w:lang w:bidi="fa-IR"/>
        </w:rPr>
        <w:t xml:space="preserve">یا گاه برای دفع تهمت هایی که وهابیت بر ضد شیعه درباره تحریف قرآن یا مسئله وحی و امامت و توحید </w:t>
      </w:r>
    </w:p>
    <w:p>
      <w:pPr>
        <w:pStyle w:val="BookText"/>
        <w:rPr/>
      </w:pPr>
      <w:r>
        <w:rPr>
          <w:rFonts w:ascii="IRNazanin" w:hAnsi="IRNazanin" w:eastAsia="IRNazanin"/>
          <w:color w:val="111111"/>
          <w:sz w:val="28"/>
          <w:sz w:val="28"/>
          <w:szCs w:val="28"/>
          <w:rtl w:val="true"/>
          <w:lang w:bidi="fa-IR"/>
        </w:rPr>
        <w:t>منتشر می کرد، کتاب می نوشت</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وقتی میدید توطئه ای در کار است، کتاب مناسبی را که گذشتگان درباره آن موضوع نوشته بودند، چاپ می نمود تا هم اثری احیا شده باشد و هم توطئه ای خنثی؛ به دیگر سخن، بسیاری از کتاب های چاپ شده یا نوشته شده به دست ایشان هدفمند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کتاب تفسیر مفسر بزرگ اهل سنت جلال الدین سیوطی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تجدید چاپ کرد و در اختیار حوزویان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ارزنده وی در زمینه کلام مقارن، تحشیه و تتمیم کتاب احقاق الحق قاضی نورالله شوشتری است که چند برابر حجم اصلی کتاب بر آن افزوده دارد و کلام شیعه را با دیگر مذاهب کلامی جهان اسلام مقایسه و نورانیت و عقلانی بودن و مطابق فطرت انسان سليم القلب بودن عقاید شیعه را اثبات نموده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آیت الله مرعشی تألیفی مبسوط در زمینه نصوص اهل سنت درباره ائمه اطهار در دست تهیه داشت که اثر حدیثی و ارزنده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آن، همگرایی و خنثی کردن تفرقه معاندان و نویسندگان مزدور بود، در میان آثار حدیثی اهل سنت مطالبی که جای اختلاف دارد و شیعه بدان ها قائل است، و گرد آمده تا اثبات شود بسیاری از عالمان سنی همان مطالب شیعه را در کتاب های خویش آورده و به اصطلاح، دو طرف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مرحوم آیت الله مرعشی برخی آثار درباره اجازه نقل روایت دارد که رویکرد تقریبی در آن روشن است، و افزون بر این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همین رویکرد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توان آیت الله مرعشی را از نویسندگان تقریب گرا برشمرد</w:t>
      </w:r>
      <w:r>
        <w:rPr>
          <w:rFonts w:eastAsia="IRNazanin" w:cs="IRNazanin"/>
          <w:color w:val="111111"/>
          <w:sz w:val="28"/>
          <w:szCs w:val="28"/>
          <w:rtl w:val="true"/>
          <w:lang w:bidi="fa-IR"/>
        </w:rPr>
        <w:t xml:space="preserve">. </w:t>
      </w:r>
      <w:r>
        <w:rPr>
          <w:rStyle w:val="FootnoteAnchor"/>
          <w:rtl w:val="true"/>
        </w:rPr>
        <w:footnoteReference w:id="311"/>
      </w:r>
      <w:bookmarkStart w:id="75" w:name="pg8098_112466"/>
    </w:p>
    <w:p>
      <w:pPr>
        <w:pStyle w:val="Heading2"/>
        <w:numPr>
          <w:ilvl w:val="1"/>
          <w:numId w:val="1"/>
        </w:numPr>
        <w:rPr/>
      </w:pPr>
      <w:bookmarkStart w:id="76" w:name="__RefHeading___Toc7924280_1051229030"/>
      <w:bookmarkStart w:id="77" w:name="_Toc25"/>
      <w:bookmarkEnd w:id="75"/>
      <w:bookmarkEnd w:id="76"/>
      <w:r>
        <w:rPr>
          <w:rtl w:val="true"/>
        </w:rPr>
        <w:t>آیت الله العظمی سید محمدرضا گلپایگانی</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سید محمدرضا گلپایگانی</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1414-1316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فقیهی با نگاه بین المللی</w:t>
      </w:r>
    </w:p>
    <w:p>
      <w:pPr>
        <w:pStyle w:val="BookText"/>
        <w:rPr/>
      </w:pPr>
      <w:r>
        <w:rPr>
          <w:rtl w:val="true"/>
        </w:rPr>
        <mc:AlternateContent>
          <mc:Choice Requires="wps">
            <w:drawing>
              <wp:inline distT="0" distB="0" distL="0" distR="0">
                <wp:extent cx="5334000" cy="64008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14"/>
                        <a:stretch/>
                      </pic:blipFill>
                      <pic:spPr>
                        <a:xfrm>
                          <a:off x="0" y="0"/>
                          <a:ext cx="5334120" cy="6400800"/>
                        </a:xfrm>
                        <a:prstGeom prst="rect">
                          <a:avLst/>
                        </a:prstGeom>
                        <a:ln w="0">
                          <a:noFill/>
                        </a:ln>
                      </pic:spPr>
                    </pic:pic>
                  </a:graphicData>
                </a:graphic>
              </wp:inline>
            </w:drawing>
          </mc:Choice>
          <mc:Fallback>
            <w:pict>
              <v:shape id="shape_0" stroked="f" o:allowincell="f" style="position:absolute;margin-left:0pt;margin-top:-504.05pt;width:419.95pt;height:503.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سید محمدرضا گلپایگانی رحمه الله از مراجع تقلید دوران معاصر، فقیهی بنام و مجاهدی کبیر بود و از رواج استبداد داخلی و نفوذ استعمار خارجی همواره نگران، و به ضرورت و اهمیت تبلیغ بین الملل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شهير در طول دهها سال، از حقوق مسلمانان مظلوم، به ویژه فلسطینیان دفاع کرده، و خطر غده سرطانی اسرائیل را گوشزد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هشتم ذی قعده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گلپایگان متولد شد؛ نزد بزرگانی چون شیخ عبدالکریم حائری یزدی رحمه الله و آیت الله بروجردی رحمه الله شاگردی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هفتاد سال تدریس علوم دینی شاگردان بسیار، از جمله چند صد مجتهد پروراند که شهید بهشتی رحمه الله ، و آیت الله جعفر سبحانی تبریزی رحمه الله از جمله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هجده آذر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نمود و در مسجد بالاسر حرم مطهر حضرت معصومه علیهاالسلام به خاک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تبلیغ بین الملل و تأسیس نهاد و مؤسسه</w:t>
      </w:r>
    </w:p>
    <w:p>
      <w:pPr>
        <w:pStyle w:val="BookText"/>
        <w:rPr/>
      </w:pPr>
      <w:r>
        <w:rPr>
          <w:rFonts w:ascii="IRNazanin" w:hAnsi="IRNazanin" w:eastAsia="IRNazanin"/>
          <w:color w:val="111111"/>
          <w:sz w:val="28"/>
          <w:sz w:val="28"/>
          <w:szCs w:val="28"/>
          <w:rtl w:val="true"/>
          <w:lang w:bidi="fa-IR"/>
        </w:rPr>
        <w:t>آیت الله العظمی گلپایگانی رحمه الله، بنابر اقتضائات خاص عصر حاضر، برای ترویج معارف دینی و دفع شبهه ها استفاده از روش های نو و بهره گیری از ابزار و فرصت های جدید را لازم می دانست؛ از همین رو، در تأسیس نهادها و مؤسسات به سبک جدید و نیز اعزام مبلغ بین المللی و تأسیس مؤسسات جهانی و تعامل با دیگر مذاهب و ادیان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 تعدادی از طلاب مستعد را شناسایی کردند و درس زبان عبری را به آنان توصیه کرده و به آنها در برابر این تلاش شهریه مخصوص نیز پرداخت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اقدامات ایشان پاسخ دادن بسیاری از شبهه های دینی و مذهبی، ره یافتن افراد فراوانی به اسلام و تشیع و همچنین، نشر معارف دینی در بسیاری از مناطق جهان بود؛ که در ادامه به برخی از اقدامات ارزشمند ایشان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 xml:space="preserve">هنگامی که از طرف مسلمانان و شیعیان قاره اروپا درخواستی مبنی بر اعزام نماینده ای روحانی و مورد اعتماد جهت اقدامات دائم در آن منطقه به محضر ایشان ارسال گردید، معظم له فرزند ارشد خود مرحوم حجت الاسلام و المسلمین حاج آقا مهدی گلپایگانی رحمه الله را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اروپایی اعزام فرمودند که پس از تحقیق و تفحص، گزارشات را به حضور والد معظم ارائه نمود که مقرر گردید مؤسسه ای دینی فرهنگی در لندن تأسیس گردد تا پایگاهی باشد برای کشورهای اروپایی، آمریکایی</w:t>
      </w:r>
    </w:p>
    <w:p>
      <w:pPr>
        <w:pStyle w:val="BookText"/>
        <w:rPr/>
      </w:pPr>
      <w:r>
        <w:rPr>
          <w:rFonts w:ascii="IRNazanin" w:hAnsi="IRNazanin" w:eastAsia="IRNazanin"/>
          <w:color w:val="111111"/>
          <w:sz w:val="28"/>
          <w:sz w:val="28"/>
          <w:szCs w:val="28"/>
          <w:rtl w:val="true"/>
          <w:lang w:bidi="fa-IR"/>
        </w:rPr>
        <w:t>بر این اساس حسب الامر معظم له با استقراض نه میلیون پوند، کلیسایی را در لندن خریداری و مجمع اسلامی لندن به عنوان اولین مؤسسه شیعی در انگلستان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ویژگی ها و فعالیت های این مجمع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بزرگترین کتابخانه شیعی در اروپا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تنها نماز جمعه شیعی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مراسم سوگواری امام حسین علیه السلام و حرکت دسته های عزاداری در روز عاشورا به سمت این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ایام ماه مبارک رمضان و سفره افطاری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مناسبت های ملی مذهبی و انتخابات های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تشرف به اسلام و اجرای عقد ازدواج و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دعای کمیل در شب های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نیازمندی های معیشتی و دیگر مشکلات مسلمانان و شیعیان 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پاکستان</w:t>
      </w:r>
    </w:p>
    <w:p>
      <w:pPr>
        <w:pStyle w:val="BookText"/>
        <w:rPr/>
      </w:pPr>
      <w:r>
        <w:rPr>
          <w:rFonts w:ascii="IRNazanin" w:hAnsi="IRNazanin" w:eastAsia="IRNazanin"/>
          <w:color w:val="111111"/>
          <w:sz w:val="28"/>
          <w:sz w:val="28"/>
          <w:szCs w:val="28"/>
          <w:rtl w:val="true"/>
          <w:lang w:bidi="fa-IR"/>
        </w:rPr>
        <w:t>مرحوم آیت الله العظمی گلپایگانی در کشور مسلمان پاکستان نیز منشاء برکات و اقداماتی بودند که از جمله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مدرسه علمیه در پاکستان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شهریه به تمام طلاب آن کشور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مدرسه دخترانه ای در کویته جهت تدریس و فراگیری معارف اهل بیت علیهم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یک حوزه علمیه در راولپندی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آیت الله حکیم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شش روزه مصر و اسرائیل و با استمداد امام موسی صدر از آیت الله العظمی گلپایگانی رحمه الله، مقرر گردید اقدامات ذیل توسط مرحوم حجت الاسلام </w:t>
      </w:r>
    </w:p>
    <w:p>
      <w:pPr>
        <w:pStyle w:val="BookText"/>
        <w:rPr/>
      </w:pPr>
      <w:r>
        <w:rPr>
          <w:rFonts w:ascii="IRNazanin" w:hAnsi="IRNazanin" w:eastAsia="IRNazanin"/>
          <w:color w:val="111111"/>
          <w:sz w:val="28"/>
          <w:sz w:val="28"/>
          <w:szCs w:val="28"/>
          <w:rtl w:val="true"/>
          <w:lang w:bidi="fa-IR"/>
        </w:rPr>
        <w:t>و المسلمین حاج آقا مهدی گلپایگانی رحمه الله جهت شیعیان جنگ زده لبنان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دار الأيتام در لبنان، با تصدی و مدیریت امام موسی صدر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مرکز علمی فرهنگی در بیروت جهت نشر فرهنگ جعفری برای جوانان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دانشگاه علوم اسلامی که همه این مراکز با فعالیت خود در اختیار مجلس اعلای شیعه بیروت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هندوستان</w:t>
      </w:r>
    </w:p>
    <w:p>
      <w:pPr>
        <w:pStyle w:val="BookText"/>
        <w:rPr/>
      </w:pPr>
      <w:r>
        <w:rPr>
          <w:rFonts w:ascii="IRNazanin" w:hAnsi="IRNazanin" w:eastAsia="IRNazanin"/>
          <w:color w:val="111111"/>
          <w:sz w:val="28"/>
          <w:sz w:val="28"/>
          <w:szCs w:val="28"/>
          <w:rtl w:val="true"/>
          <w:lang w:bidi="fa-IR"/>
        </w:rPr>
        <w:t>پس از سفر مرحوم حجت الاسلام و المسلمین حاج آقا مهدی گلپایگانی رحمه الله به هندوستان مقرر شد اقدامات ذیل در در آنجا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جماعت شیعه در هندوستان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کمک به مستمندان شیعه از جمله زنان سرپرست خانوار و دختران بی سرپرست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مرکز آموزش فنی و حرفه ای ویژه خیاطی با خرید یکهزار چرخ خیاطی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شهریه به طلاب و مدارس علوم دینی هندوستان</w:t>
      </w:r>
    </w:p>
    <w:p>
      <w:pPr>
        <w:pStyle w:val="BookText"/>
        <w:rPr/>
      </w:pPr>
      <w:r>
        <w:rPr>
          <w:rFonts w:ascii="IRNazanin" w:hAnsi="IRNazanin" w:eastAsia="IRNazanin"/>
          <w:color w:val="111111"/>
          <w:sz w:val="28"/>
          <w:sz w:val="28"/>
          <w:szCs w:val="28"/>
          <w:rtl w:val="true"/>
          <w:lang w:bidi="fa-IR"/>
        </w:rPr>
        <w:t>دارالقران کریم</w:t>
      </w:r>
    </w:p>
    <w:p>
      <w:pPr>
        <w:pStyle w:val="BookText"/>
        <w:rPr/>
      </w:pPr>
      <w:r>
        <w:rPr>
          <w:rFonts w:ascii="IRNazanin" w:hAnsi="IRNazanin" w:eastAsia="IRNazanin"/>
          <w:color w:val="111111"/>
          <w:sz w:val="28"/>
          <w:sz w:val="28"/>
          <w:szCs w:val="28"/>
          <w:rtl w:val="true"/>
          <w:lang w:bidi="fa-IR"/>
        </w:rPr>
        <w:t>تبلیغات سوء عامه بر علیه شیعه در چند محور خودنمایی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مراكز قرانی در مقابل حسینیه ها، بیت العباس ها و مهدیه 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تعداد حفاظ قرآن کریم در بین شیعه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تحصیل کردگان ایرانی در قرائت صحیح قران چه رسد به کم سوادها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شیعه بر خلاف تمام مذاهب دارای چهل جزء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گلپایگانی رحمه الله با تأسیس اولین دار القران کریم حوزه علمیه قم همه تبلیغات سوء آنها را عملا خنثی و پاسخ دندان شکنی به شرح ذیل به آنها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طلاب و فضلای حوزه علمیه در ایام تابستان به نقاط مختلف کشور برای آموزش روخوانی قرآن و فراگیری احکام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قرانی نفیس با امضاء حوزه علمیه و ارسال آن به کلیه کشورهای اسلامیبه ویژه در ایام حج تا برهان قاطعی در مقابل افطرائات به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 مجله رسالة القران به زبان عربی و ارسال آن به کشورهای اسلامی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 مجله پیام قران به زبان فارسی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اولین کنفرانس قرانی که منتج به ارائه خدمات قرانی فراوانی گردید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تهیه موزه قران های متر جم به زبان های مختلف چینی ، مالایی، اردو، ترکی آذری، استامبولی، آلمانی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سفرای جمهوری اسلامی در سراسر دنیا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قرانهای خطی نفیس جهت جلوگیری از خروج این سرمایه های معنوی از کشور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تشویق حفاظ قران کریم و مقرر کردن مستمری برای تمام حافظان قرآن کریم در ساسر کشور اعم از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استعمار و ایادی آن</w:t>
      </w:r>
    </w:p>
    <w:p>
      <w:pPr>
        <w:pStyle w:val="BookText"/>
        <w:rPr/>
      </w:pPr>
      <w:r>
        <w:rPr>
          <w:rFonts w:ascii="IRNazanin" w:hAnsi="IRNazanin" w:eastAsia="IRNazanin"/>
          <w:color w:val="111111"/>
          <w:sz w:val="28"/>
          <w:sz w:val="28"/>
          <w:szCs w:val="28"/>
          <w:rtl w:val="true"/>
          <w:lang w:bidi="fa-IR"/>
        </w:rPr>
        <w:t>آیت الله گلپایگانی همواره مخالف ورود استعمار و نفوذ بیگانگان به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بیگانگان برای ممالک اسلامی جز خسارت سودی ندارند و تاریخ معاصر نیز همین را نشان داده که خسارت و زیان بی شماری از سوی بیگانگان بر کشورهای اسلامی، از جمله ایران وارد شده است؛ از همین رو، ایشان بر اموری چون ارتباط وسیع رژیم طاغوت با مزدوران خارجی و شخصیت های چپاول گر بیگانه معترض بود و بر قضایایی چون لایحه انجمن های ایالتی و ولایتی و اصلاحات ارضی و انقلاب سفید و کاپیتولاسیون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مخالف و مبارزاتی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اعتراضات ایشان بر رژیم پهلوی به حدی بود که می توان و پس از امام خمینی ایشان را فعال ترین فقیه ضد رژیم در زمان پهلوی دوم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ارتحال آیت الله بروجردی، همواره محکم و استوار در مقابل اقدامات رژیم طاغوت که از ایادی استعمار شمرده می شد، ایستاد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بیانیه زیر نیز که در اواخر دوران طاغوت صادر شده، مقداری از رویکرد ضد طاغوتی و ضد استعماری ایشان را نشان می دهد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ملی شدن صنعت نفت، مجددا این ثروت ملی تحت تسلط استعمار در آمد، از جانب مردم، هیچ گونه نظارت بر فروش نفت و صرف درآمد آن برقرار نبوده، و عوایدش به صورتهای مختلف در جهت ضد مصالح ملت و ولخرجیها و عیاشیها و ترویج فساد و فحشا و حقوق گزاف مستشاران اجنبی و اندوختن </w:t>
      </w:r>
    </w:p>
    <w:p>
      <w:pPr>
        <w:pStyle w:val="BookText"/>
        <w:rPr/>
      </w:pPr>
      <w:r>
        <w:rPr>
          <w:rFonts w:ascii="IRNazanin" w:hAnsi="IRNazanin" w:eastAsia="IRNazanin"/>
          <w:color w:val="111111"/>
          <w:sz w:val="28"/>
          <w:sz w:val="28"/>
          <w:szCs w:val="28"/>
          <w:rtl w:val="true"/>
          <w:lang w:bidi="fa-IR"/>
        </w:rPr>
        <w:t>در بانک های خارجی، و صرف میلیاردها در خرید اسلحه، و پرکردن جیب استعمار، به یغما رفته است، و مملکتی که می توانست با این درآمد و ثروت سرشار، در تمام شئون علمی و صنعتی و کشاورزی و دامداری به پیشرفت های شایانی نایل شود، وضع اقتصادی اش از کشورهای مشابهی که نفت ندارند،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عموم، اعلام می داریم، حرمت مؤکد کمک و تقویت کفار که با مسلمين در حال جنگ می باشند، از احکام مسلمه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شرایط فعلی که اسرائیل با مسلمانان در حال جنگ است، و تا سرزمین های مسلمانان از احتلال و تجاوز آنان آزاد نشده، جلوگیری از ارسال نفت برای اسرائیل، و کشورهایی که با جنبش اسلامی ایران ضدیت می ورزند، و حکومت استبدادی آن را تایید می نمایند، به وسيله اعتصاب و امتناع از استخراج نفت زاید بر مصرف داخلی، عمل به وظیفه و تکلیف شرعی است، و تا وقتی که اطمینان حاصل نشود که درآمد نفت مانند گذشته غارت و تاراج نمی شود، این امتناع بجا، و لازمه علاقه به مصالح عالیه مسلمین، و موجب حفظ ذخایر مملکت و جلوگیری از هدر رفتن آن می باشد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مرجع فقيد از تاراج سرمایه های مسلمانان در سراسر جهان به دست استعمارگران همواره نگران بود و در حد توان خود با این امر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اندیشه نیز نظام شاهنشاهی را بر نمی تافت؛ پاره ای نظریات وی در همین باره را می توان در کتاب الهداية الى من له الولایه و رساله امر به معروف و نهی از منکر و مسائل اجتماعی اسلام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عصر غیبت قائل به تشکیل حکومت اسلامی بود و نظام اسلامی بنیان گذاری شده توسط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مورد تأیید قرار می داد و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عادلانه ترین شیوه فرمانروایی آن حکومتی است که در نظام اسلامی تعبیه شده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دفاع از فلسطین و مبارزه با اسرائیل</w:t>
      </w:r>
    </w:p>
    <w:p>
      <w:pPr>
        <w:pStyle w:val="BookText"/>
        <w:rPr/>
      </w:pPr>
      <w:r>
        <w:rPr>
          <w:rFonts w:ascii="IRNazanin" w:hAnsi="IRNazanin" w:eastAsia="IRNazanin"/>
          <w:color w:val="111111"/>
          <w:sz w:val="28"/>
          <w:sz w:val="28"/>
          <w:szCs w:val="28"/>
          <w:rtl w:val="true"/>
          <w:lang w:bidi="fa-IR"/>
        </w:rPr>
        <w:t>یکی از افتخارات علمای شیعه، دفاع مستمر آنان از مظلومان جهان اسلام، به ویژه مظلومان فلسطینی، و نیز ستیز دائم با اسرائیل، صهیونیسم و استعمار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گلپایگانی رحمه الله که عالمی وحدت طلب بود و در ابتدای انقلاب برای مهمانان داخلی و خارجی اولین کنگره وحدت اسلامی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مسلمانان را به کنار گذاشتن تفرقه و چنگ زدن به ریسمان الهی تشویق نموده و بر اساس مبنای دفاع از مظلوم، از حقوق فلسطینیان مظلوم دفاع می کرد و موضوع فلسطین را امری مرتبط با همه جهان اسلام می دانست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قضیه اشغال فلسطين، علمای بسیاری موضع گیری علنی و شدید داشتند که آیت الله گلپایگانی از زمره آنان بود؛</w:t>
      </w:r>
      <w:r>
        <w:rPr>
          <w:rStyle w:val="FootnoteAnchor"/>
          <w:rtl w:val="true"/>
        </w:rPr>
        <w:footnoteReference w:id="316"/>
      </w:r>
      <w:bookmarkStart w:id="78" w:name="pg8098_112474"/>
    </w:p>
    <w:p>
      <w:pPr>
        <w:pStyle w:val="Heading2"/>
        <w:numPr>
          <w:ilvl w:val="1"/>
          <w:numId w:val="1"/>
        </w:numPr>
        <w:rPr/>
      </w:pPr>
      <w:bookmarkStart w:id="79" w:name="__RefHeading___Toc7924282_1051229030"/>
      <w:bookmarkStart w:id="80" w:name="_Toc26"/>
      <w:bookmarkEnd w:id="78"/>
      <w:bookmarkEnd w:id="79"/>
      <w:r>
        <w:rPr>
          <w:rtl w:val="true"/>
        </w:rPr>
        <w:t>علامه شیخ محمدتقی فقه عاملی</w:t>
      </w:r>
      <w:bookmarkEnd w:id="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تقریب ادیان</w:t>
      </w:r>
    </w:p>
    <w:p>
      <w:pPr>
        <w:pStyle w:val="BookText"/>
        <w:rPr/>
      </w:pPr>
      <w:r>
        <w:rPr>
          <w:rtl w:val="true"/>
        </w:rPr>
        <mc:AlternateContent>
          <mc:Choice Requires="wps">
            <w:drawing>
              <wp:inline distT="0" distB="0" distL="0" distR="0">
                <wp:extent cx="5334000" cy="55245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24"/>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محمد تقی فقیه عاملی رحمه الله از فقیهان و عالمان مشهور لبنان در دوران معاصر به شمار می رود</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علمی معروف در لبنان و عراق بودند و مشاهیری از این خاندان به پا خاستند که همگی دارای منزلت های علمی و ادبی بودند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پدر محمدتقی، شیخ یوسف فقیه حاریصی عاملی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آخوند خراسانی و قاضي القضاة لبنان و مؤسس محاکم شرعی جعفری بود</w:t>
      </w:r>
      <w:r>
        <w:rPr>
          <w:rStyle w:val="FootnoteAnchor"/>
          <w:rtl w:val="true"/>
        </w:rPr>
        <w:footnoteReference w:id="319"/>
      </w:r>
      <w:r>
        <w:rPr>
          <w:rFonts w:ascii="IRNazanin" w:hAnsi="IRNazanin" w:eastAsia="IRNazanin"/>
          <w:color w:val="111111"/>
          <w:sz w:val="28"/>
          <w:sz w:val="28"/>
          <w:szCs w:val="28"/>
          <w:rtl w:val="true"/>
          <w:lang w:bidi="fa-IR"/>
        </w:rPr>
        <w:t>و در تقویت جایگاه سیاسی و اجتماعی شیعیان لبنان و نواحی شام بسیاری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علمی ارزنده وی می توان به کتاب المدنية و الاسلام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حاريص وفات نمود و در همان جامدفون گشت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فرزند وی علامه </w:t>
      </w:r>
    </w:p>
    <w:p>
      <w:pPr>
        <w:pStyle w:val="BookText"/>
        <w:rPr/>
      </w:pPr>
      <w:r>
        <w:rPr>
          <w:rFonts w:ascii="IRNazanin" w:hAnsi="IRNazanin" w:eastAsia="IRNazanin"/>
          <w:color w:val="111111"/>
          <w:sz w:val="28"/>
          <w:sz w:val="28"/>
          <w:szCs w:val="28"/>
          <w:rtl w:val="true"/>
          <w:lang w:bidi="fa-IR"/>
        </w:rPr>
        <w:t>شیخ محمد تقی فقیه عاملی نیز اگر چه نیمی از زندگی اش را در عراق گذراند، همواره در تقویت موقعیت شیعیان و مسلمانان و مبارزه با ظالمان و صهیونیسم کوشا و پر تلاش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نجف از استادانی بنام چون سید ابو 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حسین 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علی کاظمی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های علمی برد و در شمار یکی از فاضلان نام آور و مدرسان سطوح، و در جرگه بارزترین شاگردان آیت الله حکیم و خواص ایشان جای گرفت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دریافت اجازات متعدد اجتهاد و روایی از استاد انش، به لبنان بازگشت و در شهر صور و تابستانها در زادگاهش مسکن گزید و به تألیف و تدریس و اقامه جماعت و پاسخ گویی به مسائل شرعی مؤمنان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مرجعیت او، پس از رحلت مراجع عظام تقليد گسترش یافت و جوامع فتوایی اش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عالم ربانی تألیفات علمی متنوع و ارزنده ای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محمدتقی فقیه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سالگی وفات یافت و در وادی السلام نجف مدفون گشت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مسافرت های تبلیغی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تقی فقیه عاملی سفرهای بسیاری را در دوران جوانی و کهنسالی به نقاط مختلف عراق و شام و شهرهای لبنان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سفرها که عمدتا تبلیغی بوده، ضمن نشر معارف دینی، در راستای مقابله با شبهات وهابیون، خنثی نمودن مبشران مسیحی، رهنمایی خواهند گان هدایت، اهدای کتب ارزنده </w:t>
      </w:r>
    </w:p>
    <w:p>
      <w:pPr>
        <w:pStyle w:val="BookText"/>
        <w:rPr/>
      </w:pPr>
      <w:r>
        <w:rPr>
          <w:rFonts w:ascii="IRNazanin" w:hAnsi="IRNazanin" w:eastAsia="IRNazanin"/>
          <w:color w:val="111111"/>
          <w:sz w:val="28"/>
          <w:sz w:val="28"/>
          <w:szCs w:val="28"/>
          <w:rtl w:val="true"/>
          <w:lang w:bidi="fa-IR"/>
        </w:rPr>
        <w:t>شیعی به مردم و اموری از این دست، کوشا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هفده سال دوری از وطن، برای زیارت پدرش به لبنان رفت و چون مشکلات اجتماعی و دینی دانشجویان مهاجر را دید، طرح جدیدی در بهبود اوضاع و کاهش بحران برای دانشجویان مذهبی مهاجر از لبنان پایه ریزی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نواحی اطراف آن از مناطقی است که مرحوم فقیه بسان یک مبلغ و راهنمای آرام و واعظ متعادل مشغول تبلیغ در آنجا بود و پیوسته این راه را با اخلاص و تعیین هدف ادامه می داد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او پس از بازگشت به سرزمین خود با استقبال و گرمی روبه رو شد</w:t>
      </w:r>
      <w:r>
        <w:rPr>
          <w:rStyle w:val="FootnoteAnchor"/>
          <w:rtl w:val="true"/>
        </w:rPr>
        <w:footnoteReference w:id="324"/>
      </w:r>
      <w:r>
        <w:rPr>
          <w:rFonts w:ascii="IRNazanin" w:hAnsi="IRNazanin" w:eastAsia="IRNazanin"/>
          <w:color w:val="111111"/>
          <w:sz w:val="28"/>
          <w:sz w:val="28"/>
          <w:szCs w:val="28"/>
          <w:rtl w:val="true"/>
          <w:lang w:bidi="fa-IR"/>
        </w:rPr>
        <w:t xml:space="preserve">شیخ علی 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کلام خود پیرامون شیوه مناظرات و بحث های مرحوم فقیه اشارتی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شعراء الغری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دوست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به نجف آمد از همان لحظه که وی را شناختم فهمیدم که استعداد فراوان و هوش و ذکاوت و زیرکی عجیب و انعطاف پذیری زیادی داشت، خلق و خویی نیک و روحی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دسته عالمانی بود که به امثال آنان در هر زمان محتاج و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استدلالش قوی، نظر ش خالص، تفکرش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خود گشاده رو و مهربان بود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تقریب گرا و وحدت طلب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فقیه عاملی از اندیشه وران شیعی، هواخواه تقریب مذاهب و اتحاد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خواستار اتحاد جهان اسلام در برابر توطئه های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دیگر مذاهب اسلامی دیدار کرده، از شیوه های تقریب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برخی شخصیت های بین المللی مسیحی نیز ملاقات و در زمینه هم گرایی </w:t>
      </w:r>
    </w:p>
    <w:p>
      <w:pPr>
        <w:pStyle w:val="BookText"/>
        <w:rPr/>
      </w:pPr>
      <w:r>
        <w:rPr>
          <w:rFonts w:ascii="IRNazanin" w:hAnsi="IRNazanin" w:eastAsia="IRNazanin"/>
          <w:color w:val="111111"/>
          <w:sz w:val="28"/>
          <w:sz w:val="28"/>
          <w:szCs w:val="28"/>
          <w:rtl w:val="true"/>
          <w:lang w:bidi="fa-IR"/>
        </w:rPr>
        <w:t>ادیان توحیدی بحث، و درباره مطالب مرتبط با ترویج روح دیانت و مبارزه با بی دینی گفت و 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شاگردان تقریب گرایی را پرورانده است که از میان آنان می توان به حضرات آیات شیخ محمد مهدی شمس الدین، شیخ علی کورانی، شیخ مفید فقیه</w:t>
      </w:r>
      <w:r>
        <w:rPr>
          <w:rStyle w:val="FootnoteAnchor"/>
          <w:rtl w:val="true"/>
        </w:rPr>
        <w:footnoteReference w:id="326"/>
      </w:r>
      <w:r>
        <w:rPr>
          <w:rFonts w:ascii="IRNazanin" w:hAnsi="IRNazanin" w:eastAsia="IRNazanin"/>
          <w:color w:val="111111"/>
          <w:sz w:val="28"/>
          <w:sz w:val="28"/>
          <w:szCs w:val="28"/>
          <w:rtl w:val="true"/>
          <w:lang w:bidi="fa-IR"/>
        </w:rPr>
        <w:t>، شیخ سليمان يحفوفي و شيخ جعفر المهاجر</w:t>
      </w:r>
      <w:r>
        <w:rPr>
          <w:rStyle w:val="FootnoteAnchor"/>
          <w:rtl w:val="true"/>
        </w:rPr>
        <w:footnoteReference w:id="327"/>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فقیه عاملی در عرصه نگارش و تألیف آثار علمی نیز روح تقریبی خود را نشان می داد و به آسیب شناسی تقریب و عوامل زیان رسان بدان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وی تقریب علمی در مباحث فقه مقارن، حديث و کلام تطبیقی است، مبادى الاسلام في مذهب اهل البيت علیهم السلم، در دو جلد که از آثار خواندنی مرحوم فقیه عاملی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في مذهب الإسلام دیگر اثر اوست که سلسله وار در مجلة النهج در جبل عامل لبنان انتشار می یافت، حواشی بر کتاب های درسی، رساله های متعدد در زمینه موضوعات فقهی و قواعد الفقيه از آثار مطبوع اوست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از تألیفات مخطوط او هم می توان به مکاسب الفقيه یا قواعد من المكاسب در اصول و قواعد معاملات، اشاره کرد، چنان که اثر قيم و ارزنده من الحلقات یا حجر و طین در سه جلد که حلقه هایی درباره ادبیات و تاریخ و و اخلاق است، الشموع که دیوان اوست</w:t>
      </w:r>
      <w:r>
        <w:rPr>
          <w:rStyle w:val="FootnoteAnchor"/>
          <w:rtl w:val="true"/>
        </w:rPr>
        <w:footnoteReference w:id="329"/>
      </w:r>
      <w:r>
        <w:rPr>
          <w:rFonts w:ascii="IRNazanin" w:hAnsi="IRNazanin" w:eastAsia="IRNazanin"/>
          <w:color w:val="111111"/>
          <w:sz w:val="28"/>
          <w:sz w:val="28"/>
          <w:szCs w:val="28"/>
          <w:rtl w:val="true"/>
          <w:lang w:bidi="fa-IR"/>
        </w:rPr>
        <w:t>و جبل عامل في التاريخ و وسيلة الوصول إلى كفاية الأصول از دیگر آثار وی هستند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یکی از عالمانه ترین و جذاب ترین آثار مرحوم فقیه عاملی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اثر، بصیرت بسیار و درایت و دیدگاه عمیق فقیه عاملی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اثر به امر اتحاد مذاهب و تقریب مذهبی جهت دهی های حکیمانه می دهد و ثابت می کند که سیاستمداران پلید موجب </w:t>
      </w:r>
    </w:p>
    <w:p>
      <w:pPr>
        <w:pStyle w:val="BookText"/>
        <w:rPr/>
      </w:pPr>
      <w:r>
        <w:rPr>
          <w:rFonts w:ascii="IRNazanin" w:hAnsi="IRNazanin" w:eastAsia="IRNazanin"/>
          <w:color w:val="111111"/>
          <w:sz w:val="28"/>
          <w:sz w:val="28"/>
          <w:szCs w:val="28"/>
          <w:rtl w:val="true"/>
          <w:lang w:bidi="fa-IR"/>
        </w:rPr>
        <w:t>تفرقه انگیزی گشته اند و اگر توطئه آنان نبود، مذاهب مختلف اسلامی با آرامش کنار یکدیگر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عاملی همچنین در خطابه هایش همین رویه و منش را بیان داشته، در راه تحقق و ترویج آن 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فلسطین و مبارزه با صهیونیسم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محمد تقی فقیه عاملی مانند دیگر علمای شیعی با نفرت به اسرائیل غاصب و رژیم منحوس و ملعون صهیونیسم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و هر عالم شیعه، به صرف اینکه اغلب فلسطینیان سنی مذهب اند، دلیلی مناسب برای دوری از آنان نیست و باید با اتحاد و وحدت مشتی محکم در برابر زورگویی های امریکای جهان خوار و صهیونیسم غاصب شد؛ از این رو، شیخ محمدتقی فقیه عاملی از سنین جوانی با امام موسی صدر، مرحوم شمس الدین، شیخ محمد جواد مغنیه و دیگر علمای لبنان در مسیر اتحاد اسلامی و مبارزه با ستم بی پایان اسرائیل غاصب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پس از بازگشت به لبنان، 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برادرزاده و دامادش شیخ مفید فقیه را برای اداره امور دینی و تبلیغی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ارسال داشت، و خود نیز در لبنان به فعالیت های سیاسی و اجتماعی ادامه داد و همواره در آرزوی پیروزی نهایی اسلام بر صهیونیسم جهانی و استکبار پلید امریکا بود</w:t>
      </w:r>
      <w:r>
        <w:rPr>
          <w:rFonts w:eastAsia="IRNazanin" w:cs="IRNazanin"/>
          <w:color w:val="111111"/>
          <w:sz w:val="28"/>
          <w:szCs w:val="28"/>
          <w:rtl w:val="true"/>
          <w:lang w:bidi="fa-IR"/>
        </w:rPr>
        <w:t xml:space="preserve">. </w:t>
      </w:r>
      <w:bookmarkStart w:id="81" w:name="pg8098_112479"/>
    </w:p>
    <w:p>
      <w:pPr>
        <w:pStyle w:val="Heading2"/>
        <w:numPr>
          <w:ilvl w:val="1"/>
          <w:numId w:val="1"/>
        </w:numPr>
        <w:rPr/>
      </w:pPr>
      <w:bookmarkStart w:id="82" w:name="__RefHeading___Toc7924284_1051229030"/>
      <w:bookmarkStart w:id="83" w:name="_Toc27"/>
      <w:bookmarkEnd w:id="81"/>
      <w:bookmarkEnd w:id="82"/>
      <w:r>
        <w:rPr>
          <w:rtl w:val="true"/>
        </w:rPr>
        <w:t>آیت الله سیدمحمدتقی حکیم</w:t>
      </w:r>
      <w:bookmarkEnd w:id="8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1423-1341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اسوۂ تقریب</w:t>
      </w:r>
    </w:p>
    <w:p>
      <w:pPr>
        <w:pStyle w:val="BookText"/>
        <w:rPr/>
      </w:pPr>
      <w:r>
        <w:rPr>
          <w:rtl w:val="true"/>
        </w:rPr>
        <mc:AlternateContent>
          <mc:Choice Requires="wps">
            <w:drawing>
              <wp:inline distT="0" distB="0" distL="0" distR="0">
                <wp:extent cx="5334000" cy="67437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31"/>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محمد تقی طباطبایی حکیم رحمه الله، از فقهای بزرگ معاصر و صاحب دو کتاب مشهور الأصول العامة للفقه المقارن و قضية التقريب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آیت الله سید سعید حکیم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باتوجه به موقعیت علمی و منزلت اجتماعی اش، رهبر و عمید خاندان به شمار می آمد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سید محمدتقی نزد حضرات آیات سید محسن حکیم، سید ابوالقاسم خوئی، شیخ حسین حلی، شیخ محمدرضا مظفر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او از مجاهدان و فقیهان مبارز معاصر بود و پس از سال ها تدریس و تحقیق و تحمل مرارت های بسیار نظام بعث، سرانجام </w:t>
      </w:r>
    </w:p>
    <w:p>
      <w:pPr>
        <w:pStyle w:val="BookText"/>
        <w:rPr/>
      </w:pPr>
      <w:r>
        <w:rPr>
          <w:rFonts w:ascii="IRNazanin" w:hAnsi="IRNazanin" w:eastAsia="IRNazanin"/>
          <w:color w:val="111111"/>
          <w:sz w:val="28"/>
          <w:sz w:val="28"/>
          <w:szCs w:val="28"/>
          <w:rtl w:val="true"/>
          <w:lang w:bidi="fa-IR"/>
        </w:rPr>
        <w:t xml:space="preserve">در صبحدم شانزدهم صفر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مقبره خانوادگی آل حکیم، در جنب مسجد هندی نجف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فقه مقارن و ترویج فکر تقریب</w:t>
      </w:r>
    </w:p>
    <w:p>
      <w:pPr>
        <w:pStyle w:val="BookText"/>
        <w:rPr/>
      </w:pPr>
      <w:r>
        <w:rPr>
          <w:rFonts w:ascii="IRNazanin" w:hAnsi="IRNazanin" w:eastAsia="IRNazanin"/>
          <w:color w:val="111111"/>
          <w:sz w:val="28"/>
          <w:sz w:val="28"/>
          <w:szCs w:val="28"/>
          <w:rtl w:val="true"/>
          <w:lang w:bidi="fa-IR"/>
        </w:rPr>
        <w:t>آیت الله حکیم سالیان متمادی به تدریس فقه مقارن و ترویج اندیشه های تقریبی اشتغال داشت و شاگردان تقریب گرای بسیاری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شیخ عبد الهادي الفضلی</w:t>
      </w:r>
      <w:r>
        <w:rPr>
          <w:rStyle w:val="FootnoteAnchor"/>
          <w:rtl w:val="true"/>
        </w:rPr>
        <w:footnoteReference w:id="332"/>
      </w:r>
      <w:r>
        <w:rPr>
          <w:rFonts w:ascii="IRNazanin" w:hAnsi="IRNazanin" w:eastAsia="IRNazanin"/>
          <w:color w:val="111111"/>
          <w:sz w:val="28"/>
          <w:sz w:val="28"/>
          <w:szCs w:val="28"/>
          <w:rtl w:val="true"/>
          <w:lang w:bidi="fa-IR"/>
        </w:rPr>
        <w:t>، سیدفاضل میلانی</w:t>
      </w:r>
      <w:r>
        <w:rPr>
          <w:rStyle w:val="FootnoteAnchor"/>
          <w:rtl w:val="true"/>
        </w:rPr>
        <w:footnoteReference w:id="333"/>
      </w:r>
      <w:r>
        <w:rPr>
          <w:rFonts w:ascii="IRNazanin" w:hAnsi="IRNazanin" w:eastAsia="IRNazanin"/>
          <w:color w:val="111111"/>
          <w:sz w:val="28"/>
          <w:sz w:val="28"/>
          <w:szCs w:val="28"/>
          <w:rtl w:val="true"/>
          <w:lang w:bidi="fa-IR"/>
        </w:rPr>
        <w:t>شیخ محسن اراکی</w:t>
      </w:r>
      <w:r>
        <w:rPr>
          <w:rStyle w:val="FootnoteAnchor"/>
          <w:rtl w:val="true"/>
        </w:rPr>
        <w:footnoteReference w:id="334"/>
      </w:r>
      <w:r>
        <w:rPr>
          <w:rFonts w:ascii="IRNazanin" w:hAnsi="IRNazanin" w:eastAsia="IRNazanin"/>
          <w:color w:val="111111"/>
          <w:sz w:val="28"/>
          <w:sz w:val="28"/>
          <w:szCs w:val="28"/>
          <w:rtl w:val="true"/>
          <w:lang w:bidi="fa-IR"/>
        </w:rPr>
        <w:t>، شیخ محمدعلی تسخیری</w:t>
      </w:r>
      <w:r>
        <w:rPr>
          <w:rStyle w:val="FootnoteAnchor"/>
          <w:rtl w:val="true"/>
        </w:rPr>
        <w:footnoteReference w:id="335"/>
      </w:r>
      <w:r>
        <w:rPr>
          <w:rFonts w:ascii="IRNazanin" w:hAnsi="IRNazanin" w:eastAsia="IRNazanin"/>
          <w:color w:val="111111"/>
          <w:sz w:val="28"/>
          <w:sz w:val="28"/>
          <w:szCs w:val="28"/>
          <w:rtl w:val="true"/>
          <w:lang w:bidi="fa-IR"/>
        </w:rPr>
        <w:t>، شیخ محمدمهدی آصفی بروجردی</w:t>
      </w:r>
      <w:r>
        <w:rPr>
          <w:rStyle w:val="FootnoteAnchor"/>
          <w:rtl w:val="true"/>
        </w:rPr>
        <w:footnoteReference w:id="3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تدریس سطوح عالی فقه و اصول فقه و علم قواعد فقهی و همچنین، علم اصول فقه مقارن با ذکر آرای ائمه مذاهب اربعه اسلامی برای طلاب حوزه علمیه نجف اشرف از ثمرات علم وافر آیت الله سید محمد تقی حکیم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منتدى النشر</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همراه برخی بزرگان در نجف اشرف و تدریس صرف، نحو، بلاغت، ادب، تاریخ، فقه، اصول، علم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علم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دانشکده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منتدى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الثقافي لمنتدى النشر</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با همت برخی متفکران </w:t>
      </w:r>
    </w:p>
    <w:p>
      <w:pPr>
        <w:pStyle w:val="BookText"/>
        <w:rPr/>
      </w:pPr>
      <w:r>
        <w:rPr>
          <w:rFonts w:ascii="IRNazanin" w:hAnsi="IRNazanin" w:eastAsia="IRNazanin"/>
          <w:color w:val="111111"/>
          <w:sz w:val="28"/>
          <w:sz w:val="28"/>
          <w:szCs w:val="28"/>
          <w:rtl w:val="true"/>
          <w:lang w:bidi="fa-IR"/>
        </w:rPr>
        <w:t xml:space="preserve">و دانشمندان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و شرکت در فعالیت های فرهنگی مختلف این مجمع و مشارکت در تأسیس دانشکده فقه در نجف اشرف در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تدریس علوم اصول فقه مقارن و قواعد فقه مقارن و فقه اللغة، تاریخ اسلام، علم الاجتماع و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و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دانشکده، احراز کرسی ریاست دانشکده فقه از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تدریس اصول فقه مقارن در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الدراسات الاسلامية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بغداد از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دریافت درجه استادی از دانشگاه بغداد به تصویب شورای دانشگاه در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انتخاب به عنوان کارشناس علمی دانشگاهی برای ارتقای مدارک عالی در سطوح بالای دانشگاهی از دیگر آثار نگرش مقارن وی به 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شخصیت های بین المللی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سیدمحمدتقی حکیم با شخصیت های علمی، ادبی و دینی بسیاری از کشورهای مختلف آسیا، اروپا و آفریقا دیدار، و مراوده و مکاتبه و مناظره داشت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یکی از علل ارتباط فراگیر وی، عضویت فراوانش در مجامع علمی و ادبی کشورهای دیگر و شرکت در همایش های بین 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شدن آیت الله حکیم به عنوان عضو فعال و مؤثر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تا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در عضویت آن باقی ماند و در مقام نماینده مجمع، در بعضی نشست های علمی شرکت جست؛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اللغة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اللغة العربية السوری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اللغة العربية الأردنی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الحضارة الاسلامية الأردنی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عضویت افتخاری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شرکت در سمینارها و نشست های علمی برخی کشورهای اسلامی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کراچی پاکستان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مناسبت گذشت چهارده قرن از ولادت امام علی علیه السلام به نمایندگی آیت الله سید محسن حکیم ؛ اولین نشست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الاسلامية قاهره</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نشست مشترک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اللغة العربيه مصر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نشست مشترک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اللغة العربية مصر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أحرف الطباعة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سازمان عربی فرهنگ و علوم، قاهره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المصطلحات القانونيه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اتحادیه مجامع عربی، دمشق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فعالیت های مرحوم حکیم در زمینه ارتباط داشتن با شخصیت ها و نهادهای غیر شیعی و تقویت روابط تقریبی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تقریبی و مقارن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سیدمحمدتقی حکیم از نویسندگان موفق معاصر در زمینه اندیشه و تقریب و نگارش آثار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وی در موضوعات مختلف به سه بخش تقسیم می شود؛ بعضی به صورت کتاب نشر یافته است، برخی همچنان مخطوط است و هنوز به زیور طبع آراسته نشده است و پاره ای دیگر به صورت مقالات و نیز مقدمه بر کتاب های دیگران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التشيع فی ندوات القاهره، دار التجديد بيروت،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الاصول العامة للفقه المقارن، دار الألسن بیروت،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الزواج الموقت و دوره في حل مشكلات الجنس، دار الأندلس بیروت،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فكرة التقريب بين المذاهب، مكتبة المنهل الكويت،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مناهج البحث في التاريخ، مكتبة المنهل الكويت،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التشريع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العربية و الإسلامية، لندن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آثار منتشر شده وى و مشكلة الأدب النجفي والاسلام و حرية التملک والمفارقات الناشئة عن هذه الحرية از تألیفات مخطوط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مرحوم حکیم مقدمه هایی عالمانه و خواندنی بر کتاب های تقریبی نوشته است که می توان به مقدمه بر کتاب النص و الاجتهاد، امام شرف الدین، چاپ نجف اشرف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بر کتاب </w:t>
      </w:r>
    </w:p>
    <w:p>
      <w:pPr>
        <w:pStyle w:val="BookText"/>
        <w:rPr/>
      </w:pPr>
      <w:r>
        <w:rPr>
          <w:rFonts w:ascii="IRNazanin" w:hAnsi="IRNazanin" w:eastAsia="IRNazanin"/>
          <w:color w:val="111111"/>
          <w:sz w:val="28"/>
          <w:sz w:val="28"/>
          <w:szCs w:val="28"/>
          <w:rtl w:val="true"/>
          <w:lang w:bidi="fa-IR"/>
        </w:rPr>
        <w:t>الكندي الرائد الأول للفلسفة الاسلاميه و مفخرة الفكر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بحر العلوم، چاپ نجف اشرف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بر کتاب القياس حقیقته و حجتيه، دکتر مصطفى جمال الدین، چاپ النعمان نجف اشرف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مقدمه بر کتاب العقل عند الشيعة الامامية، دکتر رشدی عرسان علیان، چاپ دارالاسلام بغداد،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مجله های متعددی در عراق، مصر،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مجلات البذرة، الهاتف، النجف، الايمان، الأضواء البيان، الدليل، الغري، النهج، العرفان، البلد، الحياة، مجلة المجمع العلمي العراقي، و مجله مجمع اللغة العربية المصري مقاله می نوشت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اندیشه تقریب مذاهب اسلامی</w:t>
      </w:r>
    </w:p>
    <w:p>
      <w:pPr>
        <w:pStyle w:val="BookText"/>
        <w:rPr/>
      </w:pPr>
      <w:r>
        <w:rPr>
          <w:rFonts w:ascii="IRNazanin" w:hAnsi="IRNazanin" w:eastAsia="IRNazanin"/>
          <w:color w:val="111111"/>
          <w:sz w:val="28"/>
          <w:sz w:val="28"/>
          <w:szCs w:val="28"/>
          <w:rtl w:val="true"/>
          <w:lang w:bidi="fa-IR"/>
        </w:rPr>
        <w:t>آیت الله سید محمد تقی حکیم از جمله بزرگان شیعه بود که در جریان فعالیت های جمعیت دار التقريب مصر و مطرح شدن هم بستگی مذاهب اسلامی، ضمن حمایت از این جریان به فعالیت های قلمی و قدمی در این راه پرداخت و مقدمه اش بر کتاب النص والإجتهاد سیدعبدالحسین شرف الدین و به ویژه تأليف كتاب الأصول العامة للفقه المقارن در این زمینه معروف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حکیم در مقدمه اش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التقريب بين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مقاله ارزنده ای از شیخ باقوری، وزیر سابق اوقاف مصر که مقدمه ای بر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نوشته است و نقل قسمت هایی از سخنان شیخ باقوری در مجله النجف ضمن ستایش از بینش و دیدگاه عمیق و خردمندانه او به اختلافات میان مسلمانان و داعیه وحدت اسلامی و در پیش گرفتن روشی مثبت برای نیل به آن، به ریشه یابی علل و اسباب تفرقه مسلمانان می پردازد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 صدا و هم رأی با شیخ باقوری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اسباب اختلاف ها و تفرقه میان مسلمانان تنها حول 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زند و مسئله شیعه </w:t>
      </w:r>
    </w:p>
    <w:p>
      <w:pPr>
        <w:pStyle w:val="BookText"/>
        <w:rPr/>
      </w:pPr>
      <w:r>
        <w:rPr>
          <w:rFonts w:ascii="IRNazanin" w:hAnsi="IRNazanin" w:eastAsia="IRNazanin"/>
          <w:color w:val="111111"/>
          <w:sz w:val="28"/>
          <w:sz w:val="28"/>
          <w:szCs w:val="28"/>
          <w:rtl w:val="true"/>
          <w:lang w:bidi="fa-IR"/>
        </w:rPr>
        <w:t xml:space="preserve">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دين و علم توأمان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مسائل موجود میان فریقین نیز تنها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راستین و فراخنای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ممکن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آیت الله سید محمد تقی حکیم ریشه اختلاف میان پیروان مذاهب را نه از سوی رؤسای آنها، بلکه به واسطه سیاست های حکام و خلفای جور، و در مرحله بعد استعمار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دست های آلوده سیاست و خلفا و حکام جور با نشر انواع اکاذیب و جعلیات در مذهب و دسیسه چینی و بستن دهان مردم و جلوگیری از دعوت و تبلیغ و قراردادن داعیان و پیروان امام على علیه السلام، در معرض بزرگ ترین خطرها چون قتل و زندان و تبعید و امثال آن، به مرور زمان و با تکرار حوادثی چنین در اعماق افکار مسلمانان و باطن های آنان رسوب های فکری ایجاد کردند و وضع اسف انگیز امروز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استعمارگران با استفاده از همین شکاف و اختلاف میان مسلمانان، ضمن دامن زدن به آن، پایه های استعمار خویش را در میان آنها محکم کردند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العامة للفقه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سیدمحمد تقی حکیم یکی از مهم ترین آثار و تألیفات در زمینه تقریب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پس از چاپ و نشر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بیروت، از سوی دانشگاه بغداد به عنوان رساله دکتری برگزیده شد و بر اساس آن مدرک دکتری افتخاری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نیاز به برگزاری جلسه دفاعیه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سیدمحمدتقی حکیم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علمی به مسئله تقریب، براساس آنچه در کتاب اصول فقه مقارن آقای حکیم آمده، دریچه ای است که این طلایه دار تقریب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قواعدی را که وی در راه تحقق تقریب در این کتاب به کار گرفته می توان به مبانی تقریب تعبیر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اهداف تدوین کتاب اصول فقه مقارن، تقریب بخشی میان مسلمانان و تبیین تأثیر عوامل تفرقه انداز است که از مهم ترین و قوی ترین آن ها جهل عالمان برخی مذاهب درباره قواعد و ضوابط مذاهب دیگر است؛ از همین رو، تبلیغات مغرضانه دشمنان در بدنام کردن برخی فرقه ها نزد برخی دیگر تأثیرگذار است و سبب </w:t>
      </w:r>
    </w:p>
    <w:p>
      <w:pPr>
        <w:pStyle w:val="BookText"/>
        <w:rPr/>
      </w:pPr>
      <w:r>
        <w:rPr>
          <w:rFonts w:ascii="IRNazanin" w:hAnsi="IRNazanin" w:eastAsia="IRNazanin"/>
          <w:color w:val="111111"/>
          <w:sz w:val="28"/>
          <w:sz w:val="28"/>
          <w:szCs w:val="28"/>
          <w:rtl w:val="true"/>
          <w:lang w:bidi="fa-IR"/>
        </w:rPr>
        <w:t>می شود که به سخنان یکدیگر آن گونه که هست، دست نیابند و یکدیگر را به داشتن عقاید و آرای باطل متهم کنند؛ تحلیل و پژوهش درباره عوامل اختلاف فقهی کاری بود که مرحوم حکیم در نزدیک ساختن دامنه اختلاف و تقریب میان مذاهب فقهی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یکی دیگر از منابع اختلاف نتایج مباحث فقهی، اختلاف در ترتیب ادله و کیفیت مراجعه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هرگاه مسئله ترتیب مراجعه به ادله ملاحظه شود، نتایج مباحث فقهی تا اندازه زیادی نزدیک به یکدیگر خواهد بود و از این راه، بخشی از اختلافات مذاهب اسلامی رفع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مسئله تحریف قرآن و رد آن، که شبهه مذکور از سوی دیگر مذاهب اسلامی متوجه مذهب امامیه است، از دیگر مبانی تقریب مرحوم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استدلال به قرآن کریم از سوی امت اسلامی تأکید نموده،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امامیه همانند مذاهب دیگر بر این اصل تأکید می کند و اصولا هر روایتی که با قرآن کریم معارض باشد، طرد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دیدگاهی است که همه مذاهب اسلامی باید بر اصل رجوع و استدلال به قرآن اهتمام ورزند و با این کار به تقریب آرا و نظریاتشان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ضعیف و شاذی که در کتاب های فریقین درباره تحریف قرآن وجود دارد، ضمن ناسازگاری با آیه نهم سوره حجر، با روایات دیگری که دلالت بر تحریف نشدن قرآن دارد، معارض است و علمای مذاهب، از جمله عالمان شیعی در طول تاریخ اسلام، به همین قرآن موجود استناد و استدلال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از این زاویه به تقریب مذاهب پرداخت و با زدودن شبهه تحریف و متهم نکردن یکدیگر به آن، گامی مؤثر در وحدت مسلمانان برداشت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عده ای، اخذ به سنت اهل بیت علیهم السلام را یکی از موانع تقریب دانسته اند بدین پندار که طرح آن در برابر سنت پیامبر اکرم صلی الله علیه و اله به عنوان یک منبع دیگر برای فهم دین بر اختلافات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با تأکید بر اخذ به سنت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 را مانع وحدت ندانسته، بلکه آن را بر اساس آیات قرآن، مانند آیه تطهیر، و روایات نبوی، مانند حدیث ثقلین که به تواتر در مصادر روایی فریقین آمده، از عوامل وحدت و همسو با سنت نبوی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مرحوم حکیم با ارائه تحلیلی مقبول در مقایسه با برداشت از اصول و قواعد کانون اختلاف، مانند قیاس، استحسان، مصالح مرسله و سد الذرایع می کوشد در ایجاد تقریب گام بردارد و وجود قواعد اصولی یادشده را مانع اصلی وحدت نداند</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با مرور اجمالی آثار فکری و عقیدتی آیت الله سید محمد تقی حکیم و بررسی فعالیت های وی به جرئت می توان گفت که ایشان یکی از مهم ترین شخصیت های مذهبی دوران معاصر عراق است که نقش بسزایی در تقریب مذاهب و دعوت مسلمانان به وحدت و همدلی و بیداری 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استعمار و استبداد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سیاسی و زندگی مبارزاتی آیت الله حکیم مملو از نقاط درخشان است؛ به گونه ای که همین عرصه از زندگی وی رنگ و بوی دیگری به جایگاه و منزلت علمی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در طی سالیان متمادی به اقتضای هر زمان نسبت به نفوذ استعمار در بلاد اسلامی و تقویت استبداد حکام ممالک اسلامی تذكر می داد و خود نیز در مسیر مبارزه با استعمار و استبداد تلاش هایی نموده و در جریان شیوع فعالیت احزاب کمونیست و مارکسیست، بعثی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و بیان خویش دست به مبارزه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 از پشتیبانان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حزب شیعی تاریخ معاصر عراق است،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که در زمان ملک فیصل دوم پی ریزی شده بود با حمایت های آیت الله سیدمحسن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 ترین شخصیت خاندان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 های خود را آغاز و سپس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آیات شهید سیدمهدی، سیدمحمدباقر صدر، سیدمرتضی عسکری، شیخ محمدمهدی شمس الدین و سیدمحمدباقر حکیم از شخصیت های </w:t>
      </w:r>
    </w:p>
    <w:p>
      <w:pPr>
        <w:pStyle w:val="BookText"/>
        <w:rPr/>
      </w:pPr>
      <w:r>
        <w:rPr>
          <w:rFonts w:ascii="IRNazanin" w:hAnsi="IRNazanin" w:eastAsia="IRNazanin"/>
          <w:color w:val="111111"/>
          <w:sz w:val="28"/>
          <w:sz w:val="28"/>
          <w:szCs w:val="28"/>
          <w:rtl w:val="true"/>
          <w:lang w:bidi="fa-IR"/>
        </w:rPr>
        <w:t>بنام و بنیان گذاران این حزب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چنانکه گذشت در مقابل احزاب دیگر چون کمونیست ها و بعثی ها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لندن</w:t>
      </w:r>
    </w:p>
    <w:p>
      <w:pPr>
        <w:pStyle w:val="BookText"/>
        <w:rPr/>
      </w:pPr>
      <w:r>
        <w:rPr>
          <w:rFonts w:ascii="IRNazanin" w:hAnsi="IRNazanin" w:eastAsia="IRNazanin"/>
          <w:color w:val="111111"/>
          <w:sz w:val="28"/>
          <w:sz w:val="28"/>
          <w:szCs w:val="28"/>
          <w:rtl w:val="true"/>
          <w:lang w:bidi="fa-IR"/>
        </w:rPr>
        <w:t>دوران خفقان آور فشار حزب بعث بر شیعیان عراق و حوزه های علمی و علمای اعلام، در دهه شصت و هفتاد شمسی موجب دستگیری، شکنجه و یا اعدام بسیاری از شیعیان به ویژه جوانان مذهبی و طلاب حوزه علمی شد و از فعالیت حوزه ها و برقراری مجالس و محافل درسی حوزوی و دینی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وقایع ناگوار آثاری سوء و ناگوار بر سلامت آیت الله سیدمحمدتقی حکیم گذاشت و ایشان بنا به توصیه پزشک برای پیگیری درمان بیماری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پارکینسون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الثانی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لندن رفت و در منزل پسرش دکتر سید عبدالهادی اقامت گزید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سیدمحمد تقی حکیم تقریبا بعد از هشت ماه اقامت در لندن در ربیع الثانی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بازگشت و در منزل خود با استقبال و بازدید فراوانی از له قشرهای مختلف اجتماعی روبه رو شد؛ چنان که عالمان بزرگوار نجف از جمله حضرات آیات سیدعلی حسینی سیستانی، سیدمحمدسعید طباطبایی حکیم، شیخ بشیر نجفی و سید حسین بحر العلوم و برخی استادان حوزه و دانشگاه به دیدار او رفته و درباره مسائل مختلف به بحث نشستند</w:t>
      </w:r>
      <w:r>
        <w:rPr>
          <w:rFonts w:eastAsia="IRNazanin" w:cs="IRNazanin"/>
          <w:color w:val="111111"/>
          <w:sz w:val="28"/>
          <w:szCs w:val="28"/>
          <w:rtl w:val="true"/>
          <w:lang w:bidi="fa-IR"/>
        </w:rPr>
        <w:t xml:space="preserve">. </w:t>
      </w:r>
      <w:bookmarkStart w:id="84" w:name="pg8098_112488"/>
    </w:p>
    <w:p>
      <w:pPr>
        <w:pStyle w:val="Heading2"/>
        <w:numPr>
          <w:ilvl w:val="1"/>
          <w:numId w:val="1"/>
        </w:numPr>
        <w:rPr/>
      </w:pPr>
      <w:bookmarkStart w:id="85" w:name="__RefHeading___Toc7924286_1051229030"/>
      <w:bookmarkStart w:id="86" w:name="_Toc28"/>
      <w:bookmarkEnd w:id="84"/>
      <w:bookmarkEnd w:id="85"/>
      <w:r>
        <w:rPr>
          <w:rtl w:val="true"/>
        </w:rPr>
        <w:t>آیت الله شهید سید محمد باقر حکیم</w:t>
      </w:r>
      <w:bookmarkEnd w:id="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1424-1358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تبار تقریب گرایان</w:t>
      </w:r>
    </w:p>
    <w:p>
      <w:pPr>
        <w:pStyle w:val="BookText"/>
        <w:rPr/>
      </w:pPr>
      <w:r>
        <w:rPr>
          <w:rtl w:val="true"/>
        </w:rPr>
        <mc:AlternateContent>
          <mc:Choice Requires="wps">
            <w:drawing>
              <wp:inline distT="0" distB="0" distL="0" distR="0">
                <wp:extent cx="5295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42"/>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pStyle w:val="BookText"/>
        <w:rPr/>
      </w:pPr>
      <w:r>
        <w:rPr>
          <w:rFonts w:ascii="IRNazanin" w:hAnsi="IRNazanin" w:eastAsia="IRNazanin"/>
          <w:color w:val="111111"/>
          <w:sz w:val="28"/>
          <w:sz w:val="28"/>
          <w:szCs w:val="28"/>
          <w:rtl w:val="true"/>
          <w:lang w:bidi="fa-IR"/>
        </w:rPr>
        <w:t>خاندان حکیم از خانواده های علمی و سیاسی شهیر شیعه در عراق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حکیم رحمه الله فرزند آیت الله 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تقلید مجاهد و استعمارستیز و تقریب گرا و وحدت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44"/>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نجف اشرف 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وی علاوه بر پدرش و برادرش سید يوسف حکیم می توان از علامه شیخ مرتضی آل یاسین، آیت الله ابوالقاسم خویی و شهید صدر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سید محمدباقر حکیم بیش از همه از استادش شهید صدر متاثر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اصول الدين توسط وی، شهید صدر، علامه سید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عسکری و سید مهدی حکیم بنیان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حکیم در حالی که به عنوان رهبر انقلابی مردم عراق پس از سقوط صدام به شمار می رفت، در ظهر روز جمعه اول ماه رجب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برادرانش شهد شهادت نوشید و در نجف اشرف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 تقریبی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ترین کتاب پیرامون اصول فقه مقارن را در زمان معاصر یکی از علمای خاندان شهید حکیم یعنی سید محمد تقی حکیم که صاحب کتاب ارزنده دیگری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نوشته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شهید محمدباقر حکیم نیز در زمینه تالیفات و نگارش های دینی و علمی خود روش تقریب را می پسندید و از این رو در وادی تقریب و اتحاد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تالیفات وی از نگرش یاد شده خبر داده و رویکرد نگارشی او را عیان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اصلی تالیفات و مرحوم حکیم مبتنی بر قرآن و احادیث می باشد،</w:t>
      </w:r>
      <w:r>
        <w:rPr>
          <w:rStyle w:val="FootnoteAnchor"/>
          <w:rtl w:val="true"/>
        </w:rPr>
        <w:footnoteReference w:id="346"/>
      </w:r>
      <w:r>
        <w:rPr>
          <w:rFonts w:ascii="IRNazanin" w:hAnsi="IRNazanin" w:eastAsia="IRNazanin"/>
          <w:color w:val="111111"/>
          <w:sz w:val="28"/>
          <w:sz w:val="28"/>
          <w:szCs w:val="28"/>
          <w:rtl w:val="true"/>
          <w:lang w:bidi="fa-IR"/>
        </w:rPr>
        <w:t>و به همین سبب و با همان شاكله تقریبی است که آثار وی به زبان های مختلف ترجمه شده و حتی برخی از آن ها در مصر چاپ و مورد استقبال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تالیفات نظام مند و هدفدار شهید حکیم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الظاهرة الطاغوتية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من نزول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مستشرقان و شبهات آنان درباره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علیهم السلام و دورهم في الدفاع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اهل بیت علیهم السلام را در دفاع از اسلام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اهل البيت علیهم السلام في بناء الجماعه الصالحه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نقش اهل بیت علیهم السلام در ساختار جامعه صالح است و در دو جلد تألیف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ثورة الامام الحسين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کتاب، اندیشه ها، موضع گیری ها، جایگاه اجتماعی و مذهبی و دست آوردهای انقلاب حسینی علیهم السلام مورد تحلیل و بررسی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الإسلامي بين النظرية و التطبيق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مجموعه مقالاتی است </w:t>
      </w:r>
    </w:p>
    <w:p>
      <w:pPr>
        <w:pStyle w:val="BookText"/>
        <w:rPr/>
      </w:pPr>
      <w:r>
        <w:rPr>
          <w:rFonts w:ascii="IRNazanin" w:hAnsi="IRNazanin" w:eastAsia="IRNazanin"/>
          <w:color w:val="111111"/>
          <w:sz w:val="28"/>
          <w:sz w:val="28"/>
          <w:szCs w:val="28"/>
          <w:rtl w:val="true"/>
          <w:lang w:bidi="fa-IR"/>
        </w:rPr>
        <w:t xml:space="preserve">که 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موضوع حکومت اسلامی از تئوری تا عمل تنظیم گردیده و در آن انقلاب ایران به عنوان یکی از مصادیق بارز تأثیر اندیشه های اسلامی در توفيق مردم در تغییرات اجتماعی و یکی از نمونه های حکومت اسلامی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الثقافي السياسي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شش عنوان منتشر شده و عبارتند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 و الرؤى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الانسان من وجهة نظر 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حقوق بشر را از دیدگاه اسلام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الوحدة الاسلامية من منظور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بار در ایران و مصر چاپ شده و ترجمه فارسی آن نیز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النظرية الاسلامية في العلاقات الاجتماعيه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روابط اجتماعی را از منظر اسلام بررسی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الاخوة الاسلامية من منظر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النظرية الاسلامية في التحرك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بين القيادة الاسلامية و الامة من خلال رويه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رابطه رهبری اسلامی با امت، تشریح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 عن مرجعية الامام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العلمية للشهيد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مسلحانه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فلسطین و افکار و آراء جماعة العلماء</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برخی از تالیفات وی است که در آن ها بر وحدت و تقريب و اتحاد و دوری از تفرقه و چنددستگی تاکید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مجتهد فرزانه، علاوه بر تالیفاتی که منتشر شده اند، مجموعه ای بسیار حجیم از سخنرانی ها و مقالاتی که در کنفرانس های اندیشه اسلامی، اقتصاد اسلامی، همایش های حج، وحدت اسلامی و مجمع جهانی اهل بیت علیهم السلام ارائه کرده، از خود به یادگار گذاشته که در سطح برترین و عالمانه ترین مقالات ارائه شده بوده و دارای نوآوری ها و مطالب سودمند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اسلامی و تقریب مذاهب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 شهید سید محمدباقر حکیم از طرفداران تقریب بین مذاهب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اینکه در تالیفاتش این سیره را تایید می کرد در عمل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بر تقریب و وحدت پای می فشرد و در نهادهای تقریبی دارای مسئولیت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رفتار و منش اجتماعی و سیاسی نیز نسبت به کشورهای اسلامی و در دیدار با شخصیت های اسلامی بر همین مسئله تاکید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که در رشد و شکوفایی شخصیت شهید حکیم سعی وافر داشته، و با بذل عنایات خاص خود، او را محرم اسرار و گنجینه تمام طرح ها و افکار و اندیشه های انقلابی خود قرار داده بود در زمان جوانی شهید حکیم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عضدي المفدى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بازوی فداکار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حکیم که اکثر دروس حوزوی را نزد آیت الله صدر فرا گرفت، بر این باور بود که شهید صدر، رهبر شایسته و بنیانگذار انقلاب اسلامی عراق و الگوی مسلمانان می باشد و به اندیشه های روشن و نو آوری های شهید صدر اعتقاد راسخ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فرزانه، هنگام دستگیری، شهید سید محمدباقر حکیم را به عنوان قائم مقام و جانشین خود 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نیز شهید حکیم در زمینه های سیاسی و اجتماعی بیش از هر کس دیگر از امثال شهید صدر که تقریب گرایی سترگ بود متاثر بود و در اندیشه و افکار دینی و علمی نیز در همان اقلیمی که شهید صدر برای دین جهانشمول و اسلام برنامه داشت،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نکته این که شهید حکیم در کنفرانس های بین المللی نیز شرکت جسته و به ایراد سخنرانی و دیدار با شخصیت های بین المللی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زمانی که جوان بود توسط پدر علامه و مجاهدش برای شرکت در کنفرانس بین المللی، به نمایندگی از پدر در کنفرانس های مکه مکرمه و کنفرانس اسلامی عمان در اردن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ایران نیز ریاست شورای عالی مجمع جهانی تقریب مذاهب اسلامی را بر عهده گرفت و برخی مسئولیت ها و تاسیس نهادهای دینی و اجتماعی توسط وی نیز همچون ریاست مجمع تربیت نیروهای انسانی، فرهنگی، سیاسی و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الكوادر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مقام ریاست شورای عالی مجمع جهانی اهل بیت علیهم السلام در همین راستا بود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نکته </w:t>
      </w:r>
    </w:p>
    <w:p>
      <w:pPr>
        <w:pStyle w:val="BookText"/>
        <w:rPr/>
      </w:pPr>
      <w:r>
        <w:rPr>
          <w:rFonts w:ascii="IRNazanin" w:hAnsi="IRNazanin" w:eastAsia="IRNazanin"/>
          <w:color w:val="111111"/>
          <w:sz w:val="28"/>
          <w:sz w:val="28"/>
          <w:szCs w:val="28"/>
          <w:rtl w:val="true"/>
          <w:lang w:bidi="fa-IR"/>
        </w:rPr>
        <w:t>دیگر تربیت شاگردان وحدت گرا و تقریب مدار توسط شهید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رضوی کشمیری، سید عبدالصاحب حکیم، برادر کوچکتر سید محمدباقر، شهید سید عباس موسوی، دبیر کل سابق حزب الله لبنان، سید محمد باقر موسوی مهری و سید صدرالدین قبانچی برخی از شاگردان شهید حکیم هستند که دارای روحیه تقریب گرایی می باشند و در قول و فعل از این نظریه پشتیبانی نموده یا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 علی تسخیری دبیر کل سابق مجمع جهانی تقریب مذاهب اسلامی درباره همین رویکرد شهید حکیم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حکیم یکی از طلایه داران مسئله وحدت و تقریب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زیادی در ایران، سوریه، لبنان، کویت و در اروپا، در رابطه تقریب مذاهب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کتاب دیگر را نوشت که آثاری مفید و پر مغز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ستیز با استعمار و صهیونیسم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افکار اجتماعی و سیاسی شهید حکیم را رتبه بندی نماییم مبارزه و با استعمار، دفاع از انقلاب اسلامی ایران و ضدیت با صهیونیسم جهانی سه محور اصلی افکار سیاسی او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حکیم عقیده داشت که اسرائیل و صهیونیسم به عمد توسط استعمارگران و دشمنان اسلام ایجاد شده تا در میان مسلمين تفرقه اندازی شود و لازم است هر مسلمان نسبت به ضدیت با اسرائیل و دفاع از فلسطین مظلوم در خود احساس تکلیف نماید و به هر وسیله در این راه مشروع قدم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حسن نصر الله، دبیر کل حزب الله لبنان در همین رابطه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سید محمد باقر حکیم همیشه در طول سال های زندگی اش از مقاومت لبنان حمایت می کرد و یکی از بزرگترین حامیان ملت فلسطین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خطی قدم می زد که بر ضرورت نابودی اسرائیل از صحنه </w:t>
      </w:r>
    </w:p>
    <w:p>
      <w:pPr>
        <w:pStyle w:val="BookText"/>
        <w:rPr/>
      </w:pPr>
      <w:r>
        <w:rPr>
          <w:rFonts w:ascii="IRNazanin" w:hAnsi="IRNazanin" w:eastAsia="IRNazanin"/>
          <w:color w:val="111111"/>
          <w:sz w:val="28"/>
          <w:sz w:val="28"/>
          <w:szCs w:val="28"/>
          <w:rtl w:val="true"/>
          <w:lang w:bidi="fa-IR"/>
        </w:rPr>
        <w:t>گیتی تأکید دارد و آن را شر مطلق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آیة الله حکیم، سد محکمی در برابر اشغالگری در عراق بود، هر چند که برخی موقعیت وی را درک نکردند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 همچنین از مردم مظلوم لبنان دفاع می کرد و نجات مردم ستم دیده عراق نیز در طی چند ده سال از دغدغه های ذهنی و عملی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تأسیس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شهید صدر، محمدمهدی حکیم و سید مرتضی عسکری فعالیت می کرد و به فعالیت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آن حزب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همین راستا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هایش حمایت نموده و کتابی نیز درباره این گروه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جنبش ها و گروه های اسلامی دیگر چه در زمان حیات پدر گرامی اش و چه بعد از آن حمایت و پشتیبانی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حکیم به سبب استعمارستیزی و صهیونیسم ستیزی نظام مقدس جمهوری اسلامی ایران و رهبری آن به این انقلاب علاقه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اسلامی واجب است که از امام خمینی پیروی کنند، زیرا در این امر، مصلحت مهم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حکیم در مورد انقلاب اسلامی ایران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و مردمی ایران در نوع خود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است که تمام گروه های ایرانی اعم از جوانان، طبقات مختلف اجتماعی اندیشمندان و رهبران دینی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اساسی در پیروزی انقلاب ایران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ماهیت دینی آن، و دوم رهبری دینی و مردمی اش</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حضرت امام خمینی رحمه الله نیز برای وی احترام زیادی قائل بود و بارها وی را به ملاقات خصوصی پذیرفته و در یکی از ملاقات هایشان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دو جهت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فرزند آیة الله سید محسن حکیم هستید؛ دوم آن که مردی مجاهد فی سبیل الله می باشید</w:t>
      </w:r>
      <w:r>
        <w:rPr>
          <w:rFonts w:eastAsia="IRNazanin" w:cs="IRNazanin"/>
          <w:color w:val="111111"/>
          <w:sz w:val="28"/>
          <w:szCs w:val="28"/>
          <w:rtl w:val="true"/>
          <w:lang w:bidi="fa-IR"/>
        </w:rPr>
        <w:t>»</w:t>
      </w:r>
      <w:r>
        <w:rPr>
          <w:rStyle w:val="FootnoteAnchor"/>
          <w:rtl w:val="true"/>
        </w:rPr>
        <w:footnoteReference w:id="35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حکیم در زمان سکونت در ایران فعالیت های بسیاری در زمینه مقابله با صهیونیست و استعمار داشت و زمانی که عراق به تصرف نیروهای اشغالگر و استعمارگر در آمد، تاکید داشت که باید به إشغال عراق پایان داده شود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تشکیل مجلس اعلای شیعیان عراق توسط وی نیز در راستای بازگرداندن حقوق از دست رفته و مسلوب شیعیان در طی بیش از نیم قرن اخیر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شهید حکیم بر وحدت مذاهب و طوایف عراق نیز تاکید داشت و عاقبت پس از اینکه بارها توسط نظام بعثی و نیروهای آمریکایی مورد سوء قصد قرار رفته بود، در اول رجب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عده ای از نماز گرازان صحن مطهر حضرت علی علیه السلام شربت شهادت نوشید و به لقاء الله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ظلة ضمن تقدیر از خدمات شهید حکیم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شهید عزیز، عالم مجاهدی بود که سال های متمادی برای احقاق حق ملت عراق با رژیم خبیث صدام مبارزه کرد و پس از سقوط آن مجسمه شر و فساد، در مقابله با اشغالگران آمریکایی و انگلیسی همچون سد محکمی ایستاده و مبارزه ای دشوار با نقشه های شوم آنان آغاز کرد و خود را برای شهادت در راه این جهاد بزرگ و پیوستن به خیل شهیدان خاندان معظم آل حکیم و دیگر شهیدان علم و فضیلت در عراق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آیة الله حکیم، مظهر خواست های به حق ملتی بود که دین و استقلال و آینده کشور خود را در معرض تهدید و خانه خود را زیر چکمه اشغالگران می بیند و می خواهد از هویت دینی و ملی خود در برابر متجاوزان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سید بزرگوار، مصیبت جانکاهی برای ملت عراق و سند دیگری بر جرم اشغالگران است که ناامنی و هرج و مرج را با حضور نامشروع خود بر عراق تحمیل کرده اند، اما دشمنان عراق مستقل و مسلمان بدانند که با این شهادت مظلومانه، عزم و مقاومت ملت عراق در برابر نقشه ها و هدف های استکبار و صهیونیزم و ایمان و وفاداری آنان به خط اسلام و رهبری دینی ضعیف نمی گردد و بر عکس خواسته آنان پایدارتر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35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8098_112496"/>
      <w:bookmarkStart w:id="88" w:name="pg8098_112496"/>
      <w:bookmarkEnd w:id="88"/>
    </w:p>
    <w:p>
      <w:pPr>
        <w:pStyle w:val="Heading2"/>
        <w:numPr>
          <w:ilvl w:val="1"/>
          <w:numId w:val="1"/>
        </w:numPr>
        <w:rPr/>
      </w:pPr>
      <w:bookmarkStart w:id="89" w:name="pg8098_112496"/>
      <w:bookmarkStart w:id="90" w:name="__RefHeading___Toc7924288_1051229030"/>
      <w:bookmarkStart w:id="91" w:name="_Toc29"/>
      <w:bookmarkEnd w:id="89"/>
      <w:bookmarkEnd w:id="90"/>
      <w:r>
        <w:rPr>
          <w:rtl w:val="true"/>
        </w:rPr>
        <w:t>آیت الله سید جلال الدین آشتیانی</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1384-1304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فیلسوفی با نگرش بین المللی</w:t>
      </w:r>
    </w:p>
    <w:p>
      <w:pPr>
        <w:pStyle w:val="BookText"/>
        <w:rPr/>
      </w:pPr>
      <w:r>
        <w:rPr>
          <w:rtl w:val="true"/>
        </w:rPr>
        <mc:AlternateContent>
          <mc:Choice Requires="wps">
            <w:drawing>
              <wp:inline distT="0" distB="0" distL="0" distR="0">
                <wp:extent cx="5270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52"/>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جلال الدین آشتیانی رحمه الله از فیلسوفان تقریب گرای معاصر است که خدمات بین المللی بسیاری در زمینه نشر معارف عقلی اسلام و تشیع در سطح بین الملل و ارتباط با شخصیت های علمی جهان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در آشتیان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قم، قزوین و نجف اشرف محضر بزرگانی چون آیت الله بروجردی، امام خمینی ، آیت الله رفیعی قزوینی و سید حسن بجنوردی را درک کرد و در علوم منقول و معقول به تبحر بالایی دست یافت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شهید سیدمصطفی خمینی از هم بحثان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جوانی راهی مشهد </w:t>
      </w:r>
    </w:p>
    <w:p>
      <w:pPr>
        <w:pStyle w:val="BookText"/>
        <w:rPr/>
      </w:pPr>
      <w:r>
        <w:rPr>
          <w:rFonts w:ascii="IRNazanin" w:hAnsi="IRNazanin" w:eastAsia="IRNazanin"/>
          <w:color w:val="111111"/>
          <w:sz w:val="28"/>
          <w:sz w:val="28"/>
          <w:szCs w:val="28"/>
          <w:rtl w:val="true"/>
          <w:lang w:bidi="fa-IR"/>
        </w:rPr>
        <w:t>شد و در نیم قرن، خدمات بسیاری در زمینه تدریس علوم معقول و انتشار آثار حکیمان و عارفان الهی ایرانی و اسلامی از خود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در گذشت و در حرم امام رضا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دام ظله، از دوستان دیرین ایشان، در پی رحلت وی،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برجسته ترین اساتید فلسفه و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نمود که فقدانش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انتشار فلسفه اسلامی در سطح بین الملل</w:t>
      </w:r>
    </w:p>
    <w:p>
      <w:pPr>
        <w:pStyle w:val="BookText"/>
        <w:rPr/>
      </w:pPr>
      <w:r>
        <w:rPr>
          <w:rFonts w:ascii="IRNazanin" w:hAnsi="IRNazanin" w:eastAsia="IRNazanin"/>
          <w:color w:val="111111"/>
          <w:sz w:val="28"/>
          <w:sz w:val="28"/>
          <w:szCs w:val="28"/>
          <w:rtl w:val="true"/>
          <w:lang w:bidi="fa-IR"/>
        </w:rPr>
        <w:t>از امور روشن تاریخ اندیشه اسلامی، عنایت بسیار شیعیان به فلسفه و علوم عقلی و کم اعتنایی و حتی ضدیت برخی اهل سنت با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رویکرد جهانی به فلسفه و نیز شناخت غلط غرب از فلسفه اسلامی و ندیدن و درخشش های شیعه در عرصه فلسفه، مرحوم آشتیانی یکی از اصلی ترین دغدغه های خود را انتشار میراث فلسفی شیعه در سطح جهان به زبان های خارجی و با تحریرهای نو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هر چیز معتقد بود باید فلسفه را نیک فهمید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فهم فلسفه مهم است، استفاده از استادان مبرز و زبان فهمیده و تلاش و پشتکار خود انسان است و طول تحصیل و عمری شاگردی کردن ارزش ندارد</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تحصیل علوم عقلی مرحوم آشتیانی، شاهد و مؤید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اعتقاد ندارم که آدم باید بیست سال درس فلسفه بخواند، این طور نیست، حکیم سبزواری در کمتر از ده سال به مقام شامخ رسید</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عقیده داشت، همین فهم دقیق در تدریس و نگارش باید به زبان روز باشد؛ به همین منظور، وی پس از فراگیری دقیق فلسفه، هم در جهت تدریس آن، هم انتشار آثار علمی </w:t>
      </w:r>
    </w:p>
    <w:p>
      <w:pPr>
        <w:pStyle w:val="BookText"/>
        <w:rPr/>
      </w:pPr>
      <w:r>
        <w:rPr>
          <w:rFonts w:ascii="IRNazanin" w:hAnsi="IRNazanin" w:eastAsia="IRNazanin"/>
          <w:color w:val="111111"/>
          <w:sz w:val="28"/>
          <w:sz w:val="28"/>
          <w:szCs w:val="28"/>
          <w:rtl w:val="true"/>
          <w:lang w:bidi="fa-IR"/>
        </w:rPr>
        <w:t>پیشینیان و هم پدید آوردن آثار نو و نیز ارتباط با اندیشمندان غرب و شرق</w:t>
      </w:r>
      <w:r>
        <w:rPr>
          <w:rStyle w:val="FootnoteAnchor"/>
          <w:rtl w:val="true"/>
        </w:rPr>
        <w:footnoteReference w:id="359"/>
      </w:r>
      <w:r>
        <w:rPr>
          <w:rFonts w:ascii="IRNazanin" w:hAnsi="IRNazanin" w:eastAsia="IRNazanin"/>
          <w:color w:val="111111"/>
          <w:sz w:val="28"/>
          <w:sz w:val="28"/>
          <w:szCs w:val="28"/>
          <w:rtl w:val="true"/>
          <w:lang w:bidi="fa-IR"/>
        </w:rPr>
        <w:t>ده ها سال تلاش کرد و از سرشناس ترین عالمان ایران در میان اندیشمندان و متفکران و فیلسوفان جهان قرار گرفت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دکتر محمدجعفر یاحقی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محيي الدين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خود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علامه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تنقیح و تفسیر و ترویج آثار وی، اینک همان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 که از مشهد بیرون نرفته بودم، می دیدم که هانری کربن و امثالهم چگونه مشتاقانه به دیدارش می شتابند و نیز هرکس بویی از فلسفه و عرفان به مشامش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به اقصای عالم سفر کردم، در هر محفلی که سخن از خراسان به میان می آمد، از کمبریج و آکسفورد و لیدن گرفته تا برکلی و تورنتو و توکیو،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سوی عالم هم شده بود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ماتسوموتو، استاد آن روز دانشگاه بین المللی ژاپن، خود یکی از دهها دانشجو و مرید استاد آشتیانی بود که از گوشه و کنار جهان به مشهد شتافته و در ساحل دریای دانش و عرفان وی زانو زده و نام دیار و آثار معرفت وی را در اقصای عالم پراکنده بودند</w:t>
      </w:r>
      <w:r>
        <w:rPr>
          <w:rFonts w:eastAsia="IRNazanin" w:cs="IRNazanin"/>
          <w:color w:val="111111"/>
          <w:sz w:val="28"/>
          <w:szCs w:val="28"/>
          <w:rtl w:val="true"/>
          <w:lang w:bidi="fa-IR"/>
        </w:rPr>
        <w:t>...».</w:t>
      </w:r>
      <w:r>
        <w:rPr>
          <w:rStyle w:val="FootnoteAnchor"/>
          <w:rtl w:val="true"/>
        </w:rPr>
        <w:footnoteReference w:id="36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موفقیت های استاد آشتیانی در زمینه یادشده وجه 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منحصر به فردی از وی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ستیز با استعمار و دفاع از انقلاب</w:t>
      </w:r>
    </w:p>
    <w:p>
      <w:pPr>
        <w:pStyle w:val="BookText"/>
        <w:rPr/>
      </w:pPr>
      <w:r>
        <w:rPr>
          <w:rFonts w:ascii="IRNazanin" w:hAnsi="IRNazanin" w:eastAsia="IRNazanin"/>
          <w:color w:val="111111"/>
          <w:sz w:val="28"/>
          <w:sz w:val="28"/>
          <w:szCs w:val="28"/>
          <w:rtl w:val="true"/>
          <w:lang w:bidi="fa-IR"/>
        </w:rPr>
        <w:t>علامه آشتیانی چنان که از میان سطور کتاب ها و مصاحبه هایش هویداست، استعمار را عاملی مهلک و درجه یک در انحطاط ملل شرق می داند؛ از این رو، با آن سر ستیز دارد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انقلاب اسلامی ایران را نیز تیغی آخته بر وجود نحس استکبار و استعمار می خواند و امام خمینی رحمه الله و اقدامات ایشان را بسیار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شاگردان ممتاز مکتب فلسفی امام خمینی رحمه الله، به شمار می رود، همواره از ایشان با عظمت یاد می کرد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وی همچنین انتخاب مقام معظم رهبری حضرت آیت الله خامنه ای دام ظله را بهترین کاری می دانست که بزرگان قوم و مجلس خبرگان پس از ارتحال جانسوز امام خمینی رحمه الله از روی خرد انجام دادند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طرفدار تقریب مذاهب</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جلال الدین آشتیانی از شاگردان خاص آیت الله بروجردی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فقهی و رجالی او و تدریس مجتهد پرورانه و رویکرد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اش را بسیار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مرحوم آشتیانی یکی از اموری که در سیره آیت الله بروجردی بسیار جلوه می نمود رویکرد تقریبی آن مرجع كبير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آشتیانی نیز طبق همان مبنا رویکرد تقریبی و وحدت گرایانه را برای دیانت و شریعت، مفید و از رویکردهای مبارزه با استعمار جهانی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شخصیت های علمی و سیاسی اهل سنت ارتباط حضوری و مراوده داشت و ده ها سال مکاتبات عدیده با بزرگان مذاهب و حتی ادیان دیگر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تلاش وی در مسیر ایجاد وحدت حوزه و دانشگاه در همان اقليم فكر </w:t>
      </w:r>
    </w:p>
    <w:p>
      <w:pPr>
        <w:pStyle w:val="BookText"/>
        <w:rPr/>
      </w:pPr>
      <w:r>
        <w:rPr>
          <w:rFonts w:ascii="IRNazanin" w:hAnsi="IRNazanin" w:eastAsia="IRNazanin"/>
          <w:color w:val="111111"/>
          <w:sz w:val="28"/>
          <w:sz w:val="28"/>
          <w:szCs w:val="28"/>
          <w:rtl w:val="true"/>
          <w:lang w:bidi="fa-IR"/>
        </w:rPr>
        <w:t>تقریبی وی جای می گرفت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از دیدگاه آن مرحوم، نگرش انقلاب اسلامی به مقوله تقريب بسیار مهم بود و یکی از اصلی ترین ویژگی های مثبت این انقلاب در مقایسه با انقلاب های دیگر تاریخ معاصر جهان اسلام همین پافشاری سران جمهوری اسلامی بر مقوله تقریب مذاهب و وحدت طوایف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شخصیت های بین المللی</w:t>
      </w:r>
    </w:p>
    <w:p>
      <w:pPr>
        <w:pStyle w:val="BookText"/>
        <w:rPr/>
      </w:pPr>
      <w:r>
        <w:rPr>
          <w:rFonts w:ascii="IRNazanin" w:hAnsi="IRNazanin" w:eastAsia="IRNazanin"/>
          <w:color w:val="111111"/>
          <w:sz w:val="28"/>
          <w:sz w:val="28"/>
          <w:szCs w:val="28"/>
          <w:rtl w:val="true"/>
          <w:lang w:bidi="fa-IR"/>
        </w:rPr>
        <w:t>در میان شخصیت های فکری معاصر شیعه در نیم قرن اخیر، کمتر کسی بسان مرحوم آشتیانی دارای ارتباطات گسترده مراوده ای و مکاتبه ای با اندیشمندان بین المللی اعم از مسلمان و مسیحی و متدینان به دیگر ادیان زمینی و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دانشگاه های غرب عالم و آمریکا گرفته تا شخصیت های اروپایی و متفکران شرق دور چون ژاپن با مرحوم آشتیانی ارتباط داشتند و بسیاری از آنان نیز در سفر به ایران به مشهد مقدس آمده و به بحث و گفت و گو با ایشان می پرداختند و افرادی چون ویلیام چیتیک از آمریکا، کریستین بونو از فرانسه و ماتسو موتو ی ژاپنی از محضر او کسب معرفت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پروفسور ا هانری کربن استاد دانشگاه سوربن فرانسه بود که با دیدۂ تفخیم به آشتیانی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جهتی ایجاد ارتباط بین علامه طباطبایی و کربن و مباحث مقارن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مدیون تلاش های مرحوم آشتیانی است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فراوان سید جلال الدین در مسیر انتشار میراث فلسفی شیعه در غرب را بسیار ارج می نهاد و درباره او می گوید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آشتیانی به نظر من مانند یک ملاصدرایی است که در عصر ما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بتوانم تمجیدی بالاتر از این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آشتیانی یک فیلسوف ایرانی است که نماینده </w:t>
      </w:r>
    </w:p>
    <w:p>
      <w:pPr>
        <w:pStyle w:val="BookText"/>
        <w:rPr/>
      </w:pPr>
      <w:r>
        <w:rPr>
          <w:rFonts w:ascii="IRNazanin" w:hAnsi="IRNazanin" w:eastAsia="IRNazanin"/>
          <w:color w:val="111111"/>
          <w:sz w:val="28"/>
          <w:sz w:val="28"/>
          <w:szCs w:val="28"/>
          <w:rtl w:val="true"/>
          <w:lang w:bidi="fa-IR"/>
        </w:rPr>
        <w:t>تمام عیار فلسفه دیرین است؛ منتها فلسفه دیرینی که به نحوی کاملا امروزی درک شده است</w:t>
      </w:r>
      <w:r>
        <w:rPr>
          <w:rFonts w:eastAsia="IRNazanin" w:cs="IRNazanin"/>
          <w:color w:val="111111"/>
          <w:sz w:val="28"/>
          <w:szCs w:val="28"/>
          <w:rtl w:val="true"/>
          <w:lang w:bidi="fa-IR"/>
        </w:rPr>
        <w:t>.»</w:t>
      </w:r>
      <w:r>
        <w:rPr>
          <w:rStyle w:val="FootnoteAnchor"/>
          <w:rtl w:val="true"/>
        </w:rPr>
        <w:footnoteReference w:id="36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این ارتباط آن بود که هانری کربن، باعث شد نگرش غلط طولانی مدت غرب به نظریه افول فلسفه در عالم اسلام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فلسفه در نهافت الفلاسفه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داده بود، اصلاح شود و غرب دریابد که مشعل کاروان حکمت و فلسفه در ایران و برخی نقاط مجاور آن هرگز خاموش نگردیده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نکته آخر اینکه مرحوم آشتیانی هر چند منزل خویش را اصلی ترین محل دیدار با شخصیت های جهانی</w:t>
      </w:r>
      <w:r>
        <w:rPr>
          <w:rStyle w:val="FootnoteAnchor"/>
          <w:rtl w:val="true"/>
        </w:rPr>
        <w:footnoteReference w:id="369"/>
      </w:r>
      <w:r>
        <w:rPr>
          <w:rFonts w:ascii="IRNazanin" w:hAnsi="IRNazanin" w:eastAsia="IRNazanin"/>
          <w:color w:val="111111"/>
          <w:sz w:val="28"/>
          <w:sz w:val="28"/>
          <w:szCs w:val="28"/>
          <w:rtl w:val="true"/>
          <w:lang w:bidi="fa-IR"/>
        </w:rPr>
        <w:t>قرار داده بود، در برخی همایش ها که شخصیت های بین المللی نیز دعوت بودند شرکت می جست و سخنرانی می کرد؛ از جمله می توان به سخنرانی در آیین بزرگداشت ملاهادی سبزواری در دانشگاه تهران به دعوت مؤسسه مطالعات اسلامی دانشگاه مک گیل کانادا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370"/>
      </w:r>
      <w:bookmarkStart w:id="92" w:name="pg8098_112502"/>
    </w:p>
    <w:p>
      <w:pPr>
        <w:pStyle w:val="Heading2"/>
        <w:numPr>
          <w:ilvl w:val="1"/>
          <w:numId w:val="1"/>
        </w:numPr>
        <w:rPr/>
      </w:pPr>
      <w:bookmarkStart w:id="93" w:name="__RefHeading___Toc7924290_1051229030"/>
      <w:bookmarkStart w:id="94" w:name="_Toc30"/>
      <w:bookmarkEnd w:id="92"/>
      <w:bookmarkEnd w:id="93"/>
      <w:r>
        <w:rPr>
          <w:rtl w:val="true"/>
        </w:rPr>
        <w:t>آیت الله سید مجتبی موسوی لاری</w:t>
      </w:r>
      <w:bookmarkEnd w:id="94"/>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1391-1314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روایتگر آیین جهانی اسلام</w:t>
      </w:r>
    </w:p>
    <w:p>
      <w:pPr>
        <w:pStyle w:val="BookText"/>
        <w:rPr/>
      </w:pPr>
      <w:r>
        <w:rPr>
          <w:rtl w:val="true"/>
        </w:rPr>
        <mc:AlternateContent>
          <mc:Choice Requires="wps">
            <w:drawing>
              <wp:inline distT="0" distB="0" distL="0" distR="0">
                <wp:extent cx="5334000" cy="5143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60"/>
                        <a:stretch/>
                      </pic:blipFill>
                      <pic:spPr>
                        <a:xfrm>
                          <a:off x="0" y="0"/>
                          <a:ext cx="5334120" cy="5143680"/>
                        </a:xfrm>
                        <a:prstGeom prst="rect">
                          <a:avLst/>
                        </a:prstGeom>
                        <a:ln w="0">
                          <a:noFill/>
                        </a:ln>
                      </pic:spPr>
                    </pic:pic>
                  </a:graphicData>
                </a:graphic>
              </wp:inline>
            </w:drawing>
          </mc:Choice>
          <mc:Fallback>
            <w:pict>
              <v:shape id="shape_0" stroked="f" o:allowincell="f" style="position:absolute;margin-left:0pt;margin-top:-405.05pt;width:419.95pt;height:404.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مجتبی موسوی لاری رحمه الله نوه مرحوم آیت الله سید عبدالحسین لاری دزفولی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مهرماه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لار به دنیا آمد و در قم از محضر بزرگانی چون مرحوم امام خمینی و مرحوم سلطانی طباطبایی دروس دینی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جوانی به نوشتن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ویژه در نشریه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نگارش کتاب دست زد و عرصه های نوینی از موضوعات نگارشی را برگزید که در مسیر اصلاح اجتماعی مسلمانان و حتی غربی های غیر مسلمان بسیار مهم و مفید و اثرگذار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احتمالا به غیر از شهید مطهری نمی توان شخص دیگری از نویسندگان دینی را نام برد که برد آثارش و حجم و کمیت آن ها در گستره بین الملل به اندازه آثار مرحوم موسوی لاری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وی به ده ها زبان زنده دنیا و برخی زبان های محلی دیگر منتشر </w:t>
      </w:r>
    </w:p>
    <w:p>
      <w:pPr>
        <w:pStyle w:val="BookText"/>
        <w:rPr/>
      </w:pPr>
      <w:r>
        <w:rPr>
          <w:rFonts w:ascii="IRNazanin" w:hAnsi="IRNazanin" w:eastAsia="IRNazanin"/>
          <w:color w:val="111111"/>
          <w:sz w:val="28"/>
          <w:sz w:val="28"/>
          <w:szCs w:val="28"/>
          <w:rtl w:val="true"/>
          <w:lang w:bidi="fa-IR"/>
        </w:rPr>
        <w:t xml:space="preserve">شده و در جهات متعددي توفيق انتشار وسیع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جهان یافته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این عالم بصیر و دانشمند خبیر و نویسنده توانا در سحرگاه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بیمارستان امام رضا علیه السلام لار دیده از جهان فرو بست و پس از تشییع جنازه ای با شکوه در همان شهر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الگوی مبلغ موفق بین المللی بود که علی رغم بیماری مزمن دهها ساله یک نفره به اندازه یک سازمان تبلیغات بین المللی در جهان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بین المللی ایشان اخلاص و پشتکار مثال زدنیشان بود که با تمام وجود خود را وقف این کار کردند و در این راه فعالیت های زیادی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معارف به زبان های بین المللی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مبلغ دینی از زبان جامعه مقصد، باعث توفیق بیشتر وی در نشر معارف اسلامی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مبلغ علاوه بر داشتن سواد علمی مناسب از شیوه و برخورد صحیح نیز بهره برده و برای نشر معارف دست به استخدام مترجم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اله در زمانی زید بن ثابت را برای امری به ناحیه ای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از آن به سبب نیاز و احتیاج دانستن زبان جامعه هدف، مقداری وجه به زید عطا فرمود تا زبان آن جامعه را فرا گرفته و سپس بدانجا رهسپار شده و در رساندن مطلب و تبلیغ مقصود خود موفق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موسوی لاری نیز که به سبب ارتباطات متراكم عصر حاضر و عطش فوق العاده زیاد مردم جهان برای کسب آگاهی دقیق از دین و مذهب واقعی، زبان آموزی را از عوامل موفقیت مبلغان و نویسندگان عرصه بین الملل و فرامنطقه ای می دید، علاوه بر اینکه خود اقدام به تلاش برای آموختن برخی زبان ها نمود، درصدد برامد که نیروهایی را به کار گرفته و آثار علمی مناسب و ارزنده را توسط متخصصان زبده به زبانهای متعدد ترجمه نماید و سپس در اختیار خواهند 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 به زبان علاوه بر اقدام عملی مذکور در خاطرات و مصاحبه های او همواره مورد تاکید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تمدن غرب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مجتبی موسوی لاری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راهی آلمان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بازگشت از آلمان، مشاهدات و نشست و برخاست های خود با اندیشمندان اروپایی را در سلسله مقالاتی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 به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در آورد و این مقالات در نشریه مکتب اسلام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بعدها با تکمیل این مقالات، کتاب مشهور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سیمای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وی در این اثر این بود که اثبات نماید جامع ترین و بهترین تمدن در اسلام تجلی می یابد و نقدهای دقیق و بسیاری را بر دیگر تمدن ها به ویژه تمدن غرب وارد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فرانسیس گوردین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انگلیسی شیفته این اثر گشته و خود با اجازه از مولف به ترجمه اش اقدام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انگلیسی اسلام و سیمای تمدن غرب بسیار مورد توجه محافل اروپایی قرار گرفت و بعد هم از ان تا کنون ده ها بار به زبان های دیگر دنیا ترجمه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رولف سینگلر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اساتید دانشگاه آلمان، هم کتاب را به آلمانی ترجمه کرده و این اثر در آلمان هم با استقبال بسیاری روبرو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نه تنها دید بسیاری از سایستمداران و نخبگان غرب نسبت به اسلام را تغییر داد که باعث شد عده ای بر اثر مطالعه آن، به دین اسلام گرویده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زمانی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سیمای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آذربایجان منتشر شد، دانشگاه باکو به واسطه سطح عالی محتوای این کتاب، دکترای افتخاری به آیت الله موسوی لاری اهدا و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 اردو، فرانسه، ژاپنی، عربی، اسپانیولی، تایلندی، چینی، روسی، مالایایی، کردی و بوسنیایی از دیگر زبان هایی هستند که کتاب مرحوم لاری به آن زبان ها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تالیفات بسیار موفق و تاثیر گذار مرحوم لاری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مشکلات اخلاقی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دنیا ترجمه شده و در آفریقا و آمریکا اثر روانی و معنوی فراوانی بر جای نهاده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آثاری با رویکرد بین المللی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موسوی موسوی لاری در جوانی در آلمان از امام موسی صدر شنیده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راه های مبارزه با دستگاه کفر،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فرهنگی تشیع به قدری است که از هر زاویه ای که تشیع وارد شود و بشریت را مورد خطاب قرار دهد، توان رفع تشنگی بشریت را داراست و قدرت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کدام زاویه بهتر می توانند مخاطبین خود را با فرهنگ تشیع آشنا کنند و این گمشده بشریت را ترویج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تمام احترامی که به سایر مذاهب اسلامی و حتی باقی ادیان الهی می نهاد، تمام زندگی اش را در مسیر ترویج مکتب اهل بیت علیهم السلام صرف نمود و توفیقات بسیاری نیز بر اثر همین نیت خیر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یزدی که مرحوم لاری را الگویی موفق برای روحانیان جوان و دانش پژوهان حوزه می داند تا بدانند در سایه تحصیلات و حوزوی و رعایت شرایط خاص آن، می توانند چه موفقیت هایی را کسب کنند، و تناسب آثار مرحوم لاری با مخاطب، را یکی از ویژگی های آن آثار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باید طوری باشد که مخاطب بفهمد و با زبان و بیانی و متناسب با فرهنگ او باشد و اگر اصطلاحاتی به کار می رود معنای آن اصطلاحات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این سید بزرگوار در نوشته هایشان رعایت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رسا، بیان شیوا و سبک نگارش زیبا و دلنشین از عواملی است که موفقیت ایشان را چند برابر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روش را هم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آثار با نیازهای روز دومین خصوصیت آثار مرحوم 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استاد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سعی کرده اند که همه نیازهای پیکر جامعه اسلامی را بررسی کنند و برای هر عضوی داروی مناسبی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چنین کاری نیاز به تحقیق و مطالعه سنگین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در همه این زمینه ها مطالعات کافی داشته باشد و بتواند در هر زمینه ای مطلب قابل ارائه ای داشته باشد این خیلی هزینه تحقیقاتی و مطالعاتی نیاز دارد، و الحمدلله خدا این توفیق را به این بزرگوار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قشرها و طیف های وسیعی از مخاطبان، گروه های سنی مختلف، قومیت های مختلف حتی از مذاهب و ادیان مختلف را تحت آموزش قرار می دهند و قانع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هر </w:t>
      </w:r>
    </w:p>
    <w:p>
      <w:pPr>
        <w:pStyle w:val="BookText"/>
        <w:rPr/>
      </w:pPr>
      <w:r>
        <w:rPr>
          <w:rFonts w:ascii="IRNazanin" w:hAnsi="IRNazanin" w:eastAsia="IRNazanin"/>
          <w:color w:val="111111"/>
          <w:sz w:val="28"/>
          <w:sz w:val="28"/>
          <w:szCs w:val="28"/>
          <w:rtl w:val="true"/>
          <w:lang w:bidi="fa-IR"/>
        </w:rPr>
        <w:t>نویسنده ای توانایی جذب مخاطبان خاصی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جوان ها مطالب خوب می نویسد ولی پیرمردها نمی پسندند، یا تحصیل کرده های عمیق آن روش را نمی پسندند؛ یکی در سطح علمی می نویسد جوان ها نمی پسندند؛ یکی برای شیعه ها می نویسد اهل تسنن نمی پذیرند، یا برعکس؛ اما یکی چنان هنری دارد که می تواند به گونه ای بنویسد که همه مخاطبان و قشرهای مختلف را جذب کند یا انواعی از نوشته ها داشته باشد که مخاطبان مختلف را پوشش دهد و همه بتوانند استفاده کنند و آثار مرحوم لاری اینگونه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تا به حال آثار مرحوم لاری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جمله زبان های انگلیسی، عربی، فارسی، اردو، بنگلا، ژاپنی، چینی، ترکی آذری، ترکی استانبولی، آلمانی، آلبانیایی، پرتغالی، لهستانی، رومانیایی، بوسنیایی، روسی، فرانسوی، اسپانیولی، بلغاری، سواحیلی، هوسا، هندی، مالايو، تایلندی و سینهالی ترجمه شده و نکته قابل تامل اینکه ایشان متن تمام م آثار خود را به تمام زبان های ترجمه شده در سایت موسسه خویش قرار می داد تا هر کس از هر نقطه از جهان که طالب این آثار باشد به راحتی بدانها دسترسی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موسسه با نگاه جهانی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سیمای 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منتشر شد، به صلاحدید مرحوم لاری، نشانی وی در پشت کتاب درج شده بود تا کسانی که نسبت به اسلام و تشیع سوالی دارند، امکان مکاتبه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تا به صورت مستمر نامه هایی از سرتاسر جهان به مرحوم لاری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حجم مکاتبه ها افزایش یافت ایشان مشاهده کرد ادامه این کار در منزل با توجه به محدودیت های آنجا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فکر ایجاد موسسه 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رابطه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انتشار کتاب، مرتب از گوشه </w:t>
      </w:r>
    </w:p>
    <w:p>
      <w:pPr>
        <w:pStyle w:val="BookText"/>
        <w:rPr/>
      </w:pPr>
      <w:r>
        <w:rPr>
          <w:rFonts w:ascii="IRNazanin" w:hAnsi="IRNazanin" w:eastAsia="IRNazanin"/>
          <w:color w:val="111111"/>
          <w:sz w:val="28"/>
          <w:sz w:val="28"/>
          <w:szCs w:val="28"/>
          <w:rtl w:val="true"/>
          <w:lang w:bidi="fa-IR"/>
        </w:rPr>
        <w:t>و کنار جهان با بنده مکاتبه می نمودند و به همین خاطر زیرزمین منزل ما هم محل نشر و پخش کتاب شد و خانواده ما بیشتر اوقات بعضی از شب ها مشغول بسته بندی کتاب برای ارسال بودند و فرزندم نیز در امور مربوط به مرکز همکاری می کرد، جا تنگ بود، ما هم تصمیم گرفتیم، جایی را برای ارسال کتاب و مکاتبات خود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منزل مخروبه ای در همسایگی ما بود آن را خریداری کردیم و به همت دوستان مخلص و نیکوکار ساخته شد، البته ابتدا ما به فکر تأسیس چنین مرکزی نبودیم، بلکه تدریجا درست شد و پس از انقلاب درخواست کتابها بیشتر شد، این را اضافه کنم که ترجمه قرآن به چند زبان و کتب انتشاراتی این مرکز برای تمام درخواست کنندگان از سراسر جهان اهدایی و رایگان ارسال می شود و هزینه آن از محل کمک های مردمی تأمین می گردد و حتی از وجوهات هم استفاده نمی شود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سال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نشر معارف سلامی در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علاوه بر انتشار کتب مفید دینی به زبان های رایج دنیا و حتی زبان های محلی نقاط مختلف جهان، به سوالات و مکتوب و یا نامه های الکترونیکی که به صدها مورد در هفته می رسد، جواب داده شده و برای مشتاقان مباحث دینی یا کسانی که دچار شبهه شده اند، کتب دینی مناسب ارسال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نهادهای دینی و مذهبی دیگر در دنیا از دیگر اقدامات این موسسه پر خیر و برکت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اندیشمندان جهان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مجتبی موسوی لاری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به دعوت یکی از سازمان های اسلامی آمریکا سفری به آن دیار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انگلستان و فرانسه رفته و پس از بازگشت به نوشتن یک سلسله مقالات درباره ایدئولوژی اسلامی در مجله سروش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مقالات که اصول عقاید اسلامی را در بر می گرفت، تحت عنوان مبانی اعتقادات در اسلام در چهار جلد کتاب که شامل توحید، عدل، نبوت، امامت و معاد بود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در اوضاع </w:t>
      </w:r>
    </w:p>
    <w:p>
      <w:pPr>
        <w:pStyle w:val="BookText"/>
        <w:rPr/>
      </w:pPr>
      <w:r>
        <w:rPr>
          <w:rFonts w:ascii="IRNazanin" w:hAnsi="IRNazanin" w:eastAsia="IRNazanin"/>
          <w:color w:val="111111"/>
          <w:sz w:val="28"/>
          <w:sz w:val="28"/>
          <w:szCs w:val="28"/>
          <w:rtl w:val="true"/>
          <w:lang w:bidi="fa-IR"/>
        </w:rPr>
        <w:t xml:space="preserve">متشنج سیاسی سالهای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واسطه رساندن پیغام های مردم لارستان به دفتر مراجع تقلید از جمله امام خمینی رحمه الله بود، </w:t>
      </w:r>
      <w:r>
        <w:rPr>
          <w:rStyle w:val="FootnoteAnchor"/>
          <w:rtl w:val="true"/>
        </w:rPr>
        <w:footnoteReference w:id="374"/>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قبل از عزیمت به آلمان به خدمت ایشان رسید و امام خمینی رحمه الله او را مأمور تحقیق و بررسی پیرامون معماری مسجد هامبورگ و نیز عملکرد یکی از فعالان فرهنگی در آلمان نمود که مرحوم لاری پس از بازگشت از آلمان نتیجه مأموریت خود را خدمت ایشان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لاری نگاهی بسیار مثبت به انقلاب اسلامی ایران و بنیان گذار آن داشت و از امتزاج تشیع با انقلاب سخن گفته و اینگونه تحلیلی را ارائه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انقلاب و تشیع قابل انفکاک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کاری کرد که حساسیت ایجاد نشود و چنان چه فرهنگ شیعه را درست برای نسل کنونی جا بیندازیم، سیاست نیز به دنبال آن خواهد آمد، پس ابتدا باید فرهنگ شیعه را برای آنان روشن نمود و دینداری را در آنها ایجاد کرد، زیرا کسی که پای بند مذهب شد، مطمئنا ولایت را هم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ظلم ستیزی، و ایستادگی در مقابل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مسائل سیاسی با آنان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نه تنها اثری ندارد، بلکه اغلب تأثیری منفی دارد و حساسیت برانگیز خواهد بود، بنابراین باید ر آغاز اصل مکتب را برای آنان جا انداخت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برخی از کتاب ها و رساله های آیت الله موسوی لاری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مشکلات اخلاقی و روانی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سیمای تمدن 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اخلاق در تکامل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اعتقادات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عدل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اعتقادات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اعتقادات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اعتقادات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کوتاه بر عملکرد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آدمیان به پیامبر و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پنهان در آیات قرآن</w:t>
      </w:r>
    </w:p>
    <w:p>
      <w:pPr>
        <w:pStyle w:val="BookText"/>
        <w:rPr/>
      </w:pPr>
      <w:r>
        <w:rPr>
          <w:rFonts w:ascii="IRNazanin" w:hAnsi="IRNazanin" w:eastAsia="IRNazanin"/>
          <w:color w:val="111111"/>
          <w:sz w:val="28"/>
          <w:sz w:val="28"/>
          <w:szCs w:val="28"/>
          <w:rtl w:val="true"/>
          <w:lang w:bidi="fa-IR"/>
        </w:rPr>
        <w:t xml:space="preserve">رویکرد بین المللی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اعتقادات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رویکرد و نگرش بین المللی مرحوم لاری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بارزترین مصادیق رویکرد ایشان در بین تالیفات آن عالم فقید می توان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اعتقادات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که محتوایی علمی و مستدل و لحنی نرم و شیوا و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چهار جلد و شامل مباحث توحید، عدل، نبوت، امامت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مبانی اعتقادات به زبان های انگلیسی، روسی، فرانسه، اردو و اسپانیولی و بعضی از مجلدات آن نیز به زبان های ژاپنی، بلغاری، رومانیائی، چینی، بنگالی و آلمانی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جلد کتاب از بیانی شیوا، روزآمد و مستدل و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انگلیسی این کتاب، حامد الگار از اساتید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او شخصا کتاب را دیده، توجهش جلب شده و برای ترجمه آن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الگار در مورد انگیزه خود برای ترجمه این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 و محتوای این کتاب به صورت مستدل و منطقی ارائه شده و این امر در دنیای غرب، جاذبه خاصی دارد و لذا همین انگیزه مهم، توجه مرا جلب کرد که آن را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ترجمه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ساختار این اثر بر روی مترجم به گونه ای بود که عاقبت وی را به مذهب تشیع گروانید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 ای به آیت الله لاری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دهم؛ من چند بار ترجمه خود را خواندم و هر بار که آن را خواندم، به مذهب شیعه نزدیک تر شدم و از ماه رمضان تغییر </w:t>
      </w:r>
    </w:p>
    <w:p>
      <w:pPr>
        <w:pStyle w:val="BookText"/>
        <w:rPr/>
      </w:pPr>
      <w:r>
        <w:rPr>
          <w:rFonts w:ascii="IRNazanin" w:hAnsi="IRNazanin" w:eastAsia="IRNazanin"/>
          <w:color w:val="111111"/>
          <w:sz w:val="28"/>
          <w:sz w:val="28"/>
          <w:szCs w:val="28"/>
          <w:rtl w:val="true"/>
          <w:lang w:bidi="fa-IR"/>
        </w:rPr>
        <w:t>مذهب داده و شیعه شده ام</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به سبب گرویدن الگار به تشیع دسته ای از دانشجویان و اساتید دانشگاه های آمریکا نیز کنجکاو شده و به مذهب شیعه گرویدند؛ تا حدی بود که پروفسور الگار سپس در نامه ای به آیت الله موسوی لاری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ای نمی گذرد جز اینکه از ایالات متحده آمریکا به من خبر می دهند عده ای از روشنفکران با مطالعه کتاب به مذهب تشیع علاقه مند شده و به آن گرویده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اسلامی و تقریب مذاهب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موسوی لاری از معتقدان اندیشه تقریب مذاهب و وحدت طوایف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پدر فقید ایشان نیز همین گونه خصلتی را داشت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مرحوم لاری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اتحاد کشورهای اسلامی برای مقابله با کفر و الحاد و لزوم خودکفائی همه جانبه مسلمین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فدائیان اسلام کمک فکری و مالی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موسوی لاری هم به مانند پدر در مسیر تقریب مذاهب و همگرایی مسلمانان قدم بر می داشت و حتی در رابطه با مسیحیان یهودیان و بلکه بی دینان نیز موافق بود که روش هایی به کار گرفته شود تا جاذبه بر دافعه غلبه داشته باشد و مسائل اختلافی که موجب تفرقه می شود در ابتدا، مطرح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ایشان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شناساند و در بین مردم جا انداخت و مردم باید بفهمند نظام آفرینش به دست کسی اداره می شود و همه چیز در اختیار اوست و آن خدایی است که اسلام می خواهد به آنان شناسانده شود تا به او ایمان بیاورند و اولین گام، ایجاد همین بینش و تفکر توحیدی در آنان است، زیرا آنها یا موحد نیستند یا بینش توحیدی شان ضعیف است و نیاز </w:t>
      </w:r>
    </w:p>
    <w:p>
      <w:pPr>
        <w:pStyle w:val="BookText"/>
        <w:rPr/>
      </w:pPr>
      <w:r>
        <w:rPr>
          <w:rFonts w:ascii="IRNazanin" w:hAnsi="IRNazanin" w:eastAsia="IRNazanin"/>
          <w:color w:val="111111"/>
          <w:sz w:val="28"/>
          <w:sz w:val="28"/>
          <w:szCs w:val="28"/>
          <w:rtl w:val="true"/>
          <w:lang w:bidi="fa-IR"/>
        </w:rPr>
        <w:t>به تقویت دارد، پس این نقطه شروع و گام آغازین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 باید مسائل کلی اسلام مطرح شود و نباید در آغاز به امور اختلافی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لاری تلاش بسیار داشت تا مسائلی که ایجاد حساسیت می کرد مطرح نشود و لذا بیشتر بر جاذبه های شیعه تکیه می کرد و معتقد بود که این مسئله، به خودی خود، دیگران را تشویق می کند که به طرف ما بیایند و فرهنگ تشیع آرام آرام در نهاد آنان رسوخ کند؛ یعنی به طور ضمنی دیدگاه های شیعه را مطرح و این کار را با گام توحیدی آغاز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باید مسائل کلی اسلام مطرح شود و نباید در آغاز به امور اختلافی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مسائلی را که ایجاد حساسیت می کند مطرح نکنم و بیشتر بر جاذبه های شیعه تکیه کنم، این مسأله به خودی خود آنها را تشویق می کند که به طرف ما بیایند و هم فرهنگ تشیع آرام آرام در نهاد آنان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ضمنی، دیدگاه های شیعه را مطرح ساخته ایم و این کار را با گام توحیدی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مکاتبات با لائیکها از اسلام چیزی برای آنها نمی فرستیم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هست، هستی و خالقی دارد، تفکر خداشناسی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آخر می گذاریم کم کم و آرام آرام مطالب را بیان می کنیم تا به امامت می رسیم، خیلی استفاده کردم از این روش و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تاکید می نمود که سیره تبلیغی ائمه در برابر صاحبان دیگر مذاهب و ادیان باید سرلوحه کار ما قرار گیرد و اختلافات و تفرقه انگیزی ها طرد شود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مکاتبه و پاسخ گویی بین المللی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موسوی لاری دارای شهرتی بین 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این امر ارتباط مستمر وی با شخصیت ها و نهادهای بین المللی به واسطه مركز نشر معارف اسلامی بود که باعث ارتباط ایشان با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اینکه در دوران جوانی مرکزی را در لارستان برای ارسال مبلغین تاسیس نموده بود و کتاب های متنوع و مفیدی نیز در زمینه های متعدد نگاشته و بسیار هم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اثرگذار بود</w:t>
      </w:r>
      <w:r>
        <w:rPr>
          <w:rStyle w:val="FootnoteAnchor"/>
          <w:rtl w:val="true"/>
        </w:rPr>
        <w:footnoteReference w:id="380"/>
      </w:r>
      <w:r>
        <w:rPr>
          <w:rFonts w:ascii="IRNazanin" w:hAnsi="IRNazanin" w:eastAsia="IRNazanin"/>
          <w:color w:val="111111"/>
          <w:sz w:val="28"/>
          <w:sz w:val="28"/>
          <w:szCs w:val="28"/>
          <w:rtl w:val="true"/>
          <w:lang w:bidi="fa-IR"/>
        </w:rPr>
        <w:t>، ولی بیش از همه به سبب تاسیس یک مرکز فرهنگی خاص توانسته بود با جهان خارج و کشورهای بین المللی و شخصیت های جهان ارتباط برقرار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نشر معارف اسلامی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از آن یاد کردیم تنها به زبان های رایج و فراگیر اکتفا نکرده و آثاری را به زبان های محلی و منطقه ای نیز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فرانسه، اسپانیولی، اردو، ایتالیایی، تاجیکی، مالايو، تایی، تامیلی، لهستانی و لهجه های محلی و منطقه ای، از جمله زبان هایی است که مرکز تا کنون نسبت به ترجمه آثار به این زبان ها اهتمام داشته و سعی شده است از مترجم های قوی برای ترجمه آثار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متر جمان این مرکز از متخصصان و کسانی هستند که مسلط به آن زبان می باشند و خودشان به آن زبان تکلم می کنند، زیرا اگر ترجمه توسط فارسی زبان ها انجام بگیرد، نواقصی در ترجمه راه خواهد یافت و حتی در ترجمه به زبان های محلی و منطقه ای نیز این گونه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وسواس خاصی در ترجمه آثار وجود دارد تا فرهنگ غنی اسلام به زبان شیوا، روزآمد و مستدل ارائه شود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ارتباط علاقه مندان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نشر معارف اسلامی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 طریق پست معمولی و پست الکترونیک انجام می گیرد و پایگاه اینترنتی مرکز به منظور ارتباطات الکترونیک با سراسر جهان راه اندازی شده که در هفته، صدها نامه به زبان های مختلف به این مرکز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نامه ها از حیث زبان تفکیک و سپس به دست متر جمان سپرده می شود و مترجمان، خلاصه ای از نامه را ضمیمه کرده و به دست مسئول مرکز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مرکز نیز با توجه به سطح معلومات فرستنده نامه، دستور ارسال کتاب های مورد نظر را می دهد و بعضا پاسخ به سوالاتی را که در نامه مطرح شده،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درخواستی به صورت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اهدایی ارسال می شود و تمامی هزینه ها از چاپ آثار تا ارسال، مبتنی بر کمک های مردمی است و هیچ گونه هزینه دولتی در این مرکز صرف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موسسه نیز موجب اصلی ارتباط مرحوم لاری با اندیشمندان سایر مذاهب و ادیان بود و اینگونه است که شادروان لاری با عزمی راسخ و تلاشی وافر یکی از موفق ترین مبلغان و تاثیرگذارترین عالمان شیعه معاصر در عصر کنونی به شمار می رفت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در پیام تسلیت مقام معظم رهبری حضرت آیت الله خامنه ای دام ظله در رحلت وی که بیانگر تلاش بسیار و اثر آفرینی فراوان او در طی بیش از نیم قرن تلاش علمی و اجتماعی و تبلیغی بود هم بر همین مسئله تاکید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خدمات این عالم فرزانه و بزرگوار و ارزشمند به گسترش معارف اسلامی و مکتب اهل بیت علیهم السلام در سراسر جهان، در چند دهه اخیر حقا کم نظیر است و هزاران انسان منصف و مشتاق، با هدایت نوشته های وی که با چیرگی علمی و تبیین منطقی نوشته و در پنج قاره منتشر می شد، به سر چشمه حقیقت دست یافته و اسلام را شناخته و بدان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پارسا بی هیچ تظاهر و ادعا، یک تنه و بدون تكیه به این و آن، عمر و توان خود را مصروف این مجاهدت بزرگ کرد و پرداختن به وظیفه و کسب رضای الهی را وجهه همت ساخت</w:t>
      </w:r>
      <w:r>
        <w:rPr>
          <w:rFonts w:eastAsia="IRNazanin" w:cs="IRNazanin"/>
          <w:color w:val="111111"/>
          <w:sz w:val="28"/>
          <w:szCs w:val="28"/>
          <w:rtl w:val="true"/>
          <w:lang w:bidi="fa-IR"/>
        </w:rPr>
        <w:t>.»</w:t>
      </w:r>
      <w:r>
        <w:rPr>
          <w:rStyle w:val="FootnoteAnchor"/>
          <w:rtl w:val="true"/>
        </w:rPr>
        <w:footnoteReference w:id="383"/>
      </w:r>
      <w:bookmarkStart w:id="95" w:name="pg8098_112514"/>
    </w:p>
    <w:p>
      <w:pPr>
        <w:pStyle w:val="Heading2"/>
        <w:numPr>
          <w:ilvl w:val="1"/>
          <w:numId w:val="1"/>
        </w:numPr>
        <w:rPr/>
      </w:pPr>
      <w:bookmarkStart w:id="96" w:name="__RefHeading___Toc7924292_1051229030"/>
      <w:bookmarkStart w:id="97" w:name="_Toc31"/>
      <w:bookmarkEnd w:id="95"/>
      <w:bookmarkEnd w:id="96"/>
      <w:r>
        <w:rPr>
          <w:rtl w:val="true"/>
        </w:rPr>
        <w:t>آیت الله شیخ محمد مهدی آصفی</w:t>
      </w:r>
      <w:bookmarkEnd w:id="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تقریب و اتحاد</w:t>
      </w:r>
    </w:p>
    <w:p>
      <w:pPr>
        <w:pStyle w:val="BookText"/>
        <w:rPr/>
      </w:pPr>
      <w:r>
        <w:rPr>
          <w:rtl w:val="true"/>
        </w:rPr>
        <mc:AlternateContent>
          <mc:Choice Requires="wps">
            <w:drawing>
              <wp:inline distT="0" distB="0" distL="0" distR="0">
                <wp:extent cx="5334000" cy="5435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74"/>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محمدمهدی آصفی رحمه الله بروجردی از فقهای بزرگ معاصر بود که آثار علمی بسیاری با محوریت تقریب مذاهب و اتحاد اسلامی نوشت و در همایش های بین المللی بسیاری شرکت جست و با شخصیت های فراوانی از مذاهب دیگر ارتباط و مراوده داشت وی به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تولد یافت؛ پدرش آیت الله على محمدبن حاج محمدصادق تاجر بروجردی آصفی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از علما و مجتهدان حوزه علمیه و عارفان روزگار خود در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شیخ مهدی نیز، فاطمه بروجردی دختر آیت الله </w:t>
      </w:r>
    </w:p>
    <w:p>
      <w:pPr>
        <w:pStyle w:val="BookText"/>
        <w:rPr/>
      </w:pPr>
      <w:r>
        <w:rPr>
          <w:rFonts w:ascii="IRNazanin" w:hAnsi="IRNazanin" w:eastAsia="IRNazanin"/>
          <w:color w:val="111111"/>
          <w:sz w:val="28"/>
          <w:sz w:val="28"/>
          <w:szCs w:val="28"/>
          <w:rtl w:val="true"/>
          <w:lang w:bidi="fa-IR"/>
        </w:rPr>
        <w:t>محمد تقی بروجردی است که از فقها و عالمان تقریب گرای معروف عصر خود به شمار می رفت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آیت الله آصفی محضر اساتیدی چون سید محسن حکیم و سیدمحمدرضا موسوی گلپایگانی و حاج میرزا هاشم آملی را در قم دریافت و از گنجینه معارف آنها بهره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 از آیت الله آملی و سال بعد از آیت الله شیخ مرتضی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شهید سید محمدباقر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اجازه اجتهاد گردید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وی سال های قبل از انقلاب از سوی آیت الله خویی به کویت اعزام شد و آثار و خدمات فراوانی در این منطقه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ایران بازگشت و ده ها سال مشغول تدریس و انجام وظایف سیاسی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آصفی در واپسین دهه زندگی خود نماینده حضرت آیت الله خامنه ای دام ظله در نجف اشرف بود تا اینکه سرانجام در نیمه خرداد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نجف اشرف در خاک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 در حزب الدعوة الاسلامية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حزب دینی معاصر در عراق است که با حمایت های آیت الله حکیم و راهنمایی شهید سید محمدباقر صدر و تأسیس شد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وظیفه اصلی این حزب هدایت تبلیغات دینی، طرح مبارزه با افکار انحرافی و نشر حقایق اسلامی و تلاش برای تشکیل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آرمان های این حزب ترویج روح تقریب و دفاع از اندیشه وحدت مذاهب در معنای صحیحش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آصفی از همان آغاز در کنار علامه سید مرتضی عسکری و سید کاظم حائری از اعضای ایرانی این حزب به شمار می رفت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ایشان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کادر رهبری حزب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دلیل سیاست های وحشیانه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p>
    <w:p>
      <w:pPr>
        <w:pStyle w:val="BookText"/>
        <w:rPr/>
      </w:pPr>
      <w:r>
        <w:rPr>
          <w:rFonts w:ascii="IRNazanin" w:hAnsi="IRNazanin" w:eastAsia="IRNazanin"/>
          <w:color w:val="111111"/>
          <w:sz w:val="28"/>
          <w:sz w:val="28"/>
          <w:szCs w:val="28"/>
          <w:rtl w:val="true"/>
          <w:lang w:bidi="fa-IR"/>
        </w:rPr>
        <w:t>علما و شیعیان مجبور به اختفا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در عراق تحت تعقیب نیروهای امنیتی حزب بعث بودم و بعد از هفت ماه اختفا و دربه دری، خداوند وسایل خروج از مرز را برایم فراهم کرد و توانستم به سوریه و ایران بیایم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آیت الله آصفی در همان زمان در برابر اقدامات استبدادی و استکباری واکنش نشان می داد؛ مثلا در رمضان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بعثی ها بعد از چند روز حملات توپخانه ای به نجف و کشتار مردم، آقای آصفی که آن زمان سخنگوی حزب بود بیانیه ای بدین صورت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رژیم صدام با ارسال نیروهای نظامی از هوا به داخل بیت امام خویی در کوفه، ایشان را از منزل ربوده و به کاخ صدام منتقل نموده و او را 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زندگی پر برکتشان می گذرد به واسطه یک فروند بالگرد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هلیکوپتر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به ملاقات با صدام وادار کرده که این مسئله موجب خشم میلیون ها تن از مسلمانان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ما مسلمانان جهان را به ابراز خشم و نفرت و محکوم کردن این جنایت به هر وسیله ممکن، چون راه پیمایی های ما اعتراض آمیز و اجتماعات سیاسی دعوت می کنیم، و از سازمان ملل می خواهیم از انقلاب مردم عراق برای براندازی و سرنگونی این رژیم و آزادی این کشور از کابوس دیکتاتوری صدام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مهدی آصفی، سخنگوی رسمی حزب دعوت اسلامی عراق، چهارم رمضان </w:t>
      </w:r>
      <w:r>
        <w:rPr>
          <w:rFonts w:eastAsia="IRNazanin" w:cs="IRNazanin"/>
          <w:color w:val="111111"/>
          <w:sz w:val="28"/>
          <w:szCs w:val="28"/>
          <w:lang w:bidi="fa-IR"/>
        </w:rPr>
        <w:t>1411</w:t>
      </w:r>
      <w:r>
        <w:rPr>
          <w:rFonts w:eastAsia="IRNazanin" w:cs="IRNazanin"/>
          <w:color w:val="111111"/>
          <w:sz w:val="28"/>
          <w:szCs w:val="28"/>
          <w:rtl w:val="true"/>
          <w:lang w:bidi="fa-IR"/>
        </w:rPr>
        <w:t>.</w:t>
      </w:r>
      <w:r>
        <w:rPr>
          <w:rStyle w:val="FootnoteAnchor"/>
          <w:rtl w:val="true"/>
        </w:rPr>
        <w:footnoteReference w:id="390"/>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ایشان بعد از سی سال فعالیت در ساختار رهبری این حزب و حفظ آن در خط ولایت و فقاهت، بر اثر پاره ای مسائل، از جمله اشتغالات متعدد، ارتباط خود را با حزب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که دو شاخه ایران و لندن دارد، نقش مهمی در تحولات عراق معاصر داشته و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وادی تقریب</w:t>
      </w:r>
    </w:p>
    <w:p>
      <w:pPr>
        <w:pStyle w:val="BookText"/>
        <w:rPr/>
      </w:pPr>
      <w:r>
        <w:rPr>
          <w:rFonts w:ascii="IRNazanin" w:hAnsi="IRNazanin" w:eastAsia="IRNazanin"/>
          <w:color w:val="111111"/>
          <w:sz w:val="28"/>
          <w:sz w:val="28"/>
          <w:szCs w:val="28"/>
          <w:rtl w:val="true"/>
          <w:lang w:bidi="fa-IR"/>
        </w:rPr>
        <w:t>آیت الله آصفی در فقه، اصول، تفسیر، فلسفه متخصص و متبحر بود و از تخصص خویش در برقراری پیوند و ارتباط با شخصیت های بین المللی بهره فراوان می برد؛ از جمله تدریس در مجامع جهانی تا حضور در همایش های مختلف بین المللی و دیدار با شخصیت های گوناگون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حوزه علمیه نجف اشرف، فقه، اصول، عقاید و تفسیر، و در حوزه علميه قم، فقه، اصول، فلسفه و تفسیر را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ده سال خارج فقه و اصول تدریس کردند که در این مدت فضلای حوزه از ایشان بهره های فراوان بردند و بحث های اجتهاد و تقلید، قاعده لاضرر، قواعد عقود، قاعده الزام، قاعده تجاوز و فراغ و چند قاعده فقهی دیگر و کتاب اجاره و کتاب قضا و بحث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صوم، مسائل جدید بانکداری و خارج اصول فقه را تقریبا یک دوره و و همچنین سال ها تفسیر قرآن کریم و بخشی از فلسفه را درس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دانشکده اصول الدین و دانشگاه بغداد نیز تدریس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حضرت آیت الله سیدعلی خامنه ای دام ظله شیخ مهدی آصفی را در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دبیر کلی مجمع جهانی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مقام معظم رهبری دام ظله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با سلام و تحیت و تبریک عید میلاد مسعود حضرت بقیه الله علیه السلام و تشکر از تلاش و پیگیری صادقانه حضرات محترم، انتخاب حضرت آقای آصفی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و معزی الیه را به دبیر کلی مجمع جهانی اهل بیت علیهم السلام منصوب می کنم و از زحمات و خدمات ارجمند جناب آقای دکتر ولایتی تشکر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سید علی خامنه ای</w:t>
      </w:r>
      <w:r>
        <w:rPr>
          <w:rFonts w:eastAsia="IRNazanin" w:cs="IRNazanin"/>
          <w:color w:val="111111"/>
          <w:sz w:val="28"/>
          <w:szCs w:val="28"/>
          <w:rtl w:val="true"/>
          <w:lang w:bidi="fa-IR"/>
        </w:rPr>
        <w:t>».</w:t>
      </w:r>
      <w:r>
        <w:rPr>
          <w:rStyle w:val="FootnoteAnchor"/>
          <w:rtl w:val="true"/>
        </w:rPr>
        <w:footnoteReference w:id="39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نصب در کنار روحیه علمی تقریب گرایانه آیت الله آصفی، نقشی مهم در پیشبرد افکار و رویکردهای اتحادگرایانه ایشان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نگرش به سیره استادان و مشایخ تقریب گرای معاصر در جهت دهی به نگرش آیت الله آصفی </w:t>
      </w:r>
    </w:p>
    <w:p>
      <w:pPr>
        <w:pStyle w:val="BookText"/>
        <w:rPr/>
      </w:pPr>
      <w:r>
        <w:rPr>
          <w:rFonts w:ascii="IRNazanin" w:hAnsi="IRNazanin" w:eastAsia="IRNazanin"/>
          <w:color w:val="111111"/>
          <w:sz w:val="28"/>
          <w:sz w:val="28"/>
          <w:szCs w:val="28"/>
          <w:rtl w:val="true"/>
          <w:lang w:bidi="fa-IR"/>
        </w:rPr>
        <w:t>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همراه شیخ محمدعلی تسخیری، شیخ غلام رضا عرفانیان، شیخ محمد علی ایروانی، دکتر محمود بستانی، دکتر محمود مظفر، شیخ یونس مظفر، سیدهادی فیاض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عالم مجاهد و تقریب گرای بزرگ علامه شیخ محمدرضا مظفر بهره برده بود، از سیره علمی و عملی آن فقیه نوگرا استفاده بسیار نمود و در پاره ای موارد سعی در اجرا کردن اقدام های مشابه مرحوم مظفر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وحدت گرایانه</w:t>
      </w:r>
    </w:p>
    <w:p>
      <w:pPr>
        <w:pStyle w:val="BookText"/>
        <w:rPr/>
      </w:pPr>
      <w:r>
        <w:rPr>
          <w:rFonts w:ascii="IRNazanin" w:hAnsi="IRNazanin" w:eastAsia="IRNazanin"/>
          <w:color w:val="111111"/>
          <w:sz w:val="28"/>
          <w:sz w:val="28"/>
          <w:szCs w:val="28"/>
          <w:rtl w:val="true"/>
          <w:lang w:bidi="fa-IR"/>
        </w:rPr>
        <w:t>آیت الله آصفی نویسنده ای توانا بود که کتاب ها و مقالات بسیاری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وی درباره مقوله وحدت و تقریب و هم گرایی، فراوان و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ایشان در تألیفات خویش بدین صورت بود که ویژگی های مکتب نورانی اهل بیت علیهم السلام را نشان، و در عین حال بر اهمیت توجه به فقه مقارن و اصول تطبیقی</w:t>
      </w:r>
      <w:r>
        <w:rPr>
          <w:rStyle w:val="FootnoteAnchor"/>
          <w:rtl w:val="true"/>
        </w:rPr>
        <w:footnoteReference w:id="392"/>
      </w:r>
      <w:r>
        <w:rPr>
          <w:rFonts w:ascii="IRNazanin" w:hAnsi="IRNazanin" w:eastAsia="IRNazanin"/>
          <w:color w:val="111111"/>
          <w:sz w:val="28"/>
          <w:sz w:val="28"/>
          <w:szCs w:val="28"/>
          <w:rtl w:val="true"/>
          <w:lang w:bidi="fa-IR"/>
        </w:rPr>
        <w:t>و التفات به تخصصی شدن علوم و لزوم رعایت تقریب و هم گرایی تنبه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وی کوشید روش های خنثی نمودن تفرقه انگیزانی چون و انگلیس و وهابیت را برملا کند و شیوه هایی را برای ترویج روح تقریب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که احزاب تکفیری و تندروی چون داعش با حمایت استکبار جهانی و ایادی منطقه ای آن در خاورمیانه سر بر آورده بود، مرحوم آصفی ضمن حضور در جبهه های نبرد، و مایه قوت قلب رزمندگان بودن و در عرصه قلم نیز مجاهدی توانا در ترسیم و نقش بر آب کردن توطئه های جدید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نگرش به همین محورها پاره ای از تألیفات عالمانه آن محقق فقید را معرفی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وقفة مع الدكتور الشيخ البراک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عالمان راستین و روشن ضمیر مقابله با شبهه های وارد شده به دین و مذهب و پاسخ دادن به تهمت های ناصواب غافلان یا مزدوران به دین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شخصیت های وهابی، به ویژه در قرن اخیر، در کتاب ها، مقالات و سخنرانی های</w:t>
      </w:r>
    </w:p>
    <w:p>
      <w:pPr>
        <w:pStyle w:val="BookText"/>
        <w:rPr/>
      </w:pPr>
      <w:r>
        <w:rPr>
          <w:rFonts w:ascii="IRNazanin" w:hAnsi="IRNazanin" w:eastAsia="IRNazanin"/>
          <w:color w:val="111111"/>
          <w:sz w:val="28"/>
          <w:sz w:val="28"/>
          <w:szCs w:val="28"/>
          <w:rtl w:val="true"/>
          <w:lang w:bidi="fa-IR"/>
        </w:rPr>
        <w:t>خود تیرهای تفرقه انگیز انه بسیاری به سوی مذهب شیعه روانه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بیشتر به دلیل درک نادرست از مبانی عقیدتی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این مدافعان حدود و مرزهای عقیدتی و دینی، واکنش های متین نوشتاری به این شبهه ها و تهمت ها نشان داده، از انتشار اختلاف و جدایی ممانعت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قبل هم زمان با برگزاری کنفرانس وحدت اسلامی در تهران، نشریه المدينه عربستان، مصاحبه ای با شیخ محمد بن سليمان البراک از استادان وهابی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با موضوع وحدت اسلامی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براک در آن گفت و گو پس از باطل دانستن عقاید شیعه، اظهار کرده بود که شیعه درصدد گسترش نفوذ خود در بین کشورهای اسلامی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این سخن ناروا را بر زبان راند که شیعیان نمی توانند ثابت کنند عقایدشان را از طریق اهل بیت علیهم السلام اخذ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حاضرم با آنها تحدی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آصفی در پی این اقدام و اظهارنظر، کتابی ارزنده نوشت و ضمن پاسخ دادن به شبهه های مزبور، منطق متین و روشن شیعه در تبیین عقاید خود و تعریف دقیق ارتباط شیعه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پرداختن به موضوع وحدت اسلامی و اهمیت آن، به معرفی رهبران تفرقه و اختلاف، ضوابط و اصول تقریب مذاهب اسلامی، پیروی از کتاب و سنت، دیدگاه اصحاب رسول خدا صلی الله علیه و آله، مسئله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بودن قرآن کریم از تحریف، عصمت اهل بیت علیهم السلام و منحصر بودن آیه تطهیر</w:t>
      </w:r>
      <w:r>
        <w:rPr>
          <w:rStyle w:val="FootnoteAnchor"/>
          <w:rtl w:val="true"/>
        </w:rPr>
        <w:footnoteReference w:id="393"/>
      </w:r>
      <w:r>
        <w:rPr>
          <w:rFonts w:ascii="IRNazanin" w:hAnsi="IRNazanin" w:eastAsia="IRNazanin"/>
          <w:color w:val="111111"/>
          <w:sz w:val="28"/>
          <w:sz w:val="28"/>
          <w:szCs w:val="28"/>
          <w:rtl w:val="true"/>
          <w:lang w:bidi="fa-IR"/>
        </w:rPr>
        <w:t>در پنج تن آل عبا علیهم السلام و تشریع خمس در اسلام، جدایی شیعه از رافضه، تکفیر مسلمانان، تحدی و تعیین جایزه، دیدگاه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خلافت و امامت، اعتراض امام على علیه السلام به انتخاب خلیفه، مرجعیت دینی اهل بیت علیهم السلام برای مسلمانان، دلالت حدیث ثقلین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الاجتهاد و التقليد و سلطات الفقيه و صلاحياته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اجتهاد و تقلید در مذهب شیعه موضوع پژوهش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نخست درباره موقعیت و منزلت اجتماعی، دینی و فرهنگی مرجعیت باتوجه به محوریت فقه سخن رانده است و آثار و نتایج و در مجموع نقش عالمان دینی در تقریب</w:t>
      </w:r>
    </w:p>
    <w:p>
      <w:pPr>
        <w:pStyle w:val="BookText"/>
        <w:rPr/>
      </w:pPr>
      <w:r>
        <w:rPr>
          <w:rFonts w:ascii="IRNazanin" w:hAnsi="IRNazanin" w:eastAsia="IRNazanin"/>
          <w:color w:val="111111"/>
          <w:sz w:val="28"/>
          <w:sz w:val="28"/>
          <w:szCs w:val="28"/>
          <w:rtl w:val="true"/>
          <w:lang w:bidi="fa-IR"/>
        </w:rPr>
        <w:t>مذاهب و مبارزه بر ضد استبداد و استعمار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درباره تقلید و مکانت و منزلت مرجع تقلید و مسئولیت های آن بحث کرده، مبحث مهم ولایت فقیه را از ابعاد گوناگون فقهی و قضایی، اجتماعی و سیاسی تحلیل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نظری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این اثر ارزنده، نخست از اصالت حاکمیت در عقیدہ اسلامی سخن می گوید و سپس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برپایی حکومت اسلامی و نصب حاکم را به تفصیل بیان می کند و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فقاهت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مزبور که روش شناختی متفاوتی در ارائه مباحث دارد، افزون بر عربی و فارسی، به زبان ترکی استانبولی نیز ترجمه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اسلام و تهاجم فرهنگی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هجمه فرهنگی ای که می خواهد پل های ارتباطی بین حال و گذشته امت اسلامی را قطع کند، به یاری مباحث فرهنگی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داستان تهاجم فرهنگی که قط پل های ارتباطی میان حال و گذشته امت اسلامی را هدف گرفته، بازگو و این پل های ارتباطی را معرفی و نقش هریک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های ارتباطی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مدرسه و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آصفی معتقد است، فرهنگ منحط غرب نخست به جداکردن امت از پیشینه و میراث ها و در مرحله دوم به مسخ فرهنگ نسل جوان اقدام می کند و لازم است امت اسلام به خطر ها، توجه کند و مخلصان و خواص به رویارویی با این تهاجم همت گمارند؛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الانتظار الموجه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في علاقة الانتظار بالحركة وعلاقة الحركة بالانتظار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درباره آن، کتاب ها و آثار فراوان به رشته تحریر در آمده، موضوع انتظار ظهور منجی عالم بشریت حضرت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مباحث مطرح شده در کتاب آیت الله آصفی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مسئله انتظار با حرکت و تلاش، انتظار در مکاتب فکری غیردینی، انتظار در ادیان سابق بر اسلام، انتظار نزد عموم مسلمانان از اهل سنت و شیعیان، ارزش فرهنگی</w:t>
      </w:r>
    </w:p>
    <w:p>
      <w:pPr>
        <w:pStyle w:val="BookText"/>
        <w:rPr/>
      </w:pPr>
      <w:r>
        <w:rPr>
          <w:rFonts w:ascii="IRNazanin" w:hAnsi="IRNazanin" w:eastAsia="IRNazanin"/>
          <w:color w:val="111111"/>
          <w:sz w:val="28"/>
          <w:sz w:val="28"/>
          <w:szCs w:val="28"/>
          <w:rtl w:val="true"/>
          <w:lang w:bidi="fa-IR"/>
        </w:rPr>
        <w:t xml:space="preserve">انتظار، شکل ها و جلوه های مختلف انتظار، سنت های الهی و امداد غیبی در انقلاب مهدوی، زمینه سازان ظهور از مشرق، قم، ری و یمن در روایات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علاوه بر زبان عربی به زبان فرانسوی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مجمع جهانی اهل 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ملكية الأرض و الثروات الطبيعية في الفقه الاسلامی، این کتاب به زبان عربی به بررسی مسئله یادشده از دیدگاه مکتب ها و مذاهب پنج گانه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حنبلی، حنفی، مالکی و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نگارنده بدین ترتیب است که پس از طرح هریک از مسائل، نخست اصطلاحات و مطالب مرتبط را شرح داده، آن گاه دیدگاه دانشمندان هر مذهب در باب مسئله مدنظر را تبیین کرده است؛ و این نوشته ی ایشان در واقع رساله علمی، فقهی و اجتهادی ایشان در نجف اشرف بوده که بر اثر آن اجازه ی اجتهاد و دکتری دریافت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های معاصر و برنامه رویارویی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ارزنده و کتاب هذا هو الاسلام تأليف عبدالرحیم سائح، کتاب های برتر سال در اختتاميه و بیست و پنجمین کنفرانس وحدت اسلامی شناخته و معرفی 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حديث الدعوة و 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نیز با همان هدف مشرب تقریبی آیت الله آصفی با نثری خواندنی و ساختاری جذاب نوشته شده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این اثر بطور کلی درصدد بیان و تشریح ابعاد تکلیف و وظیفه ی مبلغان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وحدت گرایانه به حج</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کنگره ای عظیم برای مسلمانان برای تحقق آرمان های جهان شمول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حج با دید یک عمل عبادی محض نگریسته شود، تحقق آن اهداف و آرمان ها هرگز میسور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حقیقت حج دریافت گردد و آن را یک رفتار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شمرده شود، عظمت، نقش و جایگاه آن در تحقق اهداف اسلامی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تقریب گرا و وحدت خواه معمولا به حج نگرش ویژه ای دارند و زمانی که از آن بحث می کنند، از استعدادهای </w:t>
      </w:r>
    </w:p>
    <w:p>
      <w:pPr>
        <w:pStyle w:val="BookText"/>
        <w:rPr/>
      </w:pPr>
      <w:r>
        <w:rPr>
          <w:rFonts w:ascii="IRNazanin" w:hAnsi="IRNazanin" w:eastAsia="IRNazanin"/>
          <w:color w:val="111111"/>
          <w:sz w:val="28"/>
          <w:sz w:val="28"/>
          <w:szCs w:val="28"/>
          <w:rtl w:val="true"/>
          <w:lang w:bidi="fa-IR"/>
        </w:rPr>
        <w:t>نهفته در حج برای تحقق ایده تقریبی و اتحادی خود بهره برده و روش هایی را پیشنهاد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آصفی، از خیل همین افراد و نویسندگان بود و حج را آیتی عظیم برای کاستن از تفرقه ها و توطئه ها و افزایش روح وحدت و تقریب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مرحوم آصفی گویای همین مقصد و مقصود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هایی از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البيت الحرام، التلبيه، الحج و السلام، دور الحج في ترسيخ السلام في العلاقات الاجتماعية، القبلة و الطواف، المنازل الثلاثة للرحمة في السعی،</w:t>
      </w:r>
      <w:r>
        <w:rPr>
          <w:rStyle w:val="FootnoteAnchor"/>
          <w:rtl w:val="true"/>
        </w:rPr>
        <w:footnoteReference w:id="395"/>
      </w:r>
      <w:r>
        <w:rPr>
          <w:rFonts w:ascii="Amiri" w:hAnsi="Amiri" w:eastAsia="Amiri" w:cs="Amiri"/>
          <w:color w:val="111111"/>
          <w:sz w:val="28"/>
          <w:sz w:val="28"/>
          <w:szCs w:val="28"/>
          <w:rtl w:val="true"/>
          <w:lang w:bidi="ar-SA"/>
        </w:rPr>
        <w:t>تجليات الأمة الواحدة في مشاهد الحج،</w:t>
      </w:r>
      <w:r>
        <w:rPr>
          <w:rStyle w:val="FootnoteAnchor"/>
          <w:rtl w:val="true"/>
        </w:rPr>
        <w:footnoteReference w:id="396"/>
      </w:r>
      <w:r>
        <w:rPr>
          <w:rFonts w:ascii="Amiri" w:hAnsi="Amiri" w:eastAsia="Amiri" w:cs="Amiri"/>
          <w:color w:val="111111"/>
          <w:sz w:val="28"/>
          <w:sz w:val="28"/>
          <w:szCs w:val="28"/>
          <w:rtl w:val="true"/>
          <w:lang w:bidi="ar-SA"/>
        </w:rPr>
        <w:t>الحمة الهابطة على عرفة</w:t>
      </w:r>
      <w:r>
        <w:rPr>
          <w:rStyle w:val="FootnoteAnchor"/>
          <w:rtl w:val="true"/>
        </w:rPr>
        <w:footnoteReference w:id="397"/>
      </w:r>
      <w:r>
        <w:rPr>
          <w:rFonts w:ascii="IRNazanin" w:hAnsi="IRNazanin" w:eastAsia="IRNazanin"/>
          <w:color w:val="111111"/>
          <w:sz w:val="28"/>
          <w:sz w:val="28"/>
          <w:szCs w:val="28"/>
          <w:rtl w:val="true"/>
          <w:lang w:bidi="fa-IR"/>
        </w:rPr>
        <w:t>آثار علمی و با رویکرد تقریبی آن محقق كبير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شخصیت های بین المللی و دفاع از فلسطین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آصفی در طول سالیان متمادی در همایش ها، کنگره های ملی و بین المللی بسیاری شرکت جست و ضمن سخنرانی و ارائه مقاله که با تمرکز بر بحث تقريب و اتحاد و برجسته سازی معالم و معارف مکتب نورانی تشیع بود، با شخصیت های بین المللی نیز دیدار کرده، بذر محبت در دل هایشان کاشت و آنان را به تقریب و دوری از تفرقه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یکی از همین همایش هاست و همایش بین المللی تقریب مذاهب اسلامی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حضور شخصیت های فرهنگی و سیاسی از کشورهای مختلف جهان، به عنوان هجدهمین همایش بین المللی تقریب در مکه مکرمه برگزار شد، نمونه دیگری از آن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این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محمدی ری شهری، شیخ محمد يزبک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شورای مرکزی حزب الله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سیدعلی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خمینی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آصفی از عراق، شیخ حمد محمد قاسم المرزوقی از کنیا، مولوی اسحاق مدنی از ایران و شیخ محمد محيي الدين عبد القادر از نیجریه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همایش حج در سیرالئون،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القومية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همایش درباره شخصیت حضرت فاطمه زهرا علیهاالسلام در استکهلم سوئد، همایش شیخ انصاری در قم و دزفول، چندین همایش در مشهد و تهران، همایش اسلامی در بحرین، همایش رقه در سوریه درباره عمار یاسر، و سخنرانی های دیگری در مسائل اسلامی مختلف در نجف، بغداد، کویت، لندن و شهرهای دیگر انگلستان، پاکستان، هندوستان، پاریس، برمه، مسکو، تاتارستان، قزاقستان، بخارا، سمرقند، تاشکند، اوکراین، لیبی جهت شرکت در همایش شخصیت حضرت زهرا علیهاالسلام، نخجوان، ازبکستان، نپال، افغانستان، مصر، قبرس، بنگلادش، دانمارک، أردن، مالزی، ترکیه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محورهای مطرح شده در دیدارهای آیت الله آصفی با شخصیت های فراملی، تأكیدورزی بر ضرورت دفاع از حقوق غصب شده فلسطینیان بود که خود مقوله ای جداگانه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مرحوم آصفی را باید از نمونه های برجسته و اسوه های موفق علمای هدایتگر با دیدگاه بین المللی و تقریبی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 به سبب شخصیت کم نظیر آن مرحوم بود که مقام معظم رهبری حضرت آیت الله خامنه ای دام ظله در پیام تسلیتی حزن انگیز و کم نظیر عظمت مقام ایشان را گوشزد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باسمه تعالی؛ با تأثر و تأسف فراوان خبر درگذشت عالم محقق و مجاهد مرحوم آیت الله آقای حاج شیخ مهدی آصفی رحمه الله را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فقیهی نواندیش و متکلمی ماهر و نویسنده ای پرکار و اثرگذار بود و دهها کتاب مفید و ناظر به مسائل مورد ابتلا در حوزه عقاید و کلام و فقه، ثمره عمر با برکت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همچنین در عرصه مبارزات سیاسی و اجتماعی در عراق، از سابقه ای درخشان برخوردار بود و فکر سنجیده و تحليل عميق از مسائل منطقه، در شمار ویژگی های این شخصیت جامع الاطراف محسوب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 رغبتی به تمتعات مادی و تن سپردن به معیشت و زیست فقيرانه طلبگی از خصوصیات برجسته دیگر این روحانی عالی 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تحمل زحمت نمایندگی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در نجف اشرف، حق بزرگی را از آن مرحوم بر عهده این جانب می گذارد که امید دارم لطف و رحمت الهی حق گزار همه خدمات علمی و دینی و اجتماعی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بازماندگان ایشان و نیز به دوستان و ارادتمندان و مستفیدان از آن مرحوم تسلیت عرض می کنم و علو درجات و رحمت و مغفرت حضرت احدیت را برای ایشان مسئلت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خامنه 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Style w:val="FootnoteAnchor"/>
          <w:rtl w:val="true"/>
        </w:rPr>
        <w:footnoteReference w:id="398"/>
      </w:r>
      <w:bookmarkStart w:id="98" w:name="pg8098_112525"/>
    </w:p>
    <w:p>
      <w:pPr>
        <w:pStyle w:val="Heading2"/>
        <w:numPr>
          <w:ilvl w:val="1"/>
          <w:numId w:val="1"/>
        </w:numPr>
        <w:rPr/>
      </w:pPr>
      <w:bookmarkStart w:id="99" w:name="__RefHeading___Toc7924294_1051229030"/>
      <w:bookmarkStart w:id="100" w:name="_Toc32"/>
      <w:bookmarkEnd w:id="98"/>
      <w:bookmarkEnd w:id="99"/>
      <w:r>
        <w:rPr>
          <w:rtl w:val="true"/>
        </w:rPr>
        <w:t>آیت الله العظمی سید علی سیستانی</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وحدت و تقریب</w:t>
      </w:r>
    </w:p>
    <w:p>
      <w:pPr>
        <w:pStyle w:val="BookText"/>
        <w:rPr/>
      </w:pPr>
      <w:r>
        <w:rPr>
          <w:rtl w:val="true"/>
        </w:rPr>
        <mc:AlternateContent>
          <mc:Choice Requires="wps">
            <w:drawing>
              <wp:inline distT="0" distB="0" distL="0" distR="0">
                <wp:extent cx="5334000" cy="67818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87"/>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شخصیت علمی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علی سیستانی دام ظله، از عالمان وحدت گرای شیعه در عصر حاضر است که اندیشه ای راسخ در انجام دادن فعالیت های بین المللی برای ترویج مکتب و مذهب اهل بیت علیهم السلام و آشنا ساختن دیگر مردمان جهان با این مکتب نورانی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سیستانی در بهار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 در مشهد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شیخ محمدتقی ادیب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میرزامهدی آشتیانی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میرزاهاشم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های فراوان علمی برد</w:t>
      </w:r>
      <w:r>
        <w:rPr>
          <w:rStyle w:val="FootnoteAnchor"/>
          <w:rtl w:val="true"/>
        </w:rPr>
        <w:footnoteReference w:id="399"/>
      </w:r>
      <w:r>
        <w:rPr>
          <w:rFonts w:ascii="IRNazanin" w:hAnsi="IRNazanin" w:eastAsia="IRNazanin"/>
          <w:color w:val="111111"/>
          <w:sz w:val="28"/>
          <w:sz w:val="28"/>
          <w:szCs w:val="28"/>
          <w:rtl w:val="true"/>
          <w:lang w:bidi="fa-IR"/>
        </w:rPr>
        <w:t>و در قم و نجف تحصیلاتش را تکمیل نمود و بهره های فراوانی از آیت الله العظمی خویی برد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درس خارج فقه خود را در نجف </w:t>
      </w:r>
    </w:p>
    <w:p>
      <w:pPr>
        <w:pStyle w:val="BookText"/>
        <w:rPr/>
      </w:pPr>
      <w:r>
        <w:rPr>
          <w:rFonts w:ascii="IRNazanin" w:hAnsi="IRNazanin" w:eastAsia="IRNazanin"/>
          <w:color w:val="111111"/>
          <w:sz w:val="28"/>
          <w:sz w:val="28"/>
          <w:szCs w:val="28"/>
          <w:rtl w:val="true"/>
          <w:lang w:bidi="fa-IR"/>
        </w:rPr>
        <w:t>اشرف آغاز کرد و در سنگر تألیف و اتخاذ رویکردهای سیاسی و اجتماعی کارنامه ای درخشان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مراکز علمی و تحقیقی در جهان</w:t>
      </w:r>
    </w:p>
    <w:p>
      <w:pPr>
        <w:pStyle w:val="BookText"/>
        <w:rPr/>
      </w:pPr>
      <w:r>
        <w:rPr>
          <w:rFonts w:ascii="IRNazanin" w:hAnsi="IRNazanin" w:eastAsia="IRNazanin"/>
          <w:color w:val="111111"/>
          <w:sz w:val="28"/>
          <w:sz w:val="28"/>
          <w:szCs w:val="28"/>
          <w:rtl w:val="true"/>
          <w:lang w:bidi="fa-IR"/>
        </w:rPr>
        <w:t xml:space="preserve">از فعالیت های جاودانه و خدمات پسندیده دفتر آیت الله سیستانی، احداث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آموزشی، خدماتی و درمانی در ممالک اسلامی و کشورهای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مراکز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اسلامي المصطفی صلی الله علیه و آله در قم که در زمینه پاسخ به شبهه های اعتقادی فعالیت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امام علی علیه السلام با سه شعبه قم، لندن و بیروت ترجمه آثار شیعه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 مانند انگلیسی، عربی، آلمانی، فرانسوی، ایتالیایی، ژاپنی، اردو، اندونزیایی، اوگاندایی، فیلیپینی، هندی، فنلاندی، آفریقایی، ترکی، کردی، روسی، چینی و سواحیلی فعالیت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برنامه نویسی رایانه ای امام رضا علیه السلام که با استفاده از استادان متبحر و متخصص حوزوی از شهرهای قم و تهران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تبیین مفاهیم اسلامی برای جوانان و نوجوانان، به زبان های عربی، انگلیسی و فارسی فعالیت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امام صادق علیه السلام، در خصوص طب اسلامی متکی به آیات و احادیث در عرصه بهداشت جسم و روان در شهر قم فعالیت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بانک اطلاعاتی علوم اسلامی، کتاب های چاپ شده توسط مؤلفين و ناشران را به سه زبان عربی، فارسی و انگلیسی معرفی می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بررسی های فلکی و نجومی، با امکانات و ابزارهای پیشرفته و لازم، مثل تلسکوپ و دوربین، به شبکه فضایی جهانی متصل گردیده است که علاوه بر رصد هلال ماه، استفاده از تجهیزات مخصوص رصد را به دانشجویان حوزوی و دانشگاهی آموزش می دهد این مرکز دارای کتابخانه ای اختصاصی، مربوط به فلکیات، به زبان های فارسی، عربی و انگلیسی در شهر قم نیز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جهانی اطلاع رسانی آل البيت علیهم السلام در قم فعالیت دارد که با راه اندازی پایگاه بزرگ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 پرسش های مخاطبان خود در سراسر جهان به زبان های فارسی، عربی، انگلیسی، آذری، ترکی استانبولی، فرانسوی، آلمانی، ایتالیایی، چینی، روسی، اندونزیایی، تایلندی، هندی، بنگالی و سواحیلی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های این مرکز در شهرهای دیگر مثل مشهد، تهران، اصفهان و ایلام نیز دایر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فعالیت های مرکز جهانی اطلاع رسانی آل البيت علیهم السلام، خدمات فرهنگی، فنی و اینترنتی به دفاتر مراجع و حوزه های علمیه و مراکز و مؤسسات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و طراحی و ایجاد پایگاه های اینترنتی و همچنین راه اندازی کامل مراکز ارائه خدمات اینترنتی و برنامه نویسی نرم افزارهای اختصاصی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احیای میراث اسلامی در قم و در زمینه عکس برداری از نسخ خطی، غیر خطی و مطبوعات چاپ سنگی فعالیت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 های تخصصی</w:t>
      </w:r>
    </w:p>
    <w:p>
      <w:pPr>
        <w:pStyle w:val="BookText"/>
        <w:rPr/>
      </w:pPr>
      <w:r>
        <w:rPr>
          <w:rFonts w:ascii="IRNazanin" w:hAnsi="IRNazanin" w:eastAsia="IRNazanin"/>
          <w:color w:val="111111"/>
          <w:sz w:val="28"/>
          <w:sz w:val="28"/>
          <w:szCs w:val="28"/>
          <w:rtl w:val="true"/>
          <w:lang w:bidi="fa-IR"/>
        </w:rPr>
        <w:t>یکی دیگر از فعالیت های مهم دفتر آیت الله سیستانی، با هدف خدمت رسانی به محققان و پژوهشگران، در عرصه های مختلف علمی تأسیس کتابخانه های و تخصصی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کتابخانه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تفسير و علوم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علوم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فلسفه و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محقق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خدمات محقق توانا، آیت الله سید عبد العزیز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فرزند آن مرحوم آقای سیدمحمد طباطبائی نجفی یزدی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مراکز فرهنگی متعلق به دفتر آیت الله سیستانی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فرهنگی الزهراء؛ در قم و مخصوص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کتابخانه ای ویژه بانوان نیز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آموزش نویسندگی، فن تحقیق، حفظ قرآن، تجوید و عقاید فعال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فرهنگی آیت الله حائری؛</w:t>
      </w:r>
    </w:p>
    <w:p>
      <w:pPr>
        <w:pStyle w:val="BookText"/>
        <w:rPr/>
      </w:pPr>
      <w:r>
        <w:rPr>
          <w:rFonts w:ascii="IRNazanin" w:hAnsi="IRNazanin" w:eastAsia="IRNazanin"/>
          <w:color w:val="111111"/>
          <w:sz w:val="28"/>
          <w:sz w:val="28"/>
          <w:szCs w:val="28"/>
          <w:rtl w:val="true"/>
          <w:lang w:bidi="fa-IR"/>
        </w:rPr>
        <w:t>این مرکز فرهنگی، خانه مسکونی مؤسس حوزه علميه قم، آیت الله شیخ عبد الكريم حائری یزدی بوده که خریداری و تبدیل به مرکز فرهنگی شده است تا پایگاهی برای مؤلفان باشد که درباره زندگی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را به رشته تحریر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هر سال به مؤلفان برگزیده، جوایزی را نیز اهدا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فرهنگی آل البيت علیهم السلام؛ در قم است و در بخش های عقاید اسلامی؛ و اخلاق و تربیت؛ میراث فکری؛ و تاریخ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ارسال اقلام فرهنگی؛ در قم بوده و در زمینه ارسال محصولات فرهنگی به متقاضیان در ایران و دیگر کشورها فعال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اعزام مبلغ و بعثه در قم است و در دو بخش فعالیت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مبلغ به شهرهای ایران و خارج از کشور؛ بنا به درخواست مراکز اسلامی و به مناسبت 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دفاتر نمایندگی در کشورهای مختلف و اعزام نماینده از طرف آیت الله سیستانی به این کشورها، به ویژه در ایام حج، این نمایندگان، پاسخ گوی مسائل شرعی مراجعین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با بیگانگان و دفاع از مسلمانان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 در طول حیات پربار خود، به ویژه در نجف اشرف، مرارت های بی شماری را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حفظ حوزه علمیه نجف، با مدارا در همه زمینه ها، کوشید تا بهانه ای به دست رژیم صدام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منزل خود در نجف،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رژیم بعثی، هنگامی از منزل خارج شد که برای معالجه قلب و چشم، مدت کوتاهی به </w:t>
      </w:r>
    </w:p>
    <w:p>
      <w:pPr>
        <w:pStyle w:val="BookText"/>
        <w:rPr/>
      </w:pPr>
      <w:r>
        <w:rPr>
          <w:rFonts w:ascii="IRNazanin" w:hAnsi="IRNazanin" w:eastAsia="IRNazanin"/>
          <w:color w:val="111111"/>
          <w:sz w:val="28"/>
          <w:sz w:val="28"/>
          <w:szCs w:val="28"/>
          <w:rtl w:val="true"/>
          <w:lang w:bidi="fa-IR"/>
        </w:rPr>
        <w:t>انگلستان رفت و سپس سریع به عراق بازگشت و همچنان خود را در منزل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درباره عدم حضورش در مجامع عمومی پرسیدند، که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من در مجامع عمومی، نشانی از رضایت از اوضاع جاری کشور است؛ در صورتی که این گونه نیست و من از حضور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اشغالگران امریکایی، انگلیسی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ناراضی هستم</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وی همچنین درباره موضع گیری در برابر گروهک های عراقی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 ورود من به عراق، فعالیت جنبش های سیاسی را از زمان نظام پادشاهی مشروطه تا کمونیست در عراق دنبال کرده ام و همیشه طرف ها و قدرت هایی از خارج بوده اند که از این احزاب سیاسی حمایت می کردند که ما امروز با هرگونه تعامل و همکاری با این طرف های خارجی مخالفیم و معتقدیم این ها نمی توانند تحت هیچ شرایطی عراق را اشغال کنند؛ زیرا مطمئنا نقاب از به صورت آنها برداشته خواهد شد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ایشان به خاطر روحیه تقریبی و حفظ وحدت است که می گوید به سنی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خود ما هستند، و زمانی در حمایت از حقوق ملت عراق در تاریخ </w:t>
      </w:r>
      <w:r>
        <w:rPr>
          <w:rFonts w:eastAsia="IRNazanin" w:cs="IRNazanin"/>
          <w:color w:val="111111"/>
          <w:sz w:val="28"/>
          <w:szCs w:val="28"/>
          <w:lang w:bidi="fa-IR"/>
        </w:rPr>
        <w:t>1383/9/29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مردم عراق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در عراق هستم، به دو چیز فکر نکرده 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داری از شیعیان عراق، به دلیل شرایط سیاسی آن ها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کردهای عراق به دلیل شرایط خاص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فکر و خیال من، خدمت به ملت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مطالبات و اهداف را حتی قبل از آنکه به مرجعیت عالی و دینی عراق برسم، در سر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تمام این مطالبات، حتی در زمان نظام سابق عراق در دیدارهایی که اعضای این نظام با من داشتند، تأكيد می کردم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آیت الله العظمی سیستانی، از آغازین روزهای سقوط صدام جنایت کار، بر انتقال قدرت به نمایندگان مردم پای فشرد و برقراری انتخابات مردمی در عراق را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قابل توجه برای وی، سامان دهی فهرست ائتلافی شیعیان و حمایت از آن بود که با توفیق همراه شد و شخصیت سیاسی این مرجع بزرگ را به دنیا نشان داد، آن گونه که منزل او در نجف، کانون توجه رسانه های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امریکایی نیوزویک درباره بازتاب پیروزی شیعیان در انتخابات عراق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آیت الله سیستانی، هیمنه امریکا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عراق در دست روحانی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ایرانی است که درحال حاضر، قدرتمندترین مرد بلامنازع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است که پیروزی های شیعیان به رهبری آیت الله سیستانی، در مقاطع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دولت موقت، پایان دادن به بحران نجف، برگزاری انتخابات سراسری و پیروزی قاطع در آن، سیاست مداران، تحلیل گران و روزنامه نگاران غربی را در سراسر ک جهان به فکر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جست و جوی پاسخ این پرسش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یک روحانی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دست های خالی، قدرتی دارد که امریکا نیز با وجود قدرت سیاسی و انبوه امکانات نظامی و امنیتی اش، تاب و توان رویارویی با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مقام های امریکایی تاکنون نتوانسته سیستانی را ببینند؛ چرا که انجام دادن چنین ملاقات هایی به مثابه تأیید اشغال عراق توسط امریکایی ها به شمار می رود، در حالی که وی عمل اشغالگران را همیشه محکوم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عالم ربانی برای حفظ وحدت با اهل سنت به گروه ها و احزاب شیعه و منتخبان ملت توصیه می کند که وحدت خود را حفظ و با نمایندگان سنی مذهب همکاری کنند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اولین کسانی باشیم که با درک شرایط سنی ها، از حقوق آنها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باید به اکثریت احترام بگزارند و اکثریت نیز باید با اقلیت با انصاف و عدالت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نباید حقوق زنها را فراموش کرد و باید شخصیت های شایسته ای را برای تدوین قانون اساسی انتخاب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برای همین اندیشه صلح طلبی و اصلاح گرایی و اتحاد دوستی است که کمیته نوبل آکادمی سوئد، حضرت آیت الله العظمی سیستانی را نامزد جایزه صلح نوبل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کمیته، با توجه به توصیه های آیت الله سیستانی برای پایبندی مسلمانان به موازین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تروریسم، تأکید وی به توسل به شیوه های مدنی و مسالمت آمیز، توسعه سیاسی و صلح اجتماعی، اقدام به معرفی او به عنوان یک شخصیت بین المللی صلح طلب، کرد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مبارزه با اسرائیل و دفاع از فلسطین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سیستانی معتقد است مسلمانان برای نابودی اسرائیل و دفاع از حقوق فلسطینی ها باید با یکدیگر متحد شده و از هیچ کوششی برای آزادی قدس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دیگر اینکه در پی اشغال سرزمین عراق، توسط آمریکا و انگلیس، صهیونیست های اسرائیلی از فرصت استفاده کرده، اقدام به خریدن زمین های مردم عراق به بهای گزاف کردند و حتی گفته شده است که قصاب مردم فلسطینی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آریل شارون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ساحل فرات زمینی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علمای نجف، به ویژه حضرت آیت الله سیستانی، فتوایی مبنی بر تحریم فروش زمین به یهودیان صادر کردند و مسلمانان عراق را از این امر بر حذر داشتند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ایشان همچنین در سالیان اخیر که توطئه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و به نام اسلام و به کام صهیونیسم و امریکا فعالیت های فراگیر را در دست انجام دارد، ضمن تأکید بر حفظ وحدت مذاهب، مبارزه دوسویه با توطئه های اسرائیلی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را که داعش به صورت نیابتی در دست اقدام دارد، ضرورت دانسته و نقشی محوری در تحولات عراق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یکی از بیانیه های خویش در اواخر محرم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تجاوزات اسرائیل به مردم مظلوم فلسطین به ویژه ساکنین جنین، شدت یافته بود، در بیان یه ای وحشی گری اسرائیلیان را مذمت نموده و ضمن تاکید بر مظلومیت فلسطینی ها از مسلمانان خواسته بود به دفاع از </w:t>
      </w:r>
    </w:p>
    <w:p>
      <w:pPr>
        <w:pStyle w:val="BookText"/>
        <w:rPr/>
      </w:pPr>
      <w:r>
        <w:rPr>
          <w:rFonts w:ascii="IRNazanin" w:hAnsi="IRNazanin" w:eastAsia="IRNazanin"/>
          <w:color w:val="111111"/>
          <w:sz w:val="28"/>
          <w:sz w:val="28"/>
          <w:szCs w:val="28"/>
          <w:rtl w:val="true"/>
          <w:lang w:bidi="fa-IR"/>
        </w:rPr>
        <w:t>حقوق غصب شده فلسطین برخیزند و دشمنان خدا را که همان اسرائیل و آمریکا هستند، ناامید و مغلوب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بیانیه یاد شده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الَّذِينَ كَفَرُوا مِنْ بَنِي إِسْرائِيلَ عَلى لِسانِ داوُدَ وَ عِيسَى ابْنِ مَرْيَمَ ذلِكَ بِما عَصَوْا وَ كانُوا يَعْتَدُونَ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لَا يَتَنَاهَوْنَ عَنْ مُنْكَرٍ فَعَلُوهُ ۚ لَبِئْسَ مَا كَانُوا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 در سرزمین های اشغالی فلسطین این روز ها با تجاوز دائمی صهیونیستی مواجه اند که در دوران معاصر کم نظیر است و گفتار از بیان ابعاد این جنایت وحشیانه قاصر است، جنایاتی که همه را در بر گرفته است و حتی سالخوردگان و زنان و کودکان نیز از آن در امان نیستند و شیوه های آن در زمینه کشتن ، شکنجه ، ترساندن ، دستگیری ها ، جابجایی ، گرسنگی ، هتک حرمت و تجاوز به مقدسات و ویرانی شهرها و اردوگاه ها و تخریب خانه ها تونع یافته است و تا جایی پیش رفته و که حتی شامل ممانعت از امدادرسانی به مجروحین و مصیبت دیده گان و دفن شهدا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جنایات در مقابل چشم و گوش تمام جهانیان صورت می گیرد و هیچ کس نیز ممانعتی نمی کند بلکه امریکا از آن حمایت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از دشمنان اسلام و مسلمین چیزی جز حمایت از متجاوزین و غاصبین انتظار نمی رود، همچنین از مسلمانان نیز جز ایستادگی در کنار برادران عزیز فلسطینی و استحکام بخشی صفوفشان و حمایت و تقویت و دفاع از آنان در مقابل دشمن، انتظاری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غم انگیز زندگی مردم مظلوم فلسطین مستلزم آن است که مسلمانان خواب و خوراک گوارا را بر خود حرام کنند تا زمانی که دست متجاوز را از سر برادران مسلمان خود قطع نمایند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بزرگ اسلام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مِنْهُمْ وَ مَنْ سَمِعَ رَجُلاً يُنَادِي يَا لَلْمُسْلِمِينَ فَلَمْ يُجِبْهُ فَلَيْسَ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هشداری است به همه مسلمانان که برای نجات مردم مسلمان فلسطین قیام کنند و به فریاد استغاثه آنان پاسخ دهند و تمام تلاش و امکانات </w:t>
      </w:r>
    </w:p>
    <w:p>
      <w:pPr>
        <w:pStyle w:val="BookText"/>
        <w:rPr/>
      </w:pPr>
      <w:r>
        <w:rPr>
          <w:rFonts w:ascii="IRNazanin" w:hAnsi="IRNazanin" w:eastAsia="IRNazanin"/>
          <w:color w:val="111111"/>
          <w:sz w:val="28"/>
          <w:sz w:val="28"/>
          <w:szCs w:val="28"/>
          <w:rtl w:val="true"/>
          <w:lang w:bidi="fa-IR"/>
        </w:rPr>
        <w:t>خود را برای کوتاه کردن دست مجاوزان از مردم فلسطین و احقاق حقوق پایمال شده آنان و نجات سرزمین اسلامی از دست متجاوزان غاصب به کار ببرند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 متعال مسألت می نمائیم که هدایتگر مسلمانان به آچه که خیر و صلاح آنان در آن است باشد و آنان را بر دشمنانشان پیروز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النَّصْرُ إِلَّا مِنْ عِنْدِ اللَّهِ الْعَزِيزِ الْحَكِيمِ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bookmarkStart w:id="101" w:name="pg8098_112534"/>
    </w:p>
    <w:p>
      <w:pPr>
        <w:pStyle w:val="Heading2"/>
        <w:numPr>
          <w:ilvl w:val="1"/>
          <w:numId w:val="1"/>
        </w:numPr>
        <w:rPr/>
      </w:pPr>
      <w:bookmarkStart w:id="102" w:name="__RefHeading___Toc7924296_1051229030"/>
      <w:bookmarkStart w:id="103" w:name="_Toc33"/>
      <w:bookmarkEnd w:id="101"/>
      <w:bookmarkEnd w:id="102"/>
      <w:r>
        <w:rPr>
          <w:rtl w:val="true"/>
        </w:rPr>
        <w:t>آیت الله شیخ محمدعلی تسخیری</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وحدت و همگرایی</w:t>
      </w:r>
    </w:p>
    <w:p>
      <w:pPr>
        <w:pStyle w:val="BookText"/>
        <w:rPr/>
      </w:pPr>
      <w:r>
        <w:rPr>
          <w:rtl w:val="true"/>
        </w:rPr>
        <mc:AlternateContent>
          <mc:Choice Requires="wps">
            <w:drawing>
              <wp:inline distT="0" distB="0" distL="0" distR="0">
                <wp:extent cx="5334000" cy="4025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98"/>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نامه و شخصیت علمی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محمدعلی تسخیری دام ظله تنکابنی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در نجف اشرف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نجف اشرف مقدمات علوم دینی را فرا گرفته و به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منتدى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مظفر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بهره گیری از اساتیدی چون مرحوم مظفر، شهید صدر، سید کاظم حسینی حائری، محمد تقی حکیم، شیخ مجتبی لنکرانی، شیخ صدرا بادکوبه ای، میرزا کاظم تبریزی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علمی وافری کسب نمود و در دیدگاه سیاسی و اجتماعی متاثر از مرحوم مظفر، شهید صدر، امام خمینی و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نگرش ضد استبدادی و ضد بعثی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نیز بیش از هر چه در دریای تقریب و اقیانوس وحدت اسلامی غوطه ور شده و در این مسیر به انجام فعالیت مشغول بود و به عنوان یک عالم شیعه و یک ادیب برجسته زبان عربی در صدها کنفرانس و نشست بین المللی شرکت داشته است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وی که با افرادی چون شهید محمدباقر حکیم در زمینه نفوذ بیشتر احکام اسلام انقلابی کوشش می کرد،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و با تاسیس مجمع جهانی اهل بیت علیهم السلام به دبیر کلی این مجمع برگزیده شد و بعدها به عنوان مسئول مجمع جهانی تقریب مذاهب اسلامی انتخاب گردید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از مسئولیت های ایشان که در راستای تلاش های تقریبی و فعالیت های بین المللی است می توان به این موارد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بين الملل دفتر مقام معظم رهبری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بین الملل سازمان تبلیغات اسلامی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عضو شورای عالی مجمع جهانی تقریب مذاهب اسلامی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 کل مجمع جهانی تقریب مذاهب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عضو هیئت مرکزی رابطه علماء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رئیس کمیته فرهنگی هشتمین کنفرانس سران اسلامی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هیأت امنای دانشکده اصول دین؛ شعبه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علامه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رئیس هیأت امنای دانشگاه مذاهب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و نماینده حوزه های علمیه ایران و نماینده رسمی مذهب شیعه اثنی عشری در مجمع فقه اسلامی جده از زمان تأسیس</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تاکنون</w:t>
      </w:r>
    </w:p>
    <w:p>
      <w:pPr>
        <w:pStyle w:val="BookText"/>
        <w:rPr/>
      </w:pPr>
      <w:r>
        <w:rPr>
          <w:rFonts w:ascii="IRNazanin" w:hAnsi="IRNazanin" w:eastAsia="IRNazanin"/>
          <w:color w:val="111111"/>
          <w:sz w:val="28"/>
          <w:sz w:val="28"/>
          <w:szCs w:val="28"/>
          <w:rtl w:val="true"/>
          <w:lang w:bidi="fa-IR"/>
        </w:rPr>
        <w:t>اشراف بر مجله های التوحید، رسالة الثقلین و رساله التقريب به عربی و نشریه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فرهنگستان زبان عربی دمشق؛</w:t>
      </w:r>
    </w:p>
    <w:p>
      <w:pPr>
        <w:pStyle w:val="BookText"/>
        <w:rPr/>
      </w:pPr>
      <w:r>
        <w:rPr>
          <w:rFonts w:ascii="IRNazanin" w:hAnsi="IRNazanin" w:eastAsia="IRNazanin"/>
          <w:color w:val="111111"/>
          <w:sz w:val="28"/>
          <w:sz w:val="28"/>
          <w:szCs w:val="28"/>
          <w:rtl w:val="true"/>
          <w:lang w:bidi="fa-IR"/>
        </w:rPr>
        <w:t>عضو مجلس شرعی هیأت حسابرسی مؤسسات مالی در بحرین؛</w:t>
      </w:r>
    </w:p>
    <w:p>
      <w:pPr>
        <w:pStyle w:val="BookText"/>
        <w:rPr/>
      </w:pPr>
      <w:r>
        <w:rPr>
          <w:rFonts w:ascii="IRNazanin" w:hAnsi="IRNazanin" w:eastAsia="IRNazanin"/>
          <w:color w:val="111111"/>
          <w:sz w:val="28"/>
          <w:sz w:val="28"/>
          <w:szCs w:val="28"/>
          <w:rtl w:val="true"/>
          <w:lang w:bidi="fa-IR"/>
        </w:rPr>
        <w:t xml:space="preserve">عضو هیئت امناء مؤسسه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p>
    <w:p>
      <w:pPr>
        <w:pStyle w:val="BookText"/>
        <w:rPr/>
      </w:pPr>
      <w:r>
        <w:rPr>
          <w:rFonts w:ascii="IRNazanin" w:hAnsi="IRNazanin" w:eastAsia="IRNazanin"/>
          <w:color w:val="111111"/>
          <w:sz w:val="28"/>
          <w:sz w:val="28"/>
          <w:szCs w:val="28"/>
          <w:rtl w:val="true"/>
          <w:lang w:bidi="fa-IR"/>
        </w:rPr>
        <w:t xml:space="preserve">نائب رئیس اتحادیه جهانی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0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تألیفات ایشان </w:t>
      </w:r>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ای از اندیشه برخی شخصیت های تقریبی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اسلامی بر پایه مرجعیت علمی اهل بیت علیهم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وحدت و تقریب مذاهب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اقلیت های مسلمانان، راهکارها و مشکلات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شیعه از آغاز تا کنون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پیرامون قانون اساسی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مبانی و شرح الزامات قانون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بیداری اسلامی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ایده های گفتگو با دیگران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نقش عبادات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اسلامی درس هایی در آیین اقتصادی اسلام و مباحث تکمیلی و اصولی متعلق به مسائل معاصر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ما تقریب اندیشه ها و وحدت در عمل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گرایی اسلامی در فاصله افراط، تروریسم و وادادگی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 اسلامی و امنیت انسان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مسایل مطرح میان اسلام و غرب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غرب نسبت به خیزش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موانعی بر سر راه تقریب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فرهنگی و اجتماعی جهان اسلام در پرتو جهانی شدن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جهان اسلام و درمان آن در پرتو جهانی سازی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گفتگوی پیروان ادیان ابراهیمی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های مطلوب برای تحقق امنیت اجتماعی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گفتگوی اسلام و غرب وضعیت موجود و چشم انداز آینده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گفتاری چند درباره پیشگامان وحدت و تقریب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اسلامی از اختلاف تا ائتلاف</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فطری حقوق، بازدارنده تجاوز به مقدسات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مودودی تجسم یک امت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شیخ محمد جواد بلاغی، روحانی مجاهد دشمن استعمار و مزدورانش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و خیزش اسلامی با نگاهی ویژه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اسلام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هانتر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آیت الله تسخیری در مجلات بین المللی هم دارای مقالاتی است و اغلب آثار ایشان به عربی بوده و برخی از آن ها به زبانهای و انگلیسی، فرانسه، ترکی، کردی، اردو، هند و بنگالی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حقیقت تقریب مذاهب و وحدت اسلامی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تسخیری از پرچم داران عرصه تقریب مذاهب و وحدت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عرصه های متعددی را برای تقریب قائل است و در زمینه تقریب علمی مشرب و مذاق علامه شرف الدين عاملی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شرف الدین در کتاب المراجعات حقیقت مهمی را یاد آور می شود و آن اینکه نزدیک ساختن مسلمانان به یکدیگر و حرکت به سوی وحدت امت، به معنای کوتاه آمدن پیروان مذاهب مختلف از معتقدات و مذهب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 نظر، به ویژه در پی گشودن باب اجتهاد در اسلام، امری کاملا طبیعی است؛ وحدت به معنای پذیرش یکدیگر است؛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خصوص نزدیک ساختن مسلمانان به یکدیگر که به نظر من به دست کشیدن شیعیان یا اهل سنت از مذهب خود نیست، مورد انتظار است و آن را تحقق می بخشد، به </w:t>
      </w:r>
    </w:p>
    <w:p>
      <w:pPr>
        <w:pStyle w:val="BookText"/>
        <w:rPr/>
      </w:pPr>
      <w:r>
        <w:rPr>
          <w:rFonts w:ascii="IRNazanin" w:hAnsi="IRNazanin" w:eastAsia="IRNazanin"/>
          <w:color w:val="111111"/>
          <w:sz w:val="28"/>
          <w:sz w:val="28"/>
          <w:szCs w:val="28"/>
          <w:rtl w:val="true"/>
          <w:lang w:bidi="fa-IR"/>
        </w:rPr>
        <w:t>رسمیت شناختن مذهب اهل بیت علیهم السلام و تلقی آن به عنوان یکی از مذاهب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هر یک از پیروان مذاهب شافعی، حنفی، مالکی و حنبلی، شیعیان آل محمد صلی الله علیه و اله را نیز همچون خود تلقی کنند و نگاه ایشان به شیعیان مانند نگاه آنها به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است که مسلمانان از پراکندگی در آمده و نشست های جمعی آنان، سامان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گفتگوهای بین المللی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تسخیری در صدها نشست و اجلاس بین المللی در کشور های جهان حضور یافته و به عنوان نماینده جمهوری اسلامی ایران، به ارائه مقاله و سخنرانی پرداخته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ایشان در بین همه علمای بزرگ ایران نقش اول را در حضور در همایش های بین المللی جهان داشته و دنیای اسلام و حتی دیگر ادیان ایشان را نماینده دینی علمی ایران اسلامی و تشیع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دیدگاه پای می فشرد که راه تفاهم و گفتگو بهترین راه همگرایی مسلمانان و بلکه صاحبان ادیان الهی است و باید شیوه های تفاهم و راه های تقریب و همگرایی را با منطق قرآن کریم و روش و منش ائمه اطهار فرا گرفت و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ایشان هدف از گفتگو باید، وصول به گستره های مشترک میان طرفین باشد که از آیه زیر برداشت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تَعَالَوْا إِلَىٰ كَلِمَةٍ سَوَاءٍ بَيْنَنَا وَ بَيْنَكُمْ أَلَّا نَعْبُدَ إِلَّا اللَّهَ وَ لَا نُشْرِكَ بِهِ شَيْئًا وَ لَا يَتَّخِذَ بَعْضُنَا بَعْضًا أَرْبَابًا مِنْ دُونِ اللَّهِ ۚ</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بیایید از آن کلمه ای که پذیرفته ما و شماست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جز خدای را نپرستیم و هیچ چیز را شریک او نسازیم و بعضی از ما بعضی دیگر را سوای خدا به پرستش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در این چارچوب و در عرصه نیکی و تقوی و فاصله گیری از گناه و دشمنی با یکدیگر همکاری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دغدغه های مستمر آیت الله تسخیری تشریح اصول و قواعد گفتگو و تنقیح </w:t>
      </w:r>
    </w:p>
    <w:p>
      <w:pPr>
        <w:pStyle w:val="BookText"/>
        <w:rPr/>
      </w:pPr>
      <w:r>
        <w:rPr>
          <w:rFonts w:ascii="IRNazanin" w:hAnsi="IRNazanin" w:eastAsia="IRNazanin"/>
          <w:color w:val="111111"/>
          <w:sz w:val="28"/>
          <w:sz w:val="28"/>
          <w:szCs w:val="28"/>
          <w:rtl w:val="true"/>
          <w:lang w:bidi="fa-IR"/>
        </w:rPr>
        <w:t>منظومه ادبیاتی تفاهم است و در این زمینه علاوه بر تجربه ها و روش های آزموده عملی، نوشته های نیز تهیه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تجربیات فراوان و موفق آیت الله تسخیری در تعامل جذاب و تأثیر گذار با علمای همه مذاهب و فرق اسلامی حتی وهابیون و دیگر ادیان به اندازه ای است که وی را به یک الگوی تمام عیار در عرصه فعالیت های دینی بین المللی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صهیونیسم ستیزی و دفاع از فلسطین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جهانی و صهیونیسم امروزه نقاط بسیاری از سرزمین های اسلامی را در تصرف خویش دارند و نقاط بسیار دیگری را نیز محاصره کرده و در معرض خطر قرار داده اند از راه های مختلف سیاسی، اقتصادی، نظامی و تبلیغاتی ما را و مورد تهاجم قرار داده تلاش می کنند همه راهها را بر روی ما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 و برادر کشی بین مسلمانان در جای جای دنیای اسلام به منظور تضعیف امت اسلام و سلطه بر منابع، سرزمین ها و ثروت های خداداد ما از برنامه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ما مخصوصا علما، اندیشمندان، اهل قلم و منبر و همه صاحبان نفوذ، احزاب، گروه ها و دستجات است که در این دریای پرتلاطم و امواج هولناک توطئه و دشمنی، کینه های تاریخی را فراموش کرده، یا موقتا کنار بگذاریم، شرایط ما شرایط مسلمانان صدر اسلام در جنگ احزاب است، باید با یکدیگر در ساختن سنگر های دفاعی همکاری کنیم و از دشمنان مشترک غافل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بدانیم هر کس دعوت به تفرقه و تنازع کرد دانسته یا ندانسته آب به آسیای دشمن ریخته و جبهه مسلمین را تضعیف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به تفرقه و دشمنی بین شیعه و سنی، نه شیعه هستند و 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حیطه اندیشه های ضد استعماری و ضد صهیونیستی آیت الله تسخیری بسیار وسیع است و از نگاه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همین موضوع دفاع از فلسطین و ستیز با اسرائیل می تواند از عوامل همگرایی و اتحاد بیشتر مسلمانان جهان باشد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اباذری، عبدالرحیم، آیت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فرهنگی مجمع جهانی تقریب مذاهب اسلامی،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اباذری، عبدالرحیم، امام موسی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تقریب مذاهب اسلامی،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الرضا سید مهدی ، ضیاء الابصار فی ترجمۂ علماء خوانسار، انصاریان،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الرضا، سید مهدی، ضیاءالابصار فی ترجمۂ علماء خوانسار، انصاریان،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ابوالحسنی منذر علی، فراتر از روش آزمون و خطا، تهران، موسسه مطالعات تاریخ و معاصر ایران،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أبوزيد عاملی، شیخ أحمد، السيرة والمسيرة في حقائق و وثائق، دو جلد، نشر دار العارف للمطبوعات بیروت، چاپ اول،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استادی رضا، دانشمندان گلپایگان،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گلپایگان، کنگره بزرگداشت علمای گلپایگان،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استادی، رضا، چهل مقاله، قم، کتابخانه آیت الله مرعشی،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اسدی مبرهن، شکرالله، زندگی سیاسی و اجتماعی آیت الله العظمی حاج سید محمدتقی خوانساری، مؤسسه مطالعات تاریخ معاصر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اسدی مبرهن، شکرالله، زندگی سیاسی و اجتماعی آیت الله العظمی حاج سید محمدتقی خوانساری، موسسه مطالعات تاریخ معاصر ایران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عباسعلی، طلایه دار فرهنگ اسلامی در عصر اختناق، تهران، بنیاد بعثت،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غلام رضا، غروب خورشید فقاهت، نشر دار الكتب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اسلامی، غلام رضا، غروب خورشید فقاهت، نشر دارالکتب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مرکز اسناد انقلاب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اسناد انقلاب اسلامی،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مرکز اسناد انقلاب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اصغری سید محمد، آخوند خراسانی در جنبش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سیری در رساله ایضاح الخطاء آیت الله شیخ محمد باقر بهاری، اطلاعات،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اصغری سید محمد، عقل و عرفان، تهران، اطلاعات،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اصغری، سید محمد، آخوند خراسانی در جنبش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سیری در رساله ایضاح الخطاء آیت الله شیخ محمدباقر بهاری، اطلاعات،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اصغری، سید محمد، عقل و عرفان، اطلاعات،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الحکیم؛ عدنان ابراهيم السراج، دراسة تاريخية، دار الزهراء،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السيد محمد باقر الصدر في ذاكرة العراق؛ صلاح الخرسانة البلاغ،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محمد مهدی، زندگینامه آیت الله العظمی گلپایگانی، تهران، مرکز اسناد انقلاب اسلامی،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محمدمهدی، اندیشه های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آیت الله گلپایگانی در عصر غیبت، قم، انتشارات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محمد مهدی، زندگی نامه آیت الله العظمی گلپایگانی، مرکز اسناد انقلاب اسلامی،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محمدمهدی، اندیشه های فقهی سیاسی آیت الله گلپایگانی در عصر غیبت، انتشارات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عاملی، سید محسن، اعیان الشیعه، مصحح سید حسن امین، بیروت، دار التعارف،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محمد هادی، معجم رجال الفكر و الأدب في النجف خلال ألف عام،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محمد هادی، معجم مطبوعات النجفيه،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الآداب،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قمی ، ناصر الدین، اختران فضیلت،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دلیل ما، قم،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مرکز اسناد تاریخی اطلاعات،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به روایت اسناد ساواک،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تاریخی اطلاعات،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الخطاء في الردع عن استبداد، محمدباقر بهاری، دفتر سوم میراث اسلامی ایران،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 زند، عباس، راهنامه و مرامنامه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زندگی، مبارزات و خدمات علامه آیت الله محمدعلی تسخیری،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سید جلال الدین، منتخباتی از آثار حکمای الهی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آشتیانی، سید جلال الدین، نقدی بر تهافت الفلاسفه غزالی،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الأصفي، الشيخ محمدمهدی، مدرسة النجف و تطور الحركة الإصلاحية فيها، نعمان،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پژوهش، فروردین و اردیبهشت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الشهيد محمد باقر الحكيم من النجف الى النجف، وفاء جواد الجياشي، مطبعة العتره، النجف الاشرف، مکرر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و روزنامه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مرداد و شهریور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منش حمید ، علما و رژیم رضاشاه، تهران، عروج،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بهاری، محمدباقر، ایضاح الخطاء في الردع عن الاستبداد، به کوشش قاسم برنا، قم، دفتر سوم میراث اسلامی ایران،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آزار شیرازی، عبدالکریم، توحید کلمه،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سید محمدصادق سجادی، دفتر نشر فرهنگ اسلامی، تهران،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آزار شیرازی، عبدالکریم؛ توحید کلمه،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سید محمد صادق سجادی، تهران، دفتر نشر فرهنگ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پاسدار اسلام، ش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پانزده خرداد، دوره اول،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پژوهشنامه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پیش شماره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پگاه حوزه، شماره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پانزدهم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التسخیری محمد علی، شخصيات التقريبية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تقی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التقریب،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التسخیری، محمد علی، شخصيات التقريبيه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محمدتقی الحکیم، رساله التقريب،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تسخیری، محمدعلی، گزیده ای از اندیشه برخی شخصیت های تقریبی، ترجمه محمد حسن تبرائیان، مجمع جهانی تقریب،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آقا بزرگ، الذريعة إلى تصانيف الشيعة، بیروت، دار الاضواء،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آقا بزرگ، الذريعة إلى تصانیف الشیعه، دار الأضواء،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آقا بزرگ، نقباء البشر في القرن الرابع عشر،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المرتضی،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سید علی، ز مهر افروخته،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سروش،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سیدعلی، ز مهر افروخته،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سروش،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شیخ آقا بزرگ، الذريعة إلى تصانيف الشيعه،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قم و کتابخانه اسلامیه تهران،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شیخ آقا بزرگ، الذريعة إلى تصانیف الشیعه،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اسماعیلیان، قم و کتابخانه اسلامیه، تهران،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ثمرات النجف في الفقه و الأصول و الأدب و التاريخ، الحكيم، السيد محمدتقی؛ قدم و لها و علق عليها الدكتور محمد کاظم مکی، الطبعة الثانية، دار الزهراء، للطباعة والنشر و التوزيع،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جرفاد 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علمای بزرگ شیعه از کلینی تا خمینی، قم، معارف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المهاجر، اعلام الشیعه،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بیروت، دار المورخ العربی،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جریانها و سازمانهای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ایران، تهران، خانه کتاب،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جمشیدی حسن، در حکمت و معرفت، تهران، پژوهشگاه فرهنگ و اندیشه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جمشیدی، حسن، در حکمت و معرفت،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پژوهشگاه فرهنگ و اندیشه اسلامی،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پژوهشگران، زیر نظر سید محمود هاشمی شاهرودی، موسوعة الفقه الاسلامی طبقا لمذهب اهل البيت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قم، مؤسسة دائرة المعارف فقه اسلامی،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جواد الجياشي، وفاء، آية الله الشهيد محمد باقر الحكم من النجف الى النجف؛ النجف 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کلام عبدالحسین، تربت پاکان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انصاریان،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الحائري السيد كاظم، الشهيد الصدر سمو الذات و سمو الموقف، قم، دارالبشیر،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عبدالهادی، تشیع و مشروطیت، تهران، امیرکبیر،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عبدالحسین، اسناد روحانیت و مجلس،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تدوین تهران، کتابخانه مجلس شورا،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سید کاظم، الشهيد الصدر سنوات المحنة وأيام الحصار، نشر دار البشير قم،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کاظم، الشهيد الصدر سنوات المحنة وأيام الحصار،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البشیر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سازمان تبلیغات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تهران، سازمان تبلیغات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الحسنی سلیم، عالمان شیعه رویاروی استعمار، مشهد،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یزدی، محمد، رسول علوی و علی اکبر زمانی نژاد، دانشمندان خوانساری کنگره بزرگداشت آقاحسین خوانساری،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یزدی، محمد علوی رسول و زمانی نژاد علی اکبر؛ دانشمندان خوانسار، قم، کنگره بزرگداشت آقاحسین خوانساری،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روح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ستیز مرجعیت شیعه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اسناد انقلاب،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روح الله، سه سال ستیز مرجعیت شیعه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اسناد انقلاب،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جلالی سیدمحمدحسین ، فهرس التراث، دو جلد، نشر انتشارات دليل ما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جلالی، سید محمد حسين، فهرس التراث،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دلیل ما،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محمد، الإمام الشهيد السيد محمد باقر الصدر دراسات في سيرته ومنهجه،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دار الفرات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محمد، الإمام الشهيد السيد محمد باقر الصدر دراسات في سيرته ومنهجه، نشر دار الفرات بیروت، چاپ اول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العظمی حاج سید محمدرضا گلپایگانی به روایت اسناد ساواک،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مرکز بررسی اسناد تاریخی وزارت اطلاعات،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العظمی حاج سید محمدرضا گلپایگانی به روایت اسناد ساواک،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مرکز بررسی اسناد تاریخی وزارت اطلاعات،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سیدمحسن، مرزبان حوزه نور؛ عباس عبیری، قم، نشر سازمان تبلیغات اسلامی، چاپ اول، تابستان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سیدمحمدتقی، محقق و پژوهشگری تقریب گرا، عزالدين رضانژاد، اندیشه تقریب، سال سوم، شماره دهم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الحكيم، السيد محمد تقی، ثمرات النجف في الفقه و الاصول و الأدب و التاریخ ؛ قدم لها و علق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کاظم مکی، بیروت، دارالزهراء، للطباعة والنشر و التوزيع، الطبعة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محمدباقر، اطلاله على السيره الذاتيه، محمد هادی، نجف، موسسه تراث شهید حکیم،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شرف الدین، دفتر نشر فرهنگ اسلامی،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محمد باقر العلامة الحكيم و مركز الإصلاح في الحوزة العلمية في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السيد محمد تقی الحکیم وحركته الإصلاحية في النجف؛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العربية والاسلاميه،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محمد باقر ، الحكم الاسلامي بين النظرية و التطبيق،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حازم، ذكريات عن استاذی آیة الله السيد محمد تقی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منشور ضمن كتاب السيد محمد تقی الحکیم وحركته الإصلاحية في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نیره السادات احتشام رضوی همسر شهید نواب صفوی، تهران، مرکز اسناد،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آیت الله محمدعلی گرامی، تهران، مرکز اسناد انقلاب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خاقانی علی، شعراء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آیة الله مرعشی نجفی، چاپخانه بهمن،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خاقانی، علی، شعراء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آیت الله مرعشی نجفی، چاپ خانه بهمن،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خاقانی علی، شعراء الغری،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بیروت، دار الأضواء،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آیت الله سید علی، مکتوبات،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مؤسسه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خبرگان ملت، دفتر اول، قم، دبیر خانه مجلس خبرگان رهبری،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الخرسان، صلاح، الإمام السيد محمد باقر الصدر في ذاكرة العراق، البلاغ،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خرمشاهی، بهاء الدين، دانشنامه قرآن و قرآن پژوهی،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دوستان و ناهید،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خسروشاهی سید هادی، درباره علامه سید محمدحسین طباطبایی، قم، کلبه شروق،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 در گذر تاریخ، محمدجواد مرادی نیا، قم، نورالسجاد،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درسهایی از مکتب اسلام، اردیبهشت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سال دوم،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تحقیقات حج، نشر مشعر،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ذكريات عن استاذی آیة الله السيد محمد تقی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منشور ضمن کتاب السيد محمد تقی الحکیم وحركته الإصلاحية في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حازم الحلى</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محمد شریف، گنجينه دانشمندان، اسلامیه، قم،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خلخالی علی، شهدای روحانیت 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مولف،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نژاد کاظم، چهره درخشان تاریخ لارستان، قم، مرکز نشر معارف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بین المللی حوزه های علمیه از نگاه آیات و روایات، معاونت بین الملل حوزه های علمیه، قم، مرکز مدیریت حوزه های علمیه،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نژاد، عزالدین، سید محمد تقی حکیم، محقق و پژوهشگری تقریب گرا، اندیشه تقریب، سال سوم، ش دهم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سید مرتضی، في سبيل الوحده، قاهره، مكتبة النجاح،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رفاعی، عبدالجبار، معجم ما كتب في الحج والزيارة و المعالم المشرفه،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مشعر،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علامرودشتی، علی، شهاب شریعت، کتابخانه آیت الله العظمی مرعشی نجفی،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علامرودشتی علی، شهاب شریعت، قم، کتابخانه آیت الله العظمی مرعشی نجفی،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آبان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12945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دوشنبه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 یزدی، علیرضا، آینه دانشوران، تصحیح استاد باقری بیدهندی، قم، کتابخانه آیت الله العظمی مرعشی نجفی،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نویسندگان مجله کوثر، قم، زائر،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نامه و خدمات علمی و فرهنگی مرحوم استاد سید جلال الدین آشتیانی، تهران، انجمن مفاخر علمی و فرهنگی،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تبریزی، جعفر، مفاهیم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حرم،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نویسندگان مجله کوثر، قم، زائر،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حرم،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نویسندگان مجله کوثر، قم، زائر،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گروه نویسندگان،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قم، انتشارات زائر،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السراج، عدنان ابراهيم، الإمام الحکیم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دراسة تاريخية دارالزهراء،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الواعظین شیرازی سید محمد، صد مقاله سلطانی، تهران، اسلامیه،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الواعظین شیرازی، سید محمد شبهای پیشاور، تهران، دار الكتب الاسلاميه، 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زندگانی استاد مطهری، قم، صدرا،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شبیری زنجانی، سید موسی، جرعه ای از دریا،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 قم، موسسه کتابشناسی شیعه،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رازی محمد، آثار الحجة،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نوین،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شکوری ابوالفضل، سیره صالحان، قم، شکوری،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فقاهت، قم، بوستان کتاب، مرکز انتشارات دفتر تبلیغات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شکیبا محمدرضا و واعظی محمود، درخشش اندیشه و جوشش آگاهی،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ابو میثم، قضية آل الحكيم مأساة شعب و مظلومية قضيه، مطبعة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مجلس الأعلى للثورة الاسلامية في العراق،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صاحبی، محمد جواد، جلال حکمت و عرفان، احیاگران،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صاحبی، محمد جواد، جلال حکمت و عرفان، قم، احیاگران،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صاعدی سمیرمی، جمشید، حافظان شریعت، قم، برگزیده،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تهران، سازمان مدارک فرهنگی،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محسن، خاطرات صدرالاشراف، تهران، وحید،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امام موسی، سروش وحدت، تهران، مجمع تقریب مذاهب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محمدباقر، رسالتنا، تهران، مكتبه النجاح،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الصغیر، محمد حسین، اساطين المرجعية العليا في النجف الأشرف، مؤسسة البلاغ،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صفرعلی پور، حشمت الله، کتاب شناسی اختصاصی امام حسین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احمد ابو علی، السيرة والمسيرة فی حقائق ووثائق،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دارالعارف للمطبوعات، بیروت،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زاده سعید، شیخ عبدالکریم حائری، نگهبان بیدار؛ تهران، سازمان تبلیغات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امینی، شهیدان راه فضیلت، ترجمه جلال الدین فارسی، تهران، روزبه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العبود فتلاوی، کاظم، المنتخب من رجال الفكر و الأدب،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عبیری، عباس، سید محسن حکیم، مرزبان حوزه نور،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سازمان تبلیغات اسلامی، قم، تابستان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عرفانیان، غلامرضا، الرأي السديد في الاجتهاد والتقليد و الاحتياط و القضاء،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المطبعة العلمية،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عرفانیان، غلامرضا، الرای السديد في الاجتهاد و التقليد و الاحتياط و القضاء، نشر المطبعه العلميه قم،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عقیقی بخشایشی عبدالرحيم ، طبقات مفسران شیعه، نشر نوید اسلام قم، چاپ چهارم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عقیقی بخشایشی، طبقات مفسران شیعه،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نوید اسلام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الحکیم و مركز الإصلاح في الحوزة العلمية في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السيد محمد تقی الحکیم وحركته الإصلاحية في النجف؛ محمدباقر الحكيم؛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الدراسات العربية والاسلاميه،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العلوی حسین؛ شیعه و حکومت در عراق،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ابراهیمی، تهران، سازمان تبلیغات اسلامی حوزه هنری،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العلوی، حسین، شیعه و حکومت در عراق، ترجمه محمدنبی ابراهیمی، سازمان تبلیغات اسلامی حوزه هنری،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يوسف، علماء عرفتهم، قم، ذوی القربی،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سید محمد، الحوزة العلمية في النجف الاشرف، بیروت، دار الاضواء،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اندیشه،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اندیشه،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کوثر، بهمن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کوثر، 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الحسینی، السيد هاشم ؛ الامام المجاهد السيد محسن الحکیم؛ مركز الحكمة و للدراسات الاسلامية، الطبعة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الحسینی، هاشم، الامام المجاهد السيد محسن الحكيم، الطبعة الأولى، مرکز الحكمة للدراسات الاسلامية،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فیاضی عمادالدین، حاج شیخ عبدالکریم حائری، تهران، مرکز اسناد انقلاب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 مقام فراهانی میرزا عیسی ، احکام الجهاد و اسباب الرشاد، تهران، بقعه،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علی، زندگی و گزیده افکار شهید بهشتی، قم، شفق، بی تا</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قضية آل الحكيم مأساة شعب و مظلومی؛ 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الشیخ ابو میثم ؛ مجلس الأعلى للثورة الاسلامية في العراق، مطبعه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قلی زاده مصطفی ، شهید صدر بر بلندای اندیشه و جهاد، تهران، سازمان تبلیغات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 الفوائد الرضویه، چاپ علی محدث زاده، بی جا، بی نا، بی تا</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قنبری، امید، زندگی نامه و خدمات علمی و فرهنگی پروفسور ویلیام چیتیک،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انجمن مفاخر علمی و فرهنگی،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قنبری، امید، زندگی نامه و خدمات علمی و فرهنگی مرحوم استاد سید جلال الدین آشتیانی، انجمن مفاخر علمی و فرهنگی،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قوچانی آقانجفی، حیات الاسلام فی احوال آيه الملک العلام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برگی از تاریخ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هفت،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و تهران، علم،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کدیور، محسن، سیاست نامه خراسانی، تهران، کویر،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کرمانشاهان در جنگ جهانی اول، اردشیر کشاورز، کرمانشاه، طاق 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جهرمی علی، آیت الله موسس، قم، راسخون،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کسروی احمد، تاریخ مشروطه، تهران، امیرکبیر،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کشوری احمد رضا ، فرزانگان خوانسار، خوانسار، کنگره بزرگداشت آقا حسین خوانساری، بی تا</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كفاح علماء الاسلام، عبدالرحيم عقیقی بخشایشی، قم، نوید اسلام،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کفایی عبدالرضا و دیگران، سیری در سیره علمی و عملی آخوند خراسانی، قم، پژوهشگاه علوم و فرهنگ اسلامی،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کمره ای، میرزا خلیل، کتاب حج و قبله، حوزه علميه قم،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هفته، شماره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اختصاصی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حشمت الله صفرعلی 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حج و زیارت، اباذر نصر اصفهانی، نشر مشعر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فرهنگی، سال دوم،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گرجی ابوالقاسم، تاریخ فقه و فقها، تهران، سمت، چاپ سوم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گرجی، ابوالقاسم، تاریخ فقه و فقها،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سمت، تهران،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نویسندگان، زیر نظر عبدالحسین نوایی، اثر آفرینان،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انجمن مفاخر،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نویسندگان، گلشن ابرار، پژوهشکده باقرالعلوم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نویسندگان، موسوعه کنگره آخوند خراسانی، پژوهشگاه فرهنگ و علوم اسلامی،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بانوان پژوهشگر، گلشن ابرار بانوان،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پژوهشکده باقرالعلوم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ای از اندیشه برخی شخصیت های تقریبی، شیخ محمدعلی تسخیری، ترجمه محمدحسن تبرائیان، مجمع جهانی تقریب مذاهب اسلامی،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هایی از اندیشه چند شخصیت تقریبی، محمدعلی تسخیری، تهران، مجمع جهانی تقریب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بانوان، جلد اول، گروهی از بانوان پژوهشگر، قم،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ابرار،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قم،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اسناد، پاییز و 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محمد شریف رازی، تهران، اسلاميه،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لطفی، مهدی، نوری از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بزرگداشت علمای گلپایگان،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ماضي النجف و حاضرها،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جعفر آل محبوبه، مطبعة النعمان، نجف،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شاهد یاران، شماره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الأصول، سید کاظم حائری، قم، دفتر تبلیغات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اطلاعات هفتگی، ش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مجلۂ تقریب مذاهب اسلامی، 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کیهان فرهنگی، سال دوم،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اطلاعات هفتگی، ش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الموسم،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ق، شماره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تقریب مذاهب اسلامی،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بهمن و اسفند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سوره اندیشه، 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شاهد یاران، اسفند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شاهد باران، بهمن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شاهد یاران،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شاهد یاران، فروردین و اردیبهشت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گلبرگ، 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لغت العرب، ماری کرملی، جلد اول،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مبلغان، 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منبر، پاییز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میقات حج،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المجمع الثقافي الدینی، أسبوع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السيد محمد تقی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الاشرف، مطبعة الراعي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المجمع الثقافي الديني، أسبوع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السيد محمدتقی الحکیم، مطبعة الراعي، النجف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ای از مکتوبات، سخنرانیها و پیامهای آیة الله کاشانی،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دهنوی، چاپ اول،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چاپخش،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استاد شهید مطهری،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حسين الصغير، اساطين المرجعية العليا في النجف الأشرف؛ بیروت، مؤسسه البلاغ،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حسين السبحانی، نخبه الازهار في أحكام الخيار، قم، دار الكتاب،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محمدکاظم، عباس، ثوره الخامس عشر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بی نا،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محمد علی، دیدار با ابرار، ملافتح الله اصفهانی، قم، دفتر تبلیغات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رضا، الشهيد الأول حياته و آثاره، قم، بوستان کتاب،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رضا، الشهيد الاول حياته و آثاره، بوستان کتاب،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 یزدی، میرزا علی اکبر، رسائل حکمیه، تهران، وزارت فرهنگ و ارشاد اسلامی، سازمان چاپ و انتشارات،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ویرایش دوم،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مدرسة النجف و تطور الحركة الإصلاحية فيها، انتشارات نعمان 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تبریزی، محمدعلی، ریحانة الادب، تهران، خیام،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جلال الدین، تاریخ معاصر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دفتر انتشارات اسلامی،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جلال الدین، تاریخ معاصر ایران،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انتشارات اسلامی، قم،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 الدین، ایران اسلامی در برابر صهیونیسم، تهران، سروش،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مذكرات حول الدول العربية و الاسلامیه، مرتضی رضوی، تهران، آفاق،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الشرق، محمد امین امامی خویی،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کتابخانه آیت الله مرعشی،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مطارحات مع قادة الفكر الاسلامی، بیروت، المؤسسة العالمية للحضارة الإسلامية،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 امامت و رهبری، قم، صدرا،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السقيفه، قم، مکتبه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رجال الفكر في القاهره، سید مرتضی رضوی، قاهره، دار المعلم،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الرجال، محمد حرزالدین،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کتابخانه آیت الله مرعشی،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المطبوعات النجفية، محمد هادی امینی، نشر مطبعة الآداب نجف،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الفكر و الأدب في النجف خلال الف عام، شیخ محمدهادی امینی، بیروت،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كتب في الحج و الزيارة و المعالم المشرفه، عبدالجبار رفاعی، نشر مشعر،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اسلام،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على دوانی، تهران، مرکز اسناد انقلاب اسلامی،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مفاخر اسلام،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على دوانی، تهران، مرکز اسناد انقلاب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مفاهیم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شیخ جعفر سبحانی،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مکتوبات، آیت الله سید علی خامنه 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مؤسسه ی پژوهشی فرهنگی انقلاب اسلامی</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رجال الفكر و الأدب، كاظم العبود فتلاوی، بیروت،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منتخباتی از آثار حکمای الهی ایران، سید جلال الدین آشتیانی،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بوستان کتاب،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سید مرتضی رضوی، بیروت و لندن، الارشاد، بی تا</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منزوی علی نقی و دیگران، فهرس اعلام الذریعه،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الفقه الاسلامی طبقا لمذهب اهل البيت عليهم السلام، جمعی از پژوهشگران زیر نظر سید محمود هاشمی شاهرودی،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مؤسسة دائرة المعارف فقه اسلامی،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کنگره آخوند خراسانی، قم، گروه نویسندگان، پژوهشگاه فرهنگ و علوم اسلامی،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عباسعلی، علماء ثغور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 المرتضی،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المهاجر جعفر ، جبل عامل بين الشهيدين، دمشق، المعهد الفرنسي،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المهاجر، جعفر، اعلام الشیعه،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دارالمؤرخ العربی، بیروت،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المهاجر، جعفر، جبل عامل بين الشهيدين، المعهد الفرنسي، دمشق،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حامد حسین، ابراهیم اسلامی، تهران، سازمان تبلیغات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میردامادی عبدالمجید، اندیشه نامه آیت الله محمدعلی تسخیری، تهران،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میرحامد حسین، محمد رضا حکیمی، قم، دفتر تبلیغات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میقات الحج، دو فصلنامه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مرکز تحقیقات حج، مشعر</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اصفهانی حامد، صفاخانه اصفهان، تهران، نشر ادیان، تصحیح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الدین انصاری قمی، اختران فضیلت،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دلیل ما،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ناصرالدین انصاری قمی، اختران فضیلت،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دلیل ما،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ناصرالدین انصاری قمی، اختران فقاهت،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دلیل ما،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آستان قدس،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اردی بهشت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موسی، اندیشه سیاسی و تاریخ نهضت بیدارگرانه حاج آقانورالله اصفهانی، تهران، چاپ کلینی،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موسی، حکم نافذ آقا نجفی اصفهانی، بی جا، بی نا،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اصفهانی، اباذر، کتاب شناسی حج و زیارت،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مشعر،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آموزشی حوزه از نگاه عالمان، مرکز تدوین و نشر متون درسی، قم، نشر دانش حوزه،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الدین زاده، حسن، هجوم روس و اقدامات رؤسای دین برای حفظ ایران، به کوشش نصرالله صالح، نشر شیراز،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رضا، شهيد الأمة و شاهدها،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والدراسات التخصصية للشهيد الصدر قم،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رضا، شهيد الأمة وشاهدها،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مركز الأبحاث والدراسات التخصصية للشهيد الصدر،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في القرن الرابع عشر، شیخ آقابزرگ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مشهد، دارالمرتضی،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شیخ آقابزرگ تهرانی،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کتابخانه مجلس شورا،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نقدی بر تهافت الفلاسفه غزالی، سید جلال الدین آشتیانی، قم، بوستان کتاب،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نوروزمرادی، کوروش، راهنمای مطبوعات اسلامی، قم، دلیل 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از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آیت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لطفی، قم، کنگره بزرگداشت علماء گلپایگان،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روحانیون 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على دوانی، تهران، بنیاد فرهنگی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 خیابانی میرزا علی ، علمای معاصر، قم، نوید اسلام،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زیربنای فکری مشروطه مشروعه، سید محمدتقی آیت اللهی، تهران، امیرکبیر،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 نامه نشريه دانشکده الهیات دانشگاه فردوسی مشهد، 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 نامه نشریه دانشکده الهیات دانشگاه فردوسی مشهد، 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روس و اقدامات رؤسای دین برای حفظ ایران، حسن نظام الدین زاده، به کوشش نصرالله صالح، تهران، نشر شیراز،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افق حوزه،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هندی میرحامد حسین، عبقات 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اصفهان، نشر نفائس مخطوطات،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مهدوی عبدالرضا، تاریخ روابط خارجی ایران، تهران، امیرکبیر،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یادنامه شهید مظلوم بهشتی، تهران، ستاد بزرگداشت مراسم هفت تیر،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یادواره علامه شهید سید عارف حسین الحسینی، قم، موسسه شهید الحسینی،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اليزدي السيد محمد کاظم، سلمان کامل الجبوری، قم، ذوی القربی،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های اینترنتی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ficpw.ir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farsi.khamenei.ir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mbsadr.com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motahari.com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المهاجر، جبل عامل بين الشهيدين،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حياة الامام الشهيد الاول،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حياة الامام الشهيد الاول،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دوانی، مفاخر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الشهيد الاول حياته و آثاره،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آصفی، مقدمة اللمعة الدمشقیه،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الالفيه و النفلیه،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جلد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شاگردان وی از این قرارند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شیخ علی و شیخ حسن پسران شهید ام على و ست المشايخ همسر و دختر شهید ، سید ابوطالب احمد بن قاسم بن زهره حسینی، شیخ عبدالرحمن عتائقی، شیخ شرف الدين ابو عبدالله مقداد معروف به فاضل مقداد، شیخ محمد بن تاج الدين عبد على مشهور به ابن نجده، شیخ حسن بن سليمان حلی صاحب کتاب مختصر بصائر الدرجات، سید بدر الدين حسن بن ایوب، شیخ زين الدين على بن خازن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الالفيه و النفليه،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شيخ شمس الدين محمد بن يوسف قریشی شافعی کرمانی، ابراهیم بن جماعه، قاضی القضاه عبدالعزيز بن جماعه و عبد الصمد بن خليل بغدادی، قاضی عزالدين عبد العزيز مصری، جمال الدین بغدادی، شهاب الدین حنفی نحوی، شمس الدین محمد بن عبدالله بغدادی حنبلی و شمس الدین محمدبن عبدالرحمن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آصفی، الروضة البهية في شرح اللمعة الدمشقیه مقدمه کتاب؛ رضا مختاری، الشهيد الاول حياته و آثاره،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شهید اول، چاپ مکتبه المفيد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کثرت فتاوا و اشراف بر فقه مذاهب دیگر اسلامی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صدر، فقه تطبیقی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فعالیت تقریبی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و معتقد بود تلاش های بزرگان در گذشته، زمینه را به خوبی برای تقریب فقهی آماده ساخته است و ما امروز در چند قدمی وحدت فقهی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صدر، سروش وحدت،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مقام معظم رهبری حضرت آیت الله خامنه ای دام ظله نقدی به رویکرد کتابهای فقهی شیعه، پس از شهيد اول در زمینۀ دور شدن از مباحث تطبیقی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فقهی ما غالبا متضمن آرای فقهای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المحققين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بوده است؛ ولی بعد از آن زمان، کتب شیعه غالبا دیگر آرای اهل سنت را ذکر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نخبگان حوزوی؛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فقه و اصول و علوم حوزوی ویکی فقه </w:t>
      </w:r>
      <w:r>
        <w:rPr>
          <w:rFonts w:eastAsia="IRNazanin" w:cs="IRNazanin"/>
          <w:b w:val="false"/>
          <w:bCs w:val="false"/>
          <w:i w:val="false"/>
          <w:iCs w:val="false"/>
          <w:color w:val="333333"/>
          <w:sz w:val="20"/>
          <w:szCs w:val="20"/>
        </w:rPr>
        <w:t>http://www.wikifeqh.ir</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الشهيد الاول حياته و آثاره،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پیشگامان تقریب و نقش اجازه در جامعه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گنجينة شهاب،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راه فضیلت،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شهید کتاب لمعه را برای وی نوشته و می فرستد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مشایخ شهيد اول شیخ شمس الدين محمد بن يوسف قرشی شافعی کرمانی است که از قاضی عضد الدین ایجی و فرزند او زين الدين أحمد بن عبدالرحمن عضدی روایت می کند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العبد الفقير إلى الله محمد بن مكی أعانه الله على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أجاز لي في يوم السبت الثانی و العشرين من ذي الحجة سنة أربع و خمسين و سبعمائة بطيبة مدينة الرسول على ساكنها أفضل الصلاة و السلام إجازة عامة بجميع معقولة و منقوله تلفظ بها مولانا الأعظم قاضی قضاة الديار المصرية عز الدين عبد العزيز ابن قاضی القضاة بمصر بدر الدين محمد بن إبراهيم بن سعد الله بن جماعة بن على بن جماعة بن حازم بن صخر الكنانی الشافعی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رویکرد برخی فقهای عامه از جمله تقی الدين جبلی و یوسف بن يحيی به دلیل حسادت نسبت به مقام بلند شهید، تهمت ناروائی مبنی بر داشتن عقاید ناپسند و ارتداد را به وی زده و عاقبت موفق به همراهی حاکم در به قتل رساندن شهید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مالکی نیز دستور داد که خونش باید ریخته شود و او را اعدام کردند و به دار آویختند و جسدش را سنگسار کردند و آتش زدند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حضور جماعة العامة كالخاصة بل أفضل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تسخیری،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تعامل علما با یکدیگر با تأکید بر شهيدين اول و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از اندیشه برخی شخصیت های تقریبی،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شهیدان راه فضیلت، ترجمه جلال الدين فارسی،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آصفی، اللمعه الدمشقیه،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میر حامد حسین، از خاندانهای اصیل سادات موسوی است و با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نسبش به امام هفتم امام موسی کاظم علیه السلام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نیاکان او در طول قرون گذشته، همه از سادات اهل علم و زهد و فضیلت بوده 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این خاندان در اصل ایرانی بودند و در نیشابور زندگی می کردند و در قرن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اوحد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 پانزدهم میر حامد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حمله مغول ، به هندوستان هجرت کرد و 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اقامت افکند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الرضویه،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الشرق، محمد امین امامی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اعلام 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الشیعه، جعفر المهاجر،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حامد حسین، محمد رضا حکیمی،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حامد حسین، ابراهیم اسلامی،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حامد حسین، ابراهیم اسلامی،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آقابزرگ تهرانی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لا يكتب الا بالحبر و القرطاس الاسلاميين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تحرزه عن صنائع غير المسلمين مشهور متواتر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خود شیخ آقا بزرگ تهرانی نیز همین گونه بوده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اباذری ، عبدالرحیم ، آیت الله بروجردی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شورای عالی مجمع جهانی اهل بیت علیهم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طلایه دار فرهنگ اسلامی،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فقاهت،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مرداد و شهریور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مقاله استاد زمانی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 پرچمدار نهضت تقریب علمی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السنيه، ، ص</w:t>
      </w:r>
      <w:r>
        <w:rPr>
          <w:rFonts w:eastAsia="IRNazanin" w:cs="IRNazanin"/>
          <w:b w:val="false"/>
          <w:bCs w:val="false"/>
          <w:i w:val="false"/>
          <w:iCs w:val="false"/>
          <w:color w:val="333333"/>
          <w:sz w:val="20"/>
          <w:szCs w:val="20"/>
        </w:rPr>
        <w:t>201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عبدالرحمن بن قدامه در فقه حنبلی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مقاله بازخوانی حیات علمی علامه میر حامد حسین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جواد موسوی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سفينه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مرجع تقلید مشروطه خواه آن عصر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ثلاث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نامه خراسانی،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اندک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برخی از این روابط در دو کتاب حیات الاسلام و سیاحت شرق آقا نجفی قوچانی اشاره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الجهاد و اسباب الرشاد، میرزا عیسی قائم مقام فراهانی، تهران، بقعه،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لغة العرب، ماری کرملی، جلد اول،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عالمان شیعه رویاروی استعمار، سلیم الحسنی،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محمد کاظم الیزدی، سلمان کامل الجبوری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ثورة الخامس عشر من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ثورة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محمدکاظم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نامه خراسانی،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خارجی ایران، عبدالرضا هوشنگ مهدوی،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کرمانشاهان در جنگ جهانی اول، کشاورز،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مشروطیت، عبدالهادی علیه السلام حائری،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اصل معاهده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الاسلام في احوال آية الملک العلام از آقا نجفی قوچانی و موسوعة آخوند خراسانی، بخش اسناد و نامه ها و تلگرافها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صالحان،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 محسن امین عاملی،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آقا بزرگ تهرانی تولدش را در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الثانی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جهان اسلام،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نخبة الأزهار في أحكام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شیخ الشريعة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السبحانی،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قضية شعر مشهوری که یکی از علمای بغداد که از خاندان آلوسی بوده، با 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ایا عُلماءَ العَصرِ يَا مَن لَهُم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دقیقٍ حارّ مِن دُونِه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نفی وجود مقدس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و جوابیه شیخ الشریعه یا جوابیه او علیه کتاب مختصر تحفه اثنی عشریه نشان از التفات خاص او به علوم تطبیقی و مقارن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اسنادی درباره هجوم انگلیس و روس به ایران، فصل ششم</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صادقی تهرانی،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حضرت آیت الله خامنه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جایی به این قضیه اشاره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الشريعة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تقلید بزرگ ساکن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 داد که استعمال اجناس مصنوعة در داخل کشور لازم است و مردم باید از استفاده از مصنوعات خارجی اجتناب کنند، تا به این ترتیب دیگران در داخل کشور نفوذ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روحانیون؛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من تاريخ العراق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نسبتا مناسبی از وی را مرحوم سید محمد حسن قاضی در آیت الحق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ذکر می کند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علمای امامیه پاکستان،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ابوالمجد اصفهانی از رجال شهیر این خاندان،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 الدهر العاطل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دیگری در این باب شنیده ایم که اصل خاندان 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با توجه به کسالت ایشان، رضاشاه، اعلم الدوله پزشک مخصوص خود را برای به قتل رساندن حاج آقا به قم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الدوله نیز با تزریق آمپول هوا وی را به شهادت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هیئت مهاجرین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هم پاشیده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 به محمد حسن رجبی، علمای مجاهد،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و تاریخ نهضت بیدارگرانه،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اندک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آن دوره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مریض خانه اسلامی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دلایل ایجاد انجمن صفاخانه حضور یک کشیش مسیحی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تیزدال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 پخش کتابهای ضد اسلام توسط وی در بین مسلمان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اینکه انتخاب محل سکونت ارامنه برای ایجاد مکان تاسیس انجمن صفاخانه و نام آرامی که بر این انجمن نهاده شده در قبال فعالیت های مسیحیانی که دین خود را دین دوستی و رحمت می دانند، همگی از تیزهوشی و درایت آقا نورالله و برادرش آقانجفی حکایت دارد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و تاریخ نهضت بیدارگرانه،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 نافذ آقا نجفی،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دعات جمع داعی یعنی مبلغ و دعوت کننده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موجود مجله الاسلام در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شهر قم توسط نشر ادیان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صفاخانه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گشته و مصحح آن حامد ناجی اصفهانی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مبلغان،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تربت پاکان قم،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حوزه نیوز، خبرگزاری رسمی حوزه </w:t>
      </w:r>
      <w:r>
        <w:rPr>
          <w:rFonts w:eastAsia="IRNazanin" w:cs="IRNazanin"/>
          <w:b w:val="false"/>
          <w:bCs w:val="false"/>
          <w:i w:val="false"/>
          <w:iCs w:val="false"/>
          <w:color w:val="333333"/>
          <w:sz w:val="20"/>
          <w:szCs w:val="20"/>
        </w:rPr>
        <w:t>hawzahnews.com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کد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348893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زندگی 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کوثر، بهمن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سید محمد حسین ناشر الاسلام جزایری را به آفريقا اعزام فرمود و دکتر شیخ مهدی حائری یزدی را به آمریکا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مرحوم سید محمد تقی 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سید جلال آل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عربستان فرستاد که توسط وهابیت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لواسانی کسی بود که بعدا به عربستان عزیمت نمود و پس از وی شیخ عبدالحسین فقیهی رشتی نماینده مرحوم بروجردی در عربستان شد و سید زین العابدین کاشانی به کویت و مرحوم شریعت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شیخ الشریعه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پاکستان اعزام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صدر الدين بلاغی نیز به گونه ای نماینده سیار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بروجردی در صدد بود که امام موسی صدر را به ایتالیا و سید رضی شیرازی را به اتریش و برخی را هم به لندن و ژاپن و اندونزی بفرستد که این امر با رحلت ایشان انجام نگرفت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شیعه،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ملا فتح الله اصفهانی،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جریان ها و سازمان های مذهبی،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حافظان شریعت،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شکوه فقاهت،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حجت الاسلام و المسلمین غلامحسین محمدی گلپایگانی معروف به محمد محمدی گلپایگانی رئیس دفتر مقام معظم رهبری 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عالم مهذب و ربانی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دانشمندان گلپایگان،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مفاخر 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مبلغان،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آستان قدس،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اردی 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آینه دانشوران،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درسهایی از مکتب اسلام، اردیبهشت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سال دوم،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جان بخش اسلام در ساحل دریاچه آلسترگ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 فقاهت، ص </w:t>
      </w:r>
      <w:r>
        <w:rPr>
          <w:rFonts w:eastAsia="IRNazanin" w:cs="IRNazanin"/>
          <w:b w:val="false"/>
          <w:bCs w:val="false"/>
          <w:i w:val="false"/>
          <w:iCs w:val="false"/>
          <w:color w:val="333333"/>
          <w:sz w:val="20"/>
          <w:szCs w:val="20"/>
        </w:rPr>
        <w:t>48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شهید مظلوم بهشتی،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زندگی و گزیده افکار شهید بهشتی،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استاد ادهم نژاد از محققان گیلانی حوزه علميه قم و به نقل از آیت الله فيض گیلانی از دوستان مرحوم محققی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 بین المللی حوزه های علمیه،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خاطرات آیت الله گرامی،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مفاخر 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حول الدول العربيه و الاسلامیه، مرتضی رضوی،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مذكرات وی بنگرید به موج رجال الفكر امینی،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گنجینه دانشمندان،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دیدار اعضای شورای عالی مجمع تقریب مذاهب اسلامی؛ اول مهر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المنتقی، سید مرتضی رضوی،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سبيل الوحده، سید مرتضی رضوی،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 پاره ای اظهار نظرهای مندرج در کتاب مع رجال الفكر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استاد رسول جعفریان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مرتضی رضوی دانشمندی که تهران، نجف و قاهره را بهم پیوند داد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زندگی نامه مفصل ایشان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موسس از علی کریمی جهرمی و زندگی نامه وی در مجموعه دیدار با ابرار، نوشته سعید عباس زاده و در جهات سیاسی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صالحان، ابوالفضل شکوری،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وفات ایشان قولی بر مسموم شدن نیز وجود دارد که در میان مردم قم هنگام رحلت شیخ، شیوع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آیت الله رمضانی فردویی برای نگارنده نقل نمود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عبدالکریم حائری، نگهبان بیدار؛ سعید عباس زاده، ص </w:t>
      </w:r>
      <w:r>
        <w:rPr>
          <w:rFonts w:eastAsia="IRNazanin" w:cs="IRNazanin"/>
          <w:b w:val="false"/>
          <w:bCs w:val="false"/>
          <w:i w:val="false"/>
          <w:iCs w:val="false"/>
          <w:color w:val="333333"/>
          <w:sz w:val="20"/>
          <w:szCs w:val="20"/>
        </w:rPr>
        <w:t>80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صدرالاشراف،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حائری، عمادالدین فیاضی،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فرزند ایشان دکتر شیخ مهدی حائری یزدی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تعبير صدرالاسلام خویی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مسلک حزم و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الشرق،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بهمن و اسفند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رفتارشناسی سیاسی آیت الله حائری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 رژیم رضاشاه،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اسناد، پاییز و زمستان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مقاله داود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ایران،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علما و رژیم رضاشاه،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حاج شیخ عبدالکریم حائری، عمادالدین فیاضی،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جلد اول گنجینه دانشمندان از شریف رازی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وی در همین مجلد آمده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وی در مجلد اول همین مجموعه بیان گشت</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علامه بلاغی در مجلد اول از مجموعه حاضر و احوال علامه امین عاملی در همین مجلد قابل رجوع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سید شرف الدين عاملی، نوشته محمدرضا حکیمی،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چهل مقاله استادی، ص </w:t>
      </w:r>
      <w:r>
        <w:rPr>
          <w:rFonts w:eastAsia="IRNazanin" w:cs="IRNazanin"/>
          <w:b w:val="false"/>
          <w:bCs w:val="false"/>
          <w:i w:val="false"/>
          <w:iCs w:val="false"/>
          <w:color w:val="333333"/>
          <w:sz w:val="20"/>
          <w:szCs w:val="20"/>
        </w:rPr>
        <w:t>572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بهمن و اسفند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شیخ عبدالکریم حائری و سامان دادن به تبلیغات دینی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شیخ آقابزرگ تهرانی،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آینه دانشوران،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حوزه، بهمن و اسفند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حاج شیخ عبد الكريم حائری و سامان دادن به تبلیغات دینی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صالح شهرستانی،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و آثار ابوعبدالله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ترجمة آرش مردانی پور،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زین العابدین احمدی زنجانی، علمای نامدار زنجان در قرن چهاردهم، ص </w:t>
      </w:r>
      <w:r>
        <w:rPr>
          <w:rFonts w:eastAsia="IRNazanin" w:cs="IRNazanin"/>
          <w:b w:val="false"/>
          <w:bCs w:val="false"/>
          <w:i w:val="false"/>
          <w:iCs w:val="false"/>
          <w:color w:val="333333"/>
          <w:sz w:val="20"/>
          <w:szCs w:val="20"/>
        </w:rPr>
        <w:t>69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مجمع اللغة العربية بدمشق،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میرزا محمد على مدرس، ریحانة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عاملی،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امینی تبریزی، شهداء الفضيله،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زنجانی، مقدمة تاريخ قرآن کریم،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خرمشاهی، دانشنامه قرآن و قرآن پژوهی،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رامیار، تاریخ قرآن،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زنجانی، مقدمه كتاب تاریخ جامع قرآن، ترجمه سيد حسام فاطمی،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زندگی نامه و خدمات علمی و فرهنگی مرحوم علامه شیخ ابوعبدالله زنجانی، انجمن آثار و مفاخر فرهنگی،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رسائل حجابیه، شصت سال تلاش علمی در برابر بدعت کشف حجاب، دفتر اول،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زنجانی، مقدمه تاريخ قرآن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رسائل حجابیه، دفتر اول،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زنجانی، فلسفة حجاب،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الفتح،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ق، ش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فقه الامام جعفر الصادق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مجمع اللغة العربية بدمشق،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ق، جزء اول،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آراء و أنباء، الشيخ أبو عبدالله الزنجانی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ادوارد براون، لویی ماسینیون و فریتس کرنکوی، زندگی نامه و خدمات علمی و فرهنگی مرحوم علامه شیخ ابوعبدالله زنجانی، انجمن آثار و مفاخر فرهنگی،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زنجانی، فلسفة حجاب،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رسائل حجابیه، دفتر اول،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پژوهی، بهاء الدين خرمشاهی،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مقالة فرزاد حاجی میرزایی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التصويت آخرین تأليف مرحوم زنجانی است که در طول زندگی نسبتا کوتاهش آن را به انجام رسانده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تاریخ زنجان،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شهداء الفضيله،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علمای معاصرین،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عربی چاپی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نجوم السماء،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مجلة العرفان،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مجلة لغة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نقباء البشر،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طلایه دار فرهنگ اسلامی در عصر اختناق شیخ عباسعلی اسلامی،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کتاب الدرر المنتقاة را برای شاگردان کلاس ششم و ناظر به تکمیل نفس و تهذیب اخلاق و علو همت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دمشق، چاپخانه ترقی،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تعداد جلد مربوط با چاپ انتشارات دارالتعارف لبنان در حدود سال های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چاپ های جدید اعيان الشيعه در ده جلد رحلی چاپ می شود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الشيعه، جعفر المهاجر،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علماء عرفتهم، يوسف عمرو،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الشيعه، جعفر المهاجر،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علماء عرفتهم، يوسف عمرو،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گزیده هایی از اندیشه چند شخصیت تقریبی،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محمد على تسخیری، مقاله خواندنی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سید محسن امین؛ طلایه دار تقریب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http://farsi.khamenei.ir/message-content?id=3148 .2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 اعلام 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اتمام ترجمه کشف الارتياب فی اتباع محمد بن عبد الوهاب، که انتهای جلد ششم است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کشف الارتياب،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مرحوم فائزی پور بر روی کتاب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علی اکبر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شایان ذکر است که این اثر به صورت مجموعه ای قطور و يكجا به نام تاریخ و نقد وهابیت بارها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چاپ بنگرید به آینه پژوهش، فروردین و اردیبهشت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وی در زمينۀ همدردی با فلسطینیان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نمی تواند دیده فرو بندد در حالی که برادرانش گرفتار تیغ و خار هستند و زندگی برای انسان آزاد گوارا نیست در حالی خانواده و نزدیکانش حقشان پایمال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چه لذتی دارد در حالی که بلا و اضطراب انسان را از هر سو محاصره کرده است و آسایش چه خوبی دارد اگر نزدیکان انسان از تنگنا و عسرت شکایت داشته باشند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قلی زاده علیار، مراجع ثلاث</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خوانساری بر چشمه ساران حضور؛ ضیاء الابصار،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ویژه نامه حکمت؛ و نیز برای معرفی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جریان های سیاسی مذهبی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خوانساری بر چشمه ساران حضور؛ ضیاء الابصار،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ویژه نامه حکمت؛ و نیز برای معرفی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جریان های سیاسی مذهبی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 الله اسدی مبرهن، زندگی سیاسی و اجتماعی آیت اللہ العظمی حاج سید محمد تقی خوانساری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فرهنگ معاصر،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ویژه نامه آیت الله کاشانی،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الرساله، ش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ابرار،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سید محمد تقی خوانساری بر چشمه ساران حضور، ص </w:t>
      </w:r>
      <w:r>
        <w:rPr>
          <w:rFonts w:eastAsia="IRNazanin" w:cs="IRNazanin"/>
          <w:b w:val="false"/>
          <w:bCs w:val="false"/>
          <w:i w:val="false"/>
          <w:iCs w:val="false"/>
          <w:color w:val="333333"/>
          <w:sz w:val="20"/>
          <w:szCs w:val="20"/>
        </w:rPr>
        <w:t>43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خوانساری بر چشمه ساران حضور،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جواهر کلام، 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روزنامه اطلاعات،</w:t>
      </w:r>
      <w:r>
        <w:rPr>
          <w:rFonts w:eastAsia="IRNazanin" w:cs="IRNazanin"/>
          <w:b w:val="false"/>
          <w:bCs w:val="false"/>
          <w:i w:val="false"/>
          <w:iCs w:val="false"/>
          <w:color w:val="333333"/>
          <w:sz w:val="20"/>
          <w:szCs w:val="20"/>
        </w:rPr>
        <w:t>1358/2/10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خوانساری بر چشمه ساران حضور،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ها و سازمان های مذهبی،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را که یک کشور اسلامی است، وطن دوم خود می دانم و اصولا همه کشورهای اسلامی و عربی، وطن ماست و مردم این سرزمین ها، چون هم دین ما هستند، در واقع هم وطن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سید هادی خسروشاهی، خاطراتی از سفر تاریخی نواب صفوی در مصر</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نیره سادات احتشام رضوی، ص </w:t>
      </w:r>
      <w:r>
        <w:rPr>
          <w:rFonts w:eastAsia="IRNazanin" w:cs="IRNazanin"/>
          <w:b w:val="false"/>
          <w:bCs w:val="false"/>
          <w:i w:val="false"/>
          <w:iCs w:val="false"/>
          <w:color w:val="333333"/>
          <w:sz w:val="20"/>
          <w:szCs w:val="20"/>
        </w:rPr>
        <w:t>144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ها و سازمان های مذهبی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سیاسی ایران،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گلبرگ، دی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سوره اندیشه، دی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خرداد، دوره اول، 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عرفتهم،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ثغور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إسرائيل إنسحبت مكرهه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السفير در تاریخ </w:t>
      </w:r>
      <w:r>
        <w:rPr>
          <w:rFonts w:eastAsia="IRNazanin" w:cs="IRNazanin"/>
          <w:b w:val="false"/>
          <w:bCs w:val="false"/>
          <w:i w:val="false"/>
          <w:iCs w:val="false"/>
          <w:color w:val="333333"/>
          <w:sz w:val="20"/>
          <w:szCs w:val="20"/>
        </w:rPr>
        <w:t>1985/2/18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إسرائيل كيان غاصب يجب أن يقتلع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 شده در روزنامه القرار وابسته به مجلس اعلای شیعیان لبنان در تاریخ با </w:t>
      </w:r>
      <w:r>
        <w:rPr>
          <w:rFonts w:eastAsia="IRNazanin" w:cs="IRNazanin"/>
          <w:b w:val="false"/>
          <w:bCs w:val="false"/>
          <w:i w:val="false"/>
          <w:iCs w:val="false"/>
          <w:color w:val="333333"/>
          <w:sz w:val="20"/>
          <w:szCs w:val="20"/>
        </w:rPr>
        <w:t>1985/8/16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إسرائيل لن ترتاح في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النهار در تاریخ </w:t>
      </w:r>
      <w:r>
        <w:rPr>
          <w:rFonts w:eastAsia="IRNazanin" w:cs="IRNazanin"/>
          <w:b w:val="false"/>
          <w:bCs w:val="false"/>
          <w:i w:val="false"/>
          <w:iCs w:val="false"/>
          <w:color w:val="333333"/>
          <w:sz w:val="20"/>
          <w:szCs w:val="20"/>
        </w:rPr>
        <w:t>1984/3/19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عرفتهم،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شیخ محمد مهدی شمس الدین در منطقة جبشیت، آوریل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imamshamseddin.com</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مفاخر اسلام،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684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عالمان شیعه رویاروی استعمار، سلیم الحسنی،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محمد کاظم الیزدی، سلمان کامل الجبوری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فرانسه و ایتالیا که انگلیس نیز از آنان پشتیبانی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ثوره الخامس عشر من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ثورة العشرين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محمدکاظم، ص </w:t>
      </w:r>
      <w:r>
        <w:rPr>
          <w:rFonts w:eastAsia="IRNazanin" w:cs="IRNazanin"/>
          <w:b w:val="false"/>
          <w:bCs w:val="false"/>
          <w:i w:val="false"/>
          <w:iCs w:val="false"/>
          <w:color w:val="333333"/>
          <w:sz w:val="20"/>
          <w:szCs w:val="20"/>
        </w:rPr>
        <w:t>83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نامه خراسانی،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فراتر از روش آزمون و خطا، ابوالحسنی منذر،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خارجی ایران، عبدالرضا هوشنگ مهدوی،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کرمانشاهان در جنگ جهانی اول، کشاورز،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تشيع و مشروطیت، عبدالهادی حائری،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علمی و عملی آخوند خراسانی، عبدالرضا کفایی و دیگران،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الاسلام في احوال آية الملك العلام یا برگی از تاریخ معاصر ایران، آقانجفی قوچانی،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فراتر از روش آزمون و خطا، على ابوالحسنی مندر،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الجبوری،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پایگاه اطلاع رسانی و خبری جماران </w:t>
      </w:r>
      <w:r>
        <w:rPr>
          <w:rFonts w:eastAsia="IRNazanin" w:cs="IRNazanin"/>
          <w:b w:val="false"/>
          <w:bCs w:val="false"/>
          <w:i w:val="false"/>
          <w:iCs w:val="false"/>
          <w:color w:val="333333"/>
          <w:sz w:val="20"/>
          <w:szCs w:val="20"/>
        </w:rPr>
        <w:t>http://www.jamaran.ir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دوم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اخوان المسلمين با جریان های اسلام گرا در ایران، مصاحبه با حجت الاسلام سیدهادی خسروشاهی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 دوم، روابط اخوان المسلمين با جریان های اسلام گرا در ایران، مصاحبه با حجت الاسلام سیدهادی خسروشاهی</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ها و سازمان های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ایران،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اسلامی در برابر صهیونیسم، سید جلال الدين مدنی،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فرهنگ معاصر،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ویژه نامه آیت الله کاشانی،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فصلنامه رساله الاسلام، ش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نامه خراسانی،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روحانیت و مجلس،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ای از مکتوبات، سخنرانیها و پیامهای آية الله کاشانی،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دهنوی، چاپ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اسلامی در برابر صهیونیسم،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آقا بزرگ تهرانی،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ماضي النجف و حاضرها،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از اندیشة برخی شخصیت های تقریبی، محمدعلی تسخیری،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الاسلامي في العراق، شهید سید محمد مهدی حكيم،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جلد دوم گلشن 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در باب جماعه العلماء كتب متعددی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کتابی توسط شهید سید محمدباقر حکیم و کتابی نیز توسط شهید عبدالرحيم محمد علی</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جمعية منتدى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چهارم شوال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نجف شکل گرفت و با دریافت مجوز از وزارت داخلة عراق در چهارم صفر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رسمی خود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مؤسسة دینی دفاع از عقاید و اندیشه های اسلامی در برابر تحولات جدید فکری، گسترش و ترویج فرهنگ اسلامی و علمی، اصلاحات اجتماعی به واسطة نشر، تألیف و آموزش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مؤسسان این جمعیت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عبدالهادی حموزی، شیخ محمد جواد قسام، سید محمد تقی حکیم، شیخ محمدرضا مظفر، سید محمدعلی حکیم، سید موسی بحر العلوم، سیدهادی فیاض و سید یوسف حکیم</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منتدى النشر،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هكذا عرفتهم،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مدرسة النجف،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عقايد الأمامية، مقدمه به قلم طریحی،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مقاله شرح حال مظفر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عرفتهم، جعفر الخلیلی،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السقيفه، محمدرضا مظفر،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بنگرید به عقاید الامامیه و اشعار وی و حتی کتاب المنطقش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النجف، ص </w:t>
      </w:r>
      <w:r>
        <w:rPr>
          <w:rFonts w:eastAsia="IRNazanin" w:cs="IRNazanin"/>
          <w:b w:val="false"/>
          <w:bCs w:val="false"/>
          <w:i w:val="false"/>
          <w:iCs w:val="false"/>
          <w:color w:val="333333"/>
          <w:sz w:val="20"/>
          <w:szCs w:val="20"/>
        </w:rPr>
        <w:t>87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بنگرید به نهضت روحانیون ایران از مرحوم علی دوانی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مشروطه کسروی، چ</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تربت پاکان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سال قبل تالیفی سست و پر مغلطه با بیانی نازیبا در رد شب های پیشاور نوشته شد که بیش از پیش بر استدلال گریزی و حقیقت ستیزی مزدوران قلم به دستی مهر تایید می زند که خود را سنی نامیده، ولی در حقیقت در پی فتنه انگیزی و تفرقه بین برادران شیعه و سنی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کتاب مضحک یاد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روزهای پیشاور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تربت پاکان،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 دینی نهضتی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سیاسی با انگیزة زدودن دین های رایج در ایران و سوق دادن مردم به سوی اندیشه های کسروی که وی آنها را پاک دینی می خواند،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ورجاوند بنیاد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این جنبش و نهضت خویش را تشریح نموده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برخی از این مناظرات را ببینید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مقاله سلطانی،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های پیشاور،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تربت پاکان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گنجينه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پیشاور،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همجنین به آسیب شناسی اتحاد و وحدت در برخی شاخه های آن نیز می پردازد که جالب توجه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دانشمندان گلپایگان،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جرعه ای از زلال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این مفسر بزرگوار که تفسیر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از قرآن کریم یعنی از سوره اسراء تا سوره صافات را در بر دارد</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آستان قدس،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آینة دانشوران،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جواهر کلام، تربت پاکان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مدت چند سال برای اقامت و امامت وی در اروپا گفته شده، ولی فرزند ایشان آن مدت را حدود سه ماه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دوانی، مفاخر 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جله مبلغان،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گلپایگانی، جرعه ای از زلال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شیخ محمد محققی لاهیجی نقل می کند که با توجه به نقش آفرینی مثبت مرحوم محمدی، عوامل کلیسا مقدمات اخراج ایشان را فراهم ساختند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ش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رضا باقی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و عوامل انقلاب اسلامی ایران و شرط تداوم آن از منظر استاد شهید مطهری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سیری در زندگانی استاد مطهری،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دلایلی بعدها ارتباط استاد با این موسسه قطع 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شهید مطهری،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دکتر محمد على آذر شب در همین زمینه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تیر و مرداد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از اندیشة برخی شخصیت های تقریبی، محمد علی تسخیری،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علامه سید محمد حسین طباطبایی، سید هادی خسروشاهی،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روز عاشورای 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ش در حسینیه ارشاد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اعلامیه علامه طباطبایی و آقایان زنجانی و مطهری این حدیث شریف درج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سَمِعَ رَجُلاً یُنادِی یا لَلْمُسْلِمِینَ فَلَمْ یُجِبْهُ فَلَیْسَ بِمُسْلِم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علامه سید محمد حسین طباطبایی، سید هادی خسروشاهی،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خدای تبارک و تعالی خواستارم که ملت های مسلم را بیدار کند و ملت عراق را هوشیار کند و خودشان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قید و بند این قدرت های بزرگ و این جرثومه های فسادی که به اسم اسلام مسلمین را قتل عام می کنند و به اسم اسلام احکام اسلام را زیر پا می گذارند و با اسم اسلام علمای اسلام را شهید می کنند، آن هم مثل سید محمدباقر صدر که مغز متفکر اسلامی بود و امید این بود که اسلام از او بهره برداری های زیادتری بکند و من امیدوارم که کتاب های این مرد بزرگ مورد مطالعه مسلمین قرار بگیرد و ان شاء الله خداوند تعالی او را با اجداد بزرگش محشور فرماید و خواهر بزرگوار مظلومة او را هم با جده اش محشور کند و امیدواریم که ملت های اسلامی با قیام خود دست قدرت های بزرگ را از کشور خودشان کوتاه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صالحان،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محتویات دایره المعارف شهید صدر را که در این اواخر منتشر شده، می توان در پایگاه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mbsadr.com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 در تالیفاتش به خلا ها نظر داشت و از جهانی بودن دین مبین اسلام و اینکه اسلام متكفل مدیریت تمام نقاط زندگی شخصی و اجتماعی بشر است سخن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چنانکه در اقتصادنا و فلسفتنا، عرصه های جدیدی را گشوده، در کتاب مجتمعنا نیز همان رویکرد را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شهید سعید در کتاب الاسلام يقود الحياة نیز به بحث از اقتصاد اسلامی، خلافت انسان بر زمین، بانکداری در عصر حاضر، نقطه نظرهایی پیرامون قانون اساسی جمهوری اسلامی ایران و ریشه های قدرت در دولت اسلامی سخن می گوید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مقالات کتاب رسالتنا و نیز كفاح علماء الاسلام، عقیقی بخشایشی،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صدر بر بلندای اندیشه و جهاد،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سمو الذات،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به صورت مستقل بارها در ایران و لبنان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متولی چاپ تهران آیت الله سید مرتضی رضوی است، تهران، مكتبه النجاح،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التحرك الاسلامي في العراق، شهید سید محمد مهدی حکیم،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فقط بنگرید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رسالتنا يجب أن تكون قاعده للوحده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شهید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رسالتنا،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ایشان در کتاب اقتصادنا به تعدادی از منابع فقه اهل سنت استناد نموده اند ،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السلطانيه ماوردی، المغنی ابن قدامه، الام شافعی، المحلی ابن حزم، المدونه الكبری، مواهب الجليل، نهايه المحتاج، المبسوط سرخسی، الفقه على المذاهب الأربعه و غیره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 به مقاله آیت الله تسخیری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تاریخچه کوتاهی از تجربه بانکهای اسلامی؛ با تأکید بر طرح بانک غیر ربایی پیشنهادی شهید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تجربه بانکهای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وحجیت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نگاهی به شیوه شهید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تسخیری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از اندیشة برخی شخصیت های تقریبی، محمدعلی تسخیری،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صدر بر بلندای اندیشه و جهاد،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سید کاظم حائری،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رسالتنا،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صدر بر بلندای اندیشه و جهاد،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عرفتهم، يوسف عمرو،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پگاه حوزه، شماره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پانزدهم 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متن مصابحه به شهید محمدباقر حکيم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شهرت ایشان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کنند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در درس امام خمینی بهره برد و در قم نزد اساتید این حوزه، مانند حضرات آیات مکارم شیرازی، وحید خراسانی، تبریزی، حرم پناهی و سید کاظم حائری، اصول، فقه و تفسیر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درس فلسفه استاد مرتضی مطهری بهره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دانشنامه جهان اسلام</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یادوارة علامة شهید سید عارف حسین الحسینی،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متاسفانه از سال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شروع دوباره درگیری ها، دشمنان به تحریک اهل تسنن پرداختند و به تدریج تعدادی از شیعیان پارا چنار را ترک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ماه مارس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پیوار جنگی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ماهه صورت گرفت و در جریان این جنگ در ماه مبارک رمضان فرزند شهید عارف حسین نیز در اثر برخورد خمپاره مجروح شد و تعدادی از میزبانان وی به شهادت رسیده و یا زخمی شدند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یادوارة علامة شهید سید عارف حسین الحسینی،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شاهد یاران، بنیاد شهید انقلاب اسلامی،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یادوارة علامة شهید سید عارف حسین الحسینی،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رفیعی علامرودشتی، شهاب شریعت،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آوای تقریب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مقالات کنفرانس وحدت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نام برخی از آنان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ماه کلیات، ش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بخشی از یکی از نامه هایی که برای آیت الله مرعشی آمده است، چنین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جمعیت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جمعیت اخوت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وقت خواهند بود، اگر لطف بفرمایید و کتاب های دیگری از این نمونه که در کشور شما موجود است و می تواند به نوعی در ایجاد تفاهم و تقریب بین مذاهب اسلامی نقش مؤثری ایفا کند، به نشانی این جمعیت ارسال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گنجينة شهاب،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سجادیه صدر الدين بلاغی، ترجمه صحیفه،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 گامان تقریب و نقش اجازه در جامعه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گنجینه شهاب،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ماه کلیات، ش</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شمار اجازات مرحوم مرعشی به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بالغ شده و اغلب آنها در کتاب المسلسلات آمده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شریعت،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ستیغ نور،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شهاب شریعت،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علمی و عملی حضرت آیت الله مرعشی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مبلغان، شهریور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مجلة گلبرگ، فروردین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اهداف کتابخانه از دیدگاه مرحوم مرعشی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ماه کلیات، ش</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شیعه و حمایت فقهی و سیاسی از فلسطین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پگاه حوزه، شانزده آذر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اثبات صحت نسب خلفای فاطمیین مصر که به خواهش علامه فاضل حسن قاسم مصری ساکن قاهره و مدیر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هدى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است</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کتاب احقاق الحق علامه قاضی نور الله شوشتری مرعشی، ، شامل فضائل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طرق عامه و مناقب آنان و بعضی از مسائل مهم فقهی و اصولی مختلف و آراء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موسوعه عظیم بیش از چهل سال بر روی آن کار شده است و به بیش از سه هزار کتاب از کتب اهل سنت به دقت مراجعه گردیده است و مطالب مورد نظر از آن استخراج و در تالیف کتاب فوق به کار رفته است</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گلبرگ، فروردین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مبلغان، شهریور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قسمتهای اصلی این نوشتار توسط فرزند ایشان جناب حجت الاسلام و المسلمین سید باقر گلپایگانی تهیه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پس از رحلت مرحوم آیت الله العظمی حکیم رحمه الله به علت بدهی بانکی به تصرف بانک در آمده بود که حسب امر آیت الله العظمی گلپایگانی رحمه الله پس از پرداخت بدهی ها و رفع ید بانک، بازسازی و تعمیر گردید و مجددا به نام آیت الله حکیم رحمه الله نامگذاری و فعال گردید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سه سال ستیز مرجعیت شیعه و رسول جعفریان، جریان ها و سازمان های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ایران،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لطفی، نوری از ملکوت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آیت الله العظمی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امامی، اندیشه های فقهی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آیت الله گلپایگانی در عصر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گلپایگانی در زمان پیروزی انقلاب نیز تا زمان رحلت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مدافع انقلاب بود، و هم ایشان بر پیکر مبارک و منور ایشان نماز گزارد و بیانیه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بسیار تفخيم آمیز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جنگ تحمیلی از حمایت مادی و معنوی خود به مجاهدان جان برکف و رزمندگان اسلام کوتاهی ننمود و با ارسال هیئت های مختلف به جبهه های نبرد و اجازة مصرف ثلث وجوهات در مصرف جبهه ها به پشتیبانی از رزمندگان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کنگرة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آگاه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زمینه ها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سیدعباس 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شیعه و حمایت فقهی و سیاسی از فلسطین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پگاه حوزه، شانزده آذر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خاقانی، شعراء الغری،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انصاری، اختران فضیلت،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المهاجر، اعلام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خاقانی، شعراء الغري،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كاظم العبود الفتلاوي، المنتخب من رجال الفكر و الأدب،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ناصر الدین انصاری، اختران فضیلت،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انصاری، اختران فضیلت،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زندگی شیخ محمدتقی فقیه عاملی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صالح فقيه، إطلالة على سيرة المقدس آیت الله العظمى المرجع الديني الشيخ محمد تقي الفقيه العاملي الحاریصی؛ و نیز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شیخ محمد تقی فقیه به قلم فرزندش شیخ محمد جواد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خاقانی، شعراء الغری،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العبود الفتلاوي، المنتخب من رجال الفكر و الأدب،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خاقانی، شعراء الغری،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انصاری، اختران فضیلت،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المهاجر، أعلام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انصاری، اختران فضیلت،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آقابزرگ تهرانی، الذريعة إلى تصانیف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العبود الفتلاوي، المنتخب من رجال الفكر و الأدب،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علی خاقانی، شعراء الغری،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الحكيم ومركز الإصلاح في الحوزة العلمية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تقي الحكيم وحركته الاصلاحية في النجف، ص </w:t>
      </w:r>
      <w:r>
        <w:rPr>
          <w:rFonts w:eastAsia="IRNazanin" w:cs="IRNazanin"/>
          <w:b w:val="false"/>
          <w:bCs w:val="false"/>
          <w:i w:val="false"/>
          <w:iCs w:val="false"/>
          <w:color w:val="333333"/>
          <w:sz w:val="20"/>
          <w:szCs w:val="20"/>
        </w:rPr>
        <w:t>62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النجف في الفقه والأصول والادب والتاريخ،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سابق دانشگاه ملک عبدالعزيز عربستان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بحث خارج در حوزة علمية لندن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بحث خارج در حوزة علمية لندن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سابق مجمع جهانی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مقام معظم رهبری در حوزة علمية نجف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جمعية منتدى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چهارم شوال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نجف شکل گرفت و با دریافت مجوز از وزارت داخلة عراق در چهارم صفر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رسمی خود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این مؤسسة دینی دفاع از عقاید و اندیشه های اسلامی در برابر تحولات جدید فکری، گسترش و ترویج فرهنگ اسلامی و علمی، اصلاحات اجتماعی به واسطة نشر، تألیف و آموزش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مؤسسان این جمعیت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عبدالهادی حموزی، شیخ محمد جواد قسام، سید محمد تقی حکیم، شیخ محمدرضا مظفر، سید محمدعلی حکیم، سید موسی بحر العلوم، سیدهادی فیاض و سید یوسف حکیم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ثقافي لمنتدى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همت تعدادی از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منتدى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ق، در نجف تأسيس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اهداف اصلی این مجمع عبارت بودند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ترویج احکام و قوانین اسلامی در جامعه و ایجاد اصلاحات مادی و معنوی در زندگی مردم؛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زندگی شخصیت ها و قهرمان های بزرگ اسلامی و احیای یاد و خاطرة آنها؛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ایجاد تفاهم و همکاری میان مصلحان جوامع اسلامی در عصر حاضر؛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برای چاپ و تکثیر کتاب های فرهنگی، دینی و ادبی کهن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الثقافي الديني، أسبوع الإمام، مقدمة السيد محمد تقي الحكيم،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مناظرات في العقائد و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مناظرة السيد محمد تقي الحكيم مع اکابر علماء الموتمر الاسلامي في مصر حول عصمة أهل البيت و خلافتهم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تقي الحكيم، ثمرات النجف في الفقه و الاصول و الأدب و التاريخ،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عزالدين رضا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تقی حکیم، محقق و پژوهشگری تقریب 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اندیشة تقريب، سال سوم،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 آزار شیرازی، توحید کلمه،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ترجمه سید محمد صادق سجادی،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التسخیری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شخصيات التقريبية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تقي الحكيم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التقريب،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عزالدين رضانژاد،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تقی حکم محقق و پژوهشگری تقریب 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اندیشة تقريب، سال سوم،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برخی فعالیت های اصلاحی و تقریبی مرحوم سید محسن حکیم در جلد اول همین مجموعه سخن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حکیم، مرجع دوران طلایی حوزه علمیه در کتاب گزیده ای از اندیشه برخی شخصیت های تقریبی،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وی بنگرید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سید محمد تقی حکیم؛ الگویی فکری در زمینة 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گزیده ای از اندیشه برخی شخصیت های تقریبی، از آیت الله تسخیری،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اطلاله على السيره الذاتيه،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هفته، مقاله محمدرضا زائری، ش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سیاست روز، </w:t>
      </w:r>
      <w:r>
        <w:rPr>
          <w:rFonts w:eastAsia="IRNazanin" w:cs="IRNazanin"/>
          <w:b w:val="false"/>
          <w:bCs w:val="false"/>
          <w:i w:val="false"/>
          <w:iCs w:val="false"/>
          <w:color w:val="333333"/>
          <w:sz w:val="20"/>
          <w:szCs w:val="20"/>
        </w:rPr>
        <w:t>82/6/17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بحثی جامع درباره شهید حکیم و وحدت را بنگرید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ابحاث الموتمر الأول لاحياء التراث الفكری و العلمى للشهيد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دیدگاه عده ای از دوستان و شاگردان شهید حکیم نسبت به اقدامات و اندیشه های بین المللی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شاهد ياران، شماره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عشق،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الاسلامی محمد باقر حکیم،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عشق،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ابحاث الموتمر الأول،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نخستین سالگرد شهادت شهید حکیم،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آشتیانی،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نامة خودنوشت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دوم، شهریور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اندیشه، سال چهارم، زمستان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 الدین آشتیانی، منتخباتی از آثار حکمای الهی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مجلة كيهان فرهنگی،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اشاراتی در این باب را ببینید در مقالة مرحوم حسن لاهوتی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صدرای ثانی، سید جلال الدین آشتیانی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حکمت و معرفت، فروردین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مفاخر فرهنگی، زندگی نامه و خدمات علمی و فرهنگی مرحوم استاد سید جلال الدین آشتیانی،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نشريه دانشكدة الهيات دانشگاه فردوسی مشهد،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لابه لای نامه ها و مصاحبه های ایشان اشارات متعددی وجود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مفاخر ایران، جلال حكمت عرفان، در حکمت و معرفت، یادنامه انجمن مفاخر تهران دربارة مرحوم آشتیانی و پاورقی ها و مقدمه های ایشان بر آثار فلسفی و عرفانی، از جمله چهار جلد منتخباتی از آثار حکمای الهی ایران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کتاب نقدی بر تهافت الفلاسفه غزالی،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نامدار و وحید ما در علوم نقلیه و عقلیه و مآرب ذوقيه، امام عارف حضرت آیت الله العظمی آقای خمینی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صاحبی، جلال حکمت و عرفان،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آشتیانی حدود چهل سال در دانشگاه به تدریس علوم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فرهنگستان علوم جمهوری اسلامی ایران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 برجسته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ایشان داد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جمشیدی، در حکمت و معرفت،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کربن بر شرح مقدمة قيصری،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بر اساس قولی مرحوم علامه طباطبایی معتقد بود که کربن مسلمان و شیعه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مهر افروخته،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البته نقدی ناوارد در بارة این بحث در کتاب دولتمرد چهارم آمده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و خدمات علمی و فرهنگی پروفسور ویلیام چیتیک،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محمد اصغری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جلال الدین آشتیانی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افق حوزه،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نکوداشت محقق و مبلغ فرزانه جهان اسلام، آیت الله موسوی لاری و همچنین بنگرید به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نمونه اسلامی در عرصه بین المللی حضرت آیت الله سید مجتبی موسوی لاری، مجله منبر، پاییز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فرهنگ کوثر، 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دفتر نشر فرهنگ اسلامی با حضرت آية الله لاری، نوار سوم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فرهنگ کوثر،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الگار استاد مطالعات اسلامی و زبان فارسی دپارتمان خاورمیانه دانشگاه کالیفرنیای آمریکاست که به بیش از ده زبان زنده دنیا از جمله زبان فارسی، تسلط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م از دانشگاه تهران در رشته زبان فارسی فارغ التحصیل شده و دکترای مطالعات اسلامی خود را در سال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از دانشگاه کمبریج دریافت کرده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منافی اظهار نظر دیگر الگار نیست که گفته بود امام خمینی را در خواب دیده و به سمت تشیع گرایش پیدا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هر چیز دارای اسباب و علل خود است و تمایل به ترجمه کتاب علت شیعه بودن وی شده 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اقدامات وی بنگرید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تاریخ لارستان، و نیز گلشن ابرار،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کوثر، 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ترجمه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و خداشناسی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اسپانیولی رئیس مجلس یکی از کشورهای اسپانیویی زبان، طی نامه ای 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 مطالعه این کتاب با جهان بینی اسلام آشنا شدم و به شدت تحت تأثير تفکر توحیدی اسلام قرار گرفتم و امیدوارم روزی نمایندگان مجلس ما برای تدوین قوانین خود از اسلام الهام بگیرند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نشانی سابق اینترنتی مرکز </w:t>
      </w:r>
      <w:r>
        <w:rPr>
          <w:rFonts w:eastAsia="IRNazanin" w:cs="IRNazanin"/>
          <w:b w:val="false"/>
          <w:bCs w:val="false"/>
          <w:i w:val="false"/>
          <w:iCs w:val="false"/>
          <w:color w:val="333333"/>
          <w:sz w:val="20"/>
          <w:szCs w:val="20"/>
        </w:rPr>
        <w:t>Www.musavilari.org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آدرس جدید آن </w:t>
      </w:r>
      <w:r>
        <w:rPr>
          <w:rFonts w:eastAsia="IRNazanin" w:cs="IRNazanin"/>
          <w:b w:val="false"/>
          <w:bCs w:val="false"/>
          <w:i w:val="false"/>
          <w:iCs w:val="false"/>
          <w:color w:val="333333"/>
          <w:sz w:val="20"/>
          <w:szCs w:val="20"/>
        </w:rPr>
        <w:t>WWW.ficpw.ir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ایشان همچنین بنگرید به دو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خلوص کامیاب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عبدالحسین طالعی و مرتضی طالب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ای از آیت الله سید مجتبی موسوی لاری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تقی انصاریان</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farsi.khamenei.ir/message-content?id=22155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 الادب في النجف،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الذريعة إلى تصانیف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مجلة بینات، سال چهارم،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گنجينة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فهرس التراث،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 الأدب في النجف،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مجلة بينات، سال چهارم،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والمسيرة في حقائق ووثائق،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بنات، سال چهارم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 خورشید فقاهت،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اندک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حسینی خامنه ای، مکتوبات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آموزشی حوزه از نگاه عالمان،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به آيه تطهیر شهرت دارد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في الحج و الزيارة و المعالم المشرفة، صفحات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فصلنامة ميقات الحج،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نجفی،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متأله قرآنی،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زندگانی آیت الله سیستانی،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w:t>
      </w:r>
      <w:r>
        <w:rPr>
          <w:rFonts w:eastAsia="IRNazanin" w:cs="IRNazanin"/>
          <w:b w:val="false"/>
          <w:bCs w:val="false"/>
          <w:i w:val="false"/>
          <w:iCs w:val="false"/>
          <w:color w:val="333333"/>
          <w:sz w:val="20"/>
          <w:szCs w:val="20"/>
        </w:rPr>
        <w:t>1383/9/30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1383/9/30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1383/12/17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دفتر اول،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راهنامه و مرامنامه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مروری بر زندگی، مبارزات و خدمات علامه آیت الله محمدعلی تسخیری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کوشش عباس آریا زند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دفتر اول،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خبرگان ملت، دفتر اول،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درخشش اندیشه و جوشش آگاهی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کوشش محمدرضا شکیبا و محمود واعظی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مجموعه سه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 نامه آیت الله تسخیری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اصلاح گر وحدت و بیداری اسلامی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image" Target="media/image4.jpeg"/><Relationship Id="rId26" Type="http://schemas.openxmlformats.org/officeDocument/2006/relationships/image" Target="media/image4.jpeg"/><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image" Target="media/image5.jpeg"/><Relationship Id="rId36" Type="http://schemas.openxmlformats.org/officeDocument/2006/relationships/image" Target="media/image5.jpeg"/><Relationship Id="rId37" Type="http://schemas.openxmlformats.org/officeDocument/2006/relationships/footer" Target="footer26.xml"/><Relationship Id="rId38" Type="http://schemas.openxmlformats.org/officeDocument/2006/relationships/image" Target="media/image6.jpeg"/><Relationship Id="rId39" Type="http://schemas.openxmlformats.org/officeDocument/2006/relationships/image" Target="media/image6.jpeg"/><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image" Target="media/image7.jpeg"/><Relationship Id="rId49" Type="http://schemas.openxmlformats.org/officeDocument/2006/relationships/image" Target="media/image7.jpeg"/><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image" Target="media/image8.jpeg"/><Relationship Id="rId60" Type="http://schemas.openxmlformats.org/officeDocument/2006/relationships/image" Target="media/image8.jpeg"/><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image" Target="media/image9.jpeg"/><Relationship Id="rId68" Type="http://schemas.openxmlformats.org/officeDocument/2006/relationships/image" Target="media/image9.jpeg"/><Relationship Id="rId69" Type="http://schemas.openxmlformats.org/officeDocument/2006/relationships/footer" Target="footer50.xml"/><Relationship Id="rId70" Type="http://schemas.openxmlformats.org/officeDocument/2006/relationships/footer" Target="footer51.xml"/><Relationship Id="rId71" Type="http://schemas.openxmlformats.org/officeDocument/2006/relationships/footer" Target="footer52.xml"/><Relationship Id="rId72" Type="http://schemas.openxmlformats.org/officeDocument/2006/relationships/footer" Target="footer53.xml"/><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image" Target="media/image10.jpeg"/><Relationship Id="rId79" Type="http://schemas.openxmlformats.org/officeDocument/2006/relationships/image" Target="media/image10.jpeg"/><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image" Target="media/image11.jpeg"/><Relationship Id="rId87" Type="http://schemas.openxmlformats.org/officeDocument/2006/relationships/image" Target="media/image11.jpeg"/><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image" Target="media/image12.jpeg"/><Relationship Id="rId97" Type="http://schemas.openxmlformats.org/officeDocument/2006/relationships/image" Target="media/image12.jpeg"/><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image" Target="media/image13.jpeg"/><Relationship Id="rId108" Type="http://schemas.openxmlformats.org/officeDocument/2006/relationships/image" Target="media/image13.jpeg"/><Relationship Id="rId109" Type="http://schemas.openxmlformats.org/officeDocument/2006/relationships/footer" Target="footer82.xml"/><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image" Target="media/image14.jpeg"/><Relationship Id="rId116" Type="http://schemas.openxmlformats.org/officeDocument/2006/relationships/image" Target="media/image14.jpeg"/><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image" Target="media/image15.jpeg"/><Relationship Id="rId124" Type="http://schemas.openxmlformats.org/officeDocument/2006/relationships/image" Target="media/image15.jpeg"/><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image" Target="media/image16.jpeg"/><Relationship Id="rId134" Type="http://schemas.openxmlformats.org/officeDocument/2006/relationships/image" Target="media/image16.jpeg"/><Relationship Id="rId135" Type="http://schemas.openxmlformats.org/officeDocument/2006/relationships/footer" Target="footer102.xml"/><Relationship Id="rId136" Type="http://schemas.openxmlformats.org/officeDocument/2006/relationships/footer" Target="footer103.xml"/><Relationship Id="rId137" Type="http://schemas.openxmlformats.org/officeDocument/2006/relationships/footer" Target="footer104.xml"/><Relationship Id="rId138" Type="http://schemas.openxmlformats.org/officeDocument/2006/relationships/footer" Target="footer105.xml"/><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footer" Target="footer109.xml"/><Relationship Id="rId143" Type="http://schemas.openxmlformats.org/officeDocument/2006/relationships/image" Target="media/image17.jpeg"/><Relationship Id="rId144" Type="http://schemas.openxmlformats.org/officeDocument/2006/relationships/image" Target="media/image17.jpeg"/><Relationship Id="rId145" Type="http://schemas.openxmlformats.org/officeDocument/2006/relationships/footer" Target="footer110.xml"/><Relationship Id="rId146" Type="http://schemas.openxmlformats.org/officeDocument/2006/relationships/footer" Target="footer111.xml"/><Relationship Id="rId147" Type="http://schemas.openxmlformats.org/officeDocument/2006/relationships/footer" Target="footer112.xml"/><Relationship Id="rId148" Type="http://schemas.openxmlformats.org/officeDocument/2006/relationships/footer" Target="footer113.xml"/><Relationship Id="rId149" Type="http://schemas.openxmlformats.org/officeDocument/2006/relationships/footer" Target="footer114.xml"/><Relationship Id="rId150" Type="http://schemas.openxmlformats.org/officeDocument/2006/relationships/footer" Target="footer115.xml"/><Relationship Id="rId151" Type="http://schemas.openxmlformats.org/officeDocument/2006/relationships/footer" Target="footer116.xml"/><Relationship Id="rId152" Type="http://schemas.openxmlformats.org/officeDocument/2006/relationships/footer" Target="footer117.xml"/><Relationship Id="rId153" Type="http://schemas.openxmlformats.org/officeDocument/2006/relationships/footer" Target="footer118.xml"/><Relationship Id="rId154" Type="http://schemas.openxmlformats.org/officeDocument/2006/relationships/footer" Target="footer119.xml"/><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image" Target="media/image18.jpeg"/><Relationship Id="rId158" Type="http://schemas.openxmlformats.org/officeDocument/2006/relationships/image" Target="media/image18.jpeg"/><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image" Target="media/image19.jpeg"/><Relationship Id="rId166" Type="http://schemas.openxmlformats.org/officeDocument/2006/relationships/image" Target="media/image19.jpeg"/><Relationship Id="rId167" Type="http://schemas.openxmlformats.org/officeDocument/2006/relationships/footer" Target="footer128.xml"/><Relationship Id="rId168" Type="http://schemas.openxmlformats.org/officeDocument/2006/relationships/footer" Target="footer129.xml"/><Relationship Id="rId169" Type="http://schemas.openxmlformats.org/officeDocument/2006/relationships/footer" Target="footer130.xml"/><Relationship Id="rId170" Type="http://schemas.openxmlformats.org/officeDocument/2006/relationships/footer" Target="footer131.xml"/><Relationship Id="rId171" Type="http://schemas.openxmlformats.org/officeDocument/2006/relationships/footer" Target="footer132.xml"/><Relationship Id="rId172" Type="http://schemas.openxmlformats.org/officeDocument/2006/relationships/footer" Target="footer133.xml"/><Relationship Id="rId173" Type="http://schemas.openxmlformats.org/officeDocument/2006/relationships/footer" Target="footer134.xml"/><Relationship Id="rId174" Type="http://schemas.openxmlformats.org/officeDocument/2006/relationships/image" Target="media/image20.jpeg"/><Relationship Id="rId175" Type="http://schemas.openxmlformats.org/officeDocument/2006/relationships/image" Target="media/image20.jpeg"/><Relationship Id="rId176" Type="http://schemas.openxmlformats.org/officeDocument/2006/relationships/footer" Target="footer135.xml"/><Relationship Id="rId177" Type="http://schemas.openxmlformats.org/officeDocument/2006/relationships/footer" Target="footer136.xml"/><Relationship Id="rId178" Type="http://schemas.openxmlformats.org/officeDocument/2006/relationships/footer" Target="footer137.xml"/><Relationship Id="rId179" Type="http://schemas.openxmlformats.org/officeDocument/2006/relationships/footer" Target="footer138.xml"/><Relationship Id="rId180" Type="http://schemas.openxmlformats.org/officeDocument/2006/relationships/image" Target="media/image21.jpeg"/><Relationship Id="rId181" Type="http://schemas.openxmlformats.org/officeDocument/2006/relationships/image" Target="media/image21.jpeg"/><Relationship Id="rId182" Type="http://schemas.openxmlformats.org/officeDocument/2006/relationships/footer" Target="footer139.xml"/><Relationship Id="rId183" Type="http://schemas.openxmlformats.org/officeDocument/2006/relationships/footer" Target="footer140.xml"/><Relationship Id="rId184" Type="http://schemas.openxmlformats.org/officeDocument/2006/relationships/footer" Target="footer141.xml"/><Relationship Id="rId185" Type="http://schemas.openxmlformats.org/officeDocument/2006/relationships/footer" Target="footer142.xml"/><Relationship Id="rId186" Type="http://schemas.openxmlformats.org/officeDocument/2006/relationships/footer" Target="footer143.xml"/><Relationship Id="rId187" Type="http://schemas.openxmlformats.org/officeDocument/2006/relationships/footer" Target="footer144.xml"/><Relationship Id="rId188" Type="http://schemas.openxmlformats.org/officeDocument/2006/relationships/footer" Target="footer145.xml"/><Relationship Id="rId189" Type="http://schemas.openxmlformats.org/officeDocument/2006/relationships/image" Target="media/image22.jpeg"/><Relationship Id="rId190" Type="http://schemas.openxmlformats.org/officeDocument/2006/relationships/image" Target="media/image22.jpeg"/><Relationship Id="rId191" Type="http://schemas.openxmlformats.org/officeDocument/2006/relationships/footer" Target="footer146.xml"/><Relationship Id="rId192" Type="http://schemas.openxmlformats.org/officeDocument/2006/relationships/footer" Target="footer147.xml"/><Relationship Id="rId193" Type="http://schemas.openxmlformats.org/officeDocument/2006/relationships/footer" Target="footer148.xml"/><Relationship Id="rId194" Type="http://schemas.openxmlformats.org/officeDocument/2006/relationships/footer" Target="footer149.xml"/><Relationship Id="rId195" Type="http://schemas.openxmlformats.org/officeDocument/2006/relationships/footer" Target="footer150.xml"/><Relationship Id="rId196" Type="http://schemas.openxmlformats.org/officeDocument/2006/relationships/footer" Target="footer151.xml"/><Relationship Id="rId197" Type="http://schemas.openxmlformats.org/officeDocument/2006/relationships/footer" Target="footer152.xml"/><Relationship Id="rId198" Type="http://schemas.openxmlformats.org/officeDocument/2006/relationships/footer" Target="footer153.xml"/><Relationship Id="rId199" Type="http://schemas.openxmlformats.org/officeDocument/2006/relationships/image" Target="media/image23.jpeg"/><Relationship Id="rId200" Type="http://schemas.openxmlformats.org/officeDocument/2006/relationships/image" Target="media/image23.jpeg"/><Relationship Id="rId201" Type="http://schemas.openxmlformats.org/officeDocument/2006/relationships/footer" Target="footer154.xml"/><Relationship Id="rId202" Type="http://schemas.openxmlformats.org/officeDocument/2006/relationships/footer" Target="footer155.xml"/><Relationship Id="rId203" Type="http://schemas.openxmlformats.org/officeDocument/2006/relationships/footer" Target="footer156.xml"/><Relationship Id="rId204" Type="http://schemas.openxmlformats.org/officeDocument/2006/relationships/footer" Target="footer157.xml"/><Relationship Id="rId205" Type="http://schemas.openxmlformats.org/officeDocument/2006/relationships/image" Target="media/image24.jpeg"/><Relationship Id="rId206" Type="http://schemas.openxmlformats.org/officeDocument/2006/relationships/image" Target="media/image24.jpeg"/><Relationship Id="rId207" Type="http://schemas.openxmlformats.org/officeDocument/2006/relationships/footer" Target="footer158.xml"/><Relationship Id="rId208" Type="http://schemas.openxmlformats.org/officeDocument/2006/relationships/footer" Target="footer159.xml"/><Relationship Id="rId209" Type="http://schemas.openxmlformats.org/officeDocument/2006/relationships/footer" Target="footer160.xml"/><Relationship Id="rId210" Type="http://schemas.openxmlformats.org/officeDocument/2006/relationships/footer" Target="footer161.xml"/><Relationship Id="rId211" Type="http://schemas.openxmlformats.org/officeDocument/2006/relationships/footer" Target="footer162.xml"/><Relationship Id="rId212" Type="http://schemas.openxmlformats.org/officeDocument/2006/relationships/footer" Target="footer163.xml"/><Relationship Id="rId213" Type="http://schemas.openxmlformats.org/officeDocument/2006/relationships/footer" Target="footer164.xml"/><Relationship Id="rId214" Type="http://schemas.openxmlformats.org/officeDocument/2006/relationships/image" Target="media/image25.jpeg"/><Relationship Id="rId215" Type="http://schemas.openxmlformats.org/officeDocument/2006/relationships/image" Target="media/image25.jpeg"/><Relationship Id="rId216" Type="http://schemas.openxmlformats.org/officeDocument/2006/relationships/footer" Target="footer165.xml"/><Relationship Id="rId217" Type="http://schemas.openxmlformats.org/officeDocument/2006/relationships/footer" Target="footer166.xml"/><Relationship Id="rId218" Type="http://schemas.openxmlformats.org/officeDocument/2006/relationships/footer" Target="footer167.xml"/><Relationship Id="rId219" Type="http://schemas.openxmlformats.org/officeDocument/2006/relationships/footer" Target="footer168.xml"/><Relationship Id="rId220" Type="http://schemas.openxmlformats.org/officeDocument/2006/relationships/footer" Target="footer169.xml"/><Relationship Id="rId221" Type="http://schemas.openxmlformats.org/officeDocument/2006/relationships/footer" Target="footer170.xml"/><Relationship Id="rId222" Type="http://schemas.openxmlformats.org/officeDocument/2006/relationships/footer" Target="footer171.xml"/><Relationship Id="rId223" Type="http://schemas.openxmlformats.org/officeDocument/2006/relationships/footer" Target="footer172.xml"/><Relationship Id="rId224" Type="http://schemas.openxmlformats.org/officeDocument/2006/relationships/image" Target="media/image26.jpeg"/><Relationship Id="rId225" Type="http://schemas.openxmlformats.org/officeDocument/2006/relationships/image" Target="media/image26.jpeg"/><Relationship Id="rId226" Type="http://schemas.openxmlformats.org/officeDocument/2006/relationships/footer" Target="footer173.xml"/><Relationship Id="rId227" Type="http://schemas.openxmlformats.org/officeDocument/2006/relationships/footer" Target="footer174.xml"/><Relationship Id="rId228" Type="http://schemas.openxmlformats.org/officeDocument/2006/relationships/footer" Target="footer175.xml"/><Relationship Id="rId229" Type="http://schemas.openxmlformats.org/officeDocument/2006/relationships/footer" Target="footer176.xml"/><Relationship Id="rId230" Type="http://schemas.openxmlformats.org/officeDocument/2006/relationships/footer" Target="footer177.xml"/><Relationship Id="rId231" Type="http://schemas.openxmlformats.org/officeDocument/2006/relationships/image" Target="media/image27.jpeg"/><Relationship Id="rId232" Type="http://schemas.openxmlformats.org/officeDocument/2006/relationships/image" Target="media/image27.jpeg"/><Relationship Id="rId233" Type="http://schemas.openxmlformats.org/officeDocument/2006/relationships/footer" Target="footer178.xml"/><Relationship Id="rId234" Type="http://schemas.openxmlformats.org/officeDocument/2006/relationships/footer" Target="footer179.xml"/><Relationship Id="rId235" Type="http://schemas.openxmlformats.org/officeDocument/2006/relationships/footer" Target="footer180.xml"/><Relationship Id="rId236" Type="http://schemas.openxmlformats.org/officeDocument/2006/relationships/footer" Target="footer181.xml"/><Relationship Id="rId237" Type="http://schemas.openxmlformats.org/officeDocument/2006/relationships/footer" Target="footer182.xml"/><Relationship Id="rId238" Type="http://schemas.openxmlformats.org/officeDocument/2006/relationships/footer" Target="footer183.xml"/><Relationship Id="rId239" Type="http://schemas.openxmlformats.org/officeDocument/2006/relationships/footer" Target="footer184.xml"/><Relationship Id="rId240" Type="http://schemas.openxmlformats.org/officeDocument/2006/relationships/footer" Target="footer185.xml"/><Relationship Id="rId241" Type="http://schemas.openxmlformats.org/officeDocument/2006/relationships/footer" Target="footer186.xml"/><Relationship Id="rId242" Type="http://schemas.openxmlformats.org/officeDocument/2006/relationships/image" Target="media/image28.jpeg"/><Relationship Id="rId243" Type="http://schemas.openxmlformats.org/officeDocument/2006/relationships/image" Target="media/image28.jpeg"/><Relationship Id="rId244" Type="http://schemas.openxmlformats.org/officeDocument/2006/relationships/footer" Target="footer187.xml"/><Relationship Id="rId245" Type="http://schemas.openxmlformats.org/officeDocument/2006/relationships/footer" Target="footer188.xml"/><Relationship Id="rId246" Type="http://schemas.openxmlformats.org/officeDocument/2006/relationships/footer" Target="footer189.xml"/><Relationship Id="rId247" Type="http://schemas.openxmlformats.org/officeDocument/2006/relationships/footer" Target="footer190.xml"/><Relationship Id="rId248" Type="http://schemas.openxmlformats.org/officeDocument/2006/relationships/footer" Target="footer191.xml"/><Relationship Id="rId249" Type="http://schemas.openxmlformats.org/officeDocument/2006/relationships/footer" Target="footer192.xml"/><Relationship Id="rId250" Type="http://schemas.openxmlformats.org/officeDocument/2006/relationships/footer" Target="footer193.xml"/><Relationship Id="rId251" Type="http://schemas.openxmlformats.org/officeDocument/2006/relationships/footer" Target="footer194.xml"/><Relationship Id="rId252" Type="http://schemas.openxmlformats.org/officeDocument/2006/relationships/image" Target="media/image29.jpeg"/><Relationship Id="rId253" Type="http://schemas.openxmlformats.org/officeDocument/2006/relationships/image" Target="media/image29.jpeg"/><Relationship Id="rId254" Type="http://schemas.openxmlformats.org/officeDocument/2006/relationships/footer" Target="footer195.xml"/><Relationship Id="rId255" Type="http://schemas.openxmlformats.org/officeDocument/2006/relationships/footer" Target="footer196.xml"/><Relationship Id="rId256" Type="http://schemas.openxmlformats.org/officeDocument/2006/relationships/footer" Target="footer197.xml"/><Relationship Id="rId257" Type="http://schemas.openxmlformats.org/officeDocument/2006/relationships/footer" Target="footer198.xml"/><Relationship Id="rId258" Type="http://schemas.openxmlformats.org/officeDocument/2006/relationships/footer" Target="footer199.xml"/><Relationship Id="rId259" Type="http://schemas.openxmlformats.org/officeDocument/2006/relationships/footer" Target="footer200.xml"/><Relationship Id="rId260" Type="http://schemas.openxmlformats.org/officeDocument/2006/relationships/image" Target="media/image30.jpeg"/><Relationship Id="rId261" Type="http://schemas.openxmlformats.org/officeDocument/2006/relationships/image" Target="media/image30.jpeg"/><Relationship Id="rId262" Type="http://schemas.openxmlformats.org/officeDocument/2006/relationships/footer" Target="footer201.xml"/><Relationship Id="rId263" Type="http://schemas.openxmlformats.org/officeDocument/2006/relationships/footer" Target="footer202.xml"/><Relationship Id="rId264" Type="http://schemas.openxmlformats.org/officeDocument/2006/relationships/footer" Target="footer203.xml"/><Relationship Id="rId265" Type="http://schemas.openxmlformats.org/officeDocument/2006/relationships/footer" Target="footer204.xml"/><Relationship Id="rId266" Type="http://schemas.openxmlformats.org/officeDocument/2006/relationships/footer" Target="footer205.xml"/><Relationship Id="rId267" Type="http://schemas.openxmlformats.org/officeDocument/2006/relationships/footer" Target="footer206.xml"/><Relationship Id="rId268" Type="http://schemas.openxmlformats.org/officeDocument/2006/relationships/footer" Target="footer207.xml"/><Relationship Id="rId269" Type="http://schemas.openxmlformats.org/officeDocument/2006/relationships/footer" Target="footer208.xml"/><Relationship Id="rId270" Type="http://schemas.openxmlformats.org/officeDocument/2006/relationships/footer" Target="footer209.xml"/><Relationship Id="rId271" Type="http://schemas.openxmlformats.org/officeDocument/2006/relationships/footer" Target="footer210.xml"/><Relationship Id="rId272" Type="http://schemas.openxmlformats.org/officeDocument/2006/relationships/footer" Target="footer211.xml"/><Relationship Id="rId273" Type="http://schemas.openxmlformats.org/officeDocument/2006/relationships/footer" Target="footer212.xml"/><Relationship Id="rId274" Type="http://schemas.openxmlformats.org/officeDocument/2006/relationships/image" Target="media/image31.jpeg"/><Relationship Id="rId275" Type="http://schemas.openxmlformats.org/officeDocument/2006/relationships/image" Target="media/image31.jpeg"/><Relationship Id="rId276" Type="http://schemas.openxmlformats.org/officeDocument/2006/relationships/footer" Target="footer213.xml"/><Relationship Id="rId277" Type="http://schemas.openxmlformats.org/officeDocument/2006/relationships/footer" Target="footer214.xml"/><Relationship Id="rId278" Type="http://schemas.openxmlformats.org/officeDocument/2006/relationships/footer" Target="footer215.xml"/><Relationship Id="rId279" Type="http://schemas.openxmlformats.org/officeDocument/2006/relationships/footer" Target="footer216.xml"/><Relationship Id="rId280" Type="http://schemas.openxmlformats.org/officeDocument/2006/relationships/footer" Target="footer217.xml"/><Relationship Id="rId281" Type="http://schemas.openxmlformats.org/officeDocument/2006/relationships/footer" Target="footer218.xml"/><Relationship Id="rId282" Type="http://schemas.openxmlformats.org/officeDocument/2006/relationships/footer" Target="footer219.xml"/><Relationship Id="rId283" Type="http://schemas.openxmlformats.org/officeDocument/2006/relationships/footer" Target="footer220.xml"/><Relationship Id="rId284" Type="http://schemas.openxmlformats.org/officeDocument/2006/relationships/footer" Target="footer221.xml"/><Relationship Id="rId285" Type="http://schemas.openxmlformats.org/officeDocument/2006/relationships/footer" Target="footer222.xml"/><Relationship Id="rId286" Type="http://schemas.openxmlformats.org/officeDocument/2006/relationships/footer" Target="footer223.xml"/><Relationship Id="rId287" Type="http://schemas.openxmlformats.org/officeDocument/2006/relationships/image" Target="media/image32.jpeg"/><Relationship Id="rId288" Type="http://schemas.openxmlformats.org/officeDocument/2006/relationships/image" Target="media/image32.jpeg"/><Relationship Id="rId289" Type="http://schemas.openxmlformats.org/officeDocument/2006/relationships/footer" Target="footer224.xml"/><Relationship Id="rId290" Type="http://schemas.openxmlformats.org/officeDocument/2006/relationships/footer" Target="footer225.xml"/><Relationship Id="rId291" Type="http://schemas.openxmlformats.org/officeDocument/2006/relationships/footer" Target="footer226.xml"/><Relationship Id="rId292" Type="http://schemas.openxmlformats.org/officeDocument/2006/relationships/footer" Target="footer227.xml"/><Relationship Id="rId293" Type="http://schemas.openxmlformats.org/officeDocument/2006/relationships/footer" Target="footer228.xml"/><Relationship Id="rId294" Type="http://schemas.openxmlformats.org/officeDocument/2006/relationships/footer" Target="footer229.xml"/><Relationship Id="rId295" Type="http://schemas.openxmlformats.org/officeDocument/2006/relationships/footer" Target="footer230.xml"/><Relationship Id="rId296" Type="http://schemas.openxmlformats.org/officeDocument/2006/relationships/footer" Target="footer231.xml"/><Relationship Id="rId297" Type="http://schemas.openxmlformats.org/officeDocument/2006/relationships/footer" Target="footer232.xml"/><Relationship Id="rId298" Type="http://schemas.openxmlformats.org/officeDocument/2006/relationships/image" Target="media/image33.jpeg"/><Relationship Id="rId299" Type="http://schemas.openxmlformats.org/officeDocument/2006/relationships/image" Target="media/image33.jpeg"/><Relationship Id="rId300" Type="http://schemas.openxmlformats.org/officeDocument/2006/relationships/footer" Target="footer233.xml"/><Relationship Id="rId301" Type="http://schemas.openxmlformats.org/officeDocument/2006/relationships/footer" Target="footer234.xml"/><Relationship Id="rId302" Type="http://schemas.openxmlformats.org/officeDocument/2006/relationships/footer" Target="footer235.xml"/><Relationship Id="rId303" Type="http://schemas.openxmlformats.org/officeDocument/2006/relationships/footer" Target="footer236.xml"/><Relationship Id="rId304" Type="http://schemas.openxmlformats.org/officeDocument/2006/relationships/footer" Target="footer237.xml"/><Relationship Id="rId305" Type="http://schemas.openxmlformats.org/officeDocument/2006/relationships/footer" Target="footer238.xml"/><Relationship Id="rId306" Type="http://schemas.openxmlformats.org/officeDocument/2006/relationships/footer" Target="footer239.xml"/><Relationship Id="rId307" Type="http://schemas.openxmlformats.org/officeDocument/2006/relationships/footer" Target="footer240.xml"/><Relationship Id="rId308" Type="http://schemas.openxmlformats.org/officeDocument/2006/relationships/footer" Target="footer241.xml"/><Relationship Id="rId309" Type="http://schemas.openxmlformats.org/officeDocument/2006/relationships/footer" Target="footer242.xml"/><Relationship Id="rId310" Type="http://schemas.openxmlformats.org/officeDocument/2006/relationships/footer" Target="footer243.xml"/><Relationship Id="rId311" Type="http://schemas.openxmlformats.org/officeDocument/2006/relationships/footer" Target="footer244.xml"/><Relationship Id="rId312" Type="http://schemas.openxmlformats.org/officeDocument/2006/relationships/footer" Target="footer245.xml"/><Relationship Id="rId313" Type="http://schemas.openxmlformats.org/officeDocument/2006/relationships/footer" Target="footer246.xml"/><Relationship Id="rId314" Type="http://schemas.openxmlformats.org/officeDocument/2006/relationships/footer" Target="footer247.xml"/><Relationship Id="rId315" Type="http://schemas.openxmlformats.org/officeDocument/2006/relationships/footer" Target="footer248.xml"/><Relationship Id="rId316" Type="http://schemas.openxmlformats.org/officeDocument/2006/relationships/footer" Target="footer249.xml"/><Relationship Id="rId317" Type="http://schemas.openxmlformats.org/officeDocument/2006/relationships/footer" Target="footer250.xml"/><Relationship Id="rId318" Type="http://schemas.openxmlformats.org/officeDocument/2006/relationships/footer" Target="footer251.xml"/><Relationship Id="rId319" Type="http://schemas.openxmlformats.org/officeDocument/2006/relationships/footer" Target="footer252.xml"/><Relationship Id="rId320" Type="http://schemas.openxmlformats.org/officeDocument/2006/relationships/footer" Target="footer253.xml"/><Relationship Id="rId321" Type="http://schemas.openxmlformats.org/officeDocument/2006/relationships/footer" Target="footer254.xml"/><Relationship Id="rId322" Type="http://schemas.openxmlformats.org/officeDocument/2006/relationships/footer" Target="footer255.xml"/><Relationship Id="rId323" Type="http://schemas.openxmlformats.org/officeDocument/2006/relationships/footer" Target="footer256.xml"/><Relationship Id="rId324" Type="http://schemas.openxmlformats.org/officeDocument/2006/relationships/image" Target="media/image2.jpeg"/><Relationship Id="rId325" Type="http://schemas.openxmlformats.org/officeDocument/2006/relationships/image" Target="media/image2.jpeg"/><Relationship Id="rId326" Type="http://schemas.openxmlformats.org/officeDocument/2006/relationships/footer" Target="footer257.xml"/><Relationship Id="rId327" Type="http://schemas.openxmlformats.org/officeDocument/2006/relationships/footnotes" Target="footnotes.xml"/><Relationship Id="rId328" Type="http://schemas.openxmlformats.org/officeDocument/2006/relationships/numbering" Target="numbering.xml"/><Relationship Id="rId329" Type="http://schemas.openxmlformats.org/officeDocument/2006/relationships/fontTable" Target="fontTable.xml"/><Relationship Id="rId330" Type="http://schemas.openxmlformats.org/officeDocument/2006/relationships/settings" Target="settings.xml"/><Relationship Id="rId3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71733</Words>
  <Characters>283551</Characters>
  <CharactersWithSpaces>353531</CharactersWithSpaces>
  <Paragraphs>2407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2026-08-27T14:25:31Z</dcterms:created>
  <dc:creator>ghaemiyeh.com</dc:creator>
  <dc:description/>
  <dc:language>en-US</dc:language>
  <cp:lastModifiedBy/>
  <dcterms:modified xsi:type="dcterms:W3CDTF">2026-08-27T17:55:44Z</dcterms:modified>
  <cp:revision>1</cp:revision>
  <dc:subject/>
  <dc:title>فعالیت های عالمان شیعه در عرصه بین الملل</dc:title>
</cp:coreProperties>
</file>

<file path=docProps/custom.xml><?xml version="1.0" encoding="utf-8"?>
<Properties xmlns="http://schemas.openxmlformats.org/officeDocument/2006/custom-properties" xmlns:vt="http://schemas.openxmlformats.org/officeDocument/2006/docPropsVTypes"/>
</file>