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علوی تربیتی اقتصادی و حکومتی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7080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787082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787084_105122903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6787086_1051229030">
            <w:r>
              <w:rPr>
                <w:webHidden/>
                <w:rStyle w:val="IndexLink"/>
                <w:rtl w:val="true"/>
              </w:rPr>
              <w:t>پیش گفتار</w:t>
            </w:r>
            <w:r>
              <w:rPr>
                <w:rStyle w:val="IndexLink"/>
                <w:rtl w:val="true"/>
              </w:rPr>
              <w:tab/>
            </w:r>
            <w:r>
              <w:rPr>
                <w:rStyle w:val="IndexLink"/>
              </w:rPr>
              <w:t>24</w:t>
            </w:r>
          </w:hyperlink>
        </w:p>
        <w:p>
          <w:pPr>
            <w:pStyle w:val="Contents2"/>
            <w:tabs>
              <w:tab w:val="clear" w:pos="8743"/>
              <w:tab w:val="right" w:pos="9026" w:leader="dot"/>
            </w:tabs>
            <w:rPr/>
          </w:pPr>
          <w:hyperlink w:anchor="__RefHeading___Toc6787088_1051229030">
            <w:r>
              <w:rPr>
                <w:webHidden/>
                <w:rStyle w:val="IndexLink"/>
                <w:rtl w:val="true"/>
              </w:rPr>
              <w:t>بخش اول</w:t>
            </w:r>
            <w:r>
              <w:rPr>
                <w:rStyle w:val="IndexLink"/>
                <w:rtl w:val="true"/>
              </w:rPr>
              <w:t xml:space="preserve">: </w:t>
            </w:r>
            <w:r>
              <w:rPr>
                <w:rStyle w:val="IndexLink"/>
                <w:rtl w:val="true"/>
              </w:rPr>
              <w:t>نگاهی به سیما و شخصیت امیرمؤمنان على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787090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787092_1051229030">
            <w:r>
              <w:rPr>
                <w:webHidden/>
                <w:rStyle w:val="IndexLink"/>
                <w:rtl w:val="true"/>
              </w:rPr>
              <w:t>گفتار اول</w:t>
            </w:r>
            <w:r>
              <w:rPr>
                <w:rStyle w:val="IndexLink"/>
                <w:rtl w:val="true"/>
              </w:rPr>
              <w:t xml:space="preserve">: </w:t>
            </w:r>
            <w:r>
              <w:rPr>
                <w:rStyle w:val="IndexLink"/>
                <w:rtl w:val="true"/>
              </w:rPr>
              <w:t>امیرمؤمنان على علیه السلام شخصیت جامع الاضداد</w:t>
            </w:r>
            <w:r>
              <w:rPr>
                <w:rStyle w:val="IndexLink"/>
                <w:rtl w:val="true"/>
              </w:rPr>
              <w:tab/>
            </w:r>
            <w:r>
              <w:rPr>
                <w:rStyle w:val="IndexLink"/>
              </w:rPr>
              <w:t>28</w:t>
            </w:r>
          </w:hyperlink>
        </w:p>
        <w:p>
          <w:pPr>
            <w:pStyle w:val="Contents4"/>
            <w:tabs>
              <w:tab w:val="clear" w:pos="8176"/>
              <w:tab w:val="right" w:pos="9026" w:leader="dot"/>
            </w:tabs>
            <w:rPr/>
          </w:pPr>
          <w:hyperlink w:anchor="__RefHeading___Toc6787094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787096_1051229030">
            <w:r>
              <w:rPr>
                <w:webHidden/>
                <w:rStyle w:val="IndexLink"/>
                <w:rtl w:val="true"/>
              </w:rPr>
              <w:t>سید رضی</w:t>
            </w:r>
            <w:r>
              <w:rPr>
                <w:rStyle w:val="IndexLink"/>
                <w:rtl w:val="true"/>
              </w:rPr>
              <w:tab/>
            </w:r>
            <w:r>
              <w:rPr>
                <w:rStyle w:val="IndexLink"/>
              </w:rPr>
              <w:t>28</w:t>
            </w:r>
          </w:hyperlink>
        </w:p>
        <w:p>
          <w:pPr>
            <w:pStyle w:val="Contents4"/>
            <w:tabs>
              <w:tab w:val="clear" w:pos="8176"/>
              <w:tab w:val="right" w:pos="9026" w:leader="dot"/>
            </w:tabs>
            <w:rPr/>
          </w:pPr>
          <w:hyperlink w:anchor="__RefHeading___Toc6787098_1051229030">
            <w:r>
              <w:rPr>
                <w:webHidden/>
                <w:rStyle w:val="IndexLink"/>
                <w:rtl w:val="true"/>
              </w:rPr>
              <w:t>صفی الدين حلی</w:t>
            </w:r>
            <w:r>
              <w:rPr>
                <w:rStyle w:val="IndexLink"/>
                <w:rtl w:val="true"/>
              </w:rPr>
              <w:tab/>
            </w:r>
            <w:r>
              <w:rPr>
                <w:rStyle w:val="IndexLink"/>
              </w:rPr>
              <w:t>33</w:t>
            </w:r>
          </w:hyperlink>
        </w:p>
        <w:p>
          <w:pPr>
            <w:pStyle w:val="Contents4"/>
            <w:tabs>
              <w:tab w:val="clear" w:pos="8176"/>
              <w:tab w:val="right" w:pos="9026" w:leader="dot"/>
            </w:tabs>
            <w:rPr/>
          </w:pPr>
          <w:hyperlink w:anchor="__RefHeading___Toc6787100_1051229030">
            <w:r>
              <w:rPr>
                <w:webHidden/>
                <w:rStyle w:val="IndexLink"/>
                <w:rtl w:val="true"/>
              </w:rPr>
              <w:t>شیخ محمد عبده</w:t>
            </w:r>
            <w:r>
              <w:rPr>
                <w:rStyle w:val="IndexLink"/>
                <w:rtl w:val="true"/>
              </w:rPr>
              <w:tab/>
            </w:r>
            <w:r>
              <w:rPr>
                <w:rStyle w:val="IndexLink"/>
              </w:rPr>
              <w:t>34</w:t>
            </w:r>
          </w:hyperlink>
        </w:p>
        <w:p>
          <w:pPr>
            <w:pStyle w:val="Contents4"/>
            <w:tabs>
              <w:tab w:val="clear" w:pos="8176"/>
              <w:tab w:val="right" w:pos="9026" w:leader="dot"/>
            </w:tabs>
            <w:rPr/>
          </w:pPr>
          <w:hyperlink w:anchor="__RefHeading___Toc6787102_1051229030">
            <w:r>
              <w:rPr>
                <w:webHidden/>
                <w:rStyle w:val="IndexLink"/>
                <w:rtl w:val="true"/>
              </w:rPr>
              <w:t>جبران خليل جبران</w:t>
            </w:r>
            <w:r>
              <w:rPr>
                <w:rStyle w:val="IndexLink"/>
                <w:rtl w:val="true"/>
              </w:rPr>
              <w:tab/>
            </w:r>
            <w:r>
              <w:rPr>
                <w:rStyle w:val="IndexLink"/>
              </w:rPr>
              <w:t>35</w:t>
            </w:r>
          </w:hyperlink>
        </w:p>
        <w:p>
          <w:pPr>
            <w:pStyle w:val="Contents4"/>
            <w:tabs>
              <w:tab w:val="clear" w:pos="8176"/>
              <w:tab w:val="right" w:pos="9026" w:leader="dot"/>
            </w:tabs>
            <w:rPr/>
          </w:pPr>
          <w:hyperlink w:anchor="__RefHeading___Toc6787104_1051229030">
            <w:r>
              <w:rPr>
                <w:webHidden/>
                <w:rStyle w:val="IndexLink"/>
                <w:rtl w:val="true"/>
              </w:rPr>
              <w:t>جرج جرداق</w:t>
            </w:r>
            <w:r>
              <w:rPr>
                <w:rStyle w:val="IndexLink"/>
                <w:rtl w:val="true"/>
              </w:rPr>
              <w:tab/>
            </w:r>
            <w:r>
              <w:rPr>
                <w:rStyle w:val="IndexLink"/>
              </w:rPr>
              <w:t>35</w:t>
            </w:r>
          </w:hyperlink>
        </w:p>
        <w:p>
          <w:pPr>
            <w:pStyle w:val="Contents3"/>
            <w:tabs>
              <w:tab w:val="clear" w:pos="8459"/>
              <w:tab w:val="right" w:pos="9026" w:leader="dot"/>
            </w:tabs>
            <w:rPr/>
          </w:pPr>
          <w:hyperlink w:anchor="__RefHeading___Toc6787106_1051229030">
            <w:r>
              <w:rPr>
                <w:webHidden/>
                <w:rStyle w:val="IndexLink"/>
                <w:rtl w:val="true"/>
              </w:rPr>
              <w:t>گفتار دوم برخی ویژگی های امیرمؤمنان على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6787108_1051229030">
            <w:r>
              <w:rPr>
                <w:webHidden/>
                <w:rStyle w:val="IndexLink"/>
              </w:rPr>
              <w:t>1</w:t>
            </w:r>
            <w:r>
              <w:rPr>
                <w:rStyle w:val="IndexLink"/>
                <w:rtl w:val="true"/>
              </w:rPr>
              <w:t>.</w:t>
            </w:r>
            <w:r>
              <w:rPr>
                <w:rStyle w:val="IndexLink"/>
                <w:rtl w:val="true"/>
              </w:rPr>
              <w:t>عدالت</w:t>
            </w:r>
            <w:r>
              <w:rPr>
                <w:rStyle w:val="IndexLink"/>
                <w:rtl w:val="true"/>
              </w:rPr>
              <w:tab/>
            </w:r>
            <w:r>
              <w:rPr>
                <w:rStyle w:val="IndexLink"/>
              </w:rPr>
              <w:t>38</w:t>
            </w:r>
          </w:hyperlink>
        </w:p>
        <w:p>
          <w:pPr>
            <w:pStyle w:val="Contents5"/>
            <w:tabs>
              <w:tab w:val="clear" w:pos="7892"/>
              <w:tab w:val="right" w:pos="9026" w:leader="dot"/>
            </w:tabs>
            <w:rPr/>
          </w:pPr>
          <w:hyperlink w:anchor="__RefHeading___Toc6787110_105122903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6787112_1051229030">
            <w:r>
              <w:rPr>
                <w:webHidden/>
                <w:rStyle w:val="IndexLink"/>
                <w:rtl w:val="true"/>
              </w:rPr>
              <w:t>خاموش کردن چراغ بیت المال</w:t>
            </w:r>
            <w:r>
              <w:rPr>
                <w:rStyle w:val="IndexLink"/>
                <w:rtl w:val="true"/>
              </w:rPr>
              <w:tab/>
            </w:r>
            <w:r>
              <w:rPr>
                <w:rStyle w:val="IndexLink"/>
              </w:rPr>
              <w:t>40</w:t>
            </w:r>
          </w:hyperlink>
        </w:p>
        <w:p>
          <w:pPr>
            <w:pStyle w:val="Contents5"/>
            <w:tabs>
              <w:tab w:val="clear" w:pos="7892"/>
              <w:tab w:val="right" w:pos="9026" w:leader="dot"/>
            </w:tabs>
            <w:rPr/>
          </w:pPr>
          <w:hyperlink w:anchor="__RefHeading___Toc6787114_1051229030">
            <w:r>
              <w:rPr>
                <w:webHidden/>
                <w:rStyle w:val="IndexLink"/>
                <w:rtl w:val="true"/>
              </w:rPr>
              <w:t>عدالت در قضاوت</w:t>
            </w:r>
            <w:r>
              <w:rPr>
                <w:rStyle w:val="IndexLink"/>
                <w:rtl w:val="true"/>
              </w:rPr>
              <w:tab/>
            </w:r>
            <w:r>
              <w:rPr>
                <w:rStyle w:val="IndexLink"/>
              </w:rPr>
              <w:t>40</w:t>
            </w:r>
          </w:hyperlink>
        </w:p>
        <w:p>
          <w:pPr>
            <w:pStyle w:val="Contents5"/>
            <w:tabs>
              <w:tab w:val="clear" w:pos="7892"/>
              <w:tab w:val="right" w:pos="9026" w:leader="dot"/>
            </w:tabs>
            <w:rPr/>
          </w:pPr>
          <w:hyperlink w:anchor="__RefHeading___Toc6787116_1051229030">
            <w:r>
              <w:rPr>
                <w:webHidden/>
                <w:rStyle w:val="IndexLink"/>
                <w:rtl w:val="true"/>
              </w:rPr>
              <w:t>برخورد با نجاشی</w:t>
            </w:r>
            <w:r>
              <w:rPr>
                <w:rStyle w:val="IndexLink"/>
                <w:rtl w:val="true"/>
              </w:rPr>
              <w:tab/>
            </w:r>
            <w:r>
              <w:rPr>
                <w:rStyle w:val="IndexLink"/>
              </w:rPr>
              <w:t>41</w:t>
            </w:r>
          </w:hyperlink>
        </w:p>
        <w:p>
          <w:pPr>
            <w:pStyle w:val="Contents4"/>
            <w:tabs>
              <w:tab w:val="clear" w:pos="8176"/>
              <w:tab w:val="right" w:pos="9026" w:leader="dot"/>
            </w:tabs>
            <w:rPr/>
          </w:pPr>
          <w:hyperlink w:anchor="__RefHeading___Toc6787118_1051229030">
            <w:r>
              <w:rPr>
                <w:webHidden/>
                <w:rStyle w:val="IndexLink"/>
              </w:rPr>
              <w:t>2</w:t>
            </w:r>
            <w:r>
              <w:rPr>
                <w:rStyle w:val="IndexLink"/>
                <w:rtl w:val="true"/>
              </w:rPr>
              <w:t>.</w:t>
            </w:r>
            <w:r>
              <w:rPr>
                <w:rStyle w:val="IndexLink"/>
                <w:rtl w:val="true"/>
              </w:rPr>
              <w:t>شجاعت</w:t>
            </w:r>
            <w:r>
              <w:rPr>
                <w:rStyle w:val="IndexLink"/>
                <w:rtl w:val="true"/>
              </w:rPr>
              <w:tab/>
            </w:r>
            <w:r>
              <w:rPr>
                <w:rStyle w:val="IndexLink"/>
              </w:rPr>
              <w:t>42</w:t>
            </w:r>
          </w:hyperlink>
        </w:p>
        <w:p>
          <w:pPr>
            <w:pStyle w:val="Contents4"/>
            <w:tabs>
              <w:tab w:val="clear" w:pos="8176"/>
              <w:tab w:val="right" w:pos="9026" w:leader="dot"/>
            </w:tabs>
            <w:rPr/>
          </w:pPr>
          <w:hyperlink w:anchor="__RefHeading___Toc6787120_1051229030">
            <w:r>
              <w:rPr>
                <w:webHidden/>
                <w:rStyle w:val="IndexLink"/>
              </w:rPr>
              <w:t>3</w:t>
            </w:r>
            <w:r>
              <w:rPr>
                <w:rStyle w:val="IndexLink"/>
                <w:rtl w:val="true"/>
              </w:rPr>
              <w:t>.</w:t>
            </w:r>
            <w:r>
              <w:rPr>
                <w:rStyle w:val="IndexLink"/>
                <w:rtl w:val="true"/>
              </w:rPr>
              <w:t>دوست داشتن ایتام و مساکین</w:t>
            </w:r>
            <w:r>
              <w:rPr>
                <w:rStyle w:val="IndexLink"/>
                <w:rtl w:val="true"/>
              </w:rPr>
              <w:tab/>
            </w:r>
            <w:r>
              <w:rPr>
                <w:rStyle w:val="IndexLink"/>
              </w:rPr>
              <w:t>43</w:t>
            </w:r>
          </w:hyperlink>
        </w:p>
        <w:p>
          <w:pPr>
            <w:pStyle w:val="Contents5"/>
            <w:tabs>
              <w:tab w:val="clear" w:pos="7892"/>
              <w:tab w:val="right" w:pos="9026" w:leader="dot"/>
            </w:tabs>
            <w:rPr/>
          </w:pPr>
          <w:hyperlink w:anchor="__RefHeading___Toc6787122_105122903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787124_1051229030">
            <w:r>
              <w:rPr>
                <w:webHidden/>
                <w:rStyle w:val="IndexLink"/>
                <w:rtl w:val="true"/>
              </w:rPr>
              <w:t>تعظیم طبقات پایین</w:t>
            </w:r>
            <w:r>
              <w:rPr>
                <w:rStyle w:val="IndexLink"/>
                <w:rtl w:val="true"/>
              </w:rPr>
              <w:tab/>
            </w:r>
            <w:r>
              <w:rPr>
                <w:rStyle w:val="IndexLink"/>
              </w:rPr>
              <w:t>44</w:t>
            </w:r>
          </w:hyperlink>
        </w:p>
        <w:p>
          <w:pPr>
            <w:pStyle w:val="Contents5"/>
            <w:tabs>
              <w:tab w:val="clear" w:pos="7892"/>
              <w:tab w:val="right" w:pos="9026" w:leader="dot"/>
            </w:tabs>
            <w:rPr/>
          </w:pPr>
          <w:hyperlink w:anchor="__RefHeading___Toc6787126_1051229030">
            <w:r>
              <w:rPr>
                <w:webHidden/>
                <w:rStyle w:val="IndexLink"/>
                <w:rtl w:val="true"/>
              </w:rPr>
              <w:t>حضور در میان مردم و نیازمندان</w:t>
            </w:r>
            <w:r>
              <w:rPr>
                <w:rStyle w:val="IndexLink"/>
                <w:rtl w:val="true"/>
              </w:rPr>
              <w:tab/>
            </w:r>
            <w:r>
              <w:rPr>
                <w:rStyle w:val="IndexLink"/>
              </w:rPr>
              <w:t>45</w:t>
            </w:r>
          </w:hyperlink>
        </w:p>
        <w:p>
          <w:pPr>
            <w:pStyle w:val="Contents4"/>
            <w:tabs>
              <w:tab w:val="clear" w:pos="8176"/>
              <w:tab w:val="right" w:pos="9026" w:leader="dot"/>
            </w:tabs>
            <w:rPr/>
          </w:pPr>
          <w:hyperlink w:anchor="__RefHeading___Toc6787128_1051229030">
            <w:r>
              <w:rPr>
                <w:webHidden/>
                <w:rStyle w:val="IndexLink"/>
              </w:rPr>
              <w:t>4</w:t>
            </w:r>
            <w:r>
              <w:rPr>
                <w:rStyle w:val="IndexLink"/>
                <w:rtl w:val="true"/>
              </w:rPr>
              <w:t>.</w:t>
            </w:r>
            <w:r>
              <w:rPr>
                <w:rStyle w:val="IndexLink"/>
                <w:rtl w:val="true"/>
              </w:rPr>
              <w:t>عبادت</w:t>
            </w:r>
            <w:r>
              <w:rPr>
                <w:rStyle w:val="IndexLink"/>
                <w:rtl w:val="true"/>
              </w:rPr>
              <w:tab/>
            </w:r>
            <w:r>
              <w:rPr>
                <w:rStyle w:val="IndexLink"/>
              </w:rPr>
              <w:t>47</w:t>
            </w:r>
          </w:hyperlink>
        </w:p>
        <w:p>
          <w:pPr>
            <w:pStyle w:val="Contents5"/>
            <w:tabs>
              <w:tab w:val="clear" w:pos="7892"/>
              <w:tab w:val="right" w:pos="9026" w:leader="dot"/>
            </w:tabs>
            <w:rPr/>
          </w:pPr>
          <w:hyperlink w:anchor="__RefHeading___Toc6787130_105122903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787132_1051229030">
            <w:r>
              <w:rPr>
                <w:webHidden/>
                <w:rStyle w:val="IndexLink"/>
                <w:rtl w:val="true"/>
              </w:rPr>
              <w:t>توصیف امام سجاد علیه السلام از عبادتهای امیرمؤمنان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6787134_1051229030">
            <w:r>
              <w:rPr>
                <w:webHidden/>
                <w:rStyle w:val="IndexLink"/>
                <w:rtl w:val="true"/>
              </w:rPr>
              <w:t>گفتار سوم</w:t>
            </w:r>
            <w:r>
              <w:rPr>
                <w:rStyle w:val="IndexLink"/>
                <w:rtl w:val="true"/>
              </w:rPr>
              <w:t xml:space="preserve">: </w:t>
            </w:r>
            <w:r>
              <w:rPr>
                <w:rStyle w:val="IndexLink"/>
                <w:rtl w:val="true"/>
              </w:rPr>
              <w:t>زهدورزی علی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6787136_1051229030">
            <w:r>
              <w:rPr>
                <w:webHidden/>
                <w:rStyle w:val="IndexLink"/>
              </w:rPr>
              <w:t>5</w:t>
            </w:r>
            <w:r>
              <w:rPr>
                <w:rStyle w:val="IndexLink"/>
                <w:rtl w:val="true"/>
              </w:rPr>
              <w:t>.</w:t>
            </w:r>
            <w:r>
              <w:rPr>
                <w:rStyle w:val="IndexLink"/>
                <w:rtl w:val="true"/>
              </w:rPr>
              <w:t>زهد</w:t>
            </w:r>
            <w:r>
              <w:rPr>
                <w:rStyle w:val="IndexLink"/>
                <w:rtl w:val="true"/>
              </w:rPr>
              <w:tab/>
            </w:r>
            <w:r>
              <w:rPr>
                <w:rStyle w:val="IndexLink"/>
              </w:rPr>
              <w:t>50</w:t>
            </w:r>
          </w:hyperlink>
        </w:p>
        <w:p>
          <w:pPr>
            <w:pStyle w:val="Contents4"/>
            <w:tabs>
              <w:tab w:val="clear" w:pos="8176"/>
              <w:tab w:val="right" w:pos="9026" w:leader="dot"/>
            </w:tabs>
            <w:rPr/>
          </w:pPr>
          <w:hyperlink w:anchor="__RefHeading___Toc6787138_1051229030">
            <w:r>
              <w:rPr>
                <w:webHidden/>
                <w:rStyle w:val="IndexLink"/>
                <w:rtl w:val="true"/>
              </w:rPr>
              <w:t>زهد چیست؟</w:t>
            </w:r>
            <w:r>
              <w:rPr>
                <w:rStyle w:val="IndexLink"/>
                <w:rtl w:val="true"/>
              </w:rPr>
              <w:tab/>
            </w:r>
            <w:r>
              <w:rPr>
                <w:rStyle w:val="IndexLink"/>
              </w:rPr>
              <w:t>50</w:t>
            </w:r>
          </w:hyperlink>
        </w:p>
        <w:p>
          <w:pPr>
            <w:pStyle w:val="Contents4"/>
            <w:tabs>
              <w:tab w:val="clear" w:pos="8176"/>
              <w:tab w:val="right" w:pos="9026" w:leader="dot"/>
            </w:tabs>
            <w:rPr/>
          </w:pPr>
          <w:hyperlink w:anchor="__RefHeading___Toc6787140_1051229030">
            <w:r>
              <w:rPr>
                <w:webHidden/>
                <w:rStyle w:val="IndexLink"/>
                <w:rtl w:val="true"/>
              </w:rPr>
              <w:t>انگیزه ها و مراحل زهد</w:t>
            </w:r>
            <w:r>
              <w:rPr>
                <w:rStyle w:val="IndexLink"/>
                <w:rtl w:val="true"/>
              </w:rPr>
              <w:tab/>
            </w:r>
            <w:r>
              <w:rPr>
                <w:rStyle w:val="IndexLink"/>
              </w:rPr>
              <w:t>52</w:t>
            </w:r>
          </w:hyperlink>
        </w:p>
        <w:p>
          <w:pPr>
            <w:pStyle w:val="Contents4"/>
            <w:tabs>
              <w:tab w:val="clear" w:pos="8176"/>
              <w:tab w:val="right" w:pos="9026" w:leader="dot"/>
            </w:tabs>
            <w:rPr/>
          </w:pPr>
          <w:hyperlink w:anchor="__RefHeading___Toc6787142_1051229030">
            <w:r>
              <w:rPr>
                <w:webHidden/>
                <w:rStyle w:val="IndexLink"/>
                <w:rtl w:val="true"/>
              </w:rPr>
              <w:t>مرحله اول زهد</w:t>
            </w:r>
            <w:r>
              <w:rPr>
                <w:rStyle w:val="IndexLink"/>
                <w:rtl w:val="true"/>
              </w:rPr>
              <w:t xml:space="preserve">: </w:t>
            </w:r>
            <w:r>
              <w:rPr>
                <w:rStyle w:val="IndexLink"/>
                <w:rtl w:val="true"/>
              </w:rPr>
              <w:t>خدمت به دیگران</w:t>
            </w:r>
            <w:r>
              <w:rPr>
                <w:rStyle w:val="IndexLink"/>
                <w:rtl w:val="true"/>
              </w:rPr>
              <w:tab/>
            </w:r>
            <w:r>
              <w:rPr>
                <w:rStyle w:val="IndexLink"/>
              </w:rPr>
              <w:t>52</w:t>
            </w:r>
          </w:hyperlink>
        </w:p>
        <w:p>
          <w:pPr>
            <w:pStyle w:val="Contents5"/>
            <w:tabs>
              <w:tab w:val="clear" w:pos="7892"/>
              <w:tab w:val="right" w:pos="9026" w:leader="dot"/>
            </w:tabs>
            <w:rPr/>
          </w:pPr>
          <w:hyperlink w:anchor="__RefHeading___Toc6787144_105122903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787146_1051229030">
            <w:r>
              <w:rPr>
                <w:webHidden/>
                <w:rStyle w:val="IndexLink"/>
                <w:rtl w:val="true"/>
              </w:rPr>
              <w:t>زهد در خوراک</w:t>
            </w:r>
            <w:r>
              <w:rPr>
                <w:rStyle w:val="IndexLink"/>
                <w:rtl w:val="true"/>
              </w:rPr>
              <w:tab/>
            </w:r>
            <w:r>
              <w:rPr>
                <w:rStyle w:val="IndexLink"/>
              </w:rPr>
              <w:t>52</w:t>
            </w:r>
          </w:hyperlink>
        </w:p>
        <w:p>
          <w:pPr>
            <w:pStyle w:val="Contents5"/>
            <w:tabs>
              <w:tab w:val="clear" w:pos="7892"/>
              <w:tab w:val="right" w:pos="9026" w:leader="dot"/>
            </w:tabs>
            <w:rPr/>
          </w:pPr>
          <w:hyperlink w:anchor="__RefHeading___Toc6787148_1051229030">
            <w:r>
              <w:rPr>
                <w:webHidden/>
                <w:rStyle w:val="IndexLink"/>
                <w:rtl w:val="true"/>
              </w:rPr>
              <w:t>با این تغذیه علی علیه السلام، قدرت بدنی او از کجا؟</w:t>
            </w:r>
            <w:r>
              <w:rPr>
                <w:rStyle w:val="IndexLink"/>
                <w:rtl w:val="true"/>
              </w:rPr>
              <w:tab/>
            </w:r>
            <w:r>
              <w:rPr>
                <w:rStyle w:val="IndexLink"/>
              </w:rPr>
              <w:t>54</w:t>
            </w:r>
          </w:hyperlink>
        </w:p>
        <w:p>
          <w:pPr>
            <w:pStyle w:val="Contents5"/>
            <w:tabs>
              <w:tab w:val="clear" w:pos="7892"/>
              <w:tab w:val="right" w:pos="9026" w:leader="dot"/>
            </w:tabs>
            <w:rPr/>
          </w:pPr>
          <w:hyperlink w:anchor="__RefHeading___Toc6787150_1051229030">
            <w:r>
              <w:rPr>
                <w:webHidden/>
                <w:rStyle w:val="IndexLink"/>
                <w:rtl w:val="true"/>
              </w:rPr>
              <w:t>زهد در لباس</w:t>
            </w:r>
            <w:r>
              <w:rPr>
                <w:rStyle w:val="IndexLink"/>
                <w:rtl w:val="true"/>
              </w:rPr>
              <w:tab/>
            </w:r>
            <w:r>
              <w:rPr>
                <w:rStyle w:val="IndexLink"/>
              </w:rPr>
              <w:t>55</w:t>
            </w:r>
          </w:hyperlink>
        </w:p>
        <w:p>
          <w:pPr>
            <w:pStyle w:val="Contents5"/>
            <w:tabs>
              <w:tab w:val="clear" w:pos="7892"/>
              <w:tab w:val="right" w:pos="9026" w:leader="dot"/>
            </w:tabs>
            <w:rPr/>
          </w:pPr>
          <w:hyperlink w:anchor="__RefHeading___Toc6787152_1051229030">
            <w:r>
              <w:rPr>
                <w:webHidden/>
                <w:rStyle w:val="IndexLink"/>
                <w:rtl w:val="true"/>
              </w:rPr>
              <w:t>نصیحت على علیه السلام به علاء بن زیاد</w:t>
            </w:r>
            <w:r>
              <w:rPr>
                <w:rStyle w:val="IndexLink"/>
                <w:rtl w:val="true"/>
              </w:rPr>
              <w:tab/>
            </w:r>
            <w:r>
              <w:rPr>
                <w:rStyle w:val="IndexLink"/>
              </w:rPr>
              <w:t>57</w:t>
            </w:r>
          </w:hyperlink>
        </w:p>
        <w:p>
          <w:pPr>
            <w:pStyle w:val="Contents5"/>
            <w:tabs>
              <w:tab w:val="clear" w:pos="7892"/>
              <w:tab w:val="right" w:pos="9026" w:leader="dot"/>
            </w:tabs>
            <w:rPr/>
          </w:pPr>
          <w:hyperlink w:anchor="__RefHeading___Toc6787154_1051229030">
            <w:r>
              <w:rPr>
                <w:webHidden/>
                <w:rStyle w:val="IndexLink"/>
                <w:rtl w:val="true"/>
              </w:rPr>
              <w:t>نحوه استفاده صحیح از خانه وسیع</w:t>
            </w:r>
            <w:r>
              <w:rPr>
                <w:rStyle w:val="IndexLink"/>
                <w:rtl w:val="true"/>
              </w:rPr>
              <w:tab/>
            </w:r>
            <w:r>
              <w:rPr>
                <w:rStyle w:val="IndexLink"/>
              </w:rPr>
              <w:t>57</w:t>
            </w:r>
          </w:hyperlink>
        </w:p>
        <w:p>
          <w:pPr>
            <w:pStyle w:val="Contents4"/>
            <w:tabs>
              <w:tab w:val="clear" w:pos="8176"/>
              <w:tab w:val="right" w:pos="9026" w:leader="dot"/>
            </w:tabs>
            <w:rPr/>
          </w:pPr>
          <w:hyperlink w:anchor="__RefHeading___Toc6787156_1051229030">
            <w:r>
              <w:rPr>
                <w:webHidden/>
                <w:rStyle w:val="IndexLink"/>
                <w:rtl w:val="true"/>
              </w:rPr>
              <w:t>مرحله دوم زهد</w:t>
            </w:r>
            <w:r>
              <w:rPr>
                <w:rStyle w:val="IndexLink"/>
                <w:rtl w:val="true"/>
              </w:rPr>
              <w:t xml:space="preserve">: </w:t>
            </w:r>
            <w:r>
              <w:rPr>
                <w:rStyle w:val="IndexLink"/>
                <w:rtl w:val="true"/>
              </w:rPr>
              <w:t>همدردی با تهیدستان</w:t>
            </w:r>
            <w:r>
              <w:rPr>
                <w:rStyle w:val="IndexLink"/>
                <w:rtl w:val="true"/>
              </w:rPr>
              <w:tab/>
            </w:r>
            <w:r>
              <w:rPr>
                <w:rStyle w:val="IndexLink"/>
              </w:rPr>
              <w:t>58</w:t>
            </w:r>
          </w:hyperlink>
        </w:p>
        <w:p>
          <w:pPr>
            <w:pStyle w:val="Contents5"/>
            <w:tabs>
              <w:tab w:val="clear" w:pos="7892"/>
              <w:tab w:val="right" w:pos="9026" w:leader="dot"/>
            </w:tabs>
            <w:rPr/>
          </w:pPr>
          <w:hyperlink w:anchor="__RefHeading___Toc6787158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6787160_1051229030">
            <w:r>
              <w:rPr>
                <w:webHidden/>
                <w:rStyle w:val="IndexLink"/>
                <w:rtl w:val="true"/>
              </w:rPr>
              <w:t>اعتراض آیت الله وحید بهبهانی به عروس خود</w:t>
            </w:r>
            <w:r>
              <w:rPr>
                <w:rStyle w:val="IndexLink"/>
                <w:rtl w:val="true"/>
              </w:rPr>
              <w:tab/>
            </w:r>
            <w:r>
              <w:rPr>
                <w:rStyle w:val="IndexLink"/>
              </w:rPr>
              <w:t>60</w:t>
            </w:r>
          </w:hyperlink>
        </w:p>
        <w:p>
          <w:pPr>
            <w:pStyle w:val="Contents5"/>
            <w:tabs>
              <w:tab w:val="clear" w:pos="7892"/>
              <w:tab w:val="right" w:pos="9026" w:leader="dot"/>
            </w:tabs>
            <w:rPr/>
          </w:pPr>
          <w:hyperlink w:anchor="__RefHeading___Toc6787162_1051229030">
            <w:r>
              <w:rPr>
                <w:webHidden/>
                <w:rStyle w:val="IndexLink"/>
                <w:rtl w:val="true"/>
              </w:rPr>
              <w:t>توبیخ عثمان بن حنیف</w:t>
            </w:r>
            <w:r>
              <w:rPr>
                <w:rStyle w:val="IndexLink"/>
                <w:rtl w:val="true"/>
              </w:rPr>
              <w:tab/>
            </w:r>
            <w:r>
              <w:rPr>
                <w:rStyle w:val="IndexLink"/>
              </w:rPr>
              <w:t>60</w:t>
            </w:r>
          </w:hyperlink>
        </w:p>
        <w:p>
          <w:pPr>
            <w:pStyle w:val="Contents4"/>
            <w:tabs>
              <w:tab w:val="clear" w:pos="8176"/>
              <w:tab w:val="right" w:pos="9026" w:leader="dot"/>
            </w:tabs>
            <w:rPr/>
          </w:pPr>
          <w:hyperlink w:anchor="__RefHeading___Toc6787164_1051229030">
            <w:r>
              <w:rPr>
                <w:webHidden/>
                <w:rStyle w:val="IndexLink"/>
                <w:rtl w:val="true"/>
              </w:rPr>
              <w:t>مرحله سوم زهد</w:t>
            </w:r>
            <w:r>
              <w:rPr>
                <w:rStyle w:val="IndexLink"/>
                <w:rtl w:val="true"/>
              </w:rPr>
              <w:t xml:space="preserve">: </w:t>
            </w:r>
            <w:r>
              <w:rPr>
                <w:rStyle w:val="IndexLink"/>
                <w:rtl w:val="true"/>
              </w:rPr>
              <w:t>آزادگی</w:t>
            </w:r>
            <w:r>
              <w:rPr>
                <w:rStyle w:val="IndexLink"/>
                <w:rtl w:val="true"/>
              </w:rPr>
              <w:tab/>
            </w:r>
            <w:r>
              <w:rPr>
                <w:rStyle w:val="IndexLink"/>
              </w:rPr>
              <w:t>61</w:t>
            </w:r>
          </w:hyperlink>
        </w:p>
        <w:p>
          <w:pPr>
            <w:pStyle w:val="Contents2"/>
            <w:tabs>
              <w:tab w:val="clear" w:pos="8743"/>
              <w:tab w:val="right" w:pos="9026" w:leader="dot"/>
            </w:tabs>
            <w:rPr/>
          </w:pPr>
          <w:hyperlink w:anchor="__RefHeading___Toc6787166_1051229030">
            <w:r>
              <w:rPr>
                <w:webHidden/>
                <w:rStyle w:val="IndexLink"/>
                <w:rtl w:val="true"/>
              </w:rPr>
              <w:t>بخش دوم</w:t>
            </w:r>
            <w:r>
              <w:rPr>
                <w:rStyle w:val="IndexLink"/>
                <w:rtl w:val="true"/>
              </w:rPr>
              <w:t xml:space="preserve">: </w:t>
            </w:r>
            <w:r>
              <w:rPr>
                <w:rStyle w:val="IndexLink"/>
                <w:rtl w:val="true"/>
              </w:rPr>
              <w:t>سیره تربیتی</w:t>
            </w:r>
            <w:r>
              <w:rPr>
                <w:rStyle w:val="IndexLink"/>
                <w:rtl w:val="true"/>
              </w:rPr>
              <w:tab/>
            </w:r>
            <w:r>
              <w:rPr>
                <w:rStyle w:val="IndexLink"/>
              </w:rPr>
              <w:t>64</w:t>
            </w:r>
          </w:hyperlink>
        </w:p>
        <w:p>
          <w:pPr>
            <w:pStyle w:val="Contents3"/>
            <w:tabs>
              <w:tab w:val="clear" w:pos="8459"/>
              <w:tab w:val="right" w:pos="9026" w:leader="dot"/>
            </w:tabs>
            <w:rPr/>
          </w:pPr>
          <w:hyperlink w:anchor="__RefHeading___Toc6787168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787170_1051229030">
            <w:r>
              <w:rPr>
                <w:webHidden/>
                <w:rStyle w:val="IndexLink"/>
                <w:rtl w:val="true"/>
              </w:rPr>
              <w:t>گفتار چهارم</w:t>
            </w:r>
            <w:r>
              <w:rPr>
                <w:rStyle w:val="IndexLink"/>
                <w:rtl w:val="true"/>
              </w:rPr>
              <w:t xml:space="preserve">: </w:t>
            </w:r>
            <w:r>
              <w:rPr>
                <w:rStyle w:val="IndexLink"/>
                <w:rtl w:val="true"/>
              </w:rPr>
              <w:t>اهمیت تربیت در سیره امیرمؤمنان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6787172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787174_1051229030">
            <w:r>
              <w:rPr>
                <w:webHidden/>
                <w:rStyle w:val="IndexLink"/>
                <w:rtl w:val="true"/>
              </w:rPr>
              <w:t>اهمیت آموزش قرآن</w:t>
            </w:r>
            <w:r>
              <w:rPr>
                <w:rStyle w:val="IndexLink"/>
                <w:rtl w:val="true"/>
              </w:rPr>
              <w:tab/>
            </w:r>
            <w:r>
              <w:rPr>
                <w:rStyle w:val="IndexLink"/>
              </w:rPr>
              <w:t>68</w:t>
            </w:r>
          </w:hyperlink>
        </w:p>
        <w:p>
          <w:pPr>
            <w:pStyle w:val="Contents4"/>
            <w:tabs>
              <w:tab w:val="clear" w:pos="8176"/>
              <w:tab w:val="right" w:pos="9026" w:leader="dot"/>
            </w:tabs>
            <w:rPr/>
          </w:pPr>
          <w:hyperlink w:anchor="__RefHeading___Toc6787176_1051229030">
            <w:r>
              <w:rPr>
                <w:webHidden/>
                <w:rStyle w:val="IndexLink"/>
                <w:rtl w:val="true"/>
              </w:rPr>
              <w:t>رسالت تربیتی حاکم و زمامدار</w:t>
            </w:r>
            <w:r>
              <w:rPr>
                <w:rStyle w:val="IndexLink"/>
                <w:rtl w:val="true"/>
              </w:rPr>
              <w:tab/>
            </w:r>
            <w:r>
              <w:rPr>
                <w:rStyle w:val="IndexLink"/>
              </w:rPr>
              <w:t>69</w:t>
            </w:r>
          </w:hyperlink>
        </w:p>
        <w:p>
          <w:pPr>
            <w:pStyle w:val="Contents3"/>
            <w:tabs>
              <w:tab w:val="clear" w:pos="8459"/>
              <w:tab w:val="right" w:pos="9026" w:leader="dot"/>
            </w:tabs>
            <w:rPr/>
          </w:pPr>
          <w:hyperlink w:anchor="__RefHeading___Toc6787178_1051229030">
            <w:r>
              <w:rPr>
                <w:webHidden/>
                <w:rStyle w:val="IndexLink"/>
                <w:rtl w:val="true"/>
              </w:rPr>
              <w:t>گفتار پنجم</w:t>
            </w:r>
            <w:r>
              <w:rPr>
                <w:rStyle w:val="IndexLink"/>
                <w:rtl w:val="true"/>
              </w:rPr>
              <w:t xml:space="preserve">: </w:t>
            </w:r>
            <w:r>
              <w:rPr>
                <w:rStyle w:val="IndexLink"/>
                <w:rtl w:val="true"/>
              </w:rPr>
              <w:t xml:space="preserve">ویژگی های انسان کامل </w:t>
            </w:r>
            <w:r>
              <w:rPr>
                <w:rStyle w:val="IndexLink"/>
                <w:rtl w:val="true"/>
              </w:rPr>
              <w:t>(</w:t>
            </w:r>
            <w:r>
              <w:rPr>
                <w:rStyle w:val="IndexLink"/>
              </w:rPr>
              <w:t>1</w:t>
            </w:r>
            <w:r>
              <w:rPr>
                <w:rStyle w:val="IndexLink"/>
                <w:rtl w:val="true"/>
              </w:rPr>
              <w:t>)</w:t>
              <w:tab/>
            </w:r>
            <w:r>
              <w:rPr>
                <w:rStyle w:val="IndexLink"/>
              </w:rPr>
              <w:t>72</w:t>
            </w:r>
          </w:hyperlink>
        </w:p>
        <w:p>
          <w:pPr>
            <w:pStyle w:val="Contents4"/>
            <w:tabs>
              <w:tab w:val="clear" w:pos="8176"/>
              <w:tab w:val="right" w:pos="9026" w:leader="dot"/>
            </w:tabs>
            <w:rPr/>
          </w:pPr>
          <w:hyperlink w:anchor="__RefHeading___Toc6787180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787182_1051229030">
            <w:r>
              <w:rPr>
                <w:webHidden/>
                <w:rStyle w:val="IndexLink"/>
              </w:rPr>
              <w:t>1</w:t>
            </w:r>
            <w:r>
              <w:rPr>
                <w:rStyle w:val="IndexLink"/>
                <w:rtl w:val="true"/>
              </w:rPr>
              <w:t>.</w:t>
            </w:r>
            <w:r>
              <w:rPr>
                <w:rStyle w:val="IndexLink"/>
                <w:rtl w:val="true"/>
              </w:rPr>
              <w:t>کوچک بودن دنیا در چشم او</w:t>
            </w:r>
            <w:r>
              <w:rPr>
                <w:rStyle w:val="IndexLink"/>
                <w:rtl w:val="true"/>
              </w:rPr>
              <w:tab/>
            </w:r>
            <w:r>
              <w:rPr>
                <w:rStyle w:val="IndexLink"/>
              </w:rPr>
              <w:t>73</w:t>
            </w:r>
          </w:hyperlink>
        </w:p>
        <w:p>
          <w:pPr>
            <w:pStyle w:val="Contents4"/>
            <w:tabs>
              <w:tab w:val="clear" w:pos="8176"/>
              <w:tab w:val="right" w:pos="9026" w:leader="dot"/>
            </w:tabs>
            <w:rPr/>
          </w:pPr>
          <w:hyperlink w:anchor="__RefHeading___Toc6787184_1051229030">
            <w:r>
              <w:rPr>
                <w:webHidden/>
                <w:rStyle w:val="IndexLink"/>
                <w:rtl w:val="true"/>
              </w:rPr>
              <w:t>على علیه السلام، فقير ثروتمند</w:t>
            </w:r>
            <w:r>
              <w:rPr>
                <w:rStyle w:val="IndexLink"/>
                <w:rtl w:val="true"/>
              </w:rPr>
              <w:tab/>
            </w:r>
            <w:r>
              <w:rPr>
                <w:rStyle w:val="IndexLink"/>
              </w:rPr>
              <w:t>74</w:t>
            </w:r>
          </w:hyperlink>
        </w:p>
        <w:p>
          <w:pPr>
            <w:pStyle w:val="Contents4"/>
            <w:tabs>
              <w:tab w:val="clear" w:pos="8176"/>
              <w:tab w:val="right" w:pos="9026" w:leader="dot"/>
            </w:tabs>
            <w:rPr/>
          </w:pPr>
          <w:hyperlink w:anchor="__RefHeading___Toc6787186_1051229030">
            <w:r>
              <w:rPr>
                <w:webHidden/>
                <w:rStyle w:val="IndexLink"/>
                <w:rtl w:val="true"/>
              </w:rPr>
              <w:t>فقیر و غنی واقعی</w:t>
            </w:r>
            <w:r>
              <w:rPr>
                <w:rStyle w:val="IndexLink"/>
                <w:rtl w:val="true"/>
              </w:rPr>
              <w:tab/>
            </w:r>
            <w:r>
              <w:rPr>
                <w:rStyle w:val="IndexLink"/>
              </w:rPr>
              <w:t>75</w:t>
            </w:r>
          </w:hyperlink>
        </w:p>
        <w:p>
          <w:pPr>
            <w:pStyle w:val="Contents4"/>
            <w:tabs>
              <w:tab w:val="clear" w:pos="8176"/>
              <w:tab w:val="right" w:pos="9026" w:leader="dot"/>
            </w:tabs>
            <w:rPr/>
          </w:pPr>
          <w:hyperlink w:anchor="__RefHeading___Toc6787188_1051229030">
            <w:r>
              <w:rPr>
                <w:webHidden/>
                <w:rStyle w:val="IndexLink"/>
                <w:rtl w:val="true"/>
              </w:rPr>
              <w:t>مدارا با نیازمندان</w:t>
            </w:r>
            <w:r>
              <w:rPr>
                <w:rStyle w:val="IndexLink"/>
                <w:rtl w:val="true"/>
              </w:rPr>
              <w:tab/>
            </w:r>
            <w:r>
              <w:rPr>
                <w:rStyle w:val="IndexLink"/>
              </w:rPr>
              <w:t>77</w:t>
            </w:r>
          </w:hyperlink>
        </w:p>
        <w:p>
          <w:pPr>
            <w:pStyle w:val="Contents4"/>
            <w:tabs>
              <w:tab w:val="clear" w:pos="8176"/>
              <w:tab w:val="right" w:pos="9026" w:leader="dot"/>
            </w:tabs>
            <w:rPr/>
          </w:pPr>
          <w:hyperlink w:anchor="__RefHeading___Toc6787190_1051229030">
            <w:r>
              <w:rPr>
                <w:webHidden/>
                <w:rStyle w:val="IndexLink"/>
                <w:rtl w:val="true"/>
              </w:rPr>
              <w:t>وضع پیامبران الهی در دنیا</w:t>
            </w:r>
            <w:r>
              <w:rPr>
                <w:rStyle w:val="IndexLink"/>
                <w:rtl w:val="true"/>
              </w:rPr>
              <w:tab/>
            </w:r>
            <w:r>
              <w:rPr>
                <w:rStyle w:val="IndexLink"/>
              </w:rPr>
              <w:t>78</w:t>
            </w:r>
          </w:hyperlink>
        </w:p>
        <w:p>
          <w:pPr>
            <w:pStyle w:val="Contents4"/>
            <w:tabs>
              <w:tab w:val="clear" w:pos="8176"/>
              <w:tab w:val="right" w:pos="9026" w:leader="dot"/>
            </w:tabs>
            <w:rPr/>
          </w:pPr>
          <w:hyperlink w:anchor="__RefHeading___Toc6787192_1051229030">
            <w:r>
              <w:rPr>
                <w:webHidden/>
                <w:rStyle w:val="IndexLink"/>
                <w:rtl w:val="true"/>
              </w:rPr>
              <w:t>زهد پیامبر صلی الله علیه و آله</w:t>
            </w:r>
            <w:r>
              <w:rPr>
                <w:rStyle w:val="IndexLink"/>
                <w:rtl w:val="true"/>
              </w:rPr>
              <w:tab/>
            </w:r>
            <w:r>
              <w:rPr>
                <w:rStyle w:val="IndexLink"/>
              </w:rPr>
              <w:t>81</w:t>
            </w:r>
          </w:hyperlink>
        </w:p>
        <w:p>
          <w:pPr>
            <w:pStyle w:val="Contents4"/>
            <w:tabs>
              <w:tab w:val="clear" w:pos="8176"/>
              <w:tab w:val="right" w:pos="9026" w:leader="dot"/>
            </w:tabs>
            <w:rPr/>
          </w:pPr>
          <w:hyperlink w:anchor="__RefHeading___Toc6787194_1051229030">
            <w:r>
              <w:rPr>
                <w:webHidden/>
                <w:rStyle w:val="IndexLink"/>
                <w:rtl w:val="true"/>
              </w:rPr>
              <w:t>راه خوار شدن دنیا؛ مجالست با نیکان</w:t>
            </w:r>
            <w:r>
              <w:rPr>
                <w:rStyle w:val="IndexLink"/>
                <w:rtl w:val="true"/>
              </w:rPr>
              <w:tab/>
            </w:r>
            <w:r>
              <w:rPr>
                <w:rStyle w:val="IndexLink"/>
              </w:rPr>
              <w:t>82</w:t>
            </w:r>
          </w:hyperlink>
        </w:p>
        <w:p>
          <w:pPr>
            <w:pStyle w:val="Contents4"/>
            <w:tabs>
              <w:tab w:val="clear" w:pos="8176"/>
              <w:tab w:val="right" w:pos="9026" w:leader="dot"/>
            </w:tabs>
            <w:rPr/>
          </w:pPr>
          <w:hyperlink w:anchor="__RefHeading___Toc6787196_1051229030">
            <w:r>
              <w:rPr>
                <w:webHidden/>
                <w:rStyle w:val="IndexLink"/>
                <w:rtl w:val="true"/>
              </w:rPr>
              <w:t>نمونه های معاصر ما</w:t>
            </w:r>
            <w:r>
              <w:rPr>
                <w:rStyle w:val="IndexLink"/>
                <w:rtl w:val="true"/>
              </w:rPr>
              <w:tab/>
            </w:r>
            <w:r>
              <w:rPr>
                <w:rStyle w:val="IndexLink"/>
              </w:rPr>
              <w:t>84</w:t>
            </w:r>
          </w:hyperlink>
        </w:p>
        <w:p>
          <w:pPr>
            <w:pStyle w:val="Contents4"/>
            <w:tabs>
              <w:tab w:val="clear" w:pos="8176"/>
              <w:tab w:val="right" w:pos="9026" w:leader="dot"/>
            </w:tabs>
            <w:rPr/>
          </w:pPr>
          <w:hyperlink w:anchor="__RefHeading___Toc6787198_1051229030">
            <w:r>
              <w:rPr>
                <w:webHidden/>
                <w:rStyle w:val="IndexLink"/>
                <w:rtl w:val="true"/>
              </w:rPr>
              <w:t>آیت الله خوانساری</w:t>
            </w:r>
            <w:r>
              <w:rPr>
                <w:rStyle w:val="IndexLink"/>
                <w:rtl w:val="true"/>
              </w:rPr>
              <w:tab/>
            </w:r>
            <w:r>
              <w:rPr>
                <w:rStyle w:val="IndexLink"/>
              </w:rPr>
              <w:t>84</w:t>
            </w:r>
          </w:hyperlink>
        </w:p>
        <w:p>
          <w:pPr>
            <w:pStyle w:val="Contents4"/>
            <w:tabs>
              <w:tab w:val="clear" w:pos="8176"/>
              <w:tab w:val="right" w:pos="9026" w:leader="dot"/>
            </w:tabs>
            <w:rPr/>
          </w:pPr>
          <w:hyperlink w:anchor="__RefHeading___Toc6787200_1051229030">
            <w:r>
              <w:rPr>
                <w:webHidden/>
                <w:rStyle w:val="IndexLink"/>
                <w:rtl w:val="true"/>
              </w:rPr>
              <w:t>فاضل اردکانی</w:t>
            </w:r>
            <w:r>
              <w:rPr>
                <w:rStyle w:val="IndexLink"/>
                <w:rtl w:val="true"/>
              </w:rPr>
              <w:tab/>
            </w:r>
            <w:r>
              <w:rPr>
                <w:rStyle w:val="IndexLink"/>
              </w:rPr>
              <w:t>85</w:t>
            </w:r>
          </w:hyperlink>
        </w:p>
        <w:p>
          <w:pPr>
            <w:pStyle w:val="Contents4"/>
            <w:tabs>
              <w:tab w:val="clear" w:pos="8176"/>
              <w:tab w:val="right" w:pos="9026" w:leader="dot"/>
            </w:tabs>
            <w:rPr/>
          </w:pPr>
          <w:hyperlink w:anchor="__RefHeading___Toc6787202_1051229030">
            <w:r>
              <w:rPr>
                <w:webHidden/>
                <w:rStyle w:val="IndexLink"/>
                <w:rtl w:val="true"/>
              </w:rPr>
              <w:t>آية الله بروجردی</w:t>
            </w:r>
            <w:r>
              <w:rPr>
                <w:rStyle w:val="IndexLink"/>
                <w:rtl w:val="true"/>
              </w:rPr>
              <w:tab/>
            </w:r>
            <w:r>
              <w:rPr>
                <w:rStyle w:val="IndexLink"/>
              </w:rPr>
              <w:t>86</w:t>
            </w:r>
          </w:hyperlink>
        </w:p>
        <w:p>
          <w:pPr>
            <w:pStyle w:val="Contents4"/>
            <w:tabs>
              <w:tab w:val="clear" w:pos="8176"/>
              <w:tab w:val="right" w:pos="9026" w:leader="dot"/>
            </w:tabs>
            <w:rPr/>
          </w:pPr>
          <w:hyperlink w:anchor="__RefHeading___Toc6787204_1051229030">
            <w:r>
              <w:rPr>
                <w:webHidden/>
                <w:rStyle w:val="IndexLink"/>
                <w:rtl w:val="true"/>
              </w:rPr>
              <w:t>ویژگی دوم</w:t>
            </w:r>
            <w:r>
              <w:rPr>
                <w:rStyle w:val="IndexLink"/>
                <w:rtl w:val="true"/>
              </w:rPr>
              <w:t xml:space="preserve">: </w:t>
            </w:r>
            <w:r>
              <w:rPr>
                <w:rStyle w:val="IndexLink"/>
                <w:rtl w:val="true"/>
              </w:rPr>
              <w:t>دور شدن از سلطنت شکم</w:t>
            </w:r>
            <w:r>
              <w:rPr>
                <w:rStyle w:val="IndexLink"/>
                <w:rtl w:val="true"/>
              </w:rPr>
              <w:tab/>
            </w:r>
            <w:r>
              <w:rPr>
                <w:rStyle w:val="IndexLink"/>
              </w:rPr>
              <w:t>87</w:t>
            </w:r>
          </w:hyperlink>
        </w:p>
        <w:p>
          <w:pPr>
            <w:pStyle w:val="Contents4"/>
            <w:tabs>
              <w:tab w:val="clear" w:pos="8176"/>
              <w:tab w:val="right" w:pos="9026" w:leader="dot"/>
            </w:tabs>
            <w:rPr/>
          </w:pPr>
          <w:hyperlink w:anchor="__RefHeading___Toc6787206_1051229030">
            <w:r>
              <w:rPr>
                <w:webHidden/>
                <w:rStyle w:val="IndexLink"/>
                <w:rtl w:val="true"/>
              </w:rPr>
              <w:t>انحراف ابوموسی اشعری با یک وعده غذا</w:t>
            </w:r>
            <w:r>
              <w:rPr>
                <w:rStyle w:val="IndexLink"/>
                <w:rtl w:val="true"/>
              </w:rPr>
              <w:tab/>
            </w:r>
            <w:r>
              <w:rPr>
                <w:rStyle w:val="IndexLink"/>
              </w:rPr>
              <w:t>87</w:t>
            </w:r>
          </w:hyperlink>
        </w:p>
        <w:p>
          <w:pPr>
            <w:pStyle w:val="Contents4"/>
            <w:tabs>
              <w:tab w:val="clear" w:pos="8176"/>
              <w:tab w:val="right" w:pos="9026" w:leader="dot"/>
            </w:tabs>
            <w:rPr/>
          </w:pPr>
          <w:hyperlink w:anchor="__RefHeading___Toc6787208_1051229030">
            <w:r>
              <w:rPr>
                <w:webHidden/>
                <w:rStyle w:val="IndexLink"/>
                <w:rtl w:val="true"/>
              </w:rPr>
              <w:t>مراقبت امیر مؤمنان علیه السلام از نحوه سفره های کارگزاران</w:t>
            </w:r>
            <w:r>
              <w:rPr>
                <w:rStyle w:val="IndexLink"/>
                <w:rtl w:val="true"/>
              </w:rPr>
              <w:tab/>
            </w:r>
            <w:r>
              <w:rPr>
                <w:rStyle w:val="IndexLink"/>
              </w:rPr>
              <w:t>89</w:t>
            </w:r>
          </w:hyperlink>
        </w:p>
        <w:p>
          <w:pPr>
            <w:pStyle w:val="Contents3"/>
            <w:tabs>
              <w:tab w:val="clear" w:pos="8459"/>
              <w:tab w:val="right" w:pos="9026" w:leader="dot"/>
            </w:tabs>
            <w:rPr/>
          </w:pPr>
          <w:hyperlink w:anchor="__RefHeading___Toc6787210_1051229030">
            <w:r>
              <w:rPr>
                <w:webHidden/>
                <w:rStyle w:val="IndexLink"/>
                <w:rtl w:val="true"/>
              </w:rPr>
              <w:t>گفتار ششم</w:t>
            </w:r>
            <w:r>
              <w:rPr>
                <w:rStyle w:val="IndexLink"/>
                <w:rtl w:val="true"/>
              </w:rPr>
              <w:t xml:space="preserve">: </w:t>
            </w:r>
            <w:r>
              <w:rPr>
                <w:rStyle w:val="IndexLink"/>
                <w:rtl w:val="true"/>
              </w:rPr>
              <w:t>ویژگی سوم</w:t>
            </w:r>
            <w:r>
              <w:rPr>
                <w:rStyle w:val="IndexLink"/>
                <w:rtl w:val="true"/>
              </w:rPr>
              <w:t xml:space="preserve">: </w:t>
            </w:r>
            <w:r>
              <w:rPr>
                <w:rStyle w:val="IndexLink"/>
                <w:rtl w:val="true"/>
              </w:rPr>
              <w:t>سکوت</w:t>
            </w:r>
            <w:r>
              <w:rPr>
                <w:rStyle w:val="IndexLink"/>
                <w:rtl w:val="true"/>
              </w:rPr>
              <w:tab/>
            </w:r>
            <w:r>
              <w:rPr>
                <w:rStyle w:val="IndexLink"/>
              </w:rPr>
              <w:t>90</w:t>
            </w:r>
          </w:hyperlink>
        </w:p>
        <w:p>
          <w:pPr>
            <w:pStyle w:val="Contents4"/>
            <w:tabs>
              <w:tab w:val="clear" w:pos="8176"/>
              <w:tab w:val="right" w:pos="9026" w:leader="dot"/>
            </w:tabs>
            <w:rPr/>
          </w:pPr>
          <w:hyperlink w:anchor="__RefHeading___Toc6787212_105122903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787214_1051229030">
            <w:r>
              <w:rPr>
                <w:webHidden/>
                <w:rStyle w:val="IndexLink"/>
                <w:rtl w:val="true"/>
              </w:rPr>
              <w:t>سکوت امام خمینی</w:t>
            </w:r>
            <w:r>
              <w:rPr>
                <w:rStyle w:val="IndexLink"/>
                <w:rtl w:val="true"/>
              </w:rPr>
              <w:tab/>
            </w:r>
            <w:r>
              <w:rPr>
                <w:rStyle w:val="IndexLink"/>
              </w:rPr>
              <w:t>91</w:t>
            </w:r>
          </w:hyperlink>
        </w:p>
        <w:p>
          <w:pPr>
            <w:pStyle w:val="Contents4"/>
            <w:tabs>
              <w:tab w:val="clear" w:pos="8176"/>
              <w:tab w:val="right" w:pos="9026" w:leader="dot"/>
            </w:tabs>
            <w:rPr/>
          </w:pPr>
          <w:hyperlink w:anchor="__RefHeading___Toc6787216_1051229030">
            <w:r>
              <w:rPr>
                <w:webHidden/>
                <w:rStyle w:val="IndexLink"/>
                <w:rtl w:val="true"/>
              </w:rPr>
              <w:t>موعظه همیشگی مرحوم فاطمی</w:t>
            </w:r>
            <w:r>
              <w:rPr>
                <w:rStyle w:val="IndexLink"/>
                <w:rtl w:val="true"/>
              </w:rPr>
              <w:tab/>
            </w:r>
            <w:r>
              <w:rPr>
                <w:rStyle w:val="IndexLink"/>
              </w:rPr>
              <w:t>91</w:t>
            </w:r>
          </w:hyperlink>
        </w:p>
        <w:p>
          <w:pPr>
            <w:pStyle w:val="Contents4"/>
            <w:tabs>
              <w:tab w:val="clear" w:pos="8176"/>
              <w:tab w:val="right" w:pos="9026" w:leader="dot"/>
            </w:tabs>
            <w:rPr/>
          </w:pPr>
          <w:hyperlink w:anchor="__RefHeading___Toc6787218_1051229030">
            <w:r>
              <w:rPr>
                <w:webHidden/>
                <w:rStyle w:val="IndexLink"/>
                <w:rtl w:val="true"/>
              </w:rPr>
              <w:t>چوپان الگو</w:t>
            </w:r>
            <w:r>
              <w:rPr>
                <w:rStyle w:val="IndexLink"/>
                <w:rtl w:val="true"/>
              </w:rPr>
              <w:tab/>
            </w:r>
            <w:r>
              <w:rPr>
                <w:rStyle w:val="IndexLink"/>
              </w:rPr>
              <w:t>92</w:t>
            </w:r>
          </w:hyperlink>
        </w:p>
        <w:p>
          <w:pPr>
            <w:pStyle w:val="Contents4"/>
            <w:tabs>
              <w:tab w:val="clear" w:pos="8176"/>
              <w:tab w:val="right" w:pos="9026" w:leader="dot"/>
            </w:tabs>
            <w:rPr/>
          </w:pPr>
          <w:hyperlink w:anchor="__RefHeading___Toc6787220_1051229030">
            <w:r>
              <w:rPr>
                <w:webHidden/>
                <w:rStyle w:val="IndexLink"/>
                <w:rtl w:val="true"/>
              </w:rPr>
              <w:t>خاطره ای از آية الله شرعی</w:t>
            </w:r>
            <w:r>
              <w:rPr>
                <w:rStyle w:val="IndexLink"/>
                <w:rtl w:val="true"/>
              </w:rPr>
              <w:tab/>
            </w:r>
            <w:r>
              <w:rPr>
                <w:rStyle w:val="IndexLink"/>
              </w:rPr>
              <w:t>93</w:t>
            </w:r>
          </w:hyperlink>
        </w:p>
        <w:p>
          <w:pPr>
            <w:pStyle w:val="Contents4"/>
            <w:tabs>
              <w:tab w:val="clear" w:pos="8176"/>
              <w:tab w:val="right" w:pos="9026" w:leader="dot"/>
            </w:tabs>
            <w:rPr/>
          </w:pPr>
          <w:hyperlink w:anchor="__RefHeading___Toc6787222_1051229030">
            <w:r>
              <w:rPr>
                <w:webHidden/>
                <w:rStyle w:val="IndexLink"/>
                <w:rtl w:val="true"/>
              </w:rPr>
              <w:t>گریه محدث قمی</w:t>
            </w:r>
            <w:r>
              <w:rPr>
                <w:rStyle w:val="IndexLink"/>
                <w:rtl w:val="true"/>
              </w:rPr>
              <w:tab/>
            </w:r>
            <w:r>
              <w:rPr>
                <w:rStyle w:val="IndexLink"/>
              </w:rPr>
              <w:t>94</w:t>
            </w:r>
          </w:hyperlink>
        </w:p>
        <w:p>
          <w:pPr>
            <w:pStyle w:val="Contents4"/>
            <w:tabs>
              <w:tab w:val="clear" w:pos="8176"/>
              <w:tab w:val="right" w:pos="9026" w:leader="dot"/>
            </w:tabs>
            <w:rPr/>
          </w:pPr>
          <w:hyperlink w:anchor="__RefHeading___Toc6787224_1051229030">
            <w:r>
              <w:rPr>
                <w:webHidden/>
                <w:rStyle w:val="IndexLink"/>
                <w:rtl w:val="true"/>
              </w:rPr>
              <w:t>هجرت مؤسس حوزه برای فرار از غیبت</w:t>
            </w:r>
            <w:r>
              <w:rPr>
                <w:rStyle w:val="IndexLink"/>
                <w:rtl w:val="true"/>
              </w:rPr>
              <w:tab/>
            </w:r>
            <w:r>
              <w:rPr>
                <w:rStyle w:val="IndexLink"/>
              </w:rPr>
              <w:t>95</w:t>
            </w:r>
          </w:hyperlink>
        </w:p>
        <w:p>
          <w:pPr>
            <w:pStyle w:val="Contents4"/>
            <w:tabs>
              <w:tab w:val="clear" w:pos="8176"/>
              <w:tab w:val="right" w:pos="9026" w:leader="dot"/>
            </w:tabs>
            <w:rPr/>
          </w:pPr>
          <w:hyperlink w:anchor="__RefHeading___Toc6787226_1051229030">
            <w:r>
              <w:rPr>
                <w:webHidden/>
                <w:rStyle w:val="IndexLink"/>
                <w:rtl w:val="true"/>
              </w:rPr>
              <w:t>دلیل عدالت آية الله بروجردی</w:t>
            </w:r>
            <w:r>
              <w:rPr>
                <w:rStyle w:val="IndexLink"/>
                <w:rtl w:val="true"/>
              </w:rPr>
              <w:tab/>
            </w:r>
            <w:r>
              <w:rPr>
                <w:rStyle w:val="IndexLink"/>
              </w:rPr>
              <w:t>96</w:t>
            </w:r>
          </w:hyperlink>
        </w:p>
        <w:p>
          <w:pPr>
            <w:pStyle w:val="Contents4"/>
            <w:tabs>
              <w:tab w:val="clear" w:pos="8176"/>
              <w:tab w:val="right" w:pos="9026" w:leader="dot"/>
            </w:tabs>
            <w:rPr/>
          </w:pPr>
          <w:hyperlink w:anchor="__RefHeading___Toc6787228_1051229030">
            <w:r>
              <w:rPr>
                <w:webHidden/>
                <w:rStyle w:val="IndexLink"/>
                <w:rtl w:val="true"/>
              </w:rPr>
              <w:t>گناه حرف های بی ضابطه سیاسی</w:t>
            </w:r>
            <w:r>
              <w:rPr>
                <w:rStyle w:val="IndexLink"/>
                <w:rtl w:val="true"/>
              </w:rPr>
              <w:tab/>
            </w:r>
            <w:r>
              <w:rPr>
                <w:rStyle w:val="IndexLink"/>
              </w:rPr>
              <w:t>96</w:t>
            </w:r>
          </w:hyperlink>
        </w:p>
        <w:p>
          <w:pPr>
            <w:pStyle w:val="Contents4"/>
            <w:tabs>
              <w:tab w:val="clear" w:pos="8176"/>
              <w:tab w:val="right" w:pos="9026" w:leader="dot"/>
            </w:tabs>
            <w:rPr/>
          </w:pPr>
          <w:hyperlink w:anchor="__RefHeading___Toc6787230_1051229030">
            <w:r>
              <w:rPr>
                <w:webHidden/>
                <w:rStyle w:val="IndexLink"/>
                <w:rtl w:val="true"/>
              </w:rPr>
              <w:t>حرف زدن، همچون عمل</w:t>
            </w:r>
            <w:r>
              <w:rPr>
                <w:rStyle w:val="IndexLink"/>
                <w:rtl w:val="true"/>
              </w:rPr>
              <w:tab/>
            </w:r>
            <w:r>
              <w:rPr>
                <w:rStyle w:val="IndexLink"/>
              </w:rPr>
              <w:t>98</w:t>
            </w:r>
          </w:hyperlink>
        </w:p>
        <w:p>
          <w:pPr>
            <w:pStyle w:val="Contents4"/>
            <w:tabs>
              <w:tab w:val="clear" w:pos="8176"/>
              <w:tab w:val="right" w:pos="9026" w:leader="dot"/>
            </w:tabs>
            <w:rPr/>
          </w:pPr>
          <w:hyperlink w:anchor="__RefHeading___Toc6787232_1051229030">
            <w:r>
              <w:rPr>
                <w:webHidden/>
                <w:rStyle w:val="IndexLink"/>
                <w:rtl w:val="true"/>
              </w:rPr>
              <w:t>سکوت و ارزش آن</w:t>
            </w:r>
            <w:r>
              <w:rPr>
                <w:rStyle w:val="IndexLink"/>
                <w:rtl w:val="true"/>
              </w:rPr>
              <w:tab/>
            </w:r>
            <w:r>
              <w:rPr>
                <w:rStyle w:val="IndexLink"/>
              </w:rPr>
              <w:t>99</w:t>
            </w:r>
          </w:hyperlink>
        </w:p>
        <w:p>
          <w:pPr>
            <w:pStyle w:val="Contents4"/>
            <w:tabs>
              <w:tab w:val="clear" w:pos="8176"/>
              <w:tab w:val="right" w:pos="9026" w:leader="dot"/>
            </w:tabs>
            <w:rPr/>
          </w:pPr>
          <w:hyperlink w:anchor="__RefHeading___Toc6787234_1051229030">
            <w:r>
              <w:rPr>
                <w:webHidden/>
                <w:rStyle w:val="IndexLink"/>
                <w:rtl w:val="true"/>
              </w:rPr>
              <w:t>سکوت، عامل موفقیت اولیای خدا</w:t>
            </w:r>
            <w:r>
              <w:rPr>
                <w:rStyle w:val="IndexLink"/>
                <w:rtl w:val="true"/>
              </w:rPr>
              <w:tab/>
            </w:r>
            <w:r>
              <w:rPr>
                <w:rStyle w:val="IndexLink"/>
              </w:rPr>
              <w:t>100</w:t>
            </w:r>
          </w:hyperlink>
        </w:p>
        <w:p>
          <w:pPr>
            <w:pStyle w:val="Contents4"/>
            <w:tabs>
              <w:tab w:val="clear" w:pos="8176"/>
              <w:tab w:val="right" w:pos="9026" w:leader="dot"/>
            </w:tabs>
            <w:rPr/>
          </w:pPr>
          <w:hyperlink w:anchor="__RefHeading___Toc6787236_1051229030">
            <w:r>
              <w:rPr>
                <w:webHidden/>
                <w:rStyle w:val="IndexLink"/>
                <w:rtl w:val="true"/>
              </w:rPr>
              <w:t>کسب فضائل اخلاقی از راه زبان</w:t>
            </w:r>
            <w:r>
              <w:rPr>
                <w:rStyle w:val="IndexLink"/>
                <w:rtl w:val="true"/>
              </w:rPr>
              <w:tab/>
            </w:r>
            <w:r>
              <w:rPr>
                <w:rStyle w:val="IndexLink"/>
              </w:rPr>
              <w:t>101</w:t>
            </w:r>
          </w:hyperlink>
        </w:p>
        <w:p>
          <w:pPr>
            <w:pStyle w:val="Contents4"/>
            <w:tabs>
              <w:tab w:val="clear" w:pos="8176"/>
              <w:tab w:val="right" w:pos="9026" w:leader="dot"/>
            </w:tabs>
            <w:rPr/>
          </w:pPr>
          <w:hyperlink w:anchor="__RefHeading___Toc6787238_1051229030">
            <w:r>
              <w:rPr>
                <w:webHidden/>
                <w:rStyle w:val="IndexLink"/>
                <w:rtl w:val="true"/>
              </w:rPr>
              <w:t>اهمیت خون، مال و آبرو</w:t>
            </w:r>
            <w:r>
              <w:rPr>
                <w:rStyle w:val="IndexLink"/>
                <w:rtl w:val="true"/>
              </w:rPr>
              <w:tab/>
            </w:r>
            <w:r>
              <w:rPr>
                <w:rStyle w:val="IndexLink"/>
              </w:rPr>
              <w:t>103</w:t>
            </w:r>
          </w:hyperlink>
        </w:p>
        <w:p>
          <w:pPr>
            <w:pStyle w:val="Contents4"/>
            <w:tabs>
              <w:tab w:val="clear" w:pos="8176"/>
              <w:tab w:val="right" w:pos="9026" w:leader="dot"/>
            </w:tabs>
            <w:rPr/>
          </w:pPr>
          <w:hyperlink w:anchor="__RefHeading___Toc6787240_1051229030">
            <w:r>
              <w:rPr>
                <w:webHidden/>
                <w:rStyle w:val="IndexLink"/>
                <w:rtl w:val="true"/>
              </w:rPr>
              <w:t>توصیه امام خمینی به فرزندش</w:t>
            </w:r>
            <w:r>
              <w:rPr>
                <w:rStyle w:val="IndexLink"/>
                <w:rtl w:val="true"/>
              </w:rPr>
              <w:tab/>
            </w:r>
            <w:r>
              <w:rPr>
                <w:rStyle w:val="IndexLink"/>
              </w:rPr>
              <w:t>105</w:t>
            </w:r>
          </w:hyperlink>
        </w:p>
        <w:p>
          <w:pPr>
            <w:pStyle w:val="Contents4"/>
            <w:tabs>
              <w:tab w:val="clear" w:pos="8176"/>
              <w:tab w:val="right" w:pos="9026" w:leader="dot"/>
            </w:tabs>
            <w:rPr/>
          </w:pPr>
          <w:hyperlink w:anchor="__RefHeading___Toc6787242_1051229030">
            <w:r>
              <w:rPr>
                <w:webHidden/>
                <w:rStyle w:val="IndexLink"/>
                <w:rtl w:val="true"/>
              </w:rPr>
              <w:t>اهمیت حق الناس و آبروی مردم</w:t>
            </w:r>
            <w:r>
              <w:rPr>
                <w:rStyle w:val="IndexLink"/>
                <w:rtl w:val="true"/>
              </w:rPr>
              <w:tab/>
            </w:r>
            <w:r>
              <w:rPr>
                <w:rStyle w:val="IndexLink"/>
              </w:rPr>
              <w:t>105</w:t>
            </w:r>
          </w:hyperlink>
        </w:p>
        <w:p>
          <w:pPr>
            <w:pStyle w:val="Contents4"/>
            <w:tabs>
              <w:tab w:val="clear" w:pos="8176"/>
              <w:tab w:val="right" w:pos="9026" w:leader="dot"/>
            </w:tabs>
            <w:rPr/>
          </w:pPr>
          <w:hyperlink w:anchor="__RefHeading___Toc6787244_1051229030">
            <w:r>
              <w:rPr>
                <w:webHidden/>
                <w:rStyle w:val="IndexLink"/>
                <w:rtl w:val="true"/>
              </w:rPr>
              <w:t>زبان و دریدن شخصیت و آبرو</w:t>
            </w:r>
            <w:r>
              <w:rPr>
                <w:rStyle w:val="IndexLink"/>
                <w:rtl w:val="true"/>
              </w:rPr>
              <w:tab/>
            </w:r>
            <w:r>
              <w:rPr>
                <w:rStyle w:val="IndexLink"/>
              </w:rPr>
              <w:t>107</w:t>
            </w:r>
          </w:hyperlink>
        </w:p>
        <w:p>
          <w:pPr>
            <w:pStyle w:val="Contents4"/>
            <w:tabs>
              <w:tab w:val="clear" w:pos="8176"/>
              <w:tab w:val="right" w:pos="9026" w:leader="dot"/>
            </w:tabs>
            <w:rPr/>
          </w:pPr>
          <w:hyperlink w:anchor="__RefHeading___Toc6787246_1051229030">
            <w:r>
              <w:rPr>
                <w:webHidden/>
                <w:rStyle w:val="IndexLink"/>
                <w:rtl w:val="true"/>
              </w:rPr>
              <w:t>نقش عقل در کنترل زبان</w:t>
            </w:r>
            <w:r>
              <w:rPr>
                <w:rStyle w:val="IndexLink"/>
                <w:rtl w:val="true"/>
              </w:rPr>
              <w:tab/>
            </w:r>
            <w:r>
              <w:rPr>
                <w:rStyle w:val="IndexLink"/>
              </w:rPr>
              <w:t>107</w:t>
            </w:r>
          </w:hyperlink>
        </w:p>
        <w:p>
          <w:pPr>
            <w:pStyle w:val="Contents4"/>
            <w:tabs>
              <w:tab w:val="clear" w:pos="8176"/>
              <w:tab w:val="right" w:pos="9026" w:leader="dot"/>
            </w:tabs>
            <w:rPr/>
          </w:pPr>
          <w:hyperlink w:anchor="__RefHeading___Toc6787248_1051229030">
            <w:r>
              <w:rPr>
                <w:webHidden/>
                <w:rStyle w:val="IndexLink"/>
                <w:rtl w:val="true"/>
              </w:rPr>
              <w:t>هشت ویژگی انسان ممتاز</w:t>
            </w:r>
            <w:r>
              <w:rPr>
                <w:rStyle w:val="IndexLink"/>
                <w:rtl w:val="true"/>
              </w:rPr>
              <w:tab/>
            </w:r>
            <w:r>
              <w:rPr>
                <w:rStyle w:val="IndexLink"/>
              </w:rPr>
              <w:t>109</w:t>
            </w:r>
          </w:hyperlink>
        </w:p>
        <w:p>
          <w:pPr>
            <w:pStyle w:val="Contents4"/>
            <w:tabs>
              <w:tab w:val="clear" w:pos="8176"/>
              <w:tab w:val="right" w:pos="9026" w:leader="dot"/>
            </w:tabs>
            <w:rPr/>
          </w:pPr>
          <w:hyperlink w:anchor="__RefHeading___Toc6787250_1051229030">
            <w:r>
              <w:rPr>
                <w:webHidden/>
                <w:rStyle w:val="IndexLink"/>
                <w:rtl w:val="true"/>
              </w:rPr>
              <w:t>سنجیده و گزیده گویی</w:t>
            </w:r>
            <w:r>
              <w:rPr>
                <w:rStyle w:val="IndexLink"/>
                <w:rtl w:val="true"/>
              </w:rPr>
              <w:tab/>
            </w:r>
            <w:r>
              <w:rPr>
                <w:rStyle w:val="IndexLink"/>
              </w:rPr>
              <w:t>110</w:t>
            </w:r>
          </w:hyperlink>
        </w:p>
        <w:p>
          <w:pPr>
            <w:pStyle w:val="Contents4"/>
            <w:tabs>
              <w:tab w:val="clear" w:pos="8176"/>
              <w:tab w:val="right" w:pos="9026" w:leader="dot"/>
            </w:tabs>
            <w:rPr/>
          </w:pPr>
          <w:hyperlink w:anchor="__RefHeading___Toc6787252_1051229030">
            <w:r>
              <w:rPr>
                <w:webHidden/>
                <w:rStyle w:val="IndexLink"/>
                <w:rtl w:val="true"/>
              </w:rPr>
              <w:t>پرگویی و پرخطایی</w:t>
            </w:r>
            <w:r>
              <w:rPr>
                <w:rStyle w:val="IndexLink"/>
                <w:rtl w:val="true"/>
              </w:rPr>
              <w:tab/>
            </w:r>
            <w:r>
              <w:rPr>
                <w:rStyle w:val="IndexLink"/>
              </w:rPr>
              <w:t>112</w:t>
            </w:r>
          </w:hyperlink>
        </w:p>
        <w:p>
          <w:pPr>
            <w:pStyle w:val="Contents3"/>
            <w:tabs>
              <w:tab w:val="clear" w:pos="8459"/>
              <w:tab w:val="right" w:pos="9026" w:leader="dot"/>
            </w:tabs>
            <w:rPr/>
          </w:pPr>
          <w:hyperlink w:anchor="__RefHeading___Toc6787254_1051229030">
            <w:r>
              <w:rPr>
                <w:webHidden/>
                <w:rStyle w:val="IndexLink"/>
                <w:rtl w:val="true"/>
              </w:rPr>
              <w:t>گفتار هفتم</w:t>
            </w:r>
            <w:r>
              <w:rPr>
                <w:rStyle w:val="IndexLink"/>
                <w:rtl w:val="true"/>
              </w:rPr>
              <w:t xml:space="preserve">: </w:t>
            </w:r>
            <w:r>
              <w:rPr>
                <w:rStyle w:val="IndexLink"/>
                <w:rtl w:val="true"/>
              </w:rPr>
              <w:t>دنیا و آزمایش های آن</w:t>
            </w:r>
            <w:r>
              <w:rPr>
                <w:rStyle w:val="IndexLink"/>
                <w:rtl w:val="true"/>
              </w:rPr>
              <w:tab/>
            </w:r>
            <w:r>
              <w:rPr>
                <w:rStyle w:val="IndexLink"/>
              </w:rPr>
              <w:t>116</w:t>
            </w:r>
          </w:hyperlink>
        </w:p>
        <w:p>
          <w:pPr>
            <w:pStyle w:val="Contents4"/>
            <w:tabs>
              <w:tab w:val="clear" w:pos="8176"/>
              <w:tab w:val="right" w:pos="9026" w:leader="dot"/>
            </w:tabs>
            <w:rPr/>
          </w:pPr>
          <w:hyperlink w:anchor="__RefHeading___Toc6787256_1051229030">
            <w:r>
              <w:rPr>
                <w:webHidden/>
                <w:rStyle w:val="IndexLink"/>
                <w:rtl w:val="true"/>
              </w:rPr>
              <w:t>ناامید نشدن از موعظه</w:t>
            </w:r>
            <w:r>
              <w:rPr>
                <w:rStyle w:val="IndexLink"/>
                <w:rtl w:val="true"/>
              </w:rPr>
              <w:tab/>
            </w:r>
            <w:r>
              <w:rPr>
                <w:rStyle w:val="IndexLink"/>
              </w:rPr>
              <w:t>116</w:t>
            </w:r>
          </w:hyperlink>
        </w:p>
        <w:p>
          <w:pPr>
            <w:pStyle w:val="Contents4"/>
            <w:tabs>
              <w:tab w:val="clear" w:pos="8176"/>
              <w:tab w:val="right" w:pos="9026" w:leader="dot"/>
            </w:tabs>
            <w:rPr/>
          </w:pPr>
          <w:hyperlink w:anchor="__RefHeading___Toc6787258_1051229030">
            <w:r>
              <w:rPr>
                <w:webHidden/>
                <w:rStyle w:val="IndexLink"/>
                <w:rtl w:val="true"/>
              </w:rPr>
              <w:t>موعظه در صحرای کربلا</w:t>
            </w:r>
            <w:r>
              <w:rPr>
                <w:rStyle w:val="IndexLink"/>
                <w:rtl w:val="true"/>
              </w:rPr>
              <w:tab/>
            </w:r>
            <w:r>
              <w:rPr>
                <w:rStyle w:val="IndexLink"/>
              </w:rPr>
              <w:t>117</w:t>
            </w:r>
          </w:hyperlink>
        </w:p>
        <w:p>
          <w:pPr>
            <w:pStyle w:val="Contents4"/>
            <w:tabs>
              <w:tab w:val="clear" w:pos="8176"/>
              <w:tab w:val="right" w:pos="9026" w:leader="dot"/>
            </w:tabs>
            <w:rPr/>
          </w:pPr>
          <w:hyperlink w:anchor="__RefHeading___Toc6787260_1051229030">
            <w:r>
              <w:rPr>
                <w:webHidden/>
                <w:rStyle w:val="IndexLink"/>
                <w:rtl w:val="true"/>
              </w:rPr>
              <w:t>دنیا برای آزمایش</w:t>
            </w:r>
            <w:r>
              <w:rPr>
                <w:rStyle w:val="IndexLink"/>
                <w:rtl w:val="true"/>
              </w:rPr>
              <w:tab/>
            </w:r>
            <w:r>
              <w:rPr>
                <w:rStyle w:val="IndexLink"/>
              </w:rPr>
              <w:t>118</w:t>
            </w:r>
          </w:hyperlink>
        </w:p>
        <w:p>
          <w:pPr>
            <w:pStyle w:val="Contents4"/>
            <w:tabs>
              <w:tab w:val="clear" w:pos="8176"/>
              <w:tab w:val="right" w:pos="9026" w:leader="dot"/>
            </w:tabs>
            <w:rPr/>
          </w:pPr>
          <w:hyperlink w:anchor="__RefHeading___Toc6787262_1051229030">
            <w:r>
              <w:rPr>
                <w:webHidden/>
                <w:rStyle w:val="IndexLink"/>
                <w:rtl w:val="true"/>
              </w:rPr>
              <w:t>شیرینی و تلخی دنیا خواب است</w:t>
            </w:r>
            <w:r>
              <w:rPr>
                <w:rStyle w:val="IndexLink"/>
                <w:rtl w:val="true"/>
              </w:rPr>
              <w:tab/>
            </w:r>
            <w:r>
              <w:rPr>
                <w:rStyle w:val="IndexLink"/>
              </w:rPr>
              <w:t>122</w:t>
            </w:r>
          </w:hyperlink>
        </w:p>
        <w:p>
          <w:pPr>
            <w:pStyle w:val="Contents4"/>
            <w:tabs>
              <w:tab w:val="clear" w:pos="8176"/>
              <w:tab w:val="right" w:pos="9026" w:leader="dot"/>
            </w:tabs>
            <w:rPr/>
          </w:pPr>
          <w:hyperlink w:anchor="__RefHeading___Toc6787264_1051229030">
            <w:r>
              <w:rPr>
                <w:webHidden/>
                <w:rStyle w:val="IndexLink"/>
                <w:rtl w:val="true"/>
              </w:rPr>
              <w:t>ثروت، وسیله آزمایش</w:t>
            </w:r>
            <w:r>
              <w:rPr>
                <w:rStyle w:val="IndexLink"/>
                <w:rtl w:val="true"/>
              </w:rPr>
              <w:tab/>
            </w:r>
            <w:r>
              <w:rPr>
                <w:rStyle w:val="IndexLink"/>
              </w:rPr>
              <w:t>122</w:t>
            </w:r>
          </w:hyperlink>
        </w:p>
        <w:p>
          <w:pPr>
            <w:pStyle w:val="Contents4"/>
            <w:tabs>
              <w:tab w:val="clear" w:pos="8176"/>
              <w:tab w:val="right" w:pos="9026" w:leader="dot"/>
            </w:tabs>
            <w:rPr/>
          </w:pPr>
          <w:hyperlink w:anchor="__RefHeading___Toc6787266_1051229030">
            <w:r>
              <w:rPr>
                <w:webHidden/>
                <w:rStyle w:val="IndexLink"/>
                <w:rtl w:val="true"/>
              </w:rPr>
              <w:t>ضرورت اصلاح رفتار مسئولان</w:t>
            </w:r>
            <w:r>
              <w:rPr>
                <w:rStyle w:val="IndexLink"/>
                <w:rtl w:val="true"/>
              </w:rPr>
              <w:tab/>
            </w:r>
            <w:r>
              <w:rPr>
                <w:rStyle w:val="IndexLink"/>
              </w:rPr>
              <w:t>123</w:t>
            </w:r>
          </w:hyperlink>
        </w:p>
        <w:p>
          <w:pPr>
            <w:pStyle w:val="Contents4"/>
            <w:tabs>
              <w:tab w:val="clear" w:pos="8176"/>
              <w:tab w:val="right" w:pos="9026" w:leader="dot"/>
            </w:tabs>
            <w:rPr/>
          </w:pPr>
          <w:hyperlink w:anchor="__RefHeading___Toc6787268_1051229030">
            <w:r>
              <w:rPr>
                <w:webHidden/>
                <w:rStyle w:val="IndexLink"/>
                <w:rtl w:val="true"/>
              </w:rPr>
              <w:t>حسرت معاویه</w:t>
            </w:r>
            <w:r>
              <w:rPr>
                <w:rStyle w:val="IndexLink"/>
                <w:rtl w:val="true"/>
              </w:rPr>
              <w:t>!</w:t>
              <w:tab/>
            </w:r>
            <w:r>
              <w:rPr>
                <w:rStyle w:val="IndexLink"/>
              </w:rPr>
              <w:t>124</w:t>
            </w:r>
          </w:hyperlink>
        </w:p>
        <w:p>
          <w:pPr>
            <w:pStyle w:val="Contents4"/>
            <w:tabs>
              <w:tab w:val="clear" w:pos="8176"/>
              <w:tab w:val="right" w:pos="9026" w:leader="dot"/>
            </w:tabs>
            <w:rPr/>
          </w:pPr>
          <w:hyperlink w:anchor="__RefHeading___Toc6787270_1051229030">
            <w:r>
              <w:rPr>
                <w:webHidden/>
                <w:rStyle w:val="IndexLink"/>
                <w:rtl w:val="true"/>
              </w:rPr>
              <w:t>آزمایش انسان ها به یکدیگر</w:t>
            </w:r>
            <w:r>
              <w:rPr>
                <w:rStyle w:val="IndexLink"/>
                <w:rtl w:val="true"/>
              </w:rPr>
              <w:tab/>
            </w:r>
            <w:r>
              <w:rPr>
                <w:rStyle w:val="IndexLink"/>
              </w:rPr>
              <w:t>125</w:t>
            </w:r>
          </w:hyperlink>
        </w:p>
        <w:p>
          <w:pPr>
            <w:pStyle w:val="Contents4"/>
            <w:tabs>
              <w:tab w:val="clear" w:pos="8176"/>
              <w:tab w:val="right" w:pos="9026" w:leader="dot"/>
            </w:tabs>
            <w:rPr/>
          </w:pPr>
          <w:hyperlink w:anchor="__RefHeading___Toc6787272_1051229030">
            <w:r>
              <w:rPr>
                <w:webHidden/>
                <w:rStyle w:val="IndexLink"/>
                <w:rtl w:val="true"/>
              </w:rPr>
              <w:t>فلسفه آزمون های الهی</w:t>
            </w:r>
            <w:r>
              <w:rPr>
                <w:rStyle w:val="IndexLink"/>
                <w:rtl w:val="true"/>
              </w:rPr>
              <w:tab/>
            </w:r>
            <w:r>
              <w:rPr>
                <w:rStyle w:val="IndexLink"/>
              </w:rPr>
              <w:t>126</w:t>
            </w:r>
          </w:hyperlink>
        </w:p>
        <w:p>
          <w:pPr>
            <w:pStyle w:val="Contents4"/>
            <w:tabs>
              <w:tab w:val="clear" w:pos="8176"/>
              <w:tab w:val="right" w:pos="9026" w:leader="dot"/>
            </w:tabs>
            <w:rPr/>
          </w:pPr>
          <w:hyperlink w:anchor="__RefHeading___Toc6787274_1051229030">
            <w:r>
              <w:rPr>
                <w:webHidden/>
                <w:rStyle w:val="IndexLink"/>
                <w:rtl w:val="true"/>
              </w:rPr>
              <w:t>راه تشخیص نعمت از عذاب</w:t>
            </w:r>
            <w:r>
              <w:rPr>
                <w:rStyle w:val="IndexLink"/>
                <w:rtl w:val="true"/>
              </w:rPr>
              <w:tab/>
            </w:r>
            <w:r>
              <w:rPr>
                <w:rStyle w:val="IndexLink"/>
              </w:rPr>
              <w:t>128</w:t>
            </w:r>
          </w:hyperlink>
        </w:p>
        <w:p>
          <w:pPr>
            <w:pStyle w:val="Contents4"/>
            <w:tabs>
              <w:tab w:val="clear" w:pos="8176"/>
              <w:tab w:val="right" w:pos="9026" w:leader="dot"/>
            </w:tabs>
            <w:rPr/>
          </w:pPr>
          <w:hyperlink w:anchor="__RefHeading___Toc6787276_1051229030">
            <w:r>
              <w:rPr>
                <w:webHidden/>
                <w:rStyle w:val="IndexLink"/>
                <w:rtl w:val="true"/>
              </w:rPr>
              <w:t>مبرا بودن امیرمؤمنان علیه السلام از قتل عثمان</w:t>
            </w:r>
            <w:r>
              <w:rPr>
                <w:rStyle w:val="IndexLink"/>
                <w:rtl w:val="true"/>
              </w:rPr>
              <w:tab/>
            </w:r>
            <w:r>
              <w:rPr>
                <w:rStyle w:val="IndexLink"/>
              </w:rPr>
              <w:t>129</w:t>
            </w:r>
          </w:hyperlink>
        </w:p>
        <w:p>
          <w:pPr>
            <w:pStyle w:val="Contents4"/>
            <w:tabs>
              <w:tab w:val="clear" w:pos="8176"/>
              <w:tab w:val="right" w:pos="9026" w:leader="dot"/>
            </w:tabs>
            <w:rPr/>
          </w:pPr>
          <w:hyperlink w:anchor="__RefHeading___Toc6787278_1051229030">
            <w:r>
              <w:rPr>
                <w:webHidden/>
                <w:rStyle w:val="IndexLink"/>
                <w:rtl w:val="true"/>
              </w:rPr>
              <w:t>پنج اصل نجات بخش</w:t>
            </w:r>
            <w:r>
              <w:rPr>
                <w:rStyle w:val="IndexLink"/>
                <w:rtl w:val="true"/>
              </w:rPr>
              <w:tab/>
            </w:r>
            <w:r>
              <w:rPr>
                <w:rStyle w:val="IndexLink"/>
              </w:rPr>
              <w:t>130</w:t>
            </w:r>
          </w:hyperlink>
        </w:p>
        <w:p>
          <w:pPr>
            <w:pStyle w:val="Contents4"/>
            <w:tabs>
              <w:tab w:val="clear" w:pos="8176"/>
              <w:tab w:val="right" w:pos="9026" w:leader="dot"/>
            </w:tabs>
            <w:rPr/>
          </w:pPr>
          <w:hyperlink w:anchor="__RefHeading___Toc6787280_1051229030">
            <w:r>
              <w:rPr>
                <w:webHidden/>
                <w:rStyle w:val="IndexLink"/>
              </w:rPr>
              <w:t>4</w:t>
            </w:r>
            <w:r>
              <w:rPr>
                <w:rStyle w:val="IndexLink"/>
                <w:rtl w:val="true"/>
              </w:rPr>
              <w:t>.</w:t>
            </w:r>
            <w:r>
              <w:rPr>
                <w:rStyle w:val="IndexLink"/>
                <w:rtl w:val="true"/>
              </w:rPr>
              <w:t>رئوف و مهربان است</w:t>
            </w:r>
            <w:r>
              <w:rPr>
                <w:rStyle w:val="IndexLink"/>
                <w:rtl w:val="true"/>
              </w:rPr>
              <w:t>:</w:t>
              <w:tab/>
            </w:r>
            <w:r>
              <w:rPr>
                <w:rStyle w:val="IndexLink"/>
              </w:rPr>
              <w:t>131</w:t>
            </w:r>
          </w:hyperlink>
        </w:p>
        <w:p>
          <w:pPr>
            <w:pStyle w:val="Contents4"/>
            <w:tabs>
              <w:tab w:val="clear" w:pos="8176"/>
              <w:tab w:val="right" w:pos="9026" w:leader="dot"/>
            </w:tabs>
            <w:rPr/>
          </w:pPr>
          <w:hyperlink w:anchor="__RefHeading___Toc6787282_1051229030">
            <w:r>
              <w:rPr>
                <w:webHidden/>
                <w:rStyle w:val="IndexLink"/>
              </w:rPr>
              <w:t>5</w:t>
            </w:r>
            <w:r>
              <w:rPr>
                <w:rStyle w:val="IndexLink"/>
                <w:rtl w:val="true"/>
              </w:rPr>
              <w:t>.</w:t>
            </w:r>
            <w:r>
              <w:rPr>
                <w:rStyle w:val="IndexLink"/>
                <w:rtl w:val="true"/>
              </w:rPr>
              <w:t>بخشنده و کریم است</w:t>
            </w:r>
            <w:r>
              <w:rPr>
                <w:rStyle w:val="IndexLink"/>
                <w:rtl w:val="true"/>
              </w:rPr>
              <w:t>:</w:t>
              <w:tab/>
            </w:r>
            <w:r>
              <w:rPr>
                <w:rStyle w:val="IndexLink"/>
              </w:rPr>
              <w:t>132</w:t>
            </w:r>
          </w:hyperlink>
        </w:p>
        <w:p>
          <w:pPr>
            <w:pStyle w:val="Contents4"/>
            <w:tabs>
              <w:tab w:val="clear" w:pos="8176"/>
              <w:tab w:val="right" w:pos="9026" w:leader="dot"/>
            </w:tabs>
            <w:rPr/>
          </w:pPr>
          <w:hyperlink w:anchor="__RefHeading___Toc6787284_1051229030">
            <w:r>
              <w:rPr>
                <w:webHidden/>
                <w:rStyle w:val="IndexLink"/>
                <w:rtl w:val="true"/>
              </w:rPr>
              <w:t>آزمایش بی اولادی</w:t>
            </w:r>
            <w:r>
              <w:rPr>
                <w:rStyle w:val="IndexLink"/>
                <w:rtl w:val="true"/>
              </w:rPr>
              <w:tab/>
            </w:r>
            <w:r>
              <w:rPr>
                <w:rStyle w:val="IndexLink"/>
              </w:rPr>
              <w:t>133</w:t>
            </w:r>
          </w:hyperlink>
        </w:p>
        <w:p>
          <w:pPr>
            <w:pStyle w:val="Contents4"/>
            <w:tabs>
              <w:tab w:val="clear" w:pos="8176"/>
              <w:tab w:val="right" w:pos="9026" w:leader="dot"/>
            </w:tabs>
            <w:rPr/>
          </w:pPr>
          <w:hyperlink w:anchor="__RefHeading___Toc6787286_1051229030">
            <w:r>
              <w:rPr>
                <w:webHidden/>
                <w:rStyle w:val="IndexLink"/>
                <w:rtl w:val="true"/>
              </w:rPr>
              <w:t xml:space="preserve">نکته اول </w:t>
            </w:r>
            <w:r>
              <w:rPr>
                <w:rStyle w:val="IndexLink"/>
                <w:rtl w:val="true"/>
              </w:rPr>
              <w:t xml:space="preserve">- </w:t>
            </w:r>
            <w:r>
              <w:rPr>
                <w:rStyle w:val="IndexLink"/>
                <w:rtl w:val="true"/>
              </w:rPr>
              <w:t>تلاش برای درمان</w:t>
            </w:r>
            <w:r>
              <w:rPr>
                <w:rStyle w:val="IndexLink"/>
                <w:rtl w:val="true"/>
              </w:rPr>
              <w:t>:</w:t>
              <w:tab/>
            </w:r>
            <w:r>
              <w:rPr>
                <w:rStyle w:val="IndexLink"/>
              </w:rPr>
              <w:t>133</w:t>
            </w:r>
          </w:hyperlink>
        </w:p>
        <w:p>
          <w:pPr>
            <w:pStyle w:val="Contents4"/>
            <w:tabs>
              <w:tab w:val="clear" w:pos="8176"/>
              <w:tab w:val="right" w:pos="9026" w:leader="dot"/>
            </w:tabs>
            <w:rPr/>
          </w:pPr>
          <w:hyperlink w:anchor="__RefHeading___Toc6787288_1051229030">
            <w:r>
              <w:rPr>
                <w:webHidden/>
                <w:rStyle w:val="IndexLink"/>
                <w:rtl w:val="true"/>
              </w:rPr>
              <w:t xml:space="preserve">نکته دوم </w:t>
            </w:r>
            <w:r>
              <w:rPr>
                <w:rStyle w:val="IndexLink"/>
                <w:rtl w:val="true"/>
              </w:rPr>
              <w:t xml:space="preserve">- </w:t>
            </w:r>
            <w:r>
              <w:rPr>
                <w:rStyle w:val="IndexLink"/>
                <w:rtl w:val="true"/>
              </w:rPr>
              <w:t>همدردی به جای ملامت</w:t>
            </w:r>
            <w:r>
              <w:rPr>
                <w:rStyle w:val="IndexLink"/>
                <w:rtl w:val="true"/>
              </w:rPr>
              <w:t>:</w:t>
              <w:tab/>
            </w:r>
            <w:r>
              <w:rPr>
                <w:rStyle w:val="IndexLink"/>
              </w:rPr>
              <w:t>135</w:t>
            </w:r>
          </w:hyperlink>
        </w:p>
        <w:p>
          <w:pPr>
            <w:pStyle w:val="Contents4"/>
            <w:tabs>
              <w:tab w:val="clear" w:pos="8176"/>
              <w:tab w:val="right" w:pos="9026" w:leader="dot"/>
            </w:tabs>
            <w:rPr/>
          </w:pPr>
          <w:hyperlink w:anchor="__RefHeading___Toc6787290_1051229030">
            <w:r>
              <w:rPr>
                <w:webHidden/>
                <w:rStyle w:val="IndexLink"/>
                <w:rtl w:val="true"/>
              </w:rPr>
              <w:t>نکته سوم</w:t>
            </w:r>
            <w:r>
              <w:rPr>
                <w:rStyle w:val="IndexLink"/>
                <w:rtl w:val="true"/>
              </w:rPr>
              <w:t xml:space="preserve">- </w:t>
            </w:r>
            <w:r>
              <w:rPr>
                <w:rStyle w:val="IndexLink"/>
                <w:rtl w:val="true"/>
              </w:rPr>
              <w:t>توجه به مصلحت خدا</w:t>
            </w:r>
            <w:r>
              <w:rPr>
                <w:rStyle w:val="IndexLink"/>
                <w:rtl w:val="true"/>
              </w:rPr>
              <w:t>:</w:t>
              <w:tab/>
            </w:r>
            <w:r>
              <w:rPr>
                <w:rStyle w:val="IndexLink"/>
              </w:rPr>
              <w:t>135</w:t>
            </w:r>
          </w:hyperlink>
        </w:p>
        <w:p>
          <w:pPr>
            <w:pStyle w:val="Contents4"/>
            <w:tabs>
              <w:tab w:val="clear" w:pos="8176"/>
              <w:tab w:val="right" w:pos="9026" w:leader="dot"/>
            </w:tabs>
            <w:rPr/>
          </w:pPr>
          <w:hyperlink w:anchor="__RefHeading___Toc6787292_1051229030">
            <w:r>
              <w:rPr>
                <w:webHidden/>
                <w:rStyle w:val="IndexLink"/>
                <w:rtl w:val="true"/>
              </w:rPr>
              <w:t xml:space="preserve">نکته چهارم </w:t>
            </w:r>
            <w:r>
              <w:rPr>
                <w:rStyle w:val="IndexLink"/>
                <w:rtl w:val="true"/>
              </w:rPr>
              <w:t xml:space="preserve">- </w:t>
            </w:r>
            <w:r>
              <w:rPr>
                <w:rStyle w:val="IndexLink"/>
                <w:rtl w:val="true"/>
              </w:rPr>
              <w:t>فقط اولاد باقیات الصالحات نیست</w:t>
            </w:r>
            <w:r>
              <w:rPr>
                <w:rStyle w:val="IndexLink"/>
                <w:rtl w:val="true"/>
              </w:rPr>
              <w:t>:</w:t>
              <w:tab/>
            </w:r>
            <w:r>
              <w:rPr>
                <w:rStyle w:val="IndexLink"/>
              </w:rPr>
              <w:t>136</w:t>
            </w:r>
          </w:hyperlink>
        </w:p>
        <w:p>
          <w:pPr>
            <w:pStyle w:val="Contents3"/>
            <w:tabs>
              <w:tab w:val="clear" w:pos="8459"/>
              <w:tab w:val="right" w:pos="9026" w:leader="dot"/>
            </w:tabs>
            <w:rPr/>
          </w:pPr>
          <w:hyperlink w:anchor="__RefHeading___Toc6787294_1051229030">
            <w:r>
              <w:rPr>
                <w:webHidden/>
                <w:rStyle w:val="IndexLink"/>
                <w:rtl w:val="true"/>
              </w:rPr>
              <w:t>گفتار هشتم</w:t>
            </w:r>
            <w:r>
              <w:rPr>
                <w:rStyle w:val="IndexLink"/>
                <w:rtl w:val="true"/>
              </w:rPr>
              <w:t xml:space="preserve">: </w:t>
            </w:r>
            <w:r>
              <w:rPr>
                <w:rStyle w:val="IndexLink"/>
                <w:rtl w:val="true"/>
              </w:rPr>
              <w:t>کار و تلاش و ارزو</w:t>
            </w:r>
            <w:r>
              <w:rPr>
                <w:rStyle w:val="IndexLink"/>
                <w:rtl w:val="true"/>
              </w:rPr>
              <w:tab/>
            </w:r>
            <w:r>
              <w:rPr>
                <w:rStyle w:val="IndexLink"/>
              </w:rPr>
              <w:t>138</w:t>
            </w:r>
          </w:hyperlink>
        </w:p>
        <w:p>
          <w:pPr>
            <w:pStyle w:val="Contents4"/>
            <w:tabs>
              <w:tab w:val="clear" w:pos="8176"/>
              <w:tab w:val="right" w:pos="9026" w:leader="dot"/>
            </w:tabs>
            <w:rPr/>
          </w:pPr>
          <w:hyperlink w:anchor="__RefHeading___Toc6787296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787298_1051229030">
            <w:r>
              <w:rPr>
                <w:webHidden/>
                <w:rStyle w:val="IndexLink"/>
                <w:rtl w:val="true"/>
              </w:rPr>
              <w:t>ملاک تشخیص آرزوهای خیالی و واقعی</w:t>
            </w:r>
            <w:r>
              <w:rPr>
                <w:rStyle w:val="IndexLink"/>
                <w:rtl w:val="true"/>
              </w:rPr>
              <w:tab/>
            </w:r>
            <w:r>
              <w:rPr>
                <w:rStyle w:val="IndexLink"/>
              </w:rPr>
              <w:t>138</w:t>
            </w:r>
          </w:hyperlink>
        </w:p>
        <w:p>
          <w:pPr>
            <w:pStyle w:val="Contents4"/>
            <w:tabs>
              <w:tab w:val="clear" w:pos="8176"/>
              <w:tab w:val="right" w:pos="9026" w:leader="dot"/>
            </w:tabs>
            <w:rPr/>
          </w:pPr>
          <w:hyperlink w:anchor="__RefHeading___Toc6787300_1051229030">
            <w:r>
              <w:rPr>
                <w:webHidden/>
                <w:rStyle w:val="IndexLink"/>
                <w:rtl w:val="true"/>
              </w:rPr>
              <w:t>جوانان و آرزو</w:t>
            </w:r>
            <w:r>
              <w:rPr>
                <w:rStyle w:val="IndexLink"/>
                <w:rtl w:val="true"/>
              </w:rPr>
              <w:tab/>
            </w:r>
            <w:r>
              <w:rPr>
                <w:rStyle w:val="IndexLink"/>
              </w:rPr>
              <w:t>141</w:t>
            </w:r>
          </w:hyperlink>
        </w:p>
        <w:p>
          <w:pPr>
            <w:pStyle w:val="Contents4"/>
            <w:tabs>
              <w:tab w:val="clear" w:pos="8176"/>
              <w:tab w:val="right" w:pos="9026" w:leader="dot"/>
            </w:tabs>
            <w:rPr/>
          </w:pPr>
          <w:hyperlink w:anchor="__RefHeading___Toc6787302_1051229030">
            <w:r>
              <w:rPr>
                <w:webHidden/>
                <w:rStyle w:val="IndexLink"/>
                <w:rtl w:val="true"/>
              </w:rPr>
              <w:t>سه باور مهم</w:t>
            </w:r>
            <w:r>
              <w:rPr>
                <w:rStyle w:val="IndexLink"/>
                <w:rtl w:val="true"/>
              </w:rPr>
              <w:tab/>
            </w:r>
            <w:r>
              <w:rPr>
                <w:rStyle w:val="IndexLink"/>
              </w:rPr>
              <w:t>142</w:t>
            </w:r>
          </w:hyperlink>
        </w:p>
        <w:p>
          <w:pPr>
            <w:pStyle w:val="Contents5"/>
            <w:tabs>
              <w:tab w:val="clear" w:pos="7892"/>
              <w:tab w:val="right" w:pos="9026" w:leader="dot"/>
            </w:tabs>
            <w:rPr/>
          </w:pPr>
          <w:hyperlink w:anchor="__RefHeading___Toc6787304_1051229030">
            <w:r>
              <w:rPr>
                <w:webHidden/>
                <w:rStyle w:val="IndexLink"/>
              </w:rPr>
              <w:t>1</w:t>
            </w:r>
            <w:r>
              <w:rPr>
                <w:rStyle w:val="IndexLink"/>
                <w:rtl w:val="true"/>
              </w:rPr>
              <w:t>.</w:t>
            </w:r>
            <w:r>
              <w:rPr>
                <w:rStyle w:val="IndexLink"/>
                <w:rtl w:val="true"/>
              </w:rPr>
              <w:t>تقدیر الهی در معیشت</w:t>
            </w:r>
            <w:r>
              <w:rPr>
                <w:rStyle w:val="IndexLink"/>
                <w:rtl w:val="true"/>
              </w:rPr>
              <w:tab/>
            </w:r>
            <w:r>
              <w:rPr>
                <w:rStyle w:val="IndexLink"/>
              </w:rPr>
              <w:t>142</w:t>
            </w:r>
          </w:hyperlink>
        </w:p>
        <w:p>
          <w:pPr>
            <w:pStyle w:val="Contents5"/>
            <w:tabs>
              <w:tab w:val="clear" w:pos="7892"/>
              <w:tab w:val="right" w:pos="9026" w:leader="dot"/>
            </w:tabs>
            <w:rPr/>
          </w:pPr>
          <w:hyperlink w:anchor="__RefHeading___Toc6787306_1051229030">
            <w:r>
              <w:rPr>
                <w:webHidden/>
                <w:rStyle w:val="IndexLink"/>
              </w:rPr>
              <w:t>2</w:t>
            </w:r>
            <w:r>
              <w:rPr>
                <w:rStyle w:val="IndexLink"/>
                <w:rtl w:val="true"/>
              </w:rPr>
              <w:t>.</w:t>
            </w:r>
            <w:r>
              <w:rPr>
                <w:rStyle w:val="IndexLink"/>
                <w:rtl w:val="true"/>
              </w:rPr>
              <w:t>به دنبال مال حلال</w:t>
            </w:r>
            <w:r>
              <w:rPr>
                <w:rStyle w:val="IndexLink"/>
                <w:rtl w:val="true"/>
              </w:rPr>
              <w:tab/>
            </w:r>
            <w:r>
              <w:rPr>
                <w:rStyle w:val="IndexLink"/>
              </w:rPr>
              <w:t>144</w:t>
            </w:r>
          </w:hyperlink>
        </w:p>
        <w:p>
          <w:pPr>
            <w:pStyle w:val="Contents5"/>
            <w:tabs>
              <w:tab w:val="clear" w:pos="7892"/>
              <w:tab w:val="right" w:pos="9026" w:leader="dot"/>
            </w:tabs>
            <w:rPr/>
          </w:pPr>
          <w:hyperlink w:anchor="__RefHeading___Toc6787308_1051229030">
            <w:r>
              <w:rPr>
                <w:webHidden/>
                <w:rStyle w:val="IndexLink"/>
              </w:rPr>
              <w:t>3</w:t>
            </w:r>
            <w:r>
              <w:rPr>
                <w:rStyle w:val="IndexLink"/>
                <w:rtl w:val="true"/>
              </w:rPr>
              <w:t>.</w:t>
            </w:r>
            <w:r>
              <w:rPr>
                <w:rStyle w:val="IndexLink"/>
                <w:rtl w:val="true"/>
              </w:rPr>
              <w:t>مصلحت خواهی خدا برای ما</w:t>
            </w:r>
            <w:r>
              <w:rPr>
                <w:rStyle w:val="IndexLink"/>
                <w:rtl w:val="true"/>
              </w:rPr>
              <w:tab/>
            </w:r>
            <w:r>
              <w:rPr>
                <w:rStyle w:val="IndexLink"/>
              </w:rPr>
              <w:t>145</w:t>
            </w:r>
          </w:hyperlink>
        </w:p>
        <w:p>
          <w:pPr>
            <w:pStyle w:val="Contents4"/>
            <w:tabs>
              <w:tab w:val="clear" w:pos="8176"/>
              <w:tab w:val="right" w:pos="9026" w:leader="dot"/>
            </w:tabs>
            <w:rPr/>
          </w:pPr>
          <w:hyperlink w:anchor="__RefHeading___Toc6787310_1051229030">
            <w:r>
              <w:rPr>
                <w:webHidden/>
                <w:rStyle w:val="IndexLink"/>
                <w:rtl w:val="true"/>
              </w:rPr>
              <w:t>آرزوها و خطرات</w:t>
            </w:r>
            <w:r>
              <w:rPr>
                <w:rStyle w:val="IndexLink"/>
                <w:rtl w:val="true"/>
              </w:rPr>
              <w:tab/>
            </w:r>
            <w:r>
              <w:rPr>
                <w:rStyle w:val="IndexLink"/>
              </w:rPr>
              <w:t>147</w:t>
            </w:r>
          </w:hyperlink>
        </w:p>
        <w:p>
          <w:pPr>
            <w:pStyle w:val="Contents4"/>
            <w:tabs>
              <w:tab w:val="clear" w:pos="8176"/>
              <w:tab w:val="right" w:pos="9026" w:leader="dot"/>
            </w:tabs>
            <w:rPr/>
          </w:pPr>
          <w:hyperlink w:anchor="__RefHeading___Toc6787312_1051229030">
            <w:r>
              <w:rPr>
                <w:webHidden/>
                <w:rStyle w:val="IndexLink"/>
                <w:rtl w:val="true"/>
              </w:rPr>
              <w:t>قرض برای تجملات و آرزوها</w:t>
            </w:r>
            <w:r>
              <w:rPr>
                <w:rStyle w:val="IndexLink"/>
                <w:rtl w:val="true"/>
              </w:rPr>
              <w:tab/>
            </w:r>
            <w:r>
              <w:rPr>
                <w:rStyle w:val="IndexLink"/>
              </w:rPr>
              <w:t>149</w:t>
            </w:r>
          </w:hyperlink>
        </w:p>
        <w:p>
          <w:pPr>
            <w:pStyle w:val="Contents3"/>
            <w:tabs>
              <w:tab w:val="clear" w:pos="8459"/>
              <w:tab w:val="right" w:pos="9026" w:leader="dot"/>
            </w:tabs>
            <w:rPr/>
          </w:pPr>
          <w:hyperlink w:anchor="__RefHeading___Toc6787314_1051229030">
            <w:r>
              <w:rPr>
                <w:webHidden/>
                <w:rStyle w:val="IndexLink"/>
                <w:rtl w:val="true"/>
              </w:rPr>
              <w:t>گفتار نهم اشتغال بانوان در سیره علی وفاطمه</w:t>
            </w:r>
            <w:r>
              <w:rPr>
                <w:rStyle w:val="IndexLink"/>
                <w:rtl w:val="true"/>
              </w:rPr>
              <w:tab/>
            </w:r>
            <w:r>
              <w:rPr>
                <w:rStyle w:val="IndexLink"/>
              </w:rPr>
              <w:t>152</w:t>
            </w:r>
          </w:hyperlink>
        </w:p>
        <w:p>
          <w:pPr>
            <w:pStyle w:val="Contents4"/>
            <w:tabs>
              <w:tab w:val="clear" w:pos="8176"/>
              <w:tab w:val="right" w:pos="9026" w:leader="dot"/>
            </w:tabs>
            <w:rPr/>
          </w:pPr>
          <w:hyperlink w:anchor="__RefHeading___Toc6787316_1051229030">
            <w:r>
              <w:rPr>
                <w:webHidden/>
                <w:rStyle w:val="IndexLink"/>
                <w:rtl w:val="true"/>
              </w:rPr>
              <w:t>دوران کودکی و نوجواني على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6787318_1051229030">
            <w:r>
              <w:rPr>
                <w:webHidden/>
                <w:rStyle w:val="IndexLink"/>
                <w:rtl w:val="true"/>
              </w:rPr>
              <w:t>خواستگاری علی علیه السلام ازفاطمه علیها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6787320_1051229030">
            <w:r>
              <w:rPr>
                <w:webHidden/>
                <w:rStyle w:val="IndexLink"/>
                <w:rtl w:val="true"/>
              </w:rPr>
              <w:t>عروسی علی علیه السلام و فاطمه علیها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6787322_1051229030">
            <w:r>
              <w:rPr>
                <w:webHidden/>
                <w:rStyle w:val="IndexLink"/>
                <w:rtl w:val="true"/>
              </w:rPr>
              <w:t>ارزش کار در خانه</w:t>
            </w:r>
            <w:r>
              <w:rPr>
                <w:rStyle w:val="IndexLink"/>
                <w:rtl w:val="true"/>
              </w:rPr>
              <w:tab/>
            </w:r>
            <w:r>
              <w:rPr>
                <w:rStyle w:val="IndexLink"/>
              </w:rPr>
              <w:t>157</w:t>
            </w:r>
          </w:hyperlink>
        </w:p>
        <w:p>
          <w:pPr>
            <w:pStyle w:val="Contents4"/>
            <w:tabs>
              <w:tab w:val="clear" w:pos="8176"/>
              <w:tab w:val="right" w:pos="9026" w:leader="dot"/>
            </w:tabs>
            <w:rPr/>
          </w:pPr>
          <w:hyperlink w:anchor="__RefHeading___Toc6787324_1051229030">
            <w:r>
              <w:rPr>
                <w:webHidden/>
                <w:rStyle w:val="IndexLink"/>
                <w:rtl w:val="true"/>
              </w:rPr>
              <w:t>پیامبر صلی الله علیه و اله و تقسیم کار میان علی علیه السلام و فاطمه علیها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6787326_1051229030">
            <w:r>
              <w:rPr>
                <w:webHidden/>
                <w:rStyle w:val="IndexLink"/>
                <w:rtl w:val="true"/>
              </w:rPr>
              <w:t>فلسفه دور کردن زنان از کارهای سخت</w:t>
            </w:r>
            <w:r>
              <w:rPr>
                <w:rStyle w:val="IndexLink"/>
                <w:rtl w:val="true"/>
              </w:rPr>
              <w:tab/>
            </w:r>
            <w:r>
              <w:rPr>
                <w:rStyle w:val="IndexLink"/>
              </w:rPr>
              <w:t>158</w:t>
            </w:r>
          </w:hyperlink>
        </w:p>
        <w:p>
          <w:pPr>
            <w:pStyle w:val="Contents4"/>
            <w:tabs>
              <w:tab w:val="clear" w:pos="8176"/>
              <w:tab w:val="right" w:pos="9026" w:leader="dot"/>
            </w:tabs>
            <w:rPr/>
          </w:pPr>
          <w:hyperlink w:anchor="__RefHeading___Toc6787328_1051229030">
            <w:r>
              <w:rPr>
                <w:webHidden/>
                <w:rStyle w:val="IndexLink"/>
                <w:rtl w:val="true"/>
              </w:rPr>
              <w:t>تأکید پیامبر صلی الله علیه و آله بر قاضی نشدن زنان</w:t>
            </w:r>
            <w:r>
              <w:rPr>
                <w:rStyle w:val="IndexLink"/>
                <w:rtl w:val="true"/>
              </w:rPr>
              <w:tab/>
            </w:r>
            <w:r>
              <w:rPr>
                <w:rStyle w:val="IndexLink"/>
              </w:rPr>
              <w:t>159</w:t>
            </w:r>
          </w:hyperlink>
        </w:p>
        <w:p>
          <w:pPr>
            <w:pStyle w:val="Contents4"/>
            <w:tabs>
              <w:tab w:val="clear" w:pos="8176"/>
              <w:tab w:val="right" w:pos="9026" w:leader="dot"/>
            </w:tabs>
            <w:rPr/>
          </w:pPr>
          <w:hyperlink w:anchor="__RefHeading___Toc6787330_1051229030">
            <w:r>
              <w:rPr>
                <w:webHidden/>
                <w:rStyle w:val="IndexLink"/>
                <w:rtl w:val="true"/>
              </w:rPr>
              <w:t>تحصیل بانوان</w:t>
            </w:r>
            <w:r>
              <w:rPr>
                <w:rStyle w:val="IndexLink"/>
                <w:rtl w:val="true"/>
              </w:rPr>
              <w:tab/>
            </w:r>
            <w:r>
              <w:rPr>
                <w:rStyle w:val="IndexLink"/>
              </w:rPr>
              <w:t>160</w:t>
            </w:r>
          </w:hyperlink>
        </w:p>
        <w:p>
          <w:pPr>
            <w:pStyle w:val="Contents5"/>
            <w:tabs>
              <w:tab w:val="clear" w:pos="7892"/>
              <w:tab w:val="right" w:pos="9026" w:leader="dot"/>
            </w:tabs>
            <w:rPr/>
          </w:pPr>
          <w:hyperlink w:anchor="__RefHeading___Toc6787332_105122903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787334_1051229030">
            <w:r>
              <w:rPr>
                <w:webHidden/>
                <w:rStyle w:val="IndexLink"/>
                <w:rtl w:val="true"/>
              </w:rPr>
              <w:t>شرط اول</w:t>
            </w:r>
            <w:r>
              <w:rPr>
                <w:rStyle w:val="IndexLink"/>
                <w:rtl w:val="true"/>
              </w:rPr>
              <w:t xml:space="preserve">: </w:t>
            </w:r>
            <w:r>
              <w:rPr>
                <w:rStyle w:val="IndexLink"/>
                <w:rtl w:val="true"/>
              </w:rPr>
              <w:t>مفید بودن</w:t>
            </w:r>
            <w:r>
              <w:rPr>
                <w:rStyle w:val="IndexLink"/>
                <w:rtl w:val="true"/>
              </w:rPr>
              <w:tab/>
            </w:r>
            <w:r>
              <w:rPr>
                <w:rStyle w:val="IndexLink"/>
              </w:rPr>
              <w:t>161</w:t>
            </w:r>
          </w:hyperlink>
        </w:p>
        <w:p>
          <w:pPr>
            <w:pStyle w:val="Contents5"/>
            <w:tabs>
              <w:tab w:val="clear" w:pos="7892"/>
              <w:tab w:val="right" w:pos="9026" w:leader="dot"/>
            </w:tabs>
            <w:rPr/>
          </w:pPr>
          <w:hyperlink w:anchor="__RefHeading___Toc6787336_1051229030">
            <w:r>
              <w:rPr>
                <w:webHidden/>
                <w:rStyle w:val="IndexLink"/>
                <w:rtl w:val="true"/>
              </w:rPr>
              <w:t>شرط دوم</w:t>
            </w:r>
            <w:r>
              <w:rPr>
                <w:rStyle w:val="IndexLink"/>
                <w:rtl w:val="true"/>
              </w:rPr>
              <w:t xml:space="preserve">: </w:t>
            </w:r>
            <w:r>
              <w:rPr>
                <w:rStyle w:val="IndexLink"/>
                <w:rtl w:val="true"/>
              </w:rPr>
              <w:t>علاقه</w:t>
            </w:r>
            <w:r>
              <w:rPr>
                <w:rStyle w:val="IndexLink"/>
                <w:rtl w:val="true"/>
              </w:rPr>
              <w:tab/>
            </w:r>
            <w:r>
              <w:rPr>
                <w:rStyle w:val="IndexLink"/>
              </w:rPr>
              <w:t>162</w:t>
            </w:r>
          </w:hyperlink>
        </w:p>
        <w:p>
          <w:pPr>
            <w:pStyle w:val="Contents5"/>
            <w:tabs>
              <w:tab w:val="clear" w:pos="7892"/>
              <w:tab w:val="right" w:pos="9026" w:leader="dot"/>
            </w:tabs>
            <w:rPr/>
          </w:pPr>
          <w:hyperlink w:anchor="__RefHeading___Toc6787338_1051229030">
            <w:r>
              <w:rPr>
                <w:webHidden/>
                <w:rStyle w:val="IndexLink"/>
                <w:rtl w:val="true"/>
              </w:rPr>
              <w:t xml:space="preserve">شرط سوم </w:t>
            </w:r>
            <w:r>
              <w:rPr>
                <w:rStyle w:val="IndexLink"/>
                <w:rtl w:val="true"/>
              </w:rPr>
              <w:t xml:space="preserve">- </w:t>
            </w:r>
            <w:r>
              <w:rPr>
                <w:rStyle w:val="IndexLink"/>
                <w:rtl w:val="true"/>
              </w:rPr>
              <w:t>انتخاب شغل مناسب</w:t>
            </w:r>
            <w:r>
              <w:rPr>
                <w:rStyle w:val="IndexLink"/>
                <w:rtl w:val="true"/>
              </w:rPr>
              <w:tab/>
            </w:r>
            <w:r>
              <w:rPr>
                <w:rStyle w:val="IndexLink"/>
              </w:rPr>
              <w:t>162</w:t>
            </w:r>
          </w:hyperlink>
        </w:p>
        <w:p>
          <w:pPr>
            <w:pStyle w:val="Contents4"/>
            <w:tabs>
              <w:tab w:val="clear" w:pos="8176"/>
              <w:tab w:val="right" w:pos="9026" w:leader="dot"/>
            </w:tabs>
            <w:rPr/>
          </w:pPr>
          <w:hyperlink w:anchor="__RefHeading___Toc6787340_1051229030">
            <w:r>
              <w:rPr>
                <w:webHidden/>
                <w:rStyle w:val="IndexLink"/>
                <w:rtl w:val="true"/>
              </w:rPr>
              <w:t>چند نکته درباره شغل زنان</w:t>
            </w:r>
            <w:r>
              <w:rPr>
                <w:rStyle w:val="IndexLink"/>
                <w:rtl w:val="true"/>
              </w:rPr>
              <w:tab/>
            </w:r>
            <w:r>
              <w:rPr>
                <w:rStyle w:val="IndexLink"/>
              </w:rPr>
              <w:t>163</w:t>
            </w:r>
          </w:hyperlink>
        </w:p>
        <w:p>
          <w:pPr>
            <w:pStyle w:val="Contents4"/>
            <w:tabs>
              <w:tab w:val="clear" w:pos="8176"/>
              <w:tab w:val="right" w:pos="9026" w:leader="dot"/>
            </w:tabs>
            <w:rPr/>
          </w:pPr>
          <w:hyperlink w:anchor="__RefHeading___Toc6787342_1051229030">
            <w:r>
              <w:rPr>
                <w:webHidden/>
                <w:rStyle w:val="IndexLink"/>
                <w:rtl w:val="true"/>
              </w:rPr>
              <w:t>اهمیت خانه داری</w:t>
            </w:r>
            <w:r>
              <w:rPr>
                <w:rStyle w:val="IndexLink"/>
                <w:rtl w:val="true"/>
              </w:rPr>
              <w:tab/>
            </w:r>
            <w:r>
              <w:rPr>
                <w:rStyle w:val="IndexLink"/>
              </w:rPr>
              <w:t>165</w:t>
            </w:r>
          </w:hyperlink>
        </w:p>
        <w:p>
          <w:pPr>
            <w:pStyle w:val="Contents4"/>
            <w:tabs>
              <w:tab w:val="clear" w:pos="8176"/>
              <w:tab w:val="right" w:pos="9026" w:leader="dot"/>
            </w:tabs>
            <w:rPr/>
          </w:pPr>
          <w:hyperlink w:anchor="__RefHeading___Toc6787344_1051229030">
            <w:r>
              <w:rPr>
                <w:webHidden/>
                <w:rStyle w:val="IndexLink"/>
                <w:rtl w:val="true"/>
              </w:rPr>
              <w:t>زن؛ محور آرامش</w:t>
            </w:r>
            <w:r>
              <w:rPr>
                <w:rStyle w:val="IndexLink"/>
                <w:rtl w:val="true"/>
              </w:rPr>
              <w:tab/>
            </w:r>
            <w:r>
              <w:rPr>
                <w:rStyle w:val="IndexLink"/>
              </w:rPr>
              <w:t>166</w:t>
            </w:r>
          </w:hyperlink>
        </w:p>
        <w:p>
          <w:pPr>
            <w:pStyle w:val="Contents3"/>
            <w:tabs>
              <w:tab w:val="clear" w:pos="8459"/>
              <w:tab w:val="right" w:pos="9026" w:leader="dot"/>
            </w:tabs>
            <w:rPr/>
          </w:pPr>
          <w:hyperlink w:anchor="__RefHeading___Toc6787346_1051229030">
            <w:r>
              <w:rPr>
                <w:webHidden/>
                <w:rStyle w:val="IndexLink"/>
                <w:rtl w:val="true"/>
              </w:rPr>
              <w:t>گفتار دهم</w:t>
            </w:r>
            <w:r>
              <w:rPr>
                <w:rStyle w:val="IndexLink"/>
                <w:rtl w:val="true"/>
              </w:rPr>
              <w:t xml:space="preserve">: </w:t>
            </w:r>
            <w:r>
              <w:rPr>
                <w:rStyle w:val="IndexLink"/>
                <w:rtl w:val="true"/>
              </w:rPr>
              <w:t>نکته هایی درباره اشتغال بانوان</w:t>
            </w:r>
            <w:r>
              <w:rPr>
                <w:rStyle w:val="IndexLink"/>
                <w:rtl w:val="true"/>
              </w:rPr>
              <w:tab/>
            </w:r>
            <w:r>
              <w:rPr>
                <w:rStyle w:val="IndexLink"/>
              </w:rPr>
              <w:t>168</w:t>
            </w:r>
          </w:hyperlink>
        </w:p>
        <w:p>
          <w:pPr>
            <w:pStyle w:val="Contents4"/>
            <w:tabs>
              <w:tab w:val="clear" w:pos="8176"/>
              <w:tab w:val="right" w:pos="9026" w:leader="dot"/>
            </w:tabs>
            <w:rPr/>
          </w:pPr>
          <w:hyperlink w:anchor="__RefHeading___Toc6787348_105122903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787350_1051229030">
            <w:r>
              <w:rPr>
                <w:webHidden/>
                <w:rStyle w:val="IndexLink"/>
                <w:rtl w:val="true"/>
              </w:rPr>
              <w:t>سه دسته زنان شاغل</w:t>
            </w:r>
            <w:r>
              <w:rPr>
                <w:rStyle w:val="IndexLink"/>
                <w:rtl w:val="true"/>
              </w:rPr>
              <w:tab/>
            </w:r>
            <w:r>
              <w:rPr>
                <w:rStyle w:val="IndexLink"/>
              </w:rPr>
              <w:t>168</w:t>
            </w:r>
          </w:hyperlink>
        </w:p>
        <w:p>
          <w:pPr>
            <w:pStyle w:val="Contents4"/>
            <w:tabs>
              <w:tab w:val="clear" w:pos="8176"/>
              <w:tab w:val="right" w:pos="9026" w:leader="dot"/>
            </w:tabs>
            <w:rPr/>
          </w:pPr>
          <w:hyperlink w:anchor="__RefHeading___Toc6787352_1051229030">
            <w:r>
              <w:rPr>
                <w:webHidden/>
                <w:rStyle w:val="IndexLink"/>
                <w:rtl w:val="true"/>
              </w:rPr>
              <w:t>چگونگی اداره زنان سرپرست خانوار</w:t>
            </w:r>
            <w:r>
              <w:rPr>
                <w:rStyle w:val="IndexLink"/>
                <w:rtl w:val="true"/>
              </w:rPr>
              <w:tab/>
            </w:r>
            <w:r>
              <w:rPr>
                <w:rStyle w:val="IndexLink"/>
              </w:rPr>
              <w:t>169</w:t>
            </w:r>
          </w:hyperlink>
        </w:p>
        <w:p>
          <w:pPr>
            <w:pStyle w:val="Contents4"/>
            <w:tabs>
              <w:tab w:val="clear" w:pos="8176"/>
              <w:tab w:val="right" w:pos="9026" w:leader="dot"/>
            </w:tabs>
            <w:rPr/>
          </w:pPr>
          <w:hyperlink w:anchor="__RefHeading___Toc6787354_1051229030">
            <w:r>
              <w:rPr>
                <w:webHidden/>
                <w:rStyle w:val="IndexLink"/>
                <w:rtl w:val="true"/>
              </w:rPr>
              <w:t>مشکلات اشتغال زنان دسته سوم</w:t>
            </w:r>
            <w:r>
              <w:rPr>
                <w:rStyle w:val="IndexLink"/>
                <w:rtl w:val="true"/>
              </w:rPr>
              <w:tab/>
            </w:r>
            <w:r>
              <w:rPr>
                <w:rStyle w:val="IndexLink"/>
              </w:rPr>
              <w:t>172</w:t>
            </w:r>
          </w:hyperlink>
        </w:p>
        <w:p>
          <w:pPr>
            <w:pStyle w:val="Contents5"/>
            <w:tabs>
              <w:tab w:val="clear" w:pos="7892"/>
              <w:tab w:val="right" w:pos="9026" w:leader="dot"/>
            </w:tabs>
            <w:rPr/>
          </w:pPr>
          <w:hyperlink w:anchor="__RefHeading___Toc6787356_105122903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6787358_1051229030">
            <w:r>
              <w:rPr>
                <w:webHidden/>
                <w:rStyle w:val="IndexLink"/>
              </w:rPr>
              <w:t>1</w:t>
            </w:r>
            <w:r>
              <w:rPr>
                <w:rStyle w:val="IndexLink"/>
                <w:rtl w:val="true"/>
              </w:rPr>
              <w:t>.</w:t>
            </w:r>
            <w:r>
              <w:rPr>
                <w:rStyle w:val="IndexLink"/>
                <w:rtl w:val="true"/>
              </w:rPr>
              <w:t>بیکاری مردان و محدود کردن ازدواج</w:t>
            </w:r>
            <w:r>
              <w:rPr>
                <w:rStyle w:val="IndexLink"/>
                <w:rtl w:val="true"/>
              </w:rPr>
              <w:tab/>
            </w:r>
            <w:r>
              <w:rPr>
                <w:rStyle w:val="IndexLink"/>
              </w:rPr>
              <w:t>172</w:t>
            </w:r>
          </w:hyperlink>
        </w:p>
        <w:p>
          <w:pPr>
            <w:pStyle w:val="Contents5"/>
            <w:tabs>
              <w:tab w:val="clear" w:pos="7892"/>
              <w:tab w:val="right" w:pos="9026" w:leader="dot"/>
            </w:tabs>
            <w:rPr/>
          </w:pPr>
          <w:hyperlink w:anchor="__RefHeading___Toc6787360_1051229030">
            <w:r>
              <w:rPr>
                <w:webHidden/>
                <w:rStyle w:val="IndexLink"/>
              </w:rPr>
              <w:t>2</w:t>
            </w:r>
            <w:r>
              <w:rPr>
                <w:rStyle w:val="IndexLink"/>
                <w:rtl w:val="true"/>
              </w:rPr>
              <w:t>.</w:t>
            </w:r>
            <w:r>
              <w:rPr>
                <w:rStyle w:val="IndexLink"/>
                <w:rtl w:val="true"/>
              </w:rPr>
              <w:t>آسیب به تربیت فرزندان</w:t>
            </w:r>
            <w:r>
              <w:rPr>
                <w:rStyle w:val="IndexLink"/>
                <w:rtl w:val="true"/>
              </w:rPr>
              <w:tab/>
            </w:r>
            <w:r>
              <w:rPr>
                <w:rStyle w:val="IndexLink"/>
              </w:rPr>
              <w:t>174</w:t>
            </w:r>
          </w:hyperlink>
        </w:p>
        <w:p>
          <w:pPr>
            <w:pStyle w:val="Contents5"/>
            <w:tabs>
              <w:tab w:val="clear" w:pos="7892"/>
              <w:tab w:val="right" w:pos="9026" w:leader="dot"/>
            </w:tabs>
            <w:rPr/>
          </w:pPr>
          <w:hyperlink w:anchor="__RefHeading___Toc6787362_1051229030">
            <w:r>
              <w:rPr>
                <w:webHidden/>
                <w:rStyle w:val="IndexLink"/>
              </w:rPr>
              <w:t>3</w:t>
            </w:r>
            <w:r>
              <w:rPr>
                <w:rStyle w:val="IndexLink"/>
                <w:rtl w:val="true"/>
              </w:rPr>
              <w:t>.</w:t>
            </w:r>
            <w:r>
              <w:rPr>
                <w:rStyle w:val="IndexLink"/>
                <w:rtl w:val="true"/>
              </w:rPr>
              <w:t>کاهش جمعیت</w:t>
            </w:r>
            <w:r>
              <w:rPr>
                <w:rStyle w:val="IndexLink"/>
                <w:rtl w:val="true"/>
              </w:rPr>
              <w:tab/>
            </w:r>
            <w:r>
              <w:rPr>
                <w:rStyle w:val="IndexLink"/>
              </w:rPr>
              <w:t>175</w:t>
            </w:r>
          </w:hyperlink>
        </w:p>
        <w:p>
          <w:pPr>
            <w:pStyle w:val="Contents4"/>
            <w:tabs>
              <w:tab w:val="clear" w:pos="8176"/>
              <w:tab w:val="right" w:pos="9026" w:leader="dot"/>
            </w:tabs>
            <w:rPr/>
          </w:pPr>
          <w:hyperlink w:anchor="__RefHeading___Toc6787364_1051229030">
            <w:r>
              <w:rPr>
                <w:webHidden/>
                <w:rStyle w:val="IndexLink"/>
                <w:rtl w:val="true"/>
              </w:rPr>
              <w:t>پیشنهادها</w:t>
            </w:r>
            <w:r>
              <w:rPr>
                <w:rStyle w:val="IndexLink"/>
                <w:rtl w:val="true"/>
              </w:rPr>
              <w:tab/>
            </w:r>
            <w:r>
              <w:rPr>
                <w:rStyle w:val="IndexLink"/>
              </w:rPr>
              <w:t>175</w:t>
            </w:r>
          </w:hyperlink>
        </w:p>
        <w:p>
          <w:pPr>
            <w:pStyle w:val="Contents5"/>
            <w:tabs>
              <w:tab w:val="clear" w:pos="7892"/>
              <w:tab w:val="right" w:pos="9026" w:leader="dot"/>
            </w:tabs>
            <w:rPr/>
          </w:pPr>
          <w:hyperlink w:anchor="__RefHeading___Toc6787366_105122903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787368_1051229030">
            <w:r>
              <w:rPr>
                <w:webHidden/>
                <w:rStyle w:val="IndexLink"/>
              </w:rPr>
              <w:t>1</w:t>
            </w:r>
            <w:r>
              <w:rPr>
                <w:rStyle w:val="IndexLink"/>
                <w:rtl w:val="true"/>
              </w:rPr>
              <w:t>.</w:t>
            </w:r>
            <w:r>
              <w:rPr>
                <w:rStyle w:val="IndexLink"/>
                <w:rtl w:val="true"/>
              </w:rPr>
              <w:t>جلوگیری از تبلیغ تجمل گرایی و مصرف بیشتر</w:t>
            </w:r>
            <w:r>
              <w:rPr>
                <w:rStyle w:val="IndexLink"/>
                <w:rtl w:val="true"/>
              </w:rPr>
              <w:tab/>
            </w:r>
            <w:r>
              <w:rPr>
                <w:rStyle w:val="IndexLink"/>
              </w:rPr>
              <w:t>176</w:t>
            </w:r>
          </w:hyperlink>
        </w:p>
        <w:p>
          <w:pPr>
            <w:pStyle w:val="Contents5"/>
            <w:tabs>
              <w:tab w:val="clear" w:pos="7892"/>
              <w:tab w:val="right" w:pos="9026" w:leader="dot"/>
            </w:tabs>
            <w:rPr/>
          </w:pPr>
          <w:hyperlink w:anchor="__RefHeading___Toc6787370_1051229030">
            <w:r>
              <w:rPr>
                <w:webHidden/>
                <w:rStyle w:val="IndexLink"/>
              </w:rPr>
              <w:t>2</w:t>
            </w:r>
            <w:r>
              <w:rPr>
                <w:rStyle w:val="IndexLink"/>
                <w:rtl w:val="true"/>
              </w:rPr>
              <w:t>.</w:t>
            </w:r>
            <w:r>
              <w:rPr>
                <w:rStyle w:val="IndexLink"/>
                <w:rtl w:val="true"/>
              </w:rPr>
              <w:t>کمک نظام اسلامی به زنان خانه دار</w:t>
            </w:r>
            <w:r>
              <w:rPr>
                <w:rStyle w:val="IndexLink"/>
                <w:rtl w:val="true"/>
              </w:rPr>
              <w:tab/>
            </w:r>
            <w:r>
              <w:rPr>
                <w:rStyle w:val="IndexLink"/>
              </w:rPr>
              <w:t>176</w:t>
            </w:r>
          </w:hyperlink>
        </w:p>
        <w:p>
          <w:pPr>
            <w:pStyle w:val="Contents5"/>
            <w:tabs>
              <w:tab w:val="clear" w:pos="7892"/>
              <w:tab w:val="right" w:pos="9026" w:leader="dot"/>
            </w:tabs>
            <w:rPr/>
          </w:pPr>
          <w:hyperlink w:anchor="__RefHeading___Toc6787372_1051229030">
            <w:r>
              <w:rPr>
                <w:webHidden/>
                <w:rStyle w:val="IndexLink"/>
              </w:rPr>
              <w:t>2</w:t>
            </w:r>
            <w:r>
              <w:rPr>
                <w:rStyle w:val="IndexLink"/>
                <w:rtl w:val="true"/>
              </w:rPr>
              <w:t>.</w:t>
            </w:r>
            <w:r>
              <w:rPr>
                <w:rStyle w:val="IndexLink"/>
                <w:rtl w:val="true"/>
              </w:rPr>
              <w:t>رونق دادن به کارها و صنایع خانگی زنان</w:t>
            </w:r>
            <w:r>
              <w:rPr>
                <w:rStyle w:val="IndexLink"/>
                <w:rtl w:val="true"/>
              </w:rPr>
              <w:tab/>
            </w:r>
            <w:r>
              <w:rPr>
                <w:rStyle w:val="IndexLink"/>
              </w:rPr>
              <w:t>177</w:t>
            </w:r>
          </w:hyperlink>
        </w:p>
        <w:p>
          <w:pPr>
            <w:pStyle w:val="Contents5"/>
            <w:tabs>
              <w:tab w:val="clear" w:pos="7892"/>
              <w:tab w:val="right" w:pos="9026" w:leader="dot"/>
            </w:tabs>
            <w:rPr/>
          </w:pPr>
          <w:hyperlink w:anchor="__RefHeading___Toc6787374_1051229030">
            <w:r>
              <w:rPr>
                <w:webHidden/>
                <w:rStyle w:val="IndexLink"/>
              </w:rPr>
              <w:t>3</w:t>
            </w:r>
            <w:r>
              <w:rPr>
                <w:rStyle w:val="IndexLink"/>
                <w:rtl w:val="true"/>
              </w:rPr>
              <w:t>.</w:t>
            </w:r>
            <w:r>
              <w:rPr>
                <w:rStyle w:val="IndexLink"/>
                <w:rtl w:val="true"/>
              </w:rPr>
              <w:t>تأمین مالی زن از سوی مرد</w:t>
            </w:r>
            <w:r>
              <w:rPr>
                <w:rStyle w:val="IndexLink"/>
                <w:rtl w:val="true"/>
              </w:rPr>
              <w:tab/>
            </w:r>
            <w:r>
              <w:rPr>
                <w:rStyle w:val="IndexLink"/>
              </w:rPr>
              <w:t>177</w:t>
            </w:r>
          </w:hyperlink>
        </w:p>
        <w:p>
          <w:pPr>
            <w:pStyle w:val="Contents3"/>
            <w:tabs>
              <w:tab w:val="clear" w:pos="8459"/>
              <w:tab w:val="right" w:pos="9026" w:leader="dot"/>
            </w:tabs>
            <w:rPr/>
          </w:pPr>
          <w:hyperlink w:anchor="__RefHeading___Toc6787376_1051229030">
            <w:r>
              <w:rPr>
                <w:webHidden/>
                <w:rStyle w:val="IndexLink"/>
                <w:rtl w:val="true"/>
              </w:rPr>
              <w:t>گفتار یازدهم</w:t>
            </w:r>
            <w:r>
              <w:rPr>
                <w:rStyle w:val="IndexLink"/>
                <w:rtl w:val="true"/>
              </w:rPr>
              <w:t xml:space="preserve">: </w:t>
            </w:r>
            <w:r>
              <w:rPr>
                <w:rStyle w:val="IndexLink"/>
                <w:rtl w:val="true"/>
              </w:rPr>
              <w:t>اشتغال بانوان و جابه جایی معروف و منکر</w:t>
            </w:r>
            <w:r>
              <w:rPr>
                <w:rStyle w:val="IndexLink"/>
                <w:rtl w:val="true"/>
              </w:rPr>
              <w:tab/>
            </w:r>
            <w:r>
              <w:rPr>
                <w:rStyle w:val="IndexLink"/>
              </w:rPr>
              <w:t>180</w:t>
            </w:r>
          </w:hyperlink>
        </w:p>
        <w:p>
          <w:pPr>
            <w:pStyle w:val="Contents4"/>
            <w:tabs>
              <w:tab w:val="clear" w:pos="8176"/>
              <w:tab w:val="right" w:pos="9026" w:leader="dot"/>
            </w:tabs>
            <w:rPr/>
          </w:pPr>
          <w:hyperlink w:anchor="__RefHeading___Toc6787378_105122903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6787380_1051229030">
            <w:r>
              <w:rPr>
                <w:webHidden/>
                <w:rStyle w:val="IndexLink"/>
                <w:rtl w:val="true"/>
              </w:rPr>
              <w:t>ده نمونه از معروف هایی که منکر شده است</w:t>
            </w:r>
            <w:r>
              <w:rPr>
                <w:rStyle w:val="IndexLink"/>
                <w:rtl w:val="true"/>
              </w:rPr>
              <w:tab/>
            </w:r>
            <w:r>
              <w:rPr>
                <w:rStyle w:val="IndexLink"/>
              </w:rPr>
              <w:t>181</w:t>
            </w:r>
          </w:hyperlink>
        </w:p>
        <w:p>
          <w:pPr>
            <w:pStyle w:val="Contents5"/>
            <w:tabs>
              <w:tab w:val="clear" w:pos="7892"/>
              <w:tab w:val="right" w:pos="9026" w:leader="dot"/>
            </w:tabs>
            <w:rPr/>
          </w:pPr>
          <w:hyperlink w:anchor="__RefHeading___Toc6787382_1051229030">
            <w:r>
              <w:rPr>
                <w:webHidden/>
                <w:rStyle w:val="IndexLink"/>
                <w:rtl w:val="true"/>
              </w:rPr>
              <w:t>نمونه اول</w:t>
            </w:r>
            <w:r>
              <w:rPr>
                <w:rStyle w:val="IndexLink"/>
                <w:rtl w:val="true"/>
              </w:rPr>
              <w:tab/>
            </w:r>
            <w:r>
              <w:rPr>
                <w:rStyle w:val="IndexLink"/>
              </w:rPr>
              <w:t>181</w:t>
            </w:r>
          </w:hyperlink>
        </w:p>
        <w:p>
          <w:pPr>
            <w:pStyle w:val="Contents5"/>
            <w:tabs>
              <w:tab w:val="clear" w:pos="7892"/>
              <w:tab w:val="right" w:pos="9026" w:leader="dot"/>
            </w:tabs>
            <w:rPr/>
          </w:pPr>
          <w:hyperlink w:anchor="__RefHeading___Toc6787384_1051229030">
            <w:r>
              <w:rPr>
                <w:webHidden/>
                <w:rStyle w:val="IndexLink"/>
                <w:rtl w:val="true"/>
              </w:rPr>
              <w:t>نمونه دوم</w:t>
            </w:r>
            <w:r>
              <w:rPr>
                <w:rStyle w:val="IndexLink"/>
                <w:rtl w:val="true"/>
              </w:rPr>
              <w:tab/>
            </w:r>
            <w:r>
              <w:rPr>
                <w:rStyle w:val="IndexLink"/>
              </w:rPr>
              <w:t>181</w:t>
            </w:r>
          </w:hyperlink>
        </w:p>
        <w:p>
          <w:pPr>
            <w:pStyle w:val="Contents5"/>
            <w:tabs>
              <w:tab w:val="clear" w:pos="7892"/>
              <w:tab w:val="right" w:pos="9026" w:leader="dot"/>
            </w:tabs>
            <w:rPr/>
          </w:pPr>
          <w:hyperlink w:anchor="__RefHeading___Toc6787386_1051229030">
            <w:r>
              <w:rPr>
                <w:webHidden/>
                <w:rStyle w:val="IndexLink"/>
                <w:rtl w:val="true"/>
              </w:rPr>
              <w:t>نمونه سوم</w:t>
            </w:r>
            <w:r>
              <w:rPr>
                <w:rStyle w:val="IndexLink"/>
                <w:rtl w:val="true"/>
              </w:rPr>
              <w:tab/>
            </w:r>
            <w:r>
              <w:rPr>
                <w:rStyle w:val="IndexLink"/>
              </w:rPr>
              <w:t>181</w:t>
            </w:r>
          </w:hyperlink>
        </w:p>
        <w:p>
          <w:pPr>
            <w:pStyle w:val="Contents5"/>
            <w:tabs>
              <w:tab w:val="clear" w:pos="7892"/>
              <w:tab w:val="right" w:pos="9026" w:leader="dot"/>
            </w:tabs>
            <w:rPr/>
          </w:pPr>
          <w:hyperlink w:anchor="__RefHeading___Toc6787388_1051229030">
            <w:r>
              <w:rPr>
                <w:webHidden/>
                <w:rStyle w:val="IndexLink"/>
                <w:rtl w:val="true"/>
              </w:rPr>
              <w:t>نمونه چهارم</w:t>
            </w:r>
            <w:r>
              <w:rPr>
                <w:rStyle w:val="IndexLink"/>
                <w:rtl w:val="true"/>
              </w:rPr>
              <w:tab/>
            </w:r>
            <w:r>
              <w:rPr>
                <w:rStyle w:val="IndexLink"/>
              </w:rPr>
              <w:t>182</w:t>
            </w:r>
          </w:hyperlink>
        </w:p>
        <w:p>
          <w:pPr>
            <w:pStyle w:val="Contents5"/>
            <w:tabs>
              <w:tab w:val="clear" w:pos="7892"/>
              <w:tab w:val="right" w:pos="9026" w:leader="dot"/>
            </w:tabs>
            <w:rPr/>
          </w:pPr>
          <w:hyperlink w:anchor="__RefHeading___Toc6787390_1051229030">
            <w:r>
              <w:rPr>
                <w:webHidden/>
                <w:rStyle w:val="IndexLink"/>
                <w:rtl w:val="true"/>
              </w:rPr>
              <w:t>نمونه پنجم</w:t>
            </w:r>
            <w:r>
              <w:rPr>
                <w:rStyle w:val="IndexLink"/>
                <w:rtl w:val="true"/>
              </w:rPr>
              <w:tab/>
            </w:r>
            <w:r>
              <w:rPr>
                <w:rStyle w:val="IndexLink"/>
              </w:rPr>
              <w:t>183</w:t>
            </w:r>
          </w:hyperlink>
        </w:p>
        <w:p>
          <w:pPr>
            <w:pStyle w:val="Contents5"/>
            <w:tabs>
              <w:tab w:val="clear" w:pos="7892"/>
              <w:tab w:val="right" w:pos="9026" w:leader="dot"/>
            </w:tabs>
            <w:rPr/>
          </w:pPr>
          <w:hyperlink w:anchor="__RefHeading___Toc6787392_1051229030">
            <w:r>
              <w:rPr>
                <w:webHidden/>
                <w:rStyle w:val="IndexLink"/>
                <w:rtl w:val="true"/>
              </w:rPr>
              <w:t>نمونه ششم</w:t>
            </w:r>
            <w:r>
              <w:rPr>
                <w:rStyle w:val="IndexLink"/>
                <w:rtl w:val="true"/>
              </w:rPr>
              <w:tab/>
            </w:r>
            <w:r>
              <w:rPr>
                <w:rStyle w:val="IndexLink"/>
              </w:rPr>
              <w:t>184</w:t>
            </w:r>
          </w:hyperlink>
        </w:p>
        <w:p>
          <w:pPr>
            <w:pStyle w:val="Contents5"/>
            <w:tabs>
              <w:tab w:val="clear" w:pos="7892"/>
              <w:tab w:val="right" w:pos="9026" w:leader="dot"/>
            </w:tabs>
            <w:rPr/>
          </w:pPr>
          <w:hyperlink w:anchor="__RefHeading___Toc6787394_1051229030">
            <w:r>
              <w:rPr>
                <w:webHidden/>
                <w:rStyle w:val="IndexLink"/>
                <w:rtl w:val="true"/>
              </w:rPr>
              <w:t>نمونه هفتم</w:t>
            </w:r>
            <w:r>
              <w:rPr>
                <w:rStyle w:val="IndexLink"/>
                <w:rtl w:val="true"/>
              </w:rPr>
              <w:tab/>
            </w:r>
            <w:r>
              <w:rPr>
                <w:rStyle w:val="IndexLink"/>
              </w:rPr>
              <w:t>186</w:t>
            </w:r>
          </w:hyperlink>
        </w:p>
        <w:p>
          <w:pPr>
            <w:pStyle w:val="Contents5"/>
            <w:tabs>
              <w:tab w:val="clear" w:pos="7892"/>
              <w:tab w:val="right" w:pos="9026" w:leader="dot"/>
            </w:tabs>
            <w:rPr/>
          </w:pPr>
          <w:hyperlink w:anchor="__RefHeading___Toc6787396_1051229030">
            <w:r>
              <w:rPr>
                <w:webHidden/>
                <w:rStyle w:val="IndexLink"/>
                <w:rtl w:val="true"/>
              </w:rPr>
              <w:t>نمونه هشتم</w:t>
            </w:r>
            <w:r>
              <w:rPr>
                <w:rStyle w:val="IndexLink"/>
                <w:rtl w:val="true"/>
              </w:rPr>
              <w:tab/>
            </w:r>
            <w:r>
              <w:rPr>
                <w:rStyle w:val="IndexLink"/>
              </w:rPr>
              <w:t>186</w:t>
            </w:r>
          </w:hyperlink>
        </w:p>
        <w:p>
          <w:pPr>
            <w:pStyle w:val="Contents5"/>
            <w:tabs>
              <w:tab w:val="clear" w:pos="7892"/>
              <w:tab w:val="right" w:pos="9026" w:leader="dot"/>
            </w:tabs>
            <w:rPr/>
          </w:pPr>
          <w:hyperlink w:anchor="__RefHeading___Toc6787398_1051229030">
            <w:r>
              <w:rPr>
                <w:webHidden/>
                <w:rStyle w:val="IndexLink"/>
                <w:rtl w:val="true"/>
              </w:rPr>
              <w:t>نمونه نهم</w:t>
            </w:r>
            <w:r>
              <w:rPr>
                <w:rStyle w:val="IndexLink"/>
                <w:rtl w:val="true"/>
              </w:rPr>
              <w:tab/>
            </w:r>
            <w:r>
              <w:rPr>
                <w:rStyle w:val="IndexLink"/>
              </w:rPr>
              <w:t>187</w:t>
            </w:r>
          </w:hyperlink>
        </w:p>
        <w:p>
          <w:pPr>
            <w:pStyle w:val="Contents5"/>
            <w:tabs>
              <w:tab w:val="clear" w:pos="7892"/>
              <w:tab w:val="right" w:pos="9026" w:leader="dot"/>
            </w:tabs>
            <w:rPr/>
          </w:pPr>
          <w:hyperlink w:anchor="__RefHeading___Toc6787400_1051229030">
            <w:r>
              <w:rPr>
                <w:webHidden/>
                <w:rStyle w:val="IndexLink"/>
                <w:rtl w:val="true"/>
              </w:rPr>
              <w:t>نمونه دهم</w:t>
            </w:r>
            <w:r>
              <w:rPr>
                <w:rStyle w:val="IndexLink"/>
                <w:rtl w:val="true"/>
              </w:rPr>
              <w:tab/>
            </w:r>
            <w:r>
              <w:rPr>
                <w:rStyle w:val="IndexLink"/>
              </w:rPr>
              <w:t>189</w:t>
            </w:r>
          </w:hyperlink>
        </w:p>
        <w:p>
          <w:pPr>
            <w:pStyle w:val="Contents3"/>
            <w:tabs>
              <w:tab w:val="clear" w:pos="8459"/>
              <w:tab w:val="right" w:pos="9026" w:leader="dot"/>
            </w:tabs>
            <w:rPr/>
          </w:pPr>
          <w:hyperlink w:anchor="__RefHeading___Toc6787402_1051229030">
            <w:r>
              <w:rPr>
                <w:webHidden/>
                <w:rStyle w:val="IndexLink"/>
                <w:rtl w:val="true"/>
              </w:rPr>
              <w:t>گفتار دوازدهم</w:t>
            </w:r>
            <w:r>
              <w:rPr>
                <w:rStyle w:val="IndexLink"/>
                <w:rtl w:val="true"/>
              </w:rPr>
              <w:t xml:space="preserve">: </w:t>
            </w:r>
            <w:r>
              <w:rPr>
                <w:rStyle w:val="IndexLink"/>
                <w:rtl w:val="true"/>
              </w:rPr>
              <w:t>جهاد و شهادت</w:t>
            </w:r>
            <w:r>
              <w:rPr>
                <w:rStyle w:val="IndexLink"/>
                <w:rtl w:val="true"/>
              </w:rPr>
              <w:tab/>
            </w:r>
            <w:r>
              <w:rPr>
                <w:rStyle w:val="IndexLink"/>
              </w:rPr>
              <w:t>190</w:t>
            </w:r>
          </w:hyperlink>
        </w:p>
        <w:p>
          <w:pPr>
            <w:pStyle w:val="Contents4"/>
            <w:tabs>
              <w:tab w:val="clear" w:pos="8176"/>
              <w:tab w:val="right" w:pos="9026" w:leader="dot"/>
            </w:tabs>
            <w:rPr/>
          </w:pPr>
          <w:hyperlink w:anchor="__RefHeading___Toc6787404_105122903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787406_1051229030">
            <w:r>
              <w:rPr>
                <w:webHidden/>
                <w:rStyle w:val="IndexLink"/>
                <w:rtl w:val="true"/>
              </w:rPr>
              <w:t>شوق على علیه السلام به شهادت</w:t>
            </w:r>
            <w:r>
              <w:rPr>
                <w:rStyle w:val="IndexLink"/>
                <w:rtl w:val="true"/>
              </w:rPr>
              <w:tab/>
            </w:r>
            <w:r>
              <w:rPr>
                <w:rStyle w:val="IndexLink"/>
              </w:rPr>
              <w:t>190</w:t>
            </w:r>
          </w:hyperlink>
        </w:p>
        <w:p>
          <w:pPr>
            <w:pStyle w:val="Contents4"/>
            <w:tabs>
              <w:tab w:val="clear" w:pos="8176"/>
              <w:tab w:val="right" w:pos="9026" w:leader="dot"/>
            </w:tabs>
            <w:rPr/>
          </w:pPr>
          <w:hyperlink w:anchor="__RefHeading___Toc6787408_1051229030">
            <w:r>
              <w:rPr>
                <w:webHidden/>
                <w:rStyle w:val="IndexLink"/>
                <w:rtl w:val="true"/>
              </w:rPr>
              <w:t>زیباترین سخن در مورد مقام شهید</w:t>
            </w:r>
            <w:r>
              <w:rPr>
                <w:rStyle w:val="IndexLink"/>
                <w:rtl w:val="true"/>
              </w:rPr>
              <w:tab/>
            </w:r>
            <w:r>
              <w:rPr>
                <w:rStyle w:val="IndexLink"/>
              </w:rPr>
              <w:t>192</w:t>
            </w:r>
          </w:hyperlink>
        </w:p>
        <w:p>
          <w:pPr>
            <w:pStyle w:val="Contents4"/>
            <w:tabs>
              <w:tab w:val="clear" w:pos="8176"/>
              <w:tab w:val="right" w:pos="9026" w:leader="dot"/>
            </w:tabs>
            <w:rPr/>
          </w:pPr>
          <w:hyperlink w:anchor="__RefHeading___Toc6787410_1051229030">
            <w:r>
              <w:rPr>
                <w:webHidden/>
                <w:rStyle w:val="IndexLink"/>
                <w:rtl w:val="true"/>
              </w:rPr>
              <w:t>ویژگیهای معنوی مجاهدان</w:t>
            </w:r>
            <w:r>
              <w:rPr>
                <w:rStyle w:val="IndexLink"/>
                <w:rtl w:val="true"/>
              </w:rPr>
              <w:tab/>
            </w:r>
            <w:r>
              <w:rPr>
                <w:rStyle w:val="IndexLink"/>
              </w:rPr>
              <w:t>193</w:t>
            </w:r>
          </w:hyperlink>
        </w:p>
        <w:p>
          <w:pPr>
            <w:pStyle w:val="Contents5"/>
            <w:tabs>
              <w:tab w:val="clear" w:pos="7892"/>
              <w:tab w:val="right" w:pos="9026" w:leader="dot"/>
            </w:tabs>
            <w:rPr/>
          </w:pPr>
          <w:hyperlink w:anchor="__RefHeading___Toc6787412_105122903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6787414_1051229030">
            <w:r>
              <w:rPr>
                <w:webHidden/>
                <w:rStyle w:val="IndexLink"/>
              </w:rPr>
              <w:t>1</w:t>
            </w:r>
            <w:r>
              <w:rPr>
                <w:rStyle w:val="IndexLink"/>
                <w:rtl w:val="true"/>
              </w:rPr>
              <w:t>.</w:t>
            </w:r>
            <w:r>
              <w:rPr>
                <w:rStyle w:val="IndexLink"/>
                <w:rtl w:val="true"/>
              </w:rPr>
              <w:t>اخلاص و صداقت</w:t>
            </w:r>
            <w:r>
              <w:rPr>
                <w:rStyle w:val="IndexLink"/>
                <w:rtl w:val="true"/>
              </w:rPr>
              <w:tab/>
            </w:r>
            <w:r>
              <w:rPr>
                <w:rStyle w:val="IndexLink"/>
              </w:rPr>
              <w:t>193</w:t>
            </w:r>
          </w:hyperlink>
        </w:p>
        <w:p>
          <w:pPr>
            <w:pStyle w:val="Contents6"/>
            <w:tabs>
              <w:tab w:val="clear" w:pos="7609"/>
              <w:tab w:val="right" w:pos="9026" w:leader="dot"/>
            </w:tabs>
            <w:rPr/>
          </w:pPr>
          <w:hyperlink w:anchor="__RefHeading___Toc6787416_105122903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6787418_1051229030">
            <w:r>
              <w:rPr>
                <w:webHidden/>
                <w:rStyle w:val="IndexLink"/>
                <w:rtl w:val="true"/>
              </w:rPr>
              <w:t>اخلاص و صداقت در دوران انقلاب و جنگ</w:t>
            </w:r>
            <w:r>
              <w:rPr>
                <w:rStyle w:val="IndexLink"/>
                <w:rtl w:val="true"/>
              </w:rPr>
              <w:tab/>
            </w:r>
            <w:r>
              <w:rPr>
                <w:rStyle w:val="IndexLink"/>
              </w:rPr>
              <w:t>194</w:t>
            </w:r>
          </w:hyperlink>
        </w:p>
        <w:p>
          <w:pPr>
            <w:pStyle w:val="Contents6"/>
            <w:tabs>
              <w:tab w:val="clear" w:pos="7609"/>
              <w:tab w:val="right" w:pos="9026" w:leader="dot"/>
            </w:tabs>
            <w:rPr/>
          </w:pPr>
          <w:hyperlink w:anchor="__RefHeading___Toc6787420_1051229030">
            <w:r>
              <w:rPr>
                <w:webHidden/>
                <w:rStyle w:val="IndexLink"/>
              </w:rPr>
              <w:t>2</w:t>
            </w:r>
            <w:r>
              <w:rPr>
                <w:rStyle w:val="IndexLink"/>
                <w:rtl w:val="true"/>
              </w:rPr>
              <w:t>.</w:t>
            </w:r>
            <w:r>
              <w:rPr>
                <w:rStyle w:val="IndexLink"/>
                <w:rtl w:val="true"/>
              </w:rPr>
              <w:t>ارتباط با خدا</w:t>
            </w:r>
            <w:r>
              <w:rPr>
                <w:rStyle w:val="IndexLink"/>
                <w:rtl w:val="true"/>
              </w:rPr>
              <w:tab/>
            </w:r>
            <w:r>
              <w:rPr>
                <w:rStyle w:val="IndexLink"/>
              </w:rPr>
              <w:t>197</w:t>
            </w:r>
          </w:hyperlink>
        </w:p>
        <w:p>
          <w:pPr>
            <w:pStyle w:val="Contents6"/>
            <w:tabs>
              <w:tab w:val="clear" w:pos="7609"/>
              <w:tab w:val="right" w:pos="9026" w:leader="dot"/>
            </w:tabs>
            <w:rPr/>
          </w:pPr>
          <w:hyperlink w:anchor="__RefHeading___Toc6787422_1051229030">
            <w:r>
              <w:rPr>
                <w:webHidden/>
                <w:rStyle w:val="IndexLink"/>
              </w:rPr>
              <w:t>3</w:t>
            </w:r>
            <w:r>
              <w:rPr>
                <w:rStyle w:val="IndexLink"/>
                <w:rtl w:val="true"/>
              </w:rPr>
              <w:t>.</w:t>
            </w:r>
            <w:r>
              <w:rPr>
                <w:rStyle w:val="IndexLink"/>
                <w:rtl w:val="true"/>
              </w:rPr>
              <w:t>زهد و دوری از تعلقات دنیوی</w:t>
            </w:r>
            <w:r>
              <w:rPr>
                <w:rStyle w:val="IndexLink"/>
                <w:rtl w:val="true"/>
              </w:rPr>
              <w:tab/>
            </w:r>
            <w:r>
              <w:rPr>
                <w:rStyle w:val="IndexLink"/>
              </w:rPr>
              <w:t>197</w:t>
            </w:r>
          </w:hyperlink>
        </w:p>
        <w:p>
          <w:pPr>
            <w:pStyle w:val="Contents4"/>
            <w:tabs>
              <w:tab w:val="clear" w:pos="8176"/>
              <w:tab w:val="right" w:pos="9026" w:leader="dot"/>
            </w:tabs>
            <w:rPr/>
          </w:pPr>
          <w:hyperlink w:anchor="__RefHeading___Toc6787424_1051229030">
            <w:r>
              <w:rPr>
                <w:webHidden/>
                <w:rStyle w:val="IndexLink"/>
                <w:rtl w:val="true"/>
              </w:rPr>
              <w:t>زهد امام خمینی</w:t>
            </w:r>
            <w:r>
              <w:rPr>
                <w:rStyle w:val="IndexLink"/>
                <w:rtl w:val="true"/>
              </w:rPr>
              <w:tab/>
            </w:r>
            <w:r>
              <w:rPr>
                <w:rStyle w:val="IndexLink"/>
              </w:rPr>
              <w:t>198</w:t>
            </w:r>
          </w:hyperlink>
        </w:p>
        <w:p>
          <w:pPr>
            <w:pStyle w:val="Contents4"/>
            <w:tabs>
              <w:tab w:val="clear" w:pos="8176"/>
              <w:tab w:val="right" w:pos="9026" w:leader="dot"/>
            </w:tabs>
            <w:rPr/>
          </w:pPr>
          <w:hyperlink w:anchor="__RefHeading___Toc6787426_1051229030">
            <w:r>
              <w:rPr>
                <w:webHidden/>
                <w:rStyle w:val="IndexLink"/>
                <w:rtl w:val="true"/>
              </w:rPr>
              <w:t>زهد سلمان فارسی</w:t>
            </w:r>
            <w:r>
              <w:rPr>
                <w:rStyle w:val="IndexLink"/>
                <w:rtl w:val="true"/>
              </w:rPr>
              <w:tab/>
            </w:r>
            <w:r>
              <w:rPr>
                <w:rStyle w:val="IndexLink"/>
              </w:rPr>
              <w:t>201</w:t>
            </w:r>
          </w:hyperlink>
        </w:p>
        <w:p>
          <w:pPr>
            <w:pStyle w:val="Contents4"/>
            <w:tabs>
              <w:tab w:val="clear" w:pos="8176"/>
              <w:tab w:val="right" w:pos="9026" w:leader="dot"/>
            </w:tabs>
            <w:rPr/>
          </w:pPr>
          <w:hyperlink w:anchor="__RefHeading___Toc6787428_1051229030">
            <w:r>
              <w:rPr>
                <w:webHidden/>
                <w:rStyle w:val="IndexLink"/>
                <w:rtl w:val="true"/>
              </w:rPr>
              <w:t>زهد امیرمؤمنان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6787430_1051229030">
            <w:r>
              <w:rPr>
                <w:webHidden/>
                <w:rStyle w:val="IndexLink"/>
                <w:rtl w:val="true"/>
              </w:rPr>
              <w:t>زهد و صداقت عامل پیروزی و تداوم انقلاب</w:t>
            </w:r>
            <w:r>
              <w:rPr>
                <w:rStyle w:val="IndexLink"/>
                <w:rtl w:val="true"/>
              </w:rPr>
              <w:tab/>
            </w:r>
            <w:r>
              <w:rPr>
                <w:rStyle w:val="IndexLink"/>
              </w:rPr>
              <w:t>202</w:t>
            </w:r>
          </w:hyperlink>
        </w:p>
        <w:p>
          <w:pPr>
            <w:pStyle w:val="Contents4"/>
            <w:tabs>
              <w:tab w:val="clear" w:pos="8176"/>
              <w:tab w:val="right" w:pos="9026" w:leader="dot"/>
            </w:tabs>
            <w:rPr/>
          </w:pPr>
          <w:hyperlink w:anchor="__RefHeading___Toc6787432_1051229030">
            <w:r>
              <w:rPr>
                <w:webHidden/>
                <w:rStyle w:val="IndexLink"/>
                <w:rtl w:val="true"/>
              </w:rPr>
              <w:t>در عرصه جهاد فرهنگی</w:t>
            </w:r>
            <w:r>
              <w:rPr>
                <w:rStyle w:val="IndexLink"/>
                <w:rtl w:val="true"/>
              </w:rPr>
              <w:tab/>
            </w:r>
            <w:r>
              <w:rPr>
                <w:rStyle w:val="IndexLink"/>
              </w:rPr>
              <w:t>202</w:t>
            </w:r>
          </w:hyperlink>
        </w:p>
        <w:p>
          <w:pPr>
            <w:pStyle w:val="Contents4"/>
            <w:tabs>
              <w:tab w:val="clear" w:pos="8176"/>
              <w:tab w:val="right" w:pos="9026" w:leader="dot"/>
            </w:tabs>
            <w:rPr/>
          </w:pPr>
          <w:hyperlink w:anchor="__RefHeading___Toc6787434_1051229030">
            <w:r>
              <w:rPr>
                <w:webHidden/>
                <w:rStyle w:val="IndexLink"/>
                <w:rtl w:val="true"/>
              </w:rPr>
              <w:t>خاطره ای از سرلشکر بابائی</w:t>
            </w:r>
            <w:r>
              <w:rPr>
                <w:rStyle w:val="IndexLink"/>
                <w:rtl w:val="true"/>
              </w:rPr>
              <w:tab/>
            </w:r>
            <w:r>
              <w:rPr>
                <w:rStyle w:val="IndexLink"/>
              </w:rPr>
              <w:t>204</w:t>
            </w:r>
          </w:hyperlink>
        </w:p>
        <w:p>
          <w:pPr>
            <w:pStyle w:val="Contents4"/>
            <w:tabs>
              <w:tab w:val="clear" w:pos="8176"/>
              <w:tab w:val="right" w:pos="9026" w:leader="dot"/>
            </w:tabs>
            <w:rPr/>
          </w:pPr>
          <w:hyperlink w:anchor="__RefHeading___Toc6787436_1051229030">
            <w:r>
              <w:rPr>
                <w:webHidden/>
                <w:rStyle w:val="IndexLink"/>
                <w:rtl w:val="true"/>
              </w:rPr>
              <w:t>کمرنگ شدن صداقت</w:t>
            </w:r>
            <w:r>
              <w:rPr>
                <w:rStyle w:val="IndexLink"/>
                <w:rtl w:val="true"/>
              </w:rPr>
              <w:tab/>
            </w:r>
            <w:r>
              <w:rPr>
                <w:rStyle w:val="IndexLink"/>
              </w:rPr>
              <w:t>205</w:t>
            </w:r>
          </w:hyperlink>
        </w:p>
        <w:p>
          <w:pPr>
            <w:pStyle w:val="Contents3"/>
            <w:tabs>
              <w:tab w:val="clear" w:pos="8459"/>
              <w:tab w:val="right" w:pos="9026" w:leader="dot"/>
            </w:tabs>
            <w:rPr/>
          </w:pPr>
          <w:hyperlink w:anchor="__RefHeading___Toc6787438_1051229030">
            <w:r>
              <w:rPr>
                <w:webHidden/>
                <w:rStyle w:val="IndexLink"/>
                <w:rtl w:val="true"/>
              </w:rPr>
              <w:t>گفتار سیزدهم آخرت طلبی واقعی، توبه و شکر</w:t>
            </w:r>
            <w:r>
              <w:rPr>
                <w:rStyle w:val="IndexLink"/>
                <w:rtl w:val="true"/>
              </w:rPr>
              <w:tab/>
            </w:r>
            <w:r>
              <w:rPr>
                <w:rStyle w:val="IndexLink"/>
              </w:rPr>
              <w:t>206</w:t>
            </w:r>
          </w:hyperlink>
        </w:p>
        <w:p>
          <w:pPr>
            <w:pStyle w:val="Contents4"/>
            <w:tabs>
              <w:tab w:val="clear" w:pos="8176"/>
              <w:tab w:val="right" w:pos="9026" w:leader="dot"/>
            </w:tabs>
            <w:rPr/>
          </w:pPr>
          <w:hyperlink w:anchor="__RefHeading___Toc6787440_105122903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787442_1051229030">
            <w:r>
              <w:rPr>
                <w:webHidden/>
                <w:rStyle w:val="IndexLink"/>
              </w:rPr>
              <w:t>1</w:t>
            </w:r>
            <w:r>
              <w:rPr>
                <w:rStyle w:val="IndexLink"/>
                <w:rtl w:val="true"/>
              </w:rPr>
              <w:t>.</w:t>
            </w:r>
            <w:r>
              <w:rPr>
                <w:rStyle w:val="IndexLink"/>
                <w:rtl w:val="true"/>
              </w:rPr>
              <w:t>امید واهی به سعادت اخروی بدون عمل</w:t>
            </w:r>
            <w:r>
              <w:rPr>
                <w:rStyle w:val="IndexLink"/>
                <w:rtl w:val="true"/>
              </w:rPr>
              <w:tab/>
            </w:r>
            <w:r>
              <w:rPr>
                <w:rStyle w:val="IndexLink"/>
              </w:rPr>
              <w:t>208</w:t>
            </w:r>
          </w:hyperlink>
        </w:p>
        <w:p>
          <w:pPr>
            <w:pStyle w:val="Contents5"/>
            <w:tabs>
              <w:tab w:val="clear" w:pos="7892"/>
              <w:tab w:val="right" w:pos="9026" w:leader="dot"/>
            </w:tabs>
            <w:rPr/>
          </w:pPr>
          <w:hyperlink w:anchor="__RefHeading___Toc6787444_105122903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6787446_1051229030">
            <w:r>
              <w:rPr>
                <w:webHidden/>
                <w:rStyle w:val="IndexLink"/>
                <w:rtl w:val="true"/>
              </w:rPr>
              <w:t>گزارشی از یک شب عبادت على علیه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6787448_1051229030">
            <w:r>
              <w:rPr>
                <w:webHidden/>
                <w:rStyle w:val="IndexLink"/>
                <w:rtl w:val="true"/>
              </w:rPr>
              <w:t>مغرور نشدن به عمل</w:t>
            </w:r>
            <w:r>
              <w:rPr>
                <w:rStyle w:val="IndexLink"/>
                <w:rtl w:val="true"/>
              </w:rPr>
              <w:tab/>
            </w:r>
            <w:r>
              <w:rPr>
                <w:rStyle w:val="IndexLink"/>
              </w:rPr>
              <w:t>211</w:t>
            </w:r>
          </w:hyperlink>
        </w:p>
        <w:p>
          <w:pPr>
            <w:pStyle w:val="Contents4"/>
            <w:tabs>
              <w:tab w:val="clear" w:pos="8176"/>
              <w:tab w:val="right" w:pos="9026" w:leader="dot"/>
            </w:tabs>
            <w:rPr/>
          </w:pPr>
          <w:hyperlink w:anchor="__RefHeading___Toc6787450_1051229030">
            <w:r>
              <w:rPr>
                <w:webHidden/>
                <w:rStyle w:val="IndexLink"/>
              </w:rPr>
              <w:t>2</w:t>
            </w:r>
            <w:r>
              <w:rPr>
                <w:rStyle w:val="IndexLink"/>
                <w:rtl w:val="true"/>
              </w:rPr>
              <w:t>.</w:t>
            </w:r>
            <w:r>
              <w:rPr>
                <w:rStyle w:val="IndexLink"/>
                <w:rtl w:val="true"/>
              </w:rPr>
              <w:t>تعجیل در توبه</w:t>
            </w:r>
            <w:r>
              <w:rPr>
                <w:rStyle w:val="IndexLink"/>
                <w:rtl w:val="true"/>
              </w:rPr>
              <w:tab/>
            </w:r>
            <w:r>
              <w:rPr>
                <w:rStyle w:val="IndexLink"/>
              </w:rPr>
              <w:t>212</w:t>
            </w:r>
          </w:hyperlink>
        </w:p>
        <w:p>
          <w:pPr>
            <w:pStyle w:val="Contents5"/>
            <w:tabs>
              <w:tab w:val="clear" w:pos="7892"/>
              <w:tab w:val="right" w:pos="9026" w:leader="dot"/>
            </w:tabs>
            <w:rPr/>
          </w:pPr>
          <w:hyperlink w:anchor="__RefHeading___Toc6787452_105122903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6787454_1051229030">
            <w:r>
              <w:rPr>
                <w:webHidden/>
                <w:rStyle w:val="IndexLink"/>
                <w:rtl w:val="true"/>
              </w:rPr>
              <w:t>توبه</w:t>
            </w:r>
            <w:r>
              <w:rPr>
                <w:rStyle w:val="IndexLink"/>
                <w:rtl w:val="true"/>
              </w:rPr>
              <w:tab/>
            </w:r>
            <w:r>
              <w:rPr>
                <w:rStyle w:val="IndexLink"/>
              </w:rPr>
              <w:t>214</w:t>
            </w:r>
          </w:hyperlink>
        </w:p>
        <w:p>
          <w:pPr>
            <w:pStyle w:val="Contents5"/>
            <w:tabs>
              <w:tab w:val="clear" w:pos="7892"/>
              <w:tab w:val="right" w:pos="9026" w:leader="dot"/>
            </w:tabs>
            <w:rPr/>
          </w:pPr>
          <w:hyperlink w:anchor="__RefHeading___Toc6787456_1051229030">
            <w:r>
              <w:rPr>
                <w:webHidden/>
                <w:rStyle w:val="IndexLink"/>
                <w:rtl w:val="true"/>
              </w:rPr>
              <w:t>نماز، دعا و غسل توبه</w:t>
            </w:r>
            <w:r>
              <w:rPr>
                <w:rStyle w:val="IndexLink"/>
                <w:rtl w:val="true"/>
              </w:rPr>
              <w:tab/>
            </w:r>
            <w:r>
              <w:rPr>
                <w:rStyle w:val="IndexLink"/>
              </w:rPr>
              <w:t>214</w:t>
            </w:r>
          </w:hyperlink>
        </w:p>
        <w:p>
          <w:pPr>
            <w:pStyle w:val="Contents5"/>
            <w:tabs>
              <w:tab w:val="clear" w:pos="7892"/>
              <w:tab w:val="right" w:pos="9026" w:leader="dot"/>
            </w:tabs>
            <w:rPr/>
          </w:pPr>
          <w:hyperlink w:anchor="__RefHeading___Toc6787458_1051229030">
            <w:r>
              <w:rPr>
                <w:webHidden/>
                <w:rStyle w:val="IndexLink"/>
                <w:rtl w:val="true"/>
              </w:rPr>
              <w:t>از بین بردن زمینه های گناه</w:t>
            </w:r>
            <w:r>
              <w:rPr>
                <w:rStyle w:val="IndexLink"/>
                <w:rtl w:val="true"/>
              </w:rPr>
              <w:tab/>
            </w:r>
            <w:r>
              <w:rPr>
                <w:rStyle w:val="IndexLink"/>
              </w:rPr>
              <w:t>215</w:t>
            </w:r>
          </w:hyperlink>
        </w:p>
        <w:p>
          <w:pPr>
            <w:pStyle w:val="Contents5"/>
            <w:tabs>
              <w:tab w:val="clear" w:pos="7892"/>
              <w:tab w:val="right" w:pos="9026" w:leader="dot"/>
            </w:tabs>
            <w:rPr/>
          </w:pPr>
          <w:hyperlink w:anchor="__RefHeading___Toc6787460_1051229030">
            <w:r>
              <w:rPr>
                <w:webHidden/>
                <w:rStyle w:val="IndexLink"/>
                <w:rtl w:val="true"/>
              </w:rPr>
              <w:t>خطر شبکه های ماهواره ای</w:t>
            </w:r>
            <w:r>
              <w:rPr>
                <w:rStyle w:val="IndexLink"/>
                <w:rtl w:val="true"/>
              </w:rPr>
              <w:tab/>
            </w:r>
            <w:r>
              <w:rPr>
                <w:rStyle w:val="IndexLink"/>
              </w:rPr>
              <w:t>216</w:t>
            </w:r>
          </w:hyperlink>
        </w:p>
        <w:p>
          <w:pPr>
            <w:pStyle w:val="Contents4"/>
            <w:tabs>
              <w:tab w:val="clear" w:pos="8176"/>
              <w:tab w:val="right" w:pos="9026" w:leader="dot"/>
            </w:tabs>
            <w:rPr/>
          </w:pPr>
          <w:hyperlink w:anchor="__RefHeading___Toc6787462_1051229030">
            <w:r>
              <w:rPr>
                <w:webHidden/>
                <w:rStyle w:val="IndexLink"/>
              </w:rPr>
              <w:t>3</w:t>
            </w:r>
            <w:r>
              <w:rPr>
                <w:rStyle w:val="IndexLink"/>
                <w:rtl w:val="true"/>
              </w:rPr>
              <w:t>.</w:t>
            </w:r>
            <w:r>
              <w:rPr>
                <w:rStyle w:val="IndexLink"/>
                <w:rtl w:val="true"/>
              </w:rPr>
              <w:t>ناهم آهنگی میان گفتار و رفتار در آخرت طلبی</w:t>
            </w:r>
            <w:r>
              <w:rPr>
                <w:rStyle w:val="IndexLink"/>
                <w:rtl w:val="true"/>
              </w:rPr>
              <w:tab/>
            </w:r>
            <w:r>
              <w:rPr>
                <w:rStyle w:val="IndexLink"/>
              </w:rPr>
              <w:t>216</w:t>
            </w:r>
          </w:hyperlink>
        </w:p>
        <w:p>
          <w:pPr>
            <w:pStyle w:val="Contents4"/>
            <w:tabs>
              <w:tab w:val="clear" w:pos="8176"/>
              <w:tab w:val="right" w:pos="9026" w:leader="dot"/>
            </w:tabs>
            <w:rPr/>
          </w:pPr>
          <w:hyperlink w:anchor="__RefHeading___Toc6787464_1051229030">
            <w:r>
              <w:rPr>
                <w:webHidden/>
                <w:rStyle w:val="IndexLink"/>
              </w:rPr>
              <w:t>4</w:t>
            </w:r>
            <w:r>
              <w:rPr>
                <w:rStyle w:val="IndexLink"/>
                <w:rtl w:val="true"/>
              </w:rPr>
              <w:t>.</w:t>
            </w:r>
            <w:r>
              <w:rPr>
                <w:rStyle w:val="IndexLink"/>
                <w:rtl w:val="true"/>
              </w:rPr>
              <w:t>سیری ناپذیری</w:t>
            </w:r>
            <w:r>
              <w:rPr>
                <w:rStyle w:val="IndexLink"/>
                <w:rtl w:val="true"/>
              </w:rPr>
              <w:tab/>
            </w:r>
            <w:r>
              <w:rPr>
                <w:rStyle w:val="IndexLink"/>
              </w:rPr>
              <w:t>217</w:t>
            </w:r>
          </w:hyperlink>
        </w:p>
        <w:p>
          <w:pPr>
            <w:pStyle w:val="Contents4"/>
            <w:tabs>
              <w:tab w:val="clear" w:pos="8176"/>
              <w:tab w:val="right" w:pos="9026" w:leader="dot"/>
            </w:tabs>
            <w:rPr/>
          </w:pPr>
          <w:hyperlink w:anchor="__RefHeading___Toc6787466_1051229030">
            <w:r>
              <w:rPr>
                <w:webHidden/>
                <w:rStyle w:val="IndexLink"/>
              </w:rPr>
              <w:t>5</w:t>
            </w:r>
            <w:r>
              <w:rPr>
                <w:rStyle w:val="IndexLink"/>
                <w:rtl w:val="true"/>
              </w:rPr>
              <w:t>.</w:t>
            </w:r>
            <w:r>
              <w:rPr>
                <w:rStyle w:val="IndexLink"/>
                <w:rtl w:val="true"/>
              </w:rPr>
              <w:t>ناسپاسی</w:t>
            </w:r>
            <w:r>
              <w:rPr>
                <w:rStyle w:val="IndexLink"/>
                <w:rtl w:val="true"/>
              </w:rPr>
              <w:tab/>
            </w:r>
            <w:r>
              <w:rPr>
                <w:rStyle w:val="IndexLink"/>
              </w:rPr>
              <w:t>218</w:t>
            </w:r>
          </w:hyperlink>
        </w:p>
        <w:p>
          <w:pPr>
            <w:pStyle w:val="Contents5"/>
            <w:tabs>
              <w:tab w:val="clear" w:pos="7892"/>
              <w:tab w:val="right" w:pos="9026" w:leader="dot"/>
            </w:tabs>
            <w:rPr/>
          </w:pPr>
          <w:hyperlink w:anchor="__RefHeading___Toc6787468_10512290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6787470_1051229030">
            <w:r>
              <w:rPr>
                <w:webHidden/>
                <w:rStyle w:val="IndexLink"/>
                <w:rtl w:val="true"/>
              </w:rPr>
              <w:t>شکر عملی</w:t>
            </w:r>
            <w:r>
              <w:rPr>
                <w:rStyle w:val="IndexLink"/>
                <w:rtl w:val="true"/>
              </w:rPr>
              <w:tab/>
            </w:r>
            <w:r>
              <w:rPr>
                <w:rStyle w:val="IndexLink"/>
              </w:rPr>
              <w:t>219</w:t>
            </w:r>
          </w:hyperlink>
        </w:p>
        <w:p>
          <w:pPr>
            <w:pStyle w:val="Contents5"/>
            <w:tabs>
              <w:tab w:val="clear" w:pos="7892"/>
              <w:tab w:val="right" w:pos="9026" w:leader="dot"/>
            </w:tabs>
            <w:rPr/>
          </w:pPr>
          <w:hyperlink w:anchor="__RefHeading___Toc6787472_1051229030">
            <w:r>
              <w:rPr>
                <w:webHidden/>
                <w:rStyle w:val="IndexLink"/>
                <w:rtl w:val="true"/>
              </w:rPr>
              <w:t>کمک به ازدواج جوانان بهترین شکر عملی</w:t>
            </w:r>
            <w:r>
              <w:rPr>
                <w:rStyle w:val="IndexLink"/>
                <w:rtl w:val="true"/>
              </w:rPr>
              <w:tab/>
            </w:r>
            <w:r>
              <w:rPr>
                <w:rStyle w:val="IndexLink"/>
              </w:rPr>
              <w:t>220</w:t>
            </w:r>
          </w:hyperlink>
        </w:p>
        <w:p>
          <w:pPr>
            <w:pStyle w:val="Contents3"/>
            <w:tabs>
              <w:tab w:val="clear" w:pos="8459"/>
              <w:tab w:val="right" w:pos="9026" w:leader="dot"/>
            </w:tabs>
            <w:rPr/>
          </w:pPr>
          <w:hyperlink w:anchor="__RefHeading___Toc6787474_1051229030">
            <w:r>
              <w:rPr>
                <w:webHidden/>
                <w:rStyle w:val="IndexLink"/>
                <w:rtl w:val="true"/>
              </w:rPr>
              <w:t>گفتار چهاردهم</w:t>
            </w:r>
            <w:r>
              <w:rPr>
                <w:rStyle w:val="IndexLink"/>
                <w:rtl w:val="true"/>
              </w:rPr>
              <w:t xml:space="preserve">: </w:t>
            </w:r>
            <w:r>
              <w:rPr>
                <w:rStyle w:val="IndexLink"/>
                <w:rtl w:val="true"/>
              </w:rPr>
              <w:t>هشت نکته مهم تربیتی به حارث همدانی</w:t>
            </w:r>
            <w:r>
              <w:rPr>
                <w:rStyle w:val="IndexLink"/>
                <w:rtl w:val="true"/>
              </w:rPr>
              <w:tab/>
            </w:r>
            <w:r>
              <w:rPr>
                <w:rStyle w:val="IndexLink"/>
              </w:rPr>
              <w:t>222</w:t>
            </w:r>
          </w:hyperlink>
        </w:p>
        <w:p>
          <w:pPr>
            <w:pStyle w:val="Contents4"/>
            <w:tabs>
              <w:tab w:val="clear" w:pos="8176"/>
              <w:tab w:val="right" w:pos="9026" w:leader="dot"/>
            </w:tabs>
            <w:rPr/>
          </w:pPr>
          <w:hyperlink w:anchor="__RefHeading___Toc6787476_105122903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787478_1051229030">
            <w:r>
              <w:rPr>
                <w:webHidden/>
                <w:rStyle w:val="IndexLink"/>
              </w:rPr>
              <w:t>1</w:t>
            </w:r>
            <w:r>
              <w:rPr>
                <w:rStyle w:val="IndexLink"/>
                <w:rtl w:val="true"/>
              </w:rPr>
              <w:t>.</w:t>
            </w:r>
            <w:r>
              <w:rPr>
                <w:rStyle w:val="IndexLink"/>
                <w:rtl w:val="true"/>
              </w:rPr>
              <w:t>تمسک به قرآن</w:t>
            </w:r>
            <w:r>
              <w:rPr>
                <w:rStyle w:val="IndexLink"/>
                <w:rtl w:val="true"/>
              </w:rPr>
              <w:tab/>
            </w:r>
            <w:r>
              <w:rPr>
                <w:rStyle w:val="IndexLink"/>
              </w:rPr>
              <w:t>223</w:t>
            </w:r>
          </w:hyperlink>
        </w:p>
        <w:p>
          <w:pPr>
            <w:pStyle w:val="Contents5"/>
            <w:tabs>
              <w:tab w:val="clear" w:pos="7892"/>
              <w:tab w:val="right" w:pos="9026" w:leader="dot"/>
            </w:tabs>
            <w:rPr/>
          </w:pPr>
          <w:hyperlink w:anchor="__RefHeading___Toc6787480_105122903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787482_1051229030">
            <w:r>
              <w:rPr>
                <w:webHidden/>
                <w:rStyle w:val="IndexLink"/>
                <w:rtl w:val="true"/>
              </w:rPr>
              <w:t>قصه های قرآن</w:t>
            </w:r>
            <w:r>
              <w:rPr>
                <w:rStyle w:val="IndexLink"/>
                <w:rtl w:val="true"/>
              </w:rPr>
              <w:tab/>
            </w:r>
            <w:r>
              <w:rPr>
                <w:rStyle w:val="IndexLink"/>
              </w:rPr>
              <w:t>224</w:t>
            </w:r>
          </w:hyperlink>
        </w:p>
        <w:p>
          <w:pPr>
            <w:pStyle w:val="Contents4"/>
            <w:tabs>
              <w:tab w:val="clear" w:pos="8176"/>
              <w:tab w:val="right" w:pos="9026" w:leader="dot"/>
            </w:tabs>
            <w:rPr/>
          </w:pPr>
          <w:hyperlink w:anchor="__RefHeading___Toc6787484_1051229030">
            <w:r>
              <w:rPr>
                <w:webHidden/>
                <w:rStyle w:val="IndexLink"/>
              </w:rPr>
              <w:t>2</w:t>
            </w:r>
            <w:r>
              <w:rPr>
                <w:rStyle w:val="IndexLink"/>
                <w:rtl w:val="true"/>
              </w:rPr>
              <w:t>.</w:t>
            </w:r>
            <w:r>
              <w:rPr>
                <w:rStyle w:val="IndexLink"/>
                <w:rtl w:val="true"/>
              </w:rPr>
              <w:t>عبرت گیری از دنیا</w:t>
            </w:r>
            <w:r>
              <w:rPr>
                <w:rStyle w:val="IndexLink"/>
                <w:rtl w:val="true"/>
              </w:rPr>
              <w:tab/>
            </w:r>
            <w:r>
              <w:rPr>
                <w:rStyle w:val="IndexLink"/>
              </w:rPr>
              <w:t>225</w:t>
            </w:r>
          </w:hyperlink>
        </w:p>
        <w:p>
          <w:pPr>
            <w:pStyle w:val="Contents5"/>
            <w:tabs>
              <w:tab w:val="clear" w:pos="7892"/>
              <w:tab w:val="right" w:pos="9026" w:leader="dot"/>
            </w:tabs>
            <w:rPr/>
          </w:pPr>
          <w:hyperlink w:anchor="__RefHeading___Toc6787486_105122903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6787488_1051229030">
            <w:r>
              <w:rPr>
                <w:webHidden/>
                <w:rStyle w:val="IndexLink"/>
                <w:rtl w:val="true"/>
              </w:rPr>
              <w:t>عبرت از مرگ</w:t>
            </w:r>
            <w:r>
              <w:rPr>
                <w:rStyle w:val="IndexLink"/>
                <w:rtl w:val="true"/>
              </w:rPr>
              <w:tab/>
            </w:r>
            <w:r>
              <w:rPr>
                <w:rStyle w:val="IndexLink"/>
              </w:rPr>
              <w:t>226</w:t>
            </w:r>
          </w:hyperlink>
        </w:p>
        <w:p>
          <w:pPr>
            <w:pStyle w:val="Contents5"/>
            <w:tabs>
              <w:tab w:val="clear" w:pos="7892"/>
              <w:tab w:val="right" w:pos="9026" w:leader="dot"/>
            </w:tabs>
            <w:rPr/>
          </w:pPr>
          <w:hyperlink w:anchor="__RefHeading___Toc6787490_1051229030">
            <w:r>
              <w:rPr>
                <w:webHidden/>
                <w:rStyle w:val="IndexLink"/>
                <w:rtl w:val="true"/>
              </w:rPr>
              <w:t>خاطره ای از آية الله شیخ عبدالکریم حائری</w:t>
            </w:r>
            <w:r>
              <w:rPr>
                <w:rStyle w:val="IndexLink"/>
                <w:rtl w:val="true"/>
              </w:rPr>
              <w:tab/>
            </w:r>
            <w:r>
              <w:rPr>
                <w:rStyle w:val="IndexLink"/>
              </w:rPr>
              <w:t>226</w:t>
            </w:r>
          </w:hyperlink>
        </w:p>
        <w:p>
          <w:pPr>
            <w:pStyle w:val="Contents5"/>
            <w:tabs>
              <w:tab w:val="clear" w:pos="7892"/>
              <w:tab w:val="right" w:pos="9026" w:leader="dot"/>
            </w:tabs>
            <w:rPr/>
          </w:pPr>
          <w:hyperlink w:anchor="__RefHeading___Toc6787492_1051229030">
            <w:r>
              <w:rPr>
                <w:webHidden/>
                <w:rStyle w:val="IndexLink"/>
                <w:rtl w:val="true"/>
              </w:rPr>
              <w:t>موعظه در عین قدرت</w:t>
            </w:r>
            <w:r>
              <w:rPr>
                <w:rStyle w:val="IndexLink"/>
                <w:rtl w:val="true"/>
              </w:rPr>
              <w:tab/>
            </w:r>
            <w:r>
              <w:rPr>
                <w:rStyle w:val="IndexLink"/>
              </w:rPr>
              <w:t>227</w:t>
            </w:r>
          </w:hyperlink>
        </w:p>
        <w:p>
          <w:pPr>
            <w:pStyle w:val="Contents4"/>
            <w:tabs>
              <w:tab w:val="clear" w:pos="8176"/>
              <w:tab w:val="right" w:pos="9026" w:leader="dot"/>
            </w:tabs>
            <w:rPr/>
          </w:pPr>
          <w:hyperlink w:anchor="__RefHeading___Toc6787494_1051229030">
            <w:r>
              <w:rPr>
                <w:webHidden/>
                <w:rStyle w:val="IndexLink"/>
              </w:rPr>
              <w:t>3</w:t>
            </w:r>
            <w:r>
              <w:rPr>
                <w:rStyle w:val="IndexLink"/>
                <w:rtl w:val="true"/>
              </w:rPr>
              <w:t>.</w:t>
            </w:r>
            <w:r>
              <w:rPr>
                <w:rStyle w:val="IndexLink"/>
                <w:rtl w:val="true"/>
              </w:rPr>
              <w:t>یاد خدا</w:t>
            </w:r>
            <w:r>
              <w:rPr>
                <w:rStyle w:val="IndexLink"/>
                <w:rtl w:val="true"/>
              </w:rPr>
              <w:tab/>
            </w:r>
            <w:r>
              <w:rPr>
                <w:rStyle w:val="IndexLink"/>
              </w:rPr>
              <w:t>228</w:t>
            </w:r>
          </w:hyperlink>
        </w:p>
        <w:p>
          <w:pPr>
            <w:pStyle w:val="Contents4"/>
            <w:tabs>
              <w:tab w:val="clear" w:pos="8176"/>
              <w:tab w:val="right" w:pos="9026" w:leader="dot"/>
            </w:tabs>
            <w:rPr/>
          </w:pPr>
          <w:hyperlink w:anchor="__RefHeading___Toc6787496_1051229030">
            <w:r>
              <w:rPr>
                <w:webHidden/>
                <w:rStyle w:val="IndexLink"/>
              </w:rPr>
              <w:t>4</w:t>
            </w:r>
            <w:r>
              <w:rPr>
                <w:rStyle w:val="IndexLink"/>
                <w:rtl w:val="true"/>
              </w:rPr>
              <w:t>.</w:t>
            </w:r>
            <w:r>
              <w:rPr>
                <w:rStyle w:val="IndexLink"/>
                <w:rtl w:val="true"/>
              </w:rPr>
              <w:t>یاد مرگ</w:t>
            </w:r>
            <w:r>
              <w:rPr>
                <w:rStyle w:val="IndexLink"/>
                <w:rtl w:val="true"/>
              </w:rPr>
              <w:tab/>
            </w:r>
            <w:r>
              <w:rPr>
                <w:rStyle w:val="IndexLink"/>
              </w:rPr>
              <w:t>229</w:t>
            </w:r>
          </w:hyperlink>
        </w:p>
        <w:p>
          <w:pPr>
            <w:pStyle w:val="Contents4"/>
            <w:tabs>
              <w:tab w:val="clear" w:pos="8176"/>
              <w:tab w:val="right" w:pos="9026" w:leader="dot"/>
            </w:tabs>
            <w:rPr/>
          </w:pPr>
          <w:hyperlink w:anchor="__RefHeading___Toc6787498_1051229030">
            <w:r>
              <w:rPr>
                <w:webHidden/>
                <w:rStyle w:val="IndexLink"/>
              </w:rPr>
              <w:t>5</w:t>
            </w:r>
            <w:r>
              <w:rPr>
                <w:rStyle w:val="IndexLink"/>
                <w:rtl w:val="true"/>
              </w:rPr>
              <w:t>.</w:t>
            </w:r>
            <w:r>
              <w:rPr>
                <w:rStyle w:val="IndexLink"/>
                <w:rtl w:val="true"/>
              </w:rPr>
              <w:t>رعایت انصاف</w:t>
            </w:r>
            <w:r>
              <w:rPr>
                <w:rStyle w:val="IndexLink"/>
                <w:rtl w:val="true"/>
              </w:rPr>
              <w:tab/>
            </w:r>
            <w:r>
              <w:rPr>
                <w:rStyle w:val="IndexLink"/>
              </w:rPr>
              <w:t>229</w:t>
            </w:r>
          </w:hyperlink>
        </w:p>
        <w:p>
          <w:pPr>
            <w:pStyle w:val="Contents4"/>
            <w:tabs>
              <w:tab w:val="clear" w:pos="8176"/>
              <w:tab w:val="right" w:pos="9026" w:leader="dot"/>
            </w:tabs>
            <w:rPr/>
          </w:pPr>
          <w:hyperlink w:anchor="__RefHeading___Toc6787500_1051229030">
            <w:r>
              <w:rPr>
                <w:webHidden/>
                <w:rStyle w:val="IndexLink"/>
              </w:rPr>
              <w:t>6</w:t>
            </w:r>
            <w:r>
              <w:rPr>
                <w:rStyle w:val="IndexLink"/>
                <w:rtl w:val="true"/>
              </w:rPr>
              <w:t>.</w:t>
            </w:r>
            <w:r>
              <w:rPr>
                <w:rStyle w:val="IndexLink"/>
                <w:rtl w:val="true"/>
              </w:rPr>
              <w:t>یکی بودن ظاهر و باطن</w:t>
            </w:r>
            <w:r>
              <w:rPr>
                <w:rStyle w:val="IndexLink"/>
                <w:rtl w:val="true"/>
              </w:rPr>
              <w:tab/>
            </w:r>
            <w:r>
              <w:rPr>
                <w:rStyle w:val="IndexLink"/>
              </w:rPr>
              <w:t>230</w:t>
            </w:r>
          </w:hyperlink>
        </w:p>
        <w:p>
          <w:pPr>
            <w:pStyle w:val="Contents5"/>
            <w:tabs>
              <w:tab w:val="clear" w:pos="7892"/>
              <w:tab w:val="right" w:pos="9026" w:leader="dot"/>
            </w:tabs>
            <w:rPr/>
          </w:pPr>
          <w:hyperlink w:anchor="__RefHeading___Toc6787502_105122903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6787504_1051229030">
            <w:r>
              <w:rPr>
                <w:webHidden/>
                <w:rStyle w:val="IndexLink"/>
                <w:rtl w:val="true"/>
              </w:rPr>
              <w:t>درد دل یک جانباز</w:t>
            </w:r>
            <w:r>
              <w:rPr>
                <w:rStyle w:val="IndexLink"/>
                <w:rtl w:val="true"/>
              </w:rPr>
              <w:tab/>
            </w:r>
            <w:r>
              <w:rPr>
                <w:rStyle w:val="IndexLink"/>
              </w:rPr>
              <w:t>230</w:t>
            </w:r>
          </w:hyperlink>
        </w:p>
        <w:p>
          <w:pPr>
            <w:pStyle w:val="Contents4"/>
            <w:tabs>
              <w:tab w:val="clear" w:pos="8176"/>
              <w:tab w:val="right" w:pos="9026" w:leader="dot"/>
            </w:tabs>
            <w:rPr/>
          </w:pPr>
          <w:hyperlink w:anchor="__RefHeading___Toc6787506_1051229030">
            <w:r>
              <w:rPr>
                <w:webHidden/>
                <w:rStyle w:val="IndexLink"/>
              </w:rPr>
              <w:t>7</w:t>
            </w:r>
            <w:r>
              <w:rPr>
                <w:rStyle w:val="IndexLink"/>
                <w:rtl w:val="true"/>
              </w:rPr>
              <w:t>.</w:t>
            </w:r>
            <w:r>
              <w:rPr>
                <w:rStyle w:val="IndexLink"/>
                <w:rtl w:val="true"/>
              </w:rPr>
              <w:t>پرهیز از مواضع تهمت</w:t>
            </w:r>
            <w:r>
              <w:rPr>
                <w:rStyle w:val="IndexLink"/>
                <w:rtl w:val="true"/>
              </w:rPr>
              <w:tab/>
            </w:r>
            <w:r>
              <w:rPr>
                <w:rStyle w:val="IndexLink"/>
              </w:rPr>
              <w:t>231</w:t>
            </w:r>
          </w:hyperlink>
        </w:p>
        <w:p>
          <w:pPr>
            <w:pStyle w:val="Contents4"/>
            <w:tabs>
              <w:tab w:val="clear" w:pos="8176"/>
              <w:tab w:val="right" w:pos="9026" w:leader="dot"/>
            </w:tabs>
            <w:rPr/>
          </w:pPr>
          <w:hyperlink w:anchor="__RefHeading___Toc6787508_1051229030">
            <w:r>
              <w:rPr>
                <w:webHidden/>
                <w:rStyle w:val="IndexLink"/>
              </w:rPr>
              <w:t>8</w:t>
            </w:r>
            <w:r>
              <w:rPr>
                <w:rStyle w:val="IndexLink"/>
                <w:rtl w:val="true"/>
              </w:rPr>
              <w:t>.</w:t>
            </w:r>
            <w:r>
              <w:rPr>
                <w:rStyle w:val="IndexLink"/>
                <w:rtl w:val="true"/>
              </w:rPr>
              <w:t>نگاه به پایین تر از خود</w:t>
            </w:r>
            <w:r>
              <w:rPr>
                <w:rStyle w:val="IndexLink"/>
                <w:rtl w:val="true"/>
              </w:rPr>
              <w:tab/>
            </w:r>
            <w:r>
              <w:rPr>
                <w:rStyle w:val="IndexLink"/>
              </w:rPr>
              <w:t>232</w:t>
            </w:r>
          </w:hyperlink>
        </w:p>
        <w:p>
          <w:pPr>
            <w:pStyle w:val="Contents4"/>
            <w:tabs>
              <w:tab w:val="clear" w:pos="8176"/>
              <w:tab w:val="right" w:pos="9026" w:leader="dot"/>
            </w:tabs>
            <w:rPr/>
          </w:pPr>
          <w:hyperlink w:anchor="__RefHeading___Toc6787510_1051229030">
            <w:r>
              <w:rPr>
                <w:webHidden/>
                <w:rStyle w:val="IndexLink"/>
                <w:rtl w:val="true"/>
              </w:rPr>
              <w:t>آثار مفید نگاه به پایین دست</w:t>
            </w:r>
            <w:r>
              <w:rPr>
                <w:rStyle w:val="IndexLink"/>
                <w:rtl w:val="true"/>
              </w:rPr>
              <w:tab/>
            </w:r>
            <w:r>
              <w:rPr>
                <w:rStyle w:val="IndexLink"/>
              </w:rPr>
              <w:t>233</w:t>
            </w:r>
          </w:hyperlink>
        </w:p>
        <w:p>
          <w:pPr>
            <w:pStyle w:val="Contents5"/>
            <w:tabs>
              <w:tab w:val="clear" w:pos="7892"/>
              <w:tab w:val="right" w:pos="9026" w:leader="dot"/>
            </w:tabs>
            <w:rPr/>
          </w:pPr>
          <w:hyperlink w:anchor="__RefHeading___Toc6787512_105122903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6787514_1051229030">
            <w:r>
              <w:rPr>
                <w:webHidden/>
                <w:rStyle w:val="IndexLink"/>
              </w:rPr>
              <w:t>1</w:t>
            </w:r>
            <w:r>
              <w:rPr>
                <w:rStyle w:val="IndexLink"/>
                <w:rtl w:val="true"/>
              </w:rPr>
              <w:t>.</w:t>
            </w:r>
            <w:r>
              <w:rPr>
                <w:rStyle w:val="IndexLink"/>
                <w:rtl w:val="true"/>
              </w:rPr>
              <w:t>پیدا کردن روحیه شکر</w:t>
            </w:r>
            <w:r>
              <w:rPr>
                <w:rStyle w:val="IndexLink"/>
                <w:rtl w:val="true"/>
              </w:rPr>
              <w:t>:</w:t>
              <w:tab/>
            </w:r>
            <w:r>
              <w:rPr>
                <w:rStyle w:val="IndexLink"/>
              </w:rPr>
              <w:t>233</w:t>
            </w:r>
          </w:hyperlink>
        </w:p>
        <w:p>
          <w:pPr>
            <w:pStyle w:val="Contents5"/>
            <w:tabs>
              <w:tab w:val="clear" w:pos="7892"/>
              <w:tab w:val="right" w:pos="9026" w:leader="dot"/>
            </w:tabs>
            <w:rPr/>
          </w:pPr>
          <w:hyperlink w:anchor="__RefHeading___Toc6787516_1051229030">
            <w:r>
              <w:rPr>
                <w:webHidden/>
                <w:rStyle w:val="IndexLink"/>
              </w:rPr>
              <w:t>2</w:t>
            </w:r>
            <w:r>
              <w:rPr>
                <w:rStyle w:val="IndexLink"/>
                <w:rtl w:val="true"/>
              </w:rPr>
              <w:t>.</w:t>
            </w:r>
            <w:r>
              <w:rPr>
                <w:rStyle w:val="IndexLink"/>
                <w:rtl w:val="true"/>
              </w:rPr>
              <w:t>آسان گرفتن دنیا</w:t>
            </w:r>
            <w:r>
              <w:rPr>
                <w:rStyle w:val="IndexLink"/>
                <w:rtl w:val="true"/>
              </w:rPr>
              <w:t>:</w:t>
              <w:tab/>
            </w:r>
            <w:r>
              <w:rPr>
                <w:rStyle w:val="IndexLink"/>
              </w:rPr>
              <w:t>233</w:t>
            </w:r>
          </w:hyperlink>
        </w:p>
        <w:p>
          <w:pPr>
            <w:pStyle w:val="Contents5"/>
            <w:tabs>
              <w:tab w:val="clear" w:pos="7892"/>
              <w:tab w:val="right" w:pos="9026" w:leader="dot"/>
            </w:tabs>
            <w:rPr/>
          </w:pPr>
          <w:hyperlink w:anchor="__RefHeading___Toc6787518_1051229030">
            <w:r>
              <w:rPr>
                <w:webHidden/>
                <w:rStyle w:val="IndexLink"/>
              </w:rPr>
              <w:t>3</w:t>
            </w:r>
            <w:r>
              <w:rPr>
                <w:rStyle w:val="IndexLink"/>
                <w:rtl w:val="true"/>
              </w:rPr>
              <w:t>.</w:t>
            </w:r>
            <w:r>
              <w:rPr>
                <w:rStyle w:val="IndexLink"/>
                <w:rtl w:val="true"/>
              </w:rPr>
              <w:t>دوری از غم و غصه</w:t>
            </w:r>
            <w:r>
              <w:rPr>
                <w:rStyle w:val="IndexLink"/>
                <w:rtl w:val="true"/>
              </w:rPr>
              <w:t>:</w:t>
              <w:tab/>
            </w:r>
            <w:r>
              <w:rPr>
                <w:rStyle w:val="IndexLink"/>
              </w:rPr>
              <w:t>234</w:t>
            </w:r>
          </w:hyperlink>
        </w:p>
        <w:p>
          <w:pPr>
            <w:pStyle w:val="Contents4"/>
            <w:tabs>
              <w:tab w:val="clear" w:pos="8176"/>
              <w:tab w:val="right" w:pos="9026" w:leader="dot"/>
            </w:tabs>
            <w:rPr/>
          </w:pPr>
          <w:hyperlink w:anchor="__RefHeading___Toc6787520_1051229030">
            <w:r>
              <w:rPr>
                <w:webHidden/>
                <w:rStyle w:val="IndexLink"/>
                <w:rtl w:val="true"/>
              </w:rPr>
              <w:t>سخن امام صادق علیه السلام در توجه به داشته ها</w:t>
            </w:r>
            <w:r>
              <w:rPr>
                <w:rStyle w:val="IndexLink"/>
                <w:rtl w:val="true"/>
              </w:rPr>
              <w:tab/>
            </w:r>
            <w:r>
              <w:rPr>
                <w:rStyle w:val="IndexLink"/>
              </w:rPr>
              <w:t>234</w:t>
            </w:r>
          </w:hyperlink>
        </w:p>
        <w:p>
          <w:pPr>
            <w:pStyle w:val="Contents5"/>
            <w:tabs>
              <w:tab w:val="clear" w:pos="7892"/>
              <w:tab w:val="right" w:pos="9026" w:leader="dot"/>
            </w:tabs>
            <w:rPr/>
          </w:pPr>
          <w:hyperlink w:anchor="__RefHeading___Toc6787522_105122903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6787524_1051229030">
            <w:r>
              <w:rPr>
                <w:webHidden/>
                <w:rStyle w:val="IndexLink"/>
              </w:rPr>
              <w:t>1</w:t>
            </w:r>
            <w:r>
              <w:rPr>
                <w:rStyle w:val="IndexLink"/>
                <w:rtl w:val="true"/>
              </w:rPr>
              <w:t>-</w:t>
            </w:r>
            <w:r>
              <w:rPr>
                <w:rStyle w:val="IndexLink"/>
                <w:rtl w:val="true"/>
              </w:rPr>
              <w:t>ایمان</w:t>
            </w:r>
            <w:r>
              <w:rPr>
                <w:rStyle w:val="IndexLink"/>
                <w:rtl w:val="true"/>
              </w:rPr>
              <w:t>:</w:t>
              <w:tab/>
            </w:r>
            <w:r>
              <w:rPr>
                <w:rStyle w:val="IndexLink"/>
              </w:rPr>
              <w:t>234</w:t>
            </w:r>
          </w:hyperlink>
        </w:p>
        <w:p>
          <w:pPr>
            <w:pStyle w:val="Contents5"/>
            <w:tabs>
              <w:tab w:val="clear" w:pos="7892"/>
              <w:tab w:val="right" w:pos="9026" w:leader="dot"/>
            </w:tabs>
            <w:rPr/>
          </w:pPr>
          <w:hyperlink w:anchor="__RefHeading___Toc6787526_1051229030">
            <w:r>
              <w:rPr>
                <w:webHidden/>
                <w:rStyle w:val="IndexLink"/>
              </w:rPr>
              <w:t>2</w:t>
            </w:r>
            <w:r>
              <w:rPr>
                <w:rStyle w:val="IndexLink"/>
                <w:rtl w:val="true"/>
              </w:rPr>
              <w:t>-</w:t>
            </w:r>
            <w:r>
              <w:rPr>
                <w:rStyle w:val="IndexLink"/>
                <w:rtl w:val="true"/>
              </w:rPr>
              <w:t>سلامتی</w:t>
            </w:r>
            <w:r>
              <w:rPr>
                <w:rStyle w:val="IndexLink"/>
                <w:rtl w:val="true"/>
              </w:rPr>
              <w:t>:</w:t>
              <w:tab/>
            </w:r>
            <w:r>
              <w:rPr>
                <w:rStyle w:val="IndexLink"/>
              </w:rPr>
              <w:t>235</w:t>
            </w:r>
          </w:hyperlink>
        </w:p>
        <w:p>
          <w:pPr>
            <w:pStyle w:val="Contents5"/>
            <w:tabs>
              <w:tab w:val="clear" w:pos="7892"/>
              <w:tab w:val="right" w:pos="9026" w:leader="dot"/>
            </w:tabs>
            <w:rPr/>
          </w:pPr>
          <w:hyperlink w:anchor="__RefHeading___Toc6787528_1051229030">
            <w:r>
              <w:rPr>
                <w:webHidden/>
                <w:rStyle w:val="IndexLink"/>
              </w:rPr>
              <w:t>3</w:t>
            </w:r>
            <w:r>
              <w:rPr>
                <w:rStyle w:val="IndexLink"/>
                <w:rtl w:val="true"/>
              </w:rPr>
              <w:t>-</w:t>
            </w:r>
            <w:r>
              <w:rPr>
                <w:rStyle w:val="IndexLink"/>
                <w:rtl w:val="true"/>
              </w:rPr>
              <w:t>قناعت</w:t>
            </w:r>
            <w:r>
              <w:rPr>
                <w:rStyle w:val="IndexLink"/>
                <w:rtl w:val="true"/>
              </w:rPr>
              <w:t>:</w:t>
              <w:tab/>
            </w:r>
            <w:r>
              <w:rPr>
                <w:rStyle w:val="IndexLink"/>
              </w:rPr>
              <w:t>235</w:t>
            </w:r>
          </w:hyperlink>
        </w:p>
        <w:p>
          <w:pPr>
            <w:pStyle w:val="Contents2"/>
            <w:tabs>
              <w:tab w:val="clear" w:pos="8743"/>
              <w:tab w:val="right" w:pos="9026" w:leader="dot"/>
            </w:tabs>
            <w:rPr/>
          </w:pPr>
          <w:hyperlink w:anchor="__RefHeading___Toc6787530_1051229030">
            <w:r>
              <w:rPr>
                <w:webHidden/>
                <w:rStyle w:val="IndexLink"/>
                <w:rtl w:val="true"/>
              </w:rPr>
              <w:t>بخش سوم</w:t>
            </w:r>
            <w:r>
              <w:rPr>
                <w:rStyle w:val="IndexLink"/>
                <w:rtl w:val="true"/>
              </w:rPr>
              <w:t xml:space="preserve">: </w:t>
            </w:r>
            <w:r>
              <w:rPr>
                <w:rStyle w:val="IndexLink"/>
                <w:rtl w:val="true"/>
              </w:rPr>
              <w:t>سیره اقتصادی</w:t>
            </w:r>
            <w:r>
              <w:rPr>
                <w:rStyle w:val="IndexLink"/>
                <w:rtl w:val="true"/>
              </w:rPr>
              <w:tab/>
            </w:r>
            <w:r>
              <w:rPr>
                <w:rStyle w:val="IndexLink"/>
              </w:rPr>
              <w:t>236</w:t>
            </w:r>
          </w:hyperlink>
        </w:p>
        <w:p>
          <w:pPr>
            <w:pStyle w:val="Contents3"/>
            <w:tabs>
              <w:tab w:val="clear" w:pos="8459"/>
              <w:tab w:val="right" w:pos="9026" w:leader="dot"/>
            </w:tabs>
            <w:rPr/>
          </w:pPr>
          <w:hyperlink w:anchor="__RefHeading___Toc6787532_105122903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6787534_1051229030">
            <w:r>
              <w:rPr>
                <w:webHidden/>
                <w:rStyle w:val="IndexLink"/>
                <w:rtl w:val="true"/>
              </w:rPr>
              <w:t>گفتار پانزدهم</w:t>
            </w:r>
            <w:r>
              <w:rPr>
                <w:rStyle w:val="IndexLink"/>
                <w:rtl w:val="true"/>
              </w:rPr>
              <w:t xml:space="preserve">: </w:t>
            </w:r>
            <w:r>
              <w:rPr>
                <w:rStyle w:val="IndexLink"/>
                <w:rtl w:val="true"/>
              </w:rPr>
              <w:t>ضرورت آموزش آداب و احکام تجارت</w:t>
            </w:r>
            <w:r>
              <w:rPr>
                <w:rStyle w:val="IndexLink"/>
                <w:rtl w:val="true"/>
              </w:rPr>
              <w:tab/>
            </w:r>
            <w:r>
              <w:rPr>
                <w:rStyle w:val="IndexLink"/>
              </w:rPr>
              <w:t>238</w:t>
            </w:r>
          </w:hyperlink>
        </w:p>
        <w:p>
          <w:pPr>
            <w:pStyle w:val="Contents4"/>
            <w:tabs>
              <w:tab w:val="clear" w:pos="8176"/>
              <w:tab w:val="right" w:pos="9026" w:leader="dot"/>
            </w:tabs>
            <w:rPr/>
          </w:pPr>
          <w:hyperlink w:anchor="__RefHeading___Toc6787536_105122903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787538_1051229030">
            <w:r>
              <w:rPr>
                <w:webHidden/>
                <w:rStyle w:val="IndexLink"/>
                <w:rtl w:val="true"/>
              </w:rPr>
              <w:t>اعتدال در کسب و کار</w:t>
            </w:r>
            <w:r>
              <w:rPr>
                <w:rStyle w:val="IndexLink"/>
                <w:rtl w:val="true"/>
              </w:rPr>
              <w:tab/>
            </w:r>
            <w:r>
              <w:rPr>
                <w:rStyle w:val="IndexLink"/>
              </w:rPr>
              <w:t>240</w:t>
            </w:r>
          </w:hyperlink>
        </w:p>
        <w:p>
          <w:pPr>
            <w:pStyle w:val="Contents4"/>
            <w:tabs>
              <w:tab w:val="clear" w:pos="8176"/>
              <w:tab w:val="right" w:pos="9026" w:leader="dot"/>
            </w:tabs>
            <w:rPr/>
          </w:pPr>
          <w:hyperlink w:anchor="__RefHeading___Toc6787540_1051229030">
            <w:r>
              <w:rPr>
                <w:webHidden/>
                <w:rStyle w:val="IndexLink"/>
                <w:rtl w:val="true"/>
              </w:rPr>
              <w:t>گریه امیرالمومنین علیه السلام در بازار</w:t>
            </w:r>
            <w:r>
              <w:rPr>
                <w:rStyle w:val="IndexLink"/>
                <w:rtl w:val="true"/>
              </w:rPr>
              <w:tab/>
            </w:r>
            <w:r>
              <w:rPr>
                <w:rStyle w:val="IndexLink"/>
              </w:rPr>
              <w:t>241</w:t>
            </w:r>
          </w:hyperlink>
        </w:p>
        <w:p>
          <w:pPr>
            <w:pStyle w:val="Contents4"/>
            <w:tabs>
              <w:tab w:val="clear" w:pos="8176"/>
              <w:tab w:val="right" w:pos="9026" w:leader="dot"/>
            </w:tabs>
            <w:rPr/>
          </w:pPr>
          <w:hyperlink w:anchor="__RefHeading___Toc6787542_1051229030">
            <w:r>
              <w:rPr>
                <w:webHidden/>
                <w:rStyle w:val="IndexLink"/>
                <w:rtl w:val="true"/>
              </w:rPr>
              <w:t>ضرورت آموزش آداب تجارت</w:t>
            </w:r>
            <w:r>
              <w:rPr>
                <w:rStyle w:val="IndexLink"/>
                <w:rtl w:val="true"/>
              </w:rPr>
              <w:tab/>
            </w:r>
            <w:r>
              <w:rPr>
                <w:rStyle w:val="IndexLink"/>
              </w:rPr>
              <w:t>243</w:t>
            </w:r>
          </w:hyperlink>
        </w:p>
        <w:p>
          <w:pPr>
            <w:pStyle w:val="Contents4"/>
            <w:tabs>
              <w:tab w:val="clear" w:pos="8176"/>
              <w:tab w:val="right" w:pos="9026" w:leader="dot"/>
            </w:tabs>
            <w:rPr/>
          </w:pPr>
          <w:hyperlink w:anchor="__RefHeading___Toc6787544_1051229030">
            <w:r>
              <w:rPr>
                <w:webHidden/>
                <w:rStyle w:val="IndexLink"/>
                <w:rtl w:val="true"/>
              </w:rPr>
              <w:t>آفت های یاد نگرفتن احکام تجارت</w:t>
            </w:r>
            <w:r>
              <w:rPr>
                <w:rStyle w:val="IndexLink"/>
                <w:rtl w:val="true"/>
              </w:rPr>
              <w:tab/>
            </w:r>
            <w:r>
              <w:rPr>
                <w:rStyle w:val="IndexLink"/>
              </w:rPr>
              <w:t>244</w:t>
            </w:r>
          </w:hyperlink>
        </w:p>
        <w:p>
          <w:pPr>
            <w:pStyle w:val="Contents4"/>
            <w:tabs>
              <w:tab w:val="clear" w:pos="8176"/>
              <w:tab w:val="right" w:pos="9026" w:leader="dot"/>
            </w:tabs>
            <w:rPr/>
          </w:pPr>
          <w:hyperlink w:anchor="__RefHeading___Toc6787546_1051229030">
            <w:r>
              <w:rPr>
                <w:webHidden/>
                <w:rStyle w:val="IndexLink"/>
                <w:rtl w:val="true"/>
              </w:rPr>
              <w:t>یادآوری هر روز امیرمؤمنان به بازاریان</w:t>
            </w:r>
            <w:r>
              <w:rPr>
                <w:rStyle w:val="IndexLink"/>
                <w:rtl w:val="true"/>
              </w:rPr>
              <w:tab/>
            </w:r>
            <w:r>
              <w:rPr>
                <w:rStyle w:val="IndexLink"/>
              </w:rPr>
              <w:t>245</w:t>
            </w:r>
          </w:hyperlink>
        </w:p>
        <w:p>
          <w:pPr>
            <w:pStyle w:val="Contents3"/>
            <w:tabs>
              <w:tab w:val="clear" w:pos="8459"/>
              <w:tab w:val="right" w:pos="9026" w:leader="dot"/>
            </w:tabs>
            <w:rPr/>
          </w:pPr>
          <w:hyperlink w:anchor="__RefHeading___Toc6787548_1051229030">
            <w:r>
              <w:rPr>
                <w:webHidden/>
                <w:rStyle w:val="IndexLink"/>
                <w:rtl w:val="true"/>
              </w:rPr>
              <w:t>گفتار شانزدهم</w:t>
            </w:r>
            <w:r>
              <w:rPr>
                <w:rStyle w:val="IndexLink"/>
                <w:rtl w:val="true"/>
              </w:rPr>
              <w:t xml:space="preserve">: </w:t>
            </w:r>
            <w:r>
              <w:rPr>
                <w:rStyle w:val="IndexLink"/>
                <w:rtl w:val="true"/>
              </w:rPr>
              <w:t>اخلاق و آداب تجارت</w:t>
            </w:r>
            <w:r>
              <w:rPr>
                <w:rStyle w:val="IndexLink"/>
                <w:rtl w:val="true"/>
              </w:rPr>
              <w:tab/>
            </w:r>
            <w:r>
              <w:rPr>
                <w:rStyle w:val="IndexLink"/>
              </w:rPr>
              <w:t>248</w:t>
            </w:r>
          </w:hyperlink>
        </w:p>
        <w:p>
          <w:pPr>
            <w:pStyle w:val="Contents4"/>
            <w:tabs>
              <w:tab w:val="clear" w:pos="8176"/>
              <w:tab w:val="right" w:pos="9026" w:leader="dot"/>
            </w:tabs>
            <w:rPr/>
          </w:pPr>
          <w:hyperlink w:anchor="__RefHeading___Toc6787550_105122903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6787552_1051229030">
            <w:r>
              <w:rPr>
                <w:webHidden/>
                <w:rStyle w:val="IndexLink"/>
                <w:rtl w:val="true"/>
              </w:rPr>
              <w:t>ویژگیهای کاسب مطلوب</w:t>
            </w:r>
            <w:r>
              <w:rPr>
                <w:rStyle w:val="IndexLink"/>
                <w:rtl w:val="true"/>
              </w:rPr>
              <w:tab/>
            </w:r>
            <w:r>
              <w:rPr>
                <w:rStyle w:val="IndexLink"/>
              </w:rPr>
              <w:t>248</w:t>
            </w:r>
          </w:hyperlink>
        </w:p>
        <w:p>
          <w:pPr>
            <w:pStyle w:val="Contents4"/>
            <w:tabs>
              <w:tab w:val="clear" w:pos="8176"/>
              <w:tab w:val="right" w:pos="9026" w:leader="dot"/>
            </w:tabs>
            <w:rPr/>
          </w:pPr>
          <w:hyperlink w:anchor="__RefHeading___Toc6787554_1051229030">
            <w:r>
              <w:rPr>
                <w:webHidden/>
                <w:rStyle w:val="IndexLink"/>
                <w:rtl w:val="true"/>
              </w:rPr>
              <w:t>اقاله</w:t>
            </w:r>
            <w:r>
              <w:rPr>
                <w:rStyle w:val="IndexLink"/>
                <w:rtl w:val="true"/>
              </w:rPr>
              <w:t>(</w:t>
            </w:r>
            <w:r>
              <w:rPr>
                <w:rStyle w:val="IndexLink"/>
                <w:rtl w:val="true"/>
              </w:rPr>
              <w:t>برهم زدن معامله</w:t>
            </w:r>
            <w:r>
              <w:rPr>
                <w:rStyle w:val="IndexLink"/>
                <w:rtl w:val="true"/>
              </w:rPr>
              <w:t>)</w:t>
              <w:tab/>
            </w:r>
            <w:r>
              <w:rPr>
                <w:rStyle w:val="IndexLink"/>
              </w:rPr>
              <w:t>250</w:t>
            </w:r>
          </w:hyperlink>
        </w:p>
        <w:p>
          <w:pPr>
            <w:pStyle w:val="Contents4"/>
            <w:tabs>
              <w:tab w:val="clear" w:pos="8176"/>
              <w:tab w:val="right" w:pos="9026" w:leader="dot"/>
            </w:tabs>
            <w:rPr/>
          </w:pPr>
          <w:hyperlink w:anchor="__RefHeading___Toc6787556_1051229030">
            <w:r>
              <w:rPr>
                <w:webHidden/>
                <w:rStyle w:val="IndexLink"/>
                <w:rtl w:val="true"/>
              </w:rPr>
              <w:t>جنگ با شمشیر، آسان تر از لقمه حلال</w:t>
            </w:r>
            <w:r>
              <w:rPr>
                <w:rStyle w:val="IndexLink"/>
                <w:rtl w:val="true"/>
              </w:rPr>
              <w:tab/>
            </w:r>
            <w:r>
              <w:rPr>
                <w:rStyle w:val="IndexLink"/>
              </w:rPr>
              <w:t>250</w:t>
            </w:r>
          </w:hyperlink>
        </w:p>
        <w:p>
          <w:pPr>
            <w:pStyle w:val="Contents4"/>
            <w:tabs>
              <w:tab w:val="clear" w:pos="8176"/>
              <w:tab w:val="right" w:pos="9026" w:leader="dot"/>
            </w:tabs>
            <w:rPr/>
          </w:pPr>
          <w:hyperlink w:anchor="__RefHeading___Toc6787558_1051229030">
            <w:r>
              <w:rPr>
                <w:webHidden/>
                <w:rStyle w:val="IndexLink"/>
                <w:rtl w:val="true"/>
              </w:rPr>
              <w:t>سود نگرفتن زیاد از مؤمن</w:t>
            </w:r>
            <w:r>
              <w:rPr>
                <w:rStyle w:val="IndexLink"/>
                <w:rtl w:val="true"/>
              </w:rPr>
              <w:tab/>
            </w:r>
            <w:r>
              <w:rPr>
                <w:rStyle w:val="IndexLink"/>
              </w:rPr>
              <w:t>252</w:t>
            </w:r>
          </w:hyperlink>
        </w:p>
        <w:p>
          <w:pPr>
            <w:pStyle w:val="Contents4"/>
            <w:tabs>
              <w:tab w:val="clear" w:pos="8176"/>
              <w:tab w:val="right" w:pos="9026" w:leader="dot"/>
            </w:tabs>
            <w:rPr/>
          </w:pPr>
          <w:hyperlink w:anchor="__RefHeading___Toc6787560_1051229030">
            <w:r>
              <w:rPr>
                <w:webHidden/>
                <w:rStyle w:val="IndexLink"/>
                <w:rtl w:val="true"/>
              </w:rPr>
              <w:t>نمونه هایی از معاملات شبهه ناک و باطل</w:t>
            </w:r>
            <w:r>
              <w:rPr>
                <w:rStyle w:val="IndexLink"/>
                <w:rtl w:val="true"/>
              </w:rPr>
              <w:tab/>
            </w:r>
            <w:r>
              <w:rPr>
                <w:rStyle w:val="IndexLink"/>
              </w:rPr>
              <w:t>253</w:t>
            </w:r>
          </w:hyperlink>
        </w:p>
        <w:p>
          <w:pPr>
            <w:pStyle w:val="Contents4"/>
            <w:tabs>
              <w:tab w:val="clear" w:pos="8176"/>
              <w:tab w:val="right" w:pos="9026" w:leader="dot"/>
            </w:tabs>
            <w:rPr/>
          </w:pPr>
          <w:hyperlink w:anchor="__RefHeading___Toc6787562_1051229030">
            <w:r>
              <w:rPr>
                <w:webHidden/>
                <w:rStyle w:val="IndexLink"/>
                <w:rtl w:val="true"/>
              </w:rPr>
              <w:t>چند مسئله در احکام خرید و فروش</w:t>
            </w:r>
            <w:r>
              <w:rPr>
                <w:rStyle w:val="IndexLink"/>
                <w:rtl w:val="true"/>
              </w:rPr>
              <w:tab/>
            </w:r>
            <w:r>
              <w:rPr>
                <w:rStyle w:val="IndexLink"/>
              </w:rPr>
              <w:t>253</w:t>
            </w:r>
          </w:hyperlink>
        </w:p>
        <w:p>
          <w:pPr>
            <w:pStyle w:val="Contents4"/>
            <w:tabs>
              <w:tab w:val="clear" w:pos="8176"/>
              <w:tab w:val="right" w:pos="9026" w:leader="dot"/>
            </w:tabs>
            <w:rPr/>
          </w:pPr>
          <w:hyperlink w:anchor="__RefHeading___Toc6787564_1051229030">
            <w:r>
              <w:rPr>
                <w:webHidden/>
                <w:rStyle w:val="IndexLink"/>
                <w:rtl w:val="true"/>
              </w:rPr>
              <w:t>اهتمام به آموزش احکام</w:t>
            </w:r>
            <w:r>
              <w:rPr>
                <w:rStyle w:val="IndexLink"/>
                <w:rtl w:val="true"/>
              </w:rPr>
              <w:tab/>
            </w:r>
            <w:r>
              <w:rPr>
                <w:rStyle w:val="IndexLink"/>
              </w:rPr>
              <w:t>257</w:t>
            </w:r>
          </w:hyperlink>
        </w:p>
        <w:p>
          <w:pPr>
            <w:pStyle w:val="Contents4"/>
            <w:tabs>
              <w:tab w:val="clear" w:pos="8176"/>
              <w:tab w:val="right" w:pos="9026" w:leader="dot"/>
            </w:tabs>
            <w:rPr/>
          </w:pPr>
          <w:hyperlink w:anchor="__RefHeading___Toc6787566_1051229030">
            <w:r>
              <w:rPr>
                <w:webHidden/>
                <w:rStyle w:val="IndexLink"/>
                <w:rtl w:val="true"/>
              </w:rPr>
              <w:t>پول حرام، صرف کار خیر</w:t>
            </w:r>
            <w:r>
              <w:rPr>
                <w:rStyle w:val="IndexLink"/>
                <w:rtl w:val="true"/>
              </w:rPr>
              <w:t>!</w:t>
              <w:tab/>
            </w:r>
            <w:r>
              <w:rPr>
                <w:rStyle w:val="IndexLink"/>
              </w:rPr>
              <w:t>258</w:t>
            </w:r>
          </w:hyperlink>
        </w:p>
        <w:p>
          <w:pPr>
            <w:pStyle w:val="Contents4"/>
            <w:tabs>
              <w:tab w:val="clear" w:pos="8176"/>
              <w:tab w:val="right" w:pos="9026" w:leader="dot"/>
            </w:tabs>
            <w:rPr/>
          </w:pPr>
          <w:hyperlink w:anchor="__RefHeading___Toc6787568_1051229030">
            <w:r>
              <w:rPr>
                <w:webHidden/>
                <w:rStyle w:val="IndexLink"/>
                <w:rtl w:val="true"/>
              </w:rPr>
              <w:t>خاطره ای از آیة الله گلپایگانی</w:t>
            </w:r>
            <w:r>
              <w:rPr>
                <w:rStyle w:val="IndexLink"/>
                <w:rtl w:val="true"/>
              </w:rPr>
              <w:tab/>
            </w:r>
            <w:r>
              <w:rPr>
                <w:rStyle w:val="IndexLink"/>
              </w:rPr>
              <w:t>258</w:t>
            </w:r>
          </w:hyperlink>
        </w:p>
        <w:p>
          <w:pPr>
            <w:pStyle w:val="Contents4"/>
            <w:tabs>
              <w:tab w:val="clear" w:pos="8176"/>
              <w:tab w:val="right" w:pos="9026" w:leader="dot"/>
            </w:tabs>
            <w:rPr/>
          </w:pPr>
          <w:hyperlink w:anchor="__RefHeading___Toc6787570_1051229030">
            <w:r>
              <w:rPr>
                <w:webHidden/>
                <w:rStyle w:val="IndexLink"/>
                <w:rtl w:val="true"/>
              </w:rPr>
              <w:t>تاجران خوب و بد</w:t>
            </w:r>
            <w:r>
              <w:rPr>
                <w:rStyle w:val="IndexLink"/>
                <w:rtl w:val="true"/>
              </w:rPr>
              <w:tab/>
            </w:r>
            <w:r>
              <w:rPr>
                <w:rStyle w:val="IndexLink"/>
              </w:rPr>
              <w:t>259</w:t>
            </w:r>
          </w:hyperlink>
        </w:p>
        <w:p>
          <w:pPr>
            <w:pStyle w:val="Contents3"/>
            <w:tabs>
              <w:tab w:val="clear" w:pos="8459"/>
              <w:tab w:val="right" w:pos="9026" w:leader="dot"/>
            </w:tabs>
            <w:rPr/>
          </w:pPr>
          <w:hyperlink w:anchor="__RefHeading___Toc6787572_1051229030">
            <w:r>
              <w:rPr>
                <w:webHidden/>
                <w:rStyle w:val="IndexLink"/>
                <w:rtl w:val="true"/>
              </w:rPr>
              <w:t>گفتار هفدهم</w:t>
            </w:r>
            <w:r>
              <w:rPr>
                <w:rStyle w:val="IndexLink"/>
                <w:rtl w:val="true"/>
              </w:rPr>
              <w:t>:</w:t>
            </w:r>
            <w:r>
              <w:rPr>
                <w:rStyle w:val="IndexLink"/>
                <w:rtl w:val="true"/>
              </w:rPr>
              <w:t>اخلاق و آداب تجارت</w:t>
            </w:r>
            <w:r>
              <w:rPr>
                <w:rStyle w:val="IndexLink"/>
                <w:rtl w:val="true"/>
              </w:rPr>
              <w:tab/>
            </w:r>
            <w:r>
              <w:rPr>
                <w:rStyle w:val="IndexLink"/>
              </w:rPr>
              <w:t>262</w:t>
            </w:r>
          </w:hyperlink>
        </w:p>
        <w:p>
          <w:pPr>
            <w:pStyle w:val="Contents4"/>
            <w:tabs>
              <w:tab w:val="clear" w:pos="8176"/>
              <w:tab w:val="right" w:pos="9026" w:leader="dot"/>
            </w:tabs>
            <w:rPr/>
          </w:pPr>
          <w:hyperlink w:anchor="__RefHeading___Toc6787574_1051229030">
            <w:r>
              <w:rPr>
                <w:webHidden/>
                <w:rStyle w:val="IndexLink"/>
                <w:rtl w:val="true"/>
              </w:rPr>
              <w:t>پرهیز از رشوه و اختلاس</w:t>
            </w:r>
            <w:r>
              <w:rPr>
                <w:rStyle w:val="IndexLink"/>
                <w:rtl w:val="true"/>
              </w:rPr>
              <w:tab/>
            </w:r>
            <w:r>
              <w:rPr>
                <w:rStyle w:val="IndexLink"/>
              </w:rPr>
              <w:t>262</w:t>
            </w:r>
          </w:hyperlink>
        </w:p>
        <w:p>
          <w:pPr>
            <w:pStyle w:val="Contents4"/>
            <w:tabs>
              <w:tab w:val="clear" w:pos="8176"/>
              <w:tab w:val="right" w:pos="9026" w:leader="dot"/>
            </w:tabs>
            <w:rPr/>
          </w:pPr>
          <w:hyperlink w:anchor="__RefHeading___Toc6787576_1051229030">
            <w:r>
              <w:rPr>
                <w:webHidden/>
                <w:rStyle w:val="IndexLink"/>
                <w:rtl w:val="true"/>
              </w:rPr>
              <w:t>دوری از ربا</w:t>
            </w:r>
            <w:r>
              <w:rPr>
                <w:rStyle w:val="IndexLink"/>
                <w:rtl w:val="true"/>
              </w:rPr>
              <w:tab/>
            </w:r>
            <w:r>
              <w:rPr>
                <w:rStyle w:val="IndexLink"/>
              </w:rPr>
              <w:t>264</w:t>
            </w:r>
          </w:hyperlink>
        </w:p>
        <w:p>
          <w:pPr>
            <w:pStyle w:val="Contents4"/>
            <w:tabs>
              <w:tab w:val="clear" w:pos="8176"/>
              <w:tab w:val="right" w:pos="9026" w:leader="dot"/>
            </w:tabs>
            <w:rPr/>
          </w:pPr>
          <w:hyperlink w:anchor="__RefHeading___Toc6787578_1051229030">
            <w:r>
              <w:rPr>
                <w:webHidden/>
                <w:rStyle w:val="IndexLink"/>
                <w:rtl w:val="true"/>
              </w:rPr>
              <w:t>پرداخت به موقع حقوق کارگران</w:t>
            </w:r>
            <w:r>
              <w:rPr>
                <w:rStyle w:val="IndexLink"/>
                <w:rtl w:val="true"/>
              </w:rPr>
              <w:tab/>
            </w:r>
            <w:r>
              <w:rPr>
                <w:rStyle w:val="IndexLink"/>
              </w:rPr>
              <w:t>265</w:t>
            </w:r>
          </w:hyperlink>
        </w:p>
        <w:p>
          <w:pPr>
            <w:pStyle w:val="Contents4"/>
            <w:tabs>
              <w:tab w:val="clear" w:pos="8176"/>
              <w:tab w:val="right" w:pos="9026" w:leader="dot"/>
            </w:tabs>
            <w:rPr/>
          </w:pPr>
          <w:hyperlink w:anchor="__RefHeading___Toc6787580_1051229030">
            <w:r>
              <w:rPr>
                <w:webHidden/>
                <w:rStyle w:val="IndexLink"/>
                <w:rtl w:val="true"/>
              </w:rPr>
              <w:t>تعیین حقوق کارگران</w:t>
            </w:r>
            <w:r>
              <w:rPr>
                <w:rStyle w:val="IndexLink"/>
                <w:rtl w:val="true"/>
              </w:rPr>
              <w:tab/>
            </w:r>
            <w:r>
              <w:rPr>
                <w:rStyle w:val="IndexLink"/>
              </w:rPr>
              <w:t>267</w:t>
            </w:r>
          </w:hyperlink>
        </w:p>
        <w:p>
          <w:pPr>
            <w:pStyle w:val="Contents4"/>
            <w:tabs>
              <w:tab w:val="clear" w:pos="8176"/>
              <w:tab w:val="right" w:pos="9026" w:leader="dot"/>
            </w:tabs>
            <w:rPr/>
          </w:pPr>
          <w:hyperlink w:anchor="__RefHeading___Toc6787582_1051229030">
            <w:r>
              <w:rPr>
                <w:webHidden/>
                <w:rStyle w:val="IndexLink"/>
                <w:rtl w:val="true"/>
              </w:rPr>
              <w:t>پرهیز از فریب و نیرنگ</w:t>
            </w:r>
            <w:r>
              <w:rPr>
                <w:rStyle w:val="IndexLink"/>
                <w:rtl w:val="true"/>
              </w:rPr>
              <w:tab/>
            </w:r>
            <w:r>
              <w:rPr>
                <w:rStyle w:val="IndexLink"/>
              </w:rPr>
              <w:t>268</w:t>
            </w:r>
          </w:hyperlink>
        </w:p>
        <w:p>
          <w:pPr>
            <w:pStyle w:val="Contents4"/>
            <w:tabs>
              <w:tab w:val="clear" w:pos="8176"/>
              <w:tab w:val="right" w:pos="9026" w:leader="dot"/>
            </w:tabs>
            <w:rPr/>
          </w:pPr>
          <w:hyperlink w:anchor="__RefHeading___Toc6787584_1051229030">
            <w:r>
              <w:rPr>
                <w:webHidden/>
                <w:rStyle w:val="IndexLink"/>
                <w:rtl w:val="true"/>
              </w:rPr>
              <w:t>آشکار کردن جنس خوب و بد</w:t>
            </w:r>
            <w:r>
              <w:rPr>
                <w:rStyle w:val="IndexLink"/>
                <w:rtl w:val="true"/>
              </w:rPr>
              <w:tab/>
            </w:r>
            <w:r>
              <w:rPr>
                <w:rStyle w:val="IndexLink"/>
              </w:rPr>
              <w:t>269</w:t>
            </w:r>
          </w:hyperlink>
        </w:p>
        <w:p>
          <w:pPr>
            <w:pStyle w:val="Contents4"/>
            <w:tabs>
              <w:tab w:val="clear" w:pos="8176"/>
              <w:tab w:val="right" w:pos="9026" w:leader="dot"/>
            </w:tabs>
            <w:rPr/>
          </w:pPr>
          <w:hyperlink w:anchor="__RefHeading___Toc6787586_1051229030">
            <w:r>
              <w:rPr>
                <w:webHidden/>
                <w:rStyle w:val="IndexLink"/>
                <w:rtl w:val="true"/>
              </w:rPr>
              <w:t>داستانی از آية الله بهجت و محدث قمی</w:t>
            </w:r>
            <w:r>
              <w:rPr>
                <w:rStyle w:val="IndexLink"/>
                <w:rtl w:val="true"/>
              </w:rPr>
              <w:tab/>
            </w:r>
            <w:r>
              <w:rPr>
                <w:rStyle w:val="IndexLink"/>
              </w:rPr>
              <w:t>270</w:t>
            </w:r>
          </w:hyperlink>
        </w:p>
        <w:p>
          <w:pPr>
            <w:pStyle w:val="Contents3"/>
            <w:tabs>
              <w:tab w:val="clear" w:pos="8459"/>
              <w:tab w:val="right" w:pos="9026" w:leader="dot"/>
            </w:tabs>
            <w:rPr/>
          </w:pPr>
          <w:hyperlink w:anchor="__RefHeading___Toc6787588_1051229030">
            <w:r>
              <w:rPr>
                <w:webHidden/>
                <w:rStyle w:val="IndexLink"/>
                <w:rtl w:val="true"/>
              </w:rPr>
              <w:t>گفتار هیجدهم</w:t>
            </w:r>
            <w:r>
              <w:rPr>
                <w:rStyle w:val="IndexLink"/>
                <w:rtl w:val="true"/>
              </w:rPr>
              <w:t xml:space="preserve">: </w:t>
            </w:r>
            <w:r>
              <w:rPr>
                <w:rStyle w:val="IndexLink"/>
                <w:rtl w:val="true"/>
              </w:rPr>
              <w:t>اخلاق و آداب تجارت</w:t>
            </w:r>
            <w:r>
              <w:rPr>
                <w:rStyle w:val="IndexLink"/>
                <w:rtl w:val="true"/>
              </w:rPr>
              <w:tab/>
            </w:r>
            <w:r>
              <w:rPr>
                <w:rStyle w:val="IndexLink"/>
              </w:rPr>
              <w:t>274</w:t>
            </w:r>
          </w:hyperlink>
        </w:p>
        <w:p>
          <w:pPr>
            <w:pStyle w:val="Contents4"/>
            <w:tabs>
              <w:tab w:val="clear" w:pos="8176"/>
              <w:tab w:val="right" w:pos="9026" w:leader="dot"/>
            </w:tabs>
            <w:rPr/>
          </w:pPr>
          <w:hyperlink w:anchor="__RefHeading___Toc6787590_1051229030">
            <w:r>
              <w:rPr>
                <w:webHidden/>
                <w:rStyle w:val="IndexLink"/>
                <w:rtl w:val="true"/>
              </w:rPr>
              <w:t>پرهیز از کم فروشی</w:t>
            </w:r>
            <w:r>
              <w:rPr>
                <w:rStyle w:val="IndexLink"/>
                <w:rtl w:val="true"/>
              </w:rPr>
              <w:tab/>
            </w:r>
            <w:r>
              <w:rPr>
                <w:rStyle w:val="IndexLink"/>
              </w:rPr>
              <w:t>274</w:t>
            </w:r>
          </w:hyperlink>
        </w:p>
        <w:p>
          <w:pPr>
            <w:pStyle w:val="Contents4"/>
            <w:tabs>
              <w:tab w:val="clear" w:pos="8176"/>
              <w:tab w:val="right" w:pos="9026" w:leader="dot"/>
            </w:tabs>
            <w:rPr/>
          </w:pPr>
          <w:hyperlink w:anchor="__RefHeading___Toc6787592_1051229030">
            <w:r>
              <w:rPr>
                <w:webHidden/>
                <w:rStyle w:val="IndexLink"/>
                <w:rtl w:val="true"/>
              </w:rPr>
              <w:t>نحوه احتضار کم فروش</w:t>
            </w:r>
            <w:r>
              <w:rPr>
                <w:rStyle w:val="IndexLink"/>
                <w:rtl w:val="true"/>
              </w:rPr>
              <w:tab/>
            </w:r>
            <w:r>
              <w:rPr>
                <w:rStyle w:val="IndexLink"/>
              </w:rPr>
              <w:t>275</w:t>
            </w:r>
          </w:hyperlink>
        </w:p>
        <w:p>
          <w:pPr>
            <w:pStyle w:val="Contents4"/>
            <w:tabs>
              <w:tab w:val="clear" w:pos="8176"/>
              <w:tab w:val="right" w:pos="9026" w:leader="dot"/>
            </w:tabs>
            <w:rPr/>
          </w:pPr>
          <w:hyperlink w:anchor="__RefHeading___Toc6787594_1051229030">
            <w:r>
              <w:rPr>
                <w:webHidden/>
                <w:rStyle w:val="IndexLink"/>
                <w:rtl w:val="true"/>
              </w:rPr>
              <w:t>کم فروشی کیفی</w:t>
            </w:r>
            <w:r>
              <w:rPr>
                <w:rStyle w:val="IndexLink"/>
                <w:rtl w:val="true"/>
              </w:rPr>
              <w:tab/>
            </w:r>
            <w:r>
              <w:rPr>
                <w:rStyle w:val="IndexLink"/>
              </w:rPr>
              <w:t>276</w:t>
            </w:r>
          </w:hyperlink>
        </w:p>
        <w:p>
          <w:pPr>
            <w:pStyle w:val="Contents4"/>
            <w:tabs>
              <w:tab w:val="clear" w:pos="8176"/>
              <w:tab w:val="right" w:pos="9026" w:leader="dot"/>
            </w:tabs>
            <w:rPr/>
          </w:pPr>
          <w:hyperlink w:anchor="__RefHeading___Toc6787596_1051229030">
            <w:r>
              <w:rPr>
                <w:webHidden/>
                <w:rStyle w:val="IndexLink"/>
                <w:rtl w:val="true"/>
              </w:rPr>
              <w:t>کارآفرینی خلاق و شخصی</w:t>
            </w:r>
            <w:r>
              <w:rPr>
                <w:rStyle w:val="IndexLink"/>
                <w:rtl w:val="true"/>
              </w:rPr>
              <w:tab/>
            </w:r>
            <w:r>
              <w:rPr>
                <w:rStyle w:val="IndexLink"/>
              </w:rPr>
              <w:t>277</w:t>
            </w:r>
          </w:hyperlink>
        </w:p>
        <w:p>
          <w:pPr>
            <w:pStyle w:val="Contents4"/>
            <w:tabs>
              <w:tab w:val="clear" w:pos="8176"/>
              <w:tab w:val="right" w:pos="9026" w:leader="dot"/>
            </w:tabs>
            <w:rPr/>
          </w:pPr>
          <w:hyperlink w:anchor="__RefHeading___Toc6787598_1051229030">
            <w:r>
              <w:rPr>
                <w:webHidden/>
                <w:rStyle w:val="IndexLink"/>
                <w:rtl w:val="true"/>
              </w:rPr>
              <w:t>فروش زمین کشاورزی</w:t>
            </w:r>
            <w:r>
              <w:rPr>
                <w:rStyle w:val="IndexLink"/>
                <w:rtl w:val="true"/>
              </w:rPr>
              <w:tab/>
            </w:r>
            <w:r>
              <w:rPr>
                <w:rStyle w:val="IndexLink"/>
              </w:rPr>
              <w:t>278</w:t>
            </w:r>
          </w:hyperlink>
        </w:p>
        <w:p>
          <w:pPr>
            <w:pStyle w:val="Contents4"/>
            <w:tabs>
              <w:tab w:val="clear" w:pos="8176"/>
              <w:tab w:val="right" w:pos="9026" w:leader="dot"/>
            </w:tabs>
            <w:rPr/>
          </w:pPr>
          <w:hyperlink w:anchor="__RefHeading___Toc6787600_1051229030">
            <w:r>
              <w:rPr>
                <w:webHidden/>
                <w:rStyle w:val="IndexLink"/>
                <w:rtl w:val="true"/>
              </w:rPr>
              <w:t>نگارش قرارداد</w:t>
            </w:r>
            <w:r>
              <w:rPr>
                <w:rStyle w:val="IndexLink"/>
                <w:rtl w:val="true"/>
              </w:rPr>
              <w:tab/>
            </w:r>
            <w:r>
              <w:rPr>
                <w:rStyle w:val="IndexLink"/>
              </w:rPr>
              <w:t>279</w:t>
            </w:r>
          </w:hyperlink>
        </w:p>
        <w:p>
          <w:pPr>
            <w:pStyle w:val="Contents4"/>
            <w:tabs>
              <w:tab w:val="clear" w:pos="8176"/>
              <w:tab w:val="right" w:pos="9026" w:leader="dot"/>
            </w:tabs>
            <w:rPr/>
          </w:pPr>
          <w:hyperlink w:anchor="__RefHeading___Toc6787602_1051229030">
            <w:r>
              <w:rPr>
                <w:webHidden/>
                <w:rStyle w:val="IndexLink"/>
                <w:rtl w:val="true"/>
              </w:rPr>
              <w:t>پرهیز از تنبلی</w:t>
            </w:r>
            <w:r>
              <w:rPr>
                <w:rStyle w:val="IndexLink"/>
                <w:rtl w:val="true"/>
              </w:rPr>
              <w:tab/>
            </w:r>
            <w:r>
              <w:rPr>
                <w:rStyle w:val="IndexLink"/>
              </w:rPr>
              <w:t>279</w:t>
            </w:r>
          </w:hyperlink>
        </w:p>
        <w:p>
          <w:pPr>
            <w:pStyle w:val="Contents4"/>
            <w:tabs>
              <w:tab w:val="clear" w:pos="8176"/>
              <w:tab w:val="right" w:pos="9026" w:leader="dot"/>
            </w:tabs>
            <w:rPr/>
          </w:pPr>
          <w:hyperlink w:anchor="__RefHeading___Toc6787604_1051229030">
            <w:r>
              <w:rPr>
                <w:webHidden/>
                <w:rStyle w:val="IndexLink"/>
                <w:rtl w:val="true"/>
              </w:rPr>
              <w:t>نحوه اشتغال در دوران بازنشستگی</w:t>
            </w:r>
            <w:r>
              <w:rPr>
                <w:rStyle w:val="IndexLink"/>
                <w:rtl w:val="true"/>
              </w:rPr>
              <w:tab/>
            </w:r>
            <w:r>
              <w:rPr>
                <w:rStyle w:val="IndexLink"/>
              </w:rPr>
              <w:t>282</w:t>
            </w:r>
          </w:hyperlink>
        </w:p>
        <w:p>
          <w:pPr>
            <w:pStyle w:val="Contents4"/>
            <w:tabs>
              <w:tab w:val="clear" w:pos="8176"/>
              <w:tab w:val="right" w:pos="9026" w:leader="dot"/>
            </w:tabs>
            <w:rPr/>
          </w:pPr>
          <w:hyperlink w:anchor="__RefHeading___Toc6787606_1051229030">
            <w:r>
              <w:rPr>
                <w:webHidden/>
                <w:rStyle w:val="IndexLink"/>
                <w:rtl w:val="true"/>
              </w:rPr>
              <w:t>کار و شخصیت</w:t>
            </w:r>
            <w:r>
              <w:rPr>
                <w:rStyle w:val="IndexLink"/>
                <w:rtl w:val="true"/>
              </w:rPr>
              <w:tab/>
            </w:r>
            <w:r>
              <w:rPr>
                <w:rStyle w:val="IndexLink"/>
              </w:rPr>
              <w:t>282</w:t>
            </w:r>
          </w:hyperlink>
        </w:p>
        <w:p>
          <w:pPr>
            <w:pStyle w:val="Contents3"/>
            <w:tabs>
              <w:tab w:val="clear" w:pos="8459"/>
              <w:tab w:val="right" w:pos="9026" w:leader="dot"/>
            </w:tabs>
            <w:rPr/>
          </w:pPr>
          <w:hyperlink w:anchor="__RefHeading___Toc6787608_1051229030">
            <w:r>
              <w:rPr>
                <w:webHidden/>
                <w:rStyle w:val="IndexLink"/>
                <w:rtl w:val="true"/>
              </w:rPr>
              <w:t>گفتار نوزدهم</w:t>
            </w:r>
            <w:r>
              <w:rPr>
                <w:rStyle w:val="IndexLink"/>
                <w:rtl w:val="true"/>
              </w:rPr>
              <w:t xml:space="preserve">: </w:t>
            </w:r>
            <w:r>
              <w:rPr>
                <w:rStyle w:val="IndexLink"/>
                <w:rtl w:val="true"/>
              </w:rPr>
              <w:t>اخلاق و آداب تجارت</w:t>
            </w:r>
            <w:r>
              <w:rPr>
                <w:rStyle w:val="IndexLink"/>
                <w:rtl w:val="true"/>
              </w:rPr>
              <w:tab/>
            </w:r>
            <w:r>
              <w:rPr>
                <w:rStyle w:val="IndexLink"/>
              </w:rPr>
              <w:t>284</w:t>
            </w:r>
          </w:hyperlink>
        </w:p>
        <w:p>
          <w:pPr>
            <w:pStyle w:val="Contents4"/>
            <w:tabs>
              <w:tab w:val="clear" w:pos="8176"/>
              <w:tab w:val="right" w:pos="9026" w:leader="dot"/>
            </w:tabs>
            <w:rPr/>
          </w:pPr>
          <w:hyperlink w:anchor="__RefHeading___Toc6787610_1051229030">
            <w:r>
              <w:rPr>
                <w:webHidden/>
                <w:rStyle w:val="IndexLink"/>
                <w:rtl w:val="true"/>
              </w:rPr>
              <w:t>مدارا با مشتری</w:t>
            </w:r>
            <w:r>
              <w:rPr>
                <w:rStyle w:val="IndexLink"/>
                <w:rtl w:val="true"/>
              </w:rPr>
              <w:tab/>
            </w:r>
            <w:r>
              <w:rPr>
                <w:rStyle w:val="IndexLink"/>
              </w:rPr>
              <w:t>284</w:t>
            </w:r>
          </w:hyperlink>
        </w:p>
        <w:p>
          <w:pPr>
            <w:pStyle w:val="Contents4"/>
            <w:tabs>
              <w:tab w:val="clear" w:pos="8176"/>
              <w:tab w:val="right" w:pos="9026" w:leader="dot"/>
            </w:tabs>
            <w:rPr/>
          </w:pPr>
          <w:hyperlink w:anchor="__RefHeading___Toc6787612_1051229030">
            <w:r>
              <w:rPr>
                <w:webHidden/>
                <w:rStyle w:val="IndexLink"/>
                <w:rtl w:val="true"/>
              </w:rPr>
              <w:t>ظلم مدارا نکردن</w:t>
            </w:r>
            <w:r>
              <w:rPr>
                <w:rStyle w:val="IndexLink"/>
                <w:rtl w:val="true"/>
              </w:rPr>
              <w:tab/>
            </w:r>
            <w:r>
              <w:rPr>
                <w:rStyle w:val="IndexLink"/>
              </w:rPr>
              <w:t>285</w:t>
            </w:r>
          </w:hyperlink>
        </w:p>
        <w:p>
          <w:pPr>
            <w:pStyle w:val="Contents4"/>
            <w:tabs>
              <w:tab w:val="clear" w:pos="8176"/>
              <w:tab w:val="right" w:pos="9026" w:leader="dot"/>
            </w:tabs>
            <w:rPr/>
          </w:pPr>
          <w:hyperlink w:anchor="__RefHeading___Toc6787614_1051229030">
            <w:r>
              <w:rPr>
                <w:webHidden/>
                <w:rStyle w:val="IndexLink"/>
                <w:rtl w:val="true"/>
              </w:rPr>
              <w:t>راست گویی</w:t>
            </w:r>
            <w:r>
              <w:rPr>
                <w:rStyle w:val="IndexLink"/>
                <w:rtl w:val="true"/>
              </w:rPr>
              <w:tab/>
            </w:r>
            <w:r>
              <w:rPr>
                <w:rStyle w:val="IndexLink"/>
              </w:rPr>
              <w:t>286</w:t>
            </w:r>
          </w:hyperlink>
        </w:p>
        <w:p>
          <w:pPr>
            <w:pStyle w:val="Contents4"/>
            <w:tabs>
              <w:tab w:val="clear" w:pos="8176"/>
              <w:tab w:val="right" w:pos="9026" w:leader="dot"/>
            </w:tabs>
            <w:rPr/>
          </w:pPr>
          <w:hyperlink w:anchor="__RefHeading___Toc6787616_1051229030">
            <w:r>
              <w:rPr>
                <w:webHidden/>
                <w:rStyle w:val="IndexLink"/>
                <w:rtl w:val="true"/>
              </w:rPr>
              <w:t>توصیه امام باقر 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6787618_1051229030">
            <w:r>
              <w:rPr>
                <w:webHidden/>
                <w:rStyle w:val="IndexLink"/>
                <w:rtl w:val="true"/>
              </w:rPr>
              <w:t>اگر خریدار به فروشنده اعتماد کرد</w:t>
            </w:r>
            <w:r>
              <w:rPr>
                <w:rStyle w:val="IndexLink"/>
                <w:rtl w:val="true"/>
              </w:rPr>
              <w:t>...</w:t>
              <w:tab/>
            </w:r>
            <w:r>
              <w:rPr>
                <w:rStyle w:val="IndexLink"/>
              </w:rPr>
              <w:t>287</w:t>
            </w:r>
          </w:hyperlink>
        </w:p>
        <w:p>
          <w:pPr>
            <w:pStyle w:val="Contents4"/>
            <w:tabs>
              <w:tab w:val="clear" w:pos="8176"/>
              <w:tab w:val="right" w:pos="9026" w:leader="dot"/>
            </w:tabs>
            <w:rPr/>
          </w:pPr>
          <w:hyperlink w:anchor="__RefHeading___Toc6787620_1051229030">
            <w:r>
              <w:rPr>
                <w:webHidden/>
                <w:rStyle w:val="IndexLink"/>
                <w:rtl w:val="true"/>
              </w:rPr>
              <w:t>غم روزی مخور بر هم مزن اوراق دفتر را</w:t>
            </w:r>
            <w:r>
              <w:rPr>
                <w:rStyle w:val="IndexLink"/>
                <w:rtl w:val="true"/>
              </w:rPr>
              <w:tab/>
            </w:r>
            <w:r>
              <w:rPr>
                <w:rStyle w:val="IndexLink"/>
              </w:rPr>
              <w:t>288</w:t>
            </w:r>
          </w:hyperlink>
        </w:p>
        <w:p>
          <w:pPr>
            <w:pStyle w:val="Contents4"/>
            <w:tabs>
              <w:tab w:val="clear" w:pos="8176"/>
              <w:tab w:val="right" w:pos="9026" w:leader="dot"/>
            </w:tabs>
            <w:rPr/>
          </w:pPr>
          <w:hyperlink w:anchor="__RefHeading___Toc6787622_1051229030">
            <w:r>
              <w:rPr>
                <w:webHidden/>
                <w:rStyle w:val="IndexLink"/>
                <w:rtl w:val="true"/>
              </w:rPr>
              <w:t>تجارت و نماز اول وقت</w:t>
            </w:r>
            <w:r>
              <w:rPr>
                <w:rStyle w:val="IndexLink"/>
                <w:rtl w:val="true"/>
              </w:rPr>
              <w:tab/>
            </w:r>
            <w:r>
              <w:rPr>
                <w:rStyle w:val="IndexLink"/>
              </w:rPr>
              <w:t>290</w:t>
            </w:r>
          </w:hyperlink>
        </w:p>
        <w:p>
          <w:pPr>
            <w:pStyle w:val="Contents4"/>
            <w:tabs>
              <w:tab w:val="clear" w:pos="8176"/>
              <w:tab w:val="right" w:pos="9026" w:leader="dot"/>
            </w:tabs>
            <w:rPr/>
          </w:pPr>
          <w:hyperlink w:anchor="__RefHeading___Toc6787624_1051229030">
            <w:r>
              <w:rPr>
                <w:webHidden/>
                <w:rStyle w:val="IndexLink"/>
                <w:rtl w:val="true"/>
              </w:rPr>
              <w:t>خیررسانی</w:t>
            </w:r>
            <w:r>
              <w:rPr>
                <w:rStyle w:val="IndexLink"/>
                <w:rtl w:val="true"/>
              </w:rPr>
              <w:tab/>
            </w:r>
            <w:r>
              <w:rPr>
                <w:rStyle w:val="IndexLink"/>
              </w:rPr>
              <w:t>291</w:t>
            </w:r>
          </w:hyperlink>
        </w:p>
        <w:p>
          <w:pPr>
            <w:pStyle w:val="Contents4"/>
            <w:tabs>
              <w:tab w:val="clear" w:pos="8176"/>
              <w:tab w:val="right" w:pos="9026" w:leader="dot"/>
            </w:tabs>
            <w:rPr/>
          </w:pPr>
          <w:hyperlink w:anchor="__RefHeading___Toc6787626_1051229030">
            <w:r>
              <w:rPr>
                <w:webHidden/>
                <w:rStyle w:val="IndexLink"/>
                <w:rtl w:val="true"/>
              </w:rPr>
              <w:t>دستور العمل امام صادق علیه السلام برای رونق کسب و کار</w:t>
            </w:r>
            <w:r>
              <w:rPr>
                <w:rStyle w:val="IndexLink"/>
                <w:rtl w:val="true"/>
              </w:rPr>
              <w:tab/>
            </w:r>
            <w:r>
              <w:rPr>
                <w:rStyle w:val="IndexLink"/>
              </w:rPr>
              <w:t>291</w:t>
            </w:r>
          </w:hyperlink>
        </w:p>
        <w:p>
          <w:pPr>
            <w:pStyle w:val="Contents4"/>
            <w:tabs>
              <w:tab w:val="clear" w:pos="8176"/>
              <w:tab w:val="right" w:pos="9026" w:leader="dot"/>
            </w:tabs>
            <w:rPr/>
          </w:pPr>
          <w:hyperlink w:anchor="__RefHeading___Toc6787628_1051229030">
            <w:r>
              <w:rPr>
                <w:webHidden/>
                <w:rStyle w:val="IndexLink"/>
                <w:rtl w:val="true"/>
              </w:rPr>
              <w:t>انتخاب شریک خوب</w:t>
            </w:r>
            <w:r>
              <w:rPr>
                <w:rStyle w:val="IndexLink"/>
                <w:rtl w:val="true"/>
              </w:rPr>
              <w:tab/>
            </w:r>
            <w:r>
              <w:rPr>
                <w:rStyle w:val="IndexLink"/>
              </w:rPr>
              <w:t>292</w:t>
            </w:r>
          </w:hyperlink>
        </w:p>
        <w:p>
          <w:pPr>
            <w:pStyle w:val="Contents4"/>
            <w:tabs>
              <w:tab w:val="clear" w:pos="8176"/>
              <w:tab w:val="right" w:pos="9026" w:leader="dot"/>
            </w:tabs>
            <w:rPr/>
          </w:pPr>
          <w:hyperlink w:anchor="__RefHeading___Toc6787630_1051229030">
            <w:r>
              <w:rPr>
                <w:webHidden/>
                <w:rStyle w:val="IndexLink"/>
                <w:rtl w:val="true"/>
              </w:rPr>
              <w:t>پاداش ترک شراب خواری</w:t>
            </w:r>
            <w:r>
              <w:rPr>
                <w:rStyle w:val="IndexLink"/>
                <w:rtl w:val="true"/>
              </w:rPr>
              <w:tab/>
            </w:r>
            <w:r>
              <w:rPr>
                <w:rStyle w:val="IndexLink"/>
              </w:rPr>
              <w:t>293</w:t>
            </w:r>
          </w:hyperlink>
        </w:p>
        <w:p>
          <w:pPr>
            <w:pStyle w:val="Contents4"/>
            <w:tabs>
              <w:tab w:val="clear" w:pos="8176"/>
              <w:tab w:val="right" w:pos="9026" w:leader="dot"/>
            </w:tabs>
            <w:rPr/>
          </w:pPr>
          <w:hyperlink w:anchor="__RefHeading___Toc6787632_1051229030">
            <w:r>
              <w:rPr>
                <w:webHidden/>
                <w:rStyle w:val="IndexLink"/>
                <w:rtl w:val="true"/>
              </w:rPr>
              <w:t>شراب خواری، مساوی بت پرستی</w:t>
            </w:r>
            <w:r>
              <w:rPr>
                <w:rStyle w:val="IndexLink"/>
                <w:rtl w:val="true"/>
              </w:rPr>
              <w:tab/>
            </w:r>
            <w:r>
              <w:rPr>
                <w:rStyle w:val="IndexLink"/>
              </w:rPr>
              <w:t>294</w:t>
            </w:r>
          </w:hyperlink>
        </w:p>
        <w:p>
          <w:pPr>
            <w:pStyle w:val="Contents4"/>
            <w:tabs>
              <w:tab w:val="clear" w:pos="8176"/>
              <w:tab w:val="right" w:pos="9026" w:leader="dot"/>
            </w:tabs>
            <w:rPr/>
          </w:pPr>
          <w:hyperlink w:anchor="__RefHeading___Toc6787634_1051229030">
            <w:r>
              <w:rPr>
                <w:webHidden/>
                <w:rStyle w:val="IndexLink"/>
                <w:rtl w:val="true"/>
              </w:rPr>
              <w:t>توجه به سرگرمی های مفید</w:t>
            </w:r>
            <w:r>
              <w:rPr>
                <w:rStyle w:val="IndexLink"/>
                <w:rtl w:val="true"/>
              </w:rPr>
              <w:tab/>
            </w:r>
            <w:r>
              <w:rPr>
                <w:rStyle w:val="IndexLink"/>
              </w:rPr>
              <w:t>295</w:t>
            </w:r>
          </w:hyperlink>
        </w:p>
        <w:p>
          <w:pPr>
            <w:pStyle w:val="Contents3"/>
            <w:tabs>
              <w:tab w:val="clear" w:pos="8459"/>
              <w:tab w:val="right" w:pos="9026" w:leader="dot"/>
            </w:tabs>
            <w:rPr/>
          </w:pPr>
          <w:hyperlink w:anchor="__RefHeading___Toc6787636_1051229030">
            <w:r>
              <w:rPr>
                <w:webHidden/>
                <w:rStyle w:val="IndexLink"/>
                <w:rtl w:val="true"/>
              </w:rPr>
              <w:t>گفتار بیستم</w:t>
            </w:r>
            <w:r>
              <w:rPr>
                <w:rStyle w:val="IndexLink"/>
                <w:rtl w:val="true"/>
              </w:rPr>
              <w:t>:</w:t>
            </w:r>
            <w:r>
              <w:rPr>
                <w:rStyle w:val="IndexLink"/>
                <w:rtl w:val="true"/>
              </w:rPr>
              <w:t>اخلاق و آداب تجارت</w:t>
            </w:r>
            <w:r>
              <w:rPr>
                <w:rStyle w:val="IndexLink"/>
                <w:rtl w:val="true"/>
              </w:rPr>
              <w:tab/>
            </w:r>
            <w:r>
              <w:rPr>
                <w:rStyle w:val="IndexLink"/>
              </w:rPr>
              <w:t>298</w:t>
            </w:r>
          </w:hyperlink>
        </w:p>
        <w:p>
          <w:pPr>
            <w:pStyle w:val="Contents4"/>
            <w:tabs>
              <w:tab w:val="clear" w:pos="8176"/>
              <w:tab w:val="right" w:pos="9026" w:leader="dot"/>
            </w:tabs>
            <w:rPr/>
          </w:pPr>
          <w:hyperlink w:anchor="__RefHeading___Toc6787638_1051229030">
            <w:r>
              <w:rPr>
                <w:webHidden/>
                <w:rStyle w:val="IndexLink"/>
                <w:rtl w:val="true"/>
              </w:rPr>
              <w:t>کتمان نکردن عیب کالا</w:t>
            </w:r>
            <w:r>
              <w:rPr>
                <w:rStyle w:val="IndexLink"/>
                <w:rtl w:val="true"/>
              </w:rPr>
              <w:tab/>
            </w:r>
            <w:r>
              <w:rPr>
                <w:rStyle w:val="IndexLink"/>
              </w:rPr>
              <w:t>298</w:t>
            </w:r>
          </w:hyperlink>
        </w:p>
        <w:p>
          <w:pPr>
            <w:pStyle w:val="Contents4"/>
            <w:tabs>
              <w:tab w:val="clear" w:pos="8176"/>
              <w:tab w:val="right" w:pos="9026" w:leader="dot"/>
            </w:tabs>
            <w:rPr/>
          </w:pPr>
          <w:hyperlink w:anchor="__RefHeading___Toc6787640_1051229030">
            <w:r>
              <w:rPr>
                <w:webHidden/>
                <w:rStyle w:val="IndexLink"/>
                <w:rtl w:val="true"/>
              </w:rPr>
              <w:t>استفاده از تولیدات داخلی</w:t>
            </w:r>
            <w:r>
              <w:rPr>
                <w:rStyle w:val="IndexLink"/>
                <w:rtl w:val="true"/>
              </w:rPr>
              <w:tab/>
            </w:r>
            <w:r>
              <w:rPr>
                <w:rStyle w:val="IndexLink"/>
              </w:rPr>
              <w:t>299</w:t>
            </w:r>
          </w:hyperlink>
        </w:p>
        <w:p>
          <w:pPr>
            <w:pStyle w:val="Contents4"/>
            <w:tabs>
              <w:tab w:val="clear" w:pos="8176"/>
              <w:tab w:val="right" w:pos="9026" w:leader="dot"/>
            </w:tabs>
            <w:rPr/>
          </w:pPr>
          <w:hyperlink w:anchor="__RefHeading___Toc6787642_1051229030">
            <w:r>
              <w:rPr>
                <w:webHidden/>
                <w:rStyle w:val="IndexLink"/>
                <w:rtl w:val="true"/>
              </w:rPr>
              <w:t>رابطه دین و اقتصاد</w:t>
            </w:r>
            <w:r>
              <w:rPr>
                <w:rStyle w:val="IndexLink"/>
                <w:rtl w:val="true"/>
              </w:rPr>
              <w:tab/>
            </w:r>
            <w:r>
              <w:rPr>
                <w:rStyle w:val="IndexLink"/>
              </w:rPr>
              <w:t>300</w:t>
            </w:r>
          </w:hyperlink>
        </w:p>
        <w:p>
          <w:pPr>
            <w:pStyle w:val="Contents4"/>
            <w:tabs>
              <w:tab w:val="clear" w:pos="8176"/>
              <w:tab w:val="right" w:pos="9026" w:leader="dot"/>
            </w:tabs>
            <w:rPr/>
          </w:pPr>
          <w:hyperlink w:anchor="__RefHeading___Toc6787644_1051229030">
            <w:r>
              <w:rPr>
                <w:webHidden/>
                <w:rStyle w:val="IndexLink"/>
                <w:rtl w:val="true"/>
              </w:rPr>
              <w:t>کارآفرین باش نه کارگر</w:t>
            </w:r>
            <w:r>
              <w:rPr>
                <w:rStyle w:val="IndexLink"/>
                <w:rtl w:val="true"/>
              </w:rPr>
              <w:tab/>
            </w:r>
            <w:r>
              <w:rPr>
                <w:rStyle w:val="IndexLink"/>
              </w:rPr>
              <w:t>301</w:t>
            </w:r>
          </w:hyperlink>
        </w:p>
        <w:p>
          <w:pPr>
            <w:pStyle w:val="Contents4"/>
            <w:tabs>
              <w:tab w:val="clear" w:pos="8176"/>
              <w:tab w:val="right" w:pos="9026" w:leader="dot"/>
            </w:tabs>
            <w:rPr/>
          </w:pPr>
          <w:hyperlink w:anchor="__RefHeading___Toc6787646_1051229030">
            <w:r>
              <w:rPr>
                <w:webHidden/>
                <w:rStyle w:val="IndexLink"/>
                <w:rtl w:val="true"/>
              </w:rPr>
              <w:t>رعایت انصاف</w:t>
            </w:r>
            <w:r>
              <w:rPr>
                <w:rStyle w:val="IndexLink"/>
                <w:rtl w:val="true"/>
              </w:rPr>
              <w:tab/>
            </w:r>
            <w:r>
              <w:rPr>
                <w:rStyle w:val="IndexLink"/>
              </w:rPr>
              <w:t>303</w:t>
            </w:r>
          </w:hyperlink>
        </w:p>
        <w:p>
          <w:pPr>
            <w:pStyle w:val="Contents4"/>
            <w:tabs>
              <w:tab w:val="clear" w:pos="8176"/>
              <w:tab w:val="right" w:pos="9026" w:leader="dot"/>
            </w:tabs>
            <w:rPr/>
          </w:pPr>
          <w:hyperlink w:anchor="__RefHeading___Toc6787648_1051229030">
            <w:r>
              <w:rPr>
                <w:webHidden/>
                <w:rStyle w:val="IndexLink"/>
                <w:rtl w:val="true"/>
              </w:rPr>
              <w:t>خوش قولی</w:t>
            </w:r>
            <w:r>
              <w:rPr>
                <w:rStyle w:val="IndexLink"/>
                <w:rtl w:val="true"/>
              </w:rPr>
              <w:tab/>
            </w:r>
            <w:r>
              <w:rPr>
                <w:rStyle w:val="IndexLink"/>
              </w:rPr>
              <w:t>304</w:t>
            </w:r>
          </w:hyperlink>
        </w:p>
        <w:p>
          <w:pPr>
            <w:pStyle w:val="Contents4"/>
            <w:tabs>
              <w:tab w:val="clear" w:pos="8176"/>
              <w:tab w:val="right" w:pos="9026" w:leader="dot"/>
            </w:tabs>
            <w:rPr/>
          </w:pPr>
          <w:hyperlink w:anchor="__RefHeading___Toc6787650_1051229030">
            <w:r>
              <w:rPr>
                <w:webHidden/>
                <w:rStyle w:val="IndexLink"/>
                <w:rtl w:val="true"/>
              </w:rPr>
              <w:t>ارزان نخریدن کار</w:t>
            </w:r>
            <w:r>
              <w:rPr>
                <w:rStyle w:val="IndexLink"/>
                <w:rtl w:val="true"/>
              </w:rPr>
              <w:tab/>
            </w:r>
            <w:r>
              <w:rPr>
                <w:rStyle w:val="IndexLink"/>
              </w:rPr>
              <w:t>305</w:t>
            </w:r>
          </w:hyperlink>
        </w:p>
        <w:p>
          <w:pPr>
            <w:pStyle w:val="Contents4"/>
            <w:tabs>
              <w:tab w:val="clear" w:pos="8176"/>
              <w:tab w:val="right" w:pos="9026" w:leader="dot"/>
            </w:tabs>
            <w:rPr/>
          </w:pPr>
          <w:hyperlink w:anchor="__RefHeading___Toc6787652_1051229030">
            <w:r>
              <w:rPr>
                <w:webHidden/>
                <w:rStyle w:val="IndexLink"/>
                <w:rtl w:val="true"/>
              </w:rPr>
              <w:t>ارزان خریدن از مضطرين</w:t>
            </w:r>
            <w:r>
              <w:rPr>
                <w:rStyle w:val="IndexLink"/>
                <w:rtl w:val="true"/>
              </w:rPr>
              <w:tab/>
            </w:r>
            <w:r>
              <w:rPr>
                <w:rStyle w:val="IndexLink"/>
              </w:rPr>
              <w:t>305</w:t>
            </w:r>
          </w:hyperlink>
        </w:p>
        <w:p>
          <w:pPr>
            <w:pStyle w:val="Contents4"/>
            <w:tabs>
              <w:tab w:val="clear" w:pos="8176"/>
              <w:tab w:val="right" w:pos="9026" w:leader="dot"/>
            </w:tabs>
            <w:rPr/>
          </w:pPr>
          <w:hyperlink w:anchor="__RefHeading___Toc6787654_1051229030">
            <w:r>
              <w:rPr>
                <w:webHidden/>
                <w:rStyle w:val="IndexLink"/>
                <w:rtl w:val="true"/>
              </w:rPr>
              <w:t>بیکاری، بهانه بهره کشی</w:t>
            </w:r>
            <w:r>
              <w:rPr>
                <w:rStyle w:val="IndexLink"/>
                <w:rtl w:val="true"/>
              </w:rPr>
              <w:tab/>
            </w:r>
            <w:r>
              <w:rPr>
                <w:rStyle w:val="IndexLink"/>
              </w:rPr>
              <w:t>306</w:t>
            </w:r>
          </w:hyperlink>
        </w:p>
        <w:p>
          <w:pPr>
            <w:pStyle w:val="Contents4"/>
            <w:tabs>
              <w:tab w:val="clear" w:pos="8176"/>
              <w:tab w:val="right" w:pos="9026" w:leader="dot"/>
            </w:tabs>
            <w:rPr/>
          </w:pPr>
          <w:hyperlink w:anchor="__RefHeading___Toc6787656_1051229030">
            <w:r>
              <w:rPr>
                <w:webHidden/>
                <w:rStyle w:val="IndexLink"/>
                <w:rtl w:val="true"/>
              </w:rPr>
              <w:t>توصیه به کارفرمایان</w:t>
            </w:r>
            <w:r>
              <w:rPr>
                <w:rStyle w:val="IndexLink"/>
                <w:rtl w:val="true"/>
              </w:rPr>
              <w:tab/>
            </w:r>
            <w:r>
              <w:rPr>
                <w:rStyle w:val="IndexLink"/>
              </w:rPr>
              <w:t>308</w:t>
            </w:r>
          </w:hyperlink>
        </w:p>
        <w:p>
          <w:pPr>
            <w:pStyle w:val="Contents4"/>
            <w:tabs>
              <w:tab w:val="clear" w:pos="8176"/>
              <w:tab w:val="right" w:pos="9026" w:leader="dot"/>
            </w:tabs>
            <w:rPr/>
          </w:pPr>
          <w:hyperlink w:anchor="__RefHeading___Toc6787658_1051229030">
            <w:r>
              <w:rPr>
                <w:webHidden/>
                <w:rStyle w:val="IndexLink"/>
                <w:rtl w:val="true"/>
              </w:rPr>
              <w:t>رسیدگی به کارگران، عامل برکت</w:t>
            </w:r>
            <w:r>
              <w:rPr>
                <w:rStyle w:val="IndexLink"/>
                <w:rtl w:val="true"/>
              </w:rPr>
              <w:tab/>
            </w:r>
            <w:r>
              <w:rPr>
                <w:rStyle w:val="IndexLink"/>
              </w:rPr>
              <w:t>309</w:t>
            </w:r>
          </w:hyperlink>
        </w:p>
        <w:p>
          <w:pPr>
            <w:pStyle w:val="Contents4"/>
            <w:tabs>
              <w:tab w:val="clear" w:pos="8176"/>
              <w:tab w:val="right" w:pos="9026" w:leader="dot"/>
            </w:tabs>
            <w:rPr/>
          </w:pPr>
          <w:hyperlink w:anchor="__RefHeading___Toc6787660_1051229030">
            <w:r>
              <w:rPr>
                <w:webHidden/>
                <w:rStyle w:val="IndexLink"/>
                <w:rtl w:val="true"/>
              </w:rPr>
              <w:t>عواقب ناگوار خوردن حق کارگر</w:t>
            </w:r>
            <w:r>
              <w:rPr>
                <w:rStyle w:val="IndexLink"/>
                <w:rtl w:val="true"/>
              </w:rPr>
              <w:tab/>
            </w:r>
            <w:r>
              <w:rPr>
                <w:rStyle w:val="IndexLink"/>
              </w:rPr>
              <w:t>310</w:t>
            </w:r>
          </w:hyperlink>
        </w:p>
        <w:p>
          <w:pPr>
            <w:pStyle w:val="Contents4"/>
            <w:tabs>
              <w:tab w:val="clear" w:pos="8176"/>
              <w:tab w:val="right" w:pos="9026" w:leader="dot"/>
            </w:tabs>
            <w:rPr/>
          </w:pPr>
          <w:hyperlink w:anchor="__RefHeading___Toc6787662_1051229030">
            <w:r>
              <w:rPr>
                <w:webHidden/>
                <w:rStyle w:val="IndexLink"/>
                <w:rtl w:val="true"/>
              </w:rPr>
              <w:t>تأثیر خوردن حق کارگر در تربیت فرزندان</w:t>
            </w:r>
            <w:r>
              <w:rPr>
                <w:rStyle w:val="IndexLink"/>
                <w:rtl w:val="true"/>
              </w:rPr>
              <w:tab/>
            </w:r>
            <w:r>
              <w:rPr>
                <w:rStyle w:val="IndexLink"/>
              </w:rPr>
              <w:t>312</w:t>
            </w:r>
          </w:hyperlink>
        </w:p>
        <w:p>
          <w:pPr>
            <w:pStyle w:val="Contents4"/>
            <w:tabs>
              <w:tab w:val="clear" w:pos="8176"/>
              <w:tab w:val="right" w:pos="9026" w:leader="dot"/>
            </w:tabs>
            <w:rPr/>
          </w:pPr>
          <w:hyperlink w:anchor="__RefHeading___Toc6787664_1051229030">
            <w:r>
              <w:rPr>
                <w:webHidden/>
                <w:rStyle w:val="IndexLink"/>
                <w:rtl w:val="true"/>
              </w:rPr>
              <w:t>ترحم بر کارگران، عامل رحمت الهی</w:t>
            </w:r>
            <w:r>
              <w:rPr>
                <w:rStyle w:val="IndexLink"/>
                <w:rtl w:val="true"/>
              </w:rPr>
              <w:tab/>
            </w:r>
            <w:r>
              <w:rPr>
                <w:rStyle w:val="IndexLink"/>
              </w:rPr>
              <w:t>313</w:t>
            </w:r>
          </w:hyperlink>
        </w:p>
        <w:p>
          <w:pPr>
            <w:pStyle w:val="Contents4"/>
            <w:tabs>
              <w:tab w:val="clear" w:pos="8176"/>
              <w:tab w:val="right" w:pos="9026" w:leader="dot"/>
            </w:tabs>
            <w:rPr/>
          </w:pPr>
          <w:hyperlink w:anchor="__RefHeading___Toc6787666_1051229030">
            <w:r>
              <w:rPr>
                <w:webHidden/>
                <w:rStyle w:val="IndexLink"/>
                <w:rtl w:val="true"/>
              </w:rPr>
              <w:t>قناعت ورزی</w:t>
            </w:r>
            <w:r>
              <w:rPr>
                <w:rStyle w:val="IndexLink"/>
                <w:rtl w:val="true"/>
              </w:rPr>
              <w:tab/>
            </w:r>
            <w:r>
              <w:rPr>
                <w:rStyle w:val="IndexLink"/>
              </w:rPr>
              <w:t>314</w:t>
            </w:r>
          </w:hyperlink>
        </w:p>
        <w:p>
          <w:pPr>
            <w:pStyle w:val="Contents2"/>
            <w:tabs>
              <w:tab w:val="clear" w:pos="8743"/>
              <w:tab w:val="right" w:pos="9026" w:leader="dot"/>
            </w:tabs>
            <w:rPr/>
          </w:pPr>
          <w:hyperlink w:anchor="__RefHeading___Toc6787668_1051229030">
            <w:r>
              <w:rPr>
                <w:webHidden/>
                <w:rStyle w:val="IndexLink"/>
                <w:rtl w:val="true"/>
              </w:rPr>
              <w:t>بخش چهارم</w:t>
            </w:r>
            <w:r>
              <w:rPr>
                <w:rStyle w:val="IndexLink"/>
                <w:rtl w:val="true"/>
              </w:rPr>
              <w:t xml:space="preserve">: </w:t>
            </w:r>
            <w:r>
              <w:rPr>
                <w:rStyle w:val="IndexLink"/>
                <w:rtl w:val="true"/>
              </w:rPr>
              <w:t>سیره حکومتی</w:t>
            </w:r>
            <w:r>
              <w:rPr>
                <w:rStyle w:val="IndexLink"/>
                <w:rtl w:val="true"/>
              </w:rPr>
              <w:tab/>
            </w:r>
            <w:r>
              <w:rPr>
                <w:rStyle w:val="IndexLink"/>
              </w:rPr>
              <w:t>318</w:t>
            </w:r>
          </w:hyperlink>
        </w:p>
        <w:p>
          <w:pPr>
            <w:pStyle w:val="Contents3"/>
            <w:tabs>
              <w:tab w:val="clear" w:pos="8459"/>
              <w:tab w:val="right" w:pos="9026" w:leader="dot"/>
            </w:tabs>
            <w:rPr/>
          </w:pPr>
          <w:hyperlink w:anchor="__RefHeading___Toc6787670_105122903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6787672_1051229030">
            <w:r>
              <w:rPr>
                <w:webHidden/>
                <w:rStyle w:val="IndexLink"/>
                <w:rtl w:val="true"/>
              </w:rPr>
              <w:t>گفتار بیست و یکم</w:t>
            </w:r>
            <w:r>
              <w:rPr>
                <w:rStyle w:val="IndexLink"/>
                <w:rtl w:val="true"/>
              </w:rPr>
              <w:t xml:space="preserve">: </w:t>
            </w:r>
            <w:r>
              <w:rPr>
                <w:rStyle w:val="IndexLink"/>
                <w:rtl w:val="true"/>
              </w:rPr>
              <w:t>عدالت و تقوا، سر لوحه حکومت امیرمؤمنان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6787674_1051229030">
            <w:r>
              <w:rPr>
                <w:webHidden/>
                <w:rStyle w:val="IndexLink"/>
                <w:rtl w:val="true"/>
              </w:rPr>
              <w:t>اهداف امیرمؤمنان علیه السلام از پذیرش حکومت</w:t>
            </w:r>
            <w:r>
              <w:rPr>
                <w:rStyle w:val="IndexLink"/>
                <w:rtl w:val="true"/>
              </w:rPr>
              <w:tab/>
            </w:r>
            <w:r>
              <w:rPr>
                <w:rStyle w:val="IndexLink"/>
              </w:rPr>
              <w:t>320</w:t>
            </w:r>
          </w:hyperlink>
        </w:p>
        <w:p>
          <w:pPr>
            <w:pStyle w:val="Contents4"/>
            <w:tabs>
              <w:tab w:val="clear" w:pos="8176"/>
              <w:tab w:val="right" w:pos="9026" w:leader="dot"/>
            </w:tabs>
            <w:rPr/>
          </w:pPr>
          <w:hyperlink w:anchor="__RefHeading___Toc6787676_1051229030">
            <w:r>
              <w:rPr>
                <w:webHidden/>
                <w:rStyle w:val="IndexLink"/>
                <w:rtl w:val="true"/>
              </w:rPr>
              <w:t>برخورد امیرمومنان با مفاسد اقتصادی</w:t>
            </w:r>
            <w:r>
              <w:rPr>
                <w:rStyle w:val="IndexLink"/>
                <w:rtl w:val="true"/>
              </w:rPr>
              <w:tab/>
            </w:r>
            <w:r>
              <w:rPr>
                <w:rStyle w:val="IndexLink"/>
              </w:rPr>
              <w:t>322</w:t>
            </w:r>
          </w:hyperlink>
        </w:p>
        <w:p>
          <w:pPr>
            <w:pStyle w:val="Contents4"/>
            <w:tabs>
              <w:tab w:val="clear" w:pos="8176"/>
              <w:tab w:val="right" w:pos="9026" w:leader="dot"/>
            </w:tabs>
            <w:rPr/>
          </w:pPr>
          <w:hyperlink w:anchor="__RefHeading___Toc6787678_1051229030">
            <w:r>
              <w:rPr>
                <w:webHidden/>
                <w:rStyle w:val="IndexLink"/>
                <w:rtl w:val="true"/>
              </w:rPr>
              <w:t>برخورد على علیه السلام با خواهرش</w:t>
            </w:r>
            <w:r>
              <w:rPr>
                <w:rStyle w:val="IndexLink"/>
                <w:rtl w:val="true"/>
              </w:rPr>
              <w:tab/>
            </w:r>
            <w:r>
              <w:rPr>
                <w:rStyle w:val="IndexLink"/>
              </w:rPr>
              <w:t>326</w:t>
            </w:r>
          </w:hyperlink>
        </w:p>
        <w:p>
          <w:pPr>
            <w:pStyle w:val="Contents4"/>
            <w:tabs>
              <w:tab w:val="clear" w:pos="8176"/>
              <w:tab w:val="right" w:pos="9026" w:leader="dot"/>
            </w:tabs>
            <w:rPr/>
          </w:pPr>
          <w:hyperlink w:anchor="__RefHeading___Toc6787680_1051229030">
            <w:r>
              <w:rPr>
                <w:webHidden/>
                <w:rStyle w:val="IndexLink"/>
                <w:rtl w:val="true"/>
              </w:rPr>
              <w:t>برخورد با قنبر</w:t>
            </w:r>
            <w:r>
              <w:rPr>
                <w:rStyle w:val="IndexLink"/>
                <w:rtl w:val="true"/>
              </w:rPr>
              <w:tab/>
            </w:r>
            <w:r>
              <w:rPr>
                <w:rStyle w:val="IndexLink"/>
              </w:rPr>
              <w:t>326</w:t>
            </w:r>
          </w:hyperlink>
        </w:p>
        <w:p>
          <w:pPr>
            <w:pStyle w:val="Contents4"/>
            <w:tabs>
              <w:tab w:val="clear" w:pos="8176"/>
              <w:tab w:val="right" w:pos="9026" w:leader="dot"/>
            </w:tabs>
            <w:rPr/>
          </w:pPr>
          <w:hyperlink w:anchor="__RefHeading___Toc6787682_1051229030">
            <w:r>
              <w:rPr>
                <w:webHidden/>
                <w:rStyle w:val="IndexLink"/>
                <w:rtl w:val="true"/>
              </w:rPr>
              <w:t>برخورد با کارگزار بصره</w:t>
            </w:r>
            <w:r>
              <w:rPr>
                <w:rStyle w:val="IndexLink"/>
                <w:rtl w:val="true"/>
              </w:rPr>
              <w:tab/>
            </w:r>
            <w:r>
              <w:rPr>
                <w:rStyle w:val="IndexLink"/>
              </w:rPr>
              <w:t>327</w:t>
            </w:r>
          </w:hyperlink>
        </w:p>
        <w:p>
          <w:pPr>
            <w:pStyle w:val="Contents4"/>
            <w:tabs>
              <w:tab w:val="clear" w:pos="8176"/>
              <w:tab w:val="right" w:pos="9026" w:leader="dot"/>
            </w:tabs>
            <w:rPr/>
          </w:pPr>
          <w:hyperlink w:anchor="__RefHeading___Toc6787684_1051229030">
            <w:r>
              <w:rPr>
                <w:webHidden/>
                <w:rStyle w:val="IndexLink"/>
                <w:rtl w:val="true"/>
              </w:rPr>
              <w:t>شایسته سالاری</w:t>
            </w:r>
            <w:r>
              <w:rPr>
                <w:rStyle w:val="IndexLink"/>
                <w:rtl w:val="true"/>
              </w:rPr>
              <w:tab/>
            </w:r>
            <w:r>
              <w:rPr>
                <w:rStyle w:val="IndexLink"/>
              </w:rPr>
              <w:t>329</w:t>
            </w:r>
          </w:hyperlink>
        </w:p>
        <w:p>
          <w:pPr>
            <w:pStyle w:val="Contents4"/>
            <w:tabs>
              <w:tab w:val="clear" w:pos="8176"/>
              <w:tab w:val="right" w:pos="9026" w:leader="dot"/>
            </w:tabs>
            <w:rPr/>
          </w:pPr>
          <w:hyperlink w:anchor="__RefHeading___Toc6787686_1051229030">
            <w:r>
              <w:rPr>
                <w:webHidden/>
                <w:rStyle w:val="IndexLink"/>
                <w:rtl w:val="true"/>
              </w:rPr>
              <w:t>وظایف استانداران</w:t>
            </w:r>
            <w:r>
              <w:rPr>
                <w:rStyle w:val="IndexLink"/>
                <w:rtl w:val="true"/>
              </w:rPr>
              <w:tab/>
            </w:r>
            <w:r>
              <w:rPr>
                <w:rStyle w:val="IndexLink"/>
              </w:rPr>
              <w:t>331</w:t>
            </w:r>
          </w:hyperlink>
        </w:p>
        <w:p>
          <w:pPr>
            <w:pStyle w:val="Contents4"/>
            <w:tabs>
              <w:tab w:val="clear" w:pos="8176"/>
              <w:tab w:val="right" w:pos="9026" w:leader="dot"/>
            </w:tabs>
            <w:rPr/>
          </w:pPr>
          <w:hyperlink w:anchor="__RefHeading___Toc6787688_1051229030">
            <w:r>
              <w:rPr>
                <w:webHidden/>
                <w:rStyle w:val="IndexLink"/>
                <w:rtl w:val="true"/>
              </w:rPr>
              <w:t>نظارت بر کارگزاران</w:t>
            </w:r>
            <w:r>
              <w:rPr>
                <w:rStyle w:val="IndexLink"/>
                <w:rtl w:val="true"/>
              </w:rPr>
              <w:tab/>
            </w:r>
            <w:r>
              <w:rPr>
                <w:rStyle w:val="IndexLink"/>
              </w:rPr>
              <w:t>333</w:t>
            </w:r>
          </w:hyperlink>
        </w:p>
        <w:p>
          <w:pPr>
            <w:pStyle w:val="Contents4"/>
            <w:tabs>
              <w:tab w:val="clear" w:pos="8176"/>
              <w:tab w:val="right" w:pos="9026" w:leader="dot"/>
            </w:tabs>
            <w:rPr/>
          </w:pPr>
          <w:hyperlink w:anchor="__RefHeading___Toc6787690_1051229030">
            <w:r>
              <w:rPr>
                <w:webHidden/>
                <w:rStyle w:val="IndexLink"/>
                <w:rtl w:val="true"/>
              </w:rPr>
              <w:t>دستور به خودسازی</w:t>
            </w:r>
            <w:r>
              <w:rPr>
                <w:rStyle w:val="IndexLink"/>
                <w:rtl w:val="true"/>
              </w:rPr>
              <w:tab/>
            </w:r>
            <w:r>
              <w:rPr>
                <w:rStyle w:val="IndexLink"/>
              </w:rPr>
              <w:t>335</w:t>
            </w:r>
          </w:hyperlink>
        </w:p>
        <w:p>
          <w:pPr>
            <w:pStyle w:val="Contents4"/>
            <w:tabs>
              <w:tab w:val="clear" w:pos="8176"/>
              <w:tab w:val="right" w:pos="9026" w:leader="dot"/>
            </w:tabs>
            <w:rPr/>
          </w:pPr>
          <w:hyperlink w:anchor="__RefHeading___Toc6787692_1051229030">
            <w:r>
              <w:rPr>
                <w:webHidden/>
                <w:rStyle w:val="IndexLink"/>
                <w:rtl w:val="true"/>
              </w:rPr>
              <w:t>کم خوری مسئولان</w:t>
            </w:r>
            <w:r>
              <w:rPr>
                <w:rStyle w:val="IndexLink"/>
                <w:rtl w:val="true"/>
              </w:rPr>
              <w:tab/>
            </w:r>
            <w:r>
              <w:rPr>
                <w:rStyle w:val="IndexLink"/>
              </w:rPr>
              <w:t>335</w:t>
            </w:r>
          </w:hyperlink>
        </w:p>
        <w:p>
          <w:pPr>
            <w:pStyle w:val="Contents4"/>
            <w:tabs>
              <w:tab w:val="clear" w:pos="8176"/>
              <w:tab w:val="right" w:pos="9026" w:leader="dot"/>
            </w:tabs>
            <w:rPr/>
          </w:pPr>
          <w:hyperlink w:anchor="__RefHeading___Toc6787694_1051229030">
            <w:r>
              <w:rPr>
                <w:webHidden/>
                <w:rStyle w:val="IndexLink"/>
                <w:rtl w:val="true"/>
              </w:rPr>
              <w:t>هماهنگی حرف و عمل</w:t>
            </w:r>
            <w:r>
              <w:rPr>
                <w:rStyle w:val="IndexLink"/>
                <w:rtl w:val="true"/>
              </w:rPr>
              <w:tab/>
            </w:r>
            <w:r>
              <w:rPr>
                <w:rStyle w:val="IndexLink"/>
              </w:rPr>
              <w:t>337</w:t>
            </w:r>
          </w:hyperlink>
        </w:p>
        <w:p>
          <w:pPr>
            <w:pStyle w:val="Contents3"/>
            <w:tabs>
              <w:tab w:val="clear" w:pos="8459"/>
              <w:tab w:val="right" w:pos="9026" w:leader="dot"/>
            </w:tabs>
            <w:rPr/>
          </w:pPr>
          <w:hyperlink w:anchor="__RefHeading___Toc6787696_1051229030">
            <w:r>
              <w:rPr>
                <w:webHidden/>
                <w:rStyle w:val="IndexLink"/>
                <w:rtl w:val="true"/>
              </w:rPr>
              <w:t>گفتار بیست و دوم</w:t>
            </w:r>
            <w:r>
              <w:rPr>
                <w:rStyle w:val="IndexLink"/>
                <w:rtl w:val="true"/>
              </w:rPr>
              <w:t xml:space="preserve">: </w:t>
            </w:r>
            <w:r>
              <w:rPr>
                <w:rStyle w:val="IndexLink"/>
                <w:rtl w:val="true"/>
              </w:rPr>
              <w:t>اهمیت بیت المال</w:t>
            </w:r>
            <w:r>
              <w:rPr>
                <w:rStyle w:val="IndexLink"/>
                <w:rtl w:val="true"/>
              </w:rPr>
              <w:tab/>
            </w:r>
            <w:r>
              <w:rPr>
                <w:rStyle w:val="IndexLink"/>
              </w:rPr>
              <w:t>340</w:t>
            </w:r>
          </w:hyperlink>
        </w:p>
        <w:p>
          <w:pPr>
            <w:pStyle w:val="Contents4"/>
            <w:tabs>
              <w:tab w:val="clear" w:pos="8176"/>
              <w:tab w:val="right" w:pos="9026" w:leader="dot"/>
            </w:tabs>
            <w:rPr/>
          </w:pPr>
          <w:hyperlink w:anchor="__RefHeading___Toc6787698_1051229030">
            <w:r>
              <w:rPr>
                <w:webHidden/>
                <w:rStyle w:val="IndexLink"/>
                <w:rtl w:val="true"/>
              </w:rPr>
              <w:t>بیت المال</w:t>
            </w:r>
            <w:r>
              <w:rPr>
                <w:rStyle w:val="IndexLink"/>
                <w:rtl w:val="true"/>
              </w:rPr>
              <w:tab/>
            </w:r>
            <w:r>
              <w:rPr>
                <w:rStyle w:val="IndexLink"/>
              </w:rPr>
              <w:t>340</w:t>
            </w:r>
          </w:hyperlink>
        </w:p>
        <w:p>
          <w:pPr>
            <w:pStyle w:val="Contents4"/>
            <w:tabs>
              <w:tab w:val="clear" w:pos="8176"/>
              <w:tab w:val="right" w:pos="9026" w:leader="dot"/>
            </w:tabs>
            <w:rPr/>
          </w:pPr>
          <w:hyperlink w:anchor="__RefHeading___Toc6787700_1051229030">
            <w:r>
              <w:rPr>
                <w:webHidden/>
                <w:rStyle w:val="IndexLink"/>
                <w:rtl w:val="true"/>
              </w:rPr>
              <w:t>حق الناس بودن بیت المال</w:t>
            </w:r>
            <w:r>
              <w:rPr>
                <w:rStyle w:val="IndexLink"/>
                <w:rtl w:val="true"/>
              </w:rPr>
              <w:tab/>
            </w:r>
            <w:r>
              <w:rPr>
                <w:rStyle w:val="IndexLink"/>
              </w:rPr>
              <w:t>341</w:t>
            </w:r>
          </w:hyperlink>
        </w:p>
        <w:p>
          <w:pPr>
            <w:pStyle w:val="Contents4"/>
            <w:tabs>
              <w:tab w:val="clear" w:pos="8176"/>
              <w:tab w:val="right" w:pos="9026" w:leader="dot"/>
            </w:tabs>
            <w:rPr/>
          </w:pPr>
          <w:hyperlink w:anchor="__RefHeading___Toc6787702_1051229030">
            <w:r>
              <w:rPr>
                <w:webHidden/>
                <w:rStyle w:val="IndexLink"/>
                <w:rtl w:val="true"/>
              </w:rPr>
              <w:t>حفظ اموال مسلمين و پرهیز از اسراف</w:t>
            </w:r>
            <w:r>
              <w:rPr>
                <w:rStyle w:val="IndexLink"/>
                <w:rtl w:val="true"/>
              </w:rPr>
              <w:tab/>
            </w:r>
            <w:r>
              <w:rPr>
                <w:rStyle w:val="IndexLink"/>
              </w:rPr>
              <w:t>343</w:t>
            </w:r>
          </w:hyperlink>
        </w:p>
        <w:p>
          <w:pPr>
            <w:pStyle w:val="Contents4"/>
            <w:tabs>
              <w:tab w:val="clear" w:pos="8176"/>
              <w:tab w:val="right" w:pos="9026" w:leader="dot"/>
            </w:tabs>
            <w:rPr/>
          </w:pPr>
          <w:hyperlink w:anchor="__RefHeading___Toc6787704_1051229030">
            <w:r>
              <w:rPr>
                <w:webHidden/>
                <w:rStyle w:val="IndexLink"/>
                <w:rtl w:val="true"/>
              </w:rPr>
              <w:t>اهتمام امام خمینی به حفظ بیت المال</w:t>
            </w:r>
            <w:r>
              <w:rPr>
                <w:rStyle w:val="IndexLink"/>
                <w:rtl w:val="true"/>
              </w:rPr>
              <w:tab/>
            </w:r>
            <w:r>
              <w:rPr>
                <w:rStyle w:val="IndexLink"/>
              </w:rPr>
              <w:t>344</w:t>
            </w:r>
          </w:hyperlink>
        </w:p>
        <w:p>
          <w:pPr>
            <w:pStyle w:val="Contents4"/>
            <w:tabs>
              <w:tab w:val="clear" w:pos="8176"/>
              <w:tab w:val="right" w:pos="9026" w:leader="dot"/>
            </w:tabs>
            <w:rPr/>
          </w:pPr>
          <w:hyperlink w:anchor="__RefHeading___Toc6787706_1051229030">
            <w:r>
              <w:rPr>
                <w:webHidden/>
                <w:rStyle w:val="IndexLink"/>
                <w:rtl w:val="true"/>
              </w:rPr>
              <w:t>محبت به مردم</w:t>
            </w:r>
            <w:r>
              <w:rPr>
                <w:rStyle w:val="IndexLink"/>
                <w:rtl w:val="true"/>
              </w:rPr>
              <w:tab/>
            </w:r>
            <w:r>
              <w:rPr>
                <w:rStyle w:val="IndexLink"/>
              </w:rPr>
              <w:t>346</w:t>
            </w:r>
          </w:hyperlink>
        </w:p>
        <w:p>
          <w:pPr>
            <w:pStyle w:val="Contents4"/>
            <w:tabs>
              <w:tab w:val="clear" w:pos="8176"/>
              <w:tab w:val="right" w:pos="9026" w:leader="dot"/>
            </w:tabs>
            <w:rPr/>
          </w:pPr>
          <w:hyperlink w:anchor="__RefHeading___Toc6787708_1051229030">
            <w:r>
              <w:rPr>
                <w:webHidden/>
                <w:rStyle w:val="IndexLink"/>
                <w:rtl w:val="true"/>
              </w:rPr>
              <w:t>چشم پوشی از خطاها</w:t>
            </w:r>
            <w:r>
              <w:rPr>
                <w:rStyle w:val="IndexLink"/>
                <w:rtl w:val="true"/>
              </w:rPr>
              <w:tab/>
            </w:r>
            <w:r>
              <w:rPr>
                <w:rStyle w:val="IndexLink"/>
              </w:rPr>
              <w:t>347</w:t>
            </w:r>
          </w:hyperlink>
        </w:p>
        <w:p>
          <w:pPr>
            <w:pStyle w:val="Contents4"/>
            <w:tabs>
              <w:tab w:val="clear" w:pos="8176"/>
              <w:tab w:val="right" w:pos="9026" w:leader="dot"/>
            </w:tabs>
            <w:rPr/>
          </w:pPr>
          <w:hyperlink w:anchor="__RefHeading___Toc6787710_1051229030">
            <w:r>
              <w:rPr>
                <w:webHidden/>
                <w:rStyle w:val="IndexLink"/>
                <w:rtl w:val="true"/>
              </w:rPr>
              <w:t>بی اعتنایی به سخن چینان</w:t>
            </w:r>
            <w:r>
              <w:rPr>
                <w:rStyle w:val="IndexLink"/>
                <w:rtl w:val="true"/>
              </w:rPr>
              <w:tab/>
            </w:r>
            <w:r>
              <w:rPr>
                <w:rStyle w:val="IndexLink"/>
              </w:rPr>
              <w:t>347</w:t>
            </w:r>
          </w:hyperlink>
        </w:p>
        <w:p>
          <w:pPr>
            <w:pStyle w:val="Contents3"/>
            <w:tabs>
              <w:tab w:val="clear" w:pos="8459"/>
              <w:tab w:val="right" w:pos="9026" w:leader="dot"/>
            </w:tabs>
            <w:rPr/>
          </w:pPr>
          <w:hyperlink w:anchor="__RefHeading___Toc6787712_1051229030">
            <w:r>
              <w:rPr>
                <w:webHidden/>
                <w:rStyle w:val="IndexLink"/>
                <w:rtl w:val="true"/>
              </w:rPr>
              <w:t>گفتار بیست و سوم</w:t>
            </w:r>
            <w:r>
              <w:rPr>
                <w:rStyle w:val="IndexLink"/>
                <w:rtl w:val="true"/>
              </w:rPr>
              <w:t xml:space="preserve">: </w:t>
            </w:r>
            <w:r>
              <w:rPr>
                <w:rStyle w:val="IndexLink"/>
                <w:rtl w:val="true"/>
              </w:rPr>
              <w:t>نظارت بر رفتار کارگزاران</w:t>
            </w:r>
            <w:r>
              <w:rPr>
                <w:rStyle w:val="IndexLink"/>
                <w:rtl w:val="true"/>
              </w:rPr>
              <w:tab/>
            </w:r>
            <w:r>
              <w:rPr>
                <w:rStyle w:val="IndexLink"/>
              </w:rPr>
              <w:t>350</w:t>
            </w:r>
          </w:hyperlink>
        </w:p>
        <w:p>
          <w:pPr>
            <w:pStyle w:val="Contents4"/>
            <w:tabs>
              <w:tab w:val="clear" w:pos="8176"/>
              <w:tab w:val="right" w:pos="9026" w:leader="dot"/>
            </w:tabs>
            <w:rPr/>
          </w:pPr>
          <w:hyperlink w:anchor="__RefHeading___Toc6787714_1051229030">
            <w:r>
              <w:rPr>
                <w:webHidden/>
                <w:rStyle w:val="IndexLink"/>
                <w:rtl w:val="true"/>
              </w:rPr>
              <w:t>میهمانی های خطرناک برای مسئولان</w:t>
            </w:r>
            <w:r>
              <w:rPr>
                <w:rStyle w:val="IndexLink"/>
                <w:rtl w:val="true"/>
              </w:rPr>
              <w:tab/>
            </w:r>
            <w:r>
              <w:rPr>
                <w:rStyle w:val="IndexLink"/>
              </w:rPr>
              <w:t>350</w:t>
            </w:r>
          </w:hyperlink>
        </w:p>
        <w:p>
          <w:pPr>
            <w:pStyle w:val="Contents4"/>
            <w:tabs>
              <w:tab w:val="clear" w:pos="8176"/>
              <w:tab w:val="right" w:pos="9026" w:leader="dot"/>
            </w:tabs>
            <w:rPr/>
          </w:pPr>
          <w:hyperlink w:anchor="__RefHeading___Toc6787716_1051229030">
            <w:r>
              <w:rPr>
                <w:webHidden/>
                <w:rStyle w:val="IndexLink"/>
                <w:rtl w:val="true"/>
              </w:rPr>
              <w:t>یادآوری زهد على علیه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6787718_1051229030">
            <w:r>
              <w:rPr>
                <w:webHidden/>
                <w:rStyle w:val="IndexLink"/>
                <w:rtl w:val="true"/>
              </w:rPr>
              <w:t>داستان فدک</w:t>
            </w:r>
            <w:r>
              <w:rPr>
                <w:rStyle w:val="IndexLink"/>
                <w:rtl w:val="true"/>
              </w:rPr>
              <w:tab/>
            </w:r>
            <w:r>
              <w:rPr>
                <w:rStyle w:val="IndexLink"/>
              </w:rPr>
              <w:t>354</w:t>
            </w:r>
          </w:hyperlink>
        </w:p>
        <w:p>
          <w:pPr>
            <w:pStyle w:val="Contents4"/>
            <w:tabs>
              <w:tab w:val="clear" w:pos="8176"/>
              <w:tab w:val="right" w:pos="9026" w:leader="dot"/>
            </w:tabs>
            <w:rPr/>
          </w:pPr>
          <w:hyperlink w:anchor="__RefHeading___Toc6787720_1051229030">
            <w:r>
              <w:rPr>
                <w:webHidden/>
                <w:rStyle w:val="IndexLink"/>
                <w:rtl w:val="true"/>
              </w:rPr>
              <w:t>دام میهمانی ها برای مسئولان</w:t>
            </w:r>
            <w:r>
              <w:rPr>
                <w:rStyle w:val="IndexLink"/>
                <w:rtl w:val="true"/>
              </w:rPr>
              <w:tab/>
            </w:r>
            <w:r>
              <w:rPr>
                <w:rStyle w:val="IndexLink"/>
              </w:rPr>
              <w:t>356</w:t>
            </w:r>
          </w:hyperlink>
        </w:p>
        <w:p>
          <w:pPr>
            <w:pStyle w:val="Contents4"/>
            <w:tabs>
              <w:tab w:val="clear" w:pos="8176"/>
              <w:tab w:val="right" w:pos="9026" w:leader="dot"/>
            </w:tabs>
            <w:rPr/>
          </w:pPr>
          <w:hyperlink w:anchor="__RefHeading___Toc6787722_1051229030">
            <w:r>
              <w:rPr>
                <w:webHidden/>
                <w:rStyle w:val="IndexLink"/>
                <w:rtl w:val="true"/>
              </w:rPr>
              <w:t>گواهی پیامبر صلی الله علیه و آله بر سخت گیری علی علیه السلام بر بیت المال</w:t>
            </w:r>
            <w:r>
              <w:rPr>
                <w:rStyle w:val="IndexLink"/>
                <w:rtl w:val="true"/>
              </w:rPr>
              <w:tab/>
            </w:r>
            <w:r>
              <w:rPr>
                <w:rStyle w:val="IndexLink"/>
              </w:rPr>
              <w:t>358</w:t>
            </w:r>
          </w:hyperlink>
        </w:p>
        <w:p>
          <w:pPr>
            <w:pStyle w:val="Contents4"/>
            <w:tabs>
              <w:tab w:val="clear" w:pos="8176"/>
              <w:tab w:val="right" w:pos="9026" w:leader="dot"/>
            </w:tabs>
            <w:rPr/>
          </w:pPr>
          <w:hyperlink w:anchor="__RefHeading___Toc6787724_1051229030">
            <w:r>
              <w:rPr>
                <w:webHidden/>
                <w:rStyle w:val="IndexLink"/>
                <w:rtl w:val="true"/>
              </w:rPr>
              <w:t>سفارش به محمد بن ابی بکر</w:t>
            </w:r>
            <w:r>
              <w:rPr>
                <w:rStyle w:val="IndexLink"/>
                <w:rtl w:val="true"/>
              </w:rPr>
              <w:tab/>
            </w:r>
            <w:r>
              <w:rPr>
                <w:rStyle w:val="IndexLink"/>
              </w:rPr>
              <w:t>359</w:t>
            </w:r>
          </w:hyperlink>
        </w:p>
        <w:p>
          <w:pPr>
            <w:pStyle w:val="Contents4"/>
            <w:tabs>
              <w:tab w:val="clear" w:pos="8176"/>
              <w:tab w:val="right" w:pos="9026" w:leader="dot"/>
            </w:tabs>
            <w:rPr/>
          </w:pPr>
          <w:hyperlink w:anchor="__RefHeading___Toc6787726_1051229030">
            <w:r>
              <w:rPr>
                <w:webHidden/>
                <w:rStyle w:val="IndexLink"/>
                <w:rtl w:val="true"/>
              </w:rPr>
              <w:t>دقت امیرمؤمنان علیه السلام در اجرای عدالت</w:t>
            </w:r>
            <w:r>
              <w:rPr>
                <w:rStyle w:val="IndexLink"/>
                <w:rtl w:val="true"/>
              </w:rPr>
              <w:tab/>
            </w:r>
            <w:r>
              <w:rPr>
                <w:rStyle w:val="IndexLink"/>
              </w:rPr>
              <w:t>360</w:t>
            </w:r>
          </w:hyperlink>
        </w:p>
        <w:p>
          <w:pPr>
            <w:pStyle w:val="Contents4"/>
            <w:tabs>
              <w:tab w:val="clear" w:pos="8176"/>
              <w:tab w:val="right" w:pos="9026" w:leader="dot"/>
            </w:tabs>
            <w:rPr/>
          </w:pPr>
          <w:hyperlink w:anchor="__RefHeading___Toc6787728_1051229030">
            <w:r>
              <w:rPr>
                <w:webHidden/>
                <w:rStyle w:val="IndexLink"/>
                <w:rtl w:val="true"/>
              </w:rPr>
              <w:t>برخورد على علیه السلام با برادرش عقيل</w:t>
            </w:r>
            <w:r>
              <w:rPr>
                <w:rStyle w:val="IndexLink"/>
                <w:rtl w:val="true"/>
              </w:rPr>
              <w:tab/>
            </w:r>
            <w:r>
              <w:rPr>
                <w:rStyle w:val="IndexLink"/>
              </w:rPr>
              <w:t>361</w:t>
            </w:r>
          </w:hyperlink>
        </w:p>
        <w:p>
          <w:pPr>
            <w:pStyle w:val="Contents4"/>
            <w:tabs>
              <w:tab w:val="clear" w:pos="8176"/>
              <w:tab w:val="right" w:pos="9026" w:leader="dot"/>
            </w:tabs>
            <w:rPr/>
          </w:pPr>
          <w:hyperlink w:anchor="__RefHeading___Toc6787730_1051229030">
            <w:r>
              <w:rPr>
                <w:webHidden/>
                <w:rStyle w:val="IndexLink"/>
                <w:rtl w:val="true"/>
              </w:rPr>
              <w:t>برخوردی دیگر با عقیل</w:t>
            </w:r>
            <w:r>
              <w:rPr>
                <w:rStyle w:val="IndexLink"/>
                <w:rtl w:val="true"/>
              </w:rPr>
              <w:tab/>
            </w:r>
            <w:r>
              <w:rPr>
                <w:rStyle w:val="IndexLink"/>
              </w:rPr>
              <w:t>363</w:t>
            </w:r>
          </w:hyperlink>
        </w:p>
        <w:p>
          <w:pPr>
            <w:pStyle w:val="Contents4"/>
            <w:tabs>
              <w:tab w:val="clear" w:pos="8176"/>
              <w:tab w:val="right" w:pos="9026" w:leader="dot"/>
            </w:tabs>
            <w:rPr/>
          </w:pPr>
          <w:hyperlink w:anchor="__RefHeading___Toc6787732_1051229030">
            <w:r>
              <w:rPr>
                <w:webHidden/>
                <w:rStyle w:val="IndexLink"/>
                <w:rtl w:val="true"/>
              </w:rPr>
              <w:t>پایان سخن</w:t>
            </w:r>
            <w:r>
              <w:rPr>
                <w:rStyle w:val="IndexLink"/>
                <w:rtl w:val="true"/>
              </w:rPr>
              <w:tab/>
            </w:r>
            <w:r>
              <w:rPr>
                <w:rStyle w:val="IndexLink"/>
              </w:rPr>
              <w:t>364</w:t>
            </w:r>
          </w:hyperlink>
        </w:p>
        <w:p>
          <w:pPr>
            <w:pStyle w:val="Contents2"/>
            <w:tabs>
              <w:tab w:val="clear" w:pos="8743"/>
              <w:tab w:val="right" w:pos="9026" w:leader="dot"/>
            </w:tabs>
            <w:rPr/>
          </w:pPr>
          <w:hyperlink w:anchor="__RefHeading___Toc6787734_1051229030">
            <w:r>
              <w:rPr>
                <w:webHidden/>
                <w:rStyle w:val="IndexLink"/>
                <w:rtl w:val="true"/>
              </w:rPr>
              <w:t>کتاب نامه</w:t>
            </w:r>
            <w:r>
              <w:rPr>
                <w:rStyle w:val="IndexLink"/>
                <w:rtl w:val="true"/>
              </w:rPr>
              <w:tab/>
            </w:r>
            <w:r>
              <w:rPr>
                <w:rStyle w:val="IndexLink"/>
              </w:rPr>
              <w:t>366</w:t>
            </w:r>
          </w:hyperlink>
        </w:p>
        <w:p>
          <w:pPr>
            <w:pStyle w:val="Contents2"/>
            <w:tabs>
              <w:tab w:val="clear" w:pos="8743"/>
              <w:tab w:val="right" w:pos="9026" w:leader="dot"/>
            </w:tabs>
            <w:rPr/>
          </w:pPr>
          <w:hyperlink w:anchor="__RefHeading___Toc6787736_1051229030">
            <w:r>
              <w:rPr>
                <w:webHidden/>
                <w:rStyle w:val="IndexLink"/>
                <w:rtl w:val="true"/>
              </w:rPr>
              <w:t>نمایه</w:t>
            </w:r>
            <w:r>
              <w:rPr>
                <w:rStyle w:val="IndexLink"/>
                <w:rtl w:val="true"/>
              </w:rPr>
              <w:tab/>
            </w:r>
            <w:r>
              <w:rPr>
                <w:rStyle w:val="IndexLink"/>
              </w:rPr>
              <w:t>372</w:t>
            </w:r>
          </w:hyperlink>
        </w:p>
        <w:p>
          <w:pPr>
            <w:pStyle w:val="Contents2"/>
            <w:tabs>
              <w:tab w:val="clear" w:pos="8743"/>
              <w:tab w:val="right" w:pos="9026" w:leader="dot"/>
            </w:tabs>
            <w:rPr/>
          </w:pPr>
          <w:hyperlink w:anchor="__RefHeading___Toc6787738_1051229030">
            <w:r>
              <w:rPr>
                <w:webHidden/>
                <w:rStyle w:val="IndexLink"/>
                <w:rtl w:val="true"/>
              </w:rPr>
              <w:t>آیات</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3_69415"/>
      <w:bookmarkStart w:id="1" w:name="pg7953_69415"/>
      <w:bookmarkEnd w:id="1"/>
    </w:p>
    <w:p>
      <w:pPr>
        <w:pStyle w:val="Heading2"/>
        <w:numPr>
          <w:ilvl w:val="1"/>
          <w:numId w:val="1"/>
        </w:numPr>
        <w:rPr/>
      </w:pPr>
      <w:bookmarkStart w:id="2" w:name="pg7953_69415"/>
      <w:bookmarkStart w:id="3" w:name="__RefHeading___Toc678708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اقتصادی و حکومتی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3886411</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غلامحسینی</w:t>
      </w:r>
    </w:p>
    <w:p>
      <w:pPr>
        <w:pStyle w:val="BookText"/>
        <w:rPr/>
      </w:pPr>
      <w:r>
        <w:rPr>
          <w:rFonts w:ascii="IRNazanin" w:hAnsi="IRNazanin" w:eastAsia="IRNazanin"/>
          <w:color w:val="111111"/>
          <w:sz w:val="28"/>
          <w:sz w:val="28"/>
          <w:szCs w:val="28"/>
          <w:rtl w:val="true"/>
          <w:lang w:bidi="fa-IR"/>
        </w:rPr>
        <w:t xml:space="preserve">نشانی قم، بلوار سمیه ، پلاک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09128531040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09128531050</w:t>
      </w:r>
    </w:p>
    <w:p>
      <w:pPr>
        <w:pStyle w:val="BookText"/>
        <w:rPr/>
      </w:pPr>
      <w:r>
        <w:rPr>
          <w:rFonts w:eastAsia="Times New Roman" w:cs="Times New Roman" w:ascii="Times New Roman" w:hAnsi="Times New Roman"/>
          <w:color w:val="111111"/>
          <w:sz w:val="28"/>
          <w:szCs w:val="28"/>
          <w:lang w:val="en-US" w:bidi="en-US"/>
        </w:rPr>
        <w:t>025-37840181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025-37840182</w:t>
      </w:r>
    </w:p>
    <w:p>
      <w:pPr>
        <w:pStyle w:val="BookText"/>
        <w:rPr/>
      </w:pPr>
      <w:r>
        <w:rPr>
          <w:rFonts w:ascii="IRNazanin" w:hAnsi="IRNazanin" w:eastAsia="IRNazanin"/>
          <w:color w:val="111111"/>
          <w:sz w:val="28"/>
          <w:sz w:val="28"/>
          <w:szCs w:val="28"/>
          <w:rtl w:val="true"/>
          <w:lang w:bidi="fa-IR"/>
        </w:rPr>
        <w:t xml:space="preserve">پخش کتاب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37731603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708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 حسین،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اقتصادی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91394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3886411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سلسله مباحث برنامه سمت خدا</w:t>
      </w:r>
    </w:p>
    <w:p>
      <w:pPr>
        <w:pStyle w:val="BookText"/>
        <w:rPr/>
      </w:pPr>
      <w:r>
        <w:rPr>
          <w:rFonts w:ascii="IRNazanin" w:hAnsi="IRNazanin" w:eastAsia="IRNazanin"/>
          <w:color w:val="111111"/>
          <w:sz w:val="28"/>
          <w:sz w:val="28"/>
          <w:szCs w:val="28"/>
          <w:rtl w:val="true"/>
          <w:lang w:bidi="fa-IR"/>
        </w:rPr>
        <w:t>سیره ی علوی</w:t>
      </w:r>
    </w:p>
    <w:p>
      <w:pPr>
        <w:pStyle w:val="BookText"/>
        <w:rPr/>
      </w:pPr>
      <w:r>
        <w:rPr>
          <w:rFonts w:ascii="IRNazanin" w:hAnsi="IRNazanin" w:eastAsia="IRNazanin"/>
          <w:color w:val="111111"/>
          <w:sz w:val="28"/>
          <w:sz w:val="28"/>
          <w:szCs w:val="28"/>
          <w:rtl w:val="true"/>
          <w:lang w:bidi="fa-IR"/>
        </w:rPr>
        <w:t>تربیتی ، اخلاقی، حکومتی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 </w:t>
      </w:r>
      <w:bookmarkStart w:id="7" w:name="pg7953_69419"/>
    </w:p>
    <w:p>
      <w:pPr>
        <w:pStyle w:val="Heading2"/>
        <w:numPr>
          <w:ilvl w:val="1"/>
          <w:numId w:val="1"/>
        </w:numPr>
        <w:rPr/>
      </w:pPr>
      <w:bookmarkStart w:id="8" w:name="__RefHeading___Toc678708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سیما و شخصیت امیرمؤمنان على علیه السلام</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شخصیت جامع الاضداد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 ابن عباس درباره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صفی الدين حلى</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امیرمؤمنان على علیه السلام از دیدگاه دانشمندان غیر مسلمان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جبران خليل جبران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 های امیرمؤمنان على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خاموش کردن چراغ بیت المال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عدالت در قضاوت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برخورد با نجاشی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ایتام و مساکین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عظیم طبقات پایین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حضور در میان مردم و نیازمندان</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توصیف امام سجاد علیه السلام از عبادتهای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زهدورزی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زهد چیست؟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انگیزه ها و مراحل زهد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مرحله اول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دیگران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زهد در خوراک</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 این تغذيه على علیه السلام، قدرت بدنی او از کجا؟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زهد در لباس</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نصيحت على علیه السلام به علاء بن زیاد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نحوه استفاده صحیح از خانه وسیع</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مرحله دوم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تهی دستان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اعتراض آیت الله وحید بهبهانی به عروس خود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توبيخ عثمان بن حنیف</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مرحله سوم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تربیت، در سیره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اهمیت آموزش قرآن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رسالت تربیتی حاکم و زمامدار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انسان کامل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بودن دنیا در چشم او</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على علیه السلام، فقير ثروتمند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فقیر و غنی واقعی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مدارا با نیازمندان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وضع پیامبران الهی در دنیا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زهد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راه خوار شدن دنیا؛ مجالست با نیکان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نمونه های معاصر ما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آيت الله خوانساری</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لنکرانی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بروجردی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سلطنت شکم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انحراف ابوموسی اشعری با یک وعده غذا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مراقبت امیرمؤمنان علیه السلام از نحوه سفره های کارگزاران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سکوت امام خمینی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موعظه همیشگی مرحوم فاطمی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چوپان الگو</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خاطره ای از آیه الله شرعی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گریه محدث قمی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هجرت مؤسس حوزه برای فرار از غیبت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دلیل عدالت آیه الله بروجردی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گناه حرف های بی ضابطه سیاسی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حرف زدن، همچون عمل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سکوت و ارزش آن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سکوت، عامل موفقیت اولیای خدا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کسب فضائل اخلاقی از راه زبان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اهمیت خون، مال و آبرو</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توصیه امام خمینی به فرزندش</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اهمیت حق الناس و آبروی مردم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زبان و دریدن شخصیت و آبرو</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نقش عقل در کنترل زبان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هشت ویژگی انسان ممتاز</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سنجيده و گزیده گویی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پرگویی و پرخطایی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آزمایش های آن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ناامید نشدن از موعظه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موعظه در صحرای کربلا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دنیا برای آزمایش</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شیرینی و تلخی دنیا خواب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وسیله ازمایش</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اصلاح رفتار مسئولان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خسرت معاویه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آزمایش انسانها به یکدیگر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فلسفه آزمون های الهی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راه تشخیص نعمت از عذاب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مبرا بودن امیر مؤمنان علیه السلام از قتل عثمان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پنج اصل نجات بخش</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و مهربان است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و کریم است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آزمایش بی اولادی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درمان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به جای ملامت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مصلحت خدا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اولاد باقیات الصالحات نیست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آرزو</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ملاک تشخیص آرزوهای خیالی و واقعی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جوانان و ارزو</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سه باور مهم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الهی در معیشت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مال حلال</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خواهی خدا برای ما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آرزوها و خطرات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قرض برای تجملات و آرزوها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بانوان در سیره على وفاطمه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دوران کودکی و نوجوانی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خواستگاری علی علیه السلام ازفاطمه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عروسی علی علیه السلام وفاطمه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ارزش کار در خانه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پیامبر صلی الله علیه و آله و تقسیم کار میان علی علیه السلام و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دور کردن زنان از کارهای سخت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تأكيد پیامبر صلی الله علیه و آله بر قاضی نشدن زنان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تحصیل بانوان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شغل مناسب</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چند نکته درباره شغل زنان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اهمیت خانه داری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زن؛ محور آرامش</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هایی درباره اشتغال بانوان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سه دسته زنان شاغل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چگونگی اداره زنان سرپرست خانوار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مشکلات اشتغال زنان دسته سوم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مردان و محدود کردن ازدواج</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اسيب به تربیت فرزندان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جمعیت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تبلیغ تجمل گرایی و مصرف بیشتر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نظام اسلامی به زنان خانه دار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دادن به کارها و صنایع خانگی زنان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زن از سوی مرد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بانوان و جابه جایی معروف و منکر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ده نمونه از معروف هایی که منکر شده است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شوق على علیه السلام به شهادت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زیباترین سخن در مورد مقام شهید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ویژگیهای معنوی مجاهدان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صداقت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اخلاص و صداقت در دوران انقلاب و جنگ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دوری از تعلقات دنیوی</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امام خمینی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سلمان فارسی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زهد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زهد و صداقت عامل پیروزی و تداوم انقلاب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 عرصه جهاد فرهنگی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خاطره ای از سرلشکر بابائی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کمرنگ شدن صداقت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اخرت طلبی واقعی، توبه و شکر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واهی به سعادت اخروی بدون عمل گزارشی از یک شب عبادت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مغرور نشدن به عمل</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توبه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نماز، دعا و غسل توبه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از بین بردن زمینه های گناه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خطر شبکه های ماهواره ای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 آهنگی میان گفتار و رفتار در آخرت طلبی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ناپذیری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شکر عملی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کمک به ازدواج جوانان بهترین شکر عملی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نکته مهم تربیتی به حارث همدانی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قرآن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قصه های قرآن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دنیا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عبرت از مرگ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خاطره ای از أية الله شیخ عبدالکریم حائری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موعظه در عین قدرت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بودن ظاهر و باطن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 دل یک جانباز</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مواضع تهمت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پایین تر از خود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آثار مفيد نگاه به پایین دست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پیدا کردن روحیه شکر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گرفتن دنيا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غم و غصه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سخن امام صادق علیه السلام در توجه به داشته ها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اقتصادی</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آموزش آداب و احکام تجارت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اعتدال در کسب و کار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گریه امیرالمومنین علیه السلام در بازار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ضرورت آموزش آداب تجارت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أفت های یاد نگرفتن احکام تجارت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یادآوری هر روز امیرمؤمنان به بازاریان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آداب تجارت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ویژگیهای کاسب مطلوب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اول، پس گرفتن جنس</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دوم، مهلت به بدهکار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زدن معامله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جنگ با شمشیر، آسان تر از لقمه حلال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سود نگرفتن زیاد از مؤمن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نمونه هایی از معاملات شبهه ناک و باطل</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چند مسئله در احکام خرید و فروش</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اهتمام به آموزش احکام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پول حرام، صرف کار خیر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خاطره ای از آیة الله گلپایگانی</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تاجران خوب و بد</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آداب تجارت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پرهیز از رشوه و اختلاس</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دوری از ربا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پرداخت به موقع حقوق کارگران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تعیین حقوق کارگران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پرهیز از فریب و نیرنگ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آشکار کردن جنس خوب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از آية الله بهجت و محدث قمی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گفتار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آداب تجارت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پرهیز از کم فروشی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نحوه احتضار کم فروش</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کم فروشی کیفی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کارآفرینی خلاق و شخصی</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فروش زمین کشاورزی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نگارش قرار داد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پرهیز از تنبلی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نحوه اشتغال در دوران بازنشستگی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کار و شخصیت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گفتار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آداب تجارت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مدارا با مشتری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ظلم مدارا نکردن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توصیه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اگر خریدار به فروشنده اعتماد کرد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غم روزی مخور بر هم مزن اوراق دفتر را</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تجارت و نماز اول وقت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خیررسانی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دستورالعمل امام صادق علیه السلام برای رونق کسب و کار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انتخاب شریک خوب</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پاداش ترک شراب خواری</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خواری، مساوی بت پرستی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سرگرمی های مفید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گفتار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آداب تجارت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کتمان نکردن عيب كالا</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استفاده از تولیدات داخلی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رابطه دین و اقتصاد</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کارآفرین باش نه کارگر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خوش قولی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ارزان نخریدن کار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ارزان خریدن از مضطرين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بیکاری، بهانه بهره کشی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توصیه به کارفرمایان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رسیدگی به کارگران، عامل برکت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عواقب ناگوار خوردن حق کارگر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تأثیر خوردن حق کارگر در تربیت فرزندان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ترحم بر کارگران، عامل رحمت الهی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قناعت ورزی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حکومتی</w:t>
      </w:r>
    </w:p>
    <w:p>
      <w:pPr>
        <w:pStyle w:val="BookText"/>
        <w:rPr/>
      </w:pPr>
      <w:r>
        <w:rPr>
          <w:rFonts w:ascii="IRNazanin" w:hAnsi="IRNazanin" w:eastAsia="IRNazanin"/>
          <w:color w:val="111111"/>
          <w:sz w:val="28"/>
          <w:sz w:val="28"/>
          <w:szCs w:val="28"/>
          <w:rtl w:val="true"/>
          <w:lang w:bidi="fa-IR"/>
        </w:rPr>
        <w:t>گفتار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تقوا، سر لوحه حکومت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اهداف امیرمؤمنان علیه السلام از پذیرش حکومت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برخورد امیر مومنان علیه السلام با مفاسد اقتصادی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برخورد على علیه السلام خواهرش</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برخورد با قنبر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برخورد با کارگزار بصره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وظایف استانداران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نظارت بر کارگزاران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دستور به خودسازی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کم خوری مسئولان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هماهنگی حرف و عمل</w:t>
      </w:r>
      <w:r>
        <w:rPr>
          <w:rFonts w:eastAsia="IRNazanin" w:cs="IRNazanin"/>
          <w:color w:val="111111"/>
          <w:sz w:val="28"/>
          <w:szCs w:val="28"/>
          <w:rtl w:val="true"/>
          <w:lang w:bidi="fa-IR"/>
        </w:rPr>
        <w:t>...</w:t>
      </w:r>
      <w:r>
        <w:rPr>
          <w:rFonts w:eastAsia="IRNazanin" w:cs="IRNazanin"/>
          <w:color w:val="111111"/>
          <w:sz w:val="28"/>
          <w:szCs w:val="28"/>
          <w:lang w:bidi="fa-IR"/>
        </w:rPr>
        <w:t>328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بیت المال</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حق الناس بودن بیت المال</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حفظ اموال مسلمين و پرهیز از اسراف</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اهتمام امام خمینی به حفظ بیت المال</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محبت به مردم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چشم پوشی از خطاها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بی اعتنایی به سخن چینان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گفتار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رفتار کارگزاران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میهمانی های خطرناک برای مسئولان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یادآوری زهد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داستان فدک</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دام میهمانی ها برای مسئولان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گواهی پیامبر صلی الله علیه و آله بر سخت گیری علی علیه السلام بر بیت المال</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سفارش به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دقت امیرمؤمنان علیه السلام در اجرای عدالت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برخورد على علیه السلام با برادرش عقيل</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برخوردی دیگر با عقيل</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357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10" w:name="pg7953_69429"/>
    </w:p>
    <w:p>
      <w:pPr>
        <w:pStyle w:val="Heading2"/>
        <w:numPr>
          <w:ilvl w:val="1"/>
          <w:numId w:val="1"/>
        </w:numPr>
        <w:rPr/>
      </w:pPr>
      <w:bookmarkStart w:id="11" w:name="__RefHeading___Toc6787086_105122903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موضوع سیره ی امیرمؤمنان علی علیه السلام از مهم ترین موضوعات در بررسی زندگانی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توفیق داشتم در برنامه سمت خدا، در شبکه ی سوم، مباحثی پیرامون این موضوع تقدیم بینندگان عزیز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کتاب آمده، مجموعه ای از این مباحث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تربیتی، اقتصادی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خوانندگان گرامی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 عزیز و بزرگوار جناب آقای سید عبدالمجید رکنی و مجری دوست داشتنی آن، جناب آقای نجم الدین شریعتی تقدیر و تشکر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953_69431"/>
      <w:bookmarkStart w:id="14" w:name="pg7953_69431"/>
      <w:bookmarkEnd w:id="14"/>
    </w:p>
    <w:p>
      <w:pPr>
        <w:pStyle w:val="Heading2"/>
        <w:numPr>
          <w:ilvl w:val="1"/>
          <w:numId w:val="1"/>
        </w:numPr>
        <w:rPr/>
      </w:pPr>
      <w:bookmarkStart w:id="15" w:name="pg7953_69431"/>
      <w:bookmarkStart w:id="16" w:name="__RefHeading___Toc6787088_1051229030"/>
      <w:bookmarkStart w:id="17" w:name="_Toc5"/>
      <w:bookmarkEnd w:id="15"/>
      <w:bookmarkEnd w:id="16"/>
      <w:r>
        <w:rPr>
          <w:rtl w:val="true"/>
        </w:rPr>
        <w:t>بخش اول</w:t>
      </w:r>
      <w:r>
        <w:rPr>
          <w:rtl w:val="true"/>
        </w:rPr>
        <w:t xml:space="preserve">: </w:t>
      </w:r>
      <w:r>
        <w:rPr>
          <w:rtl w:val="true"/>
        </w:rPr>
        <w:t>نگاهی به سیما و شخصیت امیرمؤمنان على علیه السلام</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787090_1051229030"/>
      <w:bookmarkStart w:id="19" w:name="_Toc6"/>
      <w:bookmarkEnd w:id="18"/>
      <w:r>
        <w:rPr>
          <w:rtl w:val="true"/>
        </w:rPr>
        <w:t>اشاره</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53_69433"/>
      <w:bookmarkStart w:id="21" w:name="pg7953_69433"/>
      <w:bookmarkEnd w:id="21"/>
    </w:p>
    <w:p>
      <w:pPr>
        <w:pStyle w:val="Heading3"/>
        <w:numPr>
          <w:ilvl w:val="2"/>
          <w:numId w:val="1"/>
        </w:numPr>
        <w:rPr/>
      </w:pPr>
      <w:bookmarkStart w:id="22" w:name="pg7953_69433"/>
      <w:bookmarkStart w:id="23" w:name="__RefHeading___Toc6787092_1051229030"/>
      <w:bookmarkStart w:id="24" w:name="_Toc7"/>
      <w:bookmarkEnd w:id="22"/>
      <w:bookmarkEnd w:id="23"/>
      <w:r>
        <w:rPr>
          <w:rtl w:val="true"/>
        </w:rPr>
        <w:t>گفتار اول</w:t>
      </w:r>
      <w:r>
        <w:rPr>
          <w:rtl w:val="true"/>
        </w:rPr>
        <w:t xml:space="preserve">: </w:t>
      </w:r>
      <w:r>
        <w:rPr>
          <w:rtl w:val="true"/>
        </w:rPr>
        <w:t>امیرمؤمنان على علیه السلام شخصیت جامع الاضداد</w:t>
      </w:r>
      <w:bookmarkEnd w:id="24"/>
    </w:p>
    <w:p>
      <w:pPr>
        <w:pStyle w:val="Heading4"/>
        <w:numPr>
          <w:ilvl w:val="3"/>
          <w:numId w:val="1"/>
        </w:numPr>
        <w:rPr/>
      </w:pPr>
      <w:bookmarkStart w:id="25" w:name="__RefHeading___Toc6787094_105122903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بحث ما درباره سیره امیرمؤمنان على علیه السلام در عرصه های تربیتی، اخلاقی و حکومتی است، اما در آغاز، در چند جلسه به طور اختصار درباره شخصیت آن امام بزرگوار، گفت و گو می کنیم، زیرا آشنایی با عظمت آن حضرت، اهمیت و عمق سیره گفتاری و رفتاری ایشان را بهتر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بیشتر این صفات، جلسات بیشتر و مفصلی می طلبد تا بتوان حق مطلب را بهتر ادا کرد، اما باز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تشنگی باید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گوشه ای از شخصیت جامع الاطراف حضرت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مختصر، شما احساس می کنید که گویی با چندین شخصیت بزرگ روبه رو هستید که هر کدام صفتی برجسته را در خود دارند؛ حال آن که این صفات در یک نفر می باشد و آن، امیرمؤمنان على علیه السلام است</w:t>
      </w:r>
      <w:r>
        <w:rPr>
          <w:rFonts w:eastAsia="IRNazanin" w:cs="IRNazanin"/>
          <w:color w:val="111111"/>
          <w:sz w:val="28"/>
          <w:szCs w:val="28"/>
          <w:rtl w:val="true"/>
          <w:lang w:bidi="fa-IR"/>
        </w:rPr>
        <w:t>.</w:t>
      </w:r>
    </w:p>
    <w:p>
      <w:pPr>
        <w:pStyle w:val="Heading4"/>
        <w:numPr>
          <w:ilvl w:val="3"/>
          <w:numId w:val="1"/>
        </w:numPr>
        <w:rPr/>
      </w:pPr>
      <w:bookmarkStart w:id="27" w:name="__RefHeading___Toc6787096_1051229030"/>
      <w:bookmarkStart w:id="28" w:name="_Toc9"/>
      <w:bookmarkEnd w:id="27"/>
      <w:r>
        <w:rPr>
          <w:rtl w:val="true"/>
        </w:rPr>
        <w:t>سید رضی</w:t>
      </w:r>
      <w:bookmarkEnd w:id="2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امیرمؤمنان علیه السلام را از سخن سید رضی آغاز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دانشمندان برجسته شیعه است که در هزار و صد سال پیش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از خانواده اصیل و شریف و بیت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فراوانی دارد که جمع آوری سخنان امیرمؤمنان علیه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نهج البلاغه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آغاز جوانی و طراوت زندگی، دست به تألیف کتابی در خصائص و ویژگیهای اهل بیت علیهم السلام زدم که مشتمل بر خبرهای جالب و سخنان برجسته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آوری خصائص امير مؤمنان علی علیه السلام مشکلات و حوادث روزگار مرا از اتمام بقيه كتاب بازداشت</w:t>
      </w:r>
    </w:p>
    <w:p>
      <w:pPr>
        <w:pStyle w:val="BookText"/>
        <w:rPr/>
      </w:pPr>
      <w:r>
        <w:rPr>
          <w:rFonts w:ascii="IRNazanin" w:hAnsi="IRNazanin" w:eastAsia="IRNazanin"/>
          <w:color w:val="111111"/>
          <w:sz w:val="28"/>
          <w:sz w:val="28"/>
          <w:szCs w:val="28"/>
          <w:rtl w:val="true"/>
          <w:lang w:bidi="fa-IR"/>
        </w:rPr>
        <w:t>برخی دوستان از من خواستند کتابی تأليف کنم که سخنان برگزیده امیرمؤمنان علی علیه السلام در جميع فنون و بخشهای مختلف از خطبه ها، نامه ها، مواعظ و ادب در آن گرد آید، زیرا میدانستند این کتاب دربردارنده شگفتیهای بلاغت و نمونه های ارزنده فصاحت و جواهر سخنان عرب و نکات درخشان از سخنان دینی و دنیوی خواهد بود که در هیچ کتابی جمع آوری نشده و در هیچ نوشته ای، تمام جوانب آن گردآوری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على علیه السلام منشأ فصاحت است و منبع بلاغت و پدید آورنده آن می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خواسته آنها را اجابت کردم و این کار را شروع نمودم، در حالی که یقین داشتم سود و نفع معنوی آن بسیار است، و به زودی همه جا را تحت سیطره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بود که علاوه بر فضایل بی شمار دیگر، بزرگی قدر و شخصيت على علیه السلام را از این نظر روشن سازم، زیرا او تنها فردی است از میان تمام گذشتگان که به آخرین مرحله فصاحت و بلاغت رسیده، گفتار او اقیانوسی است </w:t>
      </w:r>
    </w:p>
    <w:p>
      <w:pPr>
        <w:pStyle w:val="BookText"/>
        <w:rPr/>
      </w:pPr>
      <w:r>
        <w:rPr>
          <w:rFonts w:ascii="IRNazanin" w:hAnsi="IRNazanin" w:eastAsia="IRNazanin"/>
          <w:color w:val="111111"/>
          <w:sz w:val="28"/>
          <w:sz w:val="28"/>
          <w:szCs w:val="28"/>
          <w:rtl w:val="true"/>
          <w:lang w:bidi="fa-IR"/>
        </w:rPr>
        <w:t>بی کرانه، که سخن هیچ بلیغی به پای آن نمی رسد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عَجَائِبُهُ علیه السَّلَامِ الَّتِي انْفَرَدَ بِهَا وَ أَمِنَ الْمُشَارَكَةِ فِيهَا أَنَّ كَلَامَهُ الْوَارِدِ فِي الزُّهْدِ وَ الْمَوَاعِظُ وَ التَّذْكِيرَ وَ الزواجر إِذَا تَأَمَّلَهُ الْمُتَأَمِّلِ وَ فَكِّرْ فِيهِ المتفکر وَ خَلَعَ مِنْ قَلْبِهِ أَنَّهُ كَلَامُ مِثْلَهُ مِمَّنْ عَظُمَ قَدَرُهُ وَ نَقَدَ أَمْرِهِ وَ أَحَاطَ بالرقاب مِلْكِهِ لَمْ يَعْتَرِضُهُ الشَّكِّ فِي أَنَّهُ كَلَامِ مَنْ لَا حَظَّ لَهُ فِي غَيْرِ الزَّهَادَةِ وَ لَا شُغْلٍ لَهُ بِغَيْرِ الْعِبَادَةِ قَدْ قبع فی کسربَيْتُ أَوِ انْقَطِعْ إِلَى سَفْحِ جَبَلٍ لا يَسْمَعُ إِلَّا حِسَّهُ وَ لَا يَرَى إِلَّا نَفْسَهُ وَ لَا يَكَادُ يُوقِنْ بِأَنَّهُ كَلَامِ مَنْ يَنْغَمِسُ فِي الْحَرْبِ مصلتا سیفه فَيَقْطَعُ </w:t>
      </w:r>
    </w:p>
    <w:p>
      <w:pPr>
        <w:pStyle w:val="BookText"/>
        <w:rPr/>
      </w:pPr>
      <w:r>
        <w:rPr>
          <w:rFonts w:ascii="Amiri" w:hAnsi="Amiri" w:eastAsia="Amiri" w:cs="Amiri"/>
          <w:color w:val="111111"/>
          <w:sz w:val="28"/>
          <w:sz w:val="28"/>
          <w:szCs w:val="28"/>
          <w:rtl w:val="true"/>
          <w:lang w:bidi="ar-SA"/>
        </w:rPr>
        <w:t>الرِّقابِ وَ يَجِدُ الْأَبْطَالِ وَ يَعُودُ بِهِ ينطف دَماً وَ يُقَطَّرُ مهجا وَ هُوَ مَعَ تِلْكَ الْحَالِ زَاهِدِ الزُّهَّادُ وَ بَدَّلَ الْأَبْدَالِ وَ هَذِهِ مِنْ فَضَائِلِهِ العجيبة وَ خَصَائِصِهِ اللَّطِيفَةِ الَّتِي جَمَعَ بِهَا بَيْنَ الْأَضْدَادِ وَ أَلِّفْ بَيْنَ الأشتات وَ كَثِيراً مَا أَ ذَاكِرُ الْإِخْوَانِ بِهَا وَ أستخرج عُجْبَهُمْ مِنْهَا وَهَى مَوْضِعٍ للعبرة بِهَا وَ الْفِكْرَةُ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شگفتی های سخن امام علیه السلام که او در این زمینه تنها است، و شریک و همتایی در آنها ندارد این است که هر گاه کسی سخن آن حضرت را که دربارۀ زهد و مواعظ است تأمل کند شک و تردید نخواهد کرد که گوینده این سخن کسی است که جز در وادی زهد و پارسایی قدم نگذاشته و هیچ اشتغالی جز عبادت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 کند که این سخن از کسی است که در گوشه خانه ای تنها و دور از اجتماع یا در یکی از غارها سکنی گزیده که جز صدای خودش را نمی شنود و غیر خویش، دیگری را نمی بیند و همواره مشغول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نمی تواند باور کند که این سخن کسی است که به هنگام جنگ در دریای لشکر دشمن فرو می رود و پهلوانان و جنگجویان نیرومند را بر زمین می افکند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فضایل عجیب و شگفتی زا و ویژگی های لطیف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شد که من در این باره با برادران مذاکره می کردم و شگفتی آنها را از این ویژگی خاص امام علیه السلام بر می انگیختم و راستی این خود جای عبرت و شایسته اندیشه و فکر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سخن ابن عباس درباره على علیه السلام</w:t>
      </w:r>
    </w:p>
    <w:p>
      <w:pPr>
        <w:pStyle w:val="BookText"/>
        <w:rPr/>
      </w:pPr>
      <w:r>
        <w:rPr>
          <w:rFonts w:ascii="IRNazanin" w:hAnsi="IRNazanin" w:eastAsia="IRNazanin"/>
          <w:color w:val="111111"/>
          <w:sz w:val="28"/>
          <w:sz w:val="28"/>
          <w:szCs w:val="28"/>
          <w:rtl w:val="true"/>
          <w:lang w:bidi="fa-IR"/>
        </w:rPr>
        <w:t>وقتی ابن جبير از ابن عباس درباره حضرت علی علیه السلام سؤال کرد، ابن عباس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بگویم درباره مردی که بر او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سه فرشته سلام نموده و منقبت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لوا، حوض کوثر و شفاعت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ابن عباس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دریاهای عالم مركب، درختان جهان قلم و اهل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انس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عالم تا پایان آن نویسنده شوند نمی توانند یک دهم از مناقب او را بنویسند</w:t>
      </w:r>
      <w:r>
        <w:rPr>
          <w:rStyle w:val="FootnoteAnchor"/>
          <w:rtl w:val="true"/>
        </w:rPr>
        <w:footnoteReference w:id="4"/>
      </w:r>
      <w:r>
        <w:rPr>
          <w:rFonts w:ascii="IRNazanin" w:hAnsi="IRNazanin" w:eastAsia="IRNazanin"/>
          <w:color w:val="111111"/>
          <w:sz w:val="28"/>
          <w:sz w:val="28"/>
          <w:szCs w:val="28"/>
          <w:rtl w:val="true"/>
          <w:lang w:bidi="fa-IR"/>
        </w:rPr>
        <w:t>و هیچ کس، غیر از رسول خدا صلی الله علیه و آله از اولین و آخرین به فضایل او نرسیده و او را درک نکرده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شخصیتی است که اسلام را گاهی با دست و شمشیر، زمانی با زبان و نطق، گاهی با فکر و اندیشه اش یاری کرده است و هیچ فضیلت و كمالی نیست مگر این که علی علیه السلام در حد اعلی و اکمل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جنگ و جهاد صحبت شود،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که از موعظه و اندرز سخن گفته شود،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اگر از فقه و تفسیر سخن به میان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الفقهاء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می آید و چنان که از عدالت و توحید سخن گفته شود، على علیه السلام، امام و امیر اهل عدل و توحید است، و برای خداوند سخت </w:t>
      </w:r>
      <w:bookmarkStart w:id="29" w:name="pg7953_69438"/>
    </w:p>
    <w:p>
      <w:pPr>
        <w:pStyle w:val="BookText"/>
        <w:rPr/>
      </w:pPr>
      <w:bookmarkEnd w:id="29"/>
      <w:r>
        <w:rPr>
          <w:rFonts w:ascii="IRNazanin" w:hAnsi="IRNazanin" w:eastAsia="IRNazanin"/>
          <w:color w:val="111111"/>
          <w:sz w:val="28"/>
          <w:sz w:val="28"/>
          <w:szCs w:val="28"/>
          <w:rtl w:val="true"/>
          <w:lang w:bidi="fa-IR"/>
        </w:rPr>
        <w:t>نیست که عالم را در یک نفر جمع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Heading4"/>
        <w:numPr>
          <w:ilvl w:val="3"/>
          <w:numId w:val="1"/>
        </w:numPr>
        <w:rPr/>
      </w:pPr>
      <w:bookmarkStart w:id="30" w:name="__RefHeading___Toc6787098_1051229030"/>
      <w:bookmarkStart w:id="31" w:name="_Toc10"/>
      <w:bookmarkEnd w:id="30"/>
      <w:r>
        <w:rPr>
          <w:rtl w:val="true"/>
        </w:rPr>
        <w:t>صفی الدين حلی</w:t>
      </w:r>
      <w:bookmarkEnd w:id="31"/>
    </w:p>
    <w:p>
      <w:pPr>
        <w:pStyle w:val="BookText"/>
        <w:rPr/>
      </w:pPr>
      <w:r>
        <w:rPr>
          <w:rFonts w:ascii="IRNazanin" w:hAnsi="IRNazanin" w:eastAsia="IRNazanin"/>
          <w:color w:val="111111"/>
          <w:sz w:val="28"/>
          <w:sz w:val="28"/>
          <w:szCs w:val="28"/>
          <w:rtl w:val="true"/>
          <w:lang w:bidi="fa-IR"/>
        </w:rPr>
        <w:t>یکی از علمای بزرگ اسلام، محقق حلی رحمه الله است که حدود هفتصد سال پیش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شاگردی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الدين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ادیب و فاضل و مهم ترین شاعر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دارد از جمله دو دیوان شعر که یکی مفصل و دیگری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الدين حلی، شعری راجع به امیرمؤمنان علیه السلام سروده که جاودانه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سیزده بیت است، ولی این دو بیت اول آن شاید جامع ترین و معروف ترین ابیات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جُمُعَةٍ فی صفاتک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فاتک ناسک فقیرجواد</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امیرمؤمنان، در وجود تو، صفات متضادی با هم جمع شدند و بدین جهت، حریفان و هم قطاران تو نتوانستند در صحنه عالمه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هم زاهد و هم حاکم بودی، هم حلیم بودی و در عین حال </w:t>
      </w:r>
      <w:bookmarkStart w:id="32" w:name="pg7953_69439"/>
    </w:p>
    <w:p>
      <w:pPr>
        <w:pStyle w:val="BookText"/>
        <w:rPr/>
      </w:pPr>
      <w:bookmarkEnd w:id="32"/>
      <w:r>
        <w:rPr>
          <w:rFonts w:ascii="IRNazanin" w:hAnsi="IRNazanin" w:eastAsia="IRNazanin"/>
          <w:color w:val="111111"/>
          <w:sz w:val="28"/>
          <w:sz w:val="28"/>
          <w:szCs w:val="28"/>
          <w:rtl w:val="true"/>
          <w:lang w:bidi="fa-IR"/>
        </w:rPr>
        <w:t>شجاع شمشیرزن بی باک بودی و هم اهل عبادت و دعا، فقیر بودی و در عین حال بخشنده</w:t>
      </w:r>
      <w:r>
        <w:rPr>
          <w:rFonts w:eastAsia="IRNazanin" w:cs="IRNazanin"/>
          <w:color w:val="111111"/>
          <w:sz w:val="28"/>
          <w:szCs w:val="28"/>
          <w:rtl w:val="true"/>
          <w:lang w:bidi="fa-IR"/>
        </w:rPr>
        <w:t>.</w:t>
      </w:r>
    </w:p>
    <w:p>
      <w:pPr>
        <w:pStyle w:val="Heading4"/>
        <w:numPr>
          <w:ilvl w:val="3"/>
          <w:numId w:val="1"/>
        </w:numPr>
        <w:rPr/>
      </w:pPr>
      <w:bookmarkStart w:id="33" w:name="__RefHeading___Toc6787100_1051229030"/>
      <w:bookmarkStart w:id="34" w:name="_Toc11"/>
      <w:bookmarkEnd w:id="33"/>
      <w:r>
        <w:rPr>
          <w:rtl w:val="true"/>
        </w:rPr>
        <w:t>شیخ محمد عبده</w:t>
      </w:r>
      <w:bookmarkEnd w:id="34"/>
    </w:p>
    <w:p>
      <w:pPr>
        <w:pStyle w:val="BookText"/>
        <w:rPr/>
      </w:pPr>
      <w:r>
        <w:rPr>
          <w:rFonts w:ascii="IRNazanin" w:hAnsi="IRNazanin" w:eastAsia="IRNazanin"/>
          <w:color w:val="111111"/>
          <w:sz w:val="28"/>
          <w:sz w:val="28"/>
          <w:szCs w:val="28"/>
          <w:rtl w:val="true"/>
          <w:lang w:bidi="fa-IR"/>
        </w:rPr>
        <w:t>وی یکی از عالمان اهل سنت و از شارحین نهج البلاغه است که درباره شخصیت جامع الاضداد امیر مؤمنان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سخنان على علیه السلام، به طور کلی روح آن امام همام،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می گرید و در میدان نبرد، شجاع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است قاطع، اما رهبری است مهربان و با 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است ژرف اندیش، فرماندهی 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است که به فصاحت،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است که کشاورزی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کاملی است که بر تمام بشریت احاطه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امیرمؤمنان علی علیه السلام از دیدگاه دانشمندان غیرمسلمان</w:t>
      </w:r>
    </w:p>
    <w:p>
      <w:pPr>
        <w:pStyle w:val="BookText"/>
        <w:rPr/>
      </w:pPr>
      <w:r>
        <w:rPr>
          <w:rFonts w:ascii="IRNazanin" w:hAnsi="IRNazanin" w:eastAsia="IRNazanin"/>
          <w:color w:val="111111"/>
          <w:sz w:val="28"/>
          <w:sz w:val="28"/>
          <w:szCs w:val="28"/>
          <w:rtl w:val="true"/>
          <w:lang w:bidi="fa-IR"/>
        </w:rPr>
        <w:t>دانشمندان غیر مسلمان هم، تحت تأثیر همین شخصیت جامع الاضداد، به شگفتی فرو رفته اند و گوشه ای از عظمت آن پیشوای نمونه را به قلم آورده اند، چند مورد را نقل می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شمیل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انسانها حضرت علی بن ابی طالب، بزرگ بزرگان و یگانه نسخه ای است که با اصل خود، حضرت پیامبر صلی الله علیه و آله مطابق است و </w:t>
      </w:r>
      <w:bookmarkStart w:id="35" w:name="pg7953_69440"/>
    </w:p>
    <w:p>
      <w:pPr>
        <w:pStyle w:val="BookText"/>
        <w:rPr/>
      </w:pPr>
      <w:bookmarkEnd w:id="35"/>
      <w:r>
        <w:rPr>
          <w:rFonts w:ascii="IRNazanin" w:hAnsi="IRNazanin" w:eastAsia="IRNazanin"/>
          <w:color w:val="111111"/>
          <w:sz w:val="28"/>
          <w:sz w:val="28"/>
          <w:szCs w:val="28"/>
          <w:rtl w:val="true"/>
          <w:lang w:bidi="fa-IR"/>
        </w:rPr>
        <w:t>هرگز جهان در گذشته، حال و آینده نسخه ای مانند او ندیده است و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اما مهربان بود، حاکم قلمرو بسیار وسیعی بود، اما به شدت زاهد بود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6" w:name="__RefHeading___Toc6787102_1051229030"/>
      <w:bookmarkStart w:id="37" w:name="_Toc12"/>
      <w:bookmarkEnd w:id="36"/>
      <w:r>
        <w:rPr>
          <w:rtl w:val="true"/>
        </w:rPr>
        <w:t>جبران خليل جبران</w:t>
      </w:r>
      <w:bookmarkEnd w:id="37"/>
    </w:p>
    <w:p>
      <w:pPr>
        <w:pStyle w:val="BookText"/>
        <w:rPr/>
      </w:pPr>
      <w:r>
        <w:rPr>
          <w:rFonts w:ascii="IRNazanin" w:hAnsi="IRNazanin" w:eastAsia="IRNazanin"/>
          <w:color w:val="111111"/>
          <w:sz w:val="28"/>
          <w:sz w:val="28"/>
          <w:szCs w:val="28"/>
          <w:rtl w:val="true"/>
          <w:lang w:bidi="fa-IR"/>
        </w:rPr>
        <w:t>على از دنیا رفت در حالی که نماز بر زبانش جاری و دلش از شوق خدا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حقیقت مقام او را درک نکردند تا گروهی از مردم کشور همسایه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این گوهر گرانبها را از سنگ تشخیص داده و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مانند پیغمبران در گذشت، مقام و شأن او در بصیرت و بینایی چون پیغمبران، مختص شهر، بلد، قوم، زمان و مکان نبوده و شخصیتی بین المللی داشت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8" w:name="__RefHeading___Toc6787104_1051229030"/>
      <w:bookmarkStart w:id="39" w:name="_Toc13"/>
      <w:bookmarkEnd w:id="38"/>
      <w:r>
        <w:rPr>
          <w:rtl w:val="true"/>
        </w:rPr>
        <w:t>جرج جرداق</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دانشمند مسیحی، کتابی در پنج جلد درباره امیرمؤمنان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بن ابی طالب صوت العدالة الانسانيه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در هر جلدی، گوشه ای از شخصیت و سیره امیرمؤمنان علیه السلام را بررسی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عهدنامه های امیرمؤمنان علیه السلام و اعلامیه جهانی </w:t>
      </w:r>
    </w:p>
    <w:p>
      <w:pPr>
        <w:pStyle w:val="BookText"/>
        <w:rPr/>
      </w:pPr>
      <w:r>
        <w:rPr>
          <w:rFonts w:ascii="IRNazanin" w:hAnsi="IRNazanin" w:eastAsia="IRNazanin"/>
          <w:color w:val="111111"/>
          <w:sz w:val="28"/>
          <w:sz w:val="28"/>
          <w:szCs w:val="28"/>
          <w:rtl w:val="true"/>
          <w:lang w:bidi="fa-IR"/>
        </w:rPr>
        <w:t>حقوق بشر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بیست و هشت ماده اعلامیه جهانی حقوق بشر را با عهدنامه امیرمؤمنان به مالک اشتر و سایر کارگزاران مقایسه و در پایان، جمع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فرق اساسی بین اعلامیه جهانی حقوق بشر و عهدنامه های امیرمؤمنان علیه السلام ذكر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اول این که امیرمؤمنان علیه السلام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حقوق را برای بشر نوشت و شما امروز بعد از چهارده قرن به فکر آن 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دائما و در هر شرایطی به فکر آن بود که همه چیز بر محور قانون و عدالت و هماهنگ با کرامت انسان باشد، حتی هنگامی که در بستر شهادت افتاد به فرزندان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أَبْقَ فَأَنَا وَلِیُّ دَمِی، وَ إِنْ أَفْنَ فَالْفَنَاءُ مِیعَادِی، وَ إِنْ أَعْفُ فَالْعَفْوُ لِی قُرْبَةٌ، وَ لَکُمْ حَسَنَةٌ، فَاعْفُوا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زنده ماندم خود، ولی خون خویشم و اگر بمیرم مرگ میعاد و قرارگاه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عفو کنم، عفو برای من موجب تقرب به خداست و برای شما نیکی و حسنه است، بنابراین عفو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خدا، شما را مشمول عفو و آمرزش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نگارش حقوق بشر، یکه و تنها بود، وی قلم به دست می گرفت و به استاندارها و فرماندارها نامه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امروز همه دانشمندان جهان را جمع کردید و فکرهای خود را روی هم ریختید تا این اعلامیه را نوشتید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نوشتن اعلامیه حقوق بشر بر سر مردم عالم منت </w:t>
      </w:r>
    </w:p>
    <w:p>
      <w:pPr>
        <w:pStyle w:val="BookText"/>
        <w:rPr/>
      </w:pPr>
      <w:r>
        <w:rPr>
          <w:rFonts w:ascii="IRNazanin" w:hAnsi="IRNazanin" w:eastAsia="IRNazanin"/>
          <w:color w:val="111111"/>
          <w:sz w:val="28"/>
          <w:sz w:val="28"/>
          <w:szCs w:val="28"/>
          <w:rtl w:val="true"/>
          <w:lang w:bidi="fa-IR"/>
        </w:rPr>
        <w:t>گذاشتید که ما حقوق شما را نوشتیم، اما امیرمومنان منتی نمی گذاشت چون، این موارد را حقوق اساسی مردم می دانست که رعایت آن مجوز منت گذاشتن بر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اگر این حقوق را نوشت پای آنها ایستاد و تا پایان عمر و آخرین نفس در اجرای آن کوشید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بسیار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خلخال از پای یک زن یهودی بیرون آورده اند، اگر کسی با شنیدن این خبر از غصه بمیرد نباید او را ملامت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اما می بینید کسانی که اعلامیه جهانی حقوق بشر را نوشتند، خود، عامل این همه ظلم و جنایت و کشتار در کشورهای مختلف به ویژه کشورهای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مدعیان حقوق بشر از عاملان ظلم و کشتار، حمایت می کنند، اکنون میلیونها زن و مرد و کودک و کهنسال در سوریه و عراق، اسير ظلم و بیدادگری کسانی هستند که مدعیان حمایت از حقوق بشر، از آنها پشتیبانی می کنند</w:t>
      </w:r>
      <w:r>
        <w:rPr>
          <w:rFonts w:eastAsia="IRNazanin" w:cs="IRNazanin"/>
          <w:color w:val="111111"/>
          <w:sz w:val="28"/>
          <w:szCs w:val="28"/>
          <w:rtl w:val="true"/>
          <w:lang w:bidi="fa-IR"/>
        </w:rPr>
        <w:t xml:space="preserve">. </w:t>
      </w:r>
      <w:bookmarkStart w:id="40" w:name="pg7953_69443"/>
    </w:p>
    <w:p>
      <w:pPr>
        <w:pStyle w:val="Heading3"/>
        <w:numPr>
          <w:ilvl w:val="2"/>
          <w:numId w:val="1"/>
        </w:numPr>
        <w:rPr/>
      </w:pPr>
      <w:bookmarkStart w:id="41" w:name="__RefHeading___Toc6787106_1051229030"/>
      <w:bookmarkStart w:id="42" w:name="_Toc14"/>
      <w:bookmarkEnd w:id="40"/>
      <w:bookmarkEnd w:id="41"/>
      <w:r>
        <w:rPr>
          <w:rtl w:val="true"/>
        </w:rPr>
        <w:t>گفتار دوم برخی ویژگی های امیرمؤمنان على علیه السلام</w:t>
      </w:r>
      <w:bookmarkEnd w:id="42"/>
    </w:p>
    <w:p>
      <w:pPr>
        <w:pStyle w:val="Heading4"/>
        <w:numPr>
          <w:ilvl w:val="3"/>
          <w:numId w:val="1"/>
        </w:numPr>
        <w:rPr/>
      </w:pPr>
      <w:bookmarkStart w:id="43" w:name="__RefHeading___Toc6787108_1051229030"/>
      <w:bookmarkStart w:id="44" w:name="_Toc15"/>
      <w:bookmarkEnd w:id="43"/>
      <w:r>
        <w:rPr/>
        <w:t>1</w:t>
      </w:r>
      <w:r>
        <w:rPr>
          <w:rtl w:val="true"/>
        </w:rPr>
        <w:t>.</w:t>
      </w:r>
      <w:r>
        <w:rPr>
          <w:rtl w:val="true"/>
        </w:rPr>
        <w:t>عدالت</w:t>
      </w:r>
      <w:bookmarkEnd w:id="44"/>
    </w:p>
    <w:p>
      <w:pPr>
        <w:pStyle w:val="Heading5"/>
        <w:numPr>
          <w:ilvl w:val="4"/>
          <w:numId w:val="1"/>
        </w:numPr>
        <w:rPr/>
      </w:pPr>
      <w:bookmarkStart w:id="45" w:name="__RefHeading___Toc6787110_105122903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امیرمؤمنان علیه السلام مرد حق و عدالت بود و در این راه، فرزند دلبند خود را با مردم عادی یکسان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حضرت، بر پایه حق و عدالت و تقواء استوار بود و هیچ امری نمی توانست او را از مسیر عدالت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بعد از بیعت مردم با او به مسجد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ملک بِهِ الْإِمَاءُ لَرَدَدْتُهُ فَإِنَّ فِي الْعَدْلِ سَعَةً وَ مَنْ ضَاقَ عَلَيْهِ الْعَدْلُ الْجَوْرُ عَلَيْهِ أَضْيَقُ</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عطایای عثمان و آنچه بیهوده از بیت المال مسلمین به این و آن بخشیده، بیابم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گردانم؛ اگرچه آن اموال، کابین و مهریه زنان شده باشند و یا با آن، کنیزان را خریده باشند، </w:t>
      </w:r>
    </w:p>
    <w:p>
      <w:pPr>
        <w:pStyle w:val="BookText"/>
        <w:rPr/>
      </w:pPr>
      <w:r>
        <w:rPr>
          <w:rFonts w:ascii="IRNazanin" w:hAnsi="IRNazanin" w:eastAsia="IRNazanin"/>
          <w:color w:val="111111"/>
          <w:sz w:val="28"/>
          <w:sz w:val="28"/>
          <w:szCs w:val="28"/>
          <w:rtl w:val="true"/>
          <w:lang w:bidi="fa-IR"/>
        </w:rPr>
        <w:t>زیرا عدالت گشایش می آورد و کسی که عدالت بر وی گران آید تحمل ظلم و ستم بر او گرانبارتر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تند، ولی صریح و آشکار درباره بازگرداندن اموالی بود که عثمان به جمعی از بستگان و یاران و دوستانش بدون این که خدمتی به اسلام و مسلمین کرده باشند بخشیده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ابي رافع نقل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نزد امیرالمؤمنین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بیت المال به ما سهم بیشتری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چقدر میداد؟ آنها ساکت شدند،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رسول خدا صلی الله علیه و آله اموال را به طور مساوی بین مسلمین تقسیم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صلی الله علیه و آله نزد شما درست تر است یا راه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رسول خدا صلی الله علیه و آله، ولی ما سابقه بیشتری در اسلام داریم و زحمت بیشتری متحمل شده ایم و نیز از بستگان رسول خدا صلی الله علیه و آله هستیم؟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شما به اسلام بیشتر است یا سابقه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بستگی شما به رسول خدا صلی الله علیه و آله بیشتر است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 در راه اسلام بیشتر است یا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اجیرم امتیازی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اجیرش اشاره کرد</w:t>
      </w:r>
      <w:r>
        <w:rPr>
          <w:rFonts w:eastAsia="IRNazanin" w:cs="IRNazanin"/>
          <w:color w:val="111111"/>
          <w:sz w:val="28"/>
          <w:szCs w:val="28"/>
          <w:rtl w:val="true"/>
          <w:lang w:bidi="fa-IR"/>
        </w:rPr>
        <w:t>.</w:t>
      </w:r>
      <w:r>
        <w:rPr>
          <w:rStyle w:val="FootnoteAnchor"/>
          <w:rtl w:val="true"/>
        </w:rPr>
        <w:footnoteReference w:id="17"/>
      </w:r>
      <w:bookmarkStart w:id="47" w:name="pg7953_69445"/>
    </w:p>
    <w:p>
      <w:pPr>
        <w:pStyle w:val="Heading5"/>
        <w:numPr>
          <w:ilvl w:val="4"/>
          <w:numId w:val="1"/>
        </w:numPr>
        <w:rPr/>
      </w:pPr>
      <w:bookmarkStart w:id="48" w:name="__RefHeading___Toc6787112_1051229030"/>
      <w:bookmarkStart w:id="49" w:name="_Toc17"/>
      <w:bookmarkEnd w:id="47"/>
      <w:bookmarkEnd w:id="48"/>
      <w:r>
        <w:rPr>
          <w:rtl w:val="true"/>
        </w:rPr>
        <w:t>خاموش کردن چراغ بیت المال</w:t>
      </w:r>
      <w:bookmarkEnd w:id="49"/>
    </w:p>
    <w:p>
      <w:pPr>
        <w:pStyle w:val="BookText"/>
        <w:rPr/>
      </w:pPr>
      <w:r>
        <w:rPr>
          <w:rFonts w:ascii="IRNazanin" w:hAnsi="IRNazanin" w:eastAsia="IRNazanin"/>
          <w:color w:val="111111"/>
          <w:sz w:val="28"/>
          <w:sz w:val="28"/>
          <w:szCs w:val="28"/>
          <w:rtl w:val="true"/>
          <w:lang w:bidi="fa-IR"/>
        </w:rPr>
        <w:t>شبی امیرالمؤمنین علیه السلام داخل بيت المال شد تا تقسیم آنها را در دفتر حساب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طلحه و زبیر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چراغی که مقابلش بود خاموش کرد و فرمود چراغ دیگری را از خانه اش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 کردند میان دو چراغ، چه فرقی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این چراغ از بیت المال است، در نور و روشنی آن نشستن و در موضوعی غیر بیت المال سخن گفتن، درست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يَكْنُسُ بُيُوتِ الْأَمْوَالِ وَ يُصَلَّى فِيهَا وَ هُوَ الَّذِي قَالَ يَا صَفْرَاءُ وَ يَا بَيْضَاءَ غری غیری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امیرمؤمنان علیه السلام بیت المال را تقسیم می کرد، سپس کف آن را جارو می کرد تا چیزی نمانده باشد، سپس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طلا و نقره ها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طلاها و نقره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مرا فریب دهید</w:t>
      </w:r>
      <w:r>
        <w:rPr>
          <w:rFonts w:eastAsia="IRNazanin" w:cs="IRNazanin"/>
          <w:color w:val="111111"/>
          <w:sz w:val="28"/>
          <w:szCs w:val="28"/>
          <w:rtl w:val="true"/>
          <w:lang w:bidi="fa-IR"/>
        </w:rPr>
        <w:t>.</w:t>
      </w:r>
    </w:p>
    <w:p>
      <w:pPr>
        <w:pStyle w:val="Heading5"/>
        <w:numPr>
          <w:ilvl w:val="4"/>
          <w:numId w:val="1"/>
        </w:numPr>
        <w:rPr/>
      </w:pPr>
      <w:bookmarkStart w:id="50" w:name="__RefHeading___Toc6787114_1051229030"/>
      <w:bookmarkStart w:id="51" w:name="_Toc18"/>
      <w:bookmarkEnd w:id="50"/>
      <w:r>
        <w:rPr>
          <w:rtl w:val="true"/>
        </w:rPr>
        <w:t>عدالت در قضاوت</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خلیفه دوم، روزی یک یهودی، علیه حضرت در دادگاه طرح دعوی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دادگاه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دادگاه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امیرمؤمنان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برخیزید و کنار طرف دعوا بنشینید، در این هنگام، رنگ چهره حضرت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دادگاه تمام شد عمر </w:t>
      </w:r>
      <w:bookmarkStart w:id="52" w:name="pg7953_69446"/>
    </w:p>
    <w:p>
      <w:pPr>
        <w:pStyle w:val="BookText"/>
        <w:rPr/>
      </w:pPr>
      <w:bookmarkEnd w:id="52"/>
      <w:r>
        <w:rPr>
          <w:rFonts w:ascii="IRNazanin" w:hAnsi="IRNazanin" w:eastAsia="IRNazanin"/>
          <w:color w:val="111111"/>
          <w:sz w:val="28"/>
          <w:sz w:val="28"/>
          <w:szCs w:val="28"/>
          <w:rtl w:val="true"/>
          <w:lang w:bidi="fa-IR"/>
        </w:rPr>
        <w:t>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شدی؟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من از این است که چرا در برابر شاکی من که یک یهودی بود مرا با کنیه صدا زدی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من احترام بیشتری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صدا زدن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نشانه احترام است؛ مثل این است که در فارسی کسی را با نام خانوادگی اش صدا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لِأَنَّكَ كتيتني بِحَضْرَةِ خَصْمِي هَلَّا قُلْتَ قُمْ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با نام صدا نزدی و نگفتی یا علی در کنار شاكی خود بنشین</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3" w:name="__RefHeading___Toc6787116_1051229030"/>
      <w:bookmarkStart w:id="54" w:name="_Toc19"/>
      <w:bookmarkEnd w:id="53"/>
      <w:r>
        <w:rPr>
          <w:rtl w:val="true"/>
        </w:rPr>
        <w:t>برخورد با نجاشی</w:t>
      </w:r>
      <w:bookmarkEnd w:id="54"/>
    </w:p>
    <w:p>
      <w:pPr>
        <w:pStyle w:val="BookText"/>
        <w:rPr/>
      </w:pPr>
      <w:r>
        <w:rPr>
          <w:rFonts w:ascii="IRNazanin" w:hAnsi="IRNazanin" w:eastAsia="IRNazanin"/>
          <w:color w:val="111111"/>
          <w:sz w:val="28"/>
          <w:sz w:val="28"/>
          <w:szCs w:val="28"/>
          <w:rtl w:val="true"/>
          <w:lang w:bidi="fa-IR"/>
        </w:rPr>
        <w:t>نجاشی، از صحابه امیرمؤمنان علیه السلام و شاعر و ادیب برجسته ای بود، وی در جبهه های نبرد شعر می گفت و لشکریان حضرت را به جنگ تشویق و ترغیب می کرد؛ شعر در آن زمان نقش رسانه و وسائل ارتباط جمعی را داشت و شاعر در آن زمان کار رسانه امروزی را می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روز اول ماه رمضان در حالی که روزه دار بود از خانه بیرون آمد تا در مسجد کوفه به نماز امیر مؤمنان علیه السلام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نابابی سر راه او قرار گرفت از او پرسید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رمضان است به مسجد کوفه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بره ای را در تنور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آماده شده، بیا با هم از گوشت آن استفاده کنیم، نجاشی نپذیرفت، دوستش گفت شراب نابی هم تهیه کرده ام، اگر با من همراهی کنی از این شراب هم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اصرار کرد تا وی راضی شد و به منزلش رفت، پس از صرف غذا، شرابی را هم که آماده </w:t>
      </w:r>
      <w:bookmarkStart w:id="55" w:name="pg7953_69447"/>
    </w:p>
    <w:p>
      <w:pPr>
        <w:pStyle w:val="BookText"/>
        <w:rPr/>
      </w:pPr>
      <w:bookmarkEnd w:id="55"/>
      <w:r>
        <w:rPr>
          <w:rFonts w:ascii="IRNazanin" w:hAnsi="IRNazanin" w:eastAsia="IRNazanin"/>
          <w:color w:val="111111"/>
          <w:sz w:val="28"/>
          <w:sz w:val="28"/>
          <w:szCs w:val="28"/>
          <w:rtl w:val="true"/>
          <w:lang w:bidi="fa-IR"/>
        </w:rPr>
        <w:t>کرده بود آورد و با هم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سروصدای آنها در اثر بدمستی همسایه ها فهمیدند در این گیر و دار صاحب خانه فرار کرد اما نجاشی دستگیر شد و او را خدمت امیرمؤمنان علیه السلام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حکم الهی را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خویشاوندانش شبانه خدمت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 دانید چه کسی امروز در بند شما است؟ کسی که با شعر خود، سلاح برنده لشکر و از دوستداران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الهی را جاری می کنم و برای من نزدیک و غیر نزدیک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حد الهی را بر او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حد شراب خواری و بیست ضربه هم اضافه زد،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اضافه زدید؟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هم به جرم شکستن حرمت ماه رمضان بود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سخن درباره عدالت امیرمؤمنان علیه السلام فراوان است که به مناسبت در همین سلسله مباحث به آنها خواهیم پرداخت</w:t>
      </w:r>
      <w:r>
        <w:rPr>
          <w:rFonts w:eastAsia="IRNazanin" w:cs="IRNazanin"/>
          <w:color w:val="111111"/>
          <w:sz w:val="28"/>
          <w:szCs w:val="28"/>
          <w:rtl w:val="true"/>
          <w:lang w:bidi="fa-IR"/>
        </w:rPr>
        <w:t>.</w:t>
      </w:r>
    </w:p>
    <w:p>
      <w:pPr>
        <w:pStyle w:val="Heading4"/>
        <w:numPr>
          <w:ilvl w:val="3"/>
          <w:numId w:val="1"/>
        </w:numPr>
        <w:rPr/>
      </w:pPr>
      <w:bookmarkStart w:id="56" w:name="__RefHeading___Toc6787118_1051229030"/>
      <w:bookmarkStart w:id="57" w:name="_Toc20"/>
      <w:bookmarkEnd w:id="56"/>
      <w:r>
        <w:rPr/>
        <w:t>2</w:t>
      </w:r>
      <w:r>
        <w:rPr>
          <w:rtl w:val="true"/>
        </w:rPr>
        <w:t>.</w:t>
      </w:r>
      <w:r>
        <w:rPr>
          <w:rtl w:val="true"/>
        </w:rPr>
        <w:t>شجاعت</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علی علیه السلام در برابر کافران به حدی بود که چون چشم مبارزی به او می افتاد رعب و وحشت سراسر وجودش را فرا می گرفت و در اثر هیبت آن حضرت، نیروی هر گونه مقاومت و تهاجم از وی سلب شده و با کمال درماندگی طعمه شمشیر او می گشت؛ چنان که خود آن جناب در پاسخ این سؤال که با چه </w:t>
      </w:r>
      <w:bookmarkStart w:id="58" w:name="pg7953_69448"/>
    </w:p>
    <w:p>
      <w:pPr>
        <w:pStyle w:val="BookText"/>
        <w:rPr/>
      </w:pPr>
      <w:bookmarkEnd w:id="58"/>
      <w:r>
        <w:rPr>
          <w:rFonts w:ascii="IRNazanin" w:hAnsi="IRNazanin" w:eastAsia="IRNazanin"/>
          <w:color w:val="111111"/>
          <w:sz w:val="28"/>
          <w:sz w:val="28"/>
          <w:szCs w:val="28"/>
          <w:rtl w:val="true"/>
          <w:lang w:bidi="fa-IR"/>
        </w:rPr>
        <w:t>چیزی بر مبارزان غلبه کردی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 أَحَدًا إِلَّا أَعَانَنِي عَلَى نَفْسِهِ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کسی را ملاقات نکردم جز این که او مرا عليه خود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بئدي أُمِّهِ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خدا سوگند پسر ابی طالب به مرگ بیشتر از طفل شیرخوار به پستان مادرش مأنوس و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بدون زره در میان دو لشگر می گشت، 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موقع جنگ بی احتیاطی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بَنَى إِنَّ أَبَاكَ لَا يُبَالِي وَقَعَ عَلَى الْمَوْتِ أَوْ وَقَعَ الْمَوْتُ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پسر جانم، پدرت باکی ندارد که رو به مرگ رود یا مرگ به سوی او آید</w:t>
      </w:r>
      <w:r>
        <w:rPr>
          <w:rFonts w:eastAsia="IRNazanin" w:cs="IRNazanin"/>
          <w:color w:val="111111"/>
          <w:sz w:val="28"/>
          <w:szCs w:val="28"/>
          <w:rtl w:val="true"/>
          <w:lang w:bidi="fa-IR"/>
        </w:rPr>
        <w:t>.</w:t>
      </w:r>
    </w:p>
    <w:p>
      <w:pPr>
        <w:pStyle w:val="Heading4"/>
        <w:numPr>
          <w:ilvl w:val="3"/>
          <w:numId w:val="1"/>
        </w:numPr>
        <w:rPr/>
      </w:pPr>
      <w:bookmarkStart w:id="59" w:name="__RefHeading___Toc6787120_1051229030"/>
      <w:bookmarkStart w:id="60" w:name="_Toc21"/>
      <w:bookmarkEnd w:id="59"/>
      <w:r>
        <w:rPr/>
        <w:t>3</w:t>
      </w:r>
      <w:r>
        <w:rPr>
          <w:rtl w:val="true"/>
        </w:rPr>
        <w:t>.</w:t>
      </w:r>
      <w:r>
        <w:rPr>
          <w:rtl w:val="true"/>
        </w:rPr>
        <w:t>دوست داشتن ایتام و مساکین</w:t>
      </w:r>
      <w:bookmarkEnd w:id="60"/>
    </w:p>
    <w:p>
      <w:pPr>
        <w:pStyle w:val="Heading5"/>
        <w:numPr>
          <w:ilvl w:val="4"/>
          <w:numId w:val="1"/>
        </w:numPr>
        <w:rPr/>
      </w:pPr>
      <w:bookmarkStart w:id="61" w:name="__RefHeading___Toc6787122_1051229030"/>
      <w:bookmarkStart w:id="62" w:name="_Toc22"/>
      <w:bookmarkEnd w:id="61"/>
      <w:r>
        <w:rPr>
          <w:rtl w:val="true"/>
        </w:rPr>
        <w:t>اشاره</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در دوران حکومت خویش افراد مستمند و بینوا را مورد عنایت قرار میداد،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 مشاهده کردم که بچه های یتیم و بی سرپرست را به دور خود فراخوانده، سفره مناسبی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مواد خوراکی را دور هم چید و لقمه های لذیذ در دهان آنان </w:t>
      </w:r>
      <w:bookmarkStart w:id="63" w:name="pg7953_69449"/>
    </w:p>
    <w:p>
      <w:pPr>
        <w:pStyle w:val="BookText"/>
        <w:rPr/>
      </w:pPr>
      <w:bookmarkEnd w:id="63"/>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آن چنان مؤثر و جالب بود که 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انَّی کُنتَ يَتِيمأ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من هم يتيم بودم و این چنین مورد الطاف على قرار می گرفتم</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4" w:name="__RefHeading___Toc6787124_1051229030"/>
      <w:bookmarkStart w:id="65" w:name="_Toc23"/>
      <w:bookmarkEnd w:id="64"/>
      <w:r>
        <w:rPr>
          <w:rtl w:val="true"/>
        </w:rPr>
        <w:t>تعظیم طبقات پایین</w:t>
      </w:r>
      <w:bookmarkEnd w:id="65"/>
    </w:p>
    <w:p>
      <w:pPr>
        <w:pStyle w:val="BookText"/>
        <w:rPr/>
      </w:pPr>
      <w:r>
        <w:rPr>
          <w:rFonts w:ascii="IRNazanin" w:hAnsi="IRNazanin" w:eastAsia="IRNazanin"/>
          <w:color w:val="111111"/>
          <w:sz w:val="28"/>
          <w:sz w:val="28"/>
          <w:szCs w:val="28"/>
          <w:rtl w:val="true"/>
          <w:lang w:bidi="fa-IR"/>
        </w:rPr>
        <w:t>طبقات پایین جامعه، معمولا انسان های پر تلاش و بی توقعی هستند و به دنبال استفاده از امتیازهای ویژه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فداکاری ها هم توسط آنان صورت می گیرد و در معرکه خود را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که تمام شد، وقتی می خواستند غنائم را تقسیم کنند، سعد بن ابی وقاص آمد و به پیامبر صلی الله علیه و آله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رسم تقسیم کردن غنائم است؟ شما بین طبقات به طور یکسان تقسیم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و ضعفا و فقرا را به یک چشم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تُنْصَرُونَ إِلَّا بِضُعَفَائِكُم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غیر از این است که پیروزی شما به دست همین ضعفایی به دست آمده که شما آنها را به حساب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عهدنامه مالک اشتر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الطَّبَقَةِ السفلی مِنَ الَّذِينَ لَا حِيلَةَ لَهُمْ مِنَ الْمَسَاكِينِ وَ الْمُحْتَاجِينَ وَ أَهْلِ البؤسی وَ الْزَمْنِي</w:t>
      </w:r>
      <w:r>
        <w:rPr>
          <w:rFonts w:eastAsia="Amiri" w:cs="Amiri" w:ascii="Amiri" w:hAnsi="Amiri"/>
          <w:color w:val="111111"/>
          <w:sz w:val="28"/>
          <w:szCs w:val="28"/>
          <w:rtl w:val="true"/>
          <w:lang w:bidi="ar-SA"/>
        </w:rPr>
        <w:t>»</w:t>
      </w:r>
      <w:r>
        <w:rPr>
          <w:rStyle w:val="FootnoteAnchor"/>
          <w:rtl w:val="true"/>
        </w:rPr>
        <w:footnoteReference w:id="27"/>
      </w:r>
      <w:bookmarkStart w:id="66" w:name="pg7953_69450"/>
    </w:p>
    <w:p>
      <w:pPr>
        <w:pStyle w:val="BookText"/>
        <w:rPr/>
      </w:pPr>
      <w:bookmarkEnd w:id="66"/>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طبقات پایین، آنها که راه چاره ندارند یعنی نیازمندان و مستمندان و تهیدستان و از کار افتادگان در نظر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جمله ای در ادامه دارد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است، شخصیتی با آن عظمت، که ما هر چه در عظمت او بگوییم کم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پنج نفر از یاران خوب و باوفای حضرت را نام ببریم یکی از آنها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او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يَشْغَلَنَّكَ عَنْهُمْ بَطَرُ فانک لَا تُعْذَرُ بتَضعییکَ التَاقَةَ لأحكامِکَ الْكَثِيرَ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هرگز نباید سرمستی زمام داری، تو را به خود مشغول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طبقات پایین رسیدگی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هرگز به خاطر کارهای فراوان و مهمی که انجام میدهی از انجام نشدن کارهای کوچک معذور نیستی</w:t>
      </w:r>
      <w:r>
        <w:rPr>
          <w:rFonts w:eastAsia="IRNazanin" w:cs="IRNazanin"/>
          <w:color w:val="111111"/>
          <w:sz w:val="28"/>
          <w:szCs w:val="28"/>
          <w:rtl w:val="true"/>
          <w:lang w:bidi="fa-IR"/>
        </w:rPr>
        <w:t>.</w:t>
      </w:r>
    </w:p>
    <w:p>
      <w:pPr>
        <w:pStyle w:val="Heading5"/>
        <w:numPr>
          <w:ilvl w:val="4"/>
          <w:numId w:val="1"/>
        </w:numPr>
        <w:rPr/>
      </w:pPr>
      <w:bookmarkStart w:id="67" w:name="__RefHeading___Toc6787126_1051229030"/>
      <w:bookmarkStart w:id="68" w:name="_Toc24"/>
      <w:bookmarkEnd w:id="67"/>
      <w:r>
        <w:rPr>
          <w:rtl w:val="true"/>
        </w:rPr>
        <w:t>حضور در میان مردم و نیازمندان</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اختجابك عَنْ رَعیَتِکَ فَإِنَّ احْتِجَابَ الْوُلَاةِ عَنِ الرَّعِيَّةِ شُعْبَةُ مِنَ الضِّيقِ وَ قُلْهُ عِلْمٍ بِالْأُمُورِ</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خود را زمانی طولانی از رعیت پنهان مدار، چرا که دور بودن زمامداران از چشم رعایا، موجب نوعی محدودیت و کم اطلاعی نسبت به امور مملکت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کارهای بسیار خوبی که در صدر اسلام بود و حالا دیده نمی شود این است که در گذشته، فرمانداران و استانداران، ائمه جمعه و جماعت بودند و همین، باعث می شد که دائم در میان مردم باشند، چون والی مثل دیگران بشر است و علم غيب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میان مردم باشد، بین خود و مردم، حجابی ایجاد نکند، تا از اخبار و گرفتاری های مردم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وَالِ أحتَجَبَ عَنْ حَوَائِجِ النَّاسِ احْتَجَبَ اللَّهُ عَنْهُ يَوْمَ الْقِيَامَةِ وَ عَنْ حَوَائِجِهِ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حاکمی بین خود و مردم مانع ایجاد کند خداوند در روز قیامت بین او و حوایجش پرده ایجاد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پایانی حضرت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أَكْثَرَ حَاجَاتِ النَّاسِ إِلَيْكَ مِمَّا لَا مثونة فِيهِ عَلَيْكَ</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مالک، بدان این که من اصرار دارم مردم به تو دسترسی داشته باشند به خاطر این است که بیشتر خواسته های مردم از تو بار مالی و هزینه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شَكَاةِ مَظْلِمَةٍ أَوْ طَلَبِ إِنْصَافٍ فِي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خواهند از ظلمی که به آنها شده است شکایت کنند، کسی به آنها ظلم کرده است، در حکومت اسلامی مظلوم واقع شده اند و می خواهند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مشکل، هزینه ای ندارد، جلوی ظلم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ظلم را گرفتن که مؤنه و هزینه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اگر الآن مردم بیایند هر کدام یک نیاز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از آنها رفع ظلم </w:t>
      </w:r>
      <w:bookmarkStart w:id="69" w:name="pg7953_69452"/>
    </w:p>
    <w:p>
      <w:pPr>
        <w:pStyle w:val="BookText"/>
        <w:rPr/>
      </w:pPr>
      <w:bookmarkEnd w:id="69"/>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طَلَبِ إِنْصَافٍ فِي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معامله ای کرده اند و با آنها منصفانه برخورد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تو می خواهند جلوی بی انصافی ها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یعنی ضعیفان و بیچارگان را دوست داشته باشد، دائما در فکر مشکل گشایی از کار آنهاست</w:t>
      </w:r>
    </w:p>
    <w:p>
      <w:pPr>
        <w:pStyle w:val="Heading4"/>
        <w:numPr>
          <w:ilvl w:val="3"/>
          <w:numId w:val="1"/>
        </w:numPr>
        <w:rPr/>
      </w:pPr>
      <w:bookmarkStart w:id="70" w:name="__RefHeading___Toc6787128_1051229030"/>
      <w:bookmarkStart w:id="71" w:name="_Toc25"/>
      <w:bookmarkEnd w:id="70"/>
      <w:r>
        <w:rPr/>
        <w:t>4</w:t>
      </w:r>
      <w:r>
        <w:rPr>
          <w:rtl w:val="true"/>
        </w:rPr>
        <w:t>.</w:t>
      </w:r>
      <w:r>
        <w:rPr>
          <w:rtl w:val="true"/>
        </w:rPr>
        <w:t>عبادت</w:t>
      </w:r>
      <w:bookmarkEnd w:id="71"/>
    </w:p>
    <w:p>
      <w:pPr>
        <w:pStyle w:val="Heading5"/>
        <w:numPr>
          <w:ilvl w:val="4"/>
          <w:numId w:val="1"/>
        </w:numPr>
        <w:rPr/>
      </w:pPr>
      <w:bookmarkStart w:id="72" w:name="__RefHeading___Toc6787130_105122903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على علیه السلام با عشق و حب قلبی خدا را عبادت می کرد، زیرا عبادت او برای رفع تکلیف نبود بلکه او محب حقیقی بود و جز جمال دلربای حقیقت چیزی در نظرش جلوه 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هنگامی که مناجات می کرد و مشغول نماز میشد گوشش نمیشنید و چشمش نمی دید و زمین و آسمان، دنیا و آن چه در آن است از خاطرش می رفت و با تمام وجود، توجه اش به مبدأ حقیقت بود چنان که مشهور است در یکی از جنگها تیری به پایش فرو رفته و به قدری دردناک بود که نمی توانستند آن را بیرون بیاورند وقتی که به نماز ایستاد بیرون کشیدند و او متوجه نشد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هنگام وضو گرفتن سراپا می لرزید و چون در محراب عبادت می ایستاد رعشه بر اندامش می افتاد و از خوف عظمت الهی اشک چشمانش بر محاسن شریفش جاری می شد، سجده های او طولانی بود و سجده گاهش همیشه از اشک چشم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xml:space="preserve">: </w:t>
      </w:r>
      <w:bookmarkStart w:id="74" w:name="pg7953_69453"/>
    </w:p>
    <w:p>
      <w:pPr>
        <w:pStyle w:val="BookText"/>
        <w:rPr/>
      </w:pPr>
      <w:bookmarkEnd w:id="74"/>
      <w:r>
        <w:rPr>
          <w:rFonts w:ascii="Amiri" w:hAnsi="Amiri" w:eastAsia="Amiri" w:cs="Amiri"/>
          <w:color w:val="111111"/>
          <w:sz w:val="28"/>
          <w:sz w:val="28"/>
          <w:szCs w:val="28"/>
          <w:rtl w:val="true"/>
          <w:lang w:bidi="ar-SA"/>
        </w:rPr>
        <w:t xml:space="preserve">و 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الضحاك إذا اشتد الضراب</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او در محراب عبادت به شدت گریان و در هنگام جنگ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که یکی از اصحاب پیغمبر صلی الله علیه و اله است می گوید در شب تاریکی از نخلستانی عبور می کردم صدای کسی را شنیدم که با خدا مناجات میکرد چون نزدیک شدم دیدم على علیه السلام است، خود را پشت درختی مخفی کردم، دیدم با خوف و خشیت تمام با آهنگ حزین مناجات می کرد و از ترس آتش سوزان جهنم گریه مینمود و به خدا پناه برده و طلب عفو و بخشش می نمود و آن قدر گریه کرد که بی حس و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خوابش برده است نزدیکش رفتم چون چوب خشکی افتاده بود، او را تکان دادم حرکت نکرد، گفتم حتما از دنیا رفته است شتابان به منزلش رفتم و خبر مرگ او را به حضرت زهرا علیها السلام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چگونه دیدی؟ من جریان را شرح دادم،فاطمه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بلکه از خوف خدا غش نموده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ليلة الهریر نزدیکی های صبح به افق مینگریست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أن سو نگرانی، آیا گروهی از دشمنان در آن جا کمین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خواهم ببینم وقت نماز رسیده است یا نه</w:t>
      </w:r>
      <w:r>
        <w:rPr>
          <w:rFonts w:eastAsia="IRNazanin" w:cs="IRNazanin"/>
          <w:color w:val="111111"/>
          <w:sz w:val="28"/>
          <w:szCs w:val="28"/>
          <w:rtl w:val="true"/>
          <w:lang w:bidi="fa-IR"/>
        </w:rPr>
        <w:t>!</w:t>
      </w:r>
    </w:p>
    <w:p>
      <w:pPr>
        <w:pStyle w:val="Heading5"/>
        <w:numPr>
          <w:ilvl w:val="4"/>
          <w:numId w:val="1"/>
        </w:numPr>
        <w:rPr/>
      </w:pPr>
      <w:bookmarkStart w:id="75" w:name="__RefHeading___Toc6787132_1051229030"/>
      <w:bookmarkStart w:id="76" w:name="_Toc27"/>
      <w:bookmarkEnd w:id="75"/>
      <w:r>
        <w:rPr>
          <w:rtl w:val="true"/>
        </w:rPr>
        <w:t>توصیف امام سجاد علیه السلام از عبادتهای امیرمؤمنان علیه السلام</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الحسین علیه السلام که به خاطر کثرت عبادت و سجده های طولانی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 در برابر سؤال دیگران که چرا این قدر مشقت و رنج بر خورد روا می دارید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يَقْدِرُ عَلَى عِبَادَةِ عَلِىُّ بْنُ أَبِي طَالِبٍ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کیست که بتواند مثل جدم على علیه السلام عبادت كند؟</w:t>
      </w:r>
    </w:p>
    <w:p>
      <w:pPr>
        <w:pStyle w:val="BookText"/>
        <w:rPr/>
      </w:pPr>
      <w:r>
        <w:rPr>
          <w:rFonts w:ascii="IRNazanin" w:hAnsi="IRNazanin" w:eastAsia="IRNazanin"/>
          <w:color w:val="111111"/>
          <w:sz w:val="28"/>
          <w:sz w:val="28"/>
          <w:szCs w:val="28"/>
          <w:rtl w:val="true"/>
          <w:lang w:bidi="fa-IR"/>
        </w:rPr>
        <w:t>ابن ابی الحدید به نحو دیگری این مطلب را بیان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علیهما السلام که در عبادت به نهایت رسیده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نسبت به عبادت جدت به چه میزان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نسبت به عبادت جدم مانند عبادت جدم نسبت به عبادت رسول خدا صلی الله علیه و آله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 سعید کنیز آن حضرت پرسیدند که علی علیه السلام در ماه رمضان بیشتر عبادت می کند یا در سایر ماهها؟</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شب با خدای خود به راز و نیاز مشغول است و برای او رمضان و دیگر اوقات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حضرت را پس از ضربت خوردن از مسجد به خانه می بردند نگاهی به محل طلوع فجر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صبح تو شاهد باش که علی را فقط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 می بینی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على علیه السلام بیشتر از عبادت همه کس بود، زیرا او اغلب روزها روزه و تمام شبها مشغول نماز بود، حتی هنگام جنگ نیز نمازش ترک نمی شد، او عالمی بود با عمل که نوافل و ادعیه و تهجد را به مردم آموخت</w:t>
      </w:r>
      <w:r>
        <w:rPr>
          <w:rFonts w:eastAsia="IRNazanin" w:cs="IRNazanin"/>
          <w:color w:val="111111"/>
          <w:sz w:val="28"/>
          <w:szCs w:val="28"/>
          <w:rtl w:val="true"/>
          <w:lang w:bidi="fa-IR"/>
        </w:rPr>
        <w:t>.</w:t>
      </w:r>
      <w:r>
        <w:rPr>
          <w:rStyle w:val="FootnoteAnchor"/>
          <w:rtl w:val="true"/>
        </w:rPr>
        <w:footnoteReference w:id="37"/>
      </w:r>
      <w:bookmarkStart w:id="77" w:name="pg7953_69455"/>
    </w:p>
    <w:p>
      <w:pPr>
        <w:pStyle w:val="Heading3"/>
        <w:numPr>
          <w:ilvl w:val="2"/>
          <w:numId w:val="1"/>
        </w:numPr>
        <w:rPr/>
      </w:pPr>
      <w:bookmarkStart w:id="78" w:name="__RefHeading___Toc6787134_1051229030"/>
      <w:bookmarkStart w:id="79" w:name="_Toc28"/>
      <w:bookmarkEnd w:id="77"/>
      <w:bookmarkEnd w:id="78"/>
      <w:r>
        <w:rPr>
          <w:rtl w:val="true"/>
        </w:rPr>
        <w:t>گفتار سوم</w:t>
      </w:r>
      <w:r>
        <w:rPr>
          <w:rtl w:val="true"/>
        </w:rPr>
        <w:t xml:space="preserve">: </w:t>
      </w:r>
      <w:r>
        <w:rPr>
          <w:rtl w:val="true"/>
        </w:rPr>
        <w:t>زهدورزی علی علیه السلام</w:t>
      </w:r>
      <w:bookmarkEnd w:id="79"/>
    </w:p>
    <w:p>
      <w:pPr>
        <w:pStyle w:val="Heading4"/>
        <w:numPr>
          <w:ilvl w:val="3"/>
          <w:numId w:val="1"/>
        </w:numPr>
        <w:rPr/>
      </w:pPr>
      <w:bookmarkStart w:id="80" w:name="__RefHeading___Toc6787136_1051229030"/>
      <w:bookmarkStart w:id="81" w:name="_Toc29"/>
      <w:bookmarkEnd w:id="80"/>
      <w:r>
        <w:rPr/>
        <w:t>5</w:t>
      </w:r>
      <w:r>
        <w:rPr>
          <w:rtl w:val="true"/>
        </w:rPr>
        <w:t>.</w:t>
      </w:r>
      <w:r>
        <w:rPr>
          <w:rtl w:val="true"/>
        </w:rPr>
        <w:t>زهد</w:t>
      </w:r>
      <w:bookmarkEnd w:id="81"/>
    </w:p>
    <w:p>
      <w:pPr>
        <w:pStyle w:val="BookText"/>
        <w:rPr/>
      </w:pPr>
      <w:r>
        <w:rPr>
          <w:rFonts w:ascii="IRNazanin" w:hAnsi="IRNazanin" w:eastAsia="IRNazanin"/>
          <w:color w:val="111111"/>
          <w:sz w:val="28"/>
          <w:sz w:val="28"/>
          <w:szCs w:val="28"/>
          <w:rtl w:val="true"/>
          <w:lang w:bidi="fa-IR"/>
        </w:rPr>
        <w:t>جنبه دیگر از شخصیت امیرمؤمنان علیه السلام، زهد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زندگانی على علیه السلام را در دوران های مختلف، چه در دوران رسول گرامی اسلام صلی الله علیه و آله، چه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و چه در ایام خلافت، زهد و عدم وابستگی به دنیا زینت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متاع دنیا، کمترین بهره را برد و به بندگان خدا بیشترین بهره ها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حضرت برجسته بوده و خود، به آن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درباره این جنبه از شخصیت ایشان توضیح مختصری ارائه می کنیم</w:t>
      </w:r>
      <w:r>
        <w:rPr>
          <w:rFonts w:eastAsia="IRNazanin" w:cs="IRNazanin"/>
          <w:color w:val="111111"/>
          <w:sz w:val="28"/>
          <w:szCs w:val="28"/>
          <w:rtl w:val="true"/>
          <w:lang w:bidi="fa-IR"/>
        </w:rPr>
        <w:t>.</w:t>
      </w:r>
    </w:p>
    <w:p>
      <w:pPr>
        <w:pStyle w:val="Heading4"/>
        <w:numPr>
          <w:ilvl w:val="3"/>
          <w:numId w:val="1"/>
        </w:numPr>
        <w:rPr/>
      </w:pPr>
      <w:bookmarkStart w:id="82" w:name="__RefHeading___Toc6787138_1051229030"/>
      <w:bookmarkStart w:id="83" w:name="_Toc30"/>
      <w:bookmarkEnd w:id="82"/>
      <w:r>
        <w:rPr>
          <w:rtl w:val="true"/>
        </w:rPr>
        <w:t>زهد چیست؟</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در نهج البلاغه، زهد را این گونه معنا می 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تمام زهد در دو جمله از قرآن آمده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داده اید تأسف مخورید و به آن چه به شما داده است دل بسته و شادمان نباشید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دیدن این تعریف از زهد ممکن است برای بعضی این سوال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شادی کرد؟ پاسخ این است که شادی عیب ندارد، اما انسان نباید مست و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دست آورد، اگر دنیا در اختیار او بود مست و مغرور نشود و وظایف خود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دست داد، تاسف نخورد، اگر دنیا به او اقبال نکرد ناراحت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 در یک بیان نورانی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أَهَنَةُ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من کسی هستم که دنیا را ذلیل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کردن آن به ثروت و دارایی نیست، ممکن است کسی خیلی فقیر باشد ولی دنیا او را ذلیل کرده باشد، چون همیشه غم و غصه دارد و عدالت خدا را زیر سؤال می برد که چرا زندگی من فقیرانه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دنیا او را ذلیل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ممکن است انسان همه چیز داشته باشد ولی با داراییهای خود به وظیفه اش عمل کند، تکالیف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دنیا را ذلیل کرده است</w:t>
      </w:r>
      <w:r>
        <w:rPr>
          <w:rFonts w:eastAsia="IRNazanin" w:cs="IRNazanin"/>
          <w:color w:val="111111"/>
          <w:sz w:val="28"/>
          <w:szCs w:val="28"/>
          <w:rtl w:val="true"/>
          <w:lang w:bidi="fa-IR"/>
        </w:rPr>
        <w:t xml:space="preserve">. </w:t>
      </w:r>
      <w:bookmarkStart w:id="84" w:name="pg7953_69457"/>
    </w:p>
    <w:p>
      <w:pPr>
        <w:pStyle w:val="Heading4"/>
        <w:numPr>
          <w:ilvl w:val="3"/>
          <w:numId w:val="1"/>
        </w:numPr>
        <w:rPr/>
      </w:pPr>
      <w:bookmarkStart w:id="85" w:name="__RefHeading___Toc6787140_1051229030"/>
      <w:bookmarkStart w:id="86" w:name="_Toc31"/>
      <w:bookmarkEnd w:id="84"/>
      <w:bookmarkEnd w:id="85"/>
      <w:r>
        <w:rPr>
          <w:rtl w:val="true"/>
        </w:rPr>
        <w:t>انگیزه ها و مراحل زهد</w:t>
      </w:r>
      <w:bookmarkEnd w:id="86"/>
    </w:p>
    <w:p>
      <w:pPr>
        <w:pStyle w:val="BookText"/>
        <w:rPr/>
      </w:pPr>
      <w:r>
        <w:rPr>
          <w:rFonts w:ascii="IRNazanin" w:hAnsi="IRNazanin" w:eastAsia="IRNazanin"/>
          <w:color w:val="111111"/>
          <w:sz w:val="28"/>
          <w:sz w:val="28"/>
          <w:szCs w:val="28"/>
          <w:rtl w:val="true"/>
          <w:lang w:bidi="fa-IR"/>
        </w:rPr>
        <w:t>به تعبیر استاد مطهری، زهد سه مرحله دارد</w:t>
      </w:r>
      <w:r>
        <w:rPr>
          <w:rFonts w:eastAsia="IRNazanin" w:cs="IRNazanin"/>
          <w:color w:val="111111"/>
          <w:sz w:val="28"/>
          <w:szCs w:val="28"/>
          <w:rtl w:val="true"/>
          <w:lang w:bidi="fa-IR"/>
        </w:rPr>
        <w:t>:</w:t>
      </w:r>
      <w:r>
        <w:rPr>
          <w:rStyle w:val="FootnoteAnchor"/>
        </w:rPr>
        <w:footnoteReference w:id="4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ورزی به انگیزه خدمت به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با مستمندان و بینوایان؛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سه مرحله، توضیح می دهیم</w:t>
      </w:r>
      <w:r>
        <w:rPr>
          <w:rFonts w:eastAsia="IRNazanin" w:cs="IRNazanin"/>
          <w:color w:val="111111"/>
          <w:sz w:val="28"/>
          <w:szCs w:val="28"/>
          <w:rtl w:val="true"/>
          <w:lang w:bidi="fa-IR"/>
        </w:rPr>
        <w:t>:</w:t>
      </w:r>
    </w:p>
    <w:p>
      <w:pPr>
        <w:pStyle w:val="Heading4"/>
        <w:numPr>
          <w:ilvl w:val="3"/>
          <w:numId w:val="1"/>
        </w:numPr>
        <w:rPr/>
      </w:pPr>
      <w:bookmarkStart w:id="87" w:name="__RefHeading___Toc6787142_1051229030"/>
      <w:bookmarkStart w:id="88" w:name="_Toc32"/>
      <w:bookmarkEnd w:id="87"/>
      <w:r>
        <w:rPr>
          <w:rtl w:val="true"/>
        </w:rPr>
        <w:t>مرحله اول زهد</w:t>
      </w:r>
      <w:r>
        <w:rPr>
          <w:rtl w:val="true"/>
        </w:rPr>
        <w:t xml:space="preserve">: </w:t>
      </w:r>
      <w:r>
        <w:rPr>
          <w:rtl w:val="true"/>
        </w:rPr>
        <w:t>خدمت به دیگران</w:t>
      </w:r>
      <w:bookmarkEnd w:id="88"/>
    </w:p>
    <w:p>
      <w:pPr>
        <w:pStyle w:val="Heading5"/>
        <w:numPr>
          <w:ilvl w:val="4"/>
          <w:numId w:val="1"/>
        </w:numPr>
        <w:rPr/>
      </w:pPr>
      <w:bookmarkStart w:id="89" w:name="__RefHeading___Toc6787144_105122903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مرحله اول زهد این است که زاهد، در زهدورزی خود انگیزه خدمت به دیگران را دارد؛ یعنی خود از نعمت های دنیا بهره نمی برد تا دیگری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دارم ولی نمی خواهم استفاده کنم بلکه می خواهم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این حالت در زندگی امیرمؤمنان علیه السلام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مورخان، روایت کرده اند که خوراک و لباس و مسکن و مرکب امیرمؤمنان على علیه السلام بسیار ساده بود و حتی گاهی از ضعیف ترین فرد اجتماع نیز پایین تر بود</w:t>
      </w:r>
      <w:r>
        <w:rPr>
          <w:rFonts w:eastAsia="IRNazanin" w:cs="IRNazanin"/>
          <w:color w:val="111111"/>
          <w:sz w:val="28"/>
          <w:szCs w:val="28"/>
          <w:rtl w:val="true"/>
          <w:lang w:bidi="fa-IR"/>
        </w:rPr>
        <w:t>.</w:t>
      </w:r>
    </w:p>
    <w:p>
      <w:pPr>
        <w:pStyle w:val="Heading5"/>
        <w:numPr>
          <w:ilvl w:val="4"/>
          <w:numId w:val="1"/>
        </w:numPr>
        <w:rPr/>
      </w:pPr>
      <w:bookmarkStart w:id="91" w:name="__RefHeading___Toc6787146_1051229030"/>
      <w:bookmarkStart w:id="92" w:name="_Toc34"/>
      <w:bookmarkEnd w:id="91"/>
      <w:r>
        <w:rPr>
          <w:rtl w:val="true"/>
        </w:rPr>
        <w:t>زهد در خوراک</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بسیاری اوقات، نان خالی و نمک و سرکه مصرف می کردند یا اگر گاهی یک درجه بالاتر می رفت، نان و سبزی یا نان و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اتفاق می افتاد که آن بزرگوار، نان و گوشت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گزارش خود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کم مواد گوشتی مصرف می کردند و به اصحاب خود نیز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بُطونَکُم مَقابِرَ الحَیَوانِ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شکم های خود را قبرستان حيوانات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پزشکان و متخصصان تغذیه و سلامت، سفارش زیادی به استفاده کمتر از گوشت، خصوصا گوشت قرمز،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 هایی که امروز جامعه ما متأسفانه گرفتار آن است به خاطر همین بی حساب غذا خوردن و مصرف بی رویه غذاهای گوشتی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با این که غذای خودشان ساده بود، اما بهترین غذاها را به فقرا و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سالها نان و گوشت نخورده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زاهد زندگی می کند تا دیگران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زاهدانه زندگی کردن برای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عَلِیٌ عَلَیه السَّلام تَمرَ دَقَلٍ وَ شَرِبَ عَلَيهِ المَاءَ وَ ضَرَبَ عَلَى بَطنِهِ وَ قَالَ مَن أدخَلَ بَطنَهُ النّارَ فَأبعَدَهُ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روزی چند دانه خرما که از نوع غير مرغوب بود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باد کسی که شکمش او را جهنمی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افطار امیر مؤمنان علیه السلام را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مهر و موم شده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آنجا بود، وقتی این کیسه را دید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مهر و موم کرده ای، مگر شما بخیل هستید، اگر کسی هم مقداری از آن را بردارد چه میشود؟ 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أحِبَّ أن يَدخُلَ بَطنِي إلا شَيءٌ </w:t>
      </w:r>
      <w:bookmarkStart w:id="93" w:name="pg7953_69459"/>
    </w:p>
    <w:p>
      <w:pPr>
        <w:pStyle w:val="BookText"/>
        <w:rPr/>
      </w:pPr>
      <w:bookmarkEnd w:id="93"/>
      <w:r>
        <w:rPr>
          <w:rFonts w:ascii="Amiri" w:hAnsi="Amiri" w:eastAsia="Amiri" w:cs="Amiri"/>
          <w:color w:val="111111"/>
          <w:sz w:val="28"/>
          <w:sz w:val="28"/>
          <w:szCs w:val="28"/>
          <w:rtl w:val="true"/>
          <w:lang w:bidi="ar-SA"/>
        </w:rPr>
        <w:t>اُعرِفَ سَبِيلَهُ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دوست ندارم غذایی را مصرف کنم مگر آن که مسیر تهیه آن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دوران خلافت ایشان شروع شد با آن که بیت المال کشور اسلامی در اختیار حضرت بود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حَلوَاهُ إلّا التَّمرَ وَ لَا ثِيَابُهُ إلّا الكَرَابيسَ</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شیرینی حضرت، جز خرما و لباسش جز کرباس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سلاطین و حاکمان بسیار خوانده ایم که چه سفره هایی دارند و انواع و اقسام غذاها و شیرینی جات را مصرف می کنند، و لباسهای بسیار فاخر می پوشند، اما شیرینی علی علیه السلام فقط خرما و لباس اش فقط کرباس بوده است</w:t>
      </w:r>
      <w:r>
        <w:rPr>
          <w:rFonts w:eastAsia="IRNazanin" w:cs="IRNazanin"/>
          <w:color w:val="111111"/>
          <w:sz w:val="28"/>
          <w:szCs w:val="28"/>
          <w:rtl w:val="true"/>
          <w:lang w:bidi="fa-IR"/>
        </w:rPr>
        <w:t>.</w:t>
      </w:r>
    </w:p>
    <w:p>
      <w:pPr>
        <w:pStyle w:val="Heading5"/>
        <w:numPr>
          <w:ilvl w:val="4"/>
          <w:numId w:val="1"/>
        </w:numPr>
        <w:rPr/>
      </w:pPr>
      <w:bookmarkStart w:id="94" w:name="__RefHeading___Toc6787148_1051229030"/>
      <w:bookmarkStart w:id="95" w:name="_Toc35"/>
      <w:bookmarkEnd w:id="94"/>
      <w:r>
        <w:rPr>
          <w:rtl w:val="true"/>
        </w:rPr>
        <w:t>با این تغذیه علی علیه السلام، قدرت بدنی او از کجا؟</w:t>
      </w:r>
      <w:bookmarkEnd w:id="95"/>
    </w:p>
    <w:p>
      <w:pPr>
        <w:pStyle w:val="BookText"/>
        <w:rPr/>
      </w:pPr>
      <w:r>
        <w:rPr>
          <w:rFonts w:ascii="IRNazanin" w:hAnsi="IRNazanin" w:eastAsia="IRNazanin"/>
          <w:color w:val="111111"/>
          <w:sz w:val="28"/>
          <w:sz w:val="28"/>
          <w:szCs w:val="28"/>
          <w:rtl w:val="true"/>
          <w:lang w:bidi="fa-IR"/>
        </w:rPr>
        <w:t>با شنیدن این وضع غذایی امیرمؤمنان علیه السلام فورأ این سؤال به ذهن می رسد که با این وضع غذایی آن همه قوت بازوی ایشان از کجا بود؟ خود حضرت در نهج البلاغه، این گونه پاسخ داده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کَاَنِّی بِقَائِلِکُم يَقُولُ إذَا كَانَ هَذَا قُوتُ ابنِ أبِي طَالِبٍ فَقَد قَعَدَ بِه الضَّعفُ عَن قِتَالِ الأقرَانِ وَ مَنازِلَةِ الشُّجعَانِ ألا وَ إنَّ الشَّجَرَةَ البَرِّيَّةَ أصلَبُ عُوداً وَ الرَّواتّعَ الْخَضِرَةَ أَرَقُّ جُوداً وَ النَّابِتَاتِ الْعِذْيَةِ أَقْوَى </w:t>
      </w:r>
      <w:bookmarkStart w:id="96" w:name="pg7953_69460"/>
    </w:p>
    <w:p>
      <w:pPr>
        <w:pStyle w:val="BookText"/>
        <w:rPr/>
      </w:pPr>
      <w:bookmarkEnd w:id="96"/>
      <w:r>
        <w:rPr>
          <w:rFonts w:ascii="Amiri" w:hAnsi="Amiri" w:eastAsia="Amiri" w:cs="Amiri"/>
          <w:color w:val="111111"/>
          <w:sz w:val="28"/>
          <w:sz w:val="28"/>
          <w:szCs w:val="28"/>
          <w:rtl w:val="true"/>
          <w:lang w:bidi="ar-SA"/>
        </w:rPr>
        <w:t>وُقُودًا وَ أَبْطَأُ خُمُوداً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گویا می بینیم گوینده ای از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خوراک فرزند ابوطالب است، باید هم اکنون نیرویش به سستی گراییده باشد و از مبارزه با همتایان و نبرد با شجاعان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درختان بیابانی چوبشان محکم تر است اما در ختان سرسبز که همواره در کنار آب قرار دارند پوستشان نازک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دوام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در بیابان روییده و جز با آب باران سیراب نمی گردند آتششان شعله ورتر و پردوام تر است</w:t>
      </w:r>
      <w:r>
        <w:rPr>
          <w:rFonts w:eastAsia="IRNazanin" w:cs="IRNazanin"/>
          <w:color w:val="111111"/>
          <w:sz w:val="28"/>
          <w:szCs w:val="28"/>
          <w:rtl w:val="true"/>
          <w:lang w:bidi="fa-IR"/>
        </w:rPr>
        <w:t>.</w:t>
      </w:r>
    </w:p>
    <w:p>
      <w:pPr>
        <w:pStyle w:val="Heading5"/>
        <w:numPr>
          <w:ilvl w:val="4"/>
          <w:numId w:val="1"/>
        </w:numPr>
        <w:rPr/>
      </w:pPr>
      <w:bookmarkStart w:id="97" w:name="__RefHeading___Toc6787150_1051229030"/>
      <w:bookmarkStart w:id="98" w:name="_Toc36"/>
      <w:bookmarkEnd w:id="97"/>
      <w:r>
        <w:rPr>
          <w:rtl w:val="true"/>
        </w:rPr>
        <w:t>زهد در لباس</w:t>
      </w:r>
      <w:bookmarkEnd w:id="98"/>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کوفه رفتم در بازار کوفه مردی را دیدم که مردم و بازاری ها را نصیحت می کند، از سخنان حکیمانه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اش نگاه کردم هیچ ممیزه و مشخصه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همانند اعراب بیابان گرد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بصره آمدم و در کوفه غریب هستم و اولین بار است که به این شهر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علیه السلام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دنبال على علیه السلام راه افتادم تا ببینم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صنفی که می رسیدند موعظه ویژه ای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تُخَلِّفِوُا فَإِنْ الیمين تُنْفِقُ </w:t>
      </w:r>
    </w:p>
    <w:p>
      <w:pPr>
        <w:pStyle w:val="BookText"/>
        <w:rPr/>
      </w:pPr>
      <w:r>
        <w:rPr>
          <w:rFonts w:ascii="Amiri" w:hAnsi="Amiri" w:eastAsia="Amiri" w:cs="Amiri"/>
          <w:color w:val="111111"/>
          <w:sz w:val="28"/>
          <w:sz w:val="28"/>
          <w:szCs w:val="28"/>
          <w:rtl w:val="true"/>
          <w:lang w:bidi="ar-SA"/>
        </w:rPr>
        <w:t>السِّلْعَةَ وَ تَمْحَقُ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در خرید و فروش، سوگند مخورید، زیرا برکت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عده دیگری از بازاری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الْمَسَاكِينِ يَرْبُو کَسبُکُم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نیازمندان رسیدگی کنید تا کسب شما برکت پیدا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طور دنبال حضرت میرفتم به اصناف مختلف که می رسیدند به تناسب شغلشان موعظه ای می کردند تا به صنف پارچه فروشها رسیدند، آن جا ایستادند تا پیراهنی بخرند، فروشنده حضرت را شناخت، لذا حضرت خرید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ادامه دادند به مغازه دیگری رسیدند، جوانی بود که حضرت را نمی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به سه در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آماده کرد و حضرت پول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افتادند و مسیر بازار کوفه را پیمودند تا به مسجد آمدند و در آنجا برای رفع حاجات مردم نشستند، صاحب آن مغازه ای که حضرت از او پیراهن خریده بود وقتی به بازار رسیده بود دیگران به او می گویند امیرالمؤمنین از پسر شما پیراهنی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خدمت حضرت آمد که یک درهم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معامله تمام شده است، من راضی بودم او هم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هنگامی که پیراهن را خریدند دعایی هم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رَزَقَنِي مِنَ الرِّيَاشِ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که لباسی روزی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آموختی؟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ازپیامبر صلی الله علیه و آله،ایشان وقتی پیراهنی می خریدند و می پوشیدند این دعا را می خواندند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w:t>
      </w:r>
      <w:bookmarkStart w:id="99" w:name="pg7953_69462"/>
    </w:p>
    <w:p>
      <w:pPr>
        <w:pStyle w:val="Heading5"/>
        <w:numPr>
          <w:ilvl w:val="4"/>
          <w:numId w:val="1"/>
        </w:numPr>
        <w:rPr/>
      </w:pPr>
      <w:bookmarkStart w:id="100" w:name="__RefHeading___Toc6787152_1051229030"/>
      <w:bookmarkStart w:id="101" w:name="_Toc37"/>
      <w:bookmarkEnd w:id="99"/>
      <w:bookmarkEnd w:id="100"/>
      <w:r>
        <w:rPr>
          <w:rtl w:val="true"/>
        </w:rPr>
        <w:t>نصیحت على علیه السلام به علاء بن زیاد</w:t>
      </w:r>
      <w:bookmarkEnd w:id="101"/>
    </w:p>
    <w:p>
      <w:pPr>
        <w:pStyle w:val="BookText"/>
        <w:rPr/>
      </w:pPr>
      <w:r>
        <w:rPr>
          <w:rFonts w:ascii="IRNazanin" w:hAnsi="IRNazanin" w:eastAsia="IRNazanin"/>
          <w:color w:val="111111"/>
          <w:sz w:val="28"/>
          <w:sz w:val="28"/>
          <w:szCs w:val="28"/>
          <w:rtl w:val="true"/>
          <w:lang w:bidi="fa-IR"/>
        </w:rPr>
        <w:t xml:space="preserve">یکی از اصحاب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 حضرت به عیادت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حضرت از فرصت عیادت برای نصیحت و موعظه استفاده نمودند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حضرت مشاهده کردند که او خانه بسیار بزرگی دارد، لذا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وَ أَنْتَ إِلَيْهَا فِي الاخرة كُنْتَ أَحْوَجَ</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خانه با این وسعت را در این دنیا برای چه میخواهی؟ با این که در آخرت به آن نیازمندتری</w:t>
      </w:r>
    </w:p>
    <w:p>
      <w:pPr>
        <w:pStyle w:val="BookText"/>
        <w:rPr/>
      </w:pPr>
      <w:r>
        <w:rPr>
          <w:rFonts w:ascii="Amiri" w:hAnsi="Amiri" w:eastAsia="Amiri" w:cs="Amiri"/>
          <w:color w:val="111111"/>
          <w:sz w:val="28"/>
          <w:sz w:val="28"/>
          <w:szCs w:val="28"/>
          <w:rtl w:val="true"/>
          <w:lang w:bidi="ar-SA"/>
        </w:rPr>
        <w:t>همین جا تأکید کنم که خانه وسیع اشکالی ندارد، بلکه از نعمت های الهی است،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سَعَادَةِ الْمَرْءِ سَعَةَ دَارَهُ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از سعادت انسان، داشتن خانه وسیع است</w:t>
      </w:r>
      <w:r>
        <w:rPr>
          <w:rFonts w:eastAsia="IRNazanin" w:cs="IRNazanin"/>
          <w:color w:val="111111"/>
          <w:sz w:val="28"/>
          <w:szCs w:val="28"/>
          <w:rtl w:val="true"/>
          <w:lang w:bidi="fa-IR"/>
        </w:rPr>
        <w:t>.</w:t>
      </w:r>
    </w:p>
    <w:p>
      <w:pPr>
        <w:pStyle w:val="Heading5"/>
        <w:numPr>
          <w:ilvl w:val="4"/>
          <w:numId w:val="1"/>
        </w:numPr>
        <w:rPr/>
      </w:pPr>
      <w:bookmarkStart w:id="102" w:name="__RefHeading___Toc6787154_1051229030"/>
      <w:bookmarkStart w:id="103" w:name="_Toc38"/>
      <w:bookmarkEnd w:id="102"/>
      <w:r>
        <w:rPr>
          <w:rtl w:val="true"/>
        </w:rPr>
        <w:t>نحوه استفاده صحیح از خانه وسیع</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وسیع نعمت است، اما به شرط این که از آن به درستی استفاده شود</w:t>
      </w:r>
      <w:r>
        <w:rPr>
          <w:rFonts w:eastAsia="IRNazanin" w:cs="IRNazanin"/>
          <w:color w:val="111111"/>
          <w:sz w:val="28"/>
          <w:szCs w:val="28"/>
          <w:rtl w:val="true"/>
          <w:lang w:bidi="fa-IR"/>
        </w:rPr>
        <w:t xml:space="preserve">. </w:t>
      </w:r>
      <w:bookmarkStart w:id="104" w:name="pg7953_69463"/>
    </w:p>
    <w:p>
      <w:pPr>
        <w:pStyle w:val="BookText"/>
        <w:rPr/>
      </w:pPr>
      <w:bookmarkEnd w:id="104"/>
      <w:r>
        <w:rPr>
          <w:rFonts w:ascii="IRNazanin" w:hAnsi="IRNazanin" w:eastAsia="IRNazanin"/>
          <w:color w:val="111111"/>
          <w:sz w:val="28"/>
          <w:sz w:val="28"/>
          <w:szCs w:val="28"/>
          <w:rtl w:val="true"/>
          <w:lang w:bidi="fa-IR"/>
        </w:rPr>
        <w:t xml:space="preserve">امیرمؤمنان على علیه السلام پس از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این خانه بزرگ را برای چه می خواهی، در ادامه نحوه استفاده از آن را این گونه یادآور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إِنْ شِئْتَ بَلَغْتَ بِهَا الْأَخِيرَةِ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 می توانی با انجام این امور با این خانه به آخرت هم برسی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تَقْرِى فِيهَا الضَّيْفِ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از مهمان پذیرایی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فِيهَا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صله رحم نمایی و از خویشاوندان پذیرایی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 مِنْهَا الْحُقُوقَ مَطَالِعَهَا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حقوقی که به گردن داری پرداخت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کارها را در این خانه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أَنْتَ قَدْ بَلَغْتَ بِهَا 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از طریق آن به آخرت نیز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خانه، خانه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خانه وسیعی دارند و منتظرند تا اگر کسی مجلس شادی یاعزا و مهمانی دارد در آن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گاهی خانه کوچک بهانه می شود که برخی مهمان دعوت نکنند و واقعا هم در فشارند، اما اگر خانه وسیع بود و در آن، مهمانداری و صله رحم شد و حقوق أن إدا گردید، بسیار خوب است</w:t>
      </w:r>
      <w:r>
        <w:rPr>
          <w:rFonts w:eastAsia="IRNazanin" w:cs="IRNazanin"/>
          <w:color w:val="111111"/>
          <w:sz w:val="28"/>
          <w:szCs w:val="28"/>
          <w:rtl w:val="true"/>
          <w:lang w:bidi="fa-IR"/>
        </w:rPr>
        <w:t>.</w:t>
      </w:r>
    </w:p>
    <w:p>
      <w:pPr>
        <w:pStyle w:val="Heading4"/>
        <w:numPr>
          <w:ilvl w:val="3"/>
          <w:numId w:val="1"/>
        </w:numPr>
        <w:rPr/>
      </w:pPr>
      <w:bookmarkStart w:id="105" w:name="__RefHeading___Toc6787156_1051229030"/>
      <w:bookmarkStart w:id="106" w:name="_Toc39"/>
      <w:bookmarkEnd w:id="105"/>
      <w:r>
        <w:rPr>
          <w:rtl w:val="true"/>
        </w:rPr>
        <w:t>مرحله دوم زهد</w:t>
      </w:r>
      <w:r>
        <w:rPr>
          <w:rtl w:val="true"/>
        </w:rPr>
        <w:t xml:space="preserve">: </w:t>
      </w:r>
      <w:r>
        <w:rPr>
          <w:rtl w:val="true"/>
        </w:rPr>
        <w:t>همدردی با تهیدستان</w:t>
      </w:r>
      <w:bookmarkEnd w:id="106"/>
    </w:p>
    <w:p>
      <w:pPr>
        <w:pStyle w:val="Heading5"/>
        <w:numPr>
          <w:ilvl w:val="4"/>
          <w:numId w:val="1"/>
        </w:numPr>
        <w:rPr/>
      </w:pPr>
      <w:bookmarkStart w:id="107" w:name="__RefHeading___Toc6787158_1051229030"/>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انگیزه دوم زهد در سیره امیرمؤمنان على علیه السلام، همدردی با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ملاقات با علاء بن زیاد، او به حضرت عرض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المؤمنين من این طور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p>
    <w:p>
      <w:pPr>
        <w:pStyle w:val="BookText"/>
        <w:rPr/>
      </w:pPr>
      <w:r>
        <w:rPr>
          <w:rFonts w:ascii="IRNazanin" w:hAnsi="IRNazanin" w:eastAsia="IRNazanin"/>
          <w:color w:val="111111"/>
          <w:sz w:val="28"/>
          <w:sz w:val="28"/>
          <w:szCs w:val="28"/>
          <w:rtl w:val="true"/>
          <w:lang w:bidi="fa-IR"/>
        </w:rPr>
        <w:t>دنیا را کنار گذاشته و یکسره در بیابان به عبادت و نماز و روزه مشغول است و از کسب و کار و زن و فرزند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فرا خوانید، او به حضور حضرت رسید، ایشان با تندی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عُدَىَّ تفسه ؛ لَقَدِ اسْتَهَامَ بِكَ الْخَبِيثُ أَ مَا رَحِمْتَ أهلک وَ وَلَدِى أَ تَرَى اللَّهَ أَحَلَّ لَكَ الطَّيِّبَاتِ وَ هُوَ يَكْرَهُ أَنْ تَأْخُذَهَا أَنْتَ أَهْوَنُ عَلَى اللَّهِ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 دشمنک جان خود، شیطان در تو راه یافته و هدف تیر او قرار گرفته ای آیا به خانواده و فرزندانت رحم نمی کنی؟ تو خیال می کنی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را بر تو حلال کرده،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که از آن ها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خداوند، کمتر از آن هستی که بدین گونه با تو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اما تو خود با این لباس خشن و آن غذای ناگوار به سر می بری، در حالی که پیشوا و امام ما هستی و بر ما لازم است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إِنِّي لَسْتُ كَانَتْ إِنَّ اللَّهَ تعالی فَرَضَ عَلَى أَئِمَّةِ الْحَقِّ أَنْ يُقَدِّرُوا أَنْفُسَهُمْ بَضْعَةُ النَّاسِ کیلا يَتَبَيَّغَ بِالْفَقِيرِ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غير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پیشوایان حق واجب شمرده که بر خود سخت گیرند و همچون طبقه </w:t>
      </w:r>
      <w:bookmarkStart w:id="109" w:name="pg7953_69465"/>
    </w:p>
    <w:p>
      <w:pPr>
        <w:pStyle w:val="BookText"/>
        <w:rPr/>
      </w:pPr>
      <w:bookmarkEnd w:id="109"/>
      <w:r>
        <w:rPr>
          <w:rFonts w:ascii="IRNazanin" w:hAnsi="IRNazanin" w:eastAsia="IRNazanin"/>
          <w:color w:val="111111"/>
          <w:sz w:val="28"/>
          <w:sz w:val="28"/>
          <w:szCs w:val="28"/>
          <w:rtl w:val="true"/>
          <w:lang w:bidi="fa-IR"/>
        </w:rPr>
        <w:t>ضعیف مردم باشند تا فقر و نداری او را به هیجان نیاورد و به طغیان نكشاند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زندگی حاکم، از نظر روحی و روانی برای تهیدستان بسیار مؤثر است، چون آنها وقتی به نحوه زندگی ساده و بی آلایش رهبر، رئیس جمهور، استاندار و فرماندار نگاه می کنند، رنجهای خود را آسان تر، تحمل می کنند</w:t>
      </w:r>
      <w:r>
        <w:rPr>
          <w:rFonts w:eastAsia="IRNazanin" w:cs="IRNazanin"/>
          <w:color w:val="111111"/>
          <w:sz w:val="28"/>
          <w:szCs w:val="28"/>
          <w:rtl w:val="true"/>
          <w:lang w:bidi="fa-IR"/>
        </w:rPr>
        <w:t>.</w:t>
      </w:r>
    </w:p>
    <w:p>
      <w:pPr>
        <w:pStyle w:val="Heading5"/>
        <w:numPr>
          <w:ilvl w:val="4"/>
          <w:numId w:val="1"/>
        </w:numPr>
        <w:rPr/>
      </w:pPr>
      <w:bookmarkStart w:id="110" w:name="__RefHeading___Toc6787160_1051229030"/>
      <w:bookmarkStart w:id="111" w:name="_Toc41"/>
      <w:bookmarkEnd w:id="110"/>
      <w:r>
        <w:rPr>
          <w:rtl w:val="true"/>
        </w:rPr>
        <w:t>اعتراض آیت الله وحید بهبهانی به عروس خود</w:t>
      </w:r>
      <w:bookmarkEnd w:id="111"/>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تفکر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الفقها وحيد بهبهانی رحمه الله، روزی دیدند عروس شان لباس خیلی گران قیمتی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مرحوم آقا محمد اسماعیل خدمت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اعتراض کردید؟ لباس عروس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گران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 توجه به این آیه قرآن، مگر لباس گران قیمت بر ما حرام است؟ آیت الله وحید بهبهانی همان جواب امیرالمؤمنین را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گران قیمت حرام نیست، ولی ما پیشوایان مردم هستیم و زندگی ما باید طوری باشد که فقرا و نیازمندان ناراحت نشوند</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112" w:name="__RefHeading___Toc6787162_1051229030"/>
      <w:bookmarkStart w:id="113" w:name="_Toc42"/>
      <w:bookmarkEnd w:id="112"/>
      <w:r>
        <w:rPr>
          <w:rtl w:val="true"/>
        </w:rPr>
        <w:t>توبیخ عثمان بن حنیف</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على علیه السلام به عثمان بن حنیف استاندار خود در بصره می نویسد</w:t>
      </w:r>
      <w:r>
        <w:rPr>
          <w:rFonts w:eastAsia="IRNazanin" w:cs="IRNazanin"/>
          <w:color w:val="111111"/>
          <w:sz w:val="28"/>
          <w:szCs w:val="28"/>
          <w:rtl w:val="true"/>
          <w:lang w:bidi="fa-IR"/>
        </w:rPr>
        <w:t xml:space="preserve">: </w:t>
      </w:r>
      <w:bookmarkStart w:id="114" w:name="pg7953_69466"/>
    </w:p>
    <w:p>
      <w:pPr>
        <w:pStyle w:val="BookText"/>
        <w:rPr/>
      </w:pPr>
      <w:bookmarkEnd w:id="114"/>
      <w:r>
        <w:rPr>
          <w:rFonts w:ascii="IRNazanin" w:hAnsi="IRNazanin" w:eastAsia="IRNazanin"/>
          <w:color w:val="111111"/>
          <w:sz w:val="28"/>
          <w:sz w:val="28"/>
          <w:szCs w:val="28"/>
          <w:rtl w:val="true"/>
          <w:lang w:bidi="fa-IR"/>
        </w:rPr>
        <w:t>به من خبر رسیده است یکی از ثروتمندان بصره تو را به سفره رنگینی دعوت کرده که نیازمندان از این سفره محروم و ثروتمندان دعوت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به شدت توبیخ و از تکرار این کار باز می دارند و عواقب سوء آن را یادآور می شوند و روش زاهدانه خود را به او این گونه گوشزد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إِنَّ لِكُلِّ مَأْمُومٍ إِمَاماً يَسْتَضِي‌ءُ بِنُورِ عِلْمِهِ أَلَا وَ إِنَّ إمامکم قَدْ اکتفی مِنْ دُنْيَاهُ بِطِمْرَيْهِ وَ مِنْ طَعْمِهِ بِقُرصَیهِ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آگاه باش، هر مأمومی، امام و پیشوایی دارد که باید به او اقتدا کند و از نور دانش و بهره گیرد، بدان، امام شما از دنیا به همین دو جامه کهنه و از غذاها به دو قرص نان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 این نامه را در بخش سیره حکومتی امیرمؤمنان علیه السلام خواهیم آورد</w:t>
      </w:r>
      <w:r>
        <w:rPr>
          <w:rFonts w:eastAsia="IRNazanin" w:cs="IRNazanin"/>
          <w:color w:val="111111"/>
          <w:sz w:val="28"/>
          <w:szCs w:val="28"/>
          <w:rtl w:val="true"/>
          <w:lang w:bidi="fa-IR"/>
        </w:rPr>
        <w:t>.</w:t>
      </w:r>
    </w:p>
    <w:p>
      <w:pPr>
        <w:pStyle w:val="Heading4"/>
        <w:numPr>
          <w:ilvl w:val="3"/>
          <w:numId w:val="1"/>
        </w:numPr>
        <w:rPr/>
      </w:pPr>
      <w:bookmarkStart w:id="115" w:name="__RefHeading___Toc6787164_1051229030"/>
      <w:bookmarkStart w:id="116" w:name="_Toc43"/>
      <w:bookmarkEnd w:id="115"/>
      <w:r>
        <w:rPr>
          <w:rtl w:val="true"/>
        </w:rPr>
        <w:t>مرحله سوم زهد</w:t>
      </w:r>
      <w:r>
        <w:rPr>
          <w:rtl w:val="true"/>
        </w:rPr>
        <w:t xml:space="preserve">: </w:t>
      </w:r>
      <w:r>
        <w:rPr>
          <w:rtl w:val="true"/>
        </w:rPr>
        <w:t>آزادگی</w:t>
      </w:r>
      <w:bookmarkEnd w:id="116"/>
    </w:p>
    <w:p>
      <w:pPr>
        <w:pStyle w:val="BookText"/>
        <w:rPr/>
      </w:pPr>
      <w:r>
        <w:rPr>
          <w:rFonts w:ascii="IRNazanin" w:hAnsi="IRNazanin" w:eastAsia="IRNazanin"/>
          <w:color w:val="111111"/>
          <w:sz w:val="28"/>
          <w:sz w:val="28"/>
          <w:szCs w:val="28"/>
          <w:rtl w:val="true"/>
          <w:lang w:bidi="fa-IR"/>
        </w:rPr>
        <w:t>آزادگی انسان و جامعه، جز با زهد و قناعت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سختی و ضرورت، اكتفا کردن به مصرف اندک و دوری از تجملات فریبنده، آزادگی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مردمانی طعم آزادگی را به خوبی می چشند که از زرق و برق دنیا،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آزادگی را کسانی می فهمند که قیمت انسان را درک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برای بیداری انسانها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 لاهلها إِنَّهُ لَيْسَ لِأَنْفُسِكُمْ ثَمَنُ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آزاد مردی پیدا می شود که این تکه مانده دنیا را به اهلش واگذارد؟ بدانید </w:t>
      </w:r>
    </w:p>
    <w:p>
      <w:pPr>
        <w:pStyle w:val="BookText"/>
        <w:rPr/>
      </w:pPr>
      <w:r>
        <w:rPr>
          <w:rFonts w:ascii="IRNazanin" w:hAnsi="IRNazanin" w:eastAsia="IRNazanin"/>
          <w:color w:val="111111"/>
          <w:sz w:val="28"/>
          <w:sz w:val="28"/>
          <w:szCs w:val="28"/>
          <w:rtl w:val="true"/>
          <w:lang w:bidi="fa-IR"/>
        </w:rPr>
        <w:t>جان شما بهایی جز بهشت ندارد، به کمتر از آن نفروشید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آزاده باشد، أسير هواها، طمع دیگران و اسیر استعمار و بیگانه نباشد باید زهدانه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دنيا و تجملات و زرق و برق آن را به هر قیمتی می خواهیم، و همین آغاز اسارت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باید از زندگی دینا و نعمتها و زینت های آن استفاده کرد و خداوند نیز به همین معنا توصیه فرموده، اما نه به هر قیمتی و نه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و اولیه، حفظ استقلال و آزادگی فرد و کشور است، هر گاه به این اصل لطمه بخورد، در واقع همه چیز فنا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و آزادگی او برتر از همه چیز 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953_69469"/>
      <w:bookmarkStart w:id="118" w:name="pg7953_69469"/>
      <w:bookmarkEnd w:id="118"/>
    </w:p>
    <w:p>
      <w:pPr>
        <w:pStyle w:val="Heading2"/>
        <w:numPr>
          <w:ilvl w:val="1"/>
          <w:numId w:val="1"/>
        </w:numPr>
        <w:rPr/>
      </w:pPr>
      <w:bookmarkStart w:id="119" w:name="pg7953_69469"/>
      <w:bookmarkStart w:id="120" w:name="__RefHeading___Toc6787166_1051229030"/>
      <w:bookmarkStart w:id="121" w:name="_Toc44"/>
      <w:bookmarkEnd w:id="119"/>
      <w:bookmarkEnd w:id="120"/>
      <w:r>
        <w:rPr>
          <w:rtl w:val="true"/>
        </w:rPr>
        <w:t>بخش دوم</w:t>
      </w:r>
      <w:r>
        <w:rPr>
          <w:rtl w:val="true"/>
        </w:rPr>
        <w:t xml:space="preserve">: </w:t>
      </w:r>
      <w:r>
        <w:rPr>
          <w:rtl w:val="true"/>
        </w:rPr>
        <w:t>سیره تربیتی</w:t>
      </w:r>
      <w:bookmarkEnd w:id="1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6787168_1051229030"/>
      <w:bookmarkStart w:id="123" w:name="_Toc45"/>
      <w:bookmarkEnd w:id="122"/>
      <w:r>
        <w:rPr>
          <w:rtl w:val="true"/>
        </w:rPr>
        <w:t>اشاره</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7953_69471"/>
      <w:bookmarkStart w:id="125" w:name="pg7953_69471"/>
      <w:bookmarkEnd w:id="125"/>
    </w:p>
    <w:p>
      <w:pPr>
        <w:pStyle w:val="Heading3"/>
        <w:numPr>
          <w:ilvl w:val="2"/>
          <w:numId w:val="1"/>
        </w:numPr>
        <w:rPr/>
      </w:pPr>
      <w:bookmarkStart w:id="126" w:name="pg7953_69471"/>
      <w:bookmarkStart w:id="127" w:name="__RefHeading___Toc6787170_1051229030"/>
      <w:bookmarkStart w:id="128" w:name="_Toc46"/>
      <w:bookmarkEnd w:id="126"/>
      <w:bookmarkEnd w:id="127"/>
      <w:r>
        <w:rPr>
          <w:rtl w:val="true"/>
        </w:rPr>
        <w:t>گفتار چهارم</w:t>
      </w:r>
      <w:r>
        <w:rPr>
          <w:rtl w:val="true"/>
        </w:rPr>
        <w:t xml:space="preserve">: </w:t>
      </w:r>
      <w:r>
        <w:rPr>
          <w:rtl w:val="true"/>
        </w:rPr>
        <w:t>اهمیت تربیت در سیره امیرمؤمنان علیه السلام</w:t>
      </w:r>
      <w:bookmarkEnd w:id="128"/>
    </w:p>
    <w:p>
      <w:pPr>
        <w:pStyle w:val="Heading4"/>
        <w:numPr>
          <w:ilvl w:val="3"/>
          <w:numId w:val="1"/>
        </w:numPr>
        <w:rPr/>
      </w:pPr>
      <w:bookmarkStart w:id="129" w:name="__RefHeading___Toc6787172_1051229030"/>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اهتمام به اخلاق و تربیت در سیره امیرمؤمنان علیه السلام بسیار برجسته است و یک سوم نهج البلاغه آموزه های اخلاقی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پنج ساله حکومت، کار تربیتی برای ایشان در درجه اول اهمیت بود و به آن، اهتمام شديدی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عَلَيهِ السَّلامُ إذَا صَلَّى الفَجرَ لَم يَزَل مُعَقَّباً إلَى أن تَطلُعَ الشَّمسُ، فَإّذَا طَلَعَت اجتَمَعَ إلَيهِ الفُقَرَاءُ وَ المَسَاكِينُ وَ غَيرُهُم مِنَ النَّاسِ، فَيُعَلِّمُهُمُ الفِقهَ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نماز صبح را که در مسجد کوفه می خواندند در محراب عبادت می نشستند و تا طلوع آفتاب مشغول عبادت و تعقیبات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آفتاب طلوع می کرد اولین برنامه کاری ایشان این بود که مردم گرد او </w:t>
      </w:r>
    </w:p>
    <w:p>
      <w:pPr>
        <w:pStyle w:val="BookText"/>
        <w:rPr/>
      </w:pPr>
      <w:r>
        <w:rPr>
          <w:rFonts w:ascii="IRNazanin" w:hAnsi="IRNazanin" w:eastAsia="IRNazanin"/>
          <w:color w:val="111111"/>
          <w:sz w:val="28"/>
          <w:sz w:val="28"/>
          <w:szCs w:val="28"/>
          <w:rtl w:val="true"/>
          <w:lang w:bidi="fa-IR"/>
        </w:rPr>
        <w:t>حلقه می زدند و ایشان، فقه و قرآن را به آنان تعلیم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پیام دارد یعنی اولین کار ایشان، قضاوت، سرکشی به امور اجرایی و کارهای دیگر نبود، بلکه تعلیم و تربیت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برای ما باید درس آموز باشد که تعلیم و تربیت را جدی بگیریم و از همین نقطه، به اصلاح امور فرد و اجتماع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حتی این روش را به استانداران خود هم اكيدا يادآور می شدند؛ چنان که به مالک اشتر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 مُثَافَثَهَ الحُكَمَاءِ</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ای مالک، با دانشمندان فراوان گفت و گو کن و با حكيمان فراوان بحث کن</w:t>
      </w:r>
    </w:p>
    <w:p>
      <w:pPr>
        <w:pStyle w:val="BookText"/>
        <w:rPr/>
      </w:pPr>
      <w:r>
        <w:rPr>
          <w:rFonts w:ascii="IRNazanin" w:hAnsi="IRNazanin" w:eastAsia="IRNazanin"/>
          <w:color w:val="111111"/>
          <w:sz w:val="28"/>
          <w:sz w:val="28"/>
          <w:szCs w:val="28"/>
          <w:rtl w:val="true"/>
          <w:lang w:bidi="fa-IR"/>
        </w:rPr>
        <w:t>یعنی استاندار موفق در سیره علوی کسی نیست که فقط بگوید من پروژههای عمرانی را خوب به سامان می رسانم، بلکه کسی است که پیش از هر چیز به تعلیم و تربیت و آموزش مردم اهمیت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مالک اشتر، خود شخصیتی برجسته و فرزانه و از اصحاب خاص امیرمؤمنان به شمار می رفت، ولی باز حضرت می فرماید وقتی به شهری می روی گفت و گوی تو با دانشمندان و با اهل علم و حکمت زیاد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فرزند خود، خدمت امیرمؤمنان علیه السلام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نوجوانی که همراه شماست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شعر یاد میدهم و امیدوارم در آینده شاعر زبردستی </w:t>
      </w:r>
      <w:bookmarkStart w:id="131" w:name="pg7953_69473"/>
    </w:p>
    <w:p>
      <w:pPr>
        <w:pStyle w:val="BookText"/>
        <w:rPr/>
      </w:pPr>
      <w:bookmarkEnd w:id="131"/>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أقرأتُهُ القُرآنَ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اگر قرآن به او آموزش دهی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آن چنان در من اثر گذاشت که همیشه این سخن حضرت را در خاطر داشتم و قسم خورد تا حافظ قرآن نشده است به کار دیگری نپردازد</w:t>
      </w:r>
      <w:r>
        <w:rPr>
          <w:rFonts w:eastAsia="IRNazanin" w:cs="IRNazanin"/>
          <w:color w:val="111111"/>
          <w:sz w:val="28"/>
          <w:szCs w:val="28"/>
          <w:rtl w:val="true"/>
          <w:lang w:bidi="fa-IR"/>
        </w:rPr>
        <w:t>.</w:t>
      </w:r>
    </w:p>
    <w:p>
      <w:pPr>
        <w:pStyle w:val="Heading4"/>
        <w:numPr>
          <w:ilvl w:val="3"/>
          <w:numId w:val="1"/>
        </w:numPr>
        <w:rPr/>
      </w:pPr>
      <w:bookmarkStart w:id="132" w:name="__RefHeading___Toc6787174_1051229030"/>
      <w:bookmarkStart w:id="133" w:name="_Toc48"/>
      <w:bookmarkEnd w:id="132"/>
      <w:r>
        <w:rPr>
          <w:rtl w:val="true"/>
        </w:rPr>
        <w:t>اهمیت آموزش قرآن</w:t>
      </w:r>
      <w:bookmarkEnd w:id="133"/>
    </w:p>
    <w:p>
      <w:pPr>
        <w:pStyle w:val="BookText"/>
        <w:rPr/>
      </w:pPr>
      <w:r>
        <w:rPr>
          <w:rFonts w:ascii="IRNazanin" w:hAnsi="IRNazanin" w:eastAsia="IRNazanin"/>
          <w:color w:val="111111"/>
          <w:sz w:val="28"/>
          <w:sz w:val="28"/>
          <w:szCs w:val="28"/>
          <w:rtl w:val="true"/>
          <w:lang w:bidi="fa-IR"/>
        </w:rPr>
        <w:t>یادگیری قرآن، اولویت دارد؛ یعنی ابتدا قرآن، بعد آموزش های مفید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هنرها و دانش های مثبت دیگر خوب است، اما برای فرد مسلمان، مقدم بر هر آموزشی آموزش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طبق رویه همیشگی و برای نظارت به کار بازاریان در بازار کوفه قدم میزدند، در مغازه ای به جوانی برخوردند که خیاطی می کرد و در حین کار،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ایستاد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شَابُ لَو قَرَأتَ القُرآنُ لَكَانَ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 جوان، اگر قرآن بخوانی، بهتر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مؤدبی بود،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مؤمنین، نمی توانم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 حضرت جمله ای به گوش این جوان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نیست که چه جمله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باره حافظ تمام قرآن شد و قول داد که از این پس، قرآن بخواند</w:t>
      </w:r>
      <w:r>
        <w:rPr>
          <w:rFonts w:eastAsia="IRNazanin" w:cs="IRNazanin"/>
          <w:color w:val="111111"/>
          <w:sz w:val="28"/>
          <w:szCs w:val="28"/>
          <w:rtl w:val="true"/>
          <w:lang w:bidi="fa-IR"/>
        </w:rPr>
        <w:t xml:space="preserve">. </w:t>
      </w:r>
      <w:bookmarkStart w:id="134" w:name="pg7953_69474"/>
    </w:p>
    <w:p>
      <w:pPr>
        <w:pStyle w:val="BookText"/>
        <w:rPr/>
      </w:pPr>
      <w:bookmarkEnd w:id="134"/>
      <w:r>
        <w:rPr>
          <w:rFonts w:ascii="IRNazanin" w:hAnsi="IRNazanin" w:eastAsia="IRNazanin"/>
          <w:color w:val="111111"/>
          <w:sz w:val="28"/>
          <w:sz w:val="28"/>
          <w:szCs w:val="28"/>
          <w:rtl w:val="true"/>
          <w:lang w:bidi="fa-IR"/>
        </w:rPr>
        <w:t>این توجه و اهتمام امیرمؤمنان علیه السلام، نشان از اهمیت تربیت در زندگی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در جنگ جمل، کسی در مورد توحید سؤالی کرد، مردم به او اعتراض نمودند که در این هنگامه جنگ و نبرد، چه جایی برای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اعتراض کنندگان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اساسأما برای همین چیزها می جنگیم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توحید سوال می کند ما هم مخالفان خود را به توحید کلمه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علمی و دینی و تربیتی، بر جنگ، مقدم است</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35" w:name="__RefHeading___Toc6787176_1051229030"/>
      <w:bookmarkStart w:id="136" w:name="_Toc49"/>
      <w:bookmarkEnd w:id="135"/>
      <w:r>
        <w:rPr>
          <w:rtl w:val="true"/>
        </w:rPr>
        <w:t>رسالت تربیتی حاکم و زمامدار</w:t>
      </w:r>
      <w:bookmarkEnd w:id="136"/>
    </w:p>
    <w:p>
      <w:pPr>
        <w:pStyle w:val="BookText"/>
        <w:rPr/>
      </w:pPr>
      <w:r>
        <w:rPr>
          <w:rFonts w:ascii="IRNazanin" w:hAnsi="IRNazanin" w:eastAsia="IRNazanin"/>
          <w:color w:val="111111"/>
          <w:sz w:val="28"/>
          <w:sz w:val="28"/>
          <w:szCs w:val="28"/>
          <w:rtl w:val="true"/>
          <w:lang w:bidi="fa-IR"/>
        </w:rPr>
        <w:t>این همان نکته ای است که امیرمؤمنان على علیه السلام در تبیین حقوق حاکم و مردم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لِي عَلَيكُم حَقأ وَ لَكُم عَلىَّ حَقُّ فَأمَّا حَقُّكُم عَلَىَّ فَالنَصِيحَةُ، لَكُم وَ تَوفِيرُ فَیئِکُم عَلَيكُم وَ تَعليمُكُم کَیلَا تَجهَلُوا وَ تَأديبُكُم كَیمَا تَعلَمُوا وَ امّا حَقِّي عَلَيكُم فَالوَفَاءُ بِالبَيعَةِ وَ النَّصِيحَةُ فِي المَشهَدِ وَ المَغِيبِ وَ الإجَابَةُ حِينَ أدعُوكُم وَ الطَّاعَةُ حِينَ آمُرُکُم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مرا بر شما و شما را بر من حقی است، اما حق شما آن است که از خیرخواهی تان دریغ نورزم و بیت المال را در راه شما صرف کنم و تعلیم تان دهم تا از جهل و نادانی نجات یابید و تربیت تان کنم تا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من بر شما این است که در بیعت خویش با من وفادار باشید و در آشکار و </w:t>
      </w:r>
    </w:p>
    <w:p>
      <w:pPr>
        <w:pStyle w:val="BookText"/>
        <w:rPr/>
      </w:pPr>
      <w:r>
        <w:rPr>
          <w:rFonts w:ascii="IRNazanin" w:hAnsi="IRNazanin" w:eastAsia="IRNazanin"/>
          <w:color w:val="111111"/>
          <w:sz w:val="28"/>
          <w:sz w:val="28"/>
          <w:szCs w:val="28"/>
          <w:rtl w:val="true"/>
          <w:lang w:bidi="fa-IR"/>
        </w:rPr>
        <w:t>نهان، خیرخواه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را بخوانم اجابت نمایید و هر گاه فرمان دادم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کلام گهربار، وظایف متقابل حاکم و مردم را در چهار بند به شرح زیر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فالنصيحة لكم؛ برای شما خیرخواهی کنم و کارهایتان را برنامه ریزی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یعنی برنامه 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تدبير و برنامه ریزی بسیار پر اهمیت است، چنان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أخَافُ عَلَى أمَّتِی الفَقرَ وَ لَكِن أخَافُ عَلَيهِم سُوءَ التَّدبِير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بر امتم نگران فقر نیستم، زیرا جامعه دینی گاهی دچار فقر هم می شود بلکه نگران بی برنامگی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فردی و اجتماعی، بی برنامگی به انسان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فقر می توان ساخت و زندگی آبرومندانه هم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تَوفِيرُ فَيکُم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توزیع عادلانه بیت المال؛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آموزش مردم؛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تربیت جامعه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چهار وظیفه حاكم، دو وظیفه آن مستقیما به کار فرهنگی مربوط است؛ یعنی آموزش و تربیت، که اهمیت رسالت تربیتی حاکم را می رساند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953_69477"/>
      <w:bookmarkStart w:id="138" w:name="pg7953_69477"/>
      <w:bookmarkEnd w:id="138"/>
    </w:p>
    <w:p>
      <w:pPr>
        <w:pStyle w:val="Heading3"/>
        <w:numPr>
          <w:ilvl w:val="2"/>
          <w:numId w:val="1"/>
        </w:numPr>
        <w:rPr/>
      </w:pPr>
      <w:bookmarkStart w:id="139" w:name="pg7953_69477"/>
      <w:bookmarkStart w:id="140" w:name="__RefHeading___Toc6787178_1051229030"/>
      <w:bookmarkStart w:id="141" w:name="_Toc50"/>
      <w:bookmarkEnd w:id="139"/>
      <w:bookmarkEnd w:id="140"/>
      <w:r>
        <w:rPr>
          <w:rtl w:val="true"/>
        </w:rPr>
        <w:t>گفتار پنجم</w:t>
      </w:r>
      <w:r>
        <w:rPr>
          <w:rtl w:val="true"/>
        </w:rPr>
        <w:t xml:space="preserve">: </w:t>
      </w:r>
      <w:r>
        <w:rPr>
          <w:rtl w:val="true"/>
        </w:rPr>
        <w:t xml:space="preserve">ویژگی های انسان کامل </w:t>
      </w:r>
      <w:r>
        <w:rPr>
          <w:rtl w:val="true"/>
        </w:rPr>
        <w:t>(</w:t>
      </w:r>
      <w:r>
        <w:rPr/>
        <w:t>1</w:t>
      </w:r>
      <w:r>
        <w:rPr>
          <w:rtl w:val="true"/>
        </w:rPr>
        <w:t>)</w:t>
      </w:r>
      <w:bookmarkEnd w:id="141"/>
    </w:p>
    <w:p>
      <w:pPr>
        <w:pStyle w:val="Heading4"/>
        <w:numPr>
          <w:ilvl w:val="3"/>
          <w:numId w:val="1"/>
        </w:numPr>
        <w:rPr/>
      </w:pPr>
      <w:bookmarkStart w:id="142" w:name="__RefHeading___Toc6787180_1051229030"/>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ویژگی های انسان کامل در کلام امیرمؤمنان علیه السلام، بحث بسیار ارزشمندی است که جایگاه ویژه ای در نهج 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ویژگی ها را در شکل و شمایل کسی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لِي فِيمَا مَضَى أخٌ فِي اللهِ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من در گذشته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دینی، نه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که هشت ویژگی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که حضرت این اوصاف را برای او بیان می کنند، چه کسی است؟ شارحین نهج البلاغه پاسخ های متفاوتی داده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 اند منظور حضرت، فرد خاصی مثلا ابوذر، مقداد، مالک اشتر یا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اصلا فرد خاصی در نظر حضرت نبوده، بلکه ایشان با قدرت کلام، انسان وارسته ای را با آن ویژگی ها ترسیم می کند، پس الزاما نباید شخص خاصی باشد، البته ممکن است فرد خاصی </w:t>
      </w:r>
      <w:bookmarkStart w:id="144" w:name="pg7953_69478"/>
    </w:p>
    <w:p>
      <w:pPr>
        <w:pStyle w:val="BookText"/>
        <w:rPr/>
      </w:pPr>
      <w:bookmarkEnd w:id="144"/>
      <w:r>
        <w:rPr>
          <w:rFonts w:ascii="IRNazanin" w:hAnsi="IRNazanin" w:eastAsia="IRNazanin"/>
          <w:color w:val="111111"/>
          <w:sz w:val="28"/>
          <w:sz w:val="28"/>
          <w:szCs w:val="28"/>
          <w:rtl w:val="true"/>
          <w:lang w:bidi="fa-IR"/>
        </w:rPr>
        <w:t>هم باشد، ولی از متن کلام حضرت، فرد مشخصی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قدری به این ویژگی ها اهمیت می دهند که در پایان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فَالزَمُوهَا وَ تَنَافَسُوا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هشت ویژگی را در زندگی خود داشته باشید و در کسب آنها مسابقه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اشاره می کنند که اگر همه را نمی توانید حداقل بعضی از این ویژگی ها را در زندگی خود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تَستَطِيعُوهَا فَاعلَمُوا أنَ أخذَ القَلِيلِ خَيرٌ مِن تَركِ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اختصار به بعضی از این ویژگی ها اشاره می کنیم</w:t>
      </w:r>
      <w:r>
        <w:rPr>
          <w:rFonts w:eastAsia="IRNazanin" w:cs="IRNazanin"/>
          <w:color w:val="111111"/>
          <w:sz w:val="28"/>
          <w:szCs w:val="28"/>
          <w:rtl w:val="true"/>
          <w:lang w:bidi="fa-IR"/>
        </w:rPr>
        <w:t>:</w:t>
      </w:r>
    </w:p>
    <w:p>
      <w:pPr>
        <w:pStyle w:val="Heading4"/>
        <w:numPr>
          <w:ilvl w:val="3"/>
          <w:numId w:val="1"/>
        </w:numPr>
        <w:rPr/>
      </w:pPr>
      <w:bookmarkStart w:id="145" w:name="__RefHeading___Toc6787182_1051229030"/>
      <w:bookmarkStart w:id="146" w:name="_Toc52"/>
      <w:bookmarkEnd w:id="145"/>
      <w:r>
        <w:rPr/>
        <w:t>1</w:t>
      </w:r>
      <w:r>
        <w:rPr>
          <w:rtl w:val="true"/>
        </w:rPr>
        <w:t>.</w:t>
      </w:r>
      <w:r>
        <w:rPr>
          <w:rtl w:val="true"/>
        </w:rPr>
        <w:t>کوچک بودن دنیا در چشم او</w:t>
      </w:r>
      <w:bookmarkEnd w:id="146"/>
    </w:p>
    <w:p>
      <w:pPr>
        <w:pStyle w:val="BookText"/>
        <w:rPr/>
      </w:pPr>
      <w:r>
        <w:rPr>
          <w:rFonts w:ascii="IRNazanin" w:hAnsi="IRNazanin" w:eastAsia="IRNazanin"/>
          <w:color w:val="111111"/>
          <w:sz w:val="28"/>
          <w:sz w:val="28"/>
          <w:szCs w:val="28"/>
          <w:rtl w:val="true"/>
          <w:lang w:bidi="fa-IR"/>
        </w:rPr>
        <w:t xml:space="preserve">ویژگی اول،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برادر دینی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چشمش کوچک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يُعظِمُهُ فِي عَينِي صِغَرُ الدُّنيَا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برادر این قدر در چشم من بزرگ بود؟ زیرا دنیا در چشم او کوچک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 الدُّنيَا فِي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بدانیم که ما هم نزد امیرمؤمنان علیه السلام جایگاهی داریم یا نه، ملاک آن چگونگی برخورد با دنیاست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گوییم دنیا را نداشته باشید، بلکه سخن این است که اسیر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أهَنتُ الدُّنيَا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من أن کسی هستم که دنیا را خوار کردم</w:t>
      </w:r>
      <w:r>
        <w:rPr>
          <w:rFonts w:eastAsia="IRNazanin" w:cs="IRNazanin"/>
          <w:color w:val="111111"/>
          <w:sz w:val="28"/>
          <w:szCs w:val="28"/>
          <w:rtl w:val="true"/>
          <w:lang w:bidi="fa-IR"/>
        </w:rPr>
        <w:t xml:space="preserve">. </w:t>
      </w:r>
      <w:bookmarkStart w:id="147" w:name="pg7953_69479"/>
    </w:p>
    <w:p>
      <w:pPr>
        <w:pStyle w:val="BookText"/>
        <w:rPr/>
      </w:pPr>
      <w:bookmarkEnd w:id="147"/>
      <w:r>
        <w:rPr>
          <w:rFonts w:ascii="IRNazanin" w:hAnsi="IRNazanin" w:eastAsia="IRNazanin"/>
          <w:color w:val="111111"/>
          <w:sz w:val="28"/>
          <w:sz w:val="28"/>
          <w:szCs w:val="28"/>
          <w:rtl w:val="true"/>
          <w:lang w:bidi="fa-IR"/>
        </w:rPr>
        <w:t>دنیا نباید ما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خیلی از گرفتاری ها، ناراحتی ها و افسردگی هایی که در خانه و جامعه وجود دارد برای این است که اسیر دنیائیم و دنیا ما را در چنگال خود گرفته است، چرا غصه میخوریم، چون نتوانسته ایم خانه خود را توسعه دهیم، یا مدل ماشین خود را بالا ببریم یا لوازم زندگی خود را نو و جدید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در نظرمان جلوه دارد و بزرگ است، اما امیرمؤمنان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أهَنتُ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کسی هستم که دنیا را خوار و ذلیل کردم</w:t>
      </w:r>
      <w:r>
        <w:rPr>
          <w:rFonts w:eastAsia="IRNazanin" w:cs="IRNazanin"/>
          <w:color w:val="111111"/>
          <w:sz w:val="28"/>
          <w:szCs w:val="28"/>
          <w:rtl w:val="true"/>
          <w:lang w:bidi="fa-IR"/>
        </w:rPr>
        <w:t>.</w:t>
      </w:r>
    </w:p>
    <w:p>
      <w:pPr>
        <w:pStyle w:val="Heading4"/>
        <w:numPr>
          <w:ilvl w:val="3"/>
          <w:numId w:val="1"/>
        </w:numPr>
        <w:rPr/>
      </w:pPr>
      <w:bookmarkStart w:id="148" w:name="__RefHeading___Toc6787184_1051229030"/>
      <w:bookmarkStart w:id="149" w:name="_Toc53"/>
      <w:bookmarkEnd w:id="148"/>
      <w:r>
        <w:rPr>
          <w:rtl w:val="true"/>
        </w:rPr>
        <w:t>على علیه السلام، فقير ثروتمند</w:t>
      </w:r>
      <w:bookmarkEnd w:id="149"/>
    </w:p>
    <w:p>
      <w:pPr>
        <w:pStyle w:val="BookText"/>
        <w:rPr/>
      </w:pPr>
      <w:r>
        <w:rPr>
          <w:rFonts w:ascii="IRNazanin" w:hAnsi="IRNazanin" w:eastAsia="IRNazanin"/>
          <w:color w:val="111111"/>
          <w:sz w:val="28"/>
          <w:sz w:val="28"/>
          <w:szCs w:val="28"/>
          <w:rtl w:val="true"/>
          <w:lang w:bidi="fa-IR"/>
        </w:rPr>
        <w:t xml:space="preserve">ایشان فقیر و دست خالی نبود، بلکه با کار و تلاش و کشاورزی و کارهای تولیدی که می کرد خیلی هم ثروت داشت،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خانه نشین بودند، بیشترین کارهای عمرانی را سامان داد و نخلستان ها و مزارعی را در مدینه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به اندازه امیرمؤمنان در مدینه کار نکرده و آبادی و عمران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مدینه و نزدیک مسجد شجره روی تابلوها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چاههایی که به دست امیرمؤمنان حفر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اولین بار از مرحوم آیت الله احمدی میانجی رحمه الله شنیدم که می فرمود بعضی با طعنه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فقير است، این سخن به گوش حضرت رسید، به خادم خود فرمود این بار، پولی که از این نخلستان ها و مزارع به دست می آوریم، میان فقرا توزیع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عمل شد، در اندک زمانی سکه و پول زیادی جمع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آنها بپوشانید که پیدا نباشد، سپس بعضی از افرادی که ایشان را فقیر می دانستند به همان نخلستان دعوت </w:t>
      </w:r>
      <w:bookmarkStart w:id="150" w:name="pg7953_69480"/>
    </w:p>
    <w:p>
      <w:pPr>
        <w:pStyle w:val="BookText"/>
        <w:rPr/>
      </w:pPr>
      <w:bookmarkEnd w:id="15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خادم خود هماهنگ کرده بود که به تو میگویم برو کاری انجام بده؛ مثلا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عمدا خودت را به این تپه ای که پول و طلا و نقره است، بزن تا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همین دستور را اجرا کرد و ناگهان همه دیدند که حجم زیادی از طلا و نقره و پول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تعجب به امیرمؤمنان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و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همان کسی است که پشت سر او می گفتید فقير و تهی دست است، می خواستم بدانید که من دارم، ولی در راه خدا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امیرمؤمنان دنیا را مذمت می کند به این معنا نیست که پی کار و تلاش نبوده یا ثروتی نداشته و فقیر بوده است، بلکه به این معنا است که به آن وابسته نبوده و از طریق همین عدم وابستگی، دنیا را خوار و ذلیل کرده و به این خوار کردن دنیا با این جمله زیبا افتخار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أهَنتُ الدُّنيَا</w:t>
      </w:r>
      <w:r>
        <w:rPr>
          <w:rFonts w:eastAsia="IRNazanin" w:cs="IRNazanin"/>
          <w:color w:val="111111"/>
          <w:sz w:val="28"/>
          <w:szCs w:val="28"/>
          <w:rtl w:val="true"/>
          <w:lang w:bidi="fa-IR"/>
        </w:rPr>
        <w:t>»</w:t>
      </w:r>
    </w:p>
    <w:p>
      <w:pPr>
        <w:pStyle w:val="Heading4"/>
        <w:numPr>
          <w:ilvl w:val="3"/>
          <w:numId w:val="1"/>
        </w:numPr>
        <w:rPr/>
      </w:pPr>
      <w:bookmarkStart w:id="151" w:name="__RefHeading___Toc6787186_1051229030"/>
      <w:bookmarkStart w:id="152" w:name="_Toc54"/>
      <w:bookmarkEnd w:id="151"/>
      <w:r>
        <w:rPr>
          <w:rtl w:val="true"/>
        </w:rPr>
        <w:t>فقیر و غنی واقعی</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معمولا فقر و غنا را در همین دنیا و با داشته های مادی میسنجيم، اما امیر مؤمنان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غنا و فقر، أن گاه آشکار می شود که اعمال ما بر خدا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جمله عمیق امام علیه السلام را تابلو کنیم و در خانه، نصب نماییم و هر روز آن را بخوانیم و تأمل کنیم، بسیاری از غصه هایمان برطرف می شود و به آرامش می رسیم، در واقع این حدیث، از هر </w:t>
      </w:r>
    </w:p>
    <w:p>
      <w:pPr>
        <w:pStyle w:val="BookText"/>
        <w:rPr/>
      </w:pPr>
      <w:r>
        <w:rPr>
          <w:rFonts w:ascii="IRNazanin" w:hAnsi="IRNazanin" w:eastAsia="IRNazanin"/>
          <w:color w:val="111111"/>
          <w:sz w:val="28"/>
          <w:sz w:val="28"/>
          <w:szCs w:val="28"/>
          <w:rtl w:val="true"/>
          <w:lang w:bidi="fa-IR"/>
        </w:rPr>
        <w:t>دارویی، آرام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معلوم نمی شود فقیر و غنی چه کسی است، بلکه فردای قیامت، و پس از این که اعمالمان بر خدا عرضه شد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اینجا در نهایت فقر باشد، اما آن جا غنی ترین و ثروتمندترین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ممکن است، این جا در نهایت ثروت باشد اما آنجا فقیرترین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انسانیت و تقرب به خداوند، نداشتن و داشتن مادیات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است و کار هم می کند، ولی بیش از این در توان او نیست، اما بر این فقر صبر کرده فردای قیامت غنی ترین و ثروتمندترین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این جا در اوج ثروت بوده، از این ثروت استفاده نکرده و به دیگران خیری نرسانده است، آنجا فقیرترین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ثروتمندانی که با پول و امکانات خود به دیگران خیری نرسانده اند در روز قیامت، فقیرترین آدم ها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وصیت نامه پدر خود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از نظر شرعی چگونه است و ما باید برای عمل به آن، چه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پدر شما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دو، سه نفر حسابدار حرفه ای را استخدام کرده ایم تا دارایی او را محاسبه کنند، چون خانه و زمین و باغ و املاک و مستغلات زیادی دارد، شاید اموالش از بیست میلیارد تومان کمتر نباشد، ولی رقم دقیق آن را حسابدارها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کار خیر هم وصیت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همین وصیت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وصیت نامه را از اول تا آخر به دقت خواندم، فقط در یک جا نوشته بود که بعد از مرگ من صد هزار تومان به فقرا </w:t>
      </w:r>
      <w:bookmarkStart w:id="153" w:name="pg7953_69482"/>
    </w:p>
    <w:p>
      <w:pPr>
        <w:pStyle w:val="BookText"/>
        <w:rPr/>
      </w:pPr>
      <w:bookmarkEnd w:id="153"/>
      <w:r>
        <w:rPr>
          <w:rFonts w:ascii="IRNazanin" w:hAnsi="IRNazanin" w:eastAsia="IRNazanin"/>
          <w:color w:val="111111"/>
          <w:sz w:val="28"/>
          <w:sz w:val="28"/>
          <w:szCs w:val="28"/>
          <w:rtl w:val="true"/>
          <w:lang w:bidi="fa-IR"/>
        </w:rPr>
        <w:t>بدهید،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نگفته این صد هزار تومان را یک جا به فقرا بدهید یا قسطی؟؟</w:t>
      </w:r>
    </w:p>
    <w:p>
      <w:pPr>
        <w:pStyle w:val="BookText"/>
        <w:rPr/>
      </w:pPr>
      <w:r>
        <w:rPr>
          <w:rFonts w:ascii="IRNazanin" w:hAnsi="IRNazanin" w:eastAsia="IRNazanin"/>
          <w:color w:val="111111"/>
          <w:sz w:val="28"/>
          <w:sz w:val="28"/>
          <w:szCs w:val="28"/>
          <w:rtl w:val="true"/>
          <w:lang w:bidi="fa-IR"/>
        </w:rPr>
        <w:t>صاحبان زمین و سرمایه و مستغلات، اگر توانستند از امکاناتی که خداوند در اختیارشان نهاده به خوبی استفاده کنند، شکر نعمت کرده اند و در دنیای دیگر در آسایشند، وگرنه با جمع آوری املاک و اموال و بخل ورزیدن، برای خود، آتش و عذاب فراهم کرده اند</w:t>
      </w:r>
      <w:r>
        <w:rPr>
          <w:rFonts w:eastAsia="IRNazanin" w:cs="IRNazanin"/>
          <w:color w:val="111111"/>
          <w:sz w:val="28"/>
          <w:szCs w:val="28"/>
          <w:rtl w:val="true"/>
          <w:lang w:bidi="fa-IR"/>
        </w:rPr>
        <w:t>.</w:t>
      </w:r>
    </w:p>
    <w:p>
      <w:pPr>
        <w:pStyle w:val="Heading4"/>
        <w:numPr>
          <w:ilvl w:val="3"/>
          <w:numId w:val="1"/>
        </w:numPr>
        <w:rPr/>
      </w:pPr>
      <w:bookmarkStart w:id="154" w:name="__RefHeading___Toc6787188_1051229030"/>
      <w:bookmarkStart w:id="155" w:name="_Toc55"/>
      <w:bookmarkEnd w:id="154"/>
      <w:r>
        <w:rPr>
          <w:rtl w:val="true"/>
        </w:rPr>
        <w:t>مدارا با نیازمندان</w:t>
      </w:r>
      <w:bookmarkEnd w:id="155"/>
    </w:p>
    <w:p>
      <w:pPr>
        <w:pStyle w:val="BookText"/>
        <w:rPr/>
      </w:pPr>
      <w:r>
        <w:rPr>
          <w:rFonts w:ascii="IRNazanin" w:hAnsi="IRNazanin" w:eastAsia="IRNazanin"/>
          <w:color w:val="111111"/>
          <w:sz w:val="28"/>
          <w:sz w:val="28"/>
          <w:szCs w:val="28"/>
          <w:rtl w:val="true"/>
          <w:lang w:bidi="fa-IR"/>
        </w:rPr>
        <w:t>توصیه اکید اسلام این است که با نیاز مندان مدارا کنید و آسان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خانه و مغازه ای که اجاره داده ای می تواند باعث رستگاری تو در آخرت شود، در همین دنیا نیز سبب محفوظ بودن تو از بلایا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مالکین واقعأ با زیردستها همراهی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ای وقتی خبردار شد که مستأجرش بچه دار شده، سراغ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 فرزندانت اضافه شده، مبارک باشد، از این ماه به بعد، نصف ماههای قبل، اجاره بده، چون هزینه شما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انسان شرافتمندی است که از امکانات خود به بهترین وجه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 دانی که مستأجرت ندارد و خبر داری که گرفتار است و صد یا دویست هزار تومان کم و زیاد برای شما تفاوتی ندارد، مدارا کن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صادقانه و به خاطر خدا از دیگران دستگیری می کنند و اموال خود را می بخشند مثل همان برادری هستند که امیرمؤمنان در وصفش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نظرش کوچک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یعظمه فِي عَيْنِي صِغَرُ الدُّنْيَا فِي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دنیا در نظر تو </w:t>
      </w:r>
      <w:bookmarkStart w:id="156" w:name="pg7953_69483"/>
    </w:p>
    <w:p>
      <w:pPr>
        <w:pStyle w:val="BookText"/>
        <w:rPr/>
      </w:pPr>
      <w:bookmarkEnd w:id="156"/>
      <w:r>
        <w:rPr>
          <w:rFonts w:ascii="IRNazanin" w:hAnsi="IRNazanin" w:eastAsia="IRNazanin"/>
          <w:color w:val="111111"/>
          <w:sz w:val="28"/>
          <w:sz w:val="28"/>
          <w:szCs w:val="28"/>
          <w:rtl w:val="true"/>
          <w:lang w:bidi="fa-IR"/>
        </w:rPr>
        <w:t>بزرگ شد، قطعأ نزد امیرمؤمنان منزلتی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املاکی دارند اگر اندکی بیندیشند خواهند فهمید که چند صباحی دیگر، از همه عرض و طول این املاک، جز یک متر زمین، صاحب هیچ چیز دیگر نیستند؛ این نکته ای است که امیر مؤمنان علیه السلام این گونه به ما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حَظُّ أَحَدِكُمْ مِنَ الْأَرْضِ ذَاتِ الطُّوْلِ وَ الْعَرْضِ قِيدُ قَدِّهِ منعقرأ عَلَى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تنها بهره هر یک از شما از زمین با همه طول و عرضش به اندازه قامت اوست، در حالی که گونه ها بر خاک ساییده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طول شما چقدر است، زمینی که برای قبرتان آماده می کنند، به همین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هکتارها زمین و صدها خانه داشته باشید، سهم شما به اندازه طول قد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حالی که انسان را به پهلو می خوابانند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مُنعَفِراً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پهلو می خوابد، قهرا جای کمتری می گیرد تا وقتی که طاق باز می خوابد</w:t>
      </w:r>
      <w:r>
        <w:rPr>
          <w:rFonts w:eastAsia="IRNazanin" w:cs="IRNazanin"/>
          <w:color w:val="111111"/>
          <w:sz w:val="28"/>
          <w:szCs w:val="28"/>
          <w:rtl w:val="true"/>
          <w:lang w:bidi="fa-IR"/>
        </w:rPr>
        <w:t>.</w:t>
      </w:r>
    </w:p>
    <w:p>
      <w:pPr>
        <w:pStyle w:val="Heading4"/>
        <w:numPr>
          <w:ilvl w:val="3"/>
          <w:numId w:val="1"/>
        </w:numPr>
        <w:rPr/>
      </w:pPr>
      <w:bookmarkStart w:id="157" w:name="__RefHeading___Toc6787190_1051229030"/>
      <w:bookmarkStart w:id="158" w:name="_Toc56"/>
      <w:bookmarkEnd w:id="157"/>
      <w:r>
        <w:rPr>
          <w:rtl w:val="true"/>
        </w:rPr>
        <w:t>وضع پیامبران الهی در دنیا</w:t>
      </w:r>
      <w:bookmarkEnd w:id="1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چند مثال ازپیامبران بزرگ الهی میزدند که به دنیا بی اعتنا بودند و دنیا در نظر آنان کوچک بود و اول رسول خدا صلی الله علیه و آله را نام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فِي رَسُولِ اللَّهِ صلی اللَّهِ علیه وَ اله كَافٍ لَكَ فِي الْأُسْوَةِ وَ دَلِيلُ لَكَ عَلَى ذَمِّ الدُّنْيَا وَ عَيْبِهَا وَ كَثْرَةِ مخازیها وَ مَسَاوِيهَا إِذْ قُبِضَتْ عَنْهُ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که روش پیامبر صلی الله علیه و آله را سرمشق خویش قرار دهی و نیز او سرمشق توست در بی ارزش بودن و نقصان دنیا و فراوانی رسوایی ها و بدی هایش چه این که دنیا از او گرفته شده، اما برای دیگران مهیا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برای شما از موسی کلیم الله، مثال بزنم؟ هنگامی که به خداوند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اللَّهِ مَا ساله إِلَّا خُبْزاً يَأْكُلُهُ لِأَنَّهُ كَانَ يَأْكُلُ بَقْلَةَ الْأَرْضِ وَ لَقَدْ كَانَتْ خُضْرَةُ الْبَقْلِ تُرَى مِنْ شَفِيفِ صِفَاقِ بطيه لِهُزَالِهِ وَ تشدب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من از نیکی عطا کنی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غیر از قرص نانی که بخورد از خدا نخواست، 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گیاهان زمین استفاده می کرد تا آن جا که در اثر لاغری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شدن مواد این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گیاه از پشت پرده شکمش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خطبه، امیرمؤمنان علی علیه السلام حضرت داود را مثال می زند و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ثَلَّثْتَ بِدَاوُدَ صَاحِبِ الْمَزَامِيرِ وَ قَارِئِ أَهْلِ الْجَنَّةِ فَلَقَدْ </w:t>
      </w:r>
    </w:p>
    <w:p>
      <w:pPr>
        <w:pStyle w:val="BookText"/>
        <w:rPr/>
      </w:pPr>
      <w:r>
        <w:rPr>
          <w:rFonts w:ascii="Amiri" w:hAnsi="Amiri" w:eastAsia="Amiri" w:cs="Amiri"/>
          <w:color w:val="111111"/>
          <w:sz w:val="28"/>
          <w:sz w:val="28"/>
          <w:szCs w:val="28"/>
          <w:rtl w:val="true"/>
          <w:lang w:bidi="ar-SA"/>
        </w:rPr>
        <w:t xml:space="preserve">كَانَ يَعْمَلُ مِنَ سقائف الْخُوصِ بِيَدِهِ وَ يَقُولُ لِجُلَسَائِهِ أیکم يَكْفِينِي بَيْعَهَا وَ يَأْكُلُ قُرْصَ الشَّعِيرِ مِنْ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بخواهی سومین نفر داود علیه السلام، صاحب مزامير و قاری بهشتیان را نمونه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دست خویش از لیف خرما زنبیل می بافت و به دوستان و رفقایش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 توانید برای من اینها را بفروشد و از بهای آن، قرص نان جوی، تهیه کرده مصرف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شارحین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در همان دورانی باشد که داود، پادشاهی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شَدَدْنَا مُلکَهُ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اوج عظمت بود، ولی از لیف خرما زنبیل می بافت و از پول آن نان جو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قُرْصَ الشَّعِيرِ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نمونه سوم را برای اصحاب خود، یادآور می شود و آن حضرت عيسى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يَتَوَسَّدُ الْحَجَرَ وَ يَلْبَسُ الْخَشِنَ وَ يَأْكُلُ الْجَشِبَ وَ کان إِدَامُهُ الْجُوعَ وَ سِرَاجُهُ بِاللَّيْلِ الْقَمَرَ وَ ظِلَالُهُ فِي الشِّتَاءِ مَشَارِقَ الْأَرْضِ وَ مَغَارِبَهَا وَ فَاكِهَتُهُ وَ رَيْحَانُهُ مَا تُنْبِتُ الْأَرْضُ لِلْبَهَائِمِ وَ لَمْ تکن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سنگ را بالش خویش قرار میداد، لباس خشن می پوشید، نان خشک می خورد، نان خورش او گرسنگی، چراغ شبهایش ماه، مسکنش در </w:t>
      </w:r>
      <w:bookmarkStart w:id="159" w:name="pg7953_69486"/>
    </w:p>
    <w:p>
      <w:pPr>
        <w:pStyle w:val="BookText"/>
        <w:rPr/>
      </w:pPr>
      <w:bookmarkEnd w:id="159"/>
      <w:r>
        <w:rPr>
          <w:rFonts w:ascii="IRNazanin" w:hAnsi="IRNazanin" w:eastAsia="IRNazanin"/>
          <w:color w:val="111111"/>
          <w:sz w:val="28"/>
          <w:sz w:val="28"/>
          <w:szCs w:val="28"/>
          <w:rtl w:val="true"/>
          <w:lang w:bidi="fa-IR"/>
        </w:rPr>
        <w:t xml:space="preserve">زمستان مشرق و مغرب آفتاب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ها در جانب مغرب و عصرها در جانب مشرق روبه روی آفتاب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 اش، گیاهانی بود که زمین برای چارپایان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همسری داشت که وی را بفریبد و نه فرزندی که او را غمگین نماید و نه ثروتی که او را به خود مشغول دارد و نه طمعی که خوارش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پاهایش و خادمش دستهایش بود</w:t>
      </w:r>
      <w:r>
        <w:rPr>
          <w:rFonts w:eastAsia="IRNazanin" w:cs="IRNazanin"/>
          <w:color w:val="111111"/>
          <w:sz w:val="28"/>
          <w:szCs w:val="28"/>
          <w:rtl w:val="true"/>
          <w:lang w:bidi="fa-IR"/>
        </w:rPr>
        <w:t>.</w:t>
      </w:r>
    </w:p>
    <w:p>
      <w:pPr>
        <w:pStyle w:val="Heading4"/>
        <w:numPr>
          <w:ilvl w:val="3"/>
          <w:numId w:val="1"/>
        </w:numPr>
        <w:rPr/>
      </w:pPr>
      <w:bookmarkStart w:id="160" w:name="__RefHeading___Toc6787192_1051229030"/>
      <w:bookmarkStart w:id="161" w:name="_Toc57"/>
      <w:bookmarkEnd w:id="160"/>
      <w:r>
        <w:rPr>
          <w:rtl w:val="true"/>
        </w:rPr>
        <w:t>زهد پیامبر صلی الله علیه و آله</w:t>
      </w:r>
      <w:bookmarkEnd w:id="161"/>
    </w:p>
    <w:p>
      <w:pPr>
        <w:pStyle w:val="BookText"/>
        <w:rPr/>
      </w:pPr>
      <w:r>
        <w:rPr>
          <w:rFonts w:ascii="IRNazanin" w:hAnsi="IRNazanin" w:eastAsia="IRNazanin"/>
          <w:color w:val="111111"/>
          <w:sz w:val="28"/>
          <w:sz w:val="28"/>
          <w:szCs w:val="28"/>
          <w:rtl w:val="true"/>
          <w:lang w:bidi="fa-IR"/>
        </w:rPr>
        <w:t>در ادامه همین خطبه، حضرت علیه السلام، دوباره به زندگانی پیامبر اکرم صلی الله علیه و آله باز می گردد و زهد و عدم وابستگی ایشان به دنیا را ذکر می کند که سرآمد همه پیامبران الهی است؛ امیرمؤمنان در وصف ایشان به تفصیل سخن می گوید، از جمله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عَلَی اَلْأَرْضِ وَ یَجْلِسُ جِلْسَةَ اَلْعَبْدِ وَ یَخْصِفُ بِیَدِهِ نَعْلَهُ وَ یَرْقَعُ بِیَدِهِ ثَوْبَهُ وَ یَرْکَبُ اَلْحِمَارَ اَلْعَارِیَ وَ یُرْدِفُ خَلْفَهُ و يكون السِّتر عَلَي بَابِ بَيتِهِ فَتَكُونُ فِيهِ التّصَاوِيرُ فَيَقُولُ يَا فُلَانَةُ لِإِحدَي أَزوَاجِهِ غَيّبِيهِ عنَيّ فإَنِيّ إِذَا نَظَرتُ إِلَيهِ ذَكَرتُ الدّنيَا وَ زَخَارِفَهَا فَأَعرَضَ عَنِ الدّنيَا بِقَلبِهِ وَ أَمَاتَ ذِكرَهَا مِن نَفسِهِ وَ أَحَبّ أَن تَغِيبَ زِينَتُهَا عَن عَينِهِ لِكَيلَا يَتّخِذَ مِنهَا رِيَاشاً وَ لَا يَعتَقِدَهَا قَرَاراً وَ لَا يَرجُوَ فِيهَا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 خورد و با تواضع همچون بردگان مینشست، با دست خویش کفش و لباسش را وصله می کرد، بر </w:t>
      </w:r>
      <w:bookmarkStart w:id="162" w:name="pg7953_69487"/>
    </w:p>
    <w:p>
      <w:pPr>
        <w:pStyle w:val="BookText"/>
        <w:rPr/>
      </w:pPr>
      <w:bookmarkEnd w:id="162"/>
      <w:r>
        <w:rPr>
          <w:rFonts w:ascii="IRNazanin" w:hAnsi="IRNazanin" w:eastAsia="IRNazanin"/>
          <w:color w:val="111111"/>
          <w:sz w:val="28"/>
          <w:sz w:val="28"/>
          <w:szCs w:val="28"/>
          <w:rtl w:val="true"/>
          <w:lang w:bidi="fa-IR"/>
        </w:rPr>
        <w:t>مرکب برهنه سوار می شد و حتی کسی را پشت سر خویش سوار می نمود پرده ای را بر در اتاقش دید که در آن تصویرهایی بود، همسرش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نظرم پنهان کن که هرگاه چشمم به آن می افتد به یاد دنیا و زرق و برقش می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تمام قلب خویش از زرق و برق دنیا اعراض و یاد آن را در وجوش ميرانده بود، وی سخت علاقه مند بود که زینت ها و زیورهای دنیا از چشمش پنهان گردد تا از آن، لباس زیبایی تهیه نکند و آن را قرارگاه همیشگی نداند و امید اقامت دائم در آن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نیز نحوه زندگی خودش را مثال می زند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رَقَّعْتُ مدرعتی هَذِهِ حَتَّى اسْتَحْيَيْتُ مِنْ رَاقِعِهَا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خدا قسم آن قدر لباس خود را وصله زدم که از وصله کننده آن شرم دارم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6787194_1051229030"/>
      <w:bookmarkStart w:id="164" w:name="_Toc58"/>
      <w:bookmarkEnd w:id="163"/>
      <w:r>
        <w:rPr>
          <w:rtl w:val="true"/>
        </w:rPr>
        <w:t>راه خوار شدن دنیا؛ مجالست با نیکان</w:t>
      </w:r>
      <w:bookmarkEnd w:id="164"/>
    </w:p>
    <w:p>
      <w:pPr>
        <w:pStyle w:val="BookText"/>
        <w:rPr/>
      </w:pPr>
      <w:r>
        <w:rPr>
          <w:rFonts w:ascii="IRNazanin" w:hAnsi="IRNazanin" w:eastAsia="IRNazanin"/>
          <w:color w:val="111111"/>
          <w:sz w:val="28"/>
          <w:sz w:val="28"/>
          <w:szCs w:val="28"/>
          <w:rtl w:val="true"/>
          <w:lang w:bidi="fa-IR"/>
        </w:rPr>
        <w:t>یکی از ویژگی های انسان کامل در کلام امیرمؤمنان علی علیه 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او کوچک و خوار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يُعَظِّمُهُ فی عینی صِغَرُ الدُّنْيَا فِي عَيْنَيْهِ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این ویژگی فرد کامل را در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دنیا در نگاه ما کوچک باشد، به همان مقدار ما در نگاه امیرمؤمنان با عظمت جلوه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دنیا در نظر ما بزرگ باشد به همان مقدار در نگاه امیر مؤمنان کوچک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معیاری برای سنجش ماست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دنیا در نگاه ما کوچک جلوه کند؟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آن هم نشینی با اولیای خداست؛ یعنی کسانی که برای دنیا </w:t>
      </w:r>
    </w:p>
    <w:p>
      <w:pPr>
        <w:pStyle w:val="BookText"/>
        <w:rPr/>
      </w:pPr>
      <w:r>
        <w:rPr>
          <w:rFonts w:ascii="IRNazanin" w:hAnsi="IRNazanin" w:eastAsia="IRNazanin"/>
          <w:color w:val="111111"/>
          <w:sz w:val="28"/>
          <w:sz w:val="28"/>
          <w:szCs w:val="28"/>
          <w:rtl w:val="true"/>
          <w:lang w:bidi="fa-IR"/>
        </w:rPr>
        <w:t>ارزشی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برجسته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نَأْتِيكَ مَا تَخْرُجُ مِنْ عِنْدِكَ حَتَّى تَرِقَّ قُلُوبُنَا ، وَ تَسْلُوَ أَنْفُسُنَا عَنِ الدُّنْيَا ، وَ يَهُونَ عَلَيْنَا 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ما وقتی خدمت شما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مجالست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نرم میشود و از دنیا دل می کنیم و هر چه از دارایی مردم می بینیم در نظر ما بی ارزش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مدتی که می گذرد و سرگرم کسب و کار و تجارت می شویم دوباره همان آدم قبلی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او داستانی از اصحاب پیامبر نقل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اصحاب پیامبر هم داشتند، لذا به آن حضرت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كُنَّا عندک فَذَكَّرْتَنَا وَ رَغَّبْتَنَا وَجِلْنَا وَ نَسِينَا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 فَتَخَافُ عَلَيْنَا أَنْ يَكُونَ ذَلِكَ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ما تا در محضر شما هستیم، دنیا را فراموش می کنیم و همه وجودمان آسمانی می شود، زهد در دنیا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محضر شما می رویم و به کسب و تجارت و زن و فرزند مشغول می شویم، دوباره همان حالت بر می گردد، آیا این حالت به معنای وجود نفاق در ما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این وسوسه های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w:t>
      </w:r>
      <w:bookmarkStart w:id="165" w:name="pg7953_69489"/>
    </w:p>
    <w:p>
      <w:pPr>
        <w:pStyle w:val="BookText"/>
        <w:rPr/>
      </w:pPr>
      <w:bookmarkEnd w:id="165"/>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گرامی این جمله بسیار زیبا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تَدُومُونَ عَلَى الْحَالَةِ الَّتِي وَ صفتم أَنْفُسَكُمْ بِهَا لَصَافَحَتْكُمُ الْمَلَائِكَةُ وَ مَشَيْتُمْ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آن حالی که نزد من هستید ادامه پیدا می کرد، به جایی می رسیدید که فرشتگان با شما مصافحه می کردند و می توانستید روی أب راه بروید</w:t>
      </w:r>
      <w:r>
        <w:rPr>
          <w:rFonts w:eastAsia="IRNazanin" w:cs="IRNazanin"/>
          <w:color w:val="111111"/>
          <w:sz w:val="28"/>
          <w:szCs w:val="28"/>
          <w:rtl w:val="true"/>
          <w:lang w:bidi="fa-IR"/>
        </w:rPr>
        <w:t>.</w:t>
      </w:r>
    </w:p>
    <w:p>
      <w:pPr>
        <w:pStyle w:val="Heading4"/>
        <w:numPr>
          <w:ilvl w:val="3"/>
          <w:numId w:val="1"/>
        </w:numPr>
        <w:rPr/>
      </w:pPr>
      <w:bookmarkStart w:id="166" w:name="__RefHeading___Toc6787196_1051229030"/>
      <w:bookmarkStart w:id="167" w:name="_Toc59"/>
      <w:bookmarkEnd w:id="166"/>
      <w:r>
        <w:rPr>
          <w:rtl w:val="true"/>
        </w:rPr>
        <w:t>نمونه های معاصر ما</w:t>
      </w:r>
      <w:bookmarkEnd w:id="167"/>
    </w:p>
    <w:p>
      <w:pPr>
        <w:pStyle w:val="BookText"/>
        <w:rPr/>
      </w:pPr>
      <w:r>
        <w:rPr>
          <w:rFonts w:ascii="IRNazanin" w:hAnsi="IRNazanin" w:eastAsia="IRNazanin"/>
          <w:color w:val="111111"/>
          <w:sz w:val="28"/>
          <w:sz w:val="28"/>
          <w:szCs w:val="28"/>
          <w:rtl w:val="true"/>
          <w:lang w:bidi="fa-IR"/>
        </w:rPr>
        <w:t>بسیاری مایلند تا با نمونه هایی حاضر، زنده و موجود و در دسترس از انسان های وارسته آشنا شوند که همنشینی با آنان، دنیا را در نزدشان حقیر و خوار می کند و قلبشان نرم می گردد، لذا چند نمونه از علمای معاصر را می آوریم</w:t>
      </w:r>
      <w:r>
        <w:rPr>
          <w:rFonts w:eastAsia="IRNazanin" w:cs="IRNazanin"/>
          <w:color w:val="111111"/>
          <w:sz w:val="28"/>
          <w:szCs w:val="28"/>
          <w:rtl w:val="true"/>
          <w:lang w:bidi="fa-IR"/>
        </w:rPr>
        <w:t>:</w:t>
      </w:r>
    </w:p>
    <w:p>
      <w:pPr>
        <w:pStyle w:val="Heading4"/>
        <w:numPr>
          <w:ilvl w:val="3"/>
          <w:numId w:val="1"/>
        </w:numPr>
        <w:rPr/>
      </w:pPr>
      <w:bookmarkStart w:id="168" w:name="__RefHeading___Toc6787198_1051229030"/>
      <w:bookmarkStart w:id="169" w:name="_Toc60"/>
      <w:bookmarkEnd w:id="168"/>
      <w:r>
        <w:rPr>
          <w:rtl w:val="true"/>
        </w:rPr>
        <w:t>آیت الله خوانساری</w:t>
      </w:r>
      <w:bookmarkEnd w:id="169"/>
    </w:p>
    <w:p>
      <w:pPr>
        <w:pStyle w:val="BookText"/>
        <w:rPr/>
      </w:pPr>
      <w:r>
        <w:rPr>
          <w:rFonts w:ascii="IRNazanin" w:hAnsi="IRNazanin" w:eastAsia="IRNazanin"/>
          <w:color w:val="111111"/>
          <w:sz w:val="28"/>
          <w:sz w:val="28"/>
          <w:szCs w:val="28"/>
          <w:rtl w:val="true"/>
          <w:lang w:bidi="fa-IR"/>
        </w:rPr>
        <w:t>کسانی که با آية الله العظمی آقا سید احمد خوانساری رحمه الله خلق مجالست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می رسیدیم و نیم ساعت در محضر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موعظه کنند یا بحث اخلاقی مطرح کنند، بلکه فقط همین مصاحبت و همنشینی با ایشان تا مدتها ما را دگرگون می کرد و دنیا را در نظرمان کوچک می ساخت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 خواهیم دنیا در نگاه ما کوچک باشد، یک راه مجالست با کسانی است که دنیا در نگاه آنها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همیشه با کسانی که فکر و ذکر آنها دلار، مدل ماشین، تجملات و زیورهای دنیاست همنشینی کنیم، دنیا در چشم ما </w:t>
      </w:r>
      <w:bookmarkStart w:id="170" w:name="pg7953_69490"/>
    </w:p>
    <w:p>
      <w:pPr>
        <w:pStyle w:val="BookText"/>
        <w:rPr/>
      </w:pPr>
      <w:bookmarkEnd w:id="170"/>
      <w:r>
        <w:rPr>
          <w:rFonts w:ascii="IRNazanin" w:hAnsi="IRNazanin" w:eastAsia="IRNazanin"/>
          <w:color w:val="111111"/>
          <w:sz w:val="28"/>
          <w:sz w:val="28"/>
          <w:szCs w:val="28"/>
          <w:rtl w:val="true"/>
          <w:lang w:bidi="fa-IR"/>
        </w:rPr>
        <w:t>بزرگ جلوه می کند و آلوده می شویم</w:t>
      </w:r>
      <w:r>
        <w:rPr>
          <w:rFonts w:eastAsia="IRNazanin" w:cs="IRNazanin"/>
          <w:color w:val="111111"/>
          <w:sz w:val="28"/>
          <w:szCs w:val="28"/>
          <w:rtl w:val="true"/>
          <w:lang w:bidi="fa-IR"/>
        </w:rPr>
        <w:t>.</w:t>
      </w:r>
    </w:p>
    <w:p>
      <w:pPr>
        <w:pStyle w:val="Heading4"/>
        <w:numPr>
          <w:ilvl w:val="3"/>
          <w:numId w:val="1"/>
        </w:numPr>
        <w:rPr/>
      </w:pPr>
      <w:bookmarkStart w:id="171" w:name="__RefHeading___Toc6787200_1051229030"/>
      <w:bookmarkStart w:id="172" w:name="_Toc61"/>
      <w:bookmarkEnd w:id="171"/>
      <w:r>
        <w:rPr>
          <w:rtl w:val="true"/>
        </w:rPr>
        <w:t>فاضل اردکانی</w:t>
      </w:r>
      <w:bookmarkEnd w:id="172"/>
    </w:p>
    <w:p>
      <w:pPr>
        <w:pStyle w:val="BookText"/>
        <w:rPr/>
      </w:pP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صدها نفر از علما را نوشته است؛ از جمله در زندگی نامه شیخ اعظم، حاج شیخ مرتضی انصاری رحمه الله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علما جمع شدند که بعد از ایشان مرجع تقلید چه کسی باشد؟ یک نفر در این جلسه غایب بود و همان فرد غایب باید مرجع تقلید بعد از شیخ انصاری می شد؛ یعنی میرزای شیرازی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و به این نتیجه رسیدیم که بر شما واجب عینی است که مرجعیت را قبول کنید، او نمی پذیرفت تا این که پس از بحث ها و گفت و گوها و اصرارها قبول کرد، اما وقتی پذیرفت اشک می ریخت که مسئولیت من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تقریبأ در حکم استاد میرزای شیرازی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برای تقلید به ایشان مراجعه می کرد، می گفت مرجع تقلید فقط میرزای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شرعی می آورند،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در هم آن را نمی پذیرم، مرجع فقط میرزای شیرازی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در نظر انسان کوچک شد، نتیجه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مرتضی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 خود آیت الله حاج شیخ عبدالکریم حائری مؤسس حوزه علميه قم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اردکانی بیماری استسقاء داشته و زیاد آب می خورده است ولی به سبب بیماری دیگری نباید زیاد </w:t>
      </w:r>
      <w:bookmarkStart w:id="173" w:name="pg7953_69491"/>
    </w:p>
    <w:p>
      <w:pPr>
        <w:pStyle w:val="BookText"/>
        <w:rPr/>
      </w:pPr>
      <w:bookmarkEnd w:id="173"/>
      <w:r>
        <w:rPr>
          <w:rFonts w:ascii="IRNazanin" w:hAnsi="IRNazanin" w:eastAsia="IRNazanin"/>
          <w:color w:val="111111"/>
          <w:sz w:val="28"/>
          <w:sz w:val="28"/>
          <w:szCs w:val="28"/>
          <w:rtl w:val="true"/>
          <w:lang w:bidi="fa-IR"/>
        </w:rPr>
        <w:t>آب 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عمر ایشان عده ای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بیاورید، آب می آورند و آب سیری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برای او ضرر داشته و همیشه کم می خورده است، در آن وقت، آب سیری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خوبی خوردیم، یک مرگ خوبی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سر خود را زمین می گذارد مثل این که سال هاست از دنیا رفته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است نمونه انسان وارسته ایی که ذره ای به دنیا تعلق نداشته و دنیا در چشمش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يُعْظِمُهُ فِي عَيْنِي صُفْرِ الدُّنْيَا فِي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شایسته مجالست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امروز در زندگی ما بسیار کارساز است؛ یعنی در زندگی فردی و اجتماعی ما تأثیرگذار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ما بر سر تصاحب کوچک ترین مناصب اجتماعی حاضریم اصول اخلاقی را زیر پا بگذاریم، نقل این نمونه ها می تواند ما را از غفلت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بداخلاقی های سیاسی و این دشنامهایی که عده ای به هم می دهند به خاطر چیست؟ به خاطر تصرف پستها و سمتهای دنیایی است، اینها برای رسیدن به این مناصب، مسابقه بداخلاقی می دهند، اما ببینید مردان خدا، چگونه از مسئولیت 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دیگر از معاصرین را نقل می کنیم</w:t>
      </w:r>
      <w:r>
        <w:rPr>
          <w:rFonts w:eastAsia="IRNazanin" w:cs="IRNazanin"/>
          <w:color w:val="111111"/>
          <w:sz w:val="28"/>
          <w:szCs w:val="28"/>
          <w:rtl w:val="true"/>
          <w:lang w:bidi="fa-IR"/>
        </w:rPr>
        <w:t>:</w:t>
      </w:r>
    </w:p>
    <w:p>
      <w:pPr>
        <w:pStyle w:val="Heading4"/>
        <w:numPr>
          <w:ilvl w:val="3"/>
          <w:numId w:val="1"/>
        </w:numPr>
        <w:rPr/>
      </w:pPr>
      <w:bookmarkStart w:id="174" w:name="__RefHeading___Toc6787202_1051229030"/>
      <w:bookmarkStart w:id="175" w:name="_Toc62"/>
      <w:bookmarkEnd w:id="174"/>
      <w:r>
        <w:rPr>
          <w:rtl w:val="true"/>
        </w:rPr>
        <w:t>آية الله بروجردی</w:t>
      </w:r>
      <w:bookmarkEnd w:id="1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مؤسس حوزه آية الله العظمی شیخ عبدالکریم حائری یزدی، سه </w:t>
      </w:r>
      <w:bookmarkStart w:id="176" w:name="pg7953_69492"/>
    </w:p>
    <w:p>
      <w:pPr>
        <w:pStyle w:val="BookText"/>
        <w:rPr/>
      </w:pPr>
      <w:bookmarkEnd w:id="176"/>
      <w:r>
        <w:rPr>
          <w:rFonts w:ascii="IRNazanin" w:hAnsi="IRNazanin" w:eastAsia="IRNazanin"/>
          <w:color w:val="111111"/>
          <w:sz w:val="28"/>
          <w:sz w:val="28"/>
          <w:szCs w:val="28"/>
          <w:rtl w:val="true"/>
          <w:lang w:bidi="fa-IR"/>
        </w:rPr>
        <w:t xml:space="preserve">نفر از علمای بزرگ در قم، محل رجوع مردم بودند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یعنی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حجت و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از آية الله العظمی بروجردی دعوت می کنند و ایشان را به اصرار به قم می آورند و تمام موقعیت و آبروی خود را، فدای آية الله العظمی بروجردی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محل نماز جماعت و درس و بحث خود را در اختیار ایشان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بروجردی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 دانش را از قدمای قمیون آموختیم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ایشان شخصیت هایی مانند شیخ صدوق و پدرش علی بن بابویه بوده است ولی ایمان و تقوا را از معاصرین قمی یعنی آقایان صدر، خوانساری و حجت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دیگری است از کوچک و حقیر بودن دنیا در نظر انسان ها و اسوه هایی که میتوان با آنها همنشینی و مجالست کرد و خوار بودن دنیا را از آنان آموخت</w:t>
      </w:r>
      <w:r>
        <w:rPr>
          <w:rFonts w:eastAsia="IRNazanin" w:cs="IRNazanin"/>
          <w:color w:val="111111"/>
          <w:sz w:val="28"/>
          <w:szCs w:val="28"/>
          <w:rtl w:val="true"/>
          <w:lang w:bidi="fa-IR"/>
        </w:rPr>
        <w:t>.</w:t>
      </w:r>
    </w:p>
    <w:p>
      <w:pPr>
        <w:pStyle w:val="Heading4"/>
        <w:numPr>
          <w:ilvl w:val="3"/>
          <w:numId w:val="1"/>
        </w:numPr>
        <w:rPr/>
      </w:pPr>
      <w:bookmarkStart w:id="177" w:name="__RefHeading___Toc6787204_1051229030"/>
      <w:bookmarkStart w:id="178" w:name="_Toc63"/>
      <w:bookmarkEnd w:id="177"/>
      <w:r>
        <w:rPr>
          <w:rtl w:val="true"/>
        </w:rPr>
        <w:t>ویژگی دوم</w:t>
      </w:r>
      <w:r>
        <w:rPr>
          <w:rtl w:val="true"/>
        </w:rPr>
        <w:t xml:space="preserve">: </w:t>
      </w:r>
      <w:r>
        <w:rPr>
          <w:rtl w:val="true"/>
        </w:rPr>
        <w:t>دور شدن از سلطنت شکم</w:t>
      </w:r>
      <w:bookmarkEnd w:id="178"/>
    </w:p>
    <w:p>
      <w:pPr>
        <w:pStyle w:val="BookText"/>
        <w:rPr/>
      </w:pPr>
      <w:r>
        <w:rPr>
          <w:rFonts w:ascii="IRNazanin" w:hAnsi="IRNazanin" w:eastAsia="IRNazanin"/>
          <w:color w:val="111111"/>
          <w:sz w:val="28"/>
          <w:sz w:val="28"/>
          <w:szCs w:val="28"/>
          <w:rtl w:val="true"/>
          <w:lang w:bidi="fa-IR"/>
        </w:rPr>
        <w:t xml:space="preserve">امیرمؤمنان، ویژگی دوم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او از سلطنت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يشتهی مَا لَا يَجِدُ وَ لَا يُكْثِرُ إِذَا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آنچه نمی یافت آرزو نمی کرد و آنچه را می یافت زیاده روی نداشت</w:t>
      </w:r>
      <w:r>
        <w:rPr>
          <w:rFonts w:eastAsia="IRNazanin" w:cs="IRNazanin"/>
          <w:color w:val="111111"/>
          <w:sz w:val="28"/>
          <w:szCs w:val="28"/>
          <w:rtl w:val="true"/>
          <w:lang w:bidi="fa-IR"/>
        </w:rPr>
        <w:t>.</w:t>
      </w:r>
    </w:p>
    <w:p>
      <w:pPr>
        <w:pStyle w:val="Heading4"/>
        <w:numPr>
          <w:ilvl w:val="3"/>
          <w:numId w:val="1"/>
        </w:numPr>
        <w:rPr/>
      </w:pPr>
      <w:bookmarkStart w:id="179" w:name="__RefHeading___Toc6787206_1051229030"/>
      <w:bookmarkStart w:id="180" w:name="_Toc64"/>
      <w:bookmarkEnd w:id="179"/>
      <w:r>
        <w:rPr>
          <w:rtl w:val="true"/>
        </w:rPr>
        <w:t>انحراف ابوموسی اشعری با یک وعده غذا</w:t>
      </w:r>
      <w:bookmarkEnd w:id="1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امیرمؤمنان علیه السلام این بود که در زمان خود گرفتار کسانی بود </w:t>
      </w:r>
    </w:p>
    <w:p>
      <w:pPr>
        <w:pStyle w:val="BookText"/>
        <w:rPr/>
      </w:pPr>
      <w:r>
        <w:rPr>
          <w:rFonts w:ascii="IRNazanin" w:hAnsi="IRNazanin" w:eastAsia="IRNazanin"/>
          <w:color w:val="111111"/>
          <w:sz w:val="28"/>
          <w:sz w:val="28"/>
          <w:szCs w:val="28"/>
          <w:rtl w:val="true"/>
          <w:lang w:bidi="fa-IR"/>
        </w:rPr>
        <w:t>که اسیر دنیا و تحت سلطه شکم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صفین تمام شد و کار به حکمیت کشید و قرار شد از هر دو طرف یک نماینده برای مذاکره انتخاب شوند، امیرمؤمنان در آغاز مالک اشتر و سپس ابن عباس را از طرف خود پیشنهاد کرد، ولی مردم نپذیرفتند و نظرشان ابوموسی 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ابوموسی موافق نبودند، چون او شایستگی نمایندگی امیرمؤمنان را برای حکمت در برابر آدمی مثل عمروعاص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در اثر نادانی، ابوموسی اشعری را بر امام علیه السلام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جنگ، سه چیز بر حضرت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جنگ، پذیرش حکمت و در نهایت، حَکَم و 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به محل مذاکره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جلسه حکمیت عمروعاص به دوستان و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لأبي موسى من الطعام الطيب</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امشب تا می توانید انواع غذاهای خوشمزه و رنگارنگ را به او بدهید،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تناسبی با جلسه فردا دارد؟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بطن قوم قط إلا فقدوا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هیچ قومی شکمشان سیر نشد مگر آن که عقل خود را از دست دادند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غذاهای مختلف به او بدهید، او را سیر کنید، چون با غذاهای رنگارنگ، تحت تأثیر قرار می گیرد و عقل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 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رنگارنگی که ابوموسی اشعری آن شب خورد، کمر اسلام را شکست</w:t>
      </w:r>
      <w:r>
        <w:rPr>
          <w:rFonts w:eastAsia="IRNazanin" w:cs="IRNazanin"/>
          <w:color w:val="111111"/>
          <w:sz w:val="28"/>
          <w:szCs w:val="28"/>
          <w:rtl w:val="true"/>
          <w:lang w:bidi="fa-IR"/>
        </w:rPr>
        <w:t xml:space="preserve">. </w:t>
      </w:r>
      <w:bookmarkStart w:id="181" w:name="pg7953_69494"/>
    </w:p>
    <w:p>
      <w:pPr>
        <w:pStyle w:val="BookText"/>
        <w:rPr/>
      </w:pPr>
      <w:bookmarkEnd w:id="181"/>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برادر من این بود که اسیر شکم نبود و شکم بر او سلطنت نداشت</w:t>
      </w:r>
      <w:r>
        <w:rPr>
          <w:rFonts w:eastAsia="IRNazanin" w:cs="IRNazanin"/>
          <w:color w:val="111111"/>
          <w:sz w:val="28"/>
          <w:szCs w:val="28"/>
          <w:rtl w:val="true"/>
          <w:lang w:bidi="fa-IR"/>
        </w:rPr>
        <w:t>.</w:t>
      </w:r>
    </w:p>
    <w:p>
      <w:pPr>
        <w:pStyle w:val="Heading4"/>
        <w:numPr>
          <w:ilvl w:val="3"/>
          <w:numId w:val="1"/>
        </w:numPr>
        <w:rPr/>
      </w:pPr>
      <w:bookmarkStart w:id="182" w:name="__RefHeading___Toc6787208_1051229030"/>
      <w:bookmarkStart w:id="183" w:name="_Toc65"/>
      <w:bookmarkEnd w:id="182"/>
      <w:r>
        <w:rPr>
          <w:rtl w:val="true"/>
        </w:rPr>
        <w:t>مراقبت امیر مؤمنان علیه السلام از نحوه سفره های کارگزاران</w:t>
      </w:r>
      <w:bookmarkEnd w:id="183"/>
    </w:p>
    <w:p>
      <w:pPr>
        <w:pStyle w:val="BookText"/>
        <w:rPr/>
      </w:pPr>
      <w:r>
        <w:rPr>
          <w:rFonts w:ascii="IRNazanin" w:hAnsi="IRNazanin" w:eastAsia="IRNazanin"/>
          <w:color w:val="111111"/>
          <w:sz w:val="28"/>
          <w:sz w:val="28"/>
          <w:szCs w:val="28"/>
          <w:rtl w:val="true"/>
          <w:lang w:bidi="fa-IR"/>
        </w:rPr>
        <w:t xml:space="preserve">اساسا امیرمؤمنان علیه السلام بسیار مواظب بود که کارگزاران حکومتش، بر سر سفره های رنگین ننشینند، اگر حضرت متوجه می شد که یکی از مسئولان حکومتی به سفره های رنگارنگ و غذاهای لذیذ دعوت شده به شدت واکنش نشان میداد، نمونه آن، برخوردی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امروز ما هم باید مواظب باشند که علاقه به سیر کردن شکم با غذاهای لذيذ، اسارت شکم را به بار می آورد و همین، منشأ بسیاری از خلافها و قانون شکنیها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فرمانداران، بخشداران، شهرداران، بدانند که سفره های رنگین، عواقب ناگواری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ویژگی دوم که امیرمؤمنان علیه السلام در مورد برادر خود یادآور می شود این است که از سلطه شکم خود خارج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خَارِجاً مِنْ سُلْطَانِ بَطْنِهِ</w:t>
      </w:r>
      <w:r>
        <w:rPr>
          <w:rFonts w:eastAsia="IRNazanin" w:cs="IRNazanin"/>
          <w:color w:val="111111"/>
          <w:sz w:val="28"/>
          <w:szCs w:val="28"/>
          <w:rtl w:val="true"/>
          <w:lang w:bidi="fa-IR"/>
        </w:rPr>
        <w:t xml:space="preserve">». </w:t>
      </w:r>
      <w:bookmarkStart w:id="184" w:name="pg7953_69495"/>
    </w:p>
    <w:p>
      <w:pPr>
        <w:pStyle w:val="Heading3"/>
        <w:numPr>
          <w:ilvl w:val="2"/>
          <w:numId w:val="1"/>
        </w:numPr>
        <w:rPr/>
      </w:pPr>
      <w:bookmarkStart w:id="185" w:name="__RefHeading___Toc6787210_1051229030"/>
      <w:bookmarkStart w:id="186" w:name="_Toc66"/>
      <w:bookmarkEnd w:id="184"/>
      <w:bookmarkEnd w:id="185"/>
      <w:r>
        <w:rPr>
          <w:rtl w:val="true"/>
        </w:rPr>
        <w:t>گفتار ششم</w:t>
      </w:r>
      <w:r>
        <w:rPr>
          <w:rtl w:val="true"/>
        </w:rPr>
        <w:t xml:space="preserve">: </w:t>
      </w:r>
      <w:r>
        <w:rPr>
          <w:rtl w:val="true"/>
        </w:rPr>
        <w:t>ویژگی سوم</w:t>
      </w:r>
      <w:r>
        <w:rPr>
          <w:rtl w:val="true"/>
        </w:rPr>
        <w:t xml:space="preserve">: </w:t>
      </w:r>
      <w:r>
        <w:rPr>
          <w:rtl w:val="true"/>
        </w:rPr>
        <w:t>سکوت</w:t>
      </w:r>
      <w:bookmarkEnd w:id="186"/>
    </w:p>
    <w:p>
      <w:pPr>
        <w:pStyle w:val="Heading4"/>
        <w:numPr>
          <w:ilvl w:val="3"/>
          <w:numId w:val="1"/>
        </w:numPr>
        <w:rPr/>
      </w:pPr>
      <w:bookmarkStart w:id="187" w:name="__RefHeading___Toc6787212_1051229030"/>
      <w:bookmarkStart w:id="188" w:name="_Toc67"/>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دو ویژگی انسان کامل را از نگاه امیر مومنان علیه السلام تقل کردیم، اینک صفت سوم را از زبان ایشان بر می شمریم، که همان سکوت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أَكْثَرَ دَهْرِهِ صَامِتاً فَإِنْ قَالَ بُدَّ الْقَائِلِينَ وَ نَقَعَ غَلِيلَ السَّائِلِينَ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اکثر اوقات زندگی اش ساکت بود، اگر سخن می گفت به گویندگان چیره بود و عطش پرسش کنندگان را فرو می نشاند</w:t>
      </w:r>
    </w:p>
    <w:p>
      <w:pPr>
        <w:pStyle w:val="BookText"/>
        <w:rPr/>
      </w:pPr>
      <w:r>
        <w:rPr>
          <w:rFonts w:ascii="IRNazanin" w:hAnsi="IRNazanin" w:eastAsia="IRNazanin"/>
          <w:color w:val="111111"/>
          <w:sz w:val="28"/>
          <w:sz w:val="28"/>
          <w:szCs w:val="28"/>
          <w:rtl w:val="true"/>
          <w:lang w:bidi="fa-IR"/>
        </w:rPr>
        <w:t>یعنی برادر دینی من یا سکوت می کرد یا اگر حرف میزد سخنش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همین یک ویژگی را در زندگی خود پیاده کنیم بیشتر مشکلات حل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أَكْثَرَ دَهْرِهِ صَامِتاً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غُلِبَ عَلَى الْكَلَامِ لَمْ يُغْلَبْ عَلَى السُّكُوتِ وَ كَانَ عَلَى أَنْ يَسْمَعَ أَحْرَصَ مِنْهُ عَلَى أَنْ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9" w:name="pg7953_69496"/>
    </w:p>
    <w:p>
      <w:pPr>
        <w:pStyle w:val="BookText"/>
        <w:rPr/>
      </w:pPr>
      <w:bookmarkEnd w:id="189"/>
      <w:r>
        <w:rPr>
          <w:rFonts w:ascii="IRNazanin" w:hAnsi="IRNazanin" w:eastAsia="IRNazanin"/>
          <w:color w:val="111111"/>
          <w:sz w:val="28"/>
          <w:sz w:val="28"/>
          <w:szCs w:val="28"/>
          <w:rtl w:val="true"/>
          <w:lang w:bidi="fa-IR"/>
        </w:rPr>
        <w:t>اگر در سخن گفتن مغلوب می شد در سکوت کسی بر او غلبه نمی یافت و بر شنیدن، حریص تر بود تا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برعکس حالاتی است که ما داریم، یعنی همیشه سعی داریم در مجالس دائما حرف بزنیم، چون به هر ترتیب، گفتن و حرف زدن، نوعی اظهار وجود است، اما مردان خدا تا ضرورت ایجاب نکند و تا از آنان نپرسند حرف نمی زنند،</w:t>
      </w:r>
    </w:p>
    <w:p>
      <w:pPr>
        <w:pStyle w:val="Heading4"/>
        <w:numPr>
          <w:ilvl w:val="3"/>
          <w:numId w:val="1"/>
        </w:numPr>
        <w:rPr/>
      </w:pPr>
      <w:bookmarkStart w:id="190" w:name="__RefHeading___Toc6787214_1051229030"/>
      <w:bookmarkStart w:id="191" w:name="_Toc68"/>
      <w:bookmarkEnd w:id="190"/>
      <w:r>
        <w:rPr>
          <w:rtl w:val="true"/>
        </w:rPr>
        <w:t>سکوت امام خمینی</w:t>
      </w:r>
      <w:bookmarkEnd w:id="191"/>
    </w:p>
    <w:p>
      <w:pPr>
        <w:pStyle w:val="BookText"/>
        <w:rPr/>
      </w:pPr>
      <w:r>
        <w:rPr>
          <w:rFonts w:ascii="IRNazanin" w:hAnsi="IRNazanin" w:eastAsia="IRNazanin"/>
          <w:color w:val="111111"/>
          <w:sz w:val="28"/>
          <w:sz w:val="28"/>
          <w:szCs w:val="28"/>
          <w:rtl w:val="true"/>
          <w:lang w:bidi="fa-IR"/>
        </w:rPr>
        <w:t>خاطره ای از امام خمینی رحمه الله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بحثی مطرح شده بود، همه اظهار نظر کرده بودند، ولی ایشان چیزی نگفته بودند، از جلسه که بیرون آمده بودند یکی از شاگردان امام به ایشان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راجع به این مسئله اطلاعاتی نداشتید؟ 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تازگی این مسئله را بررسی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کسی از من سؤال نکرد،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بودیم چه می کردیم؟ می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کنید فقط حق سخن با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یکی از صفات برجسته برادر خود را سکوت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خیلی سخت است، امتحان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سکوت مشکل است، اما حرف زدن آسان است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787216_1051229030"/>
      <w:bookmarkStart w:id="193" w:name="_Toc69"/>
      <w:bookmarkEnd w:id="192"/>
      <w:r>
        <w:rPr>
          <w:rtl w:val="true"/>
        </w:rPr>
        <w:t>موعظه همیشگی مرحوم فاطمی</w:t>
      </w:r>
      <w:bookmarkEnd w:id="1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حسین فاطمی رحمه الله استاد اخلاق بود و در قم منبر می رفت، خیلی از علما، حتی مراجع و نیز امام خمینی به مجلس موعظه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194" w:name="pg7953_69497"/>
    </w:p>
    <w:p>
      <w:pPr>
        <w:pStyle w:val="BookText"/>
        <w:rPr/>
      </w:pPr>
      <w:bookmarkEnd w:id="194"/>
      <w:r>
        <w:rPr>
          <w:rFonts w:ascii="IRNazanin" w:hAnsi="IRNazanin" w:eastAsia="IRNazanin"/>
          <w:color w:val="111111"/>
          <w:sz w:val="28"/>
          <w:sz w:val="28"/>
          <w:szCs w:val="28"/>
          <w:rtl w:val="true"/>
          <w:lang w:bidi="fa-IR"/>
        </w:rPr>
        <w:t>از ملازمین مرحوم آیت الله میرزا جواد آقا ملکی تبریزی رحمه الله بوده است و با ایشان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در خانه خود منبر می رفتند و موعظه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بدون استثنا حداقل یک بار و گاهی چند بار در همه سخنرانی خود این شعر را 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و جُوع و سَهَر و عُزلت و ذکر به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ناتمامان جهان را بکند کار تمام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یعنی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و کم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انسان کامل در شعر بالا ترسیم شده است، اولین آن صمت است، صمت یعنی سکوت، همین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 دَهْرِهِ صَامِتاً</w:t>
      </w:r>
      <w:r>
        <w:rPr>
          <w:rFonts w:eastAsia="IRNazanin" w:cs="IRNazanin"/>
          <w:color w:val="111111"/>
          <w:sz w:val="28"/>
          <w:szCs w:val="28"/>
          <w:rtl w:val="true"/>
          <w:lang w:bidi="fa-IR"/>
        </w:rPr>
        <w:t>».</w:t>
      </w:r>
    </w:p>
    <w:p>
      <w:pPr>
        <w:pStyle w:val="Heading4"/>
        <w:numPr>
          <w:ilvl w:val="3"/>
          <w:numId w:val="1"/>
        </w:numPr>
        <w:rPr/>
      </w:pPr>
      <w:bookmarkStart w:id="195" w:name="__RefHeading___Toc6787218_1051229030"/>
      <w:bookmarkStart w:id="196" w:name="_Toc70"/>
      <w:bookmarkEnd w:id="195"/>
      <w:r>
        <w:rPr>
          <w:rtl w:val="true"/>
        </w:rPr>
        <w:t>چوپان الگو</w:t>
      </w:r>
      <w:bookmarkEnd w:id="196"/>
    </w:p>
    <w:p>
      <w:pPr>
        <w:pStyle w:val="BookText"/>
        <w:rPr/>
      </w:pPr>
      <w:r>
        <w:rPr>
          <w:rFonts w:ascii="IRNazanin" w:hAnsi="IRNazanin" w:eastAsia="IRNazanin"/>
          <w:color w:val="111111"/>
          <w:sz w:val="28"/>
          <w:sz w:val="28"/>
          <w:szCs w:val="28"/>
          <w:rtl w:val="true"/>
          <w:lang w:bidi="fa-IR"/>
        </w:rPr>
        <w:t>در شهرستانی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در آن جا بود که مردم او را عقب مانده میدانستند، من چند سال ماه رمضان به آنجا می رفتم، پارچه ای به رسم محلی به سرش میبست، اما در ماه رمضان از اول اذان صبح تا اذان مغرب یک دور از آن پارچه هم به دهان خود می بست و از اذان صبح تا اذان مغرب یک جمله هم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 کمی مشکل دارد،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ما هستیم که هر چه به زبانمان می آید می گوییم، نه این بنده خدا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سَهَر و شب زنده داری، مطالب بسیاری است، ولی این خاطره را نقل می کنم </w:t>
      </w:r>
      <w:bookmarkStart w:id="197" w:name="pg7953_69498"/>
    </w:p>
    <w:p>
      <w:pPr>
        <w:pStyle w:val="Heading4"/>
        <w:numPr>
          <w:ilvl w:val="3"/>
          <w:numId w:val="1"/>
        </w:numPr>
        <w:rPr/>
      </w:pPr>
      <w:bookmarkStart w:id="198" w:name="__RefHeading___Toc6787220_1051229030"/>
      <w:bookmarkStart w:id="199" w:name="_Toc71"/>
      <w:bookmarkEnd w:id="197"/>
      <w:bookmarkEnd w:id="198"/>
      <w:r>
        <w:rPr>
          <w:rtl w:val="true"/>
        </w:rPr>
        <w:t>خاطره ای از آية الله شرعی</w:t>
      </w:r>
      <w:bookmarkEnd w:id="199"/>
    </w:p>
    <w:p>
      <w:pPr>
        <w:pStyle w:val="BookText"/>
        <w:rPr/>
      </w:pPr>
      <w:r>
        <w:rPr>
          <w:rFonts w:ascii="IRNazanin" w:hAnsi="IRNazanin" w:eastAsia="IRNazanin"/>
          <w:color w:val="111111"/>
          <w:sz w:val="28"/>
          <w:sz w:val="28"/>
          <w:szCs w:val="28"/>
          <w:rtl w:val="true"/>
          <w:lang w:bidi="fa-IR"/>
        </w:rPr>
        <w:t>مرحوم آیة الله حاج شیخ غلامحسین شرعی رحمه الله مرد بسیار بزرگواری بود، ایشان برای تحصیل به نجف رفته و پنج سال در آن جا درس خوانده بود، روزی که می خواسته به نجف برود مادرش مختصری وسایل زندگی، از جمله یک لحاف و تشک خیلی تمیز و نو به او داده بود، که آنجا راحت باشد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حجره که رفتی پهن کن و شبها راحت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نجف می رود و پنج سال در آن جا مشغول تحصیل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بر می گردد بقچه را همان طور باز نکرده به مادر خود می دهد، 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نکردی؟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اگر روی چنین تشک نرمی بخوابم، دیگر اهل بیدار شدن سحر و شب زنده داری و زیارت حرم امیرمؤمنان نیستم</w:t>
      </w:r>
    </w:p>
    <w:p>
      <w:pPr>
        <w:pStyle w:val="BookText"/>
        <w:rPr/>
      </w:pPr>
      <w:r>
        <w:rPr>
          <w:rFonts w:ascii="IRNazanin" w:hAnsi="IRNazanin" w:eastAsia="IRNazanin"/>
          <w:color w:val="111111"/>
          <w:sz w:val="28"/>
          <w:sz w:val="28"/>
          <w:szCs w:val="28"/>
          <w:rtl w:val="true"/>
          <w:lang w:bidi="fa-IR"/>
        </w:rPr>
        <w:t>منظورمان این نیست که الزاما این سختی ها را تحمل کنیم، ولی به هر حال کسانی می توانند شب زنده داری کنند که مراقبت هایی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گرسنگی و کم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علاوه بر لطمه زدن به سلامت بدن، فکر و اندیشه را هم کم فروغ می سازد و روح انسان را از عبادت و راز و نیاز، باز می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عزلت به معنای رهبانیت نیست، چون در اسلام رهبانیت وجود ندارد، بلکه به معنای دوری از مجالس گناه و خلوت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 انسانی در اوقات شبانه روز خود، باید وقتی هم برای عبادت قرار دهد تا با تمرکز و توجه بهتری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عزلت و خلوت، با آن چه که راهبان مسیحی و یا دراویش می گویند متفاوت است</w:t>
      </w:r>
      <w:r>
        <w:rPr>
          <w:rFonts w:eastAsia="IRNazanin" w:cs="IRNazanin"/>
          <w:color w:val="111111"/>
          <w:sz w:val="28"/>
          <w:szCs w:val="28"/>
          <w:rtl w:val="true"/>
          <w:lang w:bidi="fa-IR"/>
        </w:rPr>
        <w:t xml:space="preserve">. </w:t>
      </w:r>
      <w:bookmarkStart w:id="200" w:name="pg7953_69499"/>
    </w:p>
    <w:p>
      <w:pPr>
        <w:pStyle w:val="BookText"/>
        <w:rPr/>
      </w:pPr>
      <w:bookmarkEnd w:id="200"/>
      <w:r>
        <w:rPr>
          <w:rFonts w:ascii="IRNazanin" w:hAnsi="IRNazanin" w:eastAsia="IRNazanin"/>
          <w:color w:val="111111"/>
          <w:sz w:val="28"/>
          <w:sz w:val="28"/>
          <w:szCs w:val="28"/>
          <w:rtl w:val="true"/>
          <w:lang w:bidi="fa-IR"/>
        </w:rPr>
        <w:t>پنجمین آن هم ذکر به دوام است، دائم الذكر بودن هم در روایات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ذكر لفظی و زبانی خوب است ولی بالاتر از آن ذکر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جمله معروفی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 آن است که آدمی باور کند عالم محضر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چه گفته شد، سکوت، ارزش فراوانی دارد و در همه دستورالعمل های علمای اخلاق، سکوت و کنترل زبان، اصل بسیار مهمی است، زیرا زبان، باعث نجات یا بدبختی فرد می شود، عالمان ربانی مواظب بودند که از طریق زبان، حتی دروغ مصلحتی هم نگویند، اگر گاهی می گفتند بسیار ناراحت بودند و می گریستند و توبه می کردند</w:t>
      </w:r>
      <w:r>
        <w:rPr>
          <w:rFonts w:eastAsia="IRNazanin" w:cs="IRNazanin"/>
          <w:color w:val="111111"/>
          <w:sz w:val="28"/>
          <w:szCs w:val="28"/>
          <w:rtl w:val="true"/>
          <w:lang w:bidi="fa-IR"/>
        </w:rPr>
        <w:t>.</w:t>
      </w:r>
    </w:p>
    <w:p>
      <w:pPr>
        <w:pStyle w:val="Heading4"/>
        <w:numPr>
          <w:ilvl w:val="3"/>
          <w:numId w:val="1"/>
        </w:numPr>
        <w:rPr/>
      </w:pPr>
      <w:bookmarkStart w:id="201" w:name="__RefHeading___Toc6787222_1051229030"/>
      <w:bookmarkStart w:id="202" w:name="_Toc72"/>
      <w:bookmarkEnd w:id="201"/>
      <w:r>
        <w:rPr>
          <w:rtl w:val="true"/>
        </w:rPr>
        <w:t>گریه محدث قمی</w:t>
      </w:r>
      <w:bookmarkEnd w:id="2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مشهور به محدث قمی، صاحب كتاب مفاتیح الجنان و بسیاری از تأليفات دیگر، حالات روحانی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رفتار و کردار و گفتار خود، بسیار مواظبت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ایشان، حاج میرزا علی آقا محدث زاده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اتاق نشسته بودیم که ناگاه شنیدیم پدر ما در اتاق مطالعه، با صدای بلند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دویدیم تا ببینیم چه شده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چرا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مطالعه روایات دروغ بودم که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مگر شما دروغی گفته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نگفتم ولی روزی یک دروغ مصلحت آمیز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مصلحت آمیز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ولی اکنون فکر می کنم شاید من اشتباه کردم و </w:t>
      </w:r>
      <w:bookmarkStart w:id="203" w:name="pg7953_69500"/>
    </w:p>
    <w:p>
      <w:pPr>
        <w:pStyle w:val="BookText"/>
        <w:rPr/>
      </w:pPr>
      <w:bookmarkEnd w:id="203"/>
      <w:r>
        <w:rPr>
          <w:rFonts w:ascii="IRNazanin" w:hAnsi="IRNazanin" w:eastAsia="IRNazanin"/>
          <w:color w:val="111111"/>
          <w:sz w:val="28"/>
          <w:sz w:val="28"/>
          <w:szCs w:val="28"/>
          <w:rtl w:val="true"/>
          <w:lang w:bidi="fa-IR"/>
        </w:rPr>
        <w:t>مصلحت آمیز نبوده است و آن دروغ مصلحتی این بود که در مکه بودم علمای حجاز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فلان کار را انجام می دهند؟ من از روی مصلحتی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عوام شیعه است، مفهوم آن این بود که کار علما نیست</w:t>
      </w:r>
      <w:r>
        <w:rPr>
          <w:rFonts w:eastAsia="IRNazanin" w:cs="IRNazanin"/>
          <w:color w:val="111111"/>
          <w:sz w:val="28"/>
          <w:szCs w:val="28"/>
          <w:rtl w:val="true"/>
          <w:lang w:bidi="fa-IR"/>
        </w:rPr>
        <w:t>.</w:t>
      </w:r>
    </w:p>
    <w:p>
      <w:pPr>
        <w:pStyle w:val="Heading4"/>
        <w:numPr>
          <w:ilvl w:val="3"/>
          <w:numId w:val="1"/>
        </w:numPr>
        <w:rPr/>
      </w:pPr>
      <w:bookmarkStart w:id="204" w:name="__RefHeading___Toc6787224_1051229030"/>
      <w:bookmarkStart w:id="205" w:name="_Toc73"/>
      <w:bookmarkEnd w:id="204"/>
      <w:r>
        <w:rPr>
          <w:rtl w:val="true"/>
        </w:rPr>
        <w:t>هجرت مؤسس حوزه برای فرار از غیبت</w:t>
      </w:r>
      <w:bookmarkEnd w:id="205"/>
    </w:p>
    <w:p>
      <w:pPr>
        <w:pStyle w:val="BookText"/>
        <w:rPr/>
      </w:pPr>
      <w:r>
        <w:rPr>
          <w:rFonts w:ascii="IRNazanin" w:hAnsi="IRNazanin" w:eastAsia="IRNazanin"/>
          <w:color w:val="111111"/>
          <w:sz w:val="28"/>
          <w:sz w:val="28"/>
          <w:szCs w:val="28"/>
          <w:rtl w:val="true"/>
          <w:lang w:bidi="fa-IR"/>
        </w:rPr>
        <w:t xml:space="preserve">آية الله العظمی حاج شیخ عبدالکریم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تقوا بود و شاگردانی مثل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گلپایگانی، اراکی را پرورش داد و آنان به شاگردی او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ارادات بسیاری به مرحوم آیت الله العظمی حائری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امام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که شما کردید چرا استادتان مرحوم حائری نکرد؟ فرموده بودند، کاری که مرحوم حاج شیخ در حفظ و احياء حوزه علمیه کردند از کار ما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نجف درس می خواندند، ولی تصمیم می گیرند از نجف به کربلا بروند، علما با تعجب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حوزه نجف را که عظمت علمی بیشتری دارد ترک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نجف را خیلی دوست داشتم ولی در داستان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ای مخالف مشروطه و گروهی موافق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جلسه ای میرفتم آن قدر مخالفان و موافقان مشروطه علیه همدیگر عیب گویی و عیب جویی می کردند که من ترسیدم به گناه بیفتم، لذا تصمیم گرفتم از نجف به کربلا بروم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الان نمی توان به راحتی شهر محل سکونت را تغییر داد، پس لااقل مجلس گناه را ترک کنیم و یا بحث جلسه را عوض کنیم و نگذاریم به غیبت کشیده شود</w:t>
      </w:r>
      <w:r>
        <w:rPr>
          <w:rFonts w:eastAsia="IRNazanin" w:cs="IRNazanin"/>
          <w:color w:val="111111"/>
          <w:sz w:val="28"/>
          <w:szCs w:val="28"/>
          <w:rtl w:val="true"/>
          <w:lang w:bidi="fa-IR"/>
        </w:rPr>
        <w:t xml:space="preserve">. </w:t>
      </w:r>
      <w:bookmarkStart w:id="206" w:name="pg7953_69501"/>
    </w:p>
    <w:p>
      <w:pPr>
        <w:pStyle w:val="Heading4"/>
        <w:numPr>
          <w:ilvl w:val="3"/>
          <w:numId w:val="1"/>
        </w:numPr>
        <w:rPr/>
      </w:pPr>
      <w:bookmarkStart w:id="207" w:name="__RefHeading___Toc6787226_1051229030"/>
      <w:bookmarkStart w:id="208" w:name="_Toc74"/>
      <w:bookmarkEnd w:id="206"/>
      <w:bookmarkEnd w:id="207"/>
      <w:r>
        <w:rPr>
          <w:rtl w:val="true"/>
        </w:rPr>
        <w:t>دلیل عدالت آية الله بروجردی</w:t>
      </w:r>
      <w:bookmarkEnd w:id="208"/>
    </w:p>
    <w:p>
      <w:pPr>
        <w:pStyle w:val="BookText"/>
        <w:rPr/>
      </w:pPr>
      <w:r>
        <w:rPr>
          <w:rFonts w:ascii="IRNazanin" w:hAnsi="IRNazanin" w:eastAsia="IRNazanin"/>
          <w:color w:val="111111"/>
          <w:sz w:val="28"/>
          <w:sz w:val="28"/>
          <w:szCs w:val="28"/>
          <w:rtl w:val="true"/>
          <w:lang w:bidi="fa-IR"/>
        </w:rPr>
        <w:t>در خاطرات مرحوم حاج آقا مصطفی خمینی رحمه الله فرزند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حضرت آية الله بروجردی تقلید کنم علمیت ایشان برای من ثابت است و هیچ بحثی در آن نیست، اما عدالت ایشان را از کجا بدانم؟ امام فرموده بودند، نشانه عدالتش این است که هنگام عصبانیت، زبان خود را کنترل می کند و از مرز شرع تجاوز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گناهانی که الآن ما گرفتار آن هستیم به خاطر همین مباحث سیاسی است؛ یعنی حرف های خارج از ضابطه ای است که جناح ها علیه همدیگر میزنند</w:t>
      </w:r>
      <w:r>
        <w:rPr>
          <w:rFonts w:eastAsia="IRNazanin" w:cs="IRNazanin"/>
          <w:color w:val="111111"/>
          <w:sz w:val="28"/>
          <w:szCs w:val="28"/>
          <w:rtl w:val="true"/>
          <w:lang w:bidi="fa-IR"/>
        </w:rPr>
        <w:t>.</w:t>
      </w:r>
    </w:p>
    <w:p>
      <w:pPr>
        <w:pStyle w:val="Heading4"/>
        <w:numPr>
          <w:ilvl w:val="3"/>
          <w:numId w:val="1"/>
        </w:numPr>
        <w:rPr/>
      </w:pPr>
      <w:bookmarkStart w:id="209" w:name="__RefHeading___Toc6787228_1051229030"/>
      <w:bookmarkStart w:id="210" w:name="_Toc75"/>
      <w:bookmarkEnd w:id="209"/>
      <w:r>
        <w:rPr>
          <w:rtl w:val="true"/>
        </w:rPr>
        <w:t>گناه حرف های بی ضابطه سیاسی</w:t>
      </w:r>
      <w:bookmarkEnd w:id="210"/>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الرَّجُلَ لَا يُبَالِي مَا قَالَ وَ لَا مَا قِيلَ لَهُ فَهُوَ شرک الشَّيْطَانِ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هرگاه دیدید برای شخصی مهم نیست که چه می گوید و درباره او چه می گویند شیطان در کار او شریک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هم درباره شریک شدن شیطان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اموال و اولاد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هایی که از تو تبعیت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شو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علامه طباطبائی رحمه الله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شدن شیطان در انسان،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انسان از راه حرام به دنیا أید و دیگری این که تربیت او شیطانی باشد و شیطان در روحیات او اثر بگذارد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بعضی ها در روزنامه ها و سایتهای خود وقتی قلم به دست می گیرد برای شان مهم نیست که فردا در مورد آنها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مخالف خود را کوچک می کنند بدترین اتهامات را به او می زنند و می گویند قصد ما این است که مخالف را از میدان بیرون کنیم حالا هر چه می خواهد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نامه ای به حارث همدانی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النَّاسَ بِكُلِّ مَا سَمِعْتَ بِهِ فَكَفَى بِذَلِكَ كَذِباً وَ لَا تَرُدَّ عَلَى النَّاسِ كُلَّ مَا حَدَّثُوكَ بِهِ فَكَفَى بذلک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تمام آنچه را میشنوی برای مردم بازگو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راست و دروغ با هم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 را به دروغ آلوده می کند و نیز تمام آنچه را برای تو نقل می کنند تکذیب مکن زیرا این برای نادانی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خدا در معراج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مَا میراث الصَّوْمِ میراث الصَّوْمُ قِلَّةُ الْأَكْلِ وَ قِلَّةِ الْكَلَامِ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آیا میدانی ارث روزه چیست؟ کم خوردن و کم گفتن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روزه چه ارثی باید به ما برسد؟ و در آخر ماه رمضان برای ما چه چیزی بماند؟ بی تردید بهترین و ماندگارترین ارث، همانا سکوت و کم خوردن است</w:t>
      </w:r>
      <w:r>
        <w:rPr>
          <w:rFonts w:eastAsia="IRNazanin" w:cs="IRNazanin"/>
          <w:color w:val="111111"/>
          <w:sz w:val="28"/>
          <w:szCs w:val="28"/>
          <w:rtl w:val="true"/>
          <w:lang w:bidi="fa-IR"/>
        </w:rPr>
        <w:t xml:space="preserve">. </w:t>
      </w:r>
      <w:bookmarkStart w:id="211" w:name="pg7953_69503"/>
    </w:p>
    <w:p>
      <w:pPr>
        <w:pStyle w:val="BookText"/>
        <w:rPr/>
      </w:pPr>
      <w:bookmarkEnd w:id="211"/>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أَفْضَلَ مِنَ الصَّمْتِ وَ الْمَشْيِ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به چیزی بالاتر از سکوت و حج، پرستیده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قنبر، خادم امیرمؤمنان علیه السلام دشنام داد، قنبر بلافاصله خواست جواب او را بدهد، امیرمؤمنان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قَنْبَرُ فَوَ الَّذِي فَلَقَ الْحَبَّةَ وَ بَرًّا النَّسَمَةَ مَا أَرْضَى الْمُؤْمِنُ رَبَّهُ بِمِثْلِ الْحِلْمِ وَ لَا أَسْخَطَ الشَّيْطَانَ بِمِثْلِ الصَّمْتِ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آرام بگیر، سوگند به آن که عالم را آفرید، مؤمن با هیچ چیزی مثل حلم و بردباری نمی تواند خدا را راضی کند و شیطان را با چیزی جز سکوت نمی تواند خشمگین سازد</w:t>
      </w:r>
      <w:r>
        <w:rPr>
          <w:rFonts w:eastAsia="IRNazanin" w:cs="IRNazanin"/>
          <w:color w:val="111111"/>
          <w:sz w:val="28"/>
          <w:szCs w:val="28"/>
          <w:rtl w:val="true"/>
          <w:lang w:bidi="fa-IR"/>
        </w:rPr>
        <w:t>.</w:t>
      </w:r>
    </w:p>
    <w:p>
      <w:pPr>
        <w:pStyle w:val="Heading4"/>
        <w:numPr>
          <w:ilvl w:val="3"/>
          <w:numId w:val="1"/>
        </w:numPr>
        <w:rPr/>
      </w:pPr>
      <w:bookmarkStart w:id="212" w:name="__RefHeading___Toc6787230_1051229030"/>
      <w:bookmarkStart w:id="213" w:name="_Toc76"/>
      <w:bookmarkEnd w:id="212"/>
      <w:r>
        <w:rPr>
          <w:rtl w:val="true"/>
        </w:rPr>
        <w:t>حرف زدن، همچون عمل</w:t>
      </w:r>
      <w:bookmarkEnd w:id="213"/>
    </w:p>
    <w:p>
      <w:pPr>
        <w:pStyle w:val="BookText"/>
        <w:rPr/>
      </w:pPr>
      <w:r>
        <w:rPr>
          <w:rFonts w:ascii="IRNazanin" w:hAnsi="IRNazanin" w:eastAsia="IRNazanin"/>
          <w:color w:val="111111"/>
          <w:sz w:val="28"/>
          <w:sz w:val="28"/>
          <w:szCs w:val="28"/>
          <w:rtl w:val="true"/>
          <w:lang w:bidi="fa-IR"/>
        </w:rPr>
        <w:t>امیرمؤمنان در سخن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كَلَامَهُ مِنْ عَمَلِهِ قَلَّ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کسی که بداند سخن او هم جزء اعمال اوست، حرف زدنش کم می شود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این است که فقط کارهای فیزیکی را عمل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کسی بزنیم می گوییم کار بدی کردیم، دست نوازش به سر یتیم بکشیم می گوییم کار </w:t>
      </w:r>
      <w:bookmarkStart w:id="214" w:name="pg7953_69504"/>
    </w:p>
    <w:p>
      <w:pPr>
        <w:pStyle w:val="BookText"/>
        <w:rPr/>
      </w:pPr>
      <w:bookmarkEnd w:id="214"/>
      <w:r>
        <w:rPr>
          <w:rFonts w:ascii="IRNazanin" w:hAnsi="IRNazanin" w:eastAsia="IRNazanin"/>
          <w:color w:val="111111"/>
          <w:sz w:val="28"/>
          <w:sz w:val="28"/>
          <w:szCs w:val="28"/>
          <w:rtl w:val="true"/>
          <w:lang w:bidi="fa-IR"/>
        </w:rPr>
        <w:t>خوبی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را کار و عمل حساب نمی کنیم، اما امیرمؤمنان به ما یاد میدهد که حرف زدن نیز جزء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روزی امیرمؤمنان از جایی عبور می کردند، کسی را دیدند که خیلی حرف میزد، ایستادند و به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تُملِی عَلَی حافِظَیکَ کِتَاباً</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کمتر حرف بزن، حرفهای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حرفی میزنی، در واقع املاء میکنی و خدا تصحیح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هیچ سخنی را بر زبان نمی آورد مگر این که مراقبی آماده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کنیم که سخن گفتن ما هم جزء اعمال ماست قطعا در زندگی ما اثر می گذارد</w:t>
      </w:r>
      <w:r>
        <w:rPr>
          <w:rFonts w:eastAsia="IRNazanin" w:cs="IRNazanin"/>
          <w:color w:val="111111"/>
          <w:sz w:val="28"/>
          <w:szCs w:val="28"/>
          <w:rtl w:val="true"/>
          <w:lang w:bidi="fa-IR"/>
        </w:rPr>
        <w:t>.</w:t>
      </w:r>
    </w:p>
    <w:p>
      <w:pPr>
        <w:pStyle w:val="Heading4"/>
        <w:numPr>
          <w:ilvl w:val="3"/>
          <w:numId w:val="1"/>
        </w:numPr>
        <w:rPr/>
      </w:pPr>
      <w:bookmarkStart w:id="215" w:name="__RefHeading___Toc6787232_1051229030"/>
      <w:bookmarkStart w:id="216" w:name="_Toc77"/>
      <w:bookmarkEnd w:id="215"/>
      <w:r>
        <w:rPr>
          <w:rtl w:val="true"/>
        </w:rPr>
        <w:t>سکوت و ارزش آن</w:t>
      </w:r>
      <w:bookmarkEnd w:id="216"/>
    </w:p>
    <w:p>
      <w:pPr>
        <w:pStyle w:val="BookText"/>
        <w:rPr/>
      </w:pPr>
      <w:r>
        <w:rPr>
          <w:rFonts w:ascii="IRNazanin" w:hAnsi="IRNazanin" w:eastAsia="IRNazanin"/>
          <w:color w:val="111111"/>
          <w:sz w:val="28"/>
          <w:sz w:val="28"/>
          <w:szCs w:val="28"/>
          <w:rtl w:val="true"/>
          <w:lang w:bidi="fa-IR"/>
        </w:rPr>
        <w:t>عوامل مهم موفقیت مردان خدا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زندگی خود خیلی مقید به تفکر و سکوت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مراقبه داشتند، یعنی از کارهای خود مراقبت فراوان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من زندگانی اولیای خدا را مطالعه کردم، این سه عامل در زندگی آنها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سکوت، مراقبت و خدمت به مردم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حالات رسول خدا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الْفِكَرُ </w:t>
      </w:r>
      <w:bookmarkStart w:id="217" w:name="pg7953_69505"/>
    </w:p>
    <w:p>
      <w:pPr>
        <w:pStyle w:val="BookText"/>
        <w:rPr/>
      </w:pPr>
      <w:bookmarkEnd w:id="2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السُّكُوتِ</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پیامبر گرامی اسلام صلی الله علیه و آله همیشه در فکر و اندیشه بود و سکوتش طولانی بود</w:t>
      </w:r>
      <w:r>
        <w:rPr>
          <w:rFonts w:eastAsia="IRNazanin" w:cs="IRNazanin"/>
          <w:color w:val="111111"/>
          <w:sz w:val="28"/>
          <w:szCs w:val="28"/>
          <w:rtl w:val="true"/>
          <w:lang w:bidi="fa-IR"/>
        </w:rPr>
        <w:t>.</w:t>
      </w:r>
    </w:p>
    <w:p>
      <w:pPr>
        <w:pStyle w:val="Heading4"/>
        <w:numPr>
          <w:ilvl w:val="3"/>
          <w:numId w:val="1"/>
        </w:numPr>
        <w:rPr/>
      </w:pPr>
      <w:bookmarkStart w:id="218" w:name="__RefHeading___Toc6787234_1051229030"/>
      <w:bookmarkStart w:id="219" w:name="_Toc78"/>
      <w:bookmarkEnd w:id="218"/>
      <w:r>
        <w:rPr>
          <w:rtl w:val="true"/>
        </w:rPr>
        <w:t>سکوت، عامل موفقیت اولیای خدا</w:t>
      </w:r>
      <w:bookmarkEnd w:id="219"/>
    </w:p>
    <w:p>
      <w:pPr>
        <w:pStyle w:val="BookText"/>
        <w:rPr/>
      </w:pPr>
      <w:r>
        <w:rPr>
          <w:rFonts w:ascii="IRNazanin" w:hAnsi="IRNazanin" w:eastAsia="IRNazanin"/>
          <w:color w:val="111111"/>
          <w:sz w:val="28"/>
          <w:sz w:val="28"/>
          <w:szCs w:val="28"/>
          <w:rtl w:val="true"/>
          <w:lang w:bidi="fa-IR"/>
        </w:rPr>
        <w:t xml:space="preserve">پدر مرحوم آقا سید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حسین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ایشان عالم بسیار بزرگواری بودند و اولین استاد اخلاق و عرفان فرزندشان آقا سید علی قاضی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از محضر اساتید بزرگی همچون میرزای شیرازی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از نجف برگردند، خدمت استادشان میرزا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برگشت به ایران دارم، نصیحتی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برگشتی، روزی یک ساعت برای خود بگذار و به تفکر و اندیشه و مراقبت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عده ای از مردم تبریز عازم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میرزا رفتید، سلام مرا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دستوری که شما فرمودید که روزی یک ساعت تفکر و سکوت و اندیشه و مراقبه داشته باشم، آن یک ساعت همه ساعات مرا پر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زندگی انبیاء، ائمه و اولیاء دقت کنیم، پی می بریم که سکوت و کنترل زبان، عامل مهمی، در موفقیت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خاطره هایی از زبان نزدیکان و شاگردان علامه طباطبائی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خصوصیاتی که همه از ایشان نقل کرده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حرف بودند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پرحرفی </w:t>
      </w:r>
      <w:bookmarkStart w:id="220" w:name="pg7953_69506"/>
    </w:p>
    <w:p>
      <w:pPr>
        <w:pStyle w:val="BookText"/>
        <w:rPr/>
      </w:pPr>
      <w:bookmarkEnd w:id="220"/>
      <w:r>
        <w:rPr>
          <w:rFonts w:ascii="IRNazanin" w:hAnsi="IRNazanin" w:eastAsia="IRNazanin"/>
          <w:color w:val="111111"/>
          <w:sz w:val="28"/>
          <w:sz w:val="28"/>
          <w:szCs w:val="28"/>
          <w:rtl w:val="true"/>
          <w:lang w:bidi="fa-IR"/>
        </w:rPr>
        <w:t>حافظه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سخن، در کلمات امير مؤمنان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خود را فراوان کن که دو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تو زیاد و نورانیت قلبت، فراوان می شود</w:t>
      </w:r>
      <w:r>
        <w:rPr>
          <w:rFonts w:eastAsia="IRNazanin" w:cs="IRNazanin"/>
          <w:color w:val="111111"/>
          <w:sz w:val="28"/>
          <w:szCs w:val="28"/>
          <w:rtl w:val="true"/>
          <w:lang w:bidi="fa-IR"/>
        </w:rPr>
        <w:t>.</w:t>
      </w:r>
    </w:p>
    <w:p>
      <w:pPr>
        <w:pStyle w:val="Heading4"/>
        <w:numPr>
          <w:ilvl w:val="3"/>
          <w:numId w:val="1"/>
        </w:numPr>
        <w:rPr/>
      </w:pPr>
      <w:bookmarkStart w:id="221" w:name="__RefHeading___Toc6787236_1051229030"/>
      <w:bookmarkStart w:id="222" w:name="_Toc79"/>
      <w:bookmarkEnd w:id="221"/>
      <w:r>
        <w:rPr>
          <w:rtl w:val="true"/>
        </w:rPr>
        <w:t>کسب فضائل اخلاقی از راه زبان</w:t>
      </w:r>
      <w:bookmarkEnd w:id="222"/>
    </w:p>
    <w:p>
      <w:pPr>
        <w:pStyle w:val="BookText"/>
        <w:rPr/>
      </w:pPr>
      <w:r>
        <w:rPr>
          <w:rFonts w:ascii="IRNazanin" w:hAnsi="IRNazanin" w:eastAsia="IRNazanin"/>
          <w:color w:val="111111"/>
          <w:sz w:val="28"/>
          <w:sz w:val="28"/>
          <w:szCs w:val="28"/>
          <w:rtl w:val="true"/>
          <w:lang w:bidi="fa-IR"/>
        </w:rPr>
        <w:t>اهمیت زبان در کسب فضائل اخلاقی یا فرو غلتیدن در رذایل در سفارشهای امیر مومنان علیه السلام 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فرازی از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تَهْزِيعَ الْأَخْلَاقِ وَ تَصْرِيفَهَا وَ اجْعَلُوا اللِّسَانَ وَاحِداً وَ لیخزن الرَّجُلُ لِسَانَهُ فَإِنَّ هَذَا اللِّسَانَ جُمُوعِ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مواظب باشید اخلاق نیک را در هم نشکنید و آن را به خوی بد، مبدل نسازید یک زبان باشید، مرد باید زبانش را حفظ کند، زیرا این زبان سرکش، صاحبش را به هلاکت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اخلاقی چگونه از دست می رود؟ حضرت دو عامل آن را بیان فرمودند که هر دو به زبان بر می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اللِّسَانَ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یکی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و دل شما یکی باشد، منافق و ریاکار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یکی از کارهایی که متأسفانه گرفتار آن هستیم، این است که در زبان حرفهایی می زنیم که در عمل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حضور طرف جمله هایی چون قربان شما، نوکر شما، مخلص شما، جان من فدای شما و امثال اینها را بر زبان جاری می کنیم ولی در غیاب او شروع </w:t>
      </w:r>
    </w:p>
    <w:p>
      <w:pPr>
        <w:pStyle w:val="BookText"/>
        <w:rPr/>
      </w:pPr>
      <w:r>
        <w:rPr>
          <w:rFonts w:ascii="IRNazanin" w:hAnsi="IRNazanin" w:eastAsia="IRNazanin"/>
          <w:color w:val="111111"/>
          <w:sz w:val="28"/>
          <w:sz w:val="28"/>
          <w:szCs w:val="28"/>
          <w:rtl w:val="true"/>
          <w:lang w:bidi="fa-IR"/>
        </w:rPr>
        <w:t>به بدگویی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صفات منافقین را این میداند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و چون با مومنان روبه رو شوند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 و چون با یاران شیطانی خود تنها شوند، گویند ما بی تردید با شما هستیم، جز این نیست که ما آنها را به مسخره گرفته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ليخزن الرَّجُلُ لِسَانَهُ فَإِنَّ هَذَا اللِّسَانَ جَمُوحُ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زبان خود را باید در خزانه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چیزهای گران قیمت را در خزانه نگه می داریم؟ حضرت می فرماید زبان چیز گران بهایی است، مواظب باشید و آن را در خزانه نگه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اللِّسَانَ جَمُوحُ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آزاد باشد، صاحب خود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زبان را به مرکب چموشی تشبیه کردند که اگر رها شود صاحب خود را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أَرَى عبدأ یتقي تُقَوِّي تَنْفَعُهُ حتی يَخْزُنَ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باور نمی کنم بنده ای تقوای سودمندی به دست آورد، مگر آن که زبانش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لِسَانَ الْمُؤْمِنِ مِنْ وَرَاءِ قَلْبِهِ وَ إِنَّ قَلْبَ الْمُنَافِقِ مِنْ وَرَاءِ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مؤمن، پشت قلب او و قلب و عقل منافق، پشت زبانش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حدیث را در جای دیگری از نهج البلاغه هم بیان کرده و </w:t>
      </w:r>
      <w:bookmarkStart w:id="223" w:name="pg7953_69508"/>
    </w:p>
    <w:p>
      <w:pPr>
        <w:pStyle w:val="BookText"/>
        <w:rPr/>
      </w:pPr>
      <w:bookmarkEnd w:id="223"/>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می خواهد حرف بزند ابتدا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وقتی می خواهد حرف بزند ابتدا فکر می کند و سپس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جاهل و منافق، اول حرف می زند، بعد بررسی می کند که این حرف من، چه پیامدهایی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تعبیر در کلمات قصار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زبان عاقل، در پشت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حضرت این گونه بیان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الْمُؤْمِنَ إِذَا أَرادَ أَنْ يَتَكَلَّمَ بِكَلامٍ تَدَبَّرَهُ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خَيْراً أَبْدَاهُ ، وَ إِنْ كَانَ شَرّاً وَارَاهُ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الْمُنَافِقَ يَتَكَلَّمُ بِمَا أَتى عَلى لِسَانِهِ ، لايَدْرِي مَاذَا لَهُ وَ مَاذَا عَلَيْهِ وَ لَقَد قَالَ رَسُولُ اللهِ صَلی الله علیه و آله وَ لَا یَسْتَقِیمُ إِیمَانُ عَبْدٍ حَتَّی یَسْتَقِیمَ قَلْبُهُ، وَ لاَ یَسْتَقِیمُ قَلْبُهُ حَتَّی یَسْتَقِیمَ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هرگاه بخواهد سخنی بگوید نخست می اندیشد، اگر نیک بود اظهار می کند و چنانچه ناپسند و بد بود پنهانش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منافق و دورو، آنچه بر زبانش آمد می گوید و پیش از آن نمی اندیشد که کدام به سود و کدام به زیان اوست؟ و پیامبر گرامی صلی الله علیه و آله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بنده ای استوار نگردد تا دل او استوار شود و دل، استوار نشود تا زبان استوار گردد</w:t>
      </w:r>
      <w:r>
        <w:rPr>
          <w:rFonts w:eastAsia="IRNazanin" w:cs="IRNazanin"/>
          <w:color w:val="111111"/>
          <w:sz w:val="28"/>
          <w:szCs w:val="28"/>
          <w:rtl w:val="true"/>
          <w:lang w:bidi="fa-IR"/>
        </w:rPr>
        <w:t>.»</w:t>
      </w:r>
    </w:p>
    <w:p>
      <w:pPr>
        <w:pStyle w:val="Heading4"/>
        <w:numPr>
          <w:ilvl w:val="3"/>
          <w:numId w:val="1"/>
        </w:numPr>
        <w:rPr/>
      </w:pPr>
      <w:bookmarkStart w:id="224" w:name="__RefHeading___Toc6787238_1051229030"/>
      <w:bookmarkStart w:id="225" w:name="_Toc80"/>
      <w:bookmarkEnd w:id="224"/>
      <w:r>
        <w:rPr>
          <w:rtl w:val="true"/>
        </w:rPr>
        <w:t>اهمیت خون، مال و آبرو</w:t>
      </w:r>
      <w:bookmarkEnd w:id="225"/>
    </w:p>
    <w:p>
      <w:pPr>
        <w:pStyle w:val="BookText"/>
        <w:rPr/>
      </w:pPr>
      <w:r>
        <w:rPr>
          <w:rFonts w:ascii="IRNazanin" w:hAnsi="IRNazanin" w:eastAsia="IRNazanin"/>
          <w:color w:val="111111"/>
          <w:sz w:val="28"/>
          <w:sz w:val="28"/>
          <w:szCs w:val="28"/>
          <w:rtl w:val="true"/>
          <w:lang w:bidi="fa-IR"/>
        </w:rPr>
        <w:t xml:space="preserve">سپس حضرت در ادامه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سه چیز را بازگو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اسْتَطَاعَ مِنکُمْ أَنْ يَلْقَى اللَّهَ تَعَالَى وَ هُوَ نَقِيُّ الرَّاحَةِ مِنْ دِمَاءِ </w:t>
      </w:r>
    </w:p>
    <w:p>
      <w:pPr>
        <w:pStyle w:val="BookText"/>
        <w:rPr/>
      </w:pPr>
      <w:r>
        <w:rPr>
          <w:rFonts w:ascii="Amiri" w:hAnsi="Amiri" w:eastAsia="Amiri" w:cs="Amiri"/>
          <w:color w:val="111111"/>
          <w:sz w:val="28"/>
          <w:sz w:val="28"/>
          <w:szCs w:val="28"/>
          <w:rtl w:val="true"/>
          <w:lang w:bidi="ar-SA"/>
        </w:rPr>
        <w:t>الْمُسْلِمِينَ وَ أَمْوَالِهِمْ سَلِيمُ اللِّسَانِ مِنْ أَعْرَاضِهِمْ 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شما توانایی داشته باشد که خدا را در حالی ملاقات کند که دستش از خون و اموال مسلمانان پاک و زبانش از عرض و آبروی آنان سالم بماند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سخن حضرت، بر اهمیت رعایت سه چیز در رستگاری انسان و نجات از عذاب قیامت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 و آبروی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به این سه عامل سعادت عمل کنند، جامعه بسیار مطلوب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با فاصله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الظُّلْمَ ثَلَاثَةُ فَظُلْمُ لَا يُغْفَرُ وَ ظُلْمُ لَا یترک وَ ظَلَمَ مغفورلا يُطْلَبُ فَأَمَّا الظُّلْمُ الَّذِي لَا يُغْفَرُ الشِّرْكُ بِاللَّهِ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 أَمَّا الظُّلْمُ الَّذِي يُغْفَرُ فَظُلْمُ الْعَبْدِ نَفْسَهُ عِنْدَ بَعْضِ الْهَنَاتِ وَ أَمَّا الظُّلْمُ الَّذِي لَا يُتْرَكُ فَظُلْمُ الْعِبَادِ بَعْضِهِمْ بَعْضاً القِصاصُ هُناكَ شَدِيدٌ لَيْسَ هُوَ جَرْحاً بألمدي وَ لَا ضَرْباً بِالسِّيَاطِ وَ لَكِنَّهُ مَا يُسْتَصْغَرُ لَكَ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ظلم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نابخشودنی است و ظلمی که بدون مجازات نمی ماند و ظلمی که بخشودنی و جبران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نابخشودنی است شرک به خدای سبحان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گاه از شرک به خود نمی گذرد، و اما ظلمی که بخشودنی </w:t>
      </w:r>
      <w:bookmarkStart w:id="226" w:name="pg7953_69510"/>
    </w:p>
    <w:p>
      <w:pPr>
        <w:pStyle w:val="BookText"/>
        <w:rPr/>
      </w:pPr>
      <w:bookmarkEnd w:id="226"/>
      <w:r>
        <w:rPr>
          <w:rFonts w:ascii="IRNazanin" w:hAnsi="IRNazanin" w:eastAsia="IRNazanin"/>
          <w:color w:val="111111"/>
          <w:sz w:val="28"/>
          <w:sz w:val="28"/>
          <w:szCs w:val="28"/>
          <w:rtl w:val="true"/>
          <w:lang w:bidi="fa-IR"/>
        </w:rPr>
        <w:t>است ستمی که بنده با گناهان بر خویش روا داشته است و ظلمی که بدون مجازات نیست، ستم بعضی از بندگان بر بعضی دیگر است، قصاص در آن جا سخت است، چون قصاص و مجازات آن جا مجروح کردن با کارد یا تازیانه نیست بلکه اینها در برابرش کوچک است</w:t>
      </w:r>
      <w:r>
        <w:rPr>
          <w:rFonts w:eastAsia="IRNazanin" w:cs="IRNazanin"/>
          <w:color w:val="111111"/>
          <w:sz w:val="28"/>
          <w:szCs w:val="28"/>
          <w:rtl w:val="true"/>
          <w:lang w:bidi="fa-IR"/>
        </w:rPr>
        <w:t>.</w:t>
      </w:r>
    </w:p>
    <w:p>
      <w:pPr>
        <w:pStyle w:val="Heading4"/>
        <w:numPr>
          <w:ilvl w:val="3"/>
          <w:numId w:val="1"/>
        </w:numPr>
        <w:rPr/>
      </w:pPr>
      <w:bookmarkStart w:id="227" w:name="__RefHeading___Toc6787240_1051229030"/>
      <w:bookmarkStart w:id="228" w:name="_Toc81"/>
      <w:bookmarkEnd w:id="227"/>
      <w:r>
        <w:rPr>
          <w:rtl w:val="true"/>
        </w:rPr>
        <w:t>توصیه امام خمینی به فرزندش</w:t>
      </w:r>
      <w:bookmarkEnd w:id="228"/>
    </w:p>
    <w:p>
      <w:pPr>
        <w:pStyle w:val="BookText"/>
        <w:rPr/>
      </w:pPr>
      <w:r>
        <w:rPr>
          <w:rFonts w:ascii="IRNazanin" w:hAnsi="IRNazanin" w:eastAsia="IRNazanin"/>
          <w:color w:val="111111"/>
          <w:sz w:val="28"/>
          <w:sz w:val="28"/>
          <w:szCs w:val="28"/>
          <w:rtl w:val="true"/>
          <w:lang w:bidi="fa-IR"/>
        </w:rPr>
        <w:t>اگر ما آبروی کسی را با زبان خود ریختیم، خدا نمی آمرزد، چون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مرحوم حاج احمد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یادت باشد فردای قیامت آن جایی که طرف حساب تو خداست، خدا ارحم الراحمین است، اما آن جا که طرف حساب تو مردم هستند مردم ارحم الراحمین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سادگی از حق خود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پدر کسی را کشته باشید، به سادگی می گذرد؟ مال کسی را از بین برده باشید، یا آبروی او را ریخته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از همه 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 و جان خود را میدهد تا آبرویش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نمی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القِصاصُ هُناكَ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 انتقام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جَرحا بِالمُدى،و لا ضَربا بِالسِّياطِ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آبروی کسی را با زبان از بین بردی، عذاب آن، یک جراحت با چاقو یا تازیانه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مَا يُسْتَصْغَرُ ذلک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عذابی است که این عذابها در برابر آن چیزی نیست</w:t>
      </w:r>
      <w:r>
        <w:rPr>
          <w:rFonts w:eastAsia="IRNazanin" w:cs="IRNazanin"/>
          <w:color w:val="111111"/>
          <w:sz w:val="28"/>
          <w:szCs w:val="28"/>
          <w:rtl w:val="true"/>
          <w:lang w:bidi="fa-IR"/>
        </w:rPr>
        <w:t>.</w:t>
      </w:r>
    </w:p>
    <w:p>
      <w:pPr>
        <w:pStyle w:val="Heading4"/>
        <w:numPr>
          <w:ilvl w:val="3"/>
          <w:numId w:val="1"/>
        </w:numPr>
        <w:rPr/>
      </w:pPr>
      <w:bookmarkStart w:id="229" w:name="__RefHeading___Toc6787242_1051229030"/>
      <w:bookmarkStart w:id="230" w:name="_Toc82"/>
      <w:bookmarkEnd w:id="229"/>
      <w:r>
        <w:rPr>
          <w:rtl w:val="true"/>
        </w:rPr>
        <w:t>اهمیت حق الناس و آبروی مردم</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عذاب خدا را سخت جلوه می دهید و مردم را </w:t>
      </w:r>
    </w:p>
    <w:p>
      <w:pPr>
        <w:pStyle w:val="BookText"/>
        <w:rPr/>
      </w:pPr>
      <w:r>
        <w:rPr>
          <w:rFonts w:ascii="IRNazanin" w:hAnsi="IRNazanin" w:eastAsia="IRNazanin"/>
          <w:color w:val="111111"/>
          <w:sz w:val="28"/>
          <w:sz w:val="28"/>
          <w:szCs w:val="28"/>
          <w:rtl w:val="true"/>
          <w:lang w:bidi="fa-IR"/>
        </w:rPr>
        <w:t>می ترسانید؟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گناهان صغیره، ارحم الراحمين است، اما در مورد حق الناس و آبروی مردم، از کسی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مردم، نزد خدا از كعبه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سالها آبرومندانه زندگی کرده اگر ما با یک مقاله یا کلیپ، همه را بر باد دهیم گناه قابل گذشتی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گاهی کسی جرمی مرتکب شده و دادگاه او را محکوم کرده، باید ببینیم آيا مجوز اعلام این محکومیت به دیگران را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مجوز و مصلحتی در کار است حرفی نیست؛ مثلا باید به صورت عمومی اعلام و رسوا شود تا درس عبرتی برای دیگران باشد، چنان که در زمان امیرمؤمنان علیه السلام مسئول مالی بازار اهواز مرتکب خلاف و فساد مالی شد، حضرت او را به شدت مجازات کرد و دستور اعلام و اعلان جرمش را صادر نمود، چون مصلحت بزرگی در آن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درازی های مسئولان به اموال عمومی و بیت المال را باید آشکار کرد و مفسدان را رسوا ساخت، چون اگر مخفی باشد،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این افشاگری های ما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سرمایه هفتاد ساله کسی را از بین بردند، فردای قیامت چقدر باید عذاب شوند؟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گناهان بین بنده و خداست یعنی حق الله است و قطعا با توبه آمرزیده می شود خدا می آمرزد، اما آن را که خدا نمی آمرزد حق الناس است و خدا به بدترین نحو، مجازات می کند؛ </w:t>
      </w:r>
      <w:bookmarkStart w:id="231" w:name="pg7953_69512"/>
    </w:p>
    <w:p>
      <w:pPr>
        <w:pStyle w:val="Heading4"/>
        <w:numPr>
          <w:ilvl w:val="3"/>
          <w:numId w:val="1"/>
        </w:numPr>
        <w:rPr/>
      </w:pPr>
      <w:bookmarkStart w:id="232" w:name="__RefHeading___Toc6787244_1051229030"/>
      <w:bookmarkStart w:id="233" w:name="_Toc83"/>
      <w:bookmarkEnd w:id="231"/>
      <w:bookmarkEnd w:id="232"/>
      <w:r>
        <w:rPr>
          <w:rtl w:val="true"/>
        </w:rPr>
        <w:t>زبان و دریدن شخصیت و آبرو</w:t>
      </w:r>
      <w:bookmarkEnd w:id="233"/>
    </w:p>
    <w:p>
      <w:pPr>
        <w:pStyle w:val="BookText"/>
        <w:rPr/>
      </w:pPr>
      <w:r>
        <w:rPr>
          <w:rFonts w:ascii="IRNazanin" w:hAnsi="IRNazanin" w:eastAsia="IRNazanin"/>
          <w:color w:val="111111"/>
          <w:sz w:val="28"/>
          <w:sz w:val="28"/>
          <w:szCs w:val="28"/>
          <w:rtl w:val="true"/>
          <w:lang w:bidi="fa-IR"/>
        </w:rPr>
        <w:t>زبان، اگر کنترل نشود یک درنده، بلکه بدتر از آن است، امیرمؤمنان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إِنْ خُلِّىَ عَنْهُ 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زبان یک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آزاد کردی، نیش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لِسَانَهُ ، وَ فَهُوَ النَّارِ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کسی که مردم از زبان او می ترسند،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افرادی که مردم از ترس زبان آنها حریم نگه می دارند، در روایت هست که بدترین مردم کسانی هستند که از شر زبانشان به آنها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به او احترام نگذاریم، حتما ما را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إِنْ خلی عَنْهُ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زبان تربیت نشده، درنده ای است که اگر رهایش کنی می گزد</w:t>
      </w:r>
      <w:r>
        <w:rPr>
          <w:rFonts w:eastAsia="IRNazanin" w:cs="IRNazanin"/>
          <w:color w:val="111111"/>
          <w:sz w:val="28"/>
          <w:szCs w:val="28"/>
          <w:rtl w:val="true"/>
          <w:lang w:bidi="fa-IR"/>
        </w:rPr>
        <w:t>.</w:t>
      </w:r>
    </w:p>
    <w:p>
      <w:pPr>
        <w:pStyle w:val="Heading4"/>
        <w:numPr>
          <w:ilvl w:val="3"/>
          <w:numId w:val="1"/>
        </w:numPr>
        <w:rPr/>
      </w:pPr>
      <w:bookmarkStart w:id="234" w:name="__RefHeading___Toc6787246_1051229030"/>
      <w:bookmarkStart w:id="235" w:name="_Toc84"/>
      <w:bookmarkEnd w:id="234"/>
      <w:r>
        <w:rPr>
          <w:rtl w:val="true"/>
        </w:rPr>
        <w:t>نقش عقل در کنترل زبان</w:t>
      </w:r>
      <w:bookmarkEnd w:id="235"/>
    </w:p>
    <w:p>
      <w:pPr>
        <w:pStyle w:val="BookText"/>
        <w:rPr/>
      </w:pPr>
      <w:r>
        <w:rPr>
          <w:rFonts w:ascii="IRNazanin" w:hAnsi="IRNazanin" w:eastAsia="IRNazanin"/>
          <w:color w:val="111111"/>
          <w:sz w:val="28"/>
          <w:sz w:val="28"/>
          <w:szCs w:val="28"/>
          <w:rtl w:val="true"/>
          <w:lang w:bidi="fa-IR"/>
        </w:rPr>
        <w:t>هر چه عقل انسان رشد یابد، سخن او هم سنجیده تر می شود، و بلکه سخن گفتن او کمتر می شود، امیرمؤمنان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الْكَلَامُ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اگر عقل انسان به کمال رسید، کلام او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عقل آنها کامل شده، به جا و سنجیده و به اندازه سخن می گویند، لذا کم گو و گزیده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نغز و دلنشینی که امروزه در جهان باقی مانده از همین انسان های گزیده گوست که از روی عقل و اندیشه،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ائمه معصومین علیهم السلام، برجسته ترین انسان هایی هستند که به همین گزیده گویی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الْمُؤْمِنَ صَمُوتاً فَادْنُوا مِنْهُ فَإِنَّهُ يُلْقِي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اگر مؤمن ساکتی دیدید به او نزدیک شوید، زیرا حکمت از او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یعنی ساکت، صیغه مبالغه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خیلی اهل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اگر ولی خدا، و مؤمنی دیدید با او طرح دوستی و رفاقت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اولیاء خدا را می بینیم؛ ما نه مرحوم آقا سید علی قاضی را دیدیم و نه مرحوم علامه طباطبائی را، اولیا خدا کجایند؟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نگیرید اگر یک مؤمنی دیدید که تا حدودی مراقب خود است، به او نزدیک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مراقب، قطعا پر حرف نیست، پس حرفی که میزند حکمت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مواظب کلام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الْكَلَامُ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در تشییع جنازهای کسی را دیدند که می خندد و بر خلاف آداب تشییع جنازه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آداب مهم تشییع جنازه این است که انسان باید در فکر فرو رود و بداند که چنین روزی هم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bookmarkStart w:id="236" w:name="pg7953_69514"/>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الْمَوْتَ فِيهَا عَلَى غَيْرِنَا كُتِبَ وَ كَانَ الْحَقَّ فِيهَا عَلَى غَيْرِنَا وَجَبَ وَ كَأَنَّ الَّذِي نُرِي مِنَ الْأَمْوَاتِ سَفْرُ عَمَّا قَلِيلٍ إِلَيْنَا رَاجِعُونَ نُبَوِّئُهُمْ أَجْدَاثَهُمْ وَ نَأْكُلُ تُرَاثَهُمْ كَأَنَّا مُخَلَّدُونَ بَعْدَهُمْ ثُمَّ قَدْ نَسِينَا کل وَاعِظٍ وَ وَاعِظَةٍ وَ رُمِينَا بِكُلِّ فَادِحُ وَ جَائِحَةٍ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گویی مرگ در دنیا بر غير ما نوشته شده و گویی حق بر غير ما واجب گشته و گویی این مردگانی را که می بینیم مسافرانی هستند که به زودی به سوی ما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قبرشان می گذاریم و میراث آنها را می خوریم، گویی بعد از آنها جاودانیم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واعظ و اندرز دهنده ای را فراموش کرده ایم و هدف مصایب سنگین و آفاتی قرار گرفته ایم که هر اصل و فرعی را نابود می کند</w:t>
      </w:r>
      <w:r>
        <w:rPr>
          <w:rFonts w:eastAsia="IRNazanin" w:cs="IRNazanin"/>
          <w:color w:val="111111"/>
          <w:sz w:val="28"/>
          <w:szCs w:val="28"/>
          <w:rtl w:val="true"/>
          <w:lang w:bidi="fa-IR"/>
        </w:rPr>
        <w:t>.</w:t>
      </w:r>
    </w:p>
    <w:p>
      <w:pPr>
        <w:pStyle w:val="Heading4"/>
        <w:numPr>
          <w:ilvl w:val="3"/>
          <w:numId w:val="1"/>
        </w:numPr>
        <w:rPr/>
      </w:pPr>
      <w:bookmarkStart w:id="237" w:name="__RefHeading___Toc6787248_1051229030"/>
      <w:bookmarkStart w:id="238" w:name="_Toc85"/>
      <w:bookmarkEnd w:id="237"/>
      <w:r>
        <w:rPr>
          <w:rtl w:val="true"/>
        </w:rPr>
        <w:t>هشت ویژگی انسان ممتاز</w:t>
      </w:r>
      <w:bookmarkEnd w:id="238"/>
    </w:p>
    <w:p>
      <w:pPr>
        <w:pStyle w:val="BookText"/>
        <w:rPr/>
      </w:pPr>
      <w:r>
        <w:rPr>
          <w:rFonts w:ascii="IRNazanin" w:hAnsi="IRNazanin" w:eastAsia="IRNazanin"/>
          <w:color w:val="111111"/>
          <w:sz w:val="28"/>
          <w:sz w:val="28"/>
          <w:szCs w:val="28"/>
          <w:rtl w:val="true"/>
          <w:lang w:bidi="fa-IR"/>
        </w:rPr>
        <w:t>در سخن حکمت آمیز دیگری هشت ویژگی انسان متعادل و ممتاز را برمی شمرد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این هشت ویژگی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ذَلَّ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خود،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مردم، بزرگ و عزیز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کَسبُهُ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و کار او حلال باشد؛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صَلَحَت سَرِيرَتُهُ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باطن او صالح و شایسته است؛ </w:t>
      </w:r>
      <w:bookmarkStart w:id="239" w:name="pg7953_69515"/>
    </w:p>
    <w:p>
      <w:pPr>
        <w:pStyle w:val="BookText"/>
        <w:rPr/>
      </w:pPr>
      <w:bookmarkEnd w:id="23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او نیک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الْفَضْلَ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زیادی مال خود را در راه خدا اتفاق می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زائد و بیجا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عَنِ النَّاسِ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 او به مردم نرسد؛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وَسِعَتْهُ السُّنَّةُ وَ لَمْ يُنْسَبْ إِلَى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و روش پیامبر صلی الله علیه و آله برای او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در دین خدا نمی گذارد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40" w:name="__RefHeading___Toc6787250_1051229030"/>
      <w:bookmarkStart w:id="241" w:name="_Toc86"/>
      <w:bookmarkEnd w:id="240"/>
      <w:r>
        <w:rPr>
          <w:rtl w:val="true"/>
        </w:rPr>
        <w:t>سنجیده و گزیده گویی</w:t>
      </w:r>
      <w:bookmarkEnd w:id="241"/>
    </w:p>
    <w:p>
      <w:pPr>
        <w:pStyle w:val="BookText"/>
        <w:rPr/>
      </w:pPr>
      <w:r>
        <w:rPr>
          <w:rFonts w:ascii="IRNazanin" w:hAnsi="IRNazanin" w:eastAsia="IRNazanin"/>
          <w:color w:val="111111"/>
          <w:sz w:val="28"/>
          <w:sz w:val="28"/>
          <w:szCs w:val="28"/>
          <w:rtl w:val="true"/>
          <w:lang w:bidi="fa-IR"/>
        </w:rPr>
        <w:t>یکی از ویژگی های هشت گانه فوق این است که زبان خود را از کلام اضافی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انسان سازی است که در بسیاری از سخنان امیرمؤمنان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سکوت مطلق باشیم و هیچ حرفی نزنیم، پس انسان ها چگونه با هم تعامل کنند و خواسته های خود را به یکدیگر انتقال دهند؟ پاسخ این است که کسی نگفته هیچ حرفی نزنیم، بلکه سخن گفتن در جای خود، وظیفه است و اگر نگوییم گناه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اگر به موقع، سخن نگوییم، نشانه سبک عقلی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چیز، طیره عقل است دم فرو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گفتن و گفتن به وقت خاموشی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انسان برای این که ارزش وجودی خود را نشان دهد باید سخن بگوید، امیرمؤمنان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سخن بگویید تا شناخته بشوید، چرا که انسان در زیر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باید حرف بزنیم و علوم و معارف و خواسته های خود را به یکدیگر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خداوند به اولیا و انبیای خود، توصیه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مومنان علیه السلام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بهتر است یا سکوت؟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خاموش ماندن از گفتار حکمت آمیز بد است؛ همان گونه که سخن گفتن نابخردانه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سجاد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بهتر است یا حرف زدن؟ کلام بهتر است یا صمت؟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سکوت و کلام، آفاتی دارد؛ انسان گاهی اوقات با حرف زدن نیش می زند، این آفت کلام است و گاهی وقت سخن گفتن است سکوت می کند، باید با زبان امر به معروف و خیرخواهی می کرد، سخن تشکر آمیز بر زبان می راند، درس می گفت، شهادت حق میداد، اما نکرد و ساکت ماند، اینها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هر دو حالت یعنی سکوت و حرف زدن، از آفات </w:t>
      </w:r>
      <w:bookmarkStart w:id="242" w:name="pg7953_69517"/>
    </w:p>
    <w:p>
      <w:pPr>
        <w:pStyle w:val="BookText"/>
        <w:rPr/>
      </w:pPr>
      <w:bookmarkEnd w:id="242"/>
      <w:r>
        <w:rPr>
          <w:rFonts w:ascii="IRNazanin" w:hAnsi="IRNazanin" w:eastAsia="IRNazanin"/>
          <w:color w:val="111111"/>
          <w:sz w:val="28"/>
          <w:sz w:val="28"/>
          <w:szCs w:val="28"/>
          <w:rtl w:val="true"/>
          <w:lang w:bidi="fa-IR"/>
        </w:rPr>
        <w:t>مصون باشند، قطعا کلام بهتر از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استدلال جالبی کردند،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مَا بَعَثَ الْأَنْبِيَاءَ وَ الْأَوْصِيَاءَ بالسُکُوت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چون خداوند متعال، انبیا و اوصیا را به سکوت، مبعوث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الهی و علمای علم اخلاق حرف زدند و با زبان و کلام، ارزشها را ترویج کردند</w:t>
      </w:r>
      <w:r>
        <w:rPr>
          <w:rFonts w:eastAsia="IRNazanin" w:cs="IRNazanin"/>
          <w:color w:val="111111"/>
          <w:sz w:val="28"/>
          <w:szCs w:val="28"/>
          <w:rtl w:val="true"/>
          <w:lang w:bidi="fa-IR"/>
        </w:rPr>
        <w:t>.</w:t>
      </w:r>
    </w:p>
    <w:p>
      <w:pPr>
        <w:pStyle w:val="Heading4"/>
        <w:numPr>
          <w:ilvl w:val="3"/>
          <w:numId w:val="1"/>
        </w:numPr>
        <w:rPr/>
      </w:pPr>
      <w:bookmarkStart w:id="243" w:name="__RefHeading___Toc6787252_1051229030"/>
      <w:bookmarkStart w:id="244" w:name="_Toc87"/>
      <w:bookmarkEnd w:id="243"/>
      <w:r>
        <w:rPr>
          <w:rtl w:val="true"/>
        </w:rPr>
        <w:t>پرگویی و پرخطایی</w:t>
      </w:r>
      <w:bookmarkEnd w:id="244"/>
    </w:p>
    <w:p>
      <w:pPr>
        <w:pStyle w:val="BookText"/>
        <w:rPr/>
      </w:pPr>
      <w:r>
        <w:rPr>
          <w:rFonts w:ascii="IRNazanin" w:hAnsi="IRNazanin" w:eastAsia="IRNazanin"/>
          <w:color w:val="111111"/>
          <w:sz w:val="28"/>
          <w:sz w:val="28"/>
          <w:szCs w:val="28"/>
          <w:rtl w:val="true"/>
          <w:lang w:bidi="fa-IR"/>
        </w:rPr>
        <w:t>وقتی امیر مومنان علیه السلام صفات مؤمن را بر می شمرد، از خصوصیات متعددی سخن می گوید؛ از 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صَمْتُهُ مَشْغُولُ وَقْتُهُ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سکوت او فراوان و وقت او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پرحرفی برای چه کسی است؟ کسانی که کار و برنامه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اشتغال دارند، کمتر به سمت پرحرفی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خَطَؤُهُ مَنْ كَثُرَ خَطَؤُهُ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زیاد سخن می گوید زیاد اشتباه می کند و آن کس که زیاد اشتباه </w:t>
      </w:r>
    </w:p>
    <w:p>
      <w:pPr>
        <w:pStyle w:val="BookText"/>
        <w:rPr/>
      </w:pPr>
      <w:r>
        <w:rPr>
          <w:rFonts w:ascii="IRNazanin" w:hAnsi="IRNazanin" w:eastAsia="IRNazanin"/>
          <w:color w:val="111111"/>
          <w:sz w:val="28"/>
          <w:sz w:val="28"/>
          <w:szCs w:val="28"/>
          <w:rtl w:val="true"/>
          <w:lang w:bidi="fa-IR"/>
        </w:rPr>
        <w:t>می کند حیای او کم می شود و کسی که حیایش کم شد ورعش کم می شود و کسی که ورعش کم شد قلبش می میرد و کسی که قلبش بمیرد داخل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روزی چندین دروغ می گوید، تهمت می زند و خطاهای دیگر، برای او مهم نیست که مردم درباره او چه می گویند و شخصیتش چه سرنوشتی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 يُبَالِ بِمَا قَالَ وَ مَا قِيلَ فِيهِ فَهُوَ شِرْكُ الشَّيْطَانِ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کسی که برای او مهم نیست چه می گوید و در درباره او چه گفته می شود، شیطان در کار او شریک است</w:t>
      </w:r>
    </w:p>
    <w:p>
      <w:pPr>
        <w:pStyle w:val="BookText"/>
        <w:rPr/>
      </w:pPr>
      <w:r>
        <w:rPr>
          <w:rFonts w:ascii="IRNazanin" w:hAnsi="IRNazanin" w:eastAsia="IRNazanin"/>
          <w:color w:val="111111"/>
          <w:sz w:val="28"/>
          <w:sz w:val="28"/>
          <w:szCs w:val="28"/>
          <w:rtl w:val="true"/>
          <w:lang w:bidi="fa-IR"/>
        </w:rPr>
        <w:t xml:space="preserve">مرحوم آیة الله سید احمد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آیة الله سید موسی شبیری زنجانی از مراجع تقلید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يجر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وسواس داشت و مشغول نماز بود، یک نفر که شاهد بود میخندید و او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آن فرد مسخره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هیچ گونه وسواسی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مرض مبتلا شد و پانزده سال طول کشید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نباید هر چه خواستیم انجام دهیم، گاهی در همین دنیا در اثر این اعمال مجازات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مسخره کننده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گرفتاری پانزده ساله من به وسواس در اثر همان مسخره کردن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در سخن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وثاقک مَا لَمْ تَتَكَلَّمْ بِهِ فَإِذَا تَكَلَّمْتَ بِهِ صِرْتَ فِي وَثَاقِهِ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سخن، مادام که نگفته ای در اختیار توست، اما همین که از دهان خارج شد تو در اختیار آن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اسیر توست، اما اگر گفتی تو اسیر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یک نفر حرفی میزند، اما دردسرهای فراوانی برای منتشر شدن آن کلام برایش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بِمَا لَا تَعْلَمُ بَلْ لَا تَقُلْ كُلَّ 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آنچه نمی دانی مگو، بلکه همه آنچه را میدانی نیز مگو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عمیقی است که حتی ما همه اخبار و اطلاعات خود را هم نباید همه جا و با هر کس در میان گذاریم</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7953_69521"/>
      <w:bookmarkStart w:id="246" w:name="pg7953_69521"/>
      <w:bookmarkEnd w:id="246"/>
    </w:p>
    <w:p>
      <w:pPr>
        <w:pStyle w:val="Heading3"/>
        <w:numPr>
          <w:ilvl w:val="2"/>
          <w:numId w:val="1"/>
        </w:numPr>
        <w:rPr/>
      </w:pPr>
      <w:bookmarkStart w:id="247" w:name="pg7953_69521"/>
      <w:bookmarkStart w:id="248" w:name="__RefHeading___Toc6787254_1051229030"/>
      <w:bookmarkStart w:id="249" w:name="_Toc88"/>
      <w:bookmarkEnd w:id="247"/>
      <w:bookmarkEnd w:id="248"/>
      <w:r>
        <w:rPr>
          <w:rtl w:val="true"/>
        </w:rPr>
        <w:t>گفتار هفتم</w:t>
      </w:r>
      <w:r>
        <w:rPr>
          <w:rtl w:val="true"/>
        </w:rPr>
        <w:t xml:space="preserve">: </w:t>
      </w:r>
      <w:r>
        <w:rPr>
          <w:rtl w:val="true"/>
        </w:rPr>
        <w:t>دنیا و آزمایش های آن</w:t>
      </w:r>
      <w:bookmarkEnd w:id="249"/>
    </w:p>
    <w:p>
      <w:pPr>
        <w:pStyle w:val="Heading4"/>
        <w:numPr>
          <w:ilvl w:val="3"/>
          <w:numId w:val="1"/>
        </w:numPr>
        <w:rPr/>
      </w:pPr>
      <w:bookmarkStart w:id="250" w:name="__RefHeading___Toc6787256_1051229030"/>
      <w:bookmarkStart w:id="251" w:name="_Toc89"/>
      <w:bookmarkEnd w:id="250"/>
      <w:r>
        <w:rPr>
          <w:rtl w:val="true"/>
        </w:rPr>
        <w:t>ناامید نشدن از موعظه</w:t>
      </w:r>
      <w:bookmarkEnd w:id="251"/>
    </w:p>
    <w:p>
      <w:pPr>
        <w:pStyle w:val="BookText"/>
        <w:rPr/>
      </w:pPr>
      <w:r>
        <w:rPr>
          <w:rFonts w:ascii="IRNazanin" w:hAnsi="IRNazanin" w:eastAsia="IRNazanin"/>
          <w:color w:val="111111"/>
          <w:sz w:val="28"/>
          <w:sz w:val="28"/>
          <w:szCs w:val="28"/>
          <w:rtl w:val="true"/>
          <w:lang w:bidi="fa-IR"/>
        </w:rPr>
        <w:t>امیرمؤمنان علی علیه السلام در مجموع، پانزده نامه به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نهج البلاغه، پانزده نامه آمده است و در مجموعه های دیگر بیشتر از این است؛ مثلا یکی از آثار بسیار ارزشمندی که نامه های بیشتری از امیرمؤمنان علیه السلام آورده،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آیة الله احمدی میانجی در سه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نفیس، مجموع نامه های امیرمؤمنان على علیه السلام حدود سه برابر آنچه در نهج البلاغه آمده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تعداد نامه این پیام را دارد که انسان نباید از موعظه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افرادی مثل معاویه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باشد؛ همان معاویه ای که حضرت در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زیاد بن أبیه درباره او نوشتند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فَاحْذَرْهُ فَإِنَّمَا هُوَ الشَّيْطَانُ يَأْتِي الْمَرْءَ مِنْ بَيْنِ يَدَيْهِ وَ مِنْ خَلْفِهِ وَ عَنْ يَمِينِهِ وَ </w:t>
      </w:r>
      <w:bookmarkStart w:id="252" w:name="pg7953_69522"/>
    </w:p>
    <w:p>
      <w:pPr>
        <w:pStyle w:val="BookText"/>
        <w:rPr/>
      </w:pPr>
      <w:bookmarkEnd w:id="252"/>
      <w:r>
        <w:rPr>
          <w:rFonts w:ascii="Amiri" w:hAnsi="Amiri" w:eastAsia="Amiri" w:cs="Amiri"/>
          <w:color w:val="111111"/>
          <w:sz w:val="28"/>
          <w:sz w:val="28"/>
          <w:szCs w:val="28"/>
          <w:rtl w:val="true"/>
          <w:lang w:bidi="ar-SA"/>
        </w:rPr>
        <w:t>عَن شِمَالِهِ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معاویه بر حذر باش، چون او شیطانی است که از پیش روی، از پشت سر، از سمت راست و سمت چپ بر انسان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از چهار طرف انسان را در محاصره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معاویه را به شیطان تشبیه کرده که از چهار طرف انسان را محاصره می کند، ولی امیرمؤمنان علیه السلام به همین شیطان چندین نامه نوشتند و او را موعظه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این پیام را دارد که نباید از تأثير موعظه در هیچ فردی ناامید باشیم</w:t>
      </w:r>
      <w:r>
        <w:rPr>
          <w:rFonts w:eastAsia="IRNazanin" w:cs="IRNazanin"/>
          <w:color w:val="111111"/>
          <w:sz w:val="28"/>
          <w:szCs w:val="28"/>
          <w:rtl w:val="true"/>
          <w:lang w:bidi="fa-IR"/>
        </w:rPr>
        <w:t>.</w:t>
      </w:r>
    </w:p>
    <w:p>
      <w:pPr>
        <w:pStyle w:val="Heading4"/>
        <w:numPr>
          <w:ilvl w:val="3"/>
          <w:numId w:val="1"/>
        </w:numPr>
        <w:rPr/>
      </w:pPr>
      <w:bookmarkStart w:id="253" w:name="__RefHeading___Toc6787258_1051229030"/>
      <w:bookmarkStart w:id="254" w:name="_Toc90"/>
      <w:bookmarkEnd w:id="253"/>
      <w:r>
        <w:rPr>
          <w:rtl w:val="true"/>
        </w:rPr>
        <w:t>موعظه در صحرای کربلا</w:t>
      </w:r>
      <w:bookmarkEnd w:id="254"/>
    </w:p>
    <w:p>
      <w:pPr>
        <w:pStyle w:val="BookText"/>
        <w:rPr/>
      </w:pPr>
      <w:r>
        <w:rPr>
          <w:rFonts w:ascii="IRNazanin" w:hAnsi="IRNazanin" w:eastAsia="IRNazanin"/>
          <w:color w:val="111111"/>
          <w:sz w:val="28"/>
          <w:sz w:val="28"/>
          <w:szCs w:val="28"/>
          <w:rtl w:val="true"/>
          <w:lang w:bidi="fa-IR"/>
        </w:rPr>
        <w:t>امام حسین علیه السلام هم در عصر عاشورا وقتی شمر روی سینه حضرت نشسته بود تا سر آن بزرگوار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قَبَضَ عَلَى لِحْيَتِهِ وَ هَمَّ بِقَتْلِهِ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در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 الْحُسَيْنُ علیه السَّلَامِ فَقَالَ لَهُ أَ تَقْتُلُنِي وَ لَا تُعَلَّمُ 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خندیدند و به شمر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می خواهی مرا به قتل برسانی؟ سپس او را موعظه کردند، ولی بر آن سنگ دل،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سيدالشهدا دنبال این نبود که جان خود را نجات بدهند، بلکه دنبال این بودند که در این موقعیت حساس دست شمر را بگیرند و از جهنم نجات 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کتاب مناقب ابن شهر آشوب ، که از کتاب های نسبتا قدیمی </w:t>
      </w:r>
      <w:bookmarkStart w:id="255" w:name="pg7953_69523"/>
    </w:p>
    <w:p>
      <w:pPr>
        <w:pStyle w:val="BookText"/>
        <w:rPr/>
      </w:pPr>
      <w:bookmarkEnd w:id="255"/>
      <w:r>
        <w:rPr>
          <w:rFonts w:ascii="IRNazanin" w:hAnsi="IRNazanin" w:eastAsia="IRNazanin"/>
          <w:color w:val="111111"/>
          <w:sz w:val="28"/>
          <w:sz w:val="28"/>
          <w:szCs w:val="28"/>
          <w:rtl w:val="true"/>
          <w:lang w:bidi="fa-IR"/>
        </w:rPr>
        <w:t>است و حدود هفتصد سال از تاریخ تأليف آن می گذرد،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یکی از سپاهیان کوفه جمله اهانت آمیزی به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سپاهیان کوفه اطراف خیمه های امام حسین قدم می زدند تا از اخبار داخل خیمه های سیدالشهدا مطلع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بُرير الصلاة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نماز خود را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نماز مستحبی را می تواند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توهین کننده را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داستان کربلا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عمربن سعد برای امام حسین علیه السلام پیام آورد، پیام خود را که رساند خواست برگردد، حبیب بن مظاهر او را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جنس یزیدیان نیستی، تو باید در اردوگاه حسین علیه السلام باشی، من تو را می شناسم او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رسان هستم و میخواهم پیام را ببرم،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کسی دیگر میبرد، تو بمان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بالاخره او نماند چون سعادت شهادت در اردوگاه حق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نقل این حکایت آن است، که پیام دادن، موعظه و نامه نگاری های ارشادی با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سنگدل 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برنامه های اولیای خدا بوده است</w:t>
      </w:r>
      <w:r>
        <w:rPr>
          <w:rFonts w:eastAsia="IRNazanin" w:cs="IRNazanin"/>
          <w:color w:val="111111"/>
          <w:sz w:val="28"/>
          <w:szCs w:val="28"/>
          <w:rtl w:val="true"/>
          <w:lang w:bidi="fa-IR"/>
        </w:rPr>
        <w:t>.</w:t>
      </w:r>
    </w:p>
    <w:p>
      <w:pPr>
        <w:pStyle w:val="Heading4"/>
        <w:numPr>
          <w:ilvl w:val="3"/>
          <w:numId w:val="1"/>
        </w:numPr>
        <w:rPr/>
      </w:pPr>
      <w:bookmarkStart w:id="256" w:name="__RefHeading___Toc6787260_1051229030"/>
      <w:bookmarkStart w:id="257" w:name="_Toc91"/>
      <w:bookmarkEnd w:id="256"/>
      <w:r>
        <w:rPr>
          <w:rtl w:val="true"/>
        </w:rPr>
        <w:t>دنیا برای آزمایش</w:t>
      </w:r>
      <w:bookmarkEnd w:id="2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در 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معاویه را موعظه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چهار </w:t>
      </w:r>
    </w:p>
    <w:p>
      <w:pPr>
        <w:pStyle w:val="BookText"/>
        <w:rPr/>
      </w:pPr>
      <w:r>
        <w:rPr>
          <w:rFonts w:ascii="IRNazanin" w:hAnsi="IRNazanin" w:eastAsia="IRNazanin"/>
          <w:color w:val="111111"/>
          <w:sz w:val="28"/>
          <w:sz w:val="28"/>
          <w:szCs w:val="28"/>
          <w:rtl w:val="true"/>
          <w:lang w:bidi="fa-IR"/>
        </w:rPr>
        <w:t>بخش دارد که در بخش اول،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قَدْ جَعَلَ الدُّنْيَا مَا بَعْدَهَا وَ ابْتَلَى فِيهَا أَهْلَهَا لِيَعْلَمَ أَهُمُّ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 بعد، خداوند سبحان، دنیا را مقدمه ای برای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اهل دنیا را در بوته امتحان برده تا روشن شود که کدام یک بهتر عمل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قسمت نامه اشاره به این آیه مبارکه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الْمَوْتَ وَ الْحَياةَ اليبلوکم ایکم أَحْسَنُ عَمَلًا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تمام آفرینش برای آزمون انسان است تا معلوم شود کدام یک از ما بهتر عمل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لَسْنَا لِلدُّنْيَا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هدف آفرینش ما دنیا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بِالسَّعْيِ فِيهَا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به سعی و تلاش در دنیا امر نشده ایم بلکه دنیا مقدمه ای برای رسیدن به اهداف عالی انسانی و الهی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ادامه این نامه به نامه دیگری از حضرت اشاره کنم که همین پیام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نامه را به معاویه نوشته اند که در آن نصیحت و موعظه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سید رضی رحمه الله در نهج البلاغه همه نامه را نقل نکرده و نامه به صورت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احمدی میانجی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دَارُ تِجَارَةُ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حضرت معاویه را نصیحت می کنند که دنیا </w:t>
      </w:r>
    </w:p>
    <w:p>
      <w:pPr>
        <w:pStyle w:val="BookText"/>
        <w:rPr/>
      </w:pPr>
      <w:r>
        <w:rPr>
          <w:rFonts w:ascii="IRNazanin" w:hAnsi="IRNazanin" w:eastAsia="IRNazanin"/>
          <w:color w:val="111111"/>
          <w:sz w:val="28"/>
          <w:sz w:val="28"/>
          <w:szCs w:val="28"/>
          <w:rtl w:val="true"/>
          <w:lang w:bidi="fa-IR"/>
        </w:rPr>
        <w:t>تجارت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رِبْحِهَا أَوْ خسرها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معلوم نمی شود چه کسی سود یا زیان کرده است، بلکه در قیامت معلوم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فَالسَّعِيدُ مَنْ كَانَتْ بِضَاعَتُهُ فِيهَا 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کسی است که سرمایه او در دنیا اعمال صالح و شایسته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لَأعِظُکَ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من تو را موعظه می کنم با این که می دانم این موعظه ها تأثیر چندانی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تَعَالَى أَخَذَ عَلَى الْعُلَمَاءِ أَنْ يُؤَدُّوا الْأَمَانَةِ وَ أَنْ ینصحوا الغوی وَ الرَّشِيدِ فَاتَّقِ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خدا از علما پیمان گرفته است که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منظور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کنند و گمراه و راه یافته را نصیحت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رسد به این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دُنیَاکَ سَتُدبِرُ عَنکَ وَ سَتَعُودُ حَسْرَةً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دنیا تمام می شود و برای تو حسرتی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فَأَقْلَعَ عَمَّا أَنْتَ عَلَيْهِ مِنِ الْغَىُّ وَ الضَّلَالُ عَلَى كِبَرِ سِنَّک ، وَ فَنَاءِ عُمُرِكَ ، فَإِنْ حَالَكَ الْيَوْمَ كحَالِ الثَّوْبِ المهيل الَّذِي لَا يَصْلُحُ مِنَ جَانِبِ إلافسد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گمراهی و ضلالت بردار، سیتی از تو گذشته است و به پیری رسیده ای، امروز در این سن و سال، حال تو مثل لباسی است که از هم در رفته است و هرگاه گوشه ای از آن را درست کنی و وصله بزنی، طرف دیگر آن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 اید لباس هایی که خیلی کهنه شده اند اگر یک طرف آن را درست کنید و مقداری بکشید طرف دیگر آن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وضع تو مانند چنین لباسی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نُعَمِّرْهُ ننکسه فِي الْخَلْقِّ </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هر کس را عمر طولانی </w:t>
      </w:r>
    </w:p>
    <w:p>
      <w:pPr>
        <w:pStyle w:val="BookText"/>
        <w:rPr/>
      </w:pPr>
      <w:r>
        <w:rPr>
          <w:rFonts w:ascii="IRNazanin" w:hAnsi="IRNazanin" w:eastAsia="IRNazanin"/>
          <w:color w:val="111111"/>
          <w:sz w:val="28"/>
          <w:sz w:val="28"/>
          <w:szCs w:val="28"/>
          <w:rtl w:val="true"/>
          <w:lang w:bidi="fa-IR"/>
        </w:rPr>
        <w:t>دهیم در آفرینش دگرگونش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زندگی این است، اگر جایی را درست کنی، جای دیگر خراب می شود، انسان در سنین بالا هر بیماری خود را درمان می کند، بیماری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 امروز عمر تو با این سن و سال مثل لباس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آن را درست کنی، یک گوشه دیگر آن از هم می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آخر نامه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يَا مُعَاوِيَةُ فِي نَفسِکَ وَ جَاذِبِ الشَّيْطَانَ قِیَادَکَ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تقوا داشته باش و رهبری خود را از دست شیطان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رهبری خود را به دست شیطان می دهیم، شیطان 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شیطان بود ولی باز بخشی از رهبری او به دست شیطان رجيم و ابلیس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الدُّنْيَا مُنْقَطِعَةُ عَنْكَ وَ الْآَخِرَةُ قَرِيبَةُ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تو جدا می شود و آخرت به تو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همین حقایق را باور بکنیم، همه چیزمان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باورهایمان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می کنیم ما در دنیا جاودانه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شبیه همین روش امیرمؤمنان علیه السلام را امام حسین علیه السلام در عاشورا داشتند؛ یعنی همین موعظه ها، نصيحتها، جلسات، نامه نگاری ها و گفت و گوها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قلب أن سنگ دلان مؤثر نیفتاد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امام حسین به اصحاب و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برود از فرصت استفاده کند و از این سرزمین دور شود، شما که با این عدد، با سپاه دشمن هم تراز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چندین هزار نفرند و ما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اگر می خواهید بروید، </w:t>
      </w:r>
      <w:bookmarkStart w:id="258" w:name="pg7953_69527"/>
    </w:p>
    <w:p>
      <w:pPr>
        <w:pStyle w:val="BookText"/>
        <w:rPr/>
      </w:pPr>
      <w:bookmarkEnd w:id="258"/>
      <w:r>
        <w:rPr>
          <w:rFonts w:ascii="IRNazanin" w:hAnsi="IRNazanin" w:eastAsia="IRNazanin"/>
          <w:color w:val="111111"/>
          <w:sz w:val="28"/>
          <w:sz w:val="28"/>
          <w:szCs w:val="28"/>
          <w:rtl w:val="true"/>
          <w:lang w:bidi="fa-IR"/>
        </w:rPr>
        <w:t>از تاریکی شب استفاده کنید، من بیعت خود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اعلام وفاداری کردند و گفتند ما تا آخر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خطبه ای خواندند که فرازی از آن این است</w:t>
      </w:r>
      <w:r>
        <w:rPr>
          <w:rFonts w:eastAsia="IRNazanin" w:cs="IRNazanin"/>
          <w:color w:val="111111"/>
          <w:sz w:val="28"/>
          <w:szCs w:val="28"/>
          <w:rtl w:val="true"/>
          <w:lang w:bidi="fa-IR"/>
        </w:rPr>
        <w:t>:</w:t>
      </w:r>
    </w:p>
    <w:p>
      <w:pPr>
        <w:pStyle w:val="Heading4"/>
        <w:numPr>
          <w:ilvl w:val="3"/>
          <w:numId w:val="1"/>
        </w:numPr>
        <w:rPr/>
      </w:pPr>
      <w:bookmarkStart w:id="259" w:name="__RefHeading___Toc6787262_1051229030"/>
      <w:bookmarkStart w:id="260" w:name="_Toc92"/>
      <w:bookmarkEnd w:id="259"/>
      <w:r>
        <w:rPr>
          <w:rtl w:val="true"/>
        </w:rPr>
        <w:t>شیرینی و تلخی دنیا خواب است</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الدُّنْيَا حُلْوِهَا وَ مُرِّهَا 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بدانید که شیرینی و تلخی دنیا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اوج آسایش و رفاه است، خواب است، آن هم که در سختی و فشار است،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بیدار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الِانْتِبَاهِ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اوج رفاه یا سختی هستند خوابند، چه هنگام بیدار می شوند؟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الْفَائِزِ مَنْ فَازَ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که سعادتمند و خوش بخت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وَ الْفَقْرُ بَعْدَ الْعَرْضِ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فقر و بی نیازی ما، پس از عرضه شدن بر خدا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در این دنیا معلوم نمی شود چه کسی غنی و چه کسی فقیر است، بلکه در قیامت روشن می شود</w:t>
      </w:r>
      <w:r>
        <w:rPr>
          <w:rFonts w:eastAsia="IRNazanin" w:cs="IRNazanin"/>
          <w:color w:val="111111"/>
          <w:sz w:val="28"/>
          <w:szCs w:val="28"/>
          <w:rtl w:val="true"/>
          <w:lang w:bidi="fa-IR"/>
        </w:rPr>
        <w:t>.</w:t>
      </w:r>
    </w:p>
    <w:p>
      <w:pPr>
        <w:pStyle w:val="Heading4"/>
        <w:numPr>
          <w:ilvl w:val="3"/>
          <w:numId w:val="1"/>
        </w:numPr>
        <w:rPr/>
      </w:pPr>
      <w:bookmarkStart w:id="261" w:name="__RefHeading___Toc6787264_1051229030"/>
      <w:bookmarkStart w:id="262" w:name="_Toc93"/>
      <w:bookmarkEnd w:id="261"/>
      <w:r>
        <w:rPr>
          <w:rtl w:val="true"/>
        </w:rPr>
        <w:t>ثروت، وسیله آزمایش</w:t>
      </w:r>
      <w:bookmarkEnd w:id="2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خیلی خوب از ثروت استفاده می کنند و برخی هم بسیار بد، گروهی </w:t>
      </w:r>
      <w:bookmarkStart w:id="263" w:name="pg7953_69528"/>
    </w:p>
    <w:p>
      <w:pPr>
        <w:pStyle w:val="BookText"/>
        <w:rPr/>
      </w:pPr>
      <w:bookmarkEnd w:id="263"/>
      <w:r>
        <w:rPr>
          <w:rFonts w:ascii="IRNazanin" w:hAnsi="IRNazanin" w:eastAsia="IRNazanin"/>
          <w:color w:val="111111"/>
          <w:sz w:val="28"/>
          <w:sz w:val="28"/>
          <w:szCs w:val="28"/>
          <w:rtl w:val="true"/>
          <w:lang w:bidi="fa-IR"/>
        </w:rPr>
        <w:t>ثروتشان وسیله تهیه صدها جهیزیه و سامان گرفتن هزاران زندگی شده یا کارخانه ای تأسیس کرده و ضمن تولید و کمک به خودکفایی کشور، هزاران جوان را به کار واداشته اند یا بیمارستانی تأسیس کرده و هزاران بیمار مداوا شده اند</w:t>
      </w:r>
      <w:r>
        <w:rPr>
          <w:rFonts w:eastAsia="IRNazanin" w:cs="IRNazanin"/>
          <w:color w:val="111111"/>
          <w:sz w:val="28"/>
          <w:szCs w:val="28"/>
          <w:rtl w:val="true"/>
          <w:lang w:bidi="fa-IR"/>
        </w:rPr>
        <w:t>.</w:t>
      </w:r>
    </w:p>
    <w:p>
      <w:pPr>
        <w:pStyle w:val="Heading4"/>
        <w:numPr>
          <w:ilvl w:val="3"/>
          <w:numId w:val="1"/>
        </w:numPr>
        <w:rPr/>
      </w:pPr>
      <w:bookmarkStart w:id="264" w:name="__RefHeading___Toc6787266_1051229030"/>
      <w:bookmarkStart w:id="265" w:name="_Toc94"/>
      <w:bookmarkEnd w:id="264"/>
      <w:r>
        <w:rPr>
          <w:rtl w:val="true"/>
        </w:rPr>
        <w:t>ضرورت اصلاح رفتار مسئولان</w:t>
      </w:r>
      <w:bookmarkEnd w:id="265"/>
    </w:p>
    <w:p>
      <w:pPr>
        <w:pStyle w:val="BookText"/>
        <w:rPr/>
      </w:pPr>
      <w:r>
        <w:rPr>
          <w:rFonts w:ascii="IRNazanin" w:hAnsi="IRNazanin" w:eastAsia="IRNazanin"/>
          <w:color w:val="111111"/>
          <w:sz w:val="28"/>
          <w:sz w:val="28"/>
          <w:szCs w:val="28"/>
          <w:rtl w:val="true"/>
          <w:lang w:bidi="fa-IR"/>
        </w:rPr>
        <w:t xml:space="preserve">همین جا باید اشاره کنم که یکی از راه های مهم اصلاح این نابسامانیها نحوه زندگی مسئولان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مردم تابع دین و منش مسئولان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و مدیران، اهل تشریفات و تجملات و اسراف باشند، قهرا مردم هم از آنها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مسئولین ساده زیست باشند مردم هم کمتر به دنبال تجملات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چندی پیش ائمه جماعات تهران، جلسه خود را در برج میلاد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همه آنان را می بوسم، اما این همه مسجد، حسینیه، سالن های متعدد مصلای تهران، حرم حضرت عبدالعظیم وجود دارد و می توان جلسه ها را در آن جا برگزار کرد، با وجود این مکان های خوب و مناسب، رفتن به برج میلاد چه توجیهی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کارها در شرایطی صورت می گیرد که در فصل زمستان، میلیونها دانش آموز در کلاس های خود، بخاری استاندارد ندارند و خطر آتش سوزی آنها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بچه های حادثه آتش سوزی بخاری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کشوری همه مشکلات آن حل شده و هیچ مشکلی نداشته باشد؛ نه دختری معطل جهیزیه باشد و نه پسری بیکار، نه بی خانمان و کارتن خوابی وجود </w:t>
      </w:r>
      <w:bookmarkStart w:id="266" w:name="pg7953_69529"/>
    </w:p>
    <w:p>
      <w:pPr>
        <w:pStyle w:val="BookText"/>
        <w:rPr/>
      </w:pPr>
      <w:bookmarkEnd w:id="266"/>
      <w:r>
        <w:rPr>
          <w:rFonts w:ascii="IRNazanin" w:hAnsi="IRNazanin" w:eastAsia="IRNazanin"/>
          <w:color w:val="111111"/>
          <w:sz w:val="28"/>
          <w:sz w:val="28"/>
          <w:szCs w:val="28"/>
          <w:rtl w:val="true"/>
          <w:lang w:bidi="fa-IR"/>
        </w:rPr>
        <w:t>داشته باشد و هیچ کس گرفتار نباشد، باز هم تجملات،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این همه گرفتاری ها باز ما چنین هزینه هایی را به بیت المال تحمیل کنیم و چنین جلساتی برگزار کنیم، ظلم آشکار است</w:t>
      </w:r>
      <w:r>
        <w:rPr>
          <w:rFonts w:eastAsia="IRNazanin" w:cs="IRNazanin"/>
          <w:color w:val="111111"/>
          <w:sz w:val="28"/>
          <w:szCs w:val="28"/>
          <w:rtl w:val="true"/>
          <w:lang w:bidi="fa-IR"/>
        </w:rPr>
        <w:t>.</w:t>
      </w:r>
    </w:p>
    <w:p>
      <w:pPr>
        <w:pStyle w:val="Heading4"/>
        <w:numPr>
          <w:ilvl w:val="3"/>
          <w:numId w:val="1"/>
        </w:numPr>
        <w:rPr/>
      </w:pPr>
      <w:bookmarkStart w:id="267" w:name="__RefHeading___Toc6787268_1051229030"/>
      <w:bookmarkStart w:id="268" w:name="_Toc95"/>
      <w:bookmarkEnd w:id="267"/>
      <w:r>
        <w:rPr>
          <w:rtl w:val="true"/>
        </w:rPr>
        <w:t>حسرت معاویه</w:t>
      </w:r>
      <w:r>
        <w:rPr>
          <w:rtl w:val="true"/>
        </w:rPr>
        <w:t>!</w:t>
      </w:r>
      <w:bookmarkEnd w:id="268"/>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معاویه ای که امیر مؤمنان این قدر او را موعظه کردند ولی در او، اثر نگذاشت قبل از مردن خود اشعاری سروده و در آن، حسرت خورده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 ساعت در حکومت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بیت آن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لَيتَني لَم أعنِ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کَذي طِمرين عَاشَ بِبُلغَة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ای کاش یک ساعت هم حکومت نکرده بودم و همانند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به دو جامه اکتفا کرد تا آن که به آرزوی خود 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مأمون عباسی که امام رضا را با سم به شهادت رساند و ظلم و اذیت و آزار فراوان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جنگی بر می گشت که بیماری بر او غلبه کرد و در آستانه مرگ قرار گرفت،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بلندی برای من درست کنید تا از آن جا سپاه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 مأمون خیلی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ابرها خطاب می کرد و می گفت عجله نکنید، هر جا ببارید در قلمرو حکومت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جایگاه قرار گرفت و مرتب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يَزُولُ </w:t>
      </w:r>
      <w:bookmarkStart w:id="269" w:name="pg7953_69530"/>
    </w:p>
    <w:p>
      <w:pPr>
        <w:pStyle w:val="BookText"/>
        <w:rPr/>
      </w:pPr>
      <w:bookmarkEnd w:id="269"/>
      <w:r>
        <w:rPr>
          <w:rFonts w:ascii="Amiri" w:hAnsi="Amiri" w:eastAsia="Amiri" w:cs="Amiri"/>
          <w:color w:val="111111"/>
          <w:sz w:val="28"/>
          <w:sz w:val="28"/>
          <w:szCs w:val="28"/>
          <w:rtl w:val="true"/>
          <w:lang w:bidi="ar-SA"/>
        </w:rPr>
        <w:t>مُلْكُهُ ارْحَمْ عَلَى مَنْ زَالَ مُلْكُهُ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ای خدایی که سلطنت تو زوال پذیر نیست، رحم کن به کسی که حکومتش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ثروت و قدرت دارند باید بدانند که این امکانات و توان ها وسیله افتخار و فخر فروشی نیست، بلکه وسیله آزمایش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خود آیند و از سرگذشت انسان های خوب و بد، عبرت بگیرند؛ روش خوبان را پیش بگیرند و از روش آدمهای گمراه و خودخواه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تعلقات دنیوی فاصله بگیرند، زیرا این تعلقات، عامل مهمی در بی تاثیری موعظه است</w:t>
      </w:r>
      <w:r>
        <w:rPr>
          <w:rFonts w:eastAsia="IRNazanin" w:cs="IRNazanin"/>
          <w:color w:val="111111"/>
          <w:sz w:val="28"/>
          <w:szCs w:val="28"/>
          <w:rtl w:val="true"/>
          <w:lang w:bidi="fa-IR"/>
        </w:rPr>
        <w:t>.</w:t>
      </w:r>
    </w:p>
    <w:p>
      <w:pPr>
        <w:pStyle w:val="Heading4"/>
        <w:numPr>
          <w:ilvl w:val="3"/>
          <w:numId w:val="1"/>
        </w:numPr>
        <w:rPr/>
      </w:pPr>
      <w:bookmarkStart w:id="270" w:name="__RefHeading___Toc6787270_1051229030"/>
      <w:bookmarkStart w:id="271" w:name="_Toc96"/>
      <w:bookmarkEnd w:id="270"/>
      <w:r>
        <w:rPr>
          <w:rtl w:val="true"/>
        </w:rPr>
        <w:t>آزمایش انسان ها به یکدیگر</w:t>
      </w:r>
      <w:bookmarkEnd w:id="271"/>
    </w:p>
    <w:p>
      <w:pPr>
        <w:pStyle w:val="BookText"/>
        <w:rPr/>
      </w:pPr>
      <w:r>
        <w:rPr>
          <w:rFonts w:ascii="IRNazanin" w:hAnsi="IRNazanin" w:eastAsia="IRNazanin"/>
          <w:color w:val="111111"/>
          <w:sz w:val="28"/>
          <w:sz w:val="28"/>
          <w:szCs w:val="28"/>
          <w:rtl w:val="true"/>
          <w:lang w:bidi="fa-IR"/>
        </w:rPr>
        <w:t>بخش دوم نامه امیر مومنان علیه السلام به معاویه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وُضِعْنَا فِيهَا لِنُبْتَلَى بِهَا وَ قَدِ ابتلاني اللَّهِ بک وَ ابتكاك بی فَجَعَلَ أَحَدَنَا حُجَّةً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به دنیا آمده ایم تا به وسیله آن آزمایش شویم، خداوند، مرا به تو و تو را به وسیله من، در معرض امتحان قرار داده و یکی از ما را بر دیگری حجت قرار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دار ابتلاء و آزمون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تو مبتلا کرده است و تو را به من؛ یعنی من به وسیله تو آزمایش میشوم، تو هم به وسیله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شود امیرالمؤمنین چطور به وسیله معاویه آزمایش می شود؟ در پاسخ می گوییم به </w:t>
      </w:r>
      <w:bookmarkStart w:id="272" w:name="pg7953_69531"/>
    </w:p>
    <w:p>
      <w:pPr>
        <w:pStyle w:val="BookText"/>
        <w:rPr/>
      </w:pPr>
      <w:bookmarkEnd w:id="272"/>
      <w:r>
        <w:rPr>
          <w:rFonts w:ascii="IRNazanin" w:hAnsi="IRNazanin" w:eastAsia="IRNazanin"/>
          <w:color w:val="111111"/>
          <w:sz w:val="28"/>
          <w:sz w:val="28"/>
          <w:szCs w:val="28"/>
          <w:rtl w:val="true"/>
          <w:lang w:bidi="fa-IR"/>
        </w:rPr>
        <w:t>این که تسلیم ظلم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به على علیه السلام پیشنهاد می کردند با معاویه کاری نداشته باشید، استان ها و مناطق دیگر را داشته باشید، شام هم در اختیار معاویه باشد، اگر ظلم می کند گناهش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امیرمؤمنان بود که از آن، سربلند بیرون آمد و در طول پنج سال حکومتش در فکر از میان برداشتن این ظالم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معاویه چه بود؟ این بود که حق را بپذیرید و با حکومت عدل درنیفتد و جلوی گسترش معارف الهی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نکرد و سرشکسته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در کربلا امام حسین علیه السلام به وسیله یزید آزمایش شد، که از آن با سربلندی تمام بیرون آمد و تا پای شهادت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آزمایش شد</w:t>
      </w:r>
      <w:r>
        <w:rPr>
          <w:rFonts w:eastAsia="IRNazanin" w:cs="IRNazanin"/>
          <w:color w:val="111111"/>
          <w:sz w:val="28"/>
          <w:szCs w:val="28"/>
          <w:rtl w:val="true"/>
          <w:lang w:bidi="fa-IR"/>
        </w:rPr>
        <w:t>.</w:t>
      </w:r>
    </w:p>
    <w:p>
      <w:pPr>
        <w:pStyle w:val="Heading4"/>
        <w:numPr>
          <w:ilvl w:val="3"/>
          <w:numId w:val="1"/>
        </w:numPr>
        <w:rPr/>
      </w:pPr>
      <w:bookmarkStart w:id="273" w:name="__RefHeading___Toc6787272_1051229030"/>
      <w:bookmarkStart w:id="274" w:name="_Toc97"/>
      <w:bookmarkEnd w:id="273"/>
      <w:r>
        <w:rPr>
          <w:rtl w:val="true"/>
        </w:rPr>
        <w:t>فلسفه آزمون های الهی</w:t>
      </w:r>
      <w:bookmarkEnd w:id="274"/>
    </w:p>
    <w:p>
      <w:pPr>
        <w:pStyle w:val="BookText"/>
        <w:rPr/>
      </w:pPr>
      <w:r>
        <w:rPr>
          <w:rFonts w:ascii="IRNazanin" w:hAnsi="IRNazanin" w:eastAsia="IRNazanin"/>
          <w:color w:val="111111"/>
          <w:sz w:val="28"/>
          <w:sz w:val="28"/>
          <w:szCs w:val="28"/>
          <w:rtl w:val="true"/>
          <w:lang w:bidi="fa-IR"/>
        </w:rPr>
        <w:t>یادآوری این نکته لازم است که ابتلائات و آزمون های الهی نشانه بی مهری به بندگان نیست، آزمون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گرفتار فقر یا بد اخلاقی همسر و یا بیماری است، آزمون او به همین است هر کسی یک آزمونی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در شام، خطبهای خواند که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مفصل است، فقط یک فراز آن را که شاهد بحث است نقل می کنیم آنجا که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ظَنَنْتُ یا یزید حَيْثُ أَخَذْتَ عَلَيْنَا أَقْطَارِ الْأَرْضِ وَ آفَاقِ السَّمَاءِ فأصبحنا نساق كَمَا تُسَاقُ الأساری انَّ بِنَا عَلَى اللَّهِ هَوَاناً وَ بک عَلَيْهِ </w:t>
      </w:r>
    </w:p>
    <w:p>
      <w:pPr>
        <w:pStyle w:val="BookText"/>
        <w:rPr/>
      </w:pPr>
      <w:r>
        <w:rPr>
          <w:rFonts w:ascii="Amiri" w:hAnsi="Amiri" w:eastAsia="Amiri" w:cs="Amiri"/>
          <w:color w:val="111111"/>
          <w:sz w:val="28"/>
          <w:sz w:val="28"/>
          <w:szCs w:val="28"/>
          <w:rtl w:val="true"/>
          <w:lang w:bidi="ar-SA"/>
        </w:rPr>
        <w:t>کرامةٌ وَ أَنَّ ذَلِكَ لِعِظَمِ خَطَرِکَ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 یزید، اینک که با شقاوت و بی رحمی خود، کرانه های زمین و افقهای بلند آسمان ها را بر ما تنگ گرفته و راه ها را بر ما بستی و ما را شهر به شهر و کوچه به کوچه، هم چون اسیران و بردگان می گردانی، به راستی چنین می پنداری که ما نزد خدا بی ارزش و خواریم و تو نزد او گرامی هستی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فَشَمَخَتْ بأنفک وَ نَظَرْتَ فِي عَطْفَكَ جذلان مَسْرُوراً حِينَ رَأَيْتَ الدُّنْيَا لَكَ مستوسقة وَ الْأُمُورُ متسقة وَ حِينَ صَفّاً لک ملکناو سُلْطَانِنَا مَهْلًا مَهْلًا أُنْسِيتُ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 إِنَّمَا نُمْلِي لَهُمْ لِيَزْدَادُوا إِثْمًا ۚ وَلَهُمْ عَذَابٌ مُهِينٌ</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خیال، باد به دماغ خود انداختی و با نگاه غرور و نخوت به اطراف خود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مسروری از این که دنیایت آباد شده و امور بر وفق مراد توست و مقام و منصبی که سزاوار ماست در دست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تصور باطلی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کردی گفتار خداوند متعال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مپندارند مهلتی که به آنان می دهیم به سودشان است، ما به آنها مهلت میدهیم فقط برای این که بر گناهان خود بیفزایند و برای آنها عذاب خوار کننده ای است</w:t>
      </w:r>
      <w:r>
        <w:rPr>
          <w:rFonts w:eastAsia="IRNazanin" w:cs="IRNazanin"/>
          <w:color w:val="111111"/>
          <w:sz w:val="28"/>
          <w:szCs w:val="28"/>
          <w:rtl w:val="true"/>
          <w:lang w:bidi="fa-IR"/>
        </w:rPr>
        <w:t xml:space="preserve">. </w:t>
      </w:r>
      <w:bookmarkStart w:id="275" w:name="pg7953_69533"/>
    </w:p>
    <w:p>
      <w:pPr>
        <w:pStyle w:val="Heading4"/>
        <w:numPr>
          <w:ilvl w:val="3"/>
          <w:numId w:val="1"/>
        </w:numPr>
        <w:rPr/>
      </w:pPr>
      <w:bookmarkStart w:id="276" w:name="__RefHeading___Toc6787274_1051229030"/>
      <w:bookmarkStart w:id="277" w:name="_Toc98"/>
      <w:bookmarkEnd w:id="275"/>
      <w:bookmarkEnd w:id="276"/>
      <w:r>
        <w:rPr>
          <w:rtl w:val="true"/>
        </w:rPr>
        <w:t>راه تشخیص نعمت از عذاب</w:t>
      </w:r>
      <w:bookmarkEnd w:id="2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سؤال به ذهن می آید که از کجا بدانیم اکنون که نعمتهای پی در پی به ما می رسد، نشانه عذاب است یا نشانه عنایت و لطف الهی؟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خیلی روشن اش، این است که ببینیم هنگامی که در وسعت، رفاه و امکانات هستیم، آیا از آنها در جهت بندگی خدا استفاده می کنیم یا معصیت پروردگار؟ امیرمؤمنان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إِذَا رأیت ربک سُبْحَانَهُ يُتَابِعُ عليک نِعَمَهُ وَ أَنْتَ تَعْصِيهِ فَاحْذَرْهُ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ای انسان، هنگامی که ببینی پروردگارت پی در پی نعمتهایش را بر تو می فرستد، در حالی که تو معصیت او را می کنی،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مجازات سنگینی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خدمت امام صادق علیه السلام آمد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عَزَّ وَ جَلَّ أَنْ يَرْزُقَنِي مَا لَا فَرَزَقَنِي وَ إِنِّي سَأَلْتُ اللَّهَ أَنْ يَرْزُقَنِي وَلَدُ فَرَزَقَنِي وَلَداً وَ سَأَلْتُهُ أَنْ يَرْزُقَنِي دَارِ فَرَزَقَنِي وَ قَدْ خِفْتُ أَنْ يَكُونَ ذَلِكَ اسْتِدْرَاجاً فَقَالَ أَمَا وَ اللَّهِ مَعَ الْحَمْدِ فَلَا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درخواست کردم که مال و فرزند و خانه به من بدهد، همه را عنایت فرموده، اکنون می ترسم که همان عذاب استدراج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گزار این نعمت ها هستی ترس نداشته باش</w:t>
      </w:r>
      <w:r>
        <w:rPr>
          <w:rFonts w:eastAsia="IRNazanin" w:cs="IRNazanin"/>
          <w:color w:val="111111"/>
          <w:sz w:val="28"/>
          <w:szCs w:val="28"/>
          <w:rtl w:val="true"/>
          <w:lang w:bidi="fa-IR"/>
        </w:rPr>
        <w:t xml:space="preserve">. </w:t>
      </w:r>
      <w:bookmarkStart w:id="278" w:name="pg7953_69534"/>
    </w:p>
    <w:p>
      <w:pPr>
        <w:pStyle w:val="Heading4"/>
        <w:numPr>
          <w:ilvl w:val="3"/>
          <w:numId w:val="1"/>
        </w:numPr>
        <w:rPr/>
      </w:pPr>
      <w:bookmarkStart w:id="279" w:name="__RefHeading___Toc6787276_1051229030"/>
      <w:bookmarkStart w:id="280" w:name="_Toc99"/>
      <w:bookmarkEnd w:id="278"/>
      <w:bookmarkEnd w:id="279"/>
      <w:r>
        <w:rPr>
          <w:rtl w:val="true"/>
        </w:rPr>
        <w:t>مبرا بودن امیرمؤمنان علیه السلام از قتل عثمان</w:t>
      </w:r>
      <w:bookmarkEnd w:id="280"/>
    </w:p>
    <w:p>
      <w:pPr>
        <w:pStyle w:val="BookText"/>
        <w:rPr/>
      </w:pPr>
      <w:r>
        <w:rPr>
          <w:rFonts w:ascii="IRNazanin" w:hAnsi="IRNazanin" w:eastAsia="IRNazanin"/>
          <w:color w:val="111111"/>
          <w:sz w:val="28"/>
          <w:sz w:val="28"/>
          <w:szCs w:val="28"/>
          <w:rtl w:val="true"/>
          <w:lang w:bidi="fa-IR"/>
        </w:rPr>
        <w:t xml:space="preserve">حضرت در فراز سوم 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 عَلَى الدُّنْيَا بِتَأْوِيلِ الْقُرْآنِ ، فطلبتنی بِمَا لَمْ تَجْنِ یدی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معاویه، تو به دنیا رو آوردی و تفسیر قرآن را بر خلاف حق، وسیله رسیدن به دنیا ساختی و مرا در برابر چیزی مؤاخذه میکنی که دست و زبانم، هرگز به آن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اهل شام، آن را بهانه کرده اید و به من نسبت داده ای تا آن جا که عالمان شما جاهلانتان را و آنها که سرکارند از کار افتادگان شما را به آن تشویق می کنند</w:t>
      </w:r>
    </w:p>
    <w:p>
      <w:pPr>
        <w:pStyle w:val="BookText"/>
        <w:rPr/>
      </w:pPr>
      <w:r>
        <w:rPr>
          <w:rFonts w:ascii="IRNazanin" w:hAnsi="IRNazanin" w:eastAsia="IRNazanin"/>
          <w:color w:val="111111"/>
          <w:sz w:val="28"/>
          <w:sz w:val="28"/>
          <w:szCs w:val="28"/>
          <w:rtl w:val="true"/>
          <w:lang w:bidi="fa-IR"/>
        </w:rPr>
        <w:t>یکی از بهانه هایی که معاویه، در مخالفتش با امیر مومنان علیه السلام داشت، کشته شدن عثمان بود، او پیراهن خونین عثمان را بر منبر مسجد شام آویخته بود و به دروغ می گفت على، قاتل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امیر مومنان علیه السلام تلاش فراوانی کرد تا عثمان کشته نشود و حتی وقتی عثمان در خانه خود محاصره شده بود به وسیله امام حسن علیه السلام، به او آب می 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معاویه، خود را خون خواه عثمان می دانست و این آیه را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و کسی که مظلوم کشته شده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bookmarkStart w:id="281" w:name="pg7953_69535"/>
    </w:p>
    <w:p>
      <w:pPr>
        <w:pStyle w:val="BookText"/>
        <w:rPr/>
      </w:pPr>
      <w:bookmarkEnd w:id="281"/>
      <w:r>
        <w:rPr>
          <w:rFonts w:ascii="IRNazanin" w:hAnsi="IRNazanin" w:eastAsia="IRNazanin"/>
          <w:color w:val="111111"/>
          <w:sz w:val="28"/>
          <w:sz w:val="28"/>
          <w:szCs w:val="28"/>
          <w:rtl w:val="true"/>
          <w:lang w:bidi="fa-IR"/>
        </w:rPr>
        <w:t>امیر مومنان علیه السلام بارها برای روشن شدن افکار عمومی، خود را از قتل عثمان، مبرا دانست، اما معاویه عوام فریبی می کرد تا بتواند مردم را عليه امیر مومنان علیه السلام بشوراند و به خواسته های شیطانی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 نامه هم توصیه حضرت به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فِی نَفْسِکَ وَ نَازِعِ الشَّيْطَانَ قيادک ، وَ اصْرِفْ إِلَى الْآخِرَةِ وَجْهَكَ فَهِيَ طَرِيقِنَا وَ طریقت وَ احْذَرْ أَنْ يُصِيبَكَ اللَّهُ مِنْهُ بِعَاجِلِ قَارِعَةٍ تَمَسُّ الْأَصْلَ وَ تَقْطَعُ الدَّابِرَ فإنی أولی لک بِاللَّهِ اليه غَيْرَ فَاجِرَةٍ لَئِنْ جمعتنی وَ إياک جَوَامِعُ الْأَقْدَارِ لَا أَزَالُ بباحتک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شیطانی که تو را می کشد در آویز، و به سوی آخرت که راه من و توست باز گرد و بترس از خدا که به زودی با بلایی کوبنده، ریشه ات را برکند و نسل تو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تو به خدا سوگند می خورم؛ سوگندی که بر آن وفا دارم، اگر روزگار، من و تو را یک جا گرد آورد، هم چنان بر سر راه تو خواهم ماند تا خدا میان ما داوری کند که او بهترین داور است</w:t>
      </w:r>
      <w:r>
        <w:rPr>
          <w:rFonts w:eastAsia="IRNazanin" w:cs="IRNazanin"/>
          <w:color w:val="111111"/>
          <w:sz w:val="28"/>
          <w:szCs w:val="28"/>
          <w:rtl w:val="true"/>
          <w:lang w:bidi="fa-IR"/>
        </w:rPr>
        <w:t>.</w:t>
      </w:r>
    </w:p>
    <w:p>
      <w:pPr>
        <w:pStyle w:val="Heading4"/>
        <w:numPr>
          <w:ilvl w:val="3"/>
          <w:numId w:val="1"/>
        </w:numPr>
        <w:rPr/>
      </w:pPr>
      <w:bookmarkStart w:id="282" w:name="__RefHeading___Toc6787278_1051229030"/>
      <w:bookmarkStart w:id="283" w:name="_Toc100"/>
      <w:bookmarkEnd w:id="282"/>
      <w:r>
        <w:rPr>
          <w:rtl w:val="true"/>
        </w:rPr>
        <w:t>پنج اصل نجات بخش</w:t>
      </w:r>
      <w:bookmarkEnd w:id="2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آیات قرآن به پنج اصل اشاره می کنیم که اگر مبتلایان به فقر، </w:t>
      </w:r>
      <w:bookmarkStart w:id="284" w:name="pg7953_69536"/>
    </w:p>
    <w:p>
      <w:pPr>
        <w:pStyle w:val="BookText"/>
        <w:rPr/>
      </w:pPr>
      <w:bookmarkEnd w:id="284"/>
      <w:r>
        <w:rPr>
          <w:rFonts w:ascii="IRNazanin" w:hAnsi="IRNazanin" w:eastAsia="IRNazanin"/>
          <w:color w:val="111111"/>
          <w:sz w:val="28"/>
          <w:sz w:val="28"/>
          <w:szCs w:val="28"/>
          <w:rtl w:val="true"/>
          <w:lang w:bidi="fa-IR"/>
        </w:rPr>
        <w:t>بیماری و سایر مصیبت ها به آنها توجه کنند، برای آنها بسیار آرام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خبر دارد و ریز و درشت زندگی همه انسانها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و حضور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 الشَّهَادَةِ؛</w:t>
      </w:r>
      <w:r>
        <w:rPr>
          <w:rStyle w:val="FootnoteAnchor"/>
          <w:rtl w:val="true"/>
        </w:rPr>
        <w:footnoteReference w:id="130"/>
      </w:r>
      <w:r>
        <w:rPr>
          <w:rFonts w:ascii="IRNazanin" w:hAnsi="IRNazanin" w:eastAsia="IRNazanin"/>
          <w:color w:val="111111"/>
          <w:sz w:val="28"/>
          <w:sz w:val="28"/>
          <w:szCs w:val="28"/>
          <w:rtl w:val="true"/>
          <w:lang w:bidi="fa-IR"/>
        </w:rPr>
        <w:t>حتی از خیانت چشم ها و از آن چه در سینه ها پنهان میداریم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خَائِنَةَ الأَعيُنِ وَ مَا تُخفِی الصُّدُورُ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آیات فروان دیگری هم در باره فراگیر بودن علم خداوند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خدا می داند، باور ما این است که او بر هر کاری تواناست؛ یعنی این طور نیست که بداند، ولی نتواند مشکل ما را حل کند، همه خزانه های آسمان و زمین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الأَرضِ</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آنچه در آسمانها و زمین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هم دانا و هم قادر به حل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باری تعالی، علاوه بر این که می تواند، نیازی هم ندارد لكن بعضی می توانند، اما به خاطر این که خود نیازمند هستند، اول می خواهند نیازهای خود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این گونه نیست و هیچ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الغَنِیُّ</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85" w:name="__RefHeading___Toc6787280_1051229030"/>
      <w:bookmarkStart w:id="286" w:name="_Toc101"/>
      <w:bookmarkEnd w:id="285"/>
      <w:r>
        <w:rPr/>
        <w:t>4</w:t>
      </w:r>
      <w:r>
        <w:rPr>
          <w:rtl w:val="true"/>
        </w:rPr>
        <w:t>.</w:t>
      </w:r>
      <w:r>
        <w:rPr>
          <w:rtl w:val="true"/>
        </w:rPr>
        <w:t>رئوف و مهربان است</w:t>
      </w:r>
      <w:r>
        <w:rPr>
          <w:rtl w:val="true"/>
        </w:rPr>
        <w:t>:</w:t>
      </w:r>
      <w:bookmarkEnd w:id="2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دانا و توانا و بی نیاز است رئوف و </w:t>
      </w:r>
      <w:bookmarkStart w:id="287" w:name="pg7953_69537"/>
    </w:p>
    <w:p>
      <w:pPr>
        <w:pStyle w:val="BookText"/>
        <w:rPr/>
      </w:pPr>
      <w:bookmarkEnd w:id="287"/>
      <w:r>
        <w:rPr>
          <w:rFonts w:ascii="Amiri" w:hAnsi="Amiri" w:eastAsia="Amiri" w:cs="Amiri"/>
          <w:color w:val="111111"/>
          <w:sz w:val="28"/>
          <w:sz w:val="28"/>
          <w:szCs w:val="28"/>
          <w:rtl w:val="true"/>
          <w:lang w:bidi="ar-SA"/>
        </w:rPr>
        <w:t>مهربان هم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اللَّهَ بِالنَّاسِ لَرَوُوفٌ رَحِيمٌ</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288" w:name="__RefHeading___Toc6787282_1051229030"/>
      <w:bookmarkStart w:id="289" w:name="_Toc102"/>
      <w:bookmarkEnd w:id="288"/>
      <w:r>
        <w:rPr/>
        <w:t>5</w:t>
      </w:r>
      <w:r>
        <w:rPr>
          <w:rtl w:val="true"/>
        </w:rPr>
        <w:t>.</w:t>
      </w:r>
      <w:r>
        <w:rPr>
          <w:rtl w:val="true"/>
        </w:rPr>
        <w:t>بخشنده و کریم است</w:t>
      </w:r>
      <w:r>
        <w:rPr>
          <w:rtl w:val="true"/>
        </w:rPr>
        <w:t>:</w:t>
      </w:r>
      <w:bookmarkEnd w:id="289"/>
    </w:p>
    <w:p>
      <w:pPr>
        <w:pStyle w:val="BookText"/>
        <w:rPr/>
      </w:pPr>
      <w:r>
        <w:rPr>
          <w:rFonts w:ascii="IRNazanin" w:hAnsi="IRNazanin" w:eastAsia="IRNazanin"/>
          <w:color w:val="111111"/>
          <w:sz w:val="28"/>
          <w:sz w:val="28"/>
          <w:szCs w:val="28"/>
          <w:rtl w:val="true"/>
          <w:lang w:bidi="fa-IR"/>
        </w:rPr>
        <w:t>بعضی می دانند، می توانند، نیازی هم ندارند، ولی بخشنده نیستند، اما خدا میداند، می تواند، نیازی هم ندارد، رحیم و رئوف وجواد و کریم هم هست، پس چرا مشکل مرا حل نکرده است؟ خدا میداند شما فقیر و گرفتارید و مشکلی در زندگی شما وجود دارد، دعا کردید و هزار بار هم از او خواستید اما مشکل حل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میدانی، می توانی، نیازی هم نداری، مهربان هم هستی، چرا من در فقر و گرفتاری به سر میبرم؟ چرا حاجت من برآورده نمی شود؟ برای پاسخ به این سؤال باید به اصل دیگری هم توجه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داشتن آن همه صفات، حکیم هم هست و مصلحت ما را بهتر می داند و دنیا، محل آزمایش است و حکمت او ایجاب کرده که من در اثر این گرفتاری، امتحان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اکنون فقیرم، اما فقر من، اختیاری و به سبب سوء تدبیر و بی برنامگی نیست، در این جا حكمت خدا و آزمایش الهی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میانجی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از خدای عالم قادر غني مهربان، حاجت بخواهیم، اما برای او تکلیف تعیین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خَزَائِنُ السَّمَاوَاتِ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وَ لَوْ بَسَطَ اللَّهُ الرِّزْقَ لِعِبَادِهِ لَبَغَوا فِي الأرضِ</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بعضی، در رزق و روزی گسترده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شکایت می کنند، گاهی هم با خدا و ائمه قهر می کنند، و می گویند حاجتمان برآورده نشد و </w:t>
      </w:r>
      <w:bookmarkStart w:id="290" w:name="pg7953_69538"/>
    </w:p>
    <w:p>
      <w:pPr>
        <w:pStyle w:val="BookText"/>
        <w:rPr/>
      </w:pPr>
      <w:bookmarkEnd w:id="290"/>
      <w:r>
        <w:rPr>
          <w:rFonts w:ascii="IRNazanin" w:hAnsi="IRNazanin" w:eastAsia="IRNazanin"/>
          <w:color w:val="111111"/>
          <w:sz w:val="28"/>
          <w:sz w:val="28"/>
          <w:szCs w:val="28"/>
          <w:rtl w:val="true"/>
          <w:lang w:bidi="fa-IR"/>
        </w:rPr>
        <w:t>اکنون با خدا و همه اوليا و ائمه قهر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اصل حکمت و مصلحت الهی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خدایی را قبول دارید که دانا، توانا، بی نیاز، مهربان و حکیم است، ایمان به حکمت خدا، همه شبهه های شما را در این زمینه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حکیم لابد بیش از این مصلحت نبوده است، ما باید فعلا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اگر بیماری، گرفتاری و مصیبتی برای ما پیش آمد و خودمان هم در اثر بی تدبیری عامل آن، نبودیم، باید به حکمت الهی توجه کنیم</w:t>
      </w:r>
      <w:r>
        <w:rPr>
          <w:rFonts w:eastAsia="IRNazanin" w:cs="IRNazanin"/>
          <w:color w:val="111111"/>
          <w:sz w:val="28"/>
          <w:szCs w:val="28"/>
          <w:rtl w:val="true"/>
          <w:lang w:bidi="fa-IR"/>
        </w:rPr>
        <w:t>.</w:t>
      </w:r>
    </w:p>
    <w:p>
      <w:pPr>
        <w:pStyle w:val="Heading4"/>
        <w:numPr>
          <w:ilvl w:val="3"/>
          <w:numId w:val="1"/>
        </w:numPr>
        <w:rPr/>
      </w:pPr>
      <w:bookmarkStart w:id="291" w:name="__RefHeading___Toc6787284_1051229030"/>
      <w:bookmarkStart w:id="292" w:name="_Toc103"/>
      <w:bookmarkEnd w:id="291"/>
      <w:r>
        <w:rPr>
          <w:rtl w:val="true"/>
        </w:rPr>
        <w:t>آزمایش بی اولادی</w:t>
      </w:r>
      <w:bookmarkEnd w:id="292"/>
    </w:p>
    <w:p>
      <w:pPr>
        <w:pStyle w:val="BookText"/>
        <w:rPr/>
      </w:pPr>
      <w:r>
        <w:rPr>
          <w:rFonts w:ascii="IRNazanin" w:hAnsi="IRNazanin" w:eastAsia="IRNazanin"/>
          <w:color w:val="111111"/>
          <w:sz w:val="28"/>
          <w:sz w:val="28"/>
          <w:szCs w:val="28"/>
          <w:rtl w:val="true"/>
          <w:lang w:bidi="fa-IR"/>
        </w:rPr>
        <w:t>یکی از اهداف هر زن و مردی از ازدواج و تشکیل خانواده، داشتن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افراد به این خواسته نرسیده اند، لذا گاهی بی صبرانه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آرزوی مرا برآورده نمی کنی در این باره چهار نکته را یادآور می شویم</w:t>
      </w:r>
    </w:p>
    <w:p>
      <w:pPr>
        <w:pStyle w:val="Heading4"/>
        <w:numPr>
          <w:ilvl w:val="3"/>
          <w:numId w:val="1"/>
        </w:numPr>
        <w:rPr/>
      </w:pPr>
      <w:bookmarkStart w:id="293" w:name="__RefHeading___Toc6787286_1051229030"/>
      <w:bookmarkStart w:id="294" w:name="_Toc104"/>
      <w:bookmarkEnd w:id="293"/>
      <w:r>
        <w:rPr>
          <w:rtl w:val="true"/>
        </w:rPr>
        <w:t xml:space="preserve">نکته اول </w:t>
      </w:r>
      <w:r>
        <w:rPr>
          <w:rtl w:val="true"/>
        </w:rPr>
        <w:t xml:space="preserve">- </w:t>
      </w:r>
      <w:r>
        <w:rPr>
          <w:rtl w:val="true"/>
        </w:rPr>
        <w:t>تلاش برای درمان</w:t>
      </w:r>
      <w:r>
        <w:rPr>
          <w:rtl w:val="true"/>
        </w:rPr>
        <w:t>:</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موانع پزشکی این مسئله را برطرف کنیم، اما اگر در این مرحله، توفیقی حاصل نشد، به حکمت و مصلحت الهی توجه کنیم و به آنچه او می خواهد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افراد نیکو کار هم باید در این زمینه همکاری و مساعدت کنند، زیرا کمک به فرزنددار شدن افراد و تکثیر نسل مسلمانان،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مسئولان وزارت بهداشت، در کشور ما سه میلیون زوج نابارور هست که آمار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آمار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این ها می توانند هزینه درمان خود را بدهند، اما بقیه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دو میلیون نفر بدون درمان می مانند و این در حالی است </w:t>
      </w:r>
    </w:p>
    <w:p>
      <w:pPr>
        <w:pStyle w:val="BookText"/>
        <w:rPr/>
      </w:pPr>
      <w:r>
        <w:rPr>
          <w:rFonts w:ascii="IRNazanin" w:hAnsi="IRNazanin" w:eastAsia="IRNazanin"/>
          <w:color w:val="111111"/>
          <w:sz w:val="28"/>
          <w:sz w:val="28"/>
          <w:szCs w:val="28"/>
          <w:rtl w:val="true"/>
          <w:lang w:bidi="fa-IR"/>
        </w:rPr>
        <w:t>که طبق همین آمار هشتاد درصد این گروه با مبلغی از سه تا هفت میلیون تومان قابل درمان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که با مردم و مسئولین داریم این است که تلاش و کوشش در این راه یکی از خدمات مهم انسانی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بهتر از کمک به تکثیر نسل، بعضی بودجه ها و پولها را می توان به جای تجملات و جایزه های بی حساب و کتاب، در این زمینه ها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فکر نکنیم کار خیر تنها مسجد و حسینیه و مدرسه ساختن است، بلکه کار خیر، گستره وسیعی دارد؛ از جمله ساختن درمانگاه هایی برای درمان این گونه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کانون سرد خانواده ای را گرم کنید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بسیار زیبایی در زیارت ناحیه مقدسه خطاب به 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آن زیارت، امام و ولی خدا به قمر بنی هاشم این گونه 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الْعَبَّاسِ بْنِ أَمِيرِ 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الْأَخْذُ لِغَدِهِ مِنْ أَمْسِهِ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درود و سلام بر تو، ای کسی که برای فردای خود از دنیا زاد و توشه گرفتی</w:t>
      </w:r>
    </w:p>
    <w:p>
      <w:pPr>
        <w:pStyle w:val="BookText"/>
        <w:rPr/>
      </w:pPr>
      <w:r>
        <w:rPr>
          <w:rFonts w:ascii="IRNazanin" w:hAnsi="IRNazanin" w:eastAsia="IRNazanin"/>
          <w:color w:val="111111"/>
          <w:sz w:val="28"/>
          <w:sz w:val="28"/>
          <w:szCs w:val="28"/>
          <w:rtl w:val="true"/>
          <w:lang w:bidi="fa-IR"/>
        </w:rPr>
        <w:t>یعنی وقتی ولی خدا می خواهد به علمدار کربلا قمر بنی هاشم سلام دهد این گونه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لِغَدِهِ مِنْ أَمْسِهِ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زاد و توشه برای فردای قیامت خود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زاد و توشه آخرت است، چیزی بهتر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مَا مَنْزِلَةُ الْمُؤْمِنِ مِنْ رَبِّهِ مَا توانیت فِي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bookmarkStart w:id="295" w:name="pg7953_69540"/>
    </w:p>
    <w:p>
      <w:pPr>
        <w:pStyle w:val="BookText"/>
        <w:rPr/>
      </w:pPr>
      <w:bookmarkEnd w:id="295"/>
      <w:r>
        <w:rPr>
          <w:rFonts w:ascii="IRNazanin" w:hAnsi="IRNazanin" w:eastAsia="IRNazanin"/>
          <w:color w:val="111111"/>
          <w:sz w:val="28"/>
          <w:sz w:val="28"/>
          <w:szCs w:val="28"/>
          <w:rtl w:val="true"/>
          <w:lang w:bidi="fa-IR"/>
        </w:rPr>
        <w:t>اگر می دانستی مؤمن چه جایگاهی در نزد خدا دارد در برآوردن حاجت او سستی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مهمی که می توانیم از طریق آن برای فردای خود، زاد و توشه بیندوزیم روا ساختن حاجت مؤمن است که نزد خداوند، جایگاه رفیعی دارد</w:t>
      </w:r>
      <w:r>
        <w:rPr>
          <w:rFonts w:eastAsia="IRNazanin" w:cs="IRNazanin"/>
          <w:color w:val="111111"/>
          <w:sz w:val="28"/>
          <w:szCs w:val="28"/>
          <w:rtl w:val="true"/>
          <w:lang w:bidi="fa-IR"/>
        </w:rPr>
        <w:t>.</w:t>
      </w:r>
    </w:p>
    <w:p>
      <w:pPr>
        <w:pStyle w:val="Heading4"/>
        <w:numPr>
          <w:ilvl w:val="3"/>
          <w:numId w:val="1"/>
        </w:numPr>
        <w:rPr/>
      </w:pPr>
      <w:bookmarkStart w:id="296" w:name="__RefHeading___Toc6787288_1051229030"/>
      <w:bookmarkStart w:id="297" w:name="_Toc105"/>
      <w:bookmarkEnd w:id="296"/>
      <w:r>
        <w:rPr>
          <w:rtl w:val="true"/>
        </w:rPr>
        <w:t xml:space="preserve">نکته دوم </w:t>
      </w:r>
      <w:r>
        <w:rPr>
          <w:rtl w:val="true"/>
        </w:rPr>
        <w:t xml:space="preserve">- </w:t>
      </w:r>
      <w:r>
        <w:rPr>
          <w:rtl w:val="true"/>
        </w:rPr>
        <w:t>همدردی به جای ملامت</w:t>
      </w:r>
      <w:r>
        <w:rPr>
          <w:rtl w:val="true"/>
        </w:rPr>
        <w:t>:</w:t>
      </w:r>
      <w:bookmarkEnd w:id="297"/>
    </w:p>
    <w:p>
      <w:pPr>
        <w:pStyle w:val="BookText"/>
        <w:rPr/>
      </w:pPr>
      <w:r>
        <w:rPr>
          <w:rFonts w:ascii="IRNazanin" w:hAnsi="IRNazanin" w:eastAsia="IRNazanin"/>
          <w:color w:val="111111"/>
          <w:sz w:val="28"/>
          <w:sz w:val="28"/>
          <w:szCs w:val="28"/>
          <w:rtl w:val="true"/>
          <w:lang w:bidi="fa-IR"/>
        </w:rPr>
        <w:t>اگر زوج هایی اصلا قابل درمان نبودند نباید مورد سرزنش اطرافیان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اساسأ طعنه و سرزنش،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کسی را شکستیم و او را مورد ملامت قرار دادیم عواقب ناگواری، در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با ناباروری خود کنار آمده ایم، معالجه کرده ایم، اما فایده ای نداشته، ما هم پذیرفته ایم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ما نیست که أولاد داشته باشیم و خدایی که عالم، قادر، غنی و رحیم است، به مصلحت ما ندیده که فرزند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اطرافیان را چه کنیم؟ او با حالتی بسیار غمگین و ناراحت کننده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با پدر و مادر خود و پدر و مادر همسرم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ما را طرد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ما به اطرافیان این است که باید این گونه افراد را از نظر روحی، کمک کنیم و تقدیر و مصلحت الهی را یادآور شویم</w:t>
      </w:r>
      <w:r>
        <w:rPr>
          <w:rFonts w:eastAsia="IRNazanin" w:cs="IRNazanin"/>
          <w:color w:val="111111"/>
          <w:sz w:val="28"/>
          <w:szCs w:val="28"/>
          <w:rtl w:val="true"/>
          <w:lang w:bidi="fa-IR"/>
        </w:rPr>
        <w:t>.</w:t>
      </w:r>
    </w:p>
    <w:p>
      <w:pPr>
        <w:pStyle w:val="Heading4"/>
        <w:numPr>
          <w:ilvl w:val="3"/>
          <w:numId w:val="1"/>
        </w:numPr>
        <w:rPr/>
      </w:pPr>
      <w:bookmarkStart w:id="298" w:name="__RefHeading___Toc6787290_1051229030"/>
      <w:bookmarkStart w:id="299" w:name="_Toc106"/>
      <w:bookmarkEnd w:id="298"/>
      <w:r>
        <w:rPr>
          <w:rtl w:val="true"/>
        </w:rPr>
        <w:t>نکته سوم</w:t>
      </w:r>
      <w:r>
        <w:rPr>
          <w:rtl w:val="true"/>
        </w:rPr>
        <w:t xml:space="preserve">- </w:t>
      </w:r>
      <w:r>
        <w:rPr>
          <w:rtl w:val="true"/>
        </w:rPr>
        <w:t>توجه به مصلحت خدا</w:t>
      </w:r>
      <w:r>
        <w:rPr>
          <w:rtl w:val="true"/>
        </w:rPr>
        <w:t>:</w:t>
      </w:r>
      <w:bookmarkEnd w:id="299"/>
    </w:p>
    <w:p>
      <w:pPr>
        <w:pStyle w:val="BookText"/>
        <w:rPr/>
      </w:pPr>
      <w:r>
        <w:rPr>
          <w:rFonts w:ascii="IRNazanin" w:hAnsi="IRNazanin" w:eastAsia="IRNazanin"/>
          <w:color w:val="111111"/>
          <w:sz w:val="28"/>
          <w:sz w:val="28"/>
          <w:szCs w:val="28"/>
          <w:rtl w:val="true"/>
          <w:lang w:bidi="fa-IR"/>
        </w:rPr>
        <w:t>یادآوری مهم و اساسی به خود زوج های نابارور این است که با توجه به حکمت و مصلحت الهی، ایمان خود را تقویت کنند و بدانند که نداشتن فرزند به مصلحت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وَالْأَرْضِ ۚ يَخْلُقُ مَا يَشَاءُ ۚ يَهَبُ لِمَنْ يَشَاءُ إِنَاثًا وَيَهَبُ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وَإِنَاثًا ۖ وَيَجْعَلُ مَنْ يَشَاءُ عَقِيمًا ۚ إِنَّهُ </w:t>
      </w:r>
      <w:bookmarkStart w:id="300" w:name="pg7953_69541"/>
    </w:p>
    <w:p>
      <w:pPr>
        <w:pStyle w:val="BookText"/>
        <w:rPr/>
      </w:pPr>
      <w:bookmarkEnd w:id="300"/>
      <w:r>
        <w:rPr>
          <w:rFonts w:ascii="Amiri" w:hAnsi="Amiri" w:eastAsia="Amiri" w:cs="Amiri"/>
          <w:color w:val="111111"/>
          <w:sz w:val="28"/>
          <w:sz w:val="28"/>
          <w:szCs w:val="28"/>
          <w:rtl w:val="true"/>
          <w:lang w:bidi="ar-SA"/>
        </w:rPr>
        <w:t>عَلِيمٌ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فرمانروایی آسمانها و زمین از آن اوست، هر چه بخواهد می آفریند، به هر که بخواهد دخترانی می بخشد و هر که را خواهد پسرانی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بخواهد پسران و دختران را با هم میدهد و هر که را بخواهد عقيم و نازا می کند، به راستی که او دانای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داشته باشم که همه خزائن آسمان و زمین در اختیار خداست و بخشنده و مهربان نیز هست و هیچ گونه بخلی ندارد و قادر و توانا و دانا هم می باشد، در این صورت تسلیم تقديرات الهی خواهیم شد</w:t>
      </w:r>
      <w:r>
        <w:rPr>
          <w:rFonts w:eastAsia="IRNazanin" w:cs="IRNazanin"/>
          <w:color w:val="111111"/>
          <w:sz w:val="28"/>
          <w:szCs w:val="28"/>
          <w:rtl w:val="true"/>
          <w:lang w:bidi="fa-IR"/>
        </w:rPr>
        <w:t>.</w:t>
      </w:r>
    </w:p>
    <w:p>
      <w:pPr>
        <w:pStyle w:val="Heading4"/>
        <w:numPr>
          <w:ilvl w:val="3"/>
          <w:numId w:val="1"/>
        </w:numPr>
        <w:rPr/>
      </w:pPr>
      <w:bookmarkStart w:id="301" w:name="__RefHeading___Toc6787292_1051229030"/>
      <w:bookmarkStart w:id="302" w:name="_Toc107"/>
      <w:bookmarkEnd w:id="301"/>
      <w:r>
        <w:rPr>
          <w:rtl w:val="true"/>
        </w:rPr>
        <w:t xml:space="preserve">نکته چهارم </w:t>
      </w:r>
      <w:r>
        <w:rPr>
          <w:rtl w:val="true"/>
        </w:rPr>
        <w:t xml:space="preserve">- </w:t>
      </w:r>
      <w:r>
        <w:rPr>
          <w:rtl w:val="true"/>
        </w:rPr>
        <w:t>فقط اولاد باقیات الصالحات نیست</w:t>
      </w:r>
      <w:r>
        <w:rPr>
          <w:rtl w:val="true"/>
        </w:rPr>
        <w:t>:</w:t>
      </w:r>
      <w:bookmarkEnd w:id="302"/>
    </w:p>
    <w:p>
      <w:pPr>
        <w:pStyle w:val="BookText"/>
        <w:rPr/>
      </w:pPr>
      <w:r>
        <w:rPr>
          <w:rFonts w:ascii="IRNazanin" w:hAnsi="IRNazanin" w:eastAsia="IRNazanin"/>
          <w:color w:val="111111"/>
          <w:sz w:val="28"/>
          <w:sz w:val="28"/>
          <w:szCs w:val="28"/>
          <w:rtl w:val="true"/>
          <w:lang w:bidi="fa-IR"/>
        </w:rPr>
        <w:t>همه خیرات و خوش بختیها و باقی ماندن نام و اثر انسان، در داشتن فرزند خلاصه نمی شود؛ یعنی اگر من فرزند نداشتم در تمام خیرات عالم به روی من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عالمان بزرگی چون کلینی، شیخ مفید، شیخ صدوق را شنیده ایم، اکنون بیش از هزار سال از وفات این بزرگواران می گذرد و عالم اسلام و شیعه مدیون تلاشهای علمی آنهاست، آیا ماندگاری و درخشندگی آنها به خاطر نسل است؟ آیا به سبب این است که خداوند فرزندانی به آنان داده است؟ هرگز</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علم و کتاب، گاهی بناها و ساختمان های عام المنفعه ای که در طول قرن ها باقی مانده، از اولاد برای انسان، ثمربخش تر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هفتصد سال پیش در مشهد مقدس و کنار بارگاه حضرت علی بن موسی الرضا علیه السلام ، مسجدی ساخت که تا امروز فقط خدا میداند چند میلیون </w:t>
      </w:r>
    </w:p>
    <w:p>
      <w:pPr>
        <w:pStyle w:val="BookText"/>
        <w:rPr/>
      </w:pPr>
      <w:r>
        <w:rPr>
          <w:rFonts w:ascii="IRNazanin" w:hAnsi="IRNazanin" w:eastAsia="IRNazanin"/>
          <w:color w:val="111111"/>
          <w:sz w:val="28"/>
          <w:sz w:val="28"/>
          <w:szCs w:val="28"/>
          <w:rtl w:val="true"/>
          <w:lang w:bidi="fa-IR"/>
        </w:rPr>
        <w:t xml:space="preserve">مجلس درس یا جلسه قرآن و حدیث و زیارت و دعا و نماز در آن تشکیل شده و نام بانی آن به همین سبب زنده است، پس آثار ماندگار، همیشه وابسته به داشتن فرزند نیست، حتی گاهی اقدامات کوچک هم جاودانه می شود؛ مثلا مدرسه بسیار کوچکی که اکنون داخل محدوده حرم امام رضا علیه السلام قرار گرفته، و بنیانگذار آن خانمی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خادمه خانم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حدود سیصد متر مربع است، ولی قرن هاست که در آن، جلسات علمی و مذهبی تشکیل می شود، وقتی مسجد گوهرشاد با آن عظمت ساخته شد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خادمه بانو گوهرشاد بود از او اجازه گرفت که با مصالح ساختمانی اضافه آمده از ساخت مسجد، او هم مدرسه ای به نام خود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هیچ کس، نسل و اولاد و فرزندان خانم گوهرشاد را نمی شناسد، ولی این دو بناء در نزد همگان شناخته شده و منشأ بركات و خیرات، فراوانی می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آزمایش و امتحان ماست و به آنچه که خداوند داده و میدهد باید راضی بود</w:t>
      </w:r>
      <w:r>
        <w:rPr>
          <w:rFonts w:eastAsia="IRNazanin" w:cs="IRNazanin"/>
          <w:color w:val="111111"/>
          <w:sz w:val="28"/>
          <w:szCs w:val="28"/>
          <w:rtl w:val="true"/>
          <w:lang w:bidi="fa-IR"/>
        </w:rPr>
        <w:t xml:space="preserve">. </w:t>
      </w:r>
      <w:bookmarkStart w:id="303" w:name="pg7953_69543"/>
    </w:p>
    <w:p>
      <w:pPr>
        <w:pStyle w:val="Heading3"/>
        <w:numPr>
          <w:ilvl w:val="2"/>
          <w:numId w:val="1"/>
        </w:numPr>
        <w:rPr/>
      </w:pPr>
      <w:bookmarkStart w:id="304" w:name="__RefHeading___Toc6787294_1051229030"/>
      <w:bookmarkStart w:id="305" w:name="_Toc108"/>
      <w:bookmarkEnd w:id="303"/>
      <w:bookmarkEnd w:id="304"/>
      <w:r>
        <w:rPr>
          <w:rtl w:val="true"/>
        </w:rPr>
        <w:t>گفتار هشتم</w:t>
      </w:r>
      <w:r>
        <w:rPr>
          <w:rtl w:val="true"/>
        </w:rPr>
        <w:t xml:space="preserve">: </w:t>
      </w:r>
      <w:r>
        <w:rPr>
          <w:rtl w:val="true"/>
        </w:rPr>
        <w:t>کار و تلاش و ارزو</w:t>
      </w:r>
      <w:bookmarkEnd w:id="305"/>
    </w:p>
    <w:p>
      <w:pPr>
        <w:pStyle w:val="Heading4"/>
        <w:numPr>
          <w:ilvl w:val="3"/>
          <w:numId w:val="1"/>
        </w:numPr>
        <w:rPr/>
      </w:pPr>
      <w:bookmarkStart w:id="306" w:name="__RefHeading___Toc6787296_1051229030"/>
      <w:bookmarkStart w:id="307" w:name="_Toc109"/>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یکی از نکته های تربیتی مهم در کلمات امیرمؤمنان علیه السلام، جهت بخشی به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خیالی و باطل و آرزوهای معقول و دست 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آرزوهایی است که انسان در مسیر تعالی و رشد معنوی یا مادی خود دارد؛ مانند آرزوی داشتن فرزند صالح، همسر شایسته، ثروت حلال، خدمت به خلق، زیارت خانه خدا، جهاد، شهادت و آرزوهای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آرزوهاپیامبرگرامی اسلام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رَحْمَةُ لِأُمَّتِي وَ لَوْ لَا الْأَمَلُ مَا رَضْعَةً والِدَةُ وَلَدِهَا وَ لَا غَرَسَ غارِسُ شجرأ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امل و آرزو برای امت من رحمت است و اگر آرزو نبود، هیچ مادری، طفل خود را شیر نمی داد و هیچ باغبانی هم نهالی نمی کاشت</w:t>
      </w:r>
      <w:r>
        <w:rPr>
          <w:rFonts w:eastAsia="IRNazanin" w:cs="IRNazanin"/>
          <w:color w:val="111111"/>
          <w:sz w:val="28"/>
          <w:szCs w:val="28"/>
          <w:rtl w:val="true"/>
          <w:lang w:bidi="fa-IR"/>
        </w:rPr>
        <w:t>.</w:t>
      </w:r>
    </w:p>
    <w:p>
      <w:pPr>
        <w:pStyle w:val="Heading4"/>
        <w:numPr>
          <w:ilvl w:val="3"/>
          <w:numId w:val="1"/>
        </w:numPr>
        <w:rPr/>
      </w:pPr>
      <w:bookmarkStart w:id="308" w:name="__RefHeading___Toc6787298_1051229030"/>
      <w:bookmarkStart w:id="309" w:name="_Toc110"/>
      <w:bookmarkEnd w:id="308"/>
      <w:r>
        <w:rPr>
          <w:rtl w:val="true"/>
        </w:rPr>
        <w:t>ملاک تشخیص آرزوهای خیالی و واقعی</w:t>
      </w:r>
      <w:bookmarkEnd w:id="3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آرزوهای خیالی و باطل، آرزوهایی است که با واقعیت هماهنگی ندارند و </w:t>
      </w:r>
    </w:p>
    <w:p>
      <w:pPr>
        <w:pStyle w:val="BookText"/>
        <w:rPr/>
      </w:pPr>
      <w:r>
        <w:rPr>
          <w:rFonts w:ascii="IRNazanin" w:hAnsi="IRNazanin" w:eastAsia="IRNazanin"/>
          <w:color w:val="111111"/>
          <w:sz w:val="28"/>
          <w:sz w:val="28"/>
          <w:szCs w:val="28"/>
          <w:rtl w:val="true"/>
          <w:lang w:bidi="fa-IR"/>
        </w:rPr>
        <w:t>انسان را به وادی هلاکت می کشاند و ذهن و زندگی را اسير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نوع آرزوها را از خود دور سازد در مسیر سعادت گام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مهم برای تشخیص آرزوهای خیالی، هماهنگ نبودن آن با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نامه ای به فرزندشان امام حسن مجتبی علیه السلام بر همین نکته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خواسته اند ضمن نامه ای به فرزندشان به همه مردم موعظه اکید کنند که آرزوها را با واقعیت های زندگی هماهنگ نمایند و بدانند که به همه آرزوهای خود نمی رسند و باید طریق اعتدال و میانه روی را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فراز نامه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يَقِيناً أَنَّكَ لَنْ تَبْلُغَ أملک وَ لَنْ تَعْدُوَ أَجَلَكَ وَ أَنَّكَ فِي سَبِيلِ مَنْ كَانَ قبلک فَخَفِّضْ فِي الطَّلَبِ وَ أَجْمِلْ فِي الْمُكْتَسَبِ فَإِنَّهُ رُبَّ طَلَبٍ قَدْ جَرَّ إِلَى حَرْبٍ وَ لَيْسَ كُلُّ طَالِبٍ بِمَرْزُوقٍ وَ لَا کلمُجْمِلُ بِمَحْرُومٍ فَأَكْرِمْ نَفْسَكَ عَنْ كُلِّ دَنِيَّةٍ وَ إِنْ سَاقَتْكَ إِلَى الرَّغَائِبِ فَإِنَّكَ لَنْ تَعْتَاضَ بِمَا تَبْذُلُ مِنْ نَفْسِكَ عِوَضاً وَ لَا تَكُنْ عَبْدَ غَيْرِكَ وَ قَدْ جَعَلَكَ اللَّهُ حُرّاً وَ مَا خیر خَيْرُ لَا يُنَالُ إِلَّا بِشَرٍّ وَ يُسْرُ لَا يُنَالُ إِلَّا بِعُسْرٍ وَ إِيَّاكَ أَنْ تُوجِفَ بک مَطَايَا الطَّمَعِ فتوردک مَنَاهِلَ الْهَلَكَةِ </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بدان که تو، به همه آرزوهای خود نخواهی رسید و تا زمان مرگ، بیشتر زندگی نخواهی کرد و بر راه کسی میروی که پیش از تو می رفت، پس در به دست آوردن دنيا آرام باش و در مصرف آن چه به دست آوردی </w:t>
      </w:r>
    </w:p>
    <w:p>
      <w:pPr>
        <w:pStyle w:val="BookText"/>
        <w:rPr/>
      </w:pPr>
      <w:r>
        <w:rPr>
          <w:rFonts w:ascii="IRNazanin" w:hAnsi="IRNazanin" w:eastAsia="IRNazanin"/>
          <w:color w:val="111111"/>
          <w:sz w:val="28"/>
          <w:sz w:val="28"/>
          <w:szCs w:val="28"/>
          <w:rtl w:val="true"/>
          <w:lang w:bidi="fa-IR"/>
        </w:rPr>
        <w:t>نیکو عمل کن، زیرا چه بسا تلاش بی اندازه برای دنیا که به تاراج رفتن اموال کشانده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تلاشگری به روزی دل خواه نخواهد رسید و هر مدارا کننده ای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گونه پستی باز دار، هر چند تو را به اهدافت رساند، زیرا نمی توانی به اندازه آبرویی که از دست میدهی بهایی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دیگری مباش که خدا تو را آزاد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 که جز با شر به دست نیاید نیکی نیست و آن راحتی که با سختی های فراوان به دست آید آسایش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 که مرکب طمع ورزی، تو را به سوی هلاکت به پیش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 بسیار حکیمانه و لطیفی است که نکته های فراوانی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آرزوهای خیالی، همچون سرابی است که او را به طرف خود می کشد، اما بهره ای برای وی ندارد، به قول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مَا 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الرِّيَاحُ بِمَا لَا تَشْتَهِي السُّفُنِ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انسان، هر آنچه آرزو می کند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بسیاری، بادها بر خلاف جریان حرکت کشتی در جریان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ناخداها دوست دارند که مسیر باد همیشه در جهت حرکت کشتی باشد، تا سریع و راحت و روان بروند اما همواره این طور نیست، و بسیاری از اوقات باد </w:t>
      </w:r>
      <w:bookmarkStart w:id="310" w:name="pg7953_69546"/>
    </w:p>
    <w:p>
      <w:pPr>
        <w:pStyle w:val="BookText"/>
        <w:rPr/>
      </w:pPr>
      <w:bookmarkEnd w:id="310"/>
      <w:r>
        <w:rPr>
          <w:rFonts w:ascii="IRNazanin" w:hAnsi="IRNazanin" w:eastAsia="IRNazanin"/>
          <w:color w:val="111111"/>
          <w:sz w:val="28"/>
          <w:sz w:val="28"/>
          <w:szCs w:val="28"/>
          <w:rtl w:val="true"/>
          <w:lang w:bidi="fa-IR"/>
        </w:rPr>
        <w:t>مخالفت می ورزد</w:t>
      </w:r>
    </w:p>
    <w:p>
      <w:pPr>
        <w:pStyle w:val="BookText"/>
        <w:rPr/>
      </w:pPr>
      <w:r>
        <w:rPr>
          <w:rFonts w:ascii="IRNazanin" w:hAnsi="IRNazanin" w:eastAsia="IRNazanin"/>
          <w:color w:val="111111"/>
          <w:sz w:val="28"/>
          <w:sz w:val="28"/>
          <w:szCs w:val="28"/>
          <w:rtl w:val="true"/>
          <w:lang w:bidi="fa-IR"/>
        </w:rPr>
        <w:t xml:space="preserve">خدا کشتی آن جا که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ناخدا جامه بر تن درد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اگر ناخدا جامه خود را هم پاره پاره کند، کشتی آن جا خواهد رفت که خدا می خواهد و به میل و آرزوی ناخدا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زندگی هم چنین است و باید واقعیتها را پذیرفت</w:t>
      </w:r>
      <w:r>
        <w:rPr>
          <w:rFonts w:eastAsia="IRNazanin" w:cs="IRNazanin"/>
          <w:color w:val="111111"/>
          <w:sz w:val="28"/>
          <w:szCs w:val="28"/>
          <w:rtl w:val="true"/>
          <w:lang w:bidi="fa-IR"/>
        </w:rPr>
        <w:t>.</w:t>
      </w:r>
    </w:p>
    <w:p>
      <w:pPr>
        <w:pStyle w:val="Heading4"/>
        <w:numPr>
          <w:ilvl w:val="3"/>
          <w:numId w:val="1"/>
        </w:numPr>
        <w:rPr/>
      </w:pPr>
      <w:bookmarkStart w:id="311" w:name="__RefHeading___Toc6787300_1051229030"/>
      <w:bookmarkStart w:id="312" w:name="_Toc111"/>
      <w:bookmarkEnd w:id="311"/>
      <w:r>
        <w:rPr>
          <w:rtl w:val="true"/>
        </w:rPr>
        <w:t>جوانان و آرزو</w:t>
      </w:r>
      <w:bookmarkEnd w:id="312"/>
    </w:p>
    <w:p>
      <w:pPr>
        <w:pStyle w:val="BookText"/>
        <w:rPr/>
      </w:pPr>
      <w:r>
        <w:rPr>
          <w:rFonts w:ascii="IRNazanin" w:hAnsi="IRNazanin" w:eastAsia="IRNazanin"/>
          <w:color w:val="111111"/>
          <w:sz w:val="28"/>
          <w:sz w:val="28"/>
          <w:szCs w:val="28"/>
          <w:rtl w:val="true"/>
          <w:lang w:bidi="fa-IR"/>
        </w:rPr>
        <w:t>گاهی جوانهایی را می بینیم که آرزوهای آنان با واقعیتها هم آهنگ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می خواهند حتما به آن آرزوها برسند و روشن است که نمی رسند، لذا هر چه تلاش می کنند به مشکلات فراوان بر می خورند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متأسفانه جوانی به محض این که می بیند کسی به ثروت و سرمایه و یا کار و شغل مناسب و سودآوری رسیده فورا به طمع می افتد که من هم کاری کنم تا بلافاصله به همین سود و سرمایه برسم؛ ولی باید بداند زندگی کسانی که به موفقیت هایی رسیده اند به خاطر تلاشهای سال های فراوان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زحمتهای فراوان اکنون مقامی کسب کرده اند ؛ ماهها و سالها تمرین و رژیم غذایی و در اردو بودن و دوری از خانه و تفریح را تحمل کرده اند تا بالاخره توانسته اند مدال و مقامی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جایزه و پول و سکه الان او را ببینیم بلکه باید تلاش های فراوان قبلی اش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یا مهندس یا کارآفرین موفق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باید سخن امیرمؤمنان به </w:t>
      </w:r>
      <w:bookmarkStart w:id="313" w:name="pg7953_69547"/>
    </w:p>
    <w:p>
      <w:pPr>
        <w:pStyle w:val="BookText"/>
        <w:rPr/>
      </w:pPr>
      <w:bookmarkEnd w:id="313"/>
      <w:r>
        <w:rPr>
          <w:rFonts w:ascii="IRNazanin" w:hAnsi="IRNazanin" w:eastAsia="IRNazanin"/>
          <w:color w:val="111111"/>
          <w:sz w:val="28"/>
          <w:sz w:val="28"/>
          <w:szCs w:val="28"/>
          <w:rtl w:val="true"/>
          <w:lang w:bidi="fa-IR"/>
        </w:rPr>
        <w:t>یادمان باشد که آرزوها باید با واقعیت هم آهنگ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کلام امیرمؤمنان علیه السلام سه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که آرزوها با واقعیتها هماهنگ باشد، انسان همیشه به آرزوهای خود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آرزوهای خود به این دو نکته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آرزوها، دست به هر کار طاقت فرسائی نزن و اعتدال را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خود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انسان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به ما واگذار کرده اما به ما اجازه نداده است که خود را ذلیل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إِلَى الْمُؤْمِنِ كُلَّ شَيْ‌ءٍ إِلَّا إِذْلَالَ نَفْسِهِ</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عِنْدَ غَيْرِكَ وَ قَدْ جَعَلَكَ اللَّهُ حُرّاً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برده دیگری مباش که خدا تو را آزاد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رسیدن به آرزوها طمع نداشته باش</w:t>
      </w:r>
      <w:r>
        <w:rPr>
          <w:rFonts w:eastAsia="IRNazanin" w:cs="IRNazanin"/>
          <w:color w:val="111111"/>
          <w:sz w:val="28"/>
          <w:szCs w:val="28"/>
          <w:rtl w:val="true"/>
          <w:lang w:bidi="fa-IR"/>
        </w:rPr>
        <w:t>.</w:t>
      </w:r>
    </w:p>
    <w:p>
      <w:pPr>
        <w:pStyle w:val="Heading4"/>
        <w:numPr>
          <w:ilvl w:val="3"/>
          <w:numId w:val="1"/>
        </w:numPr>
        <w:rPr/>
      </w:pPr>
      <w:bookmarkStart w:id="314" w:name="__RefHeading___Toc6787302_1051229030"/>
      <w:bookmarkStart w:id="315" w:name="_Toc112"/>
      <w:bookmarkEnd w:id="314"/>
      <w:r>
        <w:rPr>
          <w:rtl w:val="true"/>
        </w:rPr>
        <w:t>سه باور مهم</w:t>
      </w:r>
      <w:bookmarkEnd w:id="315"/>
    </w:p>
    <w:p>
      <w:pPr>
        <w:pStyle w:val="Heading5"/>
        <w:numPr>
          <w:ilvl w:val="4"/>
          <w:numId w:val="1"/>
        </w:numPr>
        <w:rPr/>
      </w:pPr>
      <w:bookmarkStart w:id="316" w:name="__RefHeading___Toc6787304_1051229030"/>
      <w:bookmarkStart w:id="317" w:name="_Toc113"/>
      <w:bookmarkEnd w:id="316"/>
      <w:r>
        <w:rPr/>
        <w:t>1</w:t>
      </w:r>
      <w:r>
        <w:rPr>
          <w:rtl w:val="true"/>
        </w:rPr>
        <w:t>.</w:t>
      </w:r>
      <w:r>
        <w:rPr>
          <w:rtl w:val="true"/>
        </w:rPr>
        <w:t>تقدیر الهی در معیشت</w:t>
      </w:r>
      <w:bookmarkEnd w:id="3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و کوشش و تلاش خود را انجام دادیم و فقر ما اختیاری و معلول تنبلی و سوء تدبیر نبود، باید ایمان داشته باشیم که روزی ما همین است،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بَیْنَهُم مَعِيشَتَهُمْ فِي الْحَياةِ الدُّنْيا وَ رَفَعْناَعْضَهُمْ فَوْقَ بَعْضٍ دَرَجاتٍ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ما معیشت آنان را در زندگی دنیا میانشان تقسیم کرده ایم و بعضی از آنها را بر بعضی به مراتبی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کار و کوشش خود را انجام دادید، بقیه آن را به خدا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روزی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رحمه الله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ما روزی را تقسیم کردیم، نشانه اش این است که اگر تقسیم روزی دست انسان ها بود، هم آنان دوست داشتند در بالاترین درجه ثروت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طباطبائی اگر دست انسان بود نباید دو نفر در جامعه باشند که وضع مالی یکی پایین تر از دیگری باشد، بلکه همه باید در بالاترین درجه باشند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چون همه می خواهند بهترین وضع مالی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 بینیم با این که همه کار و کوشش می کند، اما به آنچه می خواهند، نمی رسند و وضعشان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 شود تقسیم روزی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سبب کوچکی است اما یک اسباب الهی تکوینی هم هست که بر همه علل و اسباب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نادان آن چنان روزی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دانا در آن حیران بماند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در نهج البلاغه در ادامه نامه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رِزقٌ تَطلُبُهُ </w:t>
      </w:r>
      <w:bookmarkStart w:id="318" w:name="pg7953_69549"/>
    </w:p>
    <w:p>
      <w:pPr>
        <w:pStyle w:val="BookText"/>
        <w:rPr/>
      </w:pPr>
      <w:bookmarkEnd w:id="318"/>
      <w:r>
        <w:rPr>
          <w:rFonts w:ascii="Amiri" w:hAnsi="Amiri" w:eastAsia="Amiri" w:cs="Amiri"/>
          <w:color w:val="111111"/>
          <w:sz w:val="28"/>
          <w:sz w:val="28"/>
          <w:szCs w:val="28"/>
          <w:rtl w:val="true"/>
          <w:lang w:bidi="ar-SA"/>
        </w:rPr>
        <w:t>وَ رِزقٌ يَطلُبُکَ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تو دنبال آن می روی، دیگری آن که به دنبال تو می آید</w:t>
      </w:r>
      <w:r>
        <w:rPr>
          <w:rFonts w:eastAsia="IRNazanin" w:cs="IRNazanin"/>
          <w:color w:val="111111"/>
          <w:sz w:val="28"/>
          <w:szCs w:val="28"/>
          <w:rtl w:val="true"/>
          <w:lang w:bidi="fa-IR"/>
        </w:rPr>
        <w:t>.</w:t>
      </w:r>
    </w:p>
    <w:p>
      <w:pPr>
        <w:pStyle w:val="Heading5"/>
        <w:numPr>
          <w:ilvl w:val="4"/>
          <w:numId w:val="1"/>
        </w:numPr>
        <w:rPr/>
      </w:pPr>
      <w:bookmarkStart w:id="319" w:name="__RefHeading___Toc6787306_1051229030"/>
      <w:bookmarkStart w:id="320" w:name="_Toc114"/>
      <w:bookmarkEnd w:id="319"/>
      <w:r>
        <w:rPr/>
        <w:t>2</w:t>
      </w:r>
      <w:r>
        <w:rPr>
          <w:rtl w:val="true"/>
        </w:rPr>
        <w:t>.</w:t>
      </w:r>
      <w:r>
        <w:rPr>
          <w:rtl w:val="true"/>
        </w:rPr>
        <w:t>به دنبال مال حلال</w:t>
      </w:r>
      <w:bookmarkEnd w:id="320"/>
    </w:p>
    <w:p>
      <w:pPr>
        <w:pStyle w:val="BookText"/>
        <w:rPr/>
      </w:pPr>
      <w:r>
        <w:rPr>
          <w:rFonts w:ascii="IRNazanin" w:hAnsi="IRNazanin" w:eastAsia="IRNazanin"/>
          <w:color w:val="111111"/>
          <w:sz w:val="28"/>
          <w:sz w:val="28"/>
          <w:szCs w:val="28"/>
          <w:rtl w:val="true"/>
          <w:lang w:bidi="fa-IR"/>
        </w:rPr>
        <w:t>باور دوم این است که مال و روزی را از راه حلال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اگر پول و سرمایه و امکانات را از راه حرام تهیه کردیم، حتما از روزی حلال ما 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حجة الوداع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تَمُوتُ نَفسٌ حَتَّی تَستَكمِلُ رِزقَهَا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هیچ کسی از دنیا نمی رود تا از همه رزق و روزیی که خدا برای او معین کرده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تو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أَجْمِلُوا فِي الطَّلَبِ وَ لَا يحملنکم اسْتِبْطَاءُ شَيْ‌ءٍ مِنَ الرِّزْقِ أَنْ تَطْلُبُوهُ بِشَيْ‌ءٍ مِنْ مَعْصِيَةِ اللَّهِ فَإِنَّ اللَّهَ تبارک وَ تعالی قَسَمَ الْأَرْزَاقَ بَيْنَ خَلْقِهِ حَلَالًا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کسب روزی، اعتدال داشته باشید و مبادا دیر شدن وصول روزی، شما را بر آن دارد که از راهی که در آن اندکی معصیت باشد طلب کنید، زیرا خداوند تبارک و تعالی، روزیها را میان بندگان، به صورت حلال، تقسیم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حدیث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الاجمال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یعنی اعتدال و </w:t>
      </w:r>
      <w:bookmarkStart w:id="321" w:name="pg7953_69550"/>
    </w:p>
    <w:p>
      <w:pPr>
        <w:pStyle w:val="BookText"/>
        <w:rPr/>
      </w:pPr>
      <w:bookmarkEnd w:id="321"/>
      <w:r>
        <w:rPr>
          <w:rFonts w:ascii="IRNazanin" w:hAnsi="IRNazanin" w:eastAsia="IRNazanin"/>
          <w:color w:val="111111"/>
          <w:sz w:val="28"/>
          <w:sz w:val="28"/>
          <w:szCs w:val="28"/>
          <w:rtl w:val="true"/>
          <w:lang w:bidi="fa-IR"/>
        </w:rPr>
        <w:t>میانه روی در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روزی، حرص و طمع نورزیم و با همین حرص، خود را به زحمت نیندازیم و عزت خود را از دست ندهیم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دَآبَّةٍ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که هیچ جنبنده ای، در زمین نیست مگر آن که روزی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روزی مقدر شده و به عهده خداست، و از طرفی می دانیم خداوند قطعأ از راه حلال ما را بهره مند خواهد ساخت نه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باور دوم را باید داشته باشیم که اگر به دنبال حرام رفتیم حتما از روزی حلال خود کم کرده ایم نه این که چیز اضافه ای به دست آورده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حدیث بسیار تکان دهنده ای آورده است،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يُبَالِ مِنْ أَيْنَ اكْتَسَبَ الْمَالَ لَمْ يُبَالِ اللَّهُ مِنْ أَيْنَ أَدْخَلَهُ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کسی که اهمیت نمی دهد چگونه و از کجا مال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اهمیت نمی دهد که از کجا او را وارد آتش کند</w:t>
      </w:r>
      <w:r>
        <w:rPr>
          <w:rFonts w:eastAsia="IRNazanin" w:cs="IRNazanin"/>
          <w:color w:val="111111"/>
          <w:sz w:val="28"/>
          <w:szCs w:val="28"/>
          <w:rtl w:val="true"/>
          <w:lang w:bidi="fa-IR"/>
        </w:rPr>
        <w:t>.</w:t>
      </w:r>
    </w:p>
    <w:p>
      <w:pPr>
        <w:pStyle w:val="Heading5"/>
        <w:numPr>
          <w:ilvl w:val="4"/>
          <w:numId w:val="1"/>
        </w:numPr>
        <w:rPr/>
      </w:pPr>
      <w:bookmarkStart w:id="322" w:name="__RefHeading___Toc6787308_1051229030"/>
      <w:bookmarkStart w:id="323" w:name="_Toc115"/>
      <w:bookmarkEnd w:id="322"/>
      <w:r>
        <w:rPr/>
        <w:t>3</w:t>
      </w:r>
      <w:r>
        <w:rPr>
          <w:rtl w:val="true"/>
        </w:rPr>
        <w:t>.</w:t>
      </w:r>
      <w:r>
        <w:rPr>
          <w:rtl w:val="true"/>
        </w:rPr>
        <w:t>مصلحت خواهی خدا برای ما</w:t>
      </w:r>
      <w:bookmarkEnd w:id="3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سوم این است که گاهی وسعت روزی به مصلحت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و </w:t>
      </w:r>
    </w:p>
    <w:p>
      <w:pPr>
        <w:pStyle w:val="BookText"/>
        <w:rPr/>
      </w:pPr>
      <w:r>
        <w:rPr>
          <w:rFonts w:ascii="IRNazanin" w:hAnsi="IRNazanin" w:eastAsia="IRNazanin"/>
          <w:color w:val="111111"/>
          <w:sz w:val="28"/>
          <w:sz w:val="28"/>
          <w:szCs w:val="28"/>
          <w:rtl w:val="true"/>
          <w:lang w:bidi="fa-IR"/>
        </w:rPr>
        <w:t>کوشش کردیم اما کار ما آن چنان توفیقی پیدا نکرد، در این جا باید باور کنیم که مصلحت ما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فِي الْأَرْضِ وَلَٰكِنْ يُنَزِّلُ بِقَدَرٍ مَا يَشَاءُ ۚ إِنَّهُ بِعِبَادِهِ خَبِيرٌ بَصِيرٌ</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اگر خداوند، روزی را بر بندگانش وسعت بخشد در زمین، طغیان و ستم می کنند، ولی به مقداری 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چرا که او نسبت به بندگانش آگاه و بیناست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 در این جا نکته لطیفی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این است که به هر کسی به اندازه ای که مصلحت اوست روزی بدهد، این یک سنت الهی است، شاید بعضی اعتراض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یعنی چه؟ چرا خداوند به آدمهای ثروتمندی که سر به سجده الهی هم نمی گذارند، این همه ثروت داده، آیا به مصلحت آنها بوده ولی به مصلحت ما که نماز گزاریم و حلال و حرام را رعایت می کنیم نبوده است؟ ایشان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به سه سنت از سنت های الهی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سنت اصلاح یا مصلحت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ابتلاء و آزمون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این است که هر چه به مصلحت بندگان است به آنان داده شود سنت الهی دیگر، سنت ابتلاء و آزمون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وَأَوْلَادُكُمْ فِتْنَةٌ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فتنه گاهی ثروت وسیله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سوم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 به بعضی می دهد تا به تدریج آنها را هلاک سازد، نه این که </w:t>
      </w:r>
      <w:bookmarkStart w:id="324" w:name="pg7953_69552"/>
    </w:p>
    <w:p>
      <w:pPr>
        <w:pStyle w:val="BookText"/>
        <w:rPr/>
      </w:pPr>
      <w:bookmarkEnd w:id="324"/>
      <w:r>
        <w:rPr>
          <w:rFonts w:ascii="IRNazanin" w:hAnsi="IRNazanin" w:eastAsia="IRNazanin"/>
          <w:color w:val="111111"/>
          <w:sz w:val="28"/>
          <w:sz w:val="28"/>
          <w:szCs w:val="28"/>
          <w:rtl w:val="true"/>
          <w:lang w:bidi="fa-IR"/>
        </w:rPr>
        <w:t>آنها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مجلس یزید خطاب به او که افتخار می کرد خدا این قدرت و امکانات را به او داده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آیا این آیه قرآن را نخواندی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 إِنَّمَا نُمْلِي لَهُمْ لِيَزْدَادُوا إِثْمًا ۚ وَلَهُمْ عَذَابٌ مُهِينٌ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نکنند مهلتی که به آنان می دهیم به سودشان است، بلکه به آنان مهلت میدهیم فقط برای این که بر گناهان خود بیفزایند و برای آنان عذاب خوار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این باور را داشته باشیم حسرت ثروت دیگران را نمی خوریم و به مصلحت الهی راضی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می بینیم با وجود کوشش و تلاش، زندگی و وضع مالی ما بهتر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از این بیشتر به مصلحت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کار و تلاش معتدلانه را پیشه خود سازیم و به مصلحت الهی راضی</w:t>
      </w:r>
    </w:p>
    <w:p>
      <w:pPr>
        <w:pStyle w:val="BookText"/>
        <w:rPr/>
      </w:pPr>
      <w:r>
        <w:rPr>
          <w:rFonts w:ascii="IRNazanin" w:hAnsi="IRNazanin" w:eastAsia="IRNazanin"/>
          <w:color w:val="111111"/>
          <w:sz w:val="28"/>
          <w:sz w:val="28"/>
          <w:szCs w:val="28"/>
          <w:rtl w:val="true"/>
          <w:lang w:bidi="fa-IR"/>
        </w:rPr>
        <w:t>باشیم، و گرنه عزت و اعتبار و آبروی خود را از دست می دهیم</w:t>
      </w:r>
      <w:r>
        <w:rPr>
          <w:rFonts w:eastAsia="IRNazanin" w:cs="IRNazanin"/>
          <w:color w:val="111111"/>
          <w:sz w:val="28"/>
          <w:szCs w:val="28"/>
          <w:rtl w:val="true"/>
          <w:lang w:bidi="fa-IR"/>
        </w:rPr>
        <w:t>.</w:t>
      </w:r>
    </w:p>
    <w:p>
      <w:pPr>
        <w:pStyle w:val="Heading4"/>
        <w:numPr>
          <w:ilvl w:val="3"/>
          <w:numId w:val="1"/>
        </w:numPr>
        <w:rPr/>
      </w:pPr>
      <w:bookmarkStart w:id="325" w:name="__RefHeading___Toc6787310_1051229030"/>
      <w:bookmarkStart w:id="326" w:name="_Toc116"/>
      <w:bookmarkEnd w:id="325"/>
      <w:r>
        <w:rPr>
          <w:rtl w:val="true"/>
        </w:rPr>
        <w:t>آرزوها و خطرات</w:t>
      </w:r>
      <w:bookmarkEnd w:id="3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کمال تأسف شاهدیم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اصلی را که نام بردیم از یاد برده اند؛ یعنی اعتقاد به این که اولا، روزی تقسیم شده است، ثانيا، اگر دنبال حرام بروی از حلال تو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روزی، پروردگار متعال </w:t>
      </w:r>
    </w:p>
    <w:p>
      <w:pPr>
        <w:pStyle w:val="BookText"/>
        <w:rPr/>
      </w:pPr>
      <w:r>
        <w:rPr>
          <w:rFonts w:ascii="IRNazanin" w:hAnsi="IRNazanin" w:eastAsia="IRNazanin"/>
          <w:color w:val="111111"/>
          <w:sz w:val="28"/>
          <w:sz w:val="28"/>
          <w:szCs w:val="28"/>
          <w:rtl w:val="true"/>
          <w:lang w:bidi="fa-IR"/>
        </w:rPr>
        <w:t>مطابق مصلحت بندگان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فراموشی این سه اصل است که برخی جوانان می گویند در ایران زندگی ما اداره نمی شود پس به کشورهای دیگر می رویم و در آن جا با کار کمتر، رفاه بیشتر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توجه به تجارب فراوانی که در برخورد با این گونه افراد دارم به کسانی که در فکر خارج رفتن هستند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تحصیل یا تجارت ضروری و امثال اینها باشد مانعی ندارد؛ یعنی اگر ضرورت تحصیلی یا تجاری، ایجاب کرد که از راههای صحیح و قانونی، به خارج از کشور بروید، حرفی نیست، اما کسانی که جویای کار هستند، مخصوصا کسانی که هیچ تخصصی ندارند، رفتن آنها به ویژه از راه های غیر قانونی چیزی جز گرفتاری و سرگردانی،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بسیاری از افراد را با همین تصور خام دیده ام که از راههای غیرقانونی و با پیمودن مسافت های زیاد و روبه رو شدن با خطرات دریایی و غرق شدن کشتی و سرگردانی چند ساله در کشور غریب، هیچ چیز جز اتلاف وقت و گرفتاری، نصیبشان نشده است، لذا اگر امروز، توصیه می کنم که چنین افکاری را از ذهن خود بیرون کنید، به سبب تجربه هایی است که در برخورد با این گونه افراد پشیمان و سرگردان در اروپا و مغرب زمین داشته 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ایران یک مرد، با تلاش منظم و قاعده مند می تواند یک خانواده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نفره را اداره کند، در غرب و اروپا زن و مرد بدون استثناء با دو شغله بودن هر دو زندگی خود را به سختی اداره و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جهت و بدون آگاهی وضع خودمان را با کشورهای دیگر مقایسه نکنیم، آن جا بهشت نیست، در همین جا می توانیم با کار و تلاش و قناعت و توکل، زندگی راحتی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bookmarkStart w:id="327" w:name="pg7953_69554"/>
    </w:p>
    <w:p>
      <w:pPr>
        <w:pStyle w:val="BookText"/>
        <w:rPr/>
      </w:pPr>
      <w:bookmarkEnd w:id="327"/>
      <w:r>
        <w:rPr>
          <w:rFonts w:ascii="IRNazanin" w:hAnsi="IRNazanin" w:eastAsia="IRNazanin"/>
          <w:color w:val="111111"/>
          <w:sz w:val="28"/>
          <w:sz w:val="28"/>
          <w:szCs w:val="28"/>
          <w:rtl w:val="true"/>
          <w:lang w:bidi="fa-IR"/>
        </w:rPr>
        <w:t>سفرهای دور و دراز برای کسب روزی،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امیرمؤمنان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فِي الطَلَبِ</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ناظر به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فِي الطَّلَبِ مَنْ رَكِبَ الْبَحْرَ لِلتِّجَارَةِ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کسی که برای تجارت سفر دریایی کنند در طلب روزی میانه روزی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سفرهای دریایی سخت و خطرناک بود، ماهها می رفتند و زن و فرزند، در انتظار و دلهره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این سفرها برای کسب در آمد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Style w:val="FootnoteAnchor"/>
          <w:rtl w:val="true"/>
        </w:rPr>
        <w:footnoteReference w:id="15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الْخَطَاءِ الصَّالِحُونَ وَ الْوَلَدُ الْبَارُّ وَ الزَّوْجَةُ الْمُوَاتِيَةُ وَ أَنْ یرزق مَعِيشَتَهُ فِي بَلْدَتِهِ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شایسته، فرزند نیکو کار، همسر سازگار و تأمین شدن زندگی در شهر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دین، اجمال در طلب روزی است؛ یعنی دنبال کسب و کاری باش که شب پیش زن و فرزند خود باشی</w:t>
      </w:r>
    </w:p>
    <w:p>
      <w:pPr>
        <w:pStyle w:val="Heading4"/>
        <w:numPr>
          <w:ilvl w:val="3"/>
          <w:numId w:val="1"/>
        </w:numPr>
        <w:rPr/>
      </w:pPr>
      <w:bookmarkStart w:id="328" w:name="__RefHeading___Toc6787312_1051229030"/>
      <w:bookmarkStart w:id="329" w:name="_Toc117"/>
      <w:bookmarkEnd w:id="328"/>
      <w:r>
        <w:rPr>
          <w:rtl w:val="true"/>
        </w:rPr>
        <w:t>قرض برای تجملات و آرزوها</w:t>
      </w:r>
      <w:bookmarkEnd w:id="3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اعتدال و میانه روی در تحصیل روزی، یعنی همان اجمال در طلب، پرهیز از قرض گرفتن در موارد غیر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 الله علیه و آله </w:t>
      </w:r>
    </w:p>
    <w:p>
      <w:pPr>
        <w:pStyle w:val="BookText"/>
        <w:rPr/>
      </w:pPr>
      <w:r>
        <w:rPr>
          <w:rFonts w:ascii="IRNazanin" w:hAnsi="IRNazanin" w:eastAsia="IRNazanin"/>
          <w:color w:val="111111"/>
          <w:sz w:val="28"/>
          <w:sz w:val="28"/>
          <w:szCs w:val="28"/>
          <w:rtl w:val="true"/>
          <w:lang w:bidi="fa-IR"/>
        </w:rPr>
        <w:t>قبل از اقامه نماز بر جنازه کسی، ابتدا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بدهی دارد یا نه؟ اگر بدهی داشت و ارثی برای پرداخت آن، باقی نگذاشته بود، بر جنازه او نماز نمی خواند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شکی نیست که گاهی انسان ناچار می شود قرض بگیرد، اما سخن در این جاست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غیرضروری و تجملی نباید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ضروری هم می گیریم باید امکان پرداخت آن را داشته باشیم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به اعتدال در طلب روزی برسیم و زندگی سعادتمندانه داشته باشیم باید از مقایسه درآمد خود با ثروت و دارایی دیگران دست بکشیم، طمع نورزیم و آرزوهای دور و دراز نداشته باشیم</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7953_69557"/>
      <w:bookmarkStart w:id="331" w:name="pg7953_69557"/>
      <w:bookmarkEnd w:id="331"/>
    </w:p>
    <w:p>
      <w:pPr>
        <w:pStyle w:val="Heading3"/>
        <w:numPr>
          <w:ilvl w:val="2"/>
          <w:numId w:val="1"/>
        </w:numPr>
        <w:rPr/>
      </w:pPr>
      <w:bookmarkStart w:id="332" w:name="pg7953_69557"/>
      <w:bookmarkStart w:id="333" w:name="__RefHeading___Toc6787314_1051229030"/>
      <w:bookmarkStart w:id="334" w:name="_Toc118"/>
      <w:bookmarkEnd w:id="332"/>
      <w:bookmarkEnd w:id="333"/>
      <w:r>
        <w:rPr>
          <w:rtl w:val="true"/>
        </w:rPr>
        <w:t>گفتار نهم اشتغال بانوان در سیره علی وفاطمه</w:t>
      </w:r>
      <w:bookmarkEnd w:id="334"/>
    </w:p>
    <w:p>
      <w:pPr>
        <w:pStyle w:val="Heading4"/>
        <w:numPr>
          <w:ilvl w:val="3"/>
          <w:numId w:val="1"/>
        </w:numPr>
        <w:rPr/>
      </w:pPr>
      <w:bookmarkStart w:id="335" w:name="__RefHeading___Toc6787316_1051229030"/>
      <w:bookmarkStart w:id="336" w:name="_Toc119"/>
      <w:bookmarkEnd w:id="335"/>
      <w:r>
        <w:rPr>
          <w:rtl w:val="true"/>
        </w:rPr>
        <w:t>دوران کودکی و نوجواني على علیه السلام</w:t>
      </w:r>
      <w:bookmarkEnd w:id="336"/>
    </w:p>
    <w:p>
      <w:pPr>
        <w:pStyle w:val="BookText"/>
        <w:rPr/>
      </w:pPr>
      <w:r>
        <w:rPr>
          <w:rFonts w:ascii="IRNazanin" w:hAnsi="IRNazanin" w:eastAsia="IRNazanin"/>
          <w:color w:val="111111"/>
          <w:sz w:val="28"/>
          <w:sz w:val="28"/>
          <w:szCs w:val="28"/>
          <w:rtl w:val="true"/>
          <w:lang w:bidi="fa-IR"/>
        </w:rPr>
        <w:t>امیرمؤمنان علیه السلام تربیت یافته رسول خدا بود، در دامن آن بزرگوار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را چنین توصیف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يضمني إِلَى صَدْرِهِ وَ يكنفني فِي فِرَاشِهِ وَ یمسنی جَسَدِهِ وَ يشمنی عَرَفَهُ وَ كَانَ يَمْضَغُ الشَّىْ‌ءَ ثُمَّ يُلْقِمُنِيهِ وَ مَا وَجَدَ لِى كَذْبَةً فِي قَوْلَ وَ لَا خَطْلَةً فِي 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علمأ وَ یامرنی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کودک بودم وپیامبر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آغوش خویش می فشرد و در استراحتگاه مخصوص خویش جای می داد، غذا را می جوید و </w:t>
      </w:r>
      <w:bookmarkStart w:id="337" w:name="pg7953_69558"/>
    </w:p>
    <w:p>
      <w:pPr>
        <w:pStyle w:val="BookText"/>
        <w:rPr/>
      </w:pPr>
      <w:bookmarkEnd w:id="337"/>
      <w:r>
        <w:rPr>
          <w:rFonts w:ascii="IRNazanin" w:hAnsi="IRNazanin" w:eastAsia="IRNazanin"/>
          <w:color w:val="111111"/>
          <w:sz w:val="28"/>
          <w:sz w:val="28"/>
          <w:szCs w:val="28"/>
          <w:rtl w:val="true"/>
          <w:lang w:bidi="fa-IR"/>
        </w:rPr>
        <w:t>در دهانم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گفتارم نیافت و اشتباهی در کردارم پیدا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همچون سایه ای به دنبال آن حضرت حرکت می کردم و او هر روز، نکته تازه ای از اخلاق نیک را برای من آشکار می ساخت و مرا فرمان میداد که به او اقتدا کنم</w:t>
      </w:r>
      <w:r>
        <w:rPr>
          <w:rFonts w:eastAsia="IRNazanin" w:cs="IRNazanin"/>
          <w:color w:val="111111"/>
          <w:sz w:val="28"/>
          <w:szCs w:val="28"/>
          <w:rtl w:val="true"/>
          <w:lang w:bidi="fa-IR"/>
        </w:rPr>
        <w:t>.</w:t>
      </w:r>
    </w:p>
    <w:p>
      <w:pPr>
        <w:pStyle w:val="Heading4"/>
        <w:numPr>
          <w:ilvl w:val="3"/>
          <w:numId w:val="1"/>
        </w:numPr>
        <w:rPr/>
      </w:pPr>
      <w:bookmarkStart w:id="338" w:name="__RefHeading___Toc6787318_1051229030"/>
      <w:bookmarkStart w:id="339" w:name="_Toc120"/>
      <w:bookmarkEnd w:id="338"/>
      <w:r>
        <w:rPr>
          <w:rtl w:val="true"/>
        </w:rPr>
        <w:t>خواستگاری علی علیه السلام ازفاطمه علیها السلام</w:t>
      </w:r>
      <w:bookmarkEnd w:id="339"/>
    </w:p>
    <w:p>
      <w:pPr>
        <w:pStyle w:val="BookText"/>
        <w:rPr/>
      </w:pPr>
      <w:r>
        <w:rPr>
          <w:rFonts w:ascii="IRNazanin" w:hAnsi="IRNazanin" w:eastAsia="IRNazanin"/>
          <w:color w:val="111111"/>
          <w:sz w:val="28"/>
          <w:sz w:val="28"/>
          <w:szCs w:val="28"/>
          <w:rtl w:val="true"/>
          <w:lang w:bidi="fa-IR"/>
        </w:rPr>
        <w:t>سال های کودکی و نوجوانی گذشت و على علیه السلام به سن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پیامبر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به خواستگاری دخترپیامبر نمی روی؟ تا این جمله را گفت اشک در چشمان امیرمؤمنان حلقه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دوباره به یاد من آوردی، این مطلبی بود که من با آن کنار آمده بودم، دوباره مرا به هیجان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هَیَّجتَ مِنّى سَاكِناً وَ أَيْقَظْتَنِي لِأَمْرِ كُنْتَ عَنْهُ غَافِلًا </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چیزی را که از یاد برده بودم چرا به یادم آوردی؟ دست من بسیار تنگ است و هزینه ازدواج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میدانید همه عالم برای پیامبر خدا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امیرمؤمنان علیه السلام را تشویق کرد و ایشان خدمت پیامبر صلی الله علیه و آله رسید و عرض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فِدَاكَ أَبِي وَ أُمِّي إِنَّكَ لَتَعْلَمُ أَنَّكَ أخذتنی مِنْ عَمِّكَ أَبِي طَالِبٍ وَ </w:t>
      </w:r>
    </w:p>
    <w:p>
      <w:pPr>
        <w:pStyle w:val="BookText"/>
        <w:rPr/>
      </w:pPr>
      <w:r>
        <w:rPr>
          <w:rFonts w:ascii="Amiri" w:hAnsi="Amiri" w:eastAsia="Amiri" w:cs="Amiri"/>
          <w:color w:val="111111"/>
          <w:sz w:val="28"/>
          <w:sz w:val="28"/>
          <w:szCs w:val="28"/>
          <w:rtl w:val="true"/>
          <w:lang w:bidi="ar-SA"/>
        </w:rPr>
        <w:t>مِنْ فَاطِمَةَ بِنْتِ أَسَدٍ وَ أَنَا صبی فغذیتني بغذائک وَ ادبتنی بادبک فَكُنْتُ إِلَى أَفْضَلَ مِنْ أَبِي طَالِبٍ وَ مِنْ فَاطِمَةَ بِنْتِ أَسَدٍ فِي الْبَرِّ وَ الشَّفَقَةِ وَ إِنَّ اللَّهَ تعالی هدانی بک وَ عَلَى يدیک وَ إِنَّكَ وَ اللَّهِ يَا رَسُولَ اللَّهِ ذخرى وَ ذخيرتي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پدر و مادرم فدای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 لطف و مهربانی، مرا از پدر و مادرم گرفتید، در حالی که کودک بودم، مرا از غذای خود خوراندید و به ادب خود، تربیت کردید، پس شما از پدر و مادرم در نیکی و مهربانی به من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وسیله شما هدایت ساخت به خدا قسم شما ذخيرۀ دنيا و آخرت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علی علیه السلام این مطالب را حضورپیامبر صلی الله علیه و آله طرح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سر و سامانی پیدا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شما که از زندگی من خبر دارید من چیزی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در این سالها در نهایت فقر بود ولی بعدها مخصوصا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مزارع و نخلستان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همه عالم سه 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زره و شتری که با آن آبیاری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شمشیر را که لازم داری، چون مرد میدان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زره خود را می توانی بفروشی و مهریه قرار دهی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اتاقی که فاطمه زهرا آنجا بودند رفتند و سؤال کردند تا نظر آن بانوی بزرگ را جویا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رضایت عروس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 علیها السلام </w:t>
      </w:r>
      <w:bookmarkStart w:id="340" w:name="pg7953_69560"/>
    </w:p>
    <w:p>
      <w:pPr>
        <w:pStyle w:val="BookText"/>
        <w:rPr/>
      </w:pPr>
      <w:bookmarkEnd w:id="340"/>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قَدْ ذَکَرَکِ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امیرمؤمنان برای خواستگاری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سکوت کرد، 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سُكُوتُها 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نشانه رضایت دخترم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على وفاطمه بسته خدای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r>
        <w:rPr>
          <w:rStyle w:val="FootnoteAnchor"/>
          <w:rtl w:val="true"/>
        </w:rPr>
        <w:footnoteReference w:id="163"/>
      </w:r>
    </w:p>
    <w:p>
      <w:pPr>
        <w:pStyle w:val="Heading4"/>
        <w:numPr>
          <w:ilvl w:val="3"/>
          <w:numId w:val="1"/>
        </w:numPr>
        <w:rPr/>
      </w:pPr>
      <w:bookmarkStart w:id="341" w:name="__RefHeading___Toc6787320_1051229030"/>
      <w:bookmarkStart w:id="342" w:name="_Toc121"/>
      <w:bookmarkEnd w:id="341"/>
      <w:r>
        <w:rPr>
          <w:rtl w:val="true"/>
        </w:rPr>
        <w:t>عروسی علی علیه السلام و فاطمه علیها السلام</w:t>
      </w:r>
      <w:bookmarkEnd w:id="342"/>
    </w:p>
    <w:p>
      <w:pPr>
        <w:pStyle w:val="BookText"/>
        <w:rPr/>
      </w:pPr>
      <w:r>
        <w:rPr>
          <w:rFonts w:ascii="IRNazanin" w:hAnsi="IRNazanin" w:eastAsia="IRNazanin"/>
          <w:color w:val="111111"/>
          <w:sz w:val="28"/>
          <w:sz w:val="28"/>
          <w:szCs w:val="28"/>
          <w:rtl w:val="true"/>
          <w:lang w:bidi="fa-IR"/>
        </w:rPr>
        <w:t>دو ماه از ازدواج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عقیل، برادر امیرمؤمنان،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 لَا تَسالُ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پیامبر نمیگویی که همسرت را به خانه خود بیاوری و عروسی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همسرپیامبر صلی الله علیه و آله أم سلمه در میان گذاشتند،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شما نیست، کار ما 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برویم و این مطلب را به پیامبر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آمد و گفت على علیه السلام تقاضا دارد که فاطمه را به خانه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لَابُدَّ لِلعُرسِ مِن وَليمَةِ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عروسی باید ولیمه ای داشته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مستحب و بسیار نیکو، ولیمه ی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برای وليمه عروسی هیچ چیزی نداشت، سعد بن عباده با افتخار، گوسفندی آورد و </w:t>
      </w:r>
    </w:p>
    <w:p>
      <w:pPr>
        <w:pStyle w:val="BookText"/>
        <w:rPr/>
      </w:pPr>
      <w:r>
        <w:rPr>
          <w:rFonts w:ascii="IRNazanin" w:hAnsi="IRNazanin" w:eastAsia="IRNazanin"/>
          <w:color w:val="111111"/>
          <w:sz w:val="28"/>
          <w:sz w:val="28"/>
          <w:szCs w:val="28"/>
          <w:rtl w:val="true"/>
          <w:lang w:bidi="fa-IR"/>
        </w:rPr>
        <w:t>بعضی دیگر از اصحاب، وسایل ضروری دیگر را بر عهده گرفتند،پیامبر هم مقداری پول برای خرید خرما، روغن و کشک دادند آب گوشتی تهیه شد و با خرما و روغن و کشک هم شیرینی خاصی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مسکن هم فاطمه زهرا پیشنهادی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حارثة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خانه دارد، آیا میشود یکی از خانه های خود را به ما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خجالت میکشم، چون برای کارهای مختلف از او خانه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این صحابی عالی قدر رسید، با عجله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 مال و هستی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خانه زهرا و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جهیزیه هم با همان پول مهریه یعنی زره حضرت علی علیه السلام تهیه 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ليست جهیزیه در کتابهای زیادی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جهیزیه را مقابل پیامبر صلی الله علیه و آله آوردند، حضرت نگاهی کردند و دیدند که اکثر ظروف آن از سفال است، اشک شوق از چشمانش جاری شد و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بَارِكْ لِقَوْمٍ جَلَّ آنِيَتِهِمْ الْخَزَفِ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خدایا این زندگی را مبارک گردان که بیشتر ظرفهای آن از سفال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به زن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عروسی است بروید شعاری بخوانید، ولی حرف باطلی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خواندند و تکبیر میگفتند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با سلام و صلوات و شعر، صديقه طاهره به خانه على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تنها یک سفارش به امیرمؤمنان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با همسر خود </w:t>
      </w:r>
      <w:bookmarkStart w:id="343" w:name="pg7953_69562"/>
    </w:p>
    <w:p>
      <w:pPr>
        <w:pStyle w:val="BookText"/>
        <w:rPr/>
      </w:pPr>
      <w:bookmarkEnd w:id="343"/>
      <w:r>
        <w:rPr>
          <w:rFonts w:ascii="Amiri" w:hAnsi="Amiri" w:eastAsia="Amiri" w:cs="Amiri"/>
          <w:color w:val="111111"/>
          <w:sz w:val="28"/>
          <w:sz w:val="28"/>
          <w:szCs w:val="28"/>
          <w:rtl w:val="true"/>
          <w:lang w:bidi="ar-SA"/>
        </w:rPr>
        <w:t>مهربان باش و با او مدارا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أَلْطَفَ بزوجتك وَ ارْفُقْ بِهَا</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344" w:name="__RefHeading___Toc6787322_1051229030"/>
      <w:bookmarkStart w:id="345" w:name="_Toc122"/>
      <w:bookmarkEnd w:id="344"/>
      <w:r>
        <w:rPr>
          <w:rtl w:val="true"/>
        </w:rPr>
        <w:t>ارزش کار در خانه</w:t>
      </w:r>
      <w:bookmarkEnd w:id="345"/>
    </w:p>
    <w:p>
      <w:pPr>
        <w:pStyle w:val="BookText"/>
        <w:rPr/>
      </w:pPr>
      <w:r>
        <w:rPr>
          <w:rFonts w:ascii="IRNazanin" w:hAnsi="IRNazanin" w:eastAsia="IRNazanin"/>
          <w:color w:val="111111"/>
          <w:sz w:val="28"/>
          <w:sz w:val="28"/>
          <w:szCs w:val="28"/>
          <w:rtl w:val="true"/>
          <w:lang w:bidi="fa-IR"/>
        </w:rPr>
        <w:t>اکنون بر آنیم تا در پرتو سیره امیر مومنان علیه السلام و فاطمه زهرا علیها السلام ، به موضوع کار و شغل بانوان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با کمال تأسف، فرهنگ غلطی رواج پیدا کرده که کار در خانه را برای خود، کسر شأن میدانند و از این رو می کوشند به هر وسیله که شده برای خود، کاری در بیرون از منزل پیدا کنند؛ حتی به کارهای سخت و ارزان قیمت و با از دست دادن و یا کم رنگ ساختن تعلیم و تربیت فرزندان،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مخالف سیره اسلامی و روش و منشی است که بانوان برجسته و الگوی ما داشتند؛ برای نمونه، حضرت فاطمه زهرا علیها السلام برجسته ترین الگوی زنان است که کار در خانه را ارزش می دانست و بر آن، تأكيد داشت</w:t>
      </w:r>
      <w:r>
        <w:rPr>
          <w:rFonts w:eastAsia="IRNazanin" w:cs="IRNazanin"/>
          <w:color w:val="111111"/>
          <w:sz w:val="28"/>
          <w:szCs w:val="28"/>
          <w:rtl w:val="true"/>
          <w:lang w:bidi="fa-IR"/>
        </w:rPr>
        <w:t>.</w:t>
      </w:r>
    </w:p>
    <w:p>
      <w:pPr>
        <w:pStyle w:val="Heading4"/>
        <w:numPr>
          <w:ilvl w:val="3"/>
          <w:numId w:val="1"/>
        </w:numPr>
        <w:rPr/>
      </w:pPr>
      <w:bookmarkStart w:id="346" w:name="__RefHeading___Toc6787324_1051229030"/>
      <w:bookmarkStart w:id="347" w:name="_Toc123"/>
      <w:bookmarkEnd w:id="346"/>
      <w:r>
        <w:rPr>
          <w:rtl w:val="true"/>
        </w:rPr>
        <w:t>پیامبر صلی الله علیه و اله و تقسیم کار میان علی علیه السلام و فاطمه علیها السلام</w:t>
      </w:r>
      <w:bookmarkEnd w:id="3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عروسی علی و فاطمه علیهما السلام ،پیامبر اکرم صلی الله علیه و آله به خانه دخترش آمد، امیرمؤمنان و حضرت فاطمه علیهما السلام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داریم که نحوه تقسیم کار بین ما را مشخص کنید؛ یعنی این که هر یک از ما کدام یک از کارها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کارهای داخل خانه را </w:t>
      </w:r>
      <w:bookmarkStart w:id="348" w:name="pg7953_69563"/>
    </w:p>
    <w:p>
      <w:pPr>
        <w:pStyle w:val="BookText"/>
        <w:rPr/>
      </w:pPr>
      <w:bookmarkEnd w:id="348"/>
      <w:r>
        <w:rPr>
          <w:rFonts w:ascii="IRNazanin" w:hAnsi="IRNazanin" w:eastAsia="IRNazanin"/>
          <w:color w:val="111111"/>
          <w:sz w:val="28"/>
          <w:sz w:val="28"/>
          <w:szCs w:val="28"/>
          <w:rtl w:val="true"/>
          <w:lang w:bidi="fa-IR"/>
        </w:rPr>
        <w:t>انجام دهند و علی علیه السلام کارهای بیرون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نمی داند که من چقدر خوشحال شدم از این که رسول خدا صلی الله علیه و آله کارهای بیرون خانه را به عهده من قرار نداد و مرا از معاشرت با مردان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نه تنها کار خانه را انجام میداد، بلکه به آن افتخار هم می کرد و به همسایگان هم کمک می کرد همین آسیای دستی که حضرت داشت بعضی از همسایه ها و فقرای مدینه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آنها به خانه حضرت فاطمه زهرا علیها السلام می آمدند، و ایشان برخی از کارهای آنها را هم انجام میداد</w:t>
      </w:r>
      <w:r>
        <w:rPr>
          <w:rFonts w:eastAsia="IRNazanin" w:cs="IRNazanin"/>
          <w:color w:val="111111"/>
          <w:sz w:val="28"/>
          <w:szCs w:val="28"/>
          <w:rtl w:val="true"/>
          <w:lang w:bidi="fa-IR"/>
        </w:rPr>
        <w:t>.</w:t>
      </w:r>
    </w:p>
    <w:p>
      <w:pPr>
        <w:pStyle w:val="Heading4"/>
        <w:numPr>
          <w:ilvl w:val="3"/>
          <w:numId w:val="1"/>
        </w:numPr>
        <w:rPr/>
      </w:pPr>
      <w:bookmarkStart w:id="349" w:name="__RefHeading___Toc6787326_1051229030"/>
      <w:bookmarkStart w:id="350" w:name="_Toc124"/>
      <w:bookmarkEnd w:id="349"/>
      <w:r>
        <w:rPr>
          <w:rtl w:val="true"/>
        </w:rPr>
        <w:t>فلسفه دور کردن زنان از کارهای سخت</w:t>
      </w:r>
      <w:bookmarkEnd w:id="3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علت این تقسیم کار آن است که معمولا کارهای بیرون خانه، سخت تر و پرمشقت تر است و با توان بدنی و روحیات زنان، هم آهنگی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است و قهرمان نیست؛ چنان که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رَيْحَانَةُ وَ لَيْسَتْ بِقَهْرَمَانَةٍ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وضعیت مرد متناسب کارها و مدیریت های سنگین و هم آهنگ جنگ و جهاد و میدان های رزم و قهرمانی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مظهر عاطفه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يُنَشَّأُ فِي الْحِلْيَةِ وَهُوَ فِي الْخِصَامِ غَيْرُ مُبِينٍ</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کسی که در پیرایه و زیور، پرورش می یابد و به هنگام جدال، قدرت تبیین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یا شریک خداست</w:t>
      </w:r>
      <w:r>
        <w:rPr>
          <w:rFonts w:eastAsia="IRNazanin" w:cs="IRNazanin"/>
          <w:color w:val="111111"/>
          <w:sz w:val="28"/>
          <w:szCs w:val="28"/>
          <w:rtl w:val="true"/>
          <w:lang w:bidi="fa-IR"/>
        </w:rPr>
        <w:t xml:space="preserve">). </w:t>
      </w:r>
      <w:bookmarkStart w:id="351" w:name="pg7953_69564"/>
    </w:p>
    <w:p>
      <w:pPr>
        <w:pStyle w:val="BookText"/>
        <w:rPr/>
      </w:pPr>
      <w:bookmarkEnd w:id="351"/>
      <w:r>
        <w:rPr>
          <w:rFonts w:ascii="IRNazanin" w:hAnsi="IRNazanin" w:eastAsia="IRNazanin"/>
          <w:color w:val="111111"/>
          <w:sz w:val="28"/>
          <w:sz w:val="28"/>
          <w:szCs w:val="28"/>
          <w:rtl w:val="true"/>
          <w:lang w:bidi="fa-IR"/>
        </w:rPr>
        <w:t>خدا نشو و نمو زن و خلقت و آفرینش او را در زیور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زن و مرد مکمل یکدیگرند، زن مکمل مرد و مرد مکمل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عاطفه و مهربانی است و اهل جنگ نیست</w:t>
      </w:r>
      <w:r>
        <w:rPr>
          <w:rFonts w:eastAsia="IRNazanin" w:cs="IRNazanin"/>
          <w:color w:val="111111"/>
          <w:sz w:val="28"/>
          <w:szCs w:val="28"/>
          <w:rtl w:val="true"/>
          <w:lang w:bidi="fa-IR"/>
        </w:rPr>
        <w:t>.</w:t>
      </w:r>
    </w:p>
    <w:p>
      <w:pPr>
        <w:pStyle w:val="Heading4"/>
        <w:numPr>
          <w:ilvl w:val="3"/>
          <w:numId w:val="1"/>
        </w:numPr>
        <w:rPr/>
      </w:pPr>
      <w:bookmarkStart w:id="352" w:name="__RefHeading___Toc6787328_1051229030"/>
      <w:bookmarkStart w:id="353" w:name="_Toc125"/>
      <w:bookmarkEnd w:id="352"/>
      <w:r>
        <w:rPr>
          <w:rtl w:val="true"/>
        </w:rPr>
        <w:t>تأکید پیامبر صلی الله علیه و آله بر قاضی نشدن زنان</w:t>
      </w:r>
      <w:bookmarkEnd w:id="353"/>
    </w:p>
    <w:p>
      <w:pPr>
        <w:pStyle w:val="BookText"/>
        <w:rPr/>
      </w:pPr>
      <w:r>
        <w:rPr>
          <w:rFonts w:ascii="IRNazanin" w:hAnsi="IRNazanin" w:eastAsia="IRNazanin"/>
          <w:color w:val="111111"/>
          <w:sz w:val="28"/>
          <w:sz w:val="28"/>
          <w:szCs w:val="28"/>
          <w:rtl w:val="true"/>
          <w:lang w:bidi="fa-IR"/>
        </w:rPr>
        <w:t xml:space="preserve">مرحوم علامه طباطبائی،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مدت ده سال حکومت خود هیچ گاه زنی را به منصب قضاوت نصب نکردند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یکی از آیاتی که به آن در خصوص عدم توان زن در قضاوت استشهاد می کنند همین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الْخِصَامِ غَيْرُ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قضاوت، امر مشکلی است و برای مردها هم وسیله آزمایش و امتحان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عالم و صلاحیت دار هم از این امر، دوری می جستند، رسول گرامی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ابْتُلِيَ بِالْقَضَاءِ بَيْنَ الْمُسْلِمِينَ فَليَعدِل بَينَهُم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کسی که مبتلا به قضاوت شد باید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 از قضاوت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برای مردان هم امتحان و ابتلا می باشد و امتیاز و فضیلتی نیست که بگوییم اسلام از زنها سلب کرده و به مردها داده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این مسئولیت، واجب عینی هم باشد، باز هم آزمایش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دیگری پیامبر می فرماید کسی که متولی قضاوت می شود با پنبه سر خود را </w:t>
      </w:r>
      <w:bookmarkStart w:id="354" w:name="pg7953_69565"/>
    </w:p>
    <w:p>
      <w:pPr>
        <w:pStyle w:val="BookText"/>
        <w:rPr/>
      </w:pPr>
      <w:bookmarkEnd w:id="354"/>
      <w:r>
        <w:rPr>
          <w:rFonts w:ascii="Amiri" w:hAnsi="Amiri" w:eastAsia="Amiri" w:cs="Amiri"/>
          <w:color w:val="111111"/>
          <w:sz w:val="28"/>
          <w:sz w:val="28"/>
          <w:szCs w:val="28"/>
          <w:rtl w:val="true"/>
          <w:lang w:bidi="ar-SA"/>
        </w:rPr>
        <w:t>بریده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قاضياً ذُبِحَ بِغَيرِ سِکّینٍ</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یعنی اگر مراقب نباشد آرام، آرام دین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داند دین خود را از دست می دهد، اما گاهی ندانسته همه چیز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اسلام گفت این کار برای مردها باشد؛ و خانم ها را از این آزمایش معاف کرد، ظلم است یا لطف؟ مرد قاضی چه می کند؟ گاهی باید آدمهای جلاد، شیاد، قاتل، قاچاقچی و هزار چهره را محاکمه کند، حال اگر به زنان با آن روحیه لطيف و عاطفی گفتند شما را از این ابتلاء و امتحان معاف کردیم، به آن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مرحوم علامه طباطبائی در این باره آن است که پیامبر در هیچ جنگی زنها را دعوت به شمشیر زدن و نبرد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به میدان های نبرد می آمدند و کار مداوای مجروحین را به عهده داشتند، و پیامبر صلی الله علیه و آله هم آنان را تشویق می کرد؛ حتی به زنی که در یکی از نبردها مجروحین بسیاری را مداوا کرد، گردن بندی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مرحوم علامه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ده سال حکومت خود هیچ گاه زنها را حاکم و والی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نمی بینید که پیامبر یک جا زنی را فرماندار یا استاندار یا بخشدار کرده باشد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نه فقط پیامبر صلی الله علیه و آله بلکه سيرۀ امیرمؤمنان هم در دوره پنج ساله خلافت همین بود</w:t>
      </w:r>
      <w:r>
        <w:rPr>
          <w:rFonts w:eastAsia="IRNazanin" w:cs="IRNazanin"/>
          <w:color w:val="111111"/>
          <w:sz w:val="28"/>
          <w:szCs w:val="28"/>
          <w:rtl w:val="true"/>
          <w:lang w:bidi="fa-IR"/>
        </w:rPr>
        <w:t>.</w:t>
      </w:r>
    </w:p>
    <w:p>
      <w:pPr>
        <w:pStyle w:val="Heading4"/>
        <w:numPr>
          <w:ilvl w:val="3"/>
          <w:numId w:val="1"/>
        </w:numPr>
        <w:rPr/>
      </w:pPr>
      <w:bookmarkStart w:id="355" w:name="__RefHeading___Toc6787330_1051229030"/>
      <w:bookmarkStart w:id="356" w:name="_Toc126"/>
      <w:bookmarkEnd w:id="355"/>
      <w:r>
        <w:rPr>
          <w:rtl w:val="true"/>
        </w:rPr>
        <w:t>تحصیل بانوان</w:t>
      </w:r>
      <w:bookmarkEnd w:id="356"/>
    </w:p>
    <w:p>
      <w:pPr>
        <w:pStyle w:val="Heading5"/>
        <w:numPr>
          <w:ilvl w:val="4"/>
          <w:numId w:val="1"/>
        </w:numPr>
        <w:rPr/>
      </w:pPr>
      <w:bookmarkStart w:id="357" w:name="__RefHeading___Toc6787332_1051229030"/>
      <w:bookmarkStart w:id="358" w:name="_Toc127"/>
      <w:bookmarkEnd w:id="357"/>
      <w:r>
        <w:rPr>
          <w:rtl w:val="true"/>
        </w:rPr>
        <w:t>اشاره</w:t>
      </w:r>
      <w:bookmarkEnd w:id="3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بانوان امر بسیار پسندیده ای است، ولی تحصیل آنان چند شرط دارد</w:t>
      </w:r>
      <w:r>
        <w:rPr>
          <w:rFonts w:eastAsia="IRNazanin" w:cs="IRNazanin"/>
          <w:color w:val="111111"/>
          <w:sz w:val="28"/>
          <w:szCs w:val="28"/>
          <w:rtl w:val="true"/>
          <w:lang w:bidi="fa-IR"/>
        </w:rPr>
        <w:t xml:space="preserve">: </w:t>
      </w:r>
      <w:bookmarkStart w:id="359" w:name="pg7953_69566"/>
    </w:p>
    <w:p>
      <w:pPr>
        <w:pStyle w:val="Heading5"/>
        <w:numPr>
          <w:ilvl w:val="4"/>
          <w:numId w:val="1"/>
        </w:numPr>
        <w:rPr/>
      </w:pPr>
      <w:bookmarkStart w:id="360" w:name="__RefHeading___Toc6787334_1051229030"/>
      <w:bookmarkStart w:id="361" w:name="_Toc128"/>
      <w:bookmarkEnd w:id="359"/>
      <w:bookmarkEnd w:id="360"/>
      <w:r>
        <w:rPr>
          <w:rtl w:val="true"/>
        </w:rPr>
        <w:t>شرط اول</w:t>
      </w:r>
      <w:r>
        <w:rPr>
          <w:rtl w:val="true"/>
        </w:rPr>
        <w:t xml:space="preserve">: </w:t>
      </w:r>
      <w:r>
        <w:rPr>
          <w:rtl w:val="true"/>
        </w:rPr>
        <w:t>مفید بودن</w:t>
      </w:r>
      <w:bookmarkEnd w:id="3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 را یاد بگیرند که مفید باشد؛ مثلا پزشکی، پرستاری، معلمی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زنان حتی برای درمان بیماریهای خاص خود مجبور بودند به پزشکان مرد مراجعه کنند، اما اکنون چقدر ما باید سپاسگزار بانوانی باشیم که در زمینه بیماریهای زنان تحصیل کرده و تخصص دارند؛ حتی دختران علما و مراجع ما نیز در همین رشته های تخصصی و فوق تخصصی پزشکی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علوم دینی و تربیتی، زنان شایسته ای پرورش یافته اند؛ برای نمونه، خانم مجتهد امین اصفهانی از آية الله العظمی حاج شیخ عبدالکریم حائری مؤسس حوزه علميه قم گواهی اجتهاد داشتند، حال اگر دین به همین بانو گفت شما مجتهد باش ولی مرجع تقلید نباش، آیا ظلمی به او شده است؟ نه، چون مرجعیت یک مسئولیت سنگین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جواهر از دنیا رفت همه منتظر بودند مرجعیت به شیخ انصاری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شیخ انصاری را در حرم امیرالمؤمنین علیه السلام دیدند که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شما می گردیم، شما این 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پناه آورده ام تا مبادا مرجعیت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بپذیرید، چون آية الله العظمی شیخ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عظيم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 نظر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هم مباحثه ای دارم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العلماء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بروید،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مازندران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شما را برای مرجعیت شایسته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انصاری بگویید آری هنگامی که من در نجف بودم و با هم بحث می کردیم من از نظر علمی قوی تر بودم اما چند سال است که من از درس و بحث و حوزه، فاصله گرفته ام، اکنون شما شایسته تر هستید</w:t>
      </w:r>
      <w:r>
        <w:rPr>
          <w:rFonts w:eastAsia="IRNazanin" w:cs="IRNazanin"/>
          <w:color w:val="111111"/>
          <w:sz w:val="28"/>
          <w:szCs w:val="28"/>
          <w:rtl w:val="true"/>
          <w:lang w:bidi="fa-IR"/>
        </w:rPr>
        <w:t xml:space="preserve">. </w:t>
      </w:r>
      <w:bookmarkStart w:id="362" w:name="pg7953_69567"/>
    </w:p>
    <w:p>
      <w:pPr>
        <w:pStyle w:val="BookText"/>
        <w:rPr/>
      </w:pPr>
      <w:bookmarkEnd w:id="362"/>
      <w:r>
        <w:rPr>
          <w:rFonts w:ascii="IRNazanin" w:hAnsi="IRNazanin" w:eastAsia="IRNazanin"/>
          <w:color w:val="111111"/>
          <w:sz w:val="28"/>
          <w:sz w:val="28"/>
          <w:szCs w:val="28"/>
          <w:rtl w:val="true"/>
          <w:lang w:bidi="fa-IR"/>
        </w:rPr>
        <w:t>از این رفتارها متوجه می شویم که قضاوت و مرجعیت آزمایش و ابتلاست نه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اول در تحصیل بانوان این است که رشته تحصیلی شان مفید باشد</w:t>
      </w:r>
      <w:r>
        <w:rPr>
          <w:rFonts w:eastAsia="IRNazanin" w:cs="IRNazanin"/>
          <w:color w:val="111111"/>
          <w:sz w:val="28"/>
          <w:szCs w:val="28"/>
          <w:rtl w:val="true"/>
          <w:lang w:bidi="fa-IR"/>
        </w:rPr>
        <w:t>.</w:t>
      </w:r>
    </w:p>
    <w:p>
      <w:pPr>
        <w:pStyle w:val="Heading5"/>
        <w:numPr>
          <w:ilvl w:val="4"/>
          <w:numId w:val="1"/>
        </w:numPr>
        <w:rPr/>
      </w:pPr>
      <w:bookmarkStart w:id="363" w:name="__RefHeading___Toc6787336_1051229030"/>
      <w:bookmarkStart w:id="364" w:name="_Toc129"/>
      <w:bookmarkEnd w:id="363"/>
      <w:r>
        <w:rPr>
          <w:rtl w:val="true"/>
        </w:rPr>
        <w:t>شرط دوم</w:t>
      </w:r>
      <w:r>
        <w:rPr>
          <w:rtl w:val="true"/>
        </w:rPr>
        <w:t xml:space="preserve">: </w:t>
      </w:r>
      <w:r>
        <w:rPr>
          <w:rtl w:val="true"/>
        </w:rPr>
        <w:t>علاقه</w:t>
      </w:r>
      <w:bookmarkEnd w:id="364"/>
    </w:p>
    <w:p>
      <w:pPr>
        <w:pStyle w:val="BookText"/>
        <w:rPr/>
      </w:pPr>
      <w:r>
        <w:rPr>
          <w:rFonts w:ascii="IRNazanin" w:hAnsi="IRNazanin" w:eastAsia="IRNazanin"/>
          <w:color w:val="111111"/>
          <w:sz w:val="28"/>
          <w:sz w:val="28"/>
          <w:szCs w:val="28"/>
          <w:rtl w:val="true"/>
          <w:lang w:bidi="fa-IR"/>
        </w:rPr>
        <w:t>فقط دنبال مدرک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گرایی امروزه آفت بزرگی برای علم و دانش شده است، اما آفت بیشتر، آن است که به رشته ای علاقه نداشته باشند و در آن، مدرک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مد شده که مدرک بگیرند، حال در هر رشته ای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رشته ای که علاقه نداری تحصیل می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نگیرم کسر شأن است و مردم ما را قدیمی و عقب مانده می دانند</w:t>
      </w:r>
      <w:r>
        <w:rPr>
          <w:rFonts w:eastAsia="IRNazanin" w:cs="IRNazanin"/>
          <w:color w:val="111111"/>
          <w:sz w:val="28"/>
          <w:szCs w:val="28"/>
          <w:rtl w:val="true"/>
          <w:lang w:bidi="fa-IR"/>
        </w:rPr>
        <w:t>.</w:t>
      </w:r>
    </w:p>
    <w:p>
      <w:pPr>
        <w:pStyle w:val="Heading5"/>
        <w:numPr>
          <w:ilvl w:val="4"/>
          <w:numId w:val="1"/>
        </w:numPr>
        <w:rPr/>
      </w:pPr>
      <w:bookmarkStart w:id="365" w:name="__RefHeading___Toc6787338_1051229030"/>
      <w:bookmarkStart w:id="366" w:name="_Toc130"/>
      <w:bookmarkEnd w:id="365"/>
      <w:r>
        <w:rPr>
          <w:rtl w:val="true"/>
        </w:rPr>
        <w:t xml:space="preserve">شرط سوم </w:t>
      </w:r>
      <w:r>
        <w:rPr>
          <w:rtl w:val="true"/>
        </w:rPr>
        <w:t xml:space="preserve">- </w:t>
      </w:r>
      <w:r>
        <w:rPr>
          <w:rtl w:val="true"/>
        </w:rPr>
        <w:t>انتخاب شغل مناسب</w:t>
      </w:r>
      <w:bookmarkEnd w:id="36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پس از آن که دنبال علم و دانش مفید و مورد علاقه رفت، به یاد داشته باشد که حتما لازم نیست در مشاغل غیرمفید،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متأسفانه نداشتن شغل برای زنان یک اشکال و نقص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شغلی نداشته باشند کسر شأن می دانند و اگر خانم تحصیل کرده بگوید خانه دار هستم، بسیار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کاری بیرون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غیر مناسب با روحیه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از سیما، مصاحبه ای با زن راننده تریلر پخش شد که با افتخار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این تریلر هستم و متأسفانه سیمای ما هم، چنین کاری را </w:t>
      </w:r>
      <w:bookmarkStart w:id="367" w:name="pg7953_69568"/>
    </w:p>
    <w:p>
      <w:pPr>
        <w:pStyle w:val="BookText"/>
        <w:rPr/>
      </w:pPr>
      <w:bookmarkEnd w:id="367"/>
      <w:r>
        <w:rPr>
          <w:rFonts w:ascii="IRNazanin" w:hAnsi="IRNazanin" w:eastAsia="IRNazanin"/>
          <w:color w:val="111111"/>
          <w:sz w:val="28"/>
          <w:sz w:val="28"/>
          <w:szCs w:val="28"/>
          <w:rtl w:val="true"/>
          <w:lang w:bidi="fa-IR"/>
        </w:rPr>
        <w:t>به عنوان یک ارزش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شغلی برای یک زن، مایه افتخار و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شغل با وضعیت جسمی و روحی زن، تناسب دارد؟ در این باره چند نکته را یادآور می شویم</w:t>
      </w:r>
      <w:r>
        <w:rPr>
          <w:rFonts w:eastAsia="IRNazanin" w:cs="IRNazanin"/>
          <w:color w:val="111111"/>
          <w:sz w:val="28"/>
          <w:szCs w:val="28"/>
          <w:rtl w:val="true"/>
          <w:lang w:bidi="fa-IR"/>
        </w:rPr>
        <w:t>.</w:t>
      </w:r>
    </w:p>
    <w:p>
      <w:pPr>
        <w:pStyle w:val="Heading4"/>
        <w:numPr>
          <w:ilvl w:val="3"/>
          <w:numId w:val="1"/>
        </w:numPr>
        <w:rPr/>
      </w:pPr>
      <w:bookmarkStart w:id="368" w:name="__RefHeading___Toc6787340_1051229030"/>
      <w:bookmarkStart w:id="369" w:name="_Toc131"/>
      <w:bookmarkEnd w:id="368"/>
      <w:r>
        <w:rPr>
          <w:rtl w:val="true"/>
        </w:rPr>
        <w:t>چند نکته درباره شغل زنان</w:t>
      </w:r>
      <w:bookmarkEnd w:id="369"/>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خانم راننده تریلر می تواند مادر خوبی برای فرزندان خود باشد؟ خانمی که از صبح تا آخر شب بلکه گاهی چند روز در جاده ها و بیابان ها با انواع سختی ها و استرس ها در حوادث رانندگی و جاده ای روبروست، دیگر چه آمادگی برای مادر شدن دارد؟</w:t>
      </w:r>
    </w:p>
    <w:p>
      <w:pPr>
        <w:pStyle w:val="BookText"/>
        <w:rPr/>
      </w:pPr>
      <w:r>
        <w:rPr>
          <w:rFonts w:ascii="IRNazanin" w:hAnsi="IRNazanin" w:eastAsia="IRNazanin"/>
          <w:color w:val="111111"/>
          <w:sz w:val="28"/>
          <w:sz w:val="28"/>
          <w:szCs w:val="28"/>
          <w:rtl w:val="true"/>
          <w:lang w:bidi="fa-IR"/>
        </w:rPr>
        <w:t>یا زنی که همراه با مرد خود از صبح تا شب، بیرون منزل کار می کند، چگونه می تواند وظایف مادری و همسری را انجام دهد؟</w:t>
      </w:r>
    </w:p>
    <w:p>
      <w:pPr>
        <w:pStyle w:val="BookText"/>
        <w:rPr/>
      </w:pPr>
      <w:r>
        <w:rPr>
          <w:rFonts w:ascii="IRNazanin" w:hAnsi="IRNazanin" w:eastAsia="IRNazanin"/>
          <w:color w:val="111111"/>
          <w:sz w:val="28"/>
          <w:sz w:val="28"/>
          <w:szCs w:val="28"/>
          <w:rtl w:val="true"/>
          <w:lang w:bidi="fa-IR"/>
        </w:rPr>
        <w:t>چگونه این مادر، می تواند مهر و محبت و عاطفه خود را به فرزندانش منتقل نماید؟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چطور باید طراوت خود را با در آغوش گرفتن فرزند و حضور در کنار او نشان دهد؟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آمارها در کشور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کشورهای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حضور پدرها و مادرها در خانه 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حضور اندک میتوان بعد عاطفی را تأمین کرد؟ </w:t>
      </w:r>
    </w:p>
    <w:p>
      <w:pPr>
        <w:pStyle w:val="BookText"/>
        <w:rPr/>
      </w:pPr>
      <w:r>
        <w:rPr>
          <w:rFonts w:ascii="IRNazanin" w:hAnsi="IRNazanin" w:eastAsia="IRNazanin"/>
          <w:color w:val="111111"/>
          <w:sz w:val="28"/>
          <w:sz w:val="28"/>
          <w:szCs w:val="28"/>
          <w:rtl w:val="true"/>
          <w:lang w:bidi="fa-IR"/>
        </w:rPr>
        <w:t>هر دو خسته هستند، و وقتی به خانه می آیند می خواهند فرزندان خود را به گونه ای مشغول کنند که به آنها کاری نداشته باشند، لذا برنامه های رایانه ای و فیلم ها و کارتون ها رونق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زنان موجب کاهش جمعیت می شود، لطمه های جبران ناپذیری به کشور از جنبه های مختلف انسانی و مدیریتی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شاغل، می کوشند حداکثر دو فرزند داشته باشند؛ برخی هم طرفدار تک فرزندی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 فاطمه زهرا علیها السلام هستیم باید ببینیم که ایشان نه سال در خانه امیر مومنان علیه السلام بودند و در این نه سال چهار فرزند پشت سر هم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خانم شاغلی چهار فرزند داشته باشد، همه او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خانم شاغلی است که چهار فرزند داشته باشد؟</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که خانم های شاغل می گیرند کجا هزینه می شود؟ انسان به شدت متأسف می شود وقتی می بیند خانمها در شرکتها و مؤسسات خصوصی دوازده ساعت با کمترین حقوق و دستمزد می کنند و همین در آمد اندک را باید صرف درمان بیماری های فرزند و سرویس رفت و برگشت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از محبت و تربیت صحیح محروم می شود و مادر هم خسته و کوفته و پول آن هم هزینه دارو و درمان و سرویس و گاهی غذای آماده می گردد</w:t>
      </w:r>
      <w:r>
        <w:rPr>
          <w:rFonts w:eastAsia="IRNazanin" w:cs="IRNazanin"/>
          <w:color w:val="111111"/>
          <w:sz w:val="28"/>
          <w:szCs w:val="28"/>
          <w:rtl w:val="true"/>
          <w:lang w:bidi="fa-IR"/>
        </w:rPr>
        <w:t xml:space="preserve">. </w:t>
      </w:r>
      <w:bookmarkStart w:id="370" w:name="pg7953_69570"/>
    </w:p>
    <w:p>
      <w:pPr>
        <w:pStyle w:val="BookText"/>
        <w:rPr/>
      </w:pPr>
      <w:bookmarkEnd w:id="370"/>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زنان، علاوه بر ایجاد مشکلات برای خود و فرزندانشان، برای جامعه هم به شدت دردسرساز می شود و بیکاری مردان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خانه ای زن و مردی با تحصیلات و مدرک و امکانات یکسان هستند،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برای کار در بیرون خانه مناسب ترند؛ مرد یا زن؟ بی تردید همه می گویند اگر زن، نزد بچه ها باشد و مادری کند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حدود دو میلیون خانم شاغل داریم، این آمار بدین معناست که ما دو میلیون مرد را بیکار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بینید که بیکاری، معمای بی جوابی نیست و زنان، جای مردان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دو میلیون مرد بیکار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میلیون زنی که باید نقش مادری خود را ایفا کنند، وظیفه خود را انجام نمی دهند و دو میلیون مرد که باید بیرون بروند، نقش مادری را بازی می کنند</w:t>
      </w:r>
      <w:r>
        <w:rPr>
          <w:rFonts w:eastAsia="IRNazanin" w:cs="IRNazanin"/>
          <w:color w:val="111111"/>
          <w:sz w:val="28"/>
          <w:szCs w:val="28"/>
          <w:rtl w:val="true"/>
          <w:lang w:bidi="fa-IR"/>
        </w:rPr>
        <w:t>!</w:t>
      </w:r>
    </w:p>
    <w:p>
      <w:pPr>
        <w:pStyle w:val="Heading4"/>
        <w:numPr>
          <w:ilvl w:val="3"/>
          <w:numId w:val="1"/>
        </w:numPr>
        <w:rPr/>
      </w:pPr>
      <w:bookmarkStart w:id="371" w:name="__RefHeading___Toc6787342_1051229030"/>
      <w:bookmarkStart w:id="372" w:name="_Toc132"/>
      <w:bookmarkEnd w:id="371"/>
      <w:r>
        <w:rPr>
          <w:rtl w:val="true"/>
        </w:rPr>
        <w:t>اهمیت خانه داری</w:t>
      </w:r>
      <w:bookmarkEnd w:id="3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و فاطمه زهرا علیهما السلام از پیامبر گرامی اسلام صلی الله علیه و آله تقاضای تقسیم کار کردند و پیامبر، کار درون خانه را به فاطمه واگذار کرد،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نمیداند چقدر خوشحال شدم که من در خانه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نشود کار در منزل به معنای دور بودن از مسائل اجتماعی نیست؛ مثلا فاطمه زهراعلیها السلام آن روزی که باید به میدان بیاید، آمد و با خطبه خود، مدینه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روزی که به جبهه جنگ احد رفت و مجروحین را مداوا کرد، پدر بزرگوارش پیامبر </w:t>
      </w:r>
      <w:bookmarkStart w:id="373" w:name="pg7953_69571"/>
    </w:p>
    <w:p>
      <w:pPr>
        <w:pStyle w:val="BookText"/>
        <w:rPr/>
      </w:pPr>
      <w:bookmarkEnd w:id="373"/>
      <w:r>
        <w:rPr>
          <w:rFonts w:ascii="IRNazanin" w:hAnsi="IRNazanin" w:eastAsia="IRNazanin"/>
          <w:color w:val="111111"/>
          <w:sz w:val="28"/>
          <w:sz w:val="28"/>
          <w:szCs w:val="28"/>
          <w:rtl w:val="true"/>
          <w:lang w:bidi="fa-IR"/>
        </w:rPr>
        <w:t>و امیرمؤمنان مجروح بودند و فاطمه و زنان دیگر به مداوا مشغول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مشهور امام خمینی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ناظر به نقش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کارهایی که متناسب با فطرت و ساختمان جسمی و روحی اوست بی همتاست، پس اگر مسئولیتهای سنگین اجتماعی مثل قضاوت و یا مرجعیت و حکومت و به او سپرده نمی شود برای حفظ کرامت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مرجعیت یا امامت جماعت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علما و بزرگانی بودند که از پذیرفتن مرجعیت یا امامت جماعت فرار می کردند و در همه عمر خود امام جماعت نشدند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هستند ما را گرفتار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ثواب دارد نماز جماعت و جمعه است که خانم ها هم می توانند شرکت کنند</w:t>
      </w:r>
      <w:r>
        <w:rPr>
          <w:rFonts w:eastAsia="IRNazanin" w:cs="IRNazanin"/>
          <w:color w:val="111111"/>
          <w:sz w:val="28"/>
          <w:szCs w:val="28"/>
          <w:rtl w:val="true"/>
          <w:lang w:bidi="fa-IR"/>
        </w:rPr>
        <w:t>.</w:t>
      </w:r>
    </w:p>
    <w:p>
      <w:pPr>
        <w:pStyle w:val="Heading4"/>
        <w:numPr>
          <w:ilvl w:val="3"/>
          <w:numId w:val="1"/>
        </w:numPr>
        <w:rPr/>
      </w:pPr>
      <w:bookmarkStart w:id="374" w:name="__RefHeading___Toc6787344_1051229030"/>
      <w:bookmarkStart w:id="375" w:name="_Toc133"/>
      <w:bookmarkEnd w:id="374"/>
      <w:r>
        <w:rPr>
          <w:rtl w:val="true"/>
        </w:rPr>
        <w:t>زن؛ محور آرامش</w:t>
      </w:r>
      <w:bookmarkEnd w:id="375"/>
    </w:p>
    <w:p>
      <w:pPr>
        <w:pStyle w:val="BookText"/>
        <w:rPr/>
      </w:pPr>
      <w:r>
        <w:rPr>
          <w:rFonts w:ascii="IRNazanin" w:hAnsi="IRNazanin" w:eastAsia="IRNazanin"/>
          <w:color w:val="111111"/>
          <w:sz w:val="28"/>
          <w:sz w:val="28"/>
          <w:szCs w:val="28"/>
          <w:rtl w:val="true"/>
          <w:lang w:bidi="fa-IR"/>
        </w:rPr>
        <w:t>نقش مهم و افتخار آفرین زن در خانه برای شوهر و فرزندان، آرامش آفرینی است؛ همان آرامشی که امروزه متأسفانه سعی می کنند روان شناسان با قرص و دارو،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نقش را این 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لَكُمْ مِنْ أَنْفُسِكُمْ أَزْوَاجًا لِتَسْكُنُوا إِلَيْهَا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از خودتان همسرانی برای شما آفرید تا در کنارشان آرامش گیرید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می آمدم با نگاه به فاطمه غم و غصه ها از </w:t>
      </w:r>
    </w:p>
    <w:p>
      <w:pPr>
        <w:pStyle w:val="BookText"/>
        <w:rPr/>
      </w:pPr>
      <w:r>
        <w:rPr>
          <w:rFonts w:ascii="Amiri" w:hAnsi="Amiri" w:eastAsia="Amiri" w:cs="Amiri"/>
          <w:color w:val="111111"/>
          <w:sz w:val="28"/>
          <w:sz w:val="28"/>
          <w:szCs w:val="28"/>
          <w:rtl w:val="true"/>
          <w:lang w:bidi="ar-SA"/>
        </w:rPr>
        <w:t>قلبم زائل می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 أَنْظُرُ إِلَيْهَا فَتَنْكَشِفُ عَنَى الْهُمُومِ وَ الْأَحْزَانِ</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همراه با مرد خود صبح زود از خانه بیرون می رود و دیروقت به خانه برمی گردد می تواند آرامشی به خانه بیاورد؛ و وقتی مرد وارد خانه می شود با نگاه به همسرش، غم و غصه از دل او برطرف شود؟ فاطمه، برای علی علیه السلام این چنین بود، لذا امیرمؤمنان در خاک سپاری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رَاضٍ عَنِ ابْنَةِ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خدایا من از فاطمه دختر پیامبر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برای زن از رضایت شوهر بهتر نیست</w:t>
      </w:r>
      <w:r>
        <w:rPr>
          <w:rFonts w:eastAsia="IRNazanin" w:cs="IRNazanin"/>
          <w:color w:val="111111"/>
          <w:sz w:val="28"/>
          <w:szCs w:val="28"/>
          <w:rtl w:val="true"/>
          <w:lang w:bidi="fa-IR"/>
        </w:rPr>
        <w:t>.</w:t>
      </w:r>
      <w:r>
        <w:rPr>
          <w:rStyle w:val="FootnoteAnchor"/>
          <w:rtl w:val="true"/>
        </w:rPr>
        <w:footnoteReference w:id="179"/>
      </w:r>
      <w:bookmarkStart w:id="376" w:name="pg7953_69573"/>
    </w:p>
    <w:p>
      <w:pPr>
        <w:pStyle w:val="Heading3"/>
        <w:numPr>
          <w:ilvl w:val="2"/>
          <w:numId w:val="1"/>
        </w:numPr>
        <w:rPr/>
      </w:pPr>
      <w:bookmarkStart w:id="377" w:name="__RefHeading___Toc6787346_1051229030"/>
      <w:bookmarkStart w:id="378" w:name="_Toc134"/>
      <w:bookmarkEnd w:id="376"/>
      <w:bookmarkEnd w:id="377"/>
      <w:r>
        <w:rPr>
          <w:rtl w:val="true"/>
        </w:rPr>
        <w:t>گفتار دهم</w:t>
      </w:r>
      <w:r>
        <w:rPr>
          <w:rtl w:val="true"/>
        </w:rPr>
        <w:t xml:space="preserve">: </w:t>
      </w:r>
      <w:r>
        <w:rPr>
          <w:rtl w:val="true"/>
        </w:rPr>
        <w:t>نکته هایی درباره اشتغال بانوان</w:t>
      </w:r>
      <w:bookmarkEnd w:id="378"/>
    </w:p>
    <w:p>
      <w:pPr>
        <w:pStyle w:val="Heading4"/>
        <w:numPr>
          <w:ilvl w:val="3"/>
          <w:numId w:val="1"/>
        </w:numPr>
        <w:rPr/>
      </w:pPr>
      <w:bookmarkStart w:id="379" w:name="__RefHeading___Toc6787348_1051229030"/>
      <w:bookmarkStart w:id="380" w:name="_Toc135"/>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امروزه در بسیاری از کشورها زنان، بیرون از خانه به کار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کار، معایب و محاسنی دارد، که در این فراز از بحث، نکته هایی درباره اشتغال آنها طرح می کنیم</w:t>
      </w:r>
      <w:r>
        <w:rPr>
          <w:rFonts w:eastAsia="IRNazanin" w:cs="IRNazanin"/>
          <w:color w:val="111111"/>
          <w:sz w:val="28"/>
          <w:szCs w:val="28"/>
          <w:rtl w:val="true"/>
          <w:lang w:bidi="fa-IR"/>
        </w:rPr>
        <w:t>.</w:t>
      </w:r>
    </w:p>
    <w:p>
      <w:pPr>
        <w:pStyle w:val="Heading4"/>
        <w:numPr>
          <w:ilvl w:val="3"/>
          <w:numId w:val="1"/>
        </w:numPr>
        <w:rPr/>
      </w:pPr>
      <w:bookmarkStart w:id="381" w:name="__RefHeading___Toc6787350_1051229030"/>
      <w:bookmarkStart w:id="382" w:name="_Toc136"/>
      <w:bookmarkEnd w:id="381"/>
      <w:r>
        <w:rPr>
          <w:rtl w:val="true"/>
        </w:rPr>
        <w:t>سه دسته زنان شاغل</w:t>
      </w:r>
      <w:bookmarkEnd w:id="382"/>
    </w:p>
    <w:p>
      <w:pPr>
        <w:pStyle w:val="BookText"/>
        <w:rPr/>
      </w:pPr>
      <w:r>
        <w:rPr>
          <w:rFonts w:ascii="IRNazanin" w:hAnsi="IRNazanin" w:eastAsia="IRNazanin"/>
          <w:color w:val="111111"/>
          <w:sz w:val="28"/>
          <w:sz w:val="28"/>
          <w:szCs w:val="28"/>
          <w:rtl w:val="true"/>
          <w:lang w:bidi="fa-IR"/>
        </w:rPr>
        <w:t>زنان شاغل را در یک نگاه می 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هایی هستند که باید قدردان زحمت و کار آنان بود؛ مثل پزشکان، پرستاران، معلمان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بانوان ما مجبور بودند حتی در بیماری های زنانه به پزشکان مرد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این نیازها برطرف شده است و دختران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دختران بعضی از علما و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3" w:name="pg7953_69574"/>
    </w:p>
    <w:p>
      <w:pPr>
        <w:pStyle w:val="BookText"/>
        <w:rPr/>
      </w:pPr>
      <w:bookmarkEnd w:id="383"/>
      <w:r>
        <w:rPr>
          <w:rFonts w:ascii="IRNazanin" w:hAnsi="IRNazanin" w:eastAsia="IRNazanin"/>
          <w:color w:val="111111"/>
          <w:sz w:val="28"/>
          <w:sz w:val="28"/>
          <w:szCs w:val="28"/>
          <w:rtl w:val="true"/>
          <w:lang w:bidi="fa-IR"/>
        </w:rPr>
        <w:t>رشته های تخصصی و فوق تخصصی پزشکی شاغلند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معلمان و اساتید زن در مدارس و دانشگاهها و حوزه ها حضور دارند، که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که مادر هم هستند، اما ایثار کرده و به خدمت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شغل آنان ایثار و مجاهدت است، و دیگران باید کمک کنند که اگر مشکلاتی در نگهداری فرزند و امثال دارند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به دلیل فوت، بیماری یا از کار افتادگی و اعتیاد شوهر و یا طلاق چاره ای جز اشتغال در بیرون منزل و سرپرستی خانواده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عسکری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شوهرش او را طلاق داده و نفقه اش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زن حق دارد از خانه بیرون برود و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حکومت دست ائمه نبود تا او را از بیت المال تأمین کنند، بلکه حکومت دست عباسیها و خلفای ظلم بود که اموال مردم را صرف عیاشیها و خوش گذرانی های خود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در بیرون خانه کار کند</w:t>
      </w:r>
      <w:r>
        <w:rPr>
          <w:rFonts w:eastAsia="IRNazanin" w:cs="IRNazanin"/>
          <w:color w:val="111111"/>
          <w:sz w:val="28"/>
          <w:szCs w:val="28"/>
          <w:rtl w:val="true"/>
          <w:lang w:bidi="fa-IR"/>
        </w:rPr>
        <w:t>.</w:t>
      </w:r>
    </w:p>
    <w:p>
      <w:pPr>
        <w:pStyle w:val="Heading4"/>
        <w:numPr>
          <w:ilvl w:val="3"/>
          <w:numId w:val="1"/>
        </w:numPr>
        <w:rPr/>
      </w:pPr>
      <w:bookmarkStart w:id="384" w:name="__RefHeading___Toc6787352_1051229030"/>
      <w:bookmarkStart w:id="385" w:name="_Toc137"/>
      <w:bookmarkEnd w:id="384"/>
      <w:r>
        <w:rPr>
          <w:rtl w:val="true"/>
        </w:rPr>
        <w:t>چگونگی اداره زنان سرپرست خانوار</w:t>
      </w:r>
      <w:bookmarkEnd w:id="38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توزیع ثروت در حکومت اسلامی عادلانه باشد باید دولت اسلامی چنین خانواده هایی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شوهر خود را از دست داده نباید گفت هم مادری کن و بچه های خود را بزرگ کن و هم تا دیروقت، بیرون منزل کار کن، چرا که شوهر خود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اسلامی بخواهد به وظیفه خود </w:t>
      </w:r>
    </w:p>
    <w:p>
      <w:pPr>
        <w:pStyle w:val="BookText"/>
        <w:rPr/>
      </w:pPr>
      <w:r>
        <w:rPr>
          <w:rFonts w:ascii="IRNazanin" w:hAnsi="IRNazanin" w:eastAsia="IRNazanin"/>
          <w:color w:val="111111"/>
          <w:sz w:val="28"/>
          <w:sz w:val="28"/>
          <w:szCs w:val="28"/>
          <w:rtl w:val="true"/>
          <w:lang w:bidi="fa-IR"/>
        </w:rPr>
        <w:t>عمل کند قطعا باید برای این دسته از زنان چاره 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متاسفیم که از حکومت اسلامی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نزدیک در بعضی از کشورهای اروپایی، که خدمات اجتماعی به مردم زیاد است، دیدم که اگر خانمی سرپرست خود را از دست دهد یا سرپرست او معلول شود، کاملا به او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این خانم می گوید حالا که شوهرت معلول است، شبانه روز در سه شیفت سه نفر را به خدمت او می گمارم یا اگر نمی خواهی، حقوقی را که به آن سه نفر میدهم به خودت پرداخت می کنیم و خودت این کار را انجام بده و معمولا خانم ها می گویند خودمان انجام می دهیم تا در آمدی هم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کشورهای اسلامی، زن بی سرپرست یا زنی که شوهر معلول دارد باید دوازده ساعت در اداره ها یا شرکتها و مؤسسات خصوصی کار کند، دیگر چه وقت می خواهد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جایی برسیم که نظام اسلامی به فکر این خانم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های تأمین اجتماعی برای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پیرمردی را دید که گدایی می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فَقَالُوا يَا أمِيرَ المُؤمِنينَ نَصرانِيُّ قَالَ فَقَالَ أمِيرُ المُؤمِنينَ عَلَیهِ السَّلام استَعمَلتُمُوهُ حَتَّى إذَا كَبِرَ وَ عَجَزَ مَنَعتُمُوهُ أنفِقُوا عَلَيه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گدایی می کند؟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نصرانی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که توان کار داشته از نیروی کار او استفاده کردید، امروز که پیر و ناتوان </w:t>
      </w:r>
    </w:p>
    <w:p>
      <w:pPr>
        <w:pStyle w:val="BookText"/>
        <w:rPr/>
      </w:pPr>
      <w:r>
        <w:rPr>
          <w:rFonts w:ascii="IRNazanin" w:hAnsi="IRNazanin" w:eastAsia="IRNazanin"/>
          <w:color w:val="111111"/>
          <w:sz w:val="28"/>
          <w:sz w:val="28"/>
          <w:szCs w:val="28"/>
          <w:rtl w:val="true"/>
          <w:lang w:bidi="fa-IR"/>
        </w:rPr>
        <w:t>شده باید در جامعه اسلامی گدایی کند؟ از بیت المال زندگی او را تأمین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بیمه ای که امروز این همه در دنیا سر و صدا پیدا کرده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حکومت علوی اجرا شد،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پیرمرد یهودی از کار افتاده با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از سیره علوی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امام خمینی این مسئله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وظیفه دارد اگر کسی برای گرفتاری و مشکلی قرضی کرد و نتوانست قرض خود را ادا کند باید از بیت المال آن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المَسَاکِینِ وَ العَامِلِینَ عَلَیهَا وَ المُؤَلَّفَةِ قُلُوبُهُم وَ فِی الرَّقَابِ وَ الغَارِمِینَ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صدقه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فقرا و بینوایان و عاملان جمع آوری زکات و دل جویی شدگان و آزادی بردگان و بدهکاران و در راه خدا و در راه ماندگان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بیشتر محور صحبت است، یعنی خانم هایی که نه مشاغل ضروری دسته اول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پزشکی و معلمی و پرستاری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همانند دسته دوم بی سرپرست و بدسرپرست هستند، بلکه شغل های اداری و دفتری و فروشندگی و امثال اینها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همین نوع سوم بازار کار را پر کرده اند و مشکلاتی </w:t>
      </w:r>
      <w:bookmarkStart w:id="386" w:name="pg7953_69577"/>
    </w:p>
    <w:p>
      <w:pPr>
        <w:pStyle w:val="BookText"/>
        <w:rPr/>
      </w:pPr>
      <w:bookmarkEnd w:id="386"/>
      <w:r>
        <w:rPr>
          <w:rFonts w:ascii="IRNazanin" w:hAnsi="IRNazanin" w:eastAsia="IRNazanin"/>
          <w:color w:val="111111"/>
          <w:sz w:val="28"/>
          <w:sz w:val="28"/>
          <w:szCs w:val="28"/>
          <w:rtl w:val="true"/>
          <w:lang w:bidi="fa-IR"/>
        </w:rPr>
        <w:t>برای اجتماع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دنبال رفاه بیشتر و برای باز بودن دستشان در تجملات و امور غیرضروری، بیرون خانه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بهداشت کودکان به تازگی آماری منتشر شده که عجیب و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آمار بچه هایی که در مهد کودک ها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بچه هایی که در خانه هستند بیماریهای عفونی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 کارمند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 خرج بیماری کودک، سرویس، هزینه لباسهای خودمان در اداره و شرکت یا خرید غذاهای آماده بیرون می شود، چون اگر زن و شوهر در طول روز مشغول کار در خارج از منزل باشند دیگر وقت و حوصله ای برای تهیه غذا در منزل نمی ماند</w:t>
      </w:r>
      <w:r>
        <w:rPr>
          <w:rFonts w:eastAsia="IRNazanin" w:cs="IRNazanin"/>
          <w:color w:val="111111"/>
          <w:sz w:val="28"/>
          <w:szCs w:val="28"/>
          <w:rtl w:val="true"/>
          <w:lang w:bidi="fa-IR"/>
        </w:rPr>
        <w:t>.</w:t>
      </w:r>
    </w:p>
    <w:p>
      <w:pPr>
        <w:pStyle w:val="Heading4"/>
        <w:numPr>
          <w:ilvl w:val="3"/>
          <w:numId w:val="1"/>
        </w:numPr>
        <w:rPr/>
      </w:pPr>
      <w:bookmarkStart w:id="387" w:name="__RefHeading___Toc6787354_1051229030"/>
      <w:bookmarkStart w:id="388" w:name="_Toc138"/>
      <w:bookmarkEnd w:id="387"/>
      <w:r>
        <w:rPr>
          <w:rtl w:val="true"/>
        </w:rPr>
        <w:t>مشکلات اشتغال زنان دسته سوم</w:t>
      </w:r>
      <w:bookmarkEnd w:id="388"/>
    </w:p>
    <w:p>
      <w:pPr>
        <w:pStyle w:val="Heading5"/>
        <w:numPr>
          <w:ilvl w:val="4"/>
          <w:numId w:val="1"/>
        </w:numPr>
        <w:rPr/>
      </w:pPr>
      <w:bookmarkStart w:id="389" w:name="__RefHeading___Toc6787356_1051229030"/>
      <w:bookmarkStart w:id="390" w:name="_Toc139"/>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اعتقاد ما این است که اشتغال دسته سوم زنان، سه مشکل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سن ازدواج، لطمه به تربیت فرزندان و کاهش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سه مشکل را توضیح می دهیم</w:t>
      </w:r>
    </w:p>
    <w:p>
      <w:pPr>
        <w:pStyle w:val="Heading5"/>
        <w:numPr>
          <w:ilvl w:val="4"/>
          <w:numId w:val="1"/>
        </w:numPr>
        <w:rPr/>
      </w:pPr>
      <w:bookmarkStart w:id="391" w:name="__RefHeading___Toc6787358_1051229030"/>
      <w:bookmarkStart w:id="392" w:name="_Toc140"/>
      <w:bookmarkEnd w:id="391"/>
      <w:r>
        <w:rPr/>
        <w:t>1</w:t>
      </w:r>
      <w:r>
        <w:rPr>
          <w:rtl w:val="true"/>
        </w:rPr>
        <w:t>.</w:t>
      </w:r>
      <w:r>
        <w:rPr>
          <w:rtl w:val="true"/>
        </w:rPr>
        <w:t>بیکاری مردان و محدود کردن ازدواج</w:t>
      </w:r>
      <w:bookmarkEnd w:id="3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حدود دو میلیون خانم 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کار دفتری یا فروشندگی و امثال آن انجام می دهند، آیا اگر دو میلیون خانم شغل خود را به مردان واگذارند، مشکل بیکاری پسران و مردان و به دنبال آن مشکل ازدواج جوانان حل نمی شود؟ مشکل ازدواج باید حل شود و یک راه حل مؤثر آن همین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جوانان می گویند چگونه ما ازدواج کنیم، شغل و درآمد نداریم؛ شما دو میلیون خانم را سرکار گذاشتید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شغل های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میلیون جوان را بیکار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من نظرسنجی ها را که می خواندم بیش از نود درصد خانم ها هم با اشتغال زنها مخالف بودند؛ چه خانم هایی که خودشان شاغلند و چه آنهایی که شاغل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باره این است که عمده اصرار بر اشتغال زنان از سوی سرمایه داران و کارخانه داران است، زیرا نیروی کار زن ارزان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مؤسسات و شرکتهای خصوصی با کار فوق العاده و ساعات کار بسیار زیاد و حقوق اندک، به زنان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دو دسته در مورد اشتغال زنان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سرمایه داران هستند که کار ارزان می خواهند، عده دیگر دانشمندان هستند که با کار زنان به شدت مخالف هستند، آنها می گویند با کار یا اشتغال زن خانواده از هم می پاشد، و از بین می رود، خانواده در غرب واقعأ نابود شده است، شهید مطهری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گمان می کنند اگر اروپا و غرب در صنعت پیشرفت کرده، هواپیما ماشین و بسیاری از وسایل صنعتی دیگر ساخته است در خانواده هم پیشرفت کرده است، حال آن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باید تلاش کنیم و در عرصه علم و دانش و نهضت علمی پیش برویم، اما نباید خانواده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 در صنعت پیشرفت کرد معنای آن این نیست که در خانواده هم پیشرفت کرده است، اصول خانواده را آن ها نباید به ما یاد 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از آمارها در بعضی از کشورهای اروپایی 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بچه ها با </w:t>
      </w:r>
      <w:bookmarkStart w:id="393" w:name="pg7953_69579"/>
    </w:p>
    <w:p>
      <w:pPr>
        <w:pStyle w:val="BookText"/>
        <w:rPr/>
      </w:pPr>
      <w:bookmarkEnd w:id="393"/>
      <w:r>
        <w:rPr>
          <w:rFonts w:ascii="IRNazanin" w:hAnsi="IRNazanin" w:eastAsia="IRNazanin"/>
          <w:color w:val="111111"/>
          <w:sz w:val="28"/>
          <w:sz w:val="28"/>
          <w:szCs w:val="28"/>
          <w:rtl w:val="true"/>
          <w:lang w:bidi="fa-IR"/>
        </w:rPr>
        <w:t xml:space="preserve">پدر و مادر خود زندگی می کنند 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دیگر تنها با یکی از والدین زندگی کرده و یا در مراکزی مانند مهد کودک و شیرخوارگاه بزرگ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شرایطی مطلوب است و جا دارد که ما به نداشتن آن حسرت بخوریم؟؟</w:t>
      </w:r>
    </w:p>
    <w:p>
      <w:pPr>
        <w:pStyle w:val="Heading5"/>
        <w:numPr>
          <w:ilvl w:val="4"/>
          <w:numId w:val="1"/>
        </w:numPr>
        <w:rPr/>
      </w:pPr>
      <w:bookmarkStart w:id="394" w:name="__RefHeading___Toc6787360_1051229030"/>
      <w:bookmarkStart w:id="395" w:name="_Toc141"/>
      <w:bookmarkEnd w:id="394"/>
      <w:r>
        <w:rPr/>
        <w:t>2</w:t>
      </w:r>
      <w:r>
        <w:rPr>
          <w:rtl w:val="true"/>
        </w:rPr>
        <w:t>.</w:t>
      </w:r>
      <w:r>
        <w:rPr>
          <w:rtl w:val="true"/>
        </w:rPr>
        <w:t>آسیب به تربیت فرزندان</w:t>
      </w:r>
      <w:bookmarkEnd w:id="395"/>
    </w:p>
    <w:p>
      <w:pPr>
        <w:pStyle w:val="BookText"/>
        <w:rPr/>
      </w:pPr>
      <w:r>
        <w:rPr>
          <w:rFonts w:ascii="IRNazanin" w:hAnsi="IRNazanin" w:eastAsia="IRNazanin"/>
          <w:color w:val="111111"/>
          <w:sz w:val="28"/>
          <w:sz w:val="28"/>
          <w:szCs w:val="28"/>
          <w:rtl w:val="true"/>
          <w:lang w:bidi="fa-IR"/>
        </w:rPr>
        <w:t>تردیدی نیست که تربیت صحیح فرزند و داشتن روح و روانی سالم با بودن مادر در کنار او و مراقبتهای لازم،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یکی از اضطرابهای فرزندان و خردسالان این است که به خانه بیایند و ببیند پدر و مادر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غم عالم برای فرزندان از خردسال گرفته تا بزرگسال، این است که به خانه بیاید و ببیند همه جا ساکت، خاموش و تاریک است و پدر و مادر، هر دو سر کار هستند و وقتی هم که پس از چندین ساعت کار خسته کننده به خانه بر می گردند نشاطی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پژوهش ها نشان میدهد بخشی از درآمد خانم های شاغل صرف درمان بیماری هایی روحی و روانی فرزندان در اثر دوری از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جای آغوش پر مهر مادر را نمی گیرد، نه فقط کودکان و جوانان بلکه یک مرد میانسال هم وقتی آرام می شود که درد دل خود را در خانه به مادر یا به همسر خود بگوید، چون سنگ صبور مادر یا همسر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خانمی صبح زود از خانه بیرون برود و دیرهنگام به خانه برگردد، چگونه سنگ صبور خواهد بود؟ آمارهای رسمی می گوید که حضور پدرها و مادرها در خانه </w:t>
      </w:r>
      <w:bookmarkStart w:id="396" w:name="pg7953_69580"/>
    </w:p>
    <w:p>
      <w:pPr>
        <w:pStyle w:val="BookText"/>
        <w:rPr/>
      </w:pPr>
      <w:bookmarkEnd w:id="396"/>
      <w:r>
        <w:rPr>
          <w:rFonts w:ascii="IRNazanin" w:hAnsi="IRNazanin" w:eastAsia="IRNazanin"/>
          <w:color w:val="111111"/>
          <w:sz w:val="28"/>
          <w:sz w:val="28"/>
          <w:szCs w:val="28"/>
          <w:rtl w:val="true"/>
          <w:lang w:bidi="fa-IR"/>
        </w:rPr>
        <w:t>شش درصد است؟</w:t>
      </w:r>
    </w:p>
    <w:p>
      <w:pPr>
        <w:pStyle w:val="BookText"/>
        <w:rPr/>
      </w:pPr>
      <w:r>
        <w:rPr>
          <w:rFonts w:ascii="IRNazanin" w:hAnsi="IRNazanin" w:eastAsia="IRNazanin"/>
          <w:color w:val="111111"/>
          <w:sz w:val="28"/>
          <w:sz w:val="28"/>
          <w:szCs w:val="28"/>
          <w:rtl w:val="true"/>
          <w:lang w:bidi="fa-IR"/>
        </w:rPr>
        <w:t>زن و مرد شاغل وقتی خسته از کار می آیند یک وسیله بازی و یا فیلم برای بچه تهیه می کنند تا دست از سر آنها بردارد و یک نفسی بکشند</w:t>
      </w:r>
      <w:r>
        <w:rPr>
          <w:rFonts w:eastAsia="IRNazanin" w:cs="IRNazanin"/>
          <w:color w:val="111111"/>
          <w:sz w:val="28"/>
          <w:szCs w:val="28"/>
          <w:rtl w:val="true"/>
          <w:lang w:bidi="fa-IR"/>
        </w:rPr>
        <w:t>.</w:t>
      </w:r>
    </w:p>
    <w:p>
      <w:pPr>
        <w:pStyle w:val="Heading5"/>
        <w:numPr>
          <w:ilvl w:val="4"/>
          <w:numId w:val="1"/>
        </w:numPr>
        <w:rPr/>
      </w:pPr>
      <w:bookmarkStart w:id="397" w:name="__RefHeading___Toc6787362_1051229030"/>
      <w:bookmarkStart w:id="398" w:name="_Toc142"/>
      <w:bookmarkEnd w:id="397"/>
      <w:r>
        <w:rPr/>
        <w:t>3</w:t>
      </w:r>
      <w:r>
        <w:rPr>
          <w:rtl w:val="true"/>
        </w:rPr>
        <w:t>.</w:t>
      </w:r>
      <w:r>
        <w:rPr>
          <w:rtl w:val="true"/>
        </w:rPr>
        <w:t>کاهش جمعیت</w:t>
      </w:r>
      <w:bookmarkEnd w:id="398"/>
    </w:p>
    <w:p>
      <w:pPr>
        <w:pStyle w:val="BookText"/>
        <w:rPr/>
      </w:pPr>
      <w:r>
        <w:rPr>
          <w:rFonts w:ascii="IRNazanin" w:hAnsi="IRNazanin" w:eastAsia="IRNazanin"/>
          <w:color w:val="111111"/>
          <w:sz w:val="28"/>
          <w:sz w:val="28"/>
          <w:szCs w:val="28"/>
          <w:rtl w:val="true"/>
          <w:lang w:bidi="fa-IR"/>
        </w:rPr>
        <w:t>در حال حاضر در بعضی از استانها که زنان اشتغال کمتری دارند رشد جمعیت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مثلأ طبق آمار رسمی جمعیت استان سیستان و بلوچستان که زنان شاغل کمتری دارد در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میلیون و دویست هزار نفر به دو میلیون و چهارصد هزار نفر رسیده یعنی دو برابر شده، در حالی که در همین مدت جمعیت استان همدان که زنان شاغل بیشتری دارد تنها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افزایش یافته یعنی از یک میلیون و پانصد هزار نفر به یک میلیون و هفتصد هزار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به دنبال اشتغال رفته اند، البته آن جا هم مشکلاتی وجود دارد؛ مثل تحصیل زنان و مسائل فرهنگی دیگر که آنها هم باید حل شود، اما منظور از این مقایسه آن است که بدانیم تأثیر شاغل بودن زنان در کاهش جمعیت جدی است</w:t>
      </w:r>
      <w:r>
        <w:rPr>
          <w:rFonts w:eastAsia="IRNazanin" w:cs="IRNazanin"/>
          <w:color w:val="111111"/>
          <w:sz w:val="28"/>
          <w:szCs w:val="28"/>
          <w:rtl w:val="true"/>
          <w:lang w:bidi="fa-IR"/>
        </w:rPr>
        <w:t>.</w:t>
      </w:r>
    </w:p>
    <w:p>
      <w:pPr>
        <w:pStyle w:val="Heading4"/>
        <w:numPr>
          <w:ilvl w:val="3"/>
          <w:numId w:val="1"/>
        </w:numPr>
        <w:rPr/>
      </w:pPr>
      <w:bookmarkStart w:id="399" w:name="__RefHeading___Toc6787364_1051229030"/>
      <w:bookmarkStart w:id="400" w:name="_Toc143"/>
      <w:bookmarkEnd w:id="399"/>
      <w:r>
        <w:rPr>
          <w:rtl w:val="true"/>
        </w:rPr>
        <w:t>پیشنهادها</w:t>
      </w:r>
      <w:bookmarkEnd w:id="400"/>
    </w:p>
    <w:p>
      <w:pPr>
        <w:pStyle w:val="Heading5"/>
        <w:numPr>
          <w:ilvl w:val="4"/>
          <w:numId w:val="1"/>
        </w:numPr>
        <w:rPr/>
      </w:pPr>
      <w:bookmarkStart w:id="401" w:name="__RefHeading___Toc6787366_1051229030"/>
      <w:bookmarkStart w:id="402" w:name="_Toc144"/>
      <w:bookmarkEnd w:id="401"/>
      <w:r>
        <w:rPr>
          <w:rtl w:val="true"/>
        </w:rPr>
        <w:t>اشاره</w:t>
      </w:r>
      <w:bookmarkEnd w:id="4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کاستن از این مشکلات و حمایت از حریم خانواده و سالم سازی فضای اجتماع، چهار پیشنهاد به نظر میرسد</w:t>
      </w:r>
      <w:r>
        <w:rPr>
          <w:rFonts w:eastAsia="IRNazanin" w:cs="IRNazanin"/>
          <w:color w:val="111111"/>
          <w:sz w:val="28"/>
          <w:szCs w:val="28"/>
          <w:rtl w:val="true"/>
          <w:lang w:bidi="fa-IR"/>
        </w:rPr>
        <w:t xml:space="preserve">: </w:t>
      </w:r>
      <w:bookmarkStart w:id="403" w:name="pg7953_69581"/>
    </w:p>
    <w:p>
      <w:pPr>
        <w:pStyle w:val="Heading5"/>
        <w:numPr>
          <w:ilvl w:val="4"/>
          <w:numId w:val="1"/>
        </w:numPr>
        <w:rPr/>
      </w:pPr>
      <w:bookmarkStart w:id="404" w:name="__RefHeading___Toc6787368_1051229030"/>
      <w:bookmarkStart w:id="405" w:name="_Toc145"/>
      <w:bookmarkEnd w:id="403"/>
      <w:bookmarkEnd w:id="404"/>
      <w:r>
        <w:rPr/>
        <w:t>1</w:t>
      </w:r>
      <w:r>
        <w:rPr>
          <w:rtl w:val="true"/>
        </w:rPr>
        <w:t>.</w:t>
      </w:r>
      <w:r>
        <w:rPr>
          <w:rtl w:val="true"/>
        </w:rPr>
        <w:t>جلوگیری از تبلیغ تجمل گرایی و مصرف بیشتر</w:t>
      </w:r>
      <w:bookmarkEnd w:id="405"/>
    </w:p>
    <w:p>
      <w:pPr>
        <w:pStyle w:val="BookText"/>
        <w:rPr/>
      </w:pPr>
      <w:r>
        <w:rPr>
          <w:rFonts w:ascii="IRNazanin" w:hAnsi="IRNazanin" w:eastAsia="IRNazanin"/>
          <w:color w:val="111111"/>
          <w:sz w:val="28"/>
          <w:sz w:val="28"/>
          <w:szCs w:val="28"/>
          <w:rtl w:val="true"/>
          <w:lang w:bidi="fa-IR"/>
        </w:rPr>
        <w:t>گفتیم بخشی از درآمد خانمهای دسته سوم صرف تجملات و تشریفات و امور غیر ضروری می شود، اگر ما زندگی تشریفاتی و تجملاتی و مصرفی را تبلیغ نکنیم دیگر نیازی نمی شود باقی مانده پول آنها بعد از شش هزینه سرویس، مهد کودک، بیماری، لباس، فست فود و غذا در راه تجملات، هزینه شود؛ یعنی تلویزیون و يخچال و مبلمان و پرده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مخصوصأ رسانه ملی نقش زیادی دارند، سیمای ما در فیلم ها و سریال های خود چه خانه هایی را نشان میدهد؟ محل تهیه و ساخت فیلم ها و سریال ها کجاست؟ این فیلم و سریال تا دورترین روستای مرزی پخش می شود، روستانشین نگاه می کند، نمی داند این خانه را کارگردان، برای مدت کمی اجاره کرده تا در آن فیلم بسازد بلکه فکر می کند خانه شخصی اوست و هر کس در تهران زندگی می کند چنین خانه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خیابانها تبلیغ زیادی در مورد فروش لوازم خانگی با چک کارمندی و قسطی می شود، چرا این قدر مردم را به مصرف گرایی تشویق می کنیم؟</w:t>
      </w:r>
    </w:p>
    <w:p>
      <w:pPr>
        <w:pStyle w:val="Heading5"/>
        <w:numPr>
          <w:ilvl w:val="4"/>
          <w:numId w:val="1"/>
        </w:numPr>
        <w:rPr/>
      </w:pPr>
      <w:bookmarkStart w:id="406" w:name="__RefHeading___Toc6787370_1051229030"/>
      <w:bookmarkStart w:id="407" w:name="_Toc146"/>
      <w:bookmarkEnd w:id="406"/>
      <w:r>
        <w:rPr/>
        <w:t>2</w:t>
      </w:r>
      <w:r>
        <w:rPr>
          <w:rtl w:val="true"/>
        </w:rPr>
        <w:t>.</w:t>
      </w:r>
      <w:r>
        <w:rPr>
          <w:rtl w:val="true"/>
        </w:rPr>
        <w:t>کمک نظام اسلامی به زنان خانه دار</w:t>
      </w:r>
      <w:bookmarkEnd w:id="40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مادران، وظیفه مادری خود را به خوبی انجام دهند و مشکل تحديد جمعیت و اشتغال مردان و ازدواج جوانان حل شود، یک راه حل این است که نظام اسلامی به زنان خانه دار کمک کند تا مجبور نباشند بیرون از خانه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کشورهای اروپایی به خانم های خانه دار، خدمات پزشکی رایگان پس از زایمان می دهند، اما آیا در کشور اسلامی ما قوانینی از این دست داریم یا </w:t>
      </w:r>
      <w:bookmarkStart w:id="408" w:name="pg7953_69582"/>
    </w:p>
    <w:p>
      <w:pPr>
        <w:pStyle w:val="BookText"/>
        <w:rPr/>
      </w:pPr>
      <w:bookmarkEnd w:id="408"/>
      <w:r>
        <w:rPr>
          <w:rFonts w:ascii="IRNazanin" w:hAnsi="IRNazanin" w:eastAsia="IRNazanin"/>
          <w:color w:val="111111"/>
          <w:sz w:val="28"/>
          <w:sz w:val="28"/>
          <w:szCs w:val="28"/>
          <w:rtl w:val="true"/>
          <w:lang w:bidi="fa-IR"/>
        </w:rPr>
        <w:t>هر چه هست مربوط به زنان شاغل است؟ اگر خانمی هم کار نکند او را تحقیر می کنند و می گویند بیکاری مادری و خانه داری هم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کار می کند موقعیت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زن مرد به معراج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حرف و شعار است و برای تابلو خوب است، همه رسانه و تلویزیون و فیلم و سریال و موقعیت و دولت و قانون و همه چیز برای زنان شاغل است، نه زنی که می خواهد مادر باشد و مرد را به معراج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زن خانه دار امتیاز بدهیم و قانون را به نفع آنان بنویسیم، مشکلات حل می شود</w:t>
      </w:r>
      <w:r>
        <w:rPr>
          <w:rFonts w:eastAsia="IRNazanin" w:cs="IRNazanin"/>
          <w:color w:val="111111"/>
          <w:sz w:val="28"/>
          <w:szCs w:val="28"/>
          <w:rtl w:val="true"/>
          <w:lang w:bidi="fa-IR"/>
        </w:rPr>
        <w:t>.</w:t>
      </w:r>
    </w:p>
    <w:p>
      <w:pPr>
        <w:pStyle w:val="Heading5"/>
        <w:numPr>
          <w:ilvl w:val="4"/>
          <w:numId w:val="1"/>
        </w:numPr>
        <w:rPr/>
      </w:pPr>
      <w:bookmarkStart w:id="409" w:name="__RefHeading___Toc6787372_1051229030"/>
      <w:bookmarkStart w:id="410" w:name="_Toc147"/>
      <w:bookmarkEnd w:id="409"/>
      <w:r>
        <w:rPr/>
        <w:t>2</w:t>
      </w:r>
      <w:r>
        <w:rPr>
          <w:rtl w:val="true"/>
        </w:rPr>
        <w:t>.</w:t>
      </w:r>
      <w:r>
        <w:rPr>
          <w:rtl w:val="true"/>
        </w:rPr>
        <w:t>رونق دادن به کارها و صنایع خانگی زنان</w:t>
      </w:r>
      <w:bookmarkEnd w:id="410"/>
    </w:p>
    <w:p>
      <w:pPr>
        <w:pStyle w:val="BookText"/>
        <w:rPr/>
      </w:pPr>
      <w:r>
        <w:rPr>
          <w:rFonts w:ascii="IRNazanin" w:hAnsi="IRNazanin" w:eastAsia="IRNazanin"/>
          <w:color w:val="111111"/>
          <w:sz w:val="28"/>
          <w:sz w:val="28"/>
          <w:szCs w:val="28"/>
          <w:rtl w:val="true"/>
          <w:lang w:bidi="fa-IR"/>
        </w:rPr>
        <w:t>از قدیم الایام مادران و زنان، در خانه کارهای دستی و صنایع سبک داشتند و در ضمن این که کار می کردند، کنار فرزندان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های خیریه و رسیدگی به مستمندان، کلاسهای آموزشی، کارهای سبک دستی، می تواند در فضای خانه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می تواند کار خیری انجام دهد مثلا به دنبال تهیه جهیزیه برای بینوایان باشد باید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آماری دارم از بعضی کشورهای آسیایی مثل ژاپن که خانم ها در اوقات فراغت خود به همین کارهای خیریه متناسب با زنان می پردازند</w:t>
      </w:r>
      <w:r>
        <w:rPr>
          <w:rFonts w:eastAsia="IRNazanin" w:cs="IRNazanin"/>
          <w:color w:val="111111"/>
          <w:sz w:val="28"/>
          <w:szCs w:val="28"/>
          <w:rtl w:val="true"/>
          <w:lang w:bidi="fa-IR"/>
        </w:rPr>
        <w:t>.</w:t>
      </w:r>
    </w:p>
    <w:p>
      <w:pPr>
        <w:pStyle w:val="Heading5"/>
        <w:numPr>
          <w:ilvl w:val="4"/>
          <w:numId w:val="1"/>
        </w:numPr>
        <w:rPr/>
      </w:pPr>
      <w:bookmarkStart w:id="411" w:name="__RefHeading___Toc6787374_1051229030"/>
      <w:bookmarkStart w:id="412" w:name="_Toc148"/>
      <w:bookmarkEnd w:id="411"/>
      <w:r>
        <w:rPr/>
        <w:t>3</w:t>
      </w:r>
      <w:r>
        <w:rPr>
          <w:rtl w:val="true"/>
        </w:rPr>
        <w:t>.</w:t>
      </w:r>
      <w:r>
        <w:rPr>
          <w:rtl w:val="true"/>
        </w:rPr>
        <w:t>تأمین مالی زن از سوی مرد</w:t>
      </w:r>
      <w:bookmarkEnd w:id="4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شوهرم پول می خواهم به سختی میدهد، لذا مجبورم شغلی داشته باشم تا به او التماس نکنم و در تنگنا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انصافی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حدیث از پیامبر خدا داریم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 کسی است که کاری نکند که دست همسرش جلوی دیگری دراز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برعکس، بدترین مرد کسی است که دست همسرش پیش دیگران دراز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المُلجِئَ عِيَالَهُ إلى غَيرِهِ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خانمها هم راست می گویند، مردها کاری کنند که کسری مالی آنها را جبران کنند، نگذارند در مضیقه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زنان باید صرفه جویی کنند و قناعت پیشه سازند، اما به این معنا نیست که مردان، هر هفته یا ماهیانه، مقرری برای شان در نظر نگیرند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تأکید کنم که از نظر شرعی، وظیفه نان آوری با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خانم ها می گویند شما خبر ندارید، شکم شما سیر است و از گرفتاری ما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حقوق هم اداره نمی شویم، یک نفر یا دو نفر یا سه نفر هم که سر کار می رویم باز کم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تأمین زندگی با مرد است، او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 اگر کمک می کنند و در موارد اضطراری کار می کنند، از خودگذشتگی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من این است که اگر اندکی انتظارات را کم کنیم،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با فقر و تنگدستی شوهر خود بسازد فردای قیامت با فاطمه زهرا علیها السلام محشور می شود، اگر مراعات کنیم و بسازیم و کمتر سراغ تجملات برویم می توان با همین درآمد کم زندگی آبرومندانه ای داشت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7953_69585"/>
      <w:bookmarkStart w:id="414" w:name="pg7953_69585"/>
      <w:bookmarkEnd w:id="414"/>
    </w:p>
    <w:p>
      <w:pPr>
        <w:pStyle w:val="Heading3"/>
        <w:numPr>
          <w:ilvl w:val="2"/>
          <w:numId w:val="1"/>
        </w:numPr>
        <w:rPr/>
      </w:pPr>
      <w:bookmarkStart w:id="415" w:name="pg7953_69585"/>
      <w:bookmarkStart w:id="416" w:name="__RefHeading___Toc6787376_1051229030"/>
      <w:bookmarkStart w:id="417" w:name="_Toc149"/>
      <w:bookmarkEnd w:id="415"/>
      <w:bookmarkEnd w:id="416"/>
      <w:r>
        <w:rPr>
          <w:rtl w:val="true"/>
        </w:rPr>
        <w:t>گفتار یازدهم</w:t>
      </w:r>
      <w:r>
        <w:rPr>
          <w:rtl w:val="true"/>
        </w:rPr>
        <w:t xml:space="preserve">: </w:t>
      </w:r>
      <w:r>
        <w:rPr>
          <w:rtl w:val="true"/>
        </w:rPr>
        <w:t>اشتغال بانوان و جابه جایی معروف و منکر</w:t>
      </w:r>
      <w:bookmarkEnd w:id="417"/>
    </w:p>
    <w:p>
      <w:pPr>
        <w:pStyle w:val="Heading4"/>
        <w:numPr>
          <w:ilvl w:val="3"/>
          <w:numId w:val="1"/>
        </w:numPr>
        <w:rPr/>
      </w:pPr>
      <w:bookmarkStart w:id="418" w:name="__RefHeading___Toc6787378_1051229030"/>
      <w:bookmarkStart w:id="419" w:name="_Toc150"/>
      <w:bookmarkEnd w:id="418"/>
      <w:r>
        <w:rPr>
          <w:rtl w:val="true"/>
        </w:rPr>
        <w:t>اشاره</w:t>
      </w:r>
      <w:bookmarkEnd w:id="4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خیلی از معروفها، منکر و منکرها،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کسی امر به معروف و نهی از منکر نمی کند، اصحاب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امر به منکر و نهی از معروف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بیشتر تعجب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رسد که معروف، منکر و منکر، معروف میشود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امروز متأسفانه در خیلی از موارد، جای معروف و منکر را عوض کردیم، در مسائل سیاسی، اجتماعی، فرهنگی و خانوادگی این اتفاق افتاده که اگر بخواهیم فهرست کنیم نمونه های فراوانی دارد؛ اما فقط چند مورد در زمینه مسائل فرهنگی و تربیتی و خانوادگی را ذکر می کنیم </w:t>
      </w:r>
      <w:bookmarkStart w:id="420" w:name="pg7953_69586"/>
    </w:p>
    <w:p>
      <w:pPr>
        <w:pStyle w:val="Heading4"/>
        <w:numPr>
          <w:ilvl w:val="3"/>
          <w:numId w:val="1"/>
        </w:numPr>
        <w:rPr/>
      </w:pPr>
      <w:bookmarkStart w:id="421" w:name="__RefHeading___Toc6787380_1051229030"/>
      <w:bookmarkStart w:id="422" w:name="_Toc151"/>
      <w:bookmarkEnd w:id="420"/>
      <w:bookmarkEnd w:id="421"/>
      <w:r>
        <w:rPr>
          <w:rtl w:val="true"/>
        </w:rPr>
        <w:t>ده نمونه از معروف هایی که منکر شده است</w:t>
      </w:r>
      <w:bookmarkEnd w:id="422"/>
    </w:p>
    <w:p>
      <w:pPr>
        <w:pStyle w:val="Heading5"/>
        <w:numPr>
          <w:ilvl w:val="4"/>
          <w:numId w:val="1"/>
        </w:numPr>
        <w:rPr/>
      </w:pPr>
      <w:bookmarkStart w:id="423" w:name="__RefHeading___Toc6787382_1051229030"/>
      <w:bookmarkStart w:id="424" w:name="_Toc152"/>
      <w:bookmarkEnd w:id="423"/>
      <w:r>
        <w:rPr>
          <w:rtl w:val="true"/>
        </w:rPr>
        <w:t>نمونه اول</w:t>
      </w:r>
      <w:bookmarkEnd w:id="424"/>
    </w:p>
    <w:p>
      <w:pPr>
        <w:pStyle w:val="BookText"/>
        <w:rPr/>
      </w:pPr>
      <w:r>
        <w:rPr>
          <w:rFonts w:ascii="IRNazanin" w:hAnsi="IRNazanin" w:eastAsia="IRNazanin"/>
          <w:color w:val="111111"/>
          <w:sz w:val="28"/>
          <w:sz w:val="28"/>
          <w:szCs w:val="28"/>
          <w:rtl w:val="true"/>
          <w:lang w:bidi="fa-IR"/>
        </w:rPr>
        <w:t>در جلسه ای نشسته ایم و افرادی غیبت می کنند، می گوییم غیبت نکنید و جلسه را به گناه آلوده نکنید، می گویند مقدس بازی در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غیبت حتما منکر است و شکی در آن نیست ولی این منکر،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جلسه را با غیبت گرم کنیم، اگر کسی هم بخواهد نهی از منکر کند، می گوییم لازم نیست برای ما مسئله بگویید</w:t>
      </w:r>
      <w:r>
        <w:rPr>
          <w:rFonts w:eastAsia="IRNazanin" w:cs="IRNazanin"/>
          <w:color w:val="111111"/>
          <w:sz w:val="28"/>
          <w:szCs w:val="28"/>
          <w:rtl w:val="true"/>
          <w:lang w:bidi="fa-IR"/>
        </w:rPr>
        <w:t>.</w:t>
      </w:r>
    </w:p>
    <w:p>
      <w:pPr>
        <w:pStyle w:val="Heading5"/>
        <w:numPr>
          <w:ilvl w:val="4"/>
          <w:numId w:val="1"/>
        </w:numPr>
        <w:rPr/>
      </w:pPr>
      <w:bookmarkStart w:id="425" w:name="__RefHeading___Toc6787384_1051229030"/>
      <w:bookmarkStart w:id="426" w:name="_Toc153"/>
      <w:bookmarkEnd w:id="425"/>
      <w:r>
        <w:rPr>
          <w:rtl w:val="true"/>
        </w:rPr>
        <w:t>نمونه دوم</w:t>
      </w:r>
      <w:bookmarkEnd w:id="426"/>
    </w:p>
    <w:p>
      <w:pPr>
        <w:pStyle w:val="BookText"/>
        <w:rPr/>
      </w:pPr>
      <w:r>
        <w:rPr>
          <w:rFonts w:ascii="IRNazanin" w:hAnsi="IRNazanin" w:eastAsia="IRNazanin"/>
          <w:color w:val="111111"/>
          <w:sz w:val="28"/>
          <w:sz w:val="28"/>
          <w:szCs w:val="28"/>
          <w:rtl w:val="true"/>
          <w:lang w:bidi="fa-IR"/>
        </w:rPr>
        <w:t>عابر پیاده می خواهد از خیابان عبور کند، باید حقوق او را رعایت کرد و به او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تاسف شاهدیم به محض این که صحبت از رعایت قانون و احترام به عابر پیاده شود، بی تفاوت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حوادث در کشور ما، رخ می دهد و سالی حدود بیست هزار نفر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تلفات در بعضی از کشورهای اروپایی بود عزای عمومی اعلام می کردند</w:t>
      </w:r>
      <w:r>
        <w:rPr>
          <w:rFonts w:eastAsia="IRNazanin" w:cs="IRNazanin"/>
          <w:color w:val="111111"/>
          <w:sz w:val="28"/>
          <w:szCs w:val="28"/>
          <w:rtl w:val="true"/>
          <w:lang w:bidi="fa-IR"/>
        </w:rPr>
        <w:t>.</w:t>
      </w:r>
    </w:p>
    <w:p>
      <w:pPr>
        <w:pStyle w:val="Heading5"/>
        <w:numPr>
          <w:ilvl w:val="4"/>
          <w:numId w:val="1"/>
        </w:numPr>
        <w:rPr/>
      </w:pPr>
      <w:bookmarkStart w:id="427" w:name="__RefHeading___Toc6787386_1051229030"/>
      <w:bookmarkStart w:id="428" w:name="_Toc154"/>
      <w:bookmarkEnd w:id="427"/>
      <w:r>
        <w:rPr>
          <w:rtl w:val="true"/>
        </w:rPr>
        <w:t>نمونه سوم</w:t>
      </w:r>
      <w:bookmarkEnd w:id="42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امتیازاتی که خانم ها دارند این است که خداوند کار بیرون را از دوش آنها برداشته است، فاطمه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نمیداند که چقدر خوشحال شدم از این که پیامبر صلی در تقسیم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کارهای داخل خانه را </w:t>
      </w:r>
      <w:bookmarkStart w:id="429" w:name="pg7953_69587"/>
    </w:p>
    <w:p>
      <w:pPr>
        <w:pStyle w:val="BookText"/>
        <w:rPr/>
      </w:pPr>
      <w:bookmarkEnd w:id="429"/>
      <w:r>
        <w:rPr>
          <w:rFonts w:ascii="IRNazanin" w:hAnsi="IRNazanin" w:eastAsia="IRNazanin"/>
          <w:color w:val="111111"/>
          <w:sz w:val="28"/>
          <w:sz w:val="28"/>
          <w:szCs w:val="28"/>
          <w:rtl w:val="true"/>
          <w:lang w:bidi="fa-IR"/>
        </w:rPr>
        <w:t>انجام بده و على کار بیرون خانه را انجام دهد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این یک معروف است، اما چرا نمیپذیریم و مقاومت می کنیم؟ چرا برای ما سخت است؟</w:t>
      </w:r>
    </w:p>
    <w:p>
      <w:pPr>
        <w:pStyle w:val="BookText"/>
        <w:rPr/>
      </w:pPr>
      <w:r>
        <w:rPr>
          <w:rFonts w:ascii="IRNazanin" w:hAnsi="IRNazanin" w:eastAsia="IRNazanin"/>
          <w:color w:val="111111"/>
          <w:sz w:val="28"/>
          <w:sz w:val="28"/>
          <w:szCs w:val="28"/>
          <w:rtl w:val="true"/>
          <w:lang w:bidi="fa-IR"/>
        </w:rPr>
        <w:t>پیامبر خدا از اصحاب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زن به خدا چه حالتي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روزہ، حج، اعتكاف، در کدام حالت از همه به خدا نزدیک تر است؟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صدیقه طاهره علیهاالسلام سؤال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زن به خدا حالتی است که در خانه باشد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وقتی پیامبر این جواب را از فاطمه زهرا علیهاالسلام شنیدند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پیامبر چه وقت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آن پاسخ را در جواب پرسش پیامبر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ناراحت نمی شوند اگر به آنان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تا ضرورتی ایجاب نکرده خروج از خانه را به حداقل برسانید</w:t>
      </w:r>
      <w:r>
        <w:rPr>
          <w:rFonts w:eastAsia="IRNazanin" w:cs="IRNazanin"/>
          <w:color w:val="111111"/>
          <w:sz w:val="28"/>
          <w:szCs w:val="28"/>
          <w:rtl w:val="true"/>
          <w:lang w:bidi="fa-IR"/>
        </w:rPr>
        <w:t>.</w:t>
      </w:r>
    </w:p>
    <w:p>
      <w:pPr>
        <w:pStyle w:val="Heading5"/>
        <w:numPr>
          <w:ilvl w:val="4"/>
          <w:numId w:val="1"/>
        </w:numPr>
        <w:rPr/>
      </w:pPr>
      <w:bookmarkStart w:id="430" w:name="__RefHeading___Toc6787388_1051229030"/>
      <w:bookmarkStart w:id="431" w:name="_Toc155"/>
      <w:bookmarkEnd w:id="430"/>
      <w:r>
        <w:rPr>
          <w:rtl w:val="true"/>
        </w:rPr>
        <w:t>نمونه چهارم</w:t>
      </w:r>
      <w:bookmarkEnd w:id="43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دعاهای صدیقه طاهره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اَسْاَلُکَ الرِّضا بَعْدَ الْقَضاءِ</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پروردگارا، من راضی بودن به مقدرات را از درگاهت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بیماری وجود داشت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سه دسته از زنها با فاطمه زهرا علیهاالسلام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زنانی که با فقر شوهر خود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عَلی عُسْرِ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درباره فقر تقدیری است؛ یعنی مرد در حد توان </w:t>
      </w:r>
      <w:bookmarkStart w:id="432" w:name="pg7953_69588"/>
    </w:p>
    <w:p>
      <w:pPr>
        <w:pStyle w:val="BookText"/>
        <w:rPr/>
      </w:pPr>
      <w:bookmarkEnd w:id="432"/>
      <w:r>
        <w:rPr>
          <w:rFonts w:ascii="IRNazanin" w:hAnsi="IRNazanin" w:eastAsia="IRNazanin"/>
          <w:color w:val="111111"/>
          <w:sz w:val="28"/>
          <w:sz w:val="28"/>
          <w:szCs w:val="28"/>
          <w:rtl w:val="true"/>
          <w:lang w:bidi="fa-IR"/>
        </w:rPr>
        <w:t>خود تلاش کرده اما بیش از این نتوانسته و تقدیر و مصلحت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 فقر و تنگدستی شوهر خود بسازد فردای قیامت با فاطمه زهرا محشور می شود و عذاب قبر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زن با تنگدستی شوهر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ولی امروز به منکر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خانم ها این سخن را نمی پسندند و می گویند مرد باید سه شیفت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تاکسی شدم،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راننده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از ساعت چند پشت فرمان نشسته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پشت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مردی که این مقدار کار کرده تنها جنازه خود را تحویل خانواده اش میدهد و به انواع بیماری های جسمی و روحی دچار می شود و قطعا زندگی برای او و خانواده اش شیرین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عرض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الرِّضا بَعْدَ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رضای به مقدرات را از تو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دعاهای حضرت زهرا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الْقَصْدُ فِي الْغِنَى وَ الْفَقْرِ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خدایا از تو در هنگام فقر و غنی حالت اعتدال را در 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حالت ثروتمندی هم باید معتدل باشیم و از تشریفات و تجملات زائد بپرهیزیم</w:t>
      </w:r>
      <w:r>
        <w:rPr>
          <w:rFonts w:eastAsia="IRNazanin" w:cs="IRNazanin"/>
          <w:color w:val="111111"/>
          <w:sz w:val="28"/>
          <w:szCs w:val="28"/>
          <w:rtl w:val="true"/>
          <w:lang w:bidi="fa-IR"/>
        </w:rPr>
        <w:t>.</w:t>
      </w:r>
    </w:p>
    <w:p>
      <w:pPr>
        <w:pStyle w:val="Heading5"/>
        <w:numPr>
          <w:ilvl w:val="4"/>
          <w:numId w:val="1"/>
        </w:numPr>
        <w:rPr/>
      </w:pPr>
      <w:bookmarkStart w:id="433" w:name="__RefHeading___Toc6787390_1051229030"/>
      <w:bookmarkStart w:id="434" w:name="_Toc156"/>
      <w:bookmarkEnd w:id="433"/>
      <w:r>
        <w:rPr>
          <w:rtl w:val="true"/>
        </w:rPr>
        <w:t>نمونه پنجم</w:t>
      </w:r>
      <w:bookmarkEnd w:id="4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کارهایی که حضرت صدیقه طاهره علیهاالسلام در خانه انجام می دادند ریسندگی بود و از این طریق به امیرمؤمنان در تأمین هزینه ها کمک می کردند</w:t>
      </w:r>
      <w:r>
        <w:rPr>
          <w:rFonts w:eastAsia="IRNazanin" w:cs="IRNazanin"/>
          <w:color w:val="111111"/>
          <w:sz w:val="28"/>
          <w:szCs w:val="28"/>
          <w:rtl w:val="true"/>
          <w:lang w:bidi="fa-IR"/>
        </w:rPr>
        <w:t xml:space="preserve">. </w:t>
      </w:r>
      <w:bookmarkStart w:id="435" w:name="pg7953_69589"/>
    </w:p>
    <w:p>
      <w:pPr>
        <w:pStyle w:val="BookText"/>
        <w:rPr/>
      </w:pPr>
      <w:bookmarkEnd w:id="435"/>
      <w:r>
        <w:rPr>
          <w:rFonts w:ascii="IRNazanin" w:hAnsi="IRNazanin" w:eastAsia="IRNazanin"/>
          <w:color w:val="111111"/>
          <w:sz w:val="28"/>
          <w:sz w:val="28"/>
          <w:szCs w:val="28"/>
          <w:rtl w:val="true"/>
          <w:lang w:bidi="fa-IR"/>
        </w:rPr>
        <w:t>بعضی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خانه همه جور وسایل و تجهیزات برقی مثل لباسشویی، ظرفشویی، جاروبرقی و دیگر وسایل وجود دارد و زنان کار چندانی در خانه ندارند که خسته شوند، لذا برای دور شدن از بی کاری به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بنده این است که اکنون هم ما می توانیم خیلی از کارها را در محیط خانه انجام دهیم؛ مثلا آموزش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دارم که خانه برخی از خانم ها محیط آموزشی است؛ یعنی عده ای از خانم ها که نمی توانند با شرایط موجود در حوزه های علمیه یا دانشگاه تحصیل کنند، آن جا درس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آموزش زبان، قرآن، مسائل دینی و دروس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خانم ها منازلشان را مرکز خدمات خیریه قرار داده اند و صدها جهیزیه برای نیازمندان جمع آوری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 صندوق قرض الحسنه ای تأسیس کرده ایم، از یک میلیون تومان شروع کردیم و اکنون حدود صد میلیون سرمایه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هم کار است و کار، تنها اشتغال در خارج از منزل با آن همه مشکلات و مفاسد نیست</w:t>
      </w:r>
      <w:r>
        <w:rPr>
          <w:rFonts w:eastAsia="IRNazanin" w:cs="IRNazanin"/>
          <w:color w:val="111111"/>
          <w:sz w:val="28"/>
          <w:szCs w:val="28"/>
          <w:rtl w:val="true"/>
          <w:lang w:bidi="fa-IR"/>
        </w:rPr>
        <w:t>.</w:t>
      </w:r>
    </w:p>
    <w:p>
      <w:pPr>
        <w:pStyle w:val="Heading5"/>
        <w:numPr>
          <w:ilvl w:val="4"/>
          <w:numId w:val="1"/>
        </w:numPr>
        <w:rPr/>
      </w:pPr>
      <w:bookmarkStart w:id="436" w:name="__RefHeading___Toc6787392_1051229030"/>
      <w:bookmarkStart w:id="437" w:name="_Toc157"/>
      <w:bookmarkEnd w:id="436"/>
      <w:r>
        <w:rPr>
          <w:rtl w:val="true"/>
        </w:rPr>
        <w:t>نمونه ششم</w:t>
      </w:r>
      <w:bookmarkEnd w:id="4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زن و مرد نامحرم در مکان و محیطی که حضور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 چند این مکان، محل کار و شرکت یا اداره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زن و مرد در چنین مکانی بر اساس بعضی از فتاوا باطل است یا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زن و مرد نامحرم یک منکر است که امروز به بهانه خوش اخلاقی به معروف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پیرمرد نابینایی بود که قرآن آموزش می داد، در جلسه ای با زنی که به او قرآن </w:t>
      </w:r>
    </w:p>
    <w:p>
      <w:pPr>
        <w:pStyle w:val="BookText"/>
        <w:rPr/>
      </w:pPr>
      <w:r>
        <w:rPr>
          <w:rFonts w:ascii="IRNazanin" w:hAnsi="IRNazanin" w:eastAsia="IRNazanin"/>
          <w:color w:val="111111"/>
          <w:sz w:val="28"/>
          <w:sz w:val="28"/>
          <w:szCs w:val="28"/>
          <w:rtl w:val="true"/>
          <w:lang w:bidi="fa-IR"/>
        </w:rPr>
        <w:t>می آموخت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خانم چه گفتی؟ چرا این حرف را زدی؟ ابوبصیر می گوید از خجالت دست خود را مقابل صورت گرفتم،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 إِلَیْهَا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جلسه خود را با او تعطیل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منکر است، اما در جامعه ما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معروف این است که آقا و خانم در اداره یا محل کار یا کوچه و بازار با هم بگو و بخند داشته باشند، و این کار را منکر،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آمده بود، تا دو سال در مدینه محضر حضرت درس بخواند، دنبال خانه ای برای اجاره میگشت تا این که محلی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 ولی در خانه به یک دیگر راه داشت یعنی دری بود که به وسیله آن بین این دو خانه ارتباط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طیار به صاحب خانه که زنی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جوان و نامحرم هستم و تو هم زنی جوان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اثاث خود را بیاور من از دو طرف در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اثاث خود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را ببند،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 باز باشد، این، چه کاری است؟ محمدبن طيار، اثاث خود را گذاشت و به محضر امام صادق علیه السلام آمد و داستان را تعریف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خود را از آن جا بردار و برو، چون سومی شما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مِنْهُ فَإِنَّ الرَّجُلَ وَ الْمَرْأَةَ إِذَا خُلِّيَا فِي بَيْتٍ كَانَ ثَالِثُهُمَا الشَّيْطَانَ</w:t>
      </w:r>
      <w:r>
        <w:rPr>
          <w:rFonts w:eastAsia="IRNazanin" w:cs="IRNazanin"/>
          <w:color w:val="111111"/>
          <w:sz w:val="28"/>
          <w:szCs w:val="28"/>
          <w:rtl w:val="true"/>
          <w:lang w:bidi="fa-IR"/>
        </w:rPr>
        <w:t>»</w:t>
      </w:r>
      <w:r>
        <w:rPr>
          <w:rStyle w:val="FootnoteAnchor"/>
          <w:rtl w:val="true"/>
        </w:rPr>
        <w:footnoteReference w:id="18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مرد در مکان خلوتی باشند سومی آنها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اینها </w:t>
      </w:r>
      <w:bookmarkStart w:id="438" w:name="pg7953_69591"/>
    </w:p>
    <w:p>
      <w:pPr>
        <w:pStyle w:val="BookText"/>
        <w:rPr/>
      </w:pPr>
      <w:bookmarkEnd w:id="438"/>
      <w:r>
        <w:rPr>
          <w:rFonts w:ascii="IRNazanin" w:hAnsi="IRNazanin" w:eastAsia="IRNazanin"/>
          <w:color w:val="111111"/>
          <w:sz w:val="28"/>
          <w:sz w:val="28"/>
          <w:szCs w:val="28"/>
          <w:rtl w:val="true"/>
          <w:lang w:bidi="fa-IR"/>
        </w:rPr>
        <w:t>منکر است، نبودن اینها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 چقدر این منکر رواج دارد؟ مخصوصا در شرکتها و مؤسسات خصوصی، اگر زن و مرد در محلی باشند که شخص ثالثی نمی تواند به آنجا وارد شود اگر در آن مکان نماز بخوانند،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منکر است؛ و از نظر فقهی جایز 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در جای خلوتی باشند سومین آنها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شرکت یا مؤسسه ای شاغل هستید و امکان ورود شخص دیگر در آن جا نیست بودن شما در آنجا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منکر است، الآن بعضی ها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ندارند که ریشه خیلی از حوادث و روابط حرام و گناهان از همین جا پیدا شده است</w:t>
      </w:r>
      <w:r>
        <w:rPr>
          <w:rFonts w:eastAsia="IRNazanin" w:cs="IRNazanin"/>
          <w:color w:val="111111"/>
          <w:sz w:val="28"/>
          <w:szCs w:val="28"/>
          <w:rtl w:val="true"/>
          <w:lang w:bidi="fa-IR"/>
        </w:rPr>
        <w:t>.</w:t>
      </w:r>
    </w:p>
    <w:p>
      <w:pPr>
        <w:pStyle w:val="Heading5"/>
        <w:numPr>
          <w:ilvl w:val="4"/>
          <w:numId w:val="1"/>
        </w:numPr>
        <w:rPr/>
      </w:pPr>
      <w:bookmarkStart w:id="439" w:name="__RefHeading___Toc6787394_1051229030"/>
      <w:bookmarkStart w:id="440" w:name="_Toc158"/>
      <w:bookmarkEnd w:id="439"/>
      <w:r>
        <w:rPr>
          <w:rtl w:val="true"/>
        </w:rPr>
        <w:t>نمونه هفتم</w:t>
      </w:r>
      <w:bookmarkEnd w:id="440"/>
    </w:p>
    <w:p>
      <w:pPr>
        <w:pStyle w:val="BookText"/>
        <w:rPr/>
      </w:pPr>
      <w:r>
        <w:rPr>
          <w:rFonts w:ascii="IRNazanin" w:hAnsi="IRNazanin" w:eastAsia="IRNazanin"/>
          <w:color w:val="111111"/>
          <w:sz w:val="28"/>
          <w:sz w:val="28"/>
          <w:szCs w:val="28"/>
          <w:rtl w:val="true"/>
          <w:lang w:bidi="fa-IR"/>
        </w:rPr>
        <w:t>معروف دیگری که الآن تبدیل به منکر شده است، زیاد بودن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فرزندی، امر مطلوبی است که اسلام به آن، سفارش کرده است، اما اکنون به منکر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وضع حمل به زایشگاه رفتم به من خندیدند و مرا مسخره کردند و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چهارم اینجا آمدی؟ آنها با من تندی می کردند و نصیحتم می نمودند که چهار فرزند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تحديد جمعیت، منکر است، زیاد کردن آن معروف است، اما در فضای جامعه کنونی این طور نیست و برعکس شده است</w:t>
      </w:r>
      <w:r>
        <w:rPr>
          <w:rFonts w:eastAsia="IRNazanin" w:cs="IRNazanin"/>
          <w:color w:val="111111"/>
          <w:sz w:val="28"/>
          <w:szCs w:val="28"/>
          <w:rtl w:val="true"/>
          <w:lang w:bidi="fa-IR"/>
        </w:rPr>
        <w:t>.</w:t>
      </w:r>
    </w:p>
    <w:p>
      <w:pPr>
        <w:pStyle w:val="Heading5"/>
        <w:numPr>
          <w:ilvl w:val="4"/>
          <w:numId w:val="1"/>
        </w:numPr>
        <w:rPr/>
      </w:pPr>
      <w:bookmarkStart w:id="441" w:name="__RefHeading___Toc6787396_1051229030"/>
      <w:bookmarkStart w:id="442" w:name="_Toc159"/>
      <w:bookmarkEnd w:id="441"/>
      <w:r>
        <w:rPr>
          <w:rtl w:val="true"/>
        </w:rPr>
        <w:t>نمونه هشتم</w:t>
      </w:r>
      <w:bookmarkEnd w:id="4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خانمی می خواهد رشته تحصیلی انتخاب کند باید با دو چیز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دوم علاقه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هستند دختر خانم هایی که می گویند از این </w:t>
      </w:r>
      <w:bookmarkStart w:id="443" w:name="pg7953_69592"/>
    </w:p>
    <w:p>
      <w:pPr>
        <w:pStyle w:val="BookText"/>
        <w:rPr/>
      </w:pPr>
      <w:bookmarkEnd w:id="443"/>
      <w:r>
        <w:rPr>
          <w:rFonts w:ascii="IRNazanin" w:hAnsi="IRNazanin" w:eastAsia="IRNazanin"/>
          <w:color w:val="111111"/>
          <w:sz w:val="28"/>
          <w:sz w:val="28"/>
          <w:szCs w:val="28"/>
          <w:rtl w:val="true"/>
          <w:lang w:bidi="fa-IR"/>
        </w:rPr>
        <w:t>رشته تنفر داريم، الآن بعد از این که سال ها گذشته وقتی تحصیل در آن رشته را به یاد می آوریم ناراحت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نداشتید چرا این رشته را انتخاب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 که مدرک بگیریم و هر جا پرسیدند سرشکسته نباشیم</w:t>
      </w:r>
    </w:p>
    <w:p>
      <w:pPr>
        <w:pStyle w:val="Heading5"/>
        <w:numPr>
          <w:ilvl w:val="4"/>
          <w:numId w:val="1"/>
        </w:numPr>
        <w:rPr/>
      </w:pPr>
      <w:bookmarkStart w:id="444" w:name="__RefHeading___Toc6787398_1051229030"/>
      <w:bookmarkStart w:id="445" w:name="_Toc160"/>
      <w:bookmarkEnd w:id="444"/>
      <w:r>
        <w:rPr>
          <w:rtl w:val="true"/>
        </w:rPr>
        <w:t>نمونه نهم</w:t>
      </w:r>
      <w:bookmarkEnd w:id="445"/>
    </w:p>
    <w:p>
      <w:pPr>
        <w:pStyle w:val="BookText"/>
        <w:rPr/>
      </w:pPr>
      <w:r>
        <w:rPr>
          <w:rFonts w:ascii="IRNazanin" w:hAnsi="IRNazanin" w:eastAsia="IRNazanin"/>
          <w:color w:val="111111"/>
          <w:sz w:val="28"/>
          <w:sz w:val="28"/>
          <w:szCs w:val="28"/>
          <w:rtl w:val="true"/>
          <w:lang w:bidi="fa-IR"/>
        </w:rPr>
        <w:t>اکنون چند نمونه از منکرهای معروف شده، نزد آقایان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مرد در برابر زن، پرداخت نفقه است؛ یعنی باید خوراک، پوشاک و مسکن او را متناسب با شئونش،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خانه پدرش، زندگی مرفه و راحت داشته، باید شئون او را رعایت کند و وقتی وی را به خانه خود می برد، همان امکانات را برایش ایجاد نماید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اگر نمی تواند شئون یک دختر مرفه را تأمین کند از ابتدا نباید با چنین خانواده ای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ندارد از یک خانواده ثروتمند زن بگیرد، ثروت که ارزش نیست، ایمان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دنبال هم شأن خود باشی و خانمی هم سطح خود انتخاب کنی تا بتوانی او را اداره کنی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پسری که وضع مالی خوبی نداشته با دختر خانمی از بالاشهر تهران ازدواج کرده که در خانه پدر در رفاه کامل بوده، اما پس از ازدواج او را به روستایی در شهرستانی برده است، پدر دختر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داماد مؤمن میخواستم دخترم را به تو دادم، حال که نداری من هزینه می کنم تا زندگی آبرومندی در این جا داشته باشید، اما داماد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بینم </w:t>
      </w:r>
    </w:p>
    <w:p>
      <w:pPr>
        <w:pStyle w:val="BookText"/>
        <w:rPr/>
      </w:pPr>
      <w:r>
        <w:rPr>
          <w:rFonts w:ascii="IRNazanin" w:hAnsi="IRNazanin" w:eastAsia="IRNazanin"/>
          <w:color w:val="111111"/>
          <w:sz w:val="28"/>
          <w:sz w:val="28"/>
          <w:szCs w:val="28"/>
          <w:rtl w:val="true"/>
          <w:lang w:bidi="fa-IR"/>
        </w:rPr>
        <w:t>دخترم از این زندگی مرفه و راحت به یک روستا رفته که امکانات اولیه رفاهی را هم ندارد،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باید هر روز با طی مسافت زیادی از چشمه،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 به داماد می گویم این کار تو که ادعای ایمان داری از اسلام به دور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گفته نفقه زن را تأمین کن، من هم نفقه او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الزامأ که نباید بالای شهر باشد، باید به او مسکن بدهم، در روستا به او مسکن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است، چون اسلام می گوید اگر تو با خانمی ازدواج کردی، باید شئون او را رعایت کنی، نفقه این خانم با نفقه دیگری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نفقه همسر خود را ندهد از نظر فقهی مدیون است، یعنی بعد از مرگ، ورثه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متدین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میراثش به عنوان بدهی میت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چند سال با همسر خود زندگی کردم ولی نفقه او را ندادم یا در شأن همسرم ندادم به عهده ورثه است که هنگام تقسیم ارث، ابتدا دیون مرا بپردازند که یکی از آنها نفقه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دین را نپردازند، فردای قیامت، گرفتار خواهم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به این مسئله هم توجه شود که زن، مالک نفقه خود است و اگر شوهر برای مدتی به مسافرت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هفته، یک ماه با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یک میلیون تومان نفقه این مدت توست، اگر خانم در این مدتی که شوهر او در سفر رفته زندگی را به خود سخت گرفت و پول را ذخیره کرد، در هنگام برگشت نمی تواند پول را از او مطالبه کند چون زن، مالک آن پول شده است</w:t>
      </w:r>
      <w:r>
        <w:rPr>
          <w:rFonts w:eastAsia="IRNazanin" w:cs="IRNazanin"/>
          <w:color w:val="111111"/>
          <w:sz w:val="28"/>
          <w:szCs w:val="28"/>
          <w:rtl w:val="true"/>
          <w:lang w:bidi="fa-IR"/>
        </w:rPr>
        <w:t>.</w:t>
      </w:r>
      <w:r>
        <w:rPr>
          <w:rStyle w:val="FootnoteAnchor"/>
          <w:rtl w:val="true"/>
        </w:rPr>
        <w:footnoteReference w:id="191"/>
      </w:r>
      <w:bookmarkStart w:id="446" w:name="pg7953_69594"/>
    </w:p>
    <w:p>
      <w:pPr>
        <w:pStyle w:val="Heading5"/>
        <w:numPr>
          <w:ilvl w:val="4"/>
          <w:numId w:val="1"/>
        </w:numPr>
        <w:rPr/>
      </w:pPr>
      <w:bookmarkStart w:id="447" w:name="__RefHeading___Toc6787400_1051229030"/>
      <w:bookmarkStart w:id="448" w:name="_Toc161"/>
      <w:bookmarkEnd w:id="446"/>
      <w:bookmarkEnd w:id="447"/>
      <w:r>
        <w:rPr>
          <w:rtl w:val="true"/>
        </w:rPr>
        <w:t>نمونه دهم</w:t>
      </w:r>
      <w:bookmarkEnd w:id="448"/>
    </w:p>
    <w:p>
      <w:pPr>
        <w:pStyle w:val="BookText"/>
        <w:rPr/>
      </w:pPr>
      <w:r>
        <w:rPr>
          <w:rFonts w:ascii="IRNazanin" w:hAnsi="IRNazanin" w:eastAsia="IRNazanin"/>
          <w:color w:val="111111"/>
          <w:sz w:val="28"/>
          <w:sz w:val="28"/>
          <w:szCs w:val="28"/>
          <w:rtl w:val="true"/>
          <w:lang w:bidi="fa-IR"/>
        </w:rPr>
        <w:t>یکی از معروف ها کار مرد در خانه، می باشد و سیره معصومین علیهم السلام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خانه فاطمه زهرا آمد، فاطمه زهرا و امیرمؤمنان مشغول کار بودند، امیرمؤمنان عدس پاک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أُنَقِّي الْعَدَسَ</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خسته ترید، می خواهم به یکی از شما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عرض کرد، فاطمه خسته تر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برخیز کار شما را من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چند کار را در خانه انجام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يَحْتَطِبُ وَ يَسْتَقِي وَ يَكْنُسُ</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هیزم سوخت و آب می آورد و جارو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عیال، کفاره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خِدمَةُ العِيالِ كَفّارَةٌ لِلكَبائرِ</w:t>
      </w:r>
      <w:r>
        <w:rPr>
          <w:rFonts w:eastAsia="IRNazanin" w:cs="IRNazanin"/>
          <w:color w:val="111111"/>
          <w:sz w:val="28"/>
          <w:szCs w:val="28"/>
          <w:rtl w:val="true"/>
          <w:lang w:bidi="fa-IR"/>
        </w:rPr>
        <w:t>»</w:t>
      </w:r>
      <w:r>
        <w:rPr>
          <w:rStyle w:val="FootnoteAnchor"/>
          <w:rtl w:val="true"/>
        </w:rPr>
        <w:footnoteReference w:id="19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حالات باید مراعات آسایش اهل خانه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آقا جواد تهرانی رحمه الله در مشهد ساکن بود، در حالات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دیروقت به خانه می آید، کلید همراهش نبوده، در نمیزند، تا مبادا همسر و فرزندانش از خواب بیدار و آزرده شوند بلکه عبای خود را پهن می کند و پشت در خانه می خوابد تا صبح که بچه ها بیدار شوند </w:t>
      </w:r>
      <w:bookmarkStart w:id="449" w:name="pg7953_69595"/>
    </w:p>
    <w:p>
      <w:pPr>
        <w:pStyle w:val="Heading3"/>
        <w:numPr>
          <w:ilvl w:val="2"/>
          <w:numId w:val="1"/>
        </w:numPr>
        <w:rPr/>
      </w:pPr>
      <w:bookmarkStart w:id="450" w:name="__RefHeading___Toc6787402_1051229030"/>
      <w:bookmarkStart w:id="451" w:name="_Toc162"/>
      <w:bookmarkEnd w:id="449"/>
      <w:bookmarkEnd w:id="450"/>
      <w:r>
        <w:rPr>
          <w:rtl w:val="true"/>
        </w:rPr>
        <w:t>گفتار دوازدهم</w:t>
      </w:r>
      <w:r>
        <w:rPr>
          <w:rtl w:val="true"/>
        </w:rPr>
        <w:t xml:space="preserve">: </w:t>
      </w:r>
      <w:r>
        <w:rPr>
          <w:rtl w:val="true"/>
        </w:rPr>
        <w:t>جهاد و شهادت</w:t>
      </w:r>
      <w:bookmarkEnd w:id="451"/>
    </w:p>
    <w:p>
      <w:pPr>
        <w:pStyle w:val="Heading4"/>
        <w:numPr>
          <w:ilvl w:val="3"/>
          <w:numId w:val="1"/>
        </w:numPr>
        <w:rPr/>
      </w:pPr>
      <w:bookmarkStart w:id="452" w:name="__RefHeading___Toc6787404_1051229030"/>
      <w:bookmarkStart w:id="453" w:name="_Toc163"/>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جهاد و شهادت، یکی از موضوعات برجسته در کلام امیرمؤمنان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بعضی از آنها را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جهاد دری از درهای بهشت است که خداوند به روی اولیای خاص خود گشوده است</w:t>
      </w:r>
      <w:r>
        <w:rPr>
          <w:rFonts w:eastAsia="IRNazanin" w:cs="IRNazanin"/>
          <w:color w:val="111111"/>
          <w:sz w:val="28"/>
          <w:szCs w:val="28"/>
          <w:rtl w:val="true"/>
          <w:lang w:bidi="fa-IR"/>
        </w:rPr>
        <w:t>.</w:t>
      </w:r>
    </w:p>
    <w:p>
      <w:pPr>
        <w:pStyle w:val="Heading4"/>
        <w:numPr>
          <w:ilvl w:val="3"/>
          <w:numId w:val="1"/>
        </w:numPr>
        <w:rPr/>
      </w:pPr>
      <w:bookmarkStart w:id="454" w:name="__RefHeading___Toc6787406_1051229030"/>
      <w:bookmarkStart w:id="455" w:name="_Toc164"/>
      <w:bookmarkEnd w:id="454"/>
      <w:r>
        <w:rPr>
          <w:rtl w:val="true"/>
        </w:rPr>
        <w:t>شوق على علیه السلام به شهادت</w:t>
      </w:r>
      <w:bookmarkEnd w:id="455"/>
    </w:p>
    <w:p>
      <w:pPr>
        <w:pStyle w:val="BookText"/>
        <w:rPr/>
      </w:pPr>
      <w:r>
        <w:rPr>
          <w:rFonts w:ascii="IRNazanin" w:hAnsi="IRNazanin" w:eastAsia="IRNazanin"/>
          <w:color w:val="111111"/>
          <w:sz w:val="28"/>
          <w:sz w:val="28"/>
          <w:szCs w:val="28"/>
          <w:rtl w:val="true"/>
          <w:lang w:bidi="fa-IR"/>
        </w:rPr>
        <w:t>خطبه مفصل است، لذا فقط یک جمله از پایان این خطبه که شوق حضرت را به جهاد و شهادت نشان میدهد می آوریم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همواره از مردم دوران خود گلایه داشتند که در همراهی با ایشان برای نبرد با معاویه و غارت گرانی که به شهرهای اطراف حمله کرده بودند، </w:t>
      </w:r>
    </w:p>
    <w:p>
      <w:pPr>
        <w:pStyle w:val="BookText"/>
        <w:rPr/>
      </w:pPr>
      <w:r>
        <w:rPr>
          <w:rFonts w:ascii="IRNazanin" w:hAnsi="IRNazanin" w:eastAsia="IRNazanin"/>
          <w:color w:val="111111"/>
          <w:sz w:val="28"/>
          <w:sz w:val="28"/>
          <w:szCs w:val="28"/>
          <w:rtl w:val="true"/>
          <w:lang w:bidi="fa-IR"/>
        </w:rPr>
        <w:t>کوتاهی می کردند، این خطبه در روزهای آخر عمر حضرت ایراد شده و گلايه فراوانی از مردم خود کرده است، یکی از مواردی که مظلومیت و تنهایی علی علیه السلام را نشان می دهد، همین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قدر مرا تنها گذاشتید که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أَبِي طَالِب رَجُلٌ شُجَاعٌ، وَلکِنْ لاَعِلْمَ لَهُ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على شجاع است ولی فنون نظامی را نمی داند،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نَهَضْتُ فِيهَا وَ مَا بَلَغْتُ الْعِشْرِينَ وَ هَا أَنَا ذَا قَدْ ذَرَّفْتُ عَلَى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 زمانی پا به عرصه نبرد گذاشتم که هنوز بیست سال از عمرم نگذشته بود و هم اکنون از شصت سال گذشته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آغاز جوانی، دوشادوش پیامبر گرامی اسلام صلی الله علیه و اله در مکه با مشرکین در نبرد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آن بزرگوار به جهاد و شهادت در راه خدا به گونه ای بود که حاضر بود هزاران ضربت شمشیر بخورد اما در بستر نمیرد؛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الْمَوْتِ الْقَتْلُ، وَ الَّذِي نَفْسُ ابْنِ أَبِي طَالِبٍ بِيَدِهِ لَأَلْفُ ضَرْبَةٍ بِالسَّيْفِ أَهْوَنُ عَلَيَّ مِنْ ميتة عَلَى الْفِراشِ فى غَيرِ طاعَةِ اللّه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ترین مرگ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جان فرزند ابوطالب در اختیار اوست، هزار ضربه شمشیر برای من آسان تر است از مرگ در بستر در غير طاعت پروردگار </w:t>
      </w:r>
      <w:bookmarkStart w:id="456" w:name="pg7953_69597"/>
    </w:p>
    <w:p>
      <w:pPr>
        <w:pStyle w:val="BookText"/>
        <w:rPr/>
      </w:pPr>
      <w:bookmarkEnd w:id="456"/>
      <w:r>
        <w:rPr>
          <w:rFonts w:ascii="IRNazanin" w:hAnsi="IRNazanin" w:eastAsia="IRNazanin"/>
          <w:color w:val="111111"/>
          <w:sz w:val="28"/>
          <w:sz w:val="28"/>
          <w:szCs w:val="28"/>
          <w:rtl w:val="true"/>
          <w:lang w:bidi="fa-IR"/>
        </w:rPr>
        <w:t>شیخ صدوق رحمه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امیرمؤمنان علیه السلام به شهادت رسیدند آثار جراحت هایی که بر بدن حضرت در طول دوران مبارزات ایشان باقی مانده بود، از سر تا قدم هزار اثر زخم شمشیر و نیزه و تیر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مَا بِهِ مِنْ اَثَرِ الْجِرَاحَاتِ عِنْدَ خُرُوجِهِ مِنَ الدُّنْیَا فَکَانَتْ اَلْفَ جِرَاحَةٍ مِنْ قَرْنِهِ اِلَى قَدَمِهِ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خود حضرت 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احد به محضر رسول خدا گلایه کردم که من به شهادت نرسیدم، در حالی که شما در روز احد فرمودید که من به شهادت خواهم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 لِي يَوْمَ أُحُدٍ حَيْثُ اسْتُشْهِدَ مَنِ اسْتُشْهِدَ مِنَ الْمُسْلِمِينَ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صَبْرُکَ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شهادت به سراغ تو بیاید صبر تو چگونه است؟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مِنْ مَوَاطِنِ اَلصَّبْرِ وَ لَکِنْ مِنْ مَوَاطِنِ اَلْبُشْرَی 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موردی از موارد صبر نیست، جای بشارت و سپاسگزاری است</w:t>
      </w:r>
      <w:r>
        <w:rPr>
          <w:rFonts w:eastAsia="IRNazanin" w:cs="IRNazanin"/>
          <w:color w:val="111111"/>
          <w:sz w:val="28"/>
          <w:szCs w:val="28"/>
          <w:rtl w:val="true"/>
          <w:lang w:bidi="fa-IR"/>
        </w:rPr>
        <w:t>.</w:t>
      </w:r>
    </w:p>
    <w:p>
      <w:pPr>
        <w:pStyle w:val="Heading4"/>
        <w:numPr>
          <w:ilvl w:val="3"/>
          <w:numId w:val="1"/>
        </w:numPr>
        <w:rPr/>
      </w:pPr>
      <w:bookmarkStart w:id="457" w:name="__RefHeading___Toc6787408_1051229030"/>
      <w:bookmarkStart w:id="458" w:name="_Toc165"/>
      <w:bookmarkEnd w:id="457"/>
      <w:r>
        <w:rPr>
          <w:rtl w:val="true"/>
        </w:rPr>
        <w:t>زیباترین سخن در مورد مقام شهید</w:t>
      </w:r>
      <w:bookmarkEnd w:id="4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جمله زیباتر درباره ارزش شهادت و شهید نداشته باشیم که شخصی در حضور پیامبر خدا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نمی گویم چه چیزی به من عطا کن، بلکه تقاضا دارم بهترین حاجتی که خلق اول و آخر خواسته اند و </w:t>
      </w:r>
      <w:bookmarkStart w:id="459" w:name="pg7953_69598"/>
    </w:p>
    <w:p>
      <w:pPr>
        <w:pStyle w:val="BookText"/>
        <w:rPr/>
      </w:pPr>
      <w:bookmarkEnd w:id="459"/>
      <w:r>
        <w:rPr>
          <w:rFonts w:ascii="IRNazanin" w:hAnsi="IRNazanin" w:eastAsia="IRNazanin"/>
          <w:color w:val="111111"/>
          <w:sz w:val="28"/>
          <w:sz w:val="28"/>
          <w:szCs w:val="28"/>
          <w:rtl w:val="true"/>
          <w:lang w:bidi="fa-IR"/>
        </w:rPr>
        <w:t>تو به آنها داده ای برای من هم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پسندیده است که انسان کار را به خدا واگذار کند تا هر چیزی که خوب است برای ما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آن مرد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اُسْتُجِیبَ لَکَ أُهَرِیقَ دَمُکَ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اگر دعای تو مستجاب شود خون تو در راه خدا بر زمین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بهترین دعایی است که بندگان خاص الهی در طول تاریخ از خدا خواسته اند</w:t>
      </w:r>
      <w:r>
        <w:rPr>
          <w:rFonts w:eastAsia="IRNazanin" w:cs="IRNazanin"/>
          <w:color w:val="111111"/>
          <w:sz w:val="28"/>
          <w:szCs w:val="28"/>
          <w:rtl w:val="true"/>
          <w:lang w:bidi="fa-IR"/>
        </w:rPr>
        <w:t>.</w:t>
      </w:r>
    </w:p>
    <w:p>
      <w:pPr>
        <w:pStyle w:val="Heading4"/>
        <w:numPr>
          <w:ilvl w:val="3"/>
          <w:numId w:val="1"/>
        </w:numPr>
        <w:rPr/>
      </w:pPr>
      <w:bookmarkStart w:id="460" w:name="__RefHeading___Toc6787410_1051229030"/>
      <w:bookmarkStart w:id="461" w:name="_Toc166"/>
      <w:bookmarkEnd w:id="460"/>
      <w:r>
        <w:rPr>
          <w:rtl w:val="true"/>
        </w:rPr>
        <w:t>ویژگیهای معنوی مجاهدان</w:t>
      </w:r>
      <w:bookmarkEnd w:id="461"/>
    </w:p>
    <w:p>
      <w:pPr>
        <w:pStyle w:val="Heading5"/>
        <w:numPr>
          <w:ilvl w:val="4"/>
          <w:numId w:val="1"/>
        </w:numPr>
        <w:rPr/>
      </w:pPr>
      <w:bookmarkStart w:id="462" w:name="__RefHeading___Toc6787412_1051229030"/>
      <w:bookmarkStart w:id="463" w:name="_Toc16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ویژگی های شهدا و رزمندگان چه بود؟ آنها چه صفاتی داشتند که خداوند آنها را یاری و پیروز کرد؟</w:t>
      </w:r>
    </w:p>
    <w:p>
      <w:pPr>
        <w:pStyle w:val="BookText"/>
        <w:rPr/>
      </w:pPr>
      <w:r>
        <w:rPr>
          <w:rFonts w:ascii="IRNazanin" w:hAnsi="IRNazanin" w:eastAsia="IRNazanin"/>
          <w:color w:val="111111"/>
          <w:sz w:val="28"/>
          <w:sz w:val="28"/>
          <w:szCs w:val="28"/>
          <w:rtl w:val="true"/>
          <w:lang w:bidi="fa-IR"/>
        </w:rPr>
        <w:t>پاسخ این سؤال را از نهج البلاغه و از کلام امیرمؤمنان علیه السلام می گیریم،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رزمندگان، سه ویژگی داشتند که باعث پیروزی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رابطه با خدا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سه صفت را شرح می دهیم</w:t>
      </w:r>
    </w:p>
    <w:p>
      <w:pPr>
        <w:pStyle w:val="Heading5"/>
        <w:numPr>
          <w:ilvl w:val="4"/>
          <w:numId w:val="1"/>
        </w:numPr>
        <w:rPr/>
      </w:pPr>
      <w:bookmarkStart w:id="464" w:name="__RefHeading___Toc6787414_1051229030"/>
      <w:bookmarkStart w:id="465" w:name="_Toc168"/>
      <w:bookmarkEnd w:id="464"/>
      <w:r>
        <w:rPr/>
        <w:t>1</w:t>
      </w:r>
      <w:r>
        <w:rPr>
          <w:rtl w:val="true"/>
        </w:rPr>
        <w:t>.</w:t>
      </w:r>
      <w:r>
        <w:rPr>
          <w:rtl w:val="true"/>
        </w:rPr>
        <w:t>اخلاص و صداقت</w:t>
      </w:r>
      <w:bookmarkEnd w:id="465"/>
    </w:p>
    <w:p>
      <w:pPr>
        <w:pStyle w:val="Heading6"/>
        <w:numPr>
          <w:ilvl w:val="5"/>
          <w:numId w:val="1"/>
        </w:numPr>
        <w:rPr/>
      </w:pPr>
      <w:bookmarkStart w:id="466" w:name="__RefHeading___Toc6787416_1051229030"/>
      <w:bookmarkStart w:id="467" w:name="_Toc169"/>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صداقت، خصلت نیکویی است که همه کردارهای انسان را نتیجه بخش می سازد؛ در صحنه جهاد نیز چنین است، حضرت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 اللَّهِ صلی الله علیه و آله نَقْتُلُ آبَاءَنَا وَ أَبْنَاءَنَا وَ إِخْوَانَنَا وَ أَعْمَامَنَا، مَا يَزِيدُنَا ذَلِكَ إِلَّا إِيمَاناً وَ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bookmarkStart w:id="468" w:name="pg7953_69599"/>
    </w:p>
    <w:p>
      <w:pPr>
        <w:pStyle w:val="BookText"/>
        <w:rPr/>
      </w:pPr>
      <w:bookmarkEnd w:id="468"/>
      <w:r>
        <w:rPr>
          <w:rFonts w:ascii="IRNazanin" w:hAnsi="IRNazanin" w:eastAsia="IRNazanin"/>
          <w:color w:val="111111"/>
          <w:sz w:val="28"/>
          <w:sz w:val="28"/>
          <w:szCs w:val="28"/>
          <w:rtl w:val="true"/>
          <w:lang w:bidi="fa-IR"/>
        </w:rPr>
        <w:t>در رکاب پیامبر صلی الله علیه و آله خدا بودیم و با پدران و فرزندان و برادران و عموهای خود، جنگ می کردیم، که این مبارزه بر ایمان و تسليم ما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حمزه سیدالشهداء علیه السلام بود که در جنگ بدر در برابر هم قرار گرفتند و با هم جنگیدند، ابولهب، عموی پیامبر در برابر حضرت در مکه بود یا نمونه های دیگر</w:t>
      </w:r>
    </w:p>
    <w:p>
      <w:pPr>
        <w:pStyle w:val="BookText"/>
        <w:rPr/>
      </w:pP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پیکار، جز بر تسلیم و ایمان ما نمی افزود و ما را در جایگاه وسیع حق و صبر و بردباری در برابر ناراحتیها و جهاد و کوشش پیگیر با دشمن ثابت قدم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از ما و دیگری از دشمنان ما همانند دو قهرمان با یکدیگر نبرد می کردند تا کدام یک جان مرگ را به دیگری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مابر دشمن پیروز شدیم و زمانی دشمن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من این جمله زیباست که باید تابلو شود، چون در اوج نورانیت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اللَّهُ صِدْقَنَا أَنْزَلَ بِعَدُوِّنَا الْکَبْتَ، وَأَنْزَلَ عَلَینَا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هنگامی که خداوند، راستی و اخلاص ما را دید خواری و ذلت را بر دشمنان ما و نصرت و پیروزی را بر ما نازل کرد</w:t>
      </w:r>
      <w:r>
        <w:rPr>
          <w:rFonts w:eastAsia="IRNazanin" w:cs="IRNazanin"/>
          <w:color w:val="111111"/>
          <w:sz w:val="28"/>
          <w:szCs w:val="28"/>
          <w:rtl w:val="true"/>
          <w:lang w:bidi="fa-IR"/>
        </w:rPr>
        <w:t>.</w:t>
      </w:r>
    </w:p>
    <w:p>
      <w:pPr>
        <w:pStyle w:val="Heading6"/>
        <w:numPr>
          <w:ilvl w:val="5"/>
          <w:numId w:val="1"/>
        </w:numPr>
        <w:rPr/>
      </w:pPr>
      <w:bookmarkStart w:id="469" w:name="__RefHeading___Toc6787418_1051229030"/>
      <w:bookmarkStart w:id="470" w:name="_Toc170"/>
      <w:bookmarkEnd w:id="469"/>
      <w:r>
        <w:rPr>
          <w:rtl w:val="true"/>
        </w:rPr>
        <w:t>اخلاص و صداقت در دوران انقلاب و جنگ</w:t>
      </w:r>
      <w:bookmarkEnd w:id="4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دفاع هشت ساله و نبرد علی علیه السلامه نیروهای بعثی عراق، عرصه ای بود که این </w:t>
      </w:r>
    </w:p>
    <w:p>
      <w:pPr>
        <w:pStyle w:val="BookText"/>
        <w:rPr/>
      </w:pPr>
      <w:r>
        <w:rPr>
          <w:rFonts w:ascii="IRNazanin" w:hAnsi="IRNazanin" w:eastAsia="IRNazanin"/>
          <w:color w:val="111111"/>
          <w:sz w:val="28"/>
          <w:sz w:val="28"/>
          <w:szCs w:val="28"/>
          <w:rtl w:val="true"/>
          <w:lang w:bidi="fa-IR"/>
        </w:rPr>
        <w:t>اخلاص و صداقت، خود را آشکارا نشان داد و فتح و نصرت را نصیب مردم ایران کرد و دست آوردهای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جنگ نظامی نداریم اما در مسائل فرهنگی، اقتصادی، اجتماعی در حال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صداقت را داریم یا خیر؟ آیا آن استحکام و پایداری و تلاش بی وقفه وجود دارد؟ امیرمؤمنان در آرزوی پایداری و شهادت طلبي روزگار پیامبر با حسرت و آه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 و قَرَؤوا القرآنَ فَأحكَموهُ وَ هِیجُوا إِلَی اَلْجِهَادِ فَوَلِهُوا وَلَهَ اَللِّقَاحِ إِلَی أَوْلاَدِهَا وَ سَلَبُوا اَلسُّیُوفَ أَغْمَادَهَا وَ أَخَذُوا بِأَطْرَافِ اَلْأَرْضِ زَحْفاً زَحْفاً وَ صَفّاً صَفّاً بَعْضٌ هَلَکَ وَ بَعْضٌ نَجَا لاَ یُبَشَّرُونَ بِالْأَحْیَاءِ وَ لاَ یُعَزَّوْنَ عَنِ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کجایند مردمی که به اسلام دعوت شدند و پذیرفتند؟ قرآن را تلاوت کردند معانی آن را شناختند؟ به سوی جهاد برانگیخته شدند و عاشقانه همچون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به سوی آن به راه افتادند؟ غلاف شمشیرها را کنار انداختند و گرداگرد زمین را گروه گروه و صف به صف احاطه کردند؟ بعضی شهید گشتند و برخی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زنده ماندن کسی در میدان جنگ شاد نمی شدند و در مرگ شهدا، نیازی به تسلیت نداشتند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یکی از اساتید بزرگوار، در نجف حضور آیت الله سیستانی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به احترام آن استاد بزرگوار حدود پنجاه دقیقه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برای من جالب بود، ایشان در این مدت، چند بار، این جمله را تکرار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انقلاب پیروز شد و اگر مردم در ایران به امام علاقه نشان دادند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زندگی صادقانه امام و بی تعلقی ایشان به دنیا را می دیدند 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نجف هستم، همه مردم نجف رفتار امام را در این شهر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سال سادگی و بی تعلقی و صداقت امام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دیگر از صداقت امام را باید در داستان اقامت موقت ایشان در پاریس جست و جو کنیم</w:t>
      </w:r>
    </w:p>
    <w:p>
      <w:pPr>
        <w:pStyle w:val="BookText"/>
        <w:rPr/>
      </w:pPr>
      <w:r>
        <w:rPr>
          <w:rFonts w:ascii="IRNazanin" w:hAnsi="IRNazanin" w:eastAsia="IRNazanin"/>
          <w:color w:val="111111"/>
          <w:sz w:val="28"/>
          <w:sz w:val="28"/>
          <w:szCs w:val="28"/>
          <w:rtl w:val="true"/>
          <w:lang w:bidi="fa-IR"/>
        </w:rPr>
        <w:t xml:space="preserve">وقتی امام در فرانسه در دهکده نوفل لوشاتو بودند خبرنگاری می خواست از زندگی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امام فیلم برداری کند؛ یعنی از مطالعه، استراحت، نحوه گفت وگو، و از جمله غذا خوردن ایشان برای فیلم برداری از غذای امام سفره ای پهن کرده و نان و ماستی در میان آن گذاشت،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همیشه نان و ماست نمی خورم، گاهی هم نان و خورشت یا نان و مرغ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خلاف صداقت و در واقع، دروغ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یکی از شهرهای استان یزد بودم، 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علمای بزرگ یزد بود، مردم هم خیلی به او علاقه داشتند، ایشان حاضر نمیشد انگشتر به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انگشتر دست کردن مستحب نیست؟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مستحب است، ولی من نگرانم و میترسم اگر انگشتر دست کنم، مردم تصور کنند می خواهم به آنها القاء کنم که من تمام مستحبات و مکروهات را رعایت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هر کس انگشتر به دست می کند، چنین نیتی دارد، بلکه در درون آن بزرگوار چنین چیزی گذشته بود و میخواست با </w:t>
      </w:r>
      <w:bookmarkStart w:id="471" w:name="pg7953_69602"/>
    </w:p>
    <w:p>
      <w:pPr>
        <w:pStyle w:val="BookText"/>
        <w:rPr/>
      </w:pPr>
      <w:bookmarkEnd w:id="471"/>
      <w:r>
        <w:rPr>
          <w:rFonts w:ascii="IRNazanin" w:hAnsi="IRNazanin" w:eastAsia="IRNazanin"/>
          <w:color w:val="111111"/>
          <w:sz w:val="28"/>
          <w:sz w:val="28"/>
          <w:szCs w:val="28"/>
          <w:rtl w:val="true"/>
          <w:lang w:bidi="fa-IR"/>
        </w:rPr>
        <w:t>آن مبارزه می کند</w:t>
      </w:r>
      <w:r>
        <w:rPr>
          <w:rFonts w:eastAsia="IRNazanin" w:cs="IRNazanin"/>
          <w:color w:val="111111"/>
          <w:sz w:val="28"/>
          <w:szCs w:val="28"/>
          <w:rtl w:val="true"/>
          <w:lang w:bidi="fa-IR"/>
        </w:rPr>
        <w:t>.</w:t>
      </w:r>
    </w:p>
    <w:p>
      <w:pPr>
        <w:pStyle w:val="Heading6"/>
        <w:numPr>
          <w:ilvl w:val="5"/>
          <w:numId w:val="1"/>
        </w:numPr>
        <w:rPr/>
      </w:pPr>
      <w:bookmarkStart w:id="472" w:name="__RefHeading___Toc6787420_1051229030"/>
      <w:bookmarkStart w:id="473" w:name="_Toc171"/>
      <w:bookmarkEnd w:id="472"/>
      <w:r>
        <w:rPr/>
        <w:t>2</w:t>
      </w:r>
      <w:r>
        <w:rPr>
          <w:rtl w:val="true"/>
        </w:rPr>
        <w:t>.</w:t>
      </w:r>
      <w:r>
        <w:rPr>
          <w:rtl w:val="true"/>
        </w:rPr>
        <w:t>ارتباط با خدا</w:t>
      </w:r>
      <w:bookmarkEnd w:id="473"/>
    </w:p>
    <w:p>
      <w:pPr>
        <w:pStyle w:val="BookText"/>
        <w:rPr/>
      </w:pPr>
      <w:r>
        <w:rPr>
          <w:rFonts w:ascii="IRNazanin" w:hAnsi="IRNazanin" w:eastAsia="IRNazanin"/>
          <w:color w:val="111111"/>
          <w:sz w:val="28"/>
          <w:sz w:val="28"/>
          <w:szCs w:val="28"/>
          <w:rtl w:val="true"/>
          <w:lang w:bidi="fa-IR"/>
        </w:rPr>
        <w:t>ویژگی دوم، ارتباط مجاهدان با خدا بود، اینها با خدا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خطبه، حضرت، چگونگی ارتباط مجاهدان با خدا را این گونه توصیف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الْعُیُونِ مِنَ الْبُکَاءِ خُمْصُ الْبُطُونِ مِنَ الصِّيَامِ، ذُبُلُ الشِّفَاهِ مِنَ الدُّعَاءِ، صُفْرُ الْأَلْوَانِ مِنَ السَّهَرِ، عَلَى وُجُوهِهِمْ غَبَرَةُ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بر اثر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ناراحت بود و از زیادی روزه، شکمها از غذا تهی، دعاهای بسیار، لبهایشان را خشک و شب زنده داری چهره هاشان را دگرگون کرده بود و غبار خشوع بر چهره شان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جهاد همچون شیر می غریدند و به هنگام شب با خدا راز و نیاز داشتند</w:t>
      </w:r>
      <w:r>
        <w:rPr>
          <w:rFonts w:eastAsia="IRNazanin" w:cs="IRNazanin"/>
          <w:color w:val="111111"/>
          <w:sz w:val="28"/>
          <w:szCs w:val="28"/>
          <w:rtl w:val="true"/>
          <w:lang w:bidi="fa-IR"/>
        </w:rPr>
        <w:t>)</w:t>
      </w:r>
    </w:p>
    <w:p>
      <w:pPr>
        <w:pStyle w:val="Heading6"/>
        <w:numPr>
          <w:ilvl w:val="5"/>
          <w:numId w:val="1"/>
        </w:numPr>
        <w:rPr/>
      </w:pPr>
      <w:bookmarkStart w:id="474" w:name="__RefHeading___Toc6787422_1051229030"/>
      <w:bookmarkStart w:id="475" w:name="_Toc172"/>
      <w:bookmarkEnd w:id="474"/>
      <w:r>
        <w:rPr/>
        <w:t>3</w:t>
      </w:r>
      <w:r>
        <w:rPr>
          <w:rtl w:val="true"/>
        </w:rPr>
        <w:t>.</w:t>
      </w:r>
      <w:r>
        <w:rPr>
          <w:rtl w:val="true"/>
        </w:rPr>
        <w:t>زهد و دوری از تعلقات دنیوی</w:t>
      </w:r>
      <w:bookmarkEnd w:id="475"/>
    </w:p>
    <w:p>
      <w:pPr>
        <w:pStyle w:val="BookText"/>
        <w:rPr/>
      </w:pPr>
      <w:r>
        <w:rPr>
          <w:rFonts w:ascii="IRNazanin" w:hAnsi="IRNazanin" w:eastAsia="IRNazanin"/>
          <w:color w:val="111111"/>
          <w:sz w:val="28"/>
          <w:sz w:val="28"/>
          <w:szCs w:val="28"/>
          <w:rtl w:val="true"/>
          <w:lang w:bidi="fa-IR"/>
        </w:rPr>
        <w:t>ویژگی سوم، زهد و بی تعلقی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صلی الله علیه وآله فَمَا أَرَى أَحَداً يُشْبِهُهُمْ مِنْكُمْ، لَقَدْ كَانُوا يُصْبِحُونَ شُعْثاً غُبْراً، وَ قَدْ بَاتُوا سُجَّداً وَ قِیَاماً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اصحاب محمد صلی الله علیه و آله را دیده ام، اما هیچ کدام از شما را مانند آنان </w:t>
      </w:r>
      <w:bookmarkStart w:id="476" w:name="pg7953_69603"/>
    </w:p>
    <w:p>
      <w:pPr>
        <w:pStyle w:val="BookText"/>
        <w:rPr/>
      </w:pPr>
      <w:bookmarkEnd w:id="476"/>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تنگناهای مشکلات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پراکنده و چهره هایی غبار آلود داشتند، شب تا به صبح در حال سجده و قیام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یعنی وابستگی نداشتن به تعلقات دنیوی را در زندگی رهبران دینی معاصر هم به خوبی شاهدیم؛ برای نمونه به خانه و وسایل زندگی امام خمینی توجه کنید که چقدر ساده و زاهدانه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کنم زائرینی که به نجف مشرف می شوند، خانه علما و مراجع را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منزل امام در آن جاست که از نظر سادگی،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خانه ای است که الان خیلی از ما حاضر نیستیم در آن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حدود پانزده سال در این خانه زندگی کردند</w:t>
      </w:r>
      <w:r>
        <w:rPr>
          <w:rFonts w:eastAsia="IRNazanin" w:cs="IRNazanin"/>
          <w:color w:val="111111"/>
          <w:sz w:val="28"/>
          <w:szCs w:val="28"/>
          <w:rtl w:val="true"/>
          <w:lang w:bidi="fa-IR"/>
        </w:rPr>
        <w:t>.</w:t>
      </w:r>
    </w:p>
    <w:p>
      <w:pPr>
        <w:pStyle w:val="Heading4"/>
        <w:numPr>
          <w:ilvl w:val="3"/>
          <w:numId w:val="1"/>
        </w:numPr>
        <w:rPr/>
      </w:pPr>
      <w:bookmarkStart w:id="477" w:name="__RefHeading___Toc6787424_1051229030"/>
      <w:bookmarkStart w:id="478" w:name="_Toc173"/>
      <w:bookmarkEnd w:id="477"/>
      <w:r>
        <w:rPr>
          <w:rtl w:val="true"/>
        </w:rPr>
        <w:t>زهد امام خمینی</w:t>
      </w:r>
      <w:bookmarkEnd w:id="478"/>
    </w:p>
    <w:p>
      <w:pPr>
        <w:pStyle w:val="BookText"/>
        <w:rPr/>
      </w:pPr>
      <w:r>
        <w:rPr>
          <w:rFonts w:ascii="IRNazanin" w:hAnsi="IRNazanin" w:eastAsia="IRNazanin"/>
          <w:color w:val="111111"/>
          <w:sz w:val="28"/>
          <w:sz w:val="28"/>
          <w:szCs w:val="28"/>
          <w:rtl w:val="true"/>
          <w:lang w:bidi="fa-IR"/>
        </w:rPr>
        <w:t xml:space="preserve">در خاطرات ایشان است که قسمت بیرونی خانه که به اصطلاح دفتر امام رحمه الله بوده فرش نداشته و با زیلو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نیمی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بوده، مرحوم حاج احمد آقا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قسمت حیاط را هم زیلو بیندازیم، اصلا کل این خانه، عرض و طولی نداشت و حیاط آن کوچک بوده و زیلو کردن همه أن هزینه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مگر خانه صدر اعظم است که حتما باید همه آن مفروش باشد؟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احمد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صدر اعظم بالاتر است، چون خانه نائب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خانه امام زمان هم فرش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تعلقی به دنیا بسیار مهم است؛ این که انسان هیچ وابستگی به دنیا نداشته باشد، امیرمؤمنان در دوران حکومت خود بسیار مواظب بودند تا کسانی که پست و مسئولیتی دارند، به دنیا و زخارف أن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و مسئولان حکومت اسلامی وقتی می توانند موفق بشوند که از زخارف و تجملات و تشریفات دور باشند و رمز موفقیت امام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مراقبت امیر مومنان علیه السلام را می توان در برخورد ایشان با شریح قاضی مشاهده کرد در نهج 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امیرمؤمنان خانه ای به قیمت هشتاد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امام رسید حضرت او را احضار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خانه ای به قیمت هشتاد دینار خریده و سندی بر آن تنظیم کرده ای و بر آن شاهد و گواه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خشم آلود به او کرد و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شُرَیْحُ أَمَا إِنَّهُ سَیَأْتِیکَ مَنْ لاَ یَنْظُرُ فِی کِتَابِکَ وَ لاَ یَسْأَلُکَ عَنْ بَیِّنَتِکَ حَتَّی یُخْرِجَکَ مِنْهَا شَاخِصاً وَ یُسْلِمَکَ إِلَی قَبْرِکَ خَالِصاً فَانْظُرْ یَا شُرَیْحُ لاَ تَکُونُ ابْتَعْتَ هَذِهِ الدَّارَ مِنْ غَیْرِ مَالِکَ أَوْ نَقَدْتَ الثَّمَنَ مِنْ غَیْرِ حَلاَلِکَ فَإِذَا أَنْتَ قَدْ خَسِرْتَ دَارَ الدُّنْیَا وَ دَارَ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کُنْتَ أَتَیْتَنِی عِنْدَ شِرَائِکَ مَا اشْتَرَیْتَ لَکَتَبْتُ لَکَ کِتَاباً عَلَی هَذِهِ النُّسْخَهِ فَلَمْ تَرْغَبْ فِی شِرَاءِ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فَمَا فَوْقُ وَ النُّسْخَهُ هَذِهِ هَذَا مَا اشْتَرَی عَبْدٌ ذَلِیلٌ مِنْ مَیِّتٍ قَدْ أُزْعِجَ </w:t>
      </w:r>
    </w:p>
    <w:p>
      <w:pPr>
        <w:pStyle w:val="BookText"/>
        <w:rPr/>
      </w:pPr>
      <w:r>
        <w:rPr>
          <w:rFonts w:ascii="Amiri" w:hAnsi="Amiri" w:eastAsia="Amiri" w:cs="Amiri"/>
          <w:color w:val="111111"/>
          <w:sz w:val="28"/>
          <w:sz w:val="28"/>
          <w:szCs w:val="28"/>
          <w:rtl w:val="true"/>
          <w:lang w:bidi="ar-SA"/>
        </w:rPr>
        <w:t>لِلرَّحِیلِ اشْتَرَی مِنْهُ دَاراً مِنْ دَارِ الْغُرُورِ مِنْ جَانِبِ الْفَانِینَ وَ خِطَّهِ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هَذِهِ الدَّارَ حُدُودٌ أَرْبَعَهٌ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سراغت می آید که به نوشته ات نگاه نمی کند و از گواهانت نمی پرسد، تا تو را از آن خانه بیرون کرده و تنها به قبر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آن خانه را با مال دیگران با پول حرام نخریده باشی که آن گاه خانه دنیا و آخرت را از دست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 هنگام خرید خانه، نزد من آمده بودی، برای تو سندی مینوشتم که دیگر برای خرید آن به درهمی یا بیشتر، رغبت نمی کردی، و آن سند را چنین می نوشتم</w:t>
      </w:r>
    </w:p>
    <w:p>
      <w:pPr>
        <w:pStyle w:val="BookText"/>
        <w:rPr/>
      </w:pPr>
      <w:r>
        <w:rPr>
          <w:rFonts w:ascii="IRNazanin" w:hAnsi="IRNazanin" w:eastAsia="IRNazanin"/>
          <w:color w:val="111111"/>
          <w:sz w:val="28"/>
          <w:sz w:val="28"/>
          <w:szCs w:val="28"/>
          <w:rtl w:val="true"/>
          <w:lang w:bidi="fa-IR"/>
        </w:rPr>
        <w:t>این خانه ای است که بنده ای خوار شده و مرده ای آماده کوچ کردن، آن را خریده، خانه ای از سرای غرور که در محله نابود شوندگان و کوچه هلاک شدگان قرار دارد، این خانه به چهار جهت منتهی می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سوی آن خانه به آفتها و بلاها، سوی دوم آن به مصیبتها و سوی سوم به هوا و هوسهای سست کننده و سری چهارم آن به سوی شیطان گمراه کننده ختم می شود و در خانه به روی شیطان گشوده است</w:t>
      </w:r>
      <w:r>
        <w:rPr>
          <w:rFonts w:eastAsia="IRNazanin" w:cs="IRNazanin"/>
          <w:color w:val="111111"/>
          <w:sz w:val="28"/>
          <w:szCs w:val="28"/>
          <w:rtl w:val="true"/>
          <w:lang w:bidi="fa-IR"/>
        </w:rPr>
        <w:t xml:space="preserve">.» </w:t>
      </w:r>
      <w:bookmarkStart w:id="479" w:name="pg7953_69606"/>
    </w:p>
    <w:p>
      <w:pPr>
        <w:pStyle w:val="Heading4"/>
        <w:numPr>
          <w:ilvl w:val="3"/>
          <w:numId w:val="1"/>
        </w:numPr>
        <w:rPr/>
      </w:pPr>
      <w:bookmarkStart w:id="480" w:name="__RefHeading___Toc6787426_1051229030"/>
      <w:bookmarkStart w:id="481" w:name="_Toc174"/>
      <w:bookmarkEnd w:id="479"/>
      <w:bookmarkEnd w:id="480"/>
      <w:r>
        <w:rPr>
          <w:rtl w:val="true"/>
        </w:rPr>
        <w:t>زهد سلمان فارسی</w:t>
      </w:r>
      <w:bookmarkEnd w:id="481"/>
    </w:p>
    <w:p>
      <w:pPr>
        <w:pStyle w:val="BookText"/>
        <w:rPr/>
      </w:pPr>
      <w:r>
        <w:rPr>
          <w:rFonts w:ascii="IRNazanin" w:hAnsi="IRNazanin" w:eastAsia="IRNazanin"/>
          <w:color w:val="111111"/>
          <w:sz w:val="28"/>
          <w:sz w:val="28"/>
          <w:szCs w:val="28"/>
          <w:rtl w:val="true"/>
          <w:lang w:bidi="fa-IR"/>
        </w:rPr>
        <w:t>نمونه دیگر از ساده زیستی و زهد و دوری از تعلقات دنیوی در مسئولان حکومتی را در رفتار حضرت سلمان فارسی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علیه السلام استاندار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مدائن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 صف برای استقبال از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ساده، وارد شهر شد که باور نمی کردند او استاندار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خَلْفَت أَمِيرِ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تو در راه که می آمدی، آیا امير ما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را نمی شناسم ولی سلمان خودم هستم</w:t>
      </w:r>
      <w:r>
        <w:rPr>
          <w:rFonts w:eastAsia="IRNazanin" w:cs="IRNazanin"/>
          <w:color w:val="111111"/>
          <w:sz w:val="28"/>
          <w:szCs w:val="28"/>
          <w:rtl w:val="true"/>
          <w:lang w:bidi="fa-IR"/>
        </w:rPr>
        <w:t>.</w:t>
      </w:r>
    </w:p>
    <w:p>
      <w:pPr>
        <w:pStyle w:val="Heading4"/>
        <w:numPr>
          <w:ilvl w:val="3"/>
          <w:numId w:val="1"/>
        </w:numPr>
        <w:rPr/>
      </w:pPr>
      <w:bookmarkStart w:id="482" w:name="__RefHeading___Toc6787428_1051229030"/>
      <w:bookmarkStart w:id="483" w:name="_Toc175"/>
      <w:bookmarkEnd w:id="482"/>
      <w:r>
        <w:rPr>
          <w:rtl w:val="true"/>
        </w:rPr>
        <w:t>زهد امیرمؤمنان علیه السلام</w:t>
      </w:r>
      <w:bookmarkEnd w:id="4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پس از جنگ جمل برای مردم بصره سخنرانی کردند و با اشاره به پیراهن و عبای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إِنَّهُمَا لَمِنْ غَزْلِ أَهْلِي</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به خدا قسم این پیراهن و عبا از بیت المال نیست بلکه دست بافت اهل و عیالم در مدینه است، این را از بیت المال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توانست همانند بقیه مردم، سهم خود را از بیت المال بردارد، اما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کیسه خرجی خود که همراهش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درهم و دینار این کیسه از درآمدهایی است که در مدینه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إلّا مِن غَلَّتي بِالمَدينَةِ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در مدینه و در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bookmarkStart w:id="484" w:name="pg7953_69607"/>
    </w:p>
    <w:p>
      <w:pPr>
        <w:pStyle w:val="BookText"/>
        <w:rPr/>
      </w:pPr>
      <w:bookmarkEnd w:id="484"/>
      <w:r>
        <w:rPr>
          <w:rFonts w:ascii="IRNazanin" w:hAnsi="IRNazanin" w:eastAsia="IRNazanin"/>
          <w:color w:val="111111"/>
          <w:sz w:val="28"/>
          <w:sz w:val="28"/>
          <w:szCs w:val="28"/>
          <w:rtl w:val="true"/>
          <w:lang w:bidi="fa-IR"/>
        </w:rPr>
        <w:t>خانه نشینی کارهای کشاورزی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آمد و زندگی مرا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انَا خَرَجْتُ مِنْ عِنْدِکمْ بِأکثَرَ مِمّا تَروْنَ فَانَا عِنْدَاللَّهِ مِنَ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رفتم بیش از این بود به شما خیانت کردم</w:t>
      </w:r>
      <w:r>
        <w:rPr>
          <w:rFonts w:eastAsia="IRNazanin" w:cs="IRNazanin"/>
          <w:color w:val="111111"/>
          <w:sz w:val="28"/>
          <w:szCs w:val="28"/>
          <w:rtl w:val="true"/>
          <w:lang w:bidi="fa-IR"/>
        </w:rPr>
        <w:t>.</w:t>
      </w:r>
    </w:p>
    <w:p>
      <w:pPr>
        <w:pStyle w:val="Heading4"/>
        <w:numPr>
          <w:ilvl w:val="3"/>
          <w:numId w:val="1"/>
        </w:numPr>
        <w:rPr/>
      </w:pPr>
      <w:bookmarkStart w:id="485" w:name="__RefHeading___Toc6787430_1051229030"/>
      <w:bookmarkStart w:id="486" w:name="_Toc176"/>
      <w:bookmarkEnd w:id="485"/>
      <w:r>
        <w:rPr>
          <w:rtl w:val="true"/>
        </w:rPr>
        <w:t>زهد و صداقت عامل پیروزی و تداوم انقلاب</w:t>
      </w:r>
      <w:bookmarkEnd w:id="486"/>
    </w:p>
    <w:p>
      <w:pPr>
        <w:pStyle w:val="BookText"/>
        <w:rPr/>
      </w:pPr>
      <w:r>
        <w:rPr>
          <w:rFonts w:ascii="IRNazanin" w:hAnsi="IRNazanin" w:eastAsia="IRNazanin"/>
          <w:color w:val="111111"/>
          <w:sz w:val="28"/>
          <w:sz w:val="28"/>
          <w:szCs w:val="28"/>
          <w:rtl w:val="true"/>
          <w:lang w:bidi="fa-IR"/>
        </w:rPr>
        <w:t>صداقت و زهد و بی تعلقی به دنیا، همیشه و در همه جا، عامل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امام خمینی هیچ ابزاری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رسانه و تبلیغات، نه ارتش و دولت نه اسلحه و پول، هیچ چیز نداشت و ابرقدرتها و قدرتها هم با او مخالف بودند، اما چه شد که انقلاب او پیروز شد و جهان را تحت تأثیر قرار داد؛ بی تردید، از عوامل مهم آن ساده زیستی و دوری از تعلقات دنیوی و توكل او بر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صداقت و ارتباط با خدا و زهد و دوری از تعلقات دنیوی، در دوران دفاع مقدس هشت ساله در برابر بعثیان عراق نیز نقش خود را به خوبی نشان داد و کشور و انقلاب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اکنون پس از سی سال که از آن دوران می گذرد همان سه ویژگی همچنان باقی است؟ هر قدر که آن ویژگیها کمرنگ شده باشد باید نگران باشیم</w:t>
      </w:r>
      <w:r>
        <w:rPr>
          <w:rFonts w:eastAsia="IRNazanin" w:cs="IRNazanin"/>
          <w:color w:val="111111"/>
          <w:sz w:val="28"/>
          <w:szCs w:val="28"/>
          <w:rtl w:val="true"/>
          <w:lang w:bidi="fa-IR"/>
        </w:rPr>
        <w:t>.</w:t>
      </w:r>
    </w:p>
    <w:p>
      <w:pPr>
        <w:pStyle w:val="Heading4"/>
        <w:numPr>
          <w:ilvl w:val="3"/>
          <w:numId w:val="1"/>
        </w:numPr>
        <w:rPr/>
      </w:pPr>
      <w:bookmarkStart w:id="487" w:name="__RefHeading___Toc6787432_1051229030"/>
      <w:bookmarkStart w:id="488" w:name="_Toc177"/>
      <w:bookmarkEnd w:id="487"/>
      <w:r>
        <w:rPr>
          <w:rtl w:val="true"/>
        </w:rPr>
        <w:t>در عرصه جهاد فرهنگی</w:t>
      </w:r>
      <w:bookmarkEnd w:id="4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میدان نبرد و جنگ و جهاد نظامی نداریم اما جهاد فرهنگی، اقتصادی، علمی و اجتماعی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عرصه ها نیز همان سه ویژگی را داشتیم، یعنی اگر صادقانه و زاهدانه و مخلصانه وارد شویم، پیروز خواهیم بود، هر </w:t>
      </w:r>
    </w:p>
    <w:p>
      <w:pPr>
        <w:pStyle w:val="BookText"/>
        <w:rPr/>
      </w:pPr>
      <w:r>
        <w:rPr>
          <w:rFonts w:ascii="IRNazanin" w:hAnsi="IRNazanin" w:eastAsia="IRNazanin"/>
          <w:color w:val="111111"/>
          <w:sz w:val="28"/>
          <w:sz w:val="28"/>
          <w:szCs w:val="28"/>
          <w:rtl w:val="true"/>
          <w:lang w:bidi="fa-IR"/>
        </w:rPr>
        <w:t>قدر که این ویژگی ها کمرنگ شود به همان اندازه، پیروزی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دوران دفاع مقدس که سختی های فراوانی کشیدند، انتظار تقویت ارزشهای دینی را دارند و هر گاه مشاهده کنند که معیارهای دینی در جایی تضعیف می شود نگران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هیجده نفر از محارم او به شهادت رسیده بودند، وقتی خبرنگار با او مصاحبه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پیامی برای مسئولان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من حفظ ارزش هاست و تنها یک نگرانی دارم و آن، این که گاهی می بینیم به احکام و ارزشهای الهی، بی اعتنایی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شهید ما و دیگر شهدا برای دین به شهادت رسیدند، برای نمونه حجاب و عفاف اکنون در جامعه کمرنگ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همان کوران جنگ، یک خبرنگار زن، در عراق با اسرای ما در اردوگاه اسیران، مصاحبه می کرد، چون حجاب نداشت، رزمنده نوجوان ما حاضر نشد با او مصاحبه کند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به تو از فاطمه این گونه خطاب است</w:t>
      </w:r>
    </w:p>
    <w:p>
      <w:pPr>
        <w:pStyle w:val="BookText"/>
        <w:rPr/>
      </w:pPr>
      <w:r>
        <w:rPr>
          <w:rFonts w:ascii="IRNazanin" w:hAnsi="IRNazanin" w:eastAsia="IRNazanin"/>
          <w:color w:val="111111"/>
          <w:sz w:val="28"/>
          <w:sz w:val="28"/>
          <w:szCs w:val="28"/>
          <w:rtl w:val="true"/>
          <w:lang w:bidi="fa-IR"/>
        </w:rPr>
        <w:t>ارزنده ترین زینت زن، حفظ حجاب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را سیمای جمهوری اسلامی و بیشتر شبکه های جهان، پخش کردند و بسیار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این کار خود، صادق و استوار بود که همه را به تعجب و تحسین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صادقانه جنگیدند و صادقانه به شهادت رسیدند و صادقانه دوران اسارت را تحمل کردند، امروز هم ما باید در مسائل فرهنگی صادقانه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بدحجابی و بی حجابی، با صداقت نمیسازد</w:t>
      </w:r>
      <w:r>
        <w:rPr>
          <w:rFonts w:eastAsia="IRNazanin" w:cs="IRNazanin"/>
          <w:color w:val="111111"/>
          <w:sz w:val="28"/>
          <w:szCs w:val="28"/>
          <w:rtl w:val="true"/>
          <w:lang w:bidi="fa-IR"/>
        </w:rPr>
        <w:t xml:space="preserve">. </w:t>
      </w:r>
      <w:bookmarkStart w:id="489" w:name="pg7953_69609"/>
    </w:p>
    <w:p>
      <w:pPr>
        <w:pStyle w:val="Heading4"/>
        <w:numPr>
          <w:ilvl w:val="3"/>
          <w:numId w:val="1"/>
        </w:numPr>
        <w:rPr/>
      </w:pPr>
      <w:bookmarkStart w:id="490" w:name="__RefHeading___Toc6787434_1051229030"/>
      <w:bookmarkStart w:id="491" w:name="_Toc178"/>
      <w:bookmarkEnd w:id="489"/>
      <w:bookmarkEnd w:id="490"/>
      <w:r>
        <w:rPr>
          <w:rtl w:val="true"/>
        </w:rPr>
        <w:t>خاطره ای از سرلشکر بابائی</w:t>
      </w:r>
      <w:bookmarkEnd w:id="491"/>
    </w:p>
    <w:p>
      <w:pPr>
        <w:pStyle w:val="BookText"/>
        <w:rPr/>
      </w:pPr>
      <w:r>
        <w:rPr>
          <w:rFonts w:ascii="IRNazanin" w:hAnsi="IRNazanin" w:eastAsia="IRNazanin"/>
          <w:color w:val="111111"/>
          <w:sz w:val="28"/>
          <w:sz w:val="28"/>
          <w:szCs w:val="28"/>
          <w:rtl w:val="true"/>
          <w:lang w:bidi="fa-IR"/>
        </w:rPr>
        <w:t>کتاب پرواز تا بینهایت، زندگینامه خلبان شهید سرلشکر بابایی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دوره خلبانی به آمریکا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گواهینامه مرا امضا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ژنرال آمریکایی رفتم که او باید امضا می کرد، همین که وارد شدم دیدم پرونده من روی میز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ژنرال را صدا زدند و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شدم، اما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می خوانم و با خدا معامله می کنم، لذا روزنامه ای پیدا کردم و در همان اتاق ژنرال، به نماز ایستادم، وسط نماز بودم که ژنرال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نشکستم و تا آخر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ژنرال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گزارش هایی آمده بود که کارهای عجیبی انجام میدهی، با خود حرف میزنی، و گاهی گوشه گیری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حرف زدن من با خودم، در واقع ذكر خدا گفتن است، یعنی خدا را می خوانم و اگر گاهی هم به گوشه ای میروم برای انجام یک واجب دینی است که در فرهنگ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صداقت من خوشحال شد و گواهی ام را امضا کرد و تبریک گفت و با من دست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طور عبادت و بندگی کردند و به 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صداقت ما را دید 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عَلَینا النَّصر</w:t>
      </w:r>
      <w:r>
        <w:rPr>
          <w:rFonts w:eastAsia="IRNazanin" w:cs="IRNazanin"/>
          <w:color w:val="111111"/>
          <w:sz w:val="28"/>
          <w:szCs w:val="28"/>
          <w:rtl w:val="true"/>
          <w:lang w:bidi="fa-IR"/>
        </w:rPr>
        <w:t xml:space="preserve">». </w:t>
      </w:r>
      <w:bookmarkStart w:id="492" w:name="pg7953_69610"/>
    </w:p>
    <w:p>
      <w:pPr>
        <w:pStyle w:val="Heading4"/>
        <w:numPr>
          <w:ilvl w:val="3"/>
          <w:numId w:val="1"/>
        </w:numPr>
        <w:rPr/>
      </w:pPr>
      <w:bookmarkStart w:id="493" w:name="__RefHeading___Toc6787436_1051229030"/>
      <w:bookmarkStart w:id="494" w:name="_Toc179"/>
      <w:bookmarkEnd w:id="492"/>
      <w:bookmarkEnd w:id="493"/>
      <w:r>
        <w:rPr>
          <w:rtl w:val="true"/>
        </w:rPr>
        <w:t>کمرنگ شدن صداقت</w:t>
      </w:r>
      <w:bookmarkEnd w:id="49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کمال تأسف صداقت و امانت داری، کمرنگ شده است، این سخن، سیاه نمایی نیست، چون سیاه نمایی ظلم است، ولی گناه کتمان،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مجاهدان اولیه صداقت بود، این سنت خداست که هرگاه در مردمی صداقت ببیند آنها را یاری می کند و سنت خدا تغییرناپذیر است و زمان و مکان نمی شناسد</w:t>
      </w:r>
      <w:r>
        <w:rPr>
          <w:rFonts w:eastAsia="IRNazanin" w:cs="IRNazanin"/>
          <w:color w:val="111111"/>
          <w:sz w:val="28"/>
          <w:szCs w:val="28"/>
          <w:rtl w:val="true"/>
          <w:lang w:bidi="fa-IR"/>
        </w:rPr>
        <w:t xml:space="preserve">. </w:t>
      </w:r>
      <w:bookmarkStart w:id="495" w:name="pg7953_69611"/>
    </w:p>
    <w:p>
      <w:pPr>
        <w:pStyle w:val="Heading3"/>
        <w:numPr>
          <w:ilvl w:val="2"/>
          <w:numId w:val="1"/>
        </w:numPr>
        <w:rPr/>
      </w:pPr>
      <w:bookmarkStart w:id="496" w:name="__RefHeading___Toc6787438_1051229030"/>
      <w:bookmarkStart w:id="497" w:name="_Toc180"/>
      <w:bookmarkEnd w:id="495"/>
      <w:bookmarkEnd w:id="496"/>
      <w:r>
        <w:rPr>
          <w:rtl w:val="true"/>
        </w:rPr>
        <w:t>گفتار سیزدهم آخرت طلبی واقعی، توبه و شکر</w:t>
      </w:r>
      <w:bookmarkEnd w:id="497"/>
    </w:p>
    <w:p>
      <w:pPr>
        <w:pStyle w:val="Heading4"/>
        <w:numPr>
          <w:ilvl w:val="3"/>
          <w:numId w:val="1"/>
        </w:numPr>
        <w:rPr/>
      </w:pPr>
      <w:bookmarkStart w:id="498" w:name="__RefHeading___Toc6787440_1051229030"/>
      <w:bookmarkStart w:id="499" w:name="_Toc18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سعادت اخروی با عمل صالح به دست می آید و توبه، اصل نجات دهنده ای است که نباید آن را با آرزوها به تأخیر انداخت و گفتار و کردار انسان مؤمن، در زهد و آخرت طلبی باید با یکدیگر، هماهنگ باشد و در همه حال باید زبان شکر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ارزشهای فوق را در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از زبان امیرمؤمنان علیه السلام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ایراد این سخن وقتی بود که مردی از حضرت، موعظه خواست و ایشان، سخاوتمندانه این گفتار حکیمانه را بیان فرمود</w:t>
      </w:r>
      <w:r>
        <w:rPr>
          <w:rFonts w:eastAsia="IRNazanin" w:cs="IRNazanin"/>
          <w:color w:val="111111"/>
          <w:sz w:val="28"/>
          <w:szCs w:val="28"/>
          <w:rtl w:val="true"/>
          <w:lang w:bidi="fa-IR"/>
        </w:rPr>
        <w:t>.</w:t>
      </w:r>
      <w:r>
        <w:rPr>
          <w:rStyle w:val="FootnoteAnchor"/>
          <w:rtl w:val="true"/>
        </w:rPr>
        <w:footnoteReference w:id="21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این موعظه را کتاب های روایی معتبر این گونه ترسیم کرده 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ناکثین و مارقین و قاسطین در نبردهای جمل، نهروان و صفین، خسارتهای سنگینی به مسلمانان وارد ساخته و جمع زیادی از یاران حضرت را به شهادت رسانده بودند در همین موقعیت کسی از حضرت موعظه خواست، ایشان بالای منبر رفتند و پس از حمد و ثنای خدا به شدت گریستند؛ به طوری که اشک، محاسن ایشان را پر کرد و بر صورتشان جاری شد؛ به قدری محاسن حضرت پر از اشک بود که روی صورت برخی که پای منبر حضرت نشسته بودند ریخت</w:t>
      </w:r>
      <w:r>
        <w:rPr>
          <w:rFonts w:eastAsia="IRNazanin" w:cs="IRNazanin"/>
          <w:color w:val="111111"/>
          <w:sz w:val="28"/>
          <w:szCs w:val="28"/>
          <w:rtl w:val="true"/>
          <w:lang w:bidi="fa-IR"/>
        </w:rPr>
        <w:t>.</w:t>
      </w:r>
      <w:r>
        <w:rPr>
          <w:rStyle w:val="FootnoteAnchor"/>
          <w:rtl w:val="true"/>
        </w:rPr>
        <w:footnoteReference w:id="2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اصحاب سست عنصر، فضای تیره و تاری را برای حضرت به وجود آوردند و ظلم رعیت به حدی رسید که قلب ایشان پر از اندوه و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امیرمؤمنان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پایان این کلام حکمت آمیز می نویسد</w:t>
      </w:r>
      <w:r>
        <w:rPr>
          <w:rFonts w:eastAsia="IRNazanin" w:cs="IRNazanin"/>
          <w:color w:val="111111"/>
          <w:sz w:val="28"/>
          <w:szCs w:val="28"/>
          <w:rtl w:val="true"/>
          <w:lang w:bidi="fa-IR"/>
        </w:rPr>
        <w:t xml:space="preserve">: </w:t>
      </w:r>
      <w:bookmarkStart w:id="500" w:name="pg7953_69613"/>
    </w:p>
    <w:p>
      <w:pPr>
        <w:pStyle w:val="BookText"/>
        <w:rPr/>
      </w:pPr>
      <w:bookmarkEnd w:id="5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هَذَا الْكِتَابِ إِلَّا هَذَا الْكَلَامَ لَكَفَى بِهِ مَوْعِظَةُ ناجعة ، وَ حِكْمَةُ بَالِغَةُ ، وَ بَصِيرَةُ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اگر در همه نهج البلاغه نبود جز این حکمت، برای اندرز دادن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حکمتی رسا و عامل بینایی انسان آگاه و عبرت آموز صاحب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که از شاگردان برجسته امیرمؤمنان علیه السلام بود به فرزند خود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امیرمؤمنان را مواظبت کن؛ همان طور که بر طلا و نقره مواظبت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حکمت، حدود سی نکته عمیق تربیتی وجود دارد که در این جا فقط چند فراز آن را نقل می کنیم</w:t>
      </w:r>
    </w:p>
    <w:p>
      <w:pPr>
        <w:pStyle w:val="Heading4"/>
        <w:numPr>
          <w:ilvl w:val="3"/>
          <w:numId w:val="1"/>
        </w:numPr>
        <w:rPr/>
      </w:pPr>
      <w:bookmarkStart w:id="501" w:name="__RefHeading___Toc6787442_1051229030"/>
      <w:bookmarkStart w:id="502" w:name="_Toc182"/>
      <w:bookmarkEnd w:id="501"/>
      <w:r>
        <w:rPr/>
        <w:t>1</w:t>
      </w:r>
      <w:r>
        <w:rPr>
          <w:rtl w:val="true"/>
        </w:rPr>
        <w:t>.</w:t>
      </w:r>
      <w:r>
        <w:rPr>
          <w:rtl w:val="true"/>
        </w:rPr>
        <w:t>امید واهی به سعادت اخروی بدون عمل</w:t>
      </w:r>
      <w:bookmarkEnd w:id="502"/>
    </w:p>
    <w:p>
      <w:pPr>
        <w:pStyle w:val="Heading5"/>
        <w:numPr>
          <w:ilvl w:val="4"/>
          <w:numId w:val="1"/>
        </w:numPr>
        <w:rPr/>
      </w:pPr>
      <w:bookmarkStart w:id="503" w:name="__RefHeading___Toc6787444_1051229030"/>
      <w:bookmarkStart w:id="504" w:name="_Toc183"/>
      <w:bookmarkEnd w:id="503"/>
      <w:r>
        <w:rPr>
          <w:rtl w:val="true"/>
        </w:rPr>
        <w:t>اشاره</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کسانی مباش که بدون عمل، امید سعادت آخرت را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مغنیه، یکی از شارحین نهج البلاغه در شرح این کلام امیرمؤمنان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چطور ما انسانها برای رسیدن به متاع قليل دنيا کار و کوشش می کنیم، اما برای متاع آخرت که جاودانه، همیشگی و کثیر است، نمی کوشیم؟ </w:t>
      </w:r>
      <w:bookmarkStart w:id="505" w:name="pg7953_69614"/>
    </w:p>
    <w:p>
      <w:pPr>
        <w:pStyle w:val="BookText"/>
        <w:rPr/>
      </w:pPr>
      <w:bookmarkEnd w:id="505"/>
      <w:r>
        <w:rPr>
          <w:rFonts w:ascii="Amiri" w:hAnsi="Amiri" w:eastAsia="Amiri" w:cs="Amiri"/>
          <w:color w:val="111111"/>
          <w:sz w:val="28"/>
          <w:sz w:val="28"/>
          <w:szCs w:val="28"/>
          <w:rtl w:val="true"/>
          <w:lang w:bidi="ar-SA"/>
        </w:rPr>
        <w:t>امام صادق علیه السلام در مورد امیرمؤمنان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 عَمَلَ رَجُلٍ کَأَنَّهُ یَنْظُرُ إِلَی اَلْجَنَّهِ وَ اَلنَّارِ</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امیرمؤمنان برای آخرت خود، مثل کسی می کوشید که گویی بهشت و جهنم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عبادت سرآمد عابدان و در شجاعت، سرآمد شجاعان و در ایثار، برترین ایثارگران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غفلت و خواب آلودگی و بی تلاشی انسانها برای رسیدن به بهشت و دوری از جهنم، در شگفت بود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 كَالْجَنَّةِ نَامَ طَالِبُهَا وَ لَا كَالنَّارِ نَامَ هَارِبُهَا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چیزی مثل بهشت ندیدم که طالبین آن به خواب رفته باشند و نه همانند آتش که فراریان از آن، این چنین در خواب رفته باشند</w:t>
      </w:r>
      <w:r>
        <w:rPr>
          <w:rFonts w:eastAsia="IRNazanin" w:cs="IRNazanin"/>
          <w:color w:val="111111"/>
          <w:sz w:val="28"/>
          <w:szCs w:val="28"/>
          <w:rtl w:val="true"/>
          <w:lang w:bidi="fa-IR"/>
        </w:rPr>
        <w:t>.</w:t>
      </w:r>
    </w:p>
    <w:p>
      <w:pPr>
        <w:pStyle w:val="Heading5"/>
        <w:numPr>
          <w:ilvl w:val="4"/>
          <w:numId w:val="1"/>
        </w:numPr>
        <w:rPr/>
      </w:pPr>
      <w:bookmarkStart w:id="506" w:name="__RefHeading___Toc6787446_1051229030"/>
      <w:bookmarkStart w:id="507" w:name="_Toc184"/>
      <w:bookmarkEnd w:id="506"/>
      <w:r>
        <w:rPr>
          <w:rtl w:val="true"/>
        </w:rPr>
        <w:t>گزارشی از یک شب عبادت على علیه السلام</w:t>
      </w:r>
      <w:bookmarkEnd w:id="507"/>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امیرمؤمنان دو مهمان داشتند، آنان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صحن دارالاماره مشغول استراحت بودیم، شب از نیمه گذشت، امیرمؤمنان از اتاق خود بیرون آمد، طوری گریه می کرد که کنترل راه رفتن خود را از دست داده و دست به دیوار گرفته بود و از پله ها پایین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وَاضِعاً يَدَهُ عَلَى الْحَائِطِ</w:t>
      </w:r>
      <w:r>
        <w:rPr>
          <w:rFonts w:eastAsia="IRNazanin" w:cs="IRNazanin"/>
          <w:color w:val="111111"/>
          <w:sz w:val="28"/>
          <w:szCs w:val="28"/>
          <w:rtl w:val="true"/>
          <w:lang w:bidi="fa-IR"/>
        </w:rPr>
        <w:t>»</w:t>
      </w:r>
      <w:r>
        <w:rPr>
          <w:rStyle w:val="FootnoteAnchor"/>
          <w:rtl w:val="true"/>
        </w:rPr>
        <w:footnoteReference w:id="2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ما که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یا بیدار؟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گریه شما اجازه میدهد کسی بخوابد، ما هم بیداریم و گریه می کنیم،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زیرا قطره ای اشک از خوف خدا دریاهایی از آتش را خاموش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قَطَرَتْ مِنْ عَيْنِ رَجُلٍ مِنْ خَشْيَةِ اَللَّهِ إِلاَّ أَطْفَأَتْ بِحَاراً مِنَ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امیرمؤمنان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حال و روز خود، در پیشگاه خدا گریه می کنیم، اما شما چرا؟ شما که به فرموده پیامبر صلی الله علیه و آله تنها یک ضربه شمشیرتان در روز خندق از عبادت جن و انس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لضَرْبَهُ عَلِیٍِّّ یَوْمَ اَلْخَنْدَقِ أَفْضَلُ مِنْ عِبَادَهِ اَلثَّقَلَیْنِ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مَوْقِفاً وَ لَنَا بَیْنَ یَدَیْهِ مَوْقِفاً لَا یَخْفَی عَلَیْهِ شَیْءٌ مِنْ أَعْمَالِنَا يَا حَبَّةُ إِنَّ اللّهَ أَقرَبُ إِلَيَّ وَ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ما فردای قیامت در پیشگاه الهی موقفی داریم که هیچ یک از اعمال مابر خدا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 شما از رگ گردن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از ما جدا شد نگاهی به آسمان کرد و با این جمله، با خدا، راز و نیاز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فی غَفَلاتی أمُعرِضٌ أنتَ عَنّی أم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خدایا کاش میدانستم آیا در لحظات غفلتم، روی خود را از من برمی گردانی یا باز به من توجه داری؟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مومنان علیه السلام پیشوای معصوم است و هیچ گاه از خدا غافل نیست، و این </w:t>
      </w:r>
      <w:bookmarkStart w:id="508" w:name="pg7953_69616"/>
    </w:p>
    <w:p>
      <w:pPr>
        <w:pStyle w:val="BookText"/>
        <w:rPr/>
      </w:pPr>
      <w:bookmarkEnd w:id="508"/>
      <w:r>
        <w:rPr>
          <w:rFonts w:ascii="Amiri" w:hAnsi="Amiri" w:eastAsia="Amiri" w:cs="Amiri"/>
          <w:color w:val="111111"/>
          <w:sz w:val="28"/>
          <w:sz w:val="28"/>
          <w:szCs w:val="28"/>
          <w:rtl w:val="true"/>
          <w:lang w:bidi="ar-SA"/>
        </w:rPr>
        <w:t xml:space="preserve">کلام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است؛ یعنی چیزی که ما آن را حسنه و نیکو میدانیم حضرت برای خود گناه می داند، لذا به پیشگاه حق تعالی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کاش می دانستم آیا در لحظه غفلت، روی خود را از من برمی گردانی یا باز به من توجه داری؟ آری این است عمل خود حضرت، که با گفتارش هم آهنگ است</w:t>
      </w:r>
      <w:r>
        <w:rPr>
          <w:rFonts w:eastAsia="IRNazanin" w:cs="IRNazanin"/>
          <w:color w:val="111111"/>
          <w:sz w:val="28"/>
          <w:szCs w:val="28"/>
          <w:rtl w:val="true"/>
          <w:lang w:bidi="fa-IR"/>
        </w:rPr>
        <w:t>.</w:t>
      </w:r>
    </w:p>
    <w:p>
      <w:pPr>
        <w:pStyle w:val="Heading5"/>
        <w:numPr>
          <w:ilvl w:val="4"/>
          <w:numId w:val="1"/>
        </w:numPr>
        <w:rPr/>
      </w:pPr>
      <w:bookmarkStart w:id="509" w:name="__RefHeading___Toc6787448_1051229030"/>
      <w:bookmarkStart w:id="510" w:name="_Toc185"/>
      <w:bookmarkEnd w:id="509"/>
      <w:r>
        <w:rPr>
          <w:rtl w:val="true"/>
        </w:rPr>
        <w:t>مغرور نشدن به عمل</w:t>
      </w:r>
      <w:bookmarkEnd w:id="510"/>
    </w:p>
    <w:p>
      <w:pPr>
        <w:pStyle w:val="BookText"/>
        <w:rPr/>
      </w:pPr>
      <w:r>
        <w:rPr>
          <w:rFonts w:ascii="IRNazanin" w:hAnsi="IRNazanin" w:eastAsia="IRNazanin"/>
          <w:color w:val="111111"/>
          <w:sz w:val="28"/>
          <w:sz w:val="28"/>
          <w:szCs w:val="28"/>
          <w:rtl w:val="true"/>
          <w:lang w:bidi="fa-IR"/>
        </w:rPr>
        <w:t>از نقش عمل صالح در سعادت انسان، سخن گفتیم، اما باید متوجه باشیم که نباید به اعمال خود مغرور شویم و آنها را بزرگ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دستور اسلام این است که انسان نباید رفتارهای نیک خود را بزرگ 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حوزه علمیه قم از مرحوم علامه طباطبائی صاحب تفسیر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 برادری داشتند به نام آیة الله سید محمد حسن الهی، ایشان روزی به علامه محمد حسین طباطبائی نامه ای می نویسد و می گوید، شخصی به من مراجعه کرده است تا نزد من درس بخواند و ادعا می کند که می تواند با ارواح ارتباط پیدا کند و روح ارسطو را احضار کرده و اظهار می کند که ارسطو مرا به او معرفی کرده است</w:t>
      </w:r>
      <w:r>
        <w:rPr>
          <w:rFonts w:eastAsia="IRNazanin" w:cs="IRNazanin"/>
          <w:color w:val="111111"/>
          <w:sz w:val="28"/>
          <w:szCs w:val="28"/>
          <w:rtl w:val="true"/>
          <w:lang w:bidi="fa-IR"/>
        </w:rPr>
        <w:t>.</w:t>
      </w:r>
      <w:r>
        <w:rPr>
          <w:rStyle w:val="FootnoteAnchor"/>
          <w:rtl w:val="true"/>
        </w:rPr>
        <w:footnoteReference w:id="222"/>
      </w:r>
      <w:bookmarkStart w:id="511" w:name="pg7953_69617"/>
    </w:p>
    <w:p>
      <w:pPr>
        <w:pStyle w:val="BookText"/>
        <w:rPr/>
      </w:pPr>
      <w:bookmarkEnd w:id="511"/>
      <w:r>
        <w:rPr>
          <w:rFonts w:ascii="IRNazanin" w:hAnsi="IRNazanin" w:eastAsia="IRNazanin"/>
          <w:color w:val="111111"/>
          <w:sz w:val="28"/>
          <w:sz w:val="28"/>
          <w:szCs w:val="28"/>
          <w:rtl w:val="true"/>
          <w:lang w:bidi="fa-IR"/>
        </w:rPr>
        <w:t>اکنون او پیش من درس می خواند و قدرت بر احضار ارواح دارد و گاهی که برای من مشکلات علمی پیش می آید به او می گویم روح بوعلی علیه السلام سینا را احضار کن و فلان مسئله فلسفی را از او بپرس، او هم احضار می کند و می پرسد، جواب بوعلی سینا را به من منتقل می کند اگرچه، خود او متوجه نمی شود، گاهی مباحث سنگین است و او در حد یک ضبط و واسطه،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 ما را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گویی که با پدر داشتم از شما گلایه داشت که چرا مرا در ثواب تفسير الميزان، شریک نکرده ای</w:t>
      </w:r>
    </w:p>
    <w:p>
      <w:pPr>
        <w:pStyle w:val="BookText"/>
        <w:rPr/>
      </w:pPr>
      <w:r>
        <w:rPr>
          <w:rFonts w:ascii="IRNazanin" w:hAnsi="IRNazanin" w:eastAsia="IRNazanin"/>
          <w:color w:val="111111"/>
          <w:sz w:val="28"/>
          <w:sz w:val="28"/>
          <w:szCs w:val="28"/>
          <w:rtl w:val="true"/>
          <w:lang w:bidi="fa-IR"/>
        </w:rPr>
        <w:t>علامه طباطبائی در جواب نامه برادر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را کار مهمی ندیدم که بخواهم پدر را در ثواب آن سهیم کنم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اما اکنون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تألیف این تفسیر پاداش و ثوابی دارد پدرم را در ثواب آن شریک فرما</w:t>
      </w:r>
    </w:p>
    <w:p>
      <w:pPr>
        <w:pStyle w:val="BookText"/>
        <w:rPr/>
      </w:pPr>
      <w:r>
        <w:rPr>
          <w:rFonts w:ascii="IRNazanin" w:hAnsi="IRNazanin" w:eastAsia="IRNazanin"/>
          <w:color w:val="111111"/>
          <w:sz w:val="28"/>
          <w:sz w:val="28"/>
          <w:szCs w:val="28"/>
          <w:rtl w:val="true"/>
          <w:lang w:bidi="fa-IR"/>
        </w:rPr>
        <w:t>بعد از مدتی دوباره نامه ای از برادر برای او می آید که ما باز روح پدر را احضار کردیم، پدر از شما راضی شد، چون ایشان را سهیم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اگر کاری هم انجام دادیم آن را بزرگ نبینیم</w:t>
      </w:r>
      <w:r>
        <w:rPr>
          <w:rFonts w:eastAsia="IRNazanin" w:cs="IRNazanin"/>
          <w:color w:val="111111"/>
          <w:sz w:val="28"/>
          <w:szCs w:val="28"/>
          <w:rtl w:val="true"/>
          <w:lang w:bidi="fa-IR"/>
        </w:rPr>
        <w:t>.</w:t>
      </w:r>
    </w:p>
    <w:p>
      <w:pPr>
        <w:pStyle w:val="Heading4"/>
        <w:numPr>
          <w:ilvl w:val="3"/>
          <w:numId w:val="1"/>
        </w:numPr>
        <w:rPr/>
      </w:pPr>
      <w:bookmarkStart w:id="512" w:name="__RefHeading___Toc6787450_1051229030"/>
      <w:bookmarkStart w:id="513" w:name="_Toc186"/>
      <w:bookmarkEnd w:id="512"/>
      <w:r>
        <w:rPr/>
        <w:t>2</w:t>
      </w:r>
      <w:r>
        <w:rPr>
          <w:rtl w:val="true"/>
        </w:rPr>
        <w:t>.</w:t>
      </w:r>
      <w:r>
        <w:rPr>
          <w:rtl w:val="true"/>
        </w:rPr>
        <w:t>تعجیل در توبه</w:t>
      </w:r>
      <w:bookmarkEnd w:id="513"/>
    </w:p>
    <w:p>
      <w:pPr>
        <w:pStyle w:val="Heading5"/>
        <w:numPr>
          <w:ilvl w:val="4"/>
          <w:numId w:val="1"/>
        </w:numPr>
        <w:rPr/>
      </w:pPr>
      <w:bookmarkStart w:id="514" w:name="__RefHeading___Toc6787452_1051229030"/>
      <w:bookmarkStart w:id="515" w:name="_Toc187"/>
      <w:bookmarkEnd w:id="514"/>
      <w:r>
        <w:rPr>
          <w:rtl w:val="true"/>
        </w:rPr>
        <w:t>اشاره</w:t>
      </w:r>
      <w:bookmarkEnd w:id="5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دوم از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سفارش به تعجیل در توبه است؛ یعنی اگر انسان، خطایی کرد به سرعت برگردد 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یکی از الطاف </w:t>
      </w:r>
    </w:p>
    <w:p>
      <w:pPr>
        <w:pStyle w:val="BookText"/>
        <w:rPr/>
      </w:pPr>
      <w:r>
        <w:rPr>
          <w:rFonts w:ascii="IRNazanin" w:hAnsi="IRNazanin" w:eastAsia="IRNazanin"/>
          <w:color w:val="111111"/>
          <w:sz w:val="28"/>
          <w:sz w:val="28"/>
          <w:szCs w:val="28"/>
          <w:rtl w:val="true"/>
          <w:lang w:bidi="fa-IR"/>
        </w:rPr>
        <w:t>بزرگ خداوند متعال به بندگان، پذیرش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توبه را می پذیرد بلکه توبه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التَّوّابینَ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پیامبر صلی الله علی و آله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إِلَى اَللَّهِ تعالی مِنْ مُؤْمِنٍ تَائِبٍ اوَ مُؤْمِنَةٍ تائبةٍ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نزد خدا چیزی محبوب تر از مرد و زن توبه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 وَ يُرَجِّي التَّوْبَةَ بِطُولِ الْأَمَلِ</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کسانی مباش که بدون عمل، امید سعادت آخرت را دارند و توبه را با آرزوهای دراز، به تأخیر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مهم شیطان در امر توبه این است که دائمأ انسان را به تأخیر آن تشویق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جوانی، فرصت داری، بگذار ماه و سال دیگر یا برای ماه رمضان و شب احیاء یا برای زمان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وسوسه ها توفیق توبه را از انسان می گیرد تا مرگ انسان می رسد و در آن هنگام دیگر، توبه مقبول نیست،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توبه کسانی که کارهای بد انجام می دهند تا هنگامی که مرگ یکی از </w:t>
      </w:r>
      <w:bookmarkStart w:id="516" w:name="pg7953_69619"/>
    </w:p>
    <w:p>
      <w:pPr>
        <w:pStyle w:val="BookText"/>
        <w:rPr/>
      </w:pPr>
      <w:bookmarkEnd w:id="516"/>
      <w:r>
        <w:rPr>
          <w:rFonts w:ascii="IRNazanin" w:hAnsi="IRNazanin" w:eastAsia="IRNazanin"/>
          <w:color w:val="111111"/>
          <w:sz w:val="28"/>
          <w:sz w:val="28"/>
          <w:szCs w:val="28"/>
          <w:rtl w:val="true"/>
          <w:lang w:bidi="fa-IR"/>
        </w:rPr>
        <w:t>آنها فرا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pStyle w:val="Heading5"/>
        <w:numPr>
          <w:ilvl w:val="4"/>
          <w:numId w:val="1"/>
        </w:numPr>
        <w:rPr/>
      </w:pPr>
      <w:bookmarkStart w:id="517" w:name="__RefHeading___Toc6787454_1051229030"/>
      <w:bookmarkStart w:id="518" w:name="_Toc188"/>
      <w:bookmarkEnd w:id="517"/>
      <w:r>
        <w:rPr>
          <w:rtl w:val="true"/>
        </w:rPr>
        <w:t>توبه</w:t>
      </w:r>
      <w:bookmarkEnd w:id="518"/>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کرده ایم و ناامید هستیم، و علت توبه نکردن ما ناامیدی از قبولی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افراد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واجب فوری است، يقين داشته باشیم اگر پشیمان شدیم، رحمت الهی شامل حال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توبه آدابی دارد، مثل نماز توبه، دعای توبه و غسل توبه، ولی فقهای ما در کتابهای فقهی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واجب فوری است، حتی به اندازه نماز توبه و دعای توبه و غسل توبه آن را به تأخیر نیندازید، نگویید حالا باشد تا نماز آن را بخوانم، غسل آن را انجام دهم، دعای آن را بخوانم، بعد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پشیمانی از گناه</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برگردیم و انسان خوبی بشویم، ولی منتظریم، تا ایام حج به خانه خانه خدا مشرف بشویم یا به مشهد و کربلا برویم و در آن جا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باطلی است، زیرا هیچ کس از فردای خود مطمئن نیست و چنین تأخيرى، القای شیطان است</w:t>
      </w:r>
      <w:r>
        <w:rPr>
          <w:rFonts w:eastAsia="IRNazanin" w:cs="IRNazanin"/>
          <w:color w:val="111111"/>
          <w:sz w:val="28"/>
          <w:szCs w:val="28"/>
          <w:rtl w:val="true"/>
          <w:lang w:bidi="fa-IR"/>
        </w:rPr>
        <w:t>.</w:t>
      </w:r>
    </w:p>
    <w:p>
      <w:pPr>
        <w:pStyle w:val="Heading5"/>
        <w:numPr>
          <w:ilvl w:val="4"/>
          <w:numId w:val="1"/>
        </w:numPr>
        <w:rPr/>
      </w:pPr>
      <w:bookmarkStart w:id="519" w:name="__RefHeading___Toc6787456_1051229030"/>
      <w:bookmarkStart w:id="520" w:name="_Toc189"/>
      <w:bookmarkEnd w:id="519"/>
      <w:r>
        <w:rPr>
          <w:rtl w:val="true"/>
        </w:rPr>
        <w:t>نماز، دعا و غسل توبه</w:t>
      </w:r>
      <w:bookmarkEnd w:id="5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توبه همان نماز امیرالمؤمنین علیه السلام است که در مفاتیح الجنان هم آمده است چهار رکعت یعنی دو نماز دو رکعتی، در هر رکعتی بعد از حمد پنجاه مرتبه سوره توحید،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نماز را بخواند، بعد از نماز صورت خود </w:t>
      </w:r>
      <w:bookmarkStart w:id="521" w:name="pg7953_69620"/>
    </w:p>
    <w:p>
      <w:pPr>
        <w:pStyle w:val="BookText"/>
        <w:rPr/>
      </w:pPr>
      <w:bookmarkEnd w:id="521"/>
      <w:r>
        <w:rPr>
          <w:rFonts w:ascii="IRNazanin" w:hAnsi="IRNazanin" w:eastAsia="IRNazanin"/>
          <w:color w:val="111111"/>
          <w:sz w:val="28"/>
          <w:sz w:val="28"/>
          <w:szCs w:val="28"/>
          <w:rtl w:val="true"/>
          <w:lang w:bidi="fa-IR"/>
        </w:rPr>
        <w:t>را از قبله برنمی گرداند، مگر این که خداوند تمام گناهان او را می آمرزد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أَرْبَعَ رَکَعَاتٍ بِمِائَتَیْ مَرَّهٍ قُلْ هُوَ اَللّهُ أَحَدٌ فِی کُلِّ رَکْعَهٍ خَمْسُونَ مَرَّهً لَمْ یَنْفَتِلْ وَ بَیْنَهُ وَ بَیْنَ اَللَّهِ ذَنْبٌ إِلاَّ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توبه هم در مفاتیح و صحیفه سجاد آمده است، غسل توبه هم مانند سایر غسلها است، با نیت غسل توبه</w:t>
      </w:r>
    </w:p>
    <w:p>
      <w:pPr>
        <w:pStyle w:val="Heading5"/>
        <w:numPr>
          <w:ilvl w:val="4"/>
          <w:numId w:val="1"/>
        </w:numPr>
        <w:rPr/>
      </w:pPr>
      <w:bookmarkStart w:id="522" w:name="__RefHeading___Toc6787458_1051229030"/>
      <w:bookmarkStart w:id="523" w:name="_Toc190"/>
      <w:bookmarkEnd w:id="522"/>
      <w:r>
        <w:rPr>
          <w:rtl w:val="true"/>
        </w:rPr>
        <w:t>از بین بردن زمینه های گناه</w:t>
      </w:r>
      <w:bookmarkEnd w:id="523"/>
    </w:p>
    <w:p>
      <w:pPr>
        <w:pStyle w:val="BookText"/>
        <w:rPr/>
      </w:pPr>
      <w:r>
        <w:rPr>
          <w:rFonts w:ascii="IRNazanin" w:hAnsi="IRNazanin" w:eastAsia="IRNazanin"/>
          <w:color w:val="111111"/>
          <w:sz w:val="28"/>
          <w:sz w:val="28"/>
          <w:szCs w:val="28"/>
          <w:rtl w:val="true"/>
          <w:lang w:bidi="fa-IR"/>
        </w:rPr>
        <w:t>درست است که توبه واجب است، ولی باید زمینه های گناه را از بین ببریم که کار ما به توبه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یکی از معتبرترین دانشگاههای کشور و در یکی از بهترین رشته ها مشغول تحصیل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گرفتار گناهی پنهانی بودم، ولی اکنون مدتی است توبه کرده ام، من به او دل گرمی دادم و تشویقش کردم و گفتم کار مهمی کردی، و قدر خود را به خاطر عمل پسنديدة توبه بدان و یقین داشته باش که در ترک این عادت، معجزه کرده ای، در روایات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المُعْتادِ عَن عادَتِهِ كالمُعْجِزِ</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باز گرداندن کسی که به چیزی عادت کرده مثل معجزه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سؤال کردم تو چگونه ده سال است که به این گناه آلوده ای؟ و از کجا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یازده سالگی گرفتار این گناه شدم و این گرفتاری از دیدن یک فیلم ماهواره ای به مدت نیم ساعت آغاز شد</w:t>
      </w:r>
      <w:r>
        <w:rPr>
          <w:rFonts w:eastAsia="IRNazanin" w:cs="IRNazanin"/>
          <w:color w:val="111111"/>
          <w:sz w:val="28"/>
          <w:szCs w:val="28"/>
          <w:rtl w:val="true"/>
          <w:lang w:bidi="fa-IR"/>
        </w:rPr>
        <w:t xml:space="preserve">! </w:t>
      </w:r>
      <w:bookmarkStart w:id="524" w:name="pg7953_69621"/>
    </w:p>
    <w:p>
      <w:pPr>
        <w:pStyle w:val="Heading5"/>
        <w:numPr>
          <w:ilvl w:val="4"/>
          <w:numId w:val="1"/>
        </w:numPr>
        <w:rPr/>
      </w:pPr>
      <w:bookmarkStart w:id="525" w:name="__RefHeading___Toc6787460_1051229030"/>
      <w:bookmarkStart w:id="526" w:name="_Toc191"/>
      <w:bookmarkEnd w:id="524"/>
      <w:bookmarkEnd w:id="525"/>
      <w:r>
        <w:rPr>
          <w:rtl w:val="true"/>
        </w:rPr>
        <w:t>خطر شبکه های ماهواره ای</w:t>
      </w:r>
      <w:bookmarkEnd w:id="526"/>
    </w:p>
    <w:p>
      <w:pPr>
        <w:pStyle w:val="BookText"/>
        <w:rPr/>
      </w:pPr>
      <w:r>
        <w:rPr>
          <w:rFonts w:ascii="IRNazanin" w:hAnsi="IRNazanin" w:eastAsia="IRNazanin"/>
          <w:color w:val="111111"/>
          <w:sz w:val="28"/>
          <w:sz w:val="28"/>
          <w:szCs w:val="28"/>
          <w:rtl w:val="true"/>
          <w:lang w:bidi="fa-IR"/>
        </w:rPr>
        <w:t>این که دائما به خانواده ها هشدار می دهیم ماهواره را به خانه نیاورید و نگذارید زمینه گناه ایجاد بشود،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گرفتاری که با هزار زحمت عادت زشت خود را کنار گذاشته بود مبتلا شدنش به این گناه نتیجه تماشای نیم ساعته ماهواره می دانست، بنابراین برای انحراف فرزندان ما لازم نیست ماهها و سالها ماهواره در خانه ما باشد بلکه یک نگاه برای آتش زدن ایمان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کاری ندارد، اگر کسی بخواهد یک انبار پارچه، و پوشاک را آتش بزند یک کبریت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آن را به وضع سابق برگرداند،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زمینه های گناه را در خانه برای فرزندانمان فراهم کنیم اصلاح آنان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کار دشوار و ظریفی است، قدرت تخریب فیلم ها و برنامه های مبتذل ماهواره ای از موشک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ما انزجار شدیدی از رژیم صهیونیستی دارند، زیرا با موشکها کودکان و مردان و زنان فلسطینی را به خاک و خون می کشد، اما باید بدانیم که خطر موشک های فرهنگی آنان بیشتر از سلاح 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در برابر حملات موشکی صهیونیستها تظاهرات کرده و می کنند، اما موشک فرهنگی آنها را با دست خود خریده و به درون منزل آورده ایم، از قدرت تخریبی گسترده آنها در روح و روان و ایمان فرزندان خود، غافلیم</w:t>
      </w:r>
      <w:r>
        <w:rPr>
          <w:rFonts w:eastAsia="IRNazanin" w:cs="IRNazanin"/>
          <w:color w:val="111111"/>
          <w:sz w:val="28"/>
          <w:szCs w:val="28"/>
          <w:rtl w:val="true"/>
          <w:lang w:bidi="fa-IR"/>
        </w:rPr>
        <w:t>.</w:t>
      </w:r>
    </w:p>
    <w:p>
      <w:pPr>
        <w:pStyle w:val="Heading4"/>
        <w:numPr>
          <w:ilvl w:val="3"/>
          <w:numId w:val="1"/>
        </w:numPr>
        <w:rPr/>
      </w:pPr>
      <w:bookmarkStart w:id="527" w:name="__RefHeading___Toc6787462_1051229030"/>
      <w:bookmarkStart w:id="528" w:name="_Toc192"/>
      <w:bookmarkEnd w:id="527"/>
      <w:r>
        <w:rPr/>
        <w:t>3</w:t>
      </w:r>
      <w:r>
        <w:rPr>
          <w:rtl w:val="true"/>
        </w:rPr>
        <w:t>.</w:t>
      </w:r>
      <w:r>
        <w:rPr>
          <w:rtl w:val="true"/>
        </w:rPr>
        <w:t>ناهم آهنگی میان گفتار و رفتار در آخرت طلبی</w:t>
      </w:r>
      <w:bookmarkEnd w:id="5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دیگری از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این است که</w:t>
      </w:r>
      <w:r>
        <w:rPr>
          <w:rFonts w:eastAsia="IRNazanin" w:cs="IRNazanin"/>
          <w:color w:val="111111"/>
          <w:sz w:val="28"/>
          <w:szCs w:val="28"/>
          <w:rtl w:val="true"/>
          <w:lang w:bidi="fa-IR"/>
        </w:rPr>
        <w:t xml:space="preserve">: </w:t>
      </w:r>
      <w:bookmarkStart w:id="529" w:name="pg7953_69622"/>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الدُّنْيَا بِقَوْلِ الزَّاهِدِينَ وَ يَعْمَلُ فِيهَا بِعَمَلِ الرَّاغِبِينَ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دنیا همچون زاهدان سخن می گویند، ولی همچون دنیاپرستان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هنگام صحبت از آخرت و قیامت، به گونه ای سخن می گویند که انسان می پندارد که آخرت و ترس از خدا و عمل به احکام، محور اصلی کارهای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فِي الدُّنْيَا بِقَوْلِ الزَّاهِدِينَ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عمل أو خلاف این را نشان میدهد و تمایل به دنیا و تأمین هوا و هوس و خواسته های دنیوی، مهم ترین خواسته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يَعْمَلُ فِيهَا بِعَمَلِ الرَّاغِبِينَ</w:t>
      </w:r>
      <w:r>
        <w:rPr>
          <w:rFonts w:eastAsia="IRNazanin" w:cs="IRNazanin"/>
          <w:color w:val="111111"/>
          <w:sz w:val="28"/>
          <w:szCs w:val="28"/>
          <w:rtl w:val="true"/>
          <w:lang w:bidi="fa-IR"/>
        </w:rPr>
        <w:t>»</w:t>
      </w:r>
    </w:p>
    <w:p>
      <w:pPr>
        <w:pStyle w:val="Heading4"/>
        <w:numPr>
          <w:ilvl w:val="3"/>
          <w:numId w:val="1"/>
        </w:numPr>
        <w:rPr/>
      </w:pPr>
      <w:bookmarkStart w:id="530" w:name="__RefHeading___Toc6787464_1051229030"/>
      <w:bookmarkStart w:id="531" w:name="_Toc193"/>
      <w:bookmarkEnd w:id="530"/>
      <w:r>
        <w:rPr/>
        <w:t>4</w:t>
      </w:r>
      <w:r>
        <w:rPr>
          <w:rtl w:val="true"/>
        </w:rPr>
        <w:t>.</w:t>
      </w:r>
      <w:r>
        <w:rPr>
          <w:rtl w:val="true"/>
        </w:rPr>
        <w:t>سیری ناپذیری</w:t>
      </w:r>
      <w:bookmarkEnd w:id="531"/>
    </w:p>
    <w:p>
      <w:pPr>
        <w:pStyle w:val="BookText"/>
        <w:rPr/>
      </w:pPr>
      <w:r>
        <w:rPr>
          <w:rFonts w:ascii="IRNazanin" w:hAnsi="IRNazanin" w:eastAsia="IRNazanin"/>
          <w:color w:val="111111"/>
          <w:sz w:val="28"/>
          <w:sz w:val="28"/>
          <w:szCs w:val="28"/>
          <w:rtl w:val="true"/>
          <w:lang w:bidi="fa-IR"/>
        </w:rPr>
        <w:t>وصف دیگری که حضرت از این گونه افراد می فرمایند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 مِنْهَا لَمْ يَشْبَعْ وَ إِنْ مُنِعَ مِنْهَا لَمْ يَقْنَعْ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هر گاه چیزی از دنیا به او برسد سیر نمی شود و اگر نرسد قانع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هستند که هیچ گاه سیر نمی شوند، یکی طالب علم و دیگری طالب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عِلْم وَ طَالِبُ دُنْيَا</w:t>
      </w:r>
      <w:r>
        <w:rPr>
          <w:rFonts w:eastAsia="IRNazanin" w:cs="IRNazanin"/>
          <w:color w:val="111111"/>
          <w:sz w:val="28"/>
          <w:szCs w:val="28"/>
          <w:rtl w:val="true"/>
          <w:lang w:bidi="fa-IR"/>
        </w:rPr>
        <w:t>».</w:t>
      </w:r>
      <w:r>
        <w:rPr>
          <w:rStyle w:val="FootnoteAnchor"/>
          <w:rtl w:val="true"/>
        </w:rPr>
        <w:footnoteReference w:id="23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واقعا دنبال علم باشند تا لحظات پایانی زندگی هم در جست و جوی دانش هستند، در حالات ابوریحان بیرونی آمده است که در هنگام احتضار بحث علمی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انتقال از دنیا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مسئله را </w:t>
      </w:r>
      <w:bookmarkStart w:id="532" w:name="pg7953_69623"/>
    </w:p>
    <w:p>
      <w:pPr>
        <w:pStyle w:val="BookText"/>
        <w:rPr/>
      </w:pPr>
      <w:bookmarkEnd w:id="532"/>
      <w:r>
        <w:rPr>
          <w:rFonts w:ascii="IRNazanin" w:hAnsi="IRNazanin" w:eastAsia="IRNazanin"/>
          <w:color w:val="111111"/>
          <w:sz w:val="28"/>
          <w:sz w:val="28"/>
          <w:szCs w:val="28"/>
          <w:rtl w:val="true"/>
          <w:lang w:bidi="fa-IR"/>
        </w:rPr>
        <w:t>بدانم و بمیرم بهتر است یا ندانم و بمیرم؟ طالب دنیا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اُعطِيَ مِنها لَم يَشبَعْ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دنیا به او بدهند سیر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 مِنها لَم يَقنَعْ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محرومیت، قناعت ندارد</w:t>
      </w:r>
      <w:r>
        <w:rPr>
          <w:rFonts w:eastAsia="IRNazanin" w:cs="IRNazanin"/>
          <w:color w:val="111111"/>
          <w:sz w:val="28"/>
          <w:szCs w:val="28"/>
          <w:rtl w:val="true"/>
          <w:lang w:bidi="fa-IR"/>
        </w:rPr>
        <w:t>.</w:t>
      </w:r>
    </w:p>
    <w:p>
      <w:pPr>
        <w:pStyle w:val="Heading4"/>
        <w:numPr>
          <w:ilvl w:val="3"/>
          <w:numId w:val="1"/>
        </w:numPr>
        <w:rPr/>
      </w:pPr>
      <w:bookmarkStart w:id="533" w:name="__RefHeading___Toc6787466_1051229030"/>
      <w:bookmarkStart w:id="534" w:name="_Toc194"/>
      <w:bookmarkEnd w:id="533"/>
      <w:r>
        <w:rPr/>
        <w:t>5</w:t>
      </w:r>
      <w:r>
        <w:rPr>
          <w:rtl w:val="true"/>
        </w:rPr>
        <w:t>.</w:t>
      </w:r>
      <w:r>
        <w:rPr>
          <w:rtl w:val="true"/>
        </w:rPr>
        <w:t>ناسپاسی</w:t>
      </w:r>
      <w:bookmarkEnd w:id="534"/>
    </w:p>
    <w:p>
      <w:pPr>
        <w:pStyle w:val="Heading5"/>
        <w:numPr>
          <w:ilvl w:val="4"/>
          <w:numId w:val="1"/>
        </w:numPr>
        <w:rPr/>
      </w:pPr>
      <w:bookmarkStart w:id="535" w:name="__RefHeading___Toc6787468_1051229030"/>
      <w:bookmarkStart w:id="536" w:name="_Toc195"/>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 xml:space="preserve">فراز دیگری از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مَا أُوتِيَ وَ يَبْتَغِي الزِّيَادَةَ فِيمَا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شکر آنچه به او داده شده عاجز است، ولی باز هم فزونی می طلبد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بود، امام صادق علیه السلام در منی نشسته بودند، طبقی از انگور، مقابل ایشان بود، سائلی آمد و درخواست کمک کرد، حضرت، خوشه ای از انگور به او دادند، سائل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 اللَّهُ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روحیه ناسپاسی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سائل دیگری آمد و تقاضای کمک کرد، حضرت چند دانه انگور به او دادند، 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رَبِّ الْعالَمِينَ الَّذِي رَزَقَنِي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خدا را که مرا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روحیه را خیلی پسندیدند، دست در طبق انگور کردند و دو دست پر به او انگور دادند، سائل باز هم با همان عبارت،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این روحیه ،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منی پول زیادی نداریم،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این مسائل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bookmarkStart w:id="537" w:name="pg7953_69624"/>
    </w:p>
    <w:p>
      <w:pPr>
        <w:pStyle w:val="BookText"/>
        <w:rPr/>
      </w:pPr>
      <w:bookmarkEnd w:id="537"/>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هَذَا مِنْكَ وَحْدَكَ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حضرت، پیراهن خود را از تن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همین جا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کَسَانِی وَ سَتَرَنِي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خدایی که مرا پوشاند</w:t>
      </w:r>
      <w:r>
        <w:rPr>
          <w:rFonts w:eastAsia="IRNazanin" w:cs="IRNazanin"/>
          <w:color w:val="111111"/>
          <w:sz w:val="28"/>
          <w:szCs w:val="28"/>
          <w:rtl w:val="true"/>
          <w:lang w:bidi="fa-IR"/>
        </w:rPr>
        <w:t>.</w:t>
      </w:r>
    </w:p>
    <w:p>
      <w:pPr>
        <w:pStyle w:val="Heading5"/>
        <w:numPr>
          <w:ilvl w:val="4"/>
          <w:numId w:val="1"/>
        </w:numPr>
        <w:rPr/>
      </w:pPr>
      <w:bookmarkStart w:id="538" w:name="__RefHeading___Toc6787470_1051229030"/>
      <w:bookmarkStart w:id="539" w:name="_Toc196"/>
      <w:bookmarkEnd w:id="538"/>
      <w:r>
        <w:rPr>
          <w:rtl w:val="true"/>
        </w:rPr>
        <w:t>شکر عملی</w:t>
      </w:r>
      <w:bookmarkEnd w:id="539"/>
    </w:p>
    <w:p>
      <w:pPr>
        <w:pStyle w:val="BookText"/>
        <w:rPr/>
      </w:pPr>
      <w:r>
        <w:rPr>
          <w:rFonts w:ascii="IRNazanin" w:hAnsi="IRNazanin" w:eastAsia="IRNazanin"/>
          <w:color w:val="111111"/>
          <w:sz w:val="28"/>
          <w:sz w:val="28"/>
          <w:szCs w:val="28"/>
          <w:rtl w:val="true"/>
          <w:lang w:bidi="fa-IR"/>
        </w:rPr>
        <w:t>البته روشن است که شکر نعمت فقط به این نیست که ما به زبان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شکر هر نعمتی متناسب با همان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وضع مالی خوبی دارند، شکر نعمت آنان این است که دست دیگران را بگیرند تا هم به وظیفه شکرگزاری عمل کرده باشند و هم زمینه زیاد شدن نعمت را فراهم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صادق علیه السلامه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بِاللَّهِ وَ لاَ بِرَسُولِهِ وَ لاَ بِوَلاَیَتِنَا أَهْلَ اَلْبَیْتِ مَنْ أَتَاهُ اَلْمُؤْمِنُ فِی حَاجَةٍ لَمْ یَضْحَکْ فِی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به خدا و رسول و به ولایت ما ایمان نیاورده است کسی که برادر مؤمن او در گرفتاری به او مراجعه کند و او با شادمانی و روی باز از آن استقبال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ما توان مالی و امکانات آن چنانی نداریم، ولی در جامعه اعتبار و آبرو داریم و می توانیم وساطت کنیم و خیلی از مشکلات را حل 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هنگامی که سر سفره می نشستند از غذای دست نخورده برای </w:t>
      </w:r>
      <w:bookmarkStart w:id="540" w:name="pg7953_69625"/>
    </w:p>
    <w:p>
      <w:pPr>
        <w:pStyle w:val="BookText"/>
        <w:rPr/>
      </w:pPr>
      <w:bookmarkEnd w:id="540"/>
      <w:r>
        <w:rPr>
          <w:rFonts w:ascii="IRNazanin" w:hAnsi="IRNazanin" w:eastAsia="IRNazanin"/>
          <w:color w:val="111111"/>
          <w:sz w:val="28"/>
          <w:sz w:val="28"/>
          <w:szCs w:val="28"/>
          <w:rtl w:val="true"/>
          <w:lang w:bidi="fa-IR"/>
        </w:rPr>
        <w:t>نیازمندان کنار می گذاشتند و سپس این آیات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في يَوْمٍ ذِي 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ولی او از آن گردنه مهم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آن گردنه چیست؟ آزاد کردن برده ای یا غذا دادن در روز گرسنگی</w:t>
      </w:r>
    </w:p>
    <w:p>
      <w:pPr>
        <w:pStyle w:val="BookText"/>
        <w:rPr/>
      </w:pPr>
      <w:r>
        <w:rPr>
          <w:rFonts w:ascii="IRNazanin" w:hAnsi="IRNazanin" w:eastAsia="IRNazanin"/>
          <w:color w:val="111111"/>
          <w:sz w:val="28"/>
          <w:sz w:val="28"/>
          <w:szCs w:val="28"/>
          <w:rtl w:val="true"/>
          <w:lang w:bidi="fa-IR"/>
        </w:rPr>
        <w:t>چرا انسان از گردنه بالا نمی رود؟ فردای قیامت چگونه می توانیم از گردنه ها و سختیها عبور کنیم؟ با دست گیری از دیگران، اطعام کردن و حل مشکلات آنان</w:t>
      </w:r>
      <w:r>
        <w:rPr>
          <w:rFonts w:eastAsia="IRNazanin" w:cs="IRNazanin"/>
          <w:color w:val="111111"/>
          <w:sz w:val="28"/>
          <w:szCs w:val="28"/>
          <w:rtl w:val="true"/>
          <w:lang w:bidi="fa-IR"/>
        </w:rPr>
        <w:t>.</w:t>
      </w:r>
    </w:p>
    <w:p>
      <w:pPr>
        <w:pStyle w:val="Heading5"/>
        <w:numPr>
          <w:ilvl w:val="4"/>
          <w:numId w:val="1"/>
        </w:numPr>
        <w:rPr/>
      </w:pPr>
      <w:bookmarkStart w:id="541" w:name="__RefHeading___Toc6787472_1051229030"/>
      <w:bookmarkStart w:id="542" w:name="_Toc197"/>
      <w:bookmarkEnd w:id="541"/>
      <w:r>
        <w:rPr>
          <w:rtl w:val="true"/>
        </w:rPr>
        <w:t>کمک به ازدواج جوانان بهترین شکر عملی</w:t>
      </w:r>
      <w:bookmarkEnd w:id="542"/>
    </w:p>
    <w:p>
      <w:pPr>
        <w:pStyle w:val="BookText"/>
        <w:rPr/>
      </w:pPr>
      <w:r>
        <w:rPr>
          <w:rFonts w:ascii="IRNazanin" w:hAnsi="IRNazanin" w:eastAsia="IRNazanin"/>
          <w:color w:val="111111"/>
          <w:sz w:val="28"/>
          <w:sz w:val="28"/>
          <w:szCs w:val="28"/>
          <w:rtl w:val="true"/>
          <w:lang w:bidi="fa-IR"/>
        </w:rPr>
        <w:t>اکنون متأسفانه فاصله طبقاتی در جامعه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جوانان بسیاری معطل ده یا پانزده میلیون پول هستند تا کارشان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درمانده اند که چگونه گرفتاری ها و بیچارگی های خود را برطرف کنند، و از طرف دیگر عده ای نمی دانند که چگونه ثروت هنگفت خود را هزینه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ثروت برای برخی، وسیله فخرفروشی و مباهات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از شکر آنچه به او عطا شده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يَعجِزُ عن شُكرِ ما اُوتِيَ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نیست که سر در خانه خودم این آیه قرآن را بر سنگ حک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ادامه آیه را بخوان،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 أَشْکُرُ أَمْ أَکْفُرُ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از فضل پروردگار من است تا مرا بیازماید که آیا سپاس گزارم یا ناسپاسی میکنم</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آزمون فقر، سخت است، آزمون ثروت، کمتر از آن نیست، فقر، آزمون سختی است، ثروت نیز همین طور</w:t>
      </w:r>
      <w:r>
        <w:rPr>
          <w:rFonts w:eastAsia="IRNazanin" w:cs="IRNazanin"/>
          <w:color w:val="111111"/>
          <w:sz w:val="28"/>
          <w:szCs w:val="28"/>
          <w:rtl w:val="true"/>
          <w:lang w:bidi="fa-IR"/>
        </w:rPr>
        <w:t xml:space="preserve">. </w:t>
      </w:r>
      <w:bookmarkStart w:id="543" w:name="pg7953_69627"/>
    </w:p>
    <w:p>
      <w:pPr>
        <w:pStyle w:val="Heading3"/>
        <w:numPr>
          <w:ilvl w:val="2"/>
          <w:numId w:val="1"/>
        </w:numPr>
        <w:rPr/>
      </w:pPr>
      <w:bookmarkStart w:id="544" w:name="__RefHeading___Toc6787474_1051229030"/>
      <w:bookmarkStart w:id="545" w:name="_Toc198"/>
      <w:bookmarkEnd w:id="543"/>
      <w:bookmarkEnd w:id="544"/>
      <w:r>
        <w:rPr>
          <w:rtl w:val="true"/>
        </w:rPr>
        <w:t>گفتار چهاردهم</w:t>
      </w:r>
      <w:r>
        <w:rPr>
          <w:rtl w:val="true"/>
        </w:rPr>
        <w:t xml:space="preserve">: </w:t>
      </w:r>
      <w:r>
        <w:rPr>
          <w:rtl w:val="true"/>
        </w:rPr>
        <w:t>هشت نکته مهم تربیتی به حارث همدانی</w:t>
      </w:r>
      <w:bookmarkEnd w:id="545"/>
    </w:p>
    <w:p>
      <w:pPr>
        <w:pStyle w:val="Heading4"/>
        <w:numPr>
          <w:ilvl w:val="3"/>
          <w:numId w:val="1"/>
        </w:numPr>
        <w:rPr/>
      </w:pPr>
      <w:bookmarkStart w:id="546" w:name="__RefHeading___Toc6787476_1051229030"/>
      <w:bookmarkStart w:id="547" w:name="_Toc199"/>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نامه امیرمؤمنان علیه السلام به حارث همدانی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حارث، ارادتی مثال زدنی به امیرمؤمنان علیه السلام داشت و متقابلا، حضرت هم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رابطه متقابل بود که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دیرهنگام به محضر امیرمؤمنان علیه السلام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تو در این وقت شب به نزد ما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قسم، دوستی تو، مرا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تو حدیثی می گویم که شکر آن را نمایی، ای پسر اعور، آگاه باش، هر بنده ای که مرا دوست دارد، نمی میرد مگر آن که هنگام جان دادن مرا آن گونه که دوست دارد، خواهد دید و هر بنده ای که مرا دشمن داشته باشد نمی میرد مگر آن که هنگام جان دادن مرا که دشمن دارد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حکایت دیگری از حارث همدانی،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حارث همدانی با جماعتی از شیعیان، خدمت امیرمؤمنان علیه السلام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پیر و بیمار بود و هنگام راه رفتن، کج و راست میشد و عصا را بر زمین می کشید تا به خدمت امیرمؤمنان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خود را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اندوه زمانه مرا فراگرفته و خصومت و دشمنی اصحاب شما با من، سبب فزونی درد و رنج درونی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آنان در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مقام تو خصومت دارند، لذا درد و گرفتاری من از این ناحیه است، زیرا بعضی درباره شما غلو نموده و افراط می کنند و برخی دیگر، بغض و دشمنی را بالا برده اند و عده ای در شک و تردید مانده اند و نمی دانند که اقدام کنند و پیش بروند و یا امتناع کنند 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فَحَسْبُکَ یَا أَخَا هَمْدَانَ أَلَا إِنَّ خَیْرَ شِیعَتِی النَّمَطُ الْأَوْسَطُ إِلَیْهِمْ یَرْجِعُ الْغَالِی وَ بِهِمْ یَلْحَقُ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برادر همدانی، همین قول، تو را بس است، بدان که بهترین شیعه من جماعتی هستند که حد وسط را رعایت کنند دوستان افراطی ما باید به سوی این ها برگردند، دشمنان افراطی ما هم باید به این جماعت معتدل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یکی از</w:t>
      </w:r>
      <w:bookmarkStart w:id="548" w:name="pg7953_69628"/>
    </w:p>
    <w:p>
      <w:pPr>
        <w:pStyle w:val="BookText"/>
        <w:rPr/>
      </w:pPr>
      <w:bookmarkEnd w:id="548"/>
      <w:r>
        <w:rPr>
          <w:rFonts w:ascii="IRNazanin" w:hAnsi="IRNazanin" w:eastAsia="IRNazanin"/>
          <w:color w:val="111111"/>
          <w:sz w:val="28"/>
          <w:sz w:val="28"/>
          <w:szCs w:val="28"/>
          <w:rtl w:val="true"/>
          <w:lang w:bidi="fa-IR"/>
        </w:rPr>
        <w:t>یاران با وفای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برخی فرازهای آن را در هشت نکته، شرح می کنیم</w:t>
      </w:r>
      <w:r>
        <w:rPr>
          <w:rFonts w:eastAsia="IRNazanin" w:cs="IRNazanin"/>
          <w:color w:val="111111"/>
          <w:sz w:val="28"/>
          <w:szCs w:val="28"/>
          <w:rtl w:val="true"/>
          <w:lang w:bidi="fa-IR"/>
        </w:rPr>
        <w:t>.</w:t>
      </w:r>
    </w:p>
    <w:p>
      <w:pPr>
        <w:pStyle w:val="Heading4"/>
        <w:numPr>
          <w:ilvl w:val="3"/>
          <w:numId w:val="1"/>
        </w:numPr>
        <w:rPr/>
      </w:pPr>
      <w:bookmarkStart w:id="549" w:name="__RefHeading___Toc6787478_1051229030"/>
      <w:bookmarkStart w:id="550" w:name="_Toc200"/>
      <w:bookmarkEnd w:id="549"/>
      <w:r>
        <w:rPr/>
        <w:t>1</w:t>
      </w:r>
      <w:r>
        <w:rPr>
          <w:rtl w:val="true"/>
        </w:rPr>
        <w:t>.</w:t>
      </w:r>
      <w:r>
        <w:rPr>
          <w:rtl w:val="true"/>
        </w:rPr>
        <w:t>تمسک به قرآن</w:t>
      </w:r>
      <w:bookmarkEnd w:id="550"/>
    </w:p>
    <w:p>
      <w:pPr>
        <w:pStyle w:val="Heading5"/>
        <w:numPr>
          <w:ilvl w:val="4"/>
          <w:numId w:val="1"/>
        </w:numPr>
        <w:rPr/>
      </w:pPr>
      <w:bookmarkStart w:id="551" w:name="__RefHeading___Toc6787480_1051229030"/>
      <w:bookmarkStart w:id="552" w:name="_Toc201"/>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نخستین سفارش امیرمؤمنان علیه السلام در این نامه، اعتصام به قرآن و رعایت حلال و حرام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تَمَسَّکْ بِحَبْلِ الْقُرْآنِ وَ اسْتَنْصِحْهُ، وَ أَحِلَّ حَلَالَهُ، وَحَرِّمْ حَرَامَهُ، وَ صَدِّقْ بِمَا سَلَفَ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ریسمان قرآن، چنگ بزن و از آن نصیحت بخواه، حلالش را حلال بشمار و حرامش را حرام، آنچه از حقایق زندگی پیشینیان در قرآن آمده تصدیق کن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شرط تمسک به قرآن، آموزش، قرائت، فهم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کوشند تا با یادگیری، فهمیدن و عمل به قرآن، در پناه أن قرار گیرند، در واقع به آن،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این سفارش خود به </w:t>
      </w:r>
      <w:bookmarkStart w:id="553" w:name="pg7953_69629"/>
    </w:p>
    <w:p>
      <w:pPr>
        <w:pStyle w:val="BookText"/>
        <w:rPr/>
      </w:pPr>
      <w:bookmarkEnd w:id="553"/>
      <w:r>
        <w:rPr>
          <w:rFonts w:ascii="IRNazanin" w:hAnsi="IRNazanin" w:eastAsia="IRNazanin"/>
          <w:color w:val="111111"/>
          <w:sz w:val="28"/>
          <w:sz w:val="28"/>
          <w:szCs w:val="28"/>
          <w:rtl w:val="true"/>
          <w:lang w:bidi="fa-IR"/>
        </w:rPr>
        <w:t>حارث همدانی، چند نمونه از تمسک به قرآن را يادآور شدند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اندرز و نصیحت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قرآن، موعظه و نصیحت های سودمندست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با توجه بخوانیم و در معانی آن، دقت کنیم، نصایحش را در 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حلالش را حلال بشمار و حرامش را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حَلاَلَهُ وَ حَرَّمَ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رعایت حریم حلال ها و حرامهای قرآن، نشانه ایمان و تقوا و باعث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حلال و حرام،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فردی و اجتماعی است و هر انسان و جامعه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 نباید، نیاز دارد، که جامع ترین و بهترین آنها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قوانین و ضوابط قضائی، اقتصادی، فرهنگی و سیاسی خود را از قرآن بگیریم تا جامعه قرآنی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حقایق و داستان های گذشتگان در قرآن آمده است، تصدیق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بِمَا سَلَفَ مِنَ اَلْحَقِّ</w:t>
      </w:r>
      <w:r>
        <w:rPr>
          <w:rFonts w:eastAsia="IRNazanin" w:cs="IRNazanin"/>
          <w:color w:val="111111"/>
          <w:sz w:val="28"/>
          <w:szCs w:val="28"/>
          <w:rtl w:val="true"/>
          <w:lang w:bidi="fa-IR"/>
        </w:rPr>
        <w:t>».</w:t>
      </w:r>
    </w:p>
    <w:p>
      <w:pPr>
        <w:pStyle w:val="Heading5"/>
        <w:numPr>
          <w:ilvl w:val="4"/>
          <w:numId w:val="1"/>
        </w:numPr>
        <w:rPr/>
      </w:pPr>
      <w:bookmarkStart w:id="554" w:name="__RefHeading___Toc6787482_1051229030"/>
      <w:bookmarkStart w:id="555" w:name="_Toc202"/>
      <w:bookmarkEnd w:id="554"/>
      <w:r>
        <w:rPr>
          <w:rtl w:val="true"/>
        </w:rPr>
        <w:t>قصه های قرآن</w:t>
      </w:r>
      <w:bookmarkEnd w:id="5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اندک آشنایی با قرآن داشته باشد می داند که زندگانی گذشتگان در قرآن در قالب داستان و حکایت آمده است و این داستان ها به شیرین ترین و درس آموزترین وجه،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جاذبه های قرآن، داستان گویی به روش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عظيم، تاریخ و حکایت های پیشینیان و داستان، به طرز زیبایی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بازار نشر و کتاب، آثار چندی </w:t>
      </w:r>
      <w:bookmarkStart w:id="556" w:name="pg7953_69630"/>
    </w:p>
    <w:p>
      <w:pPr>
        <w:pStyle w:val="BookText"/>
        <w:rPr/>
      </w:pPr>
      <w:bookmarkEnd w:id="556"/>
      <w:r>
        <w:rPr>
          <w:rFonts w:ascii="IRNazanin" w:hAnsi="IRNazanin" w:eastAsia="IRNazanin"/>
          <w:color w:val="111111"/>
          <w:sz w:val="28"/>
          <w:sz w:val="28"/>
          <w:szCs w:val="28"/>
          <w:rtl w:val="true"/>
          <w:lang w:bidi="fa-IR"/>
        </w:rPr>
        <w:t xml:space="preserve">به زبان فارسی درباره قصص قرآن موجود است که یکی از آنها که به طور جامع و با قلم روان به این مهم پرداخته،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آیة الله مکارم شیرازی است، که از خرافه پردازی، خیال بافی آفتهای داستان سرایی، به دور است</w:t>
      </w:r>
      <w:r>
        <w:rPr>
          <w:rFonts w:eastAsia="IRNazanin" w:cs="IRNazanin"/>
          <w:color w:val="111111"/>
          <w:sz w:val="28"/>
          <w:szCs w:val="28"/>
          <w:rtl w:val="true"/>
          <w:lang w:bidi="fa-IR"/>
        </w:rPr>
        <w:t>.</w:t>
      </w:r>
    </w:p>
    <w:p>
      <w:pPr>
        <w:pStyle w:val="Heading4"/>
        <w:numPr>
          <w:ilvl w:val="3"/>
          <w:numId w:val="1"/>
        </w:numPr>
        <w:rPr/>
      </w:pPr>
      <w:bookmarkStart w:id="557" w:name="__RefHeading___Toc6787484_1051229030"/>
      <w:bookmarkStart w:id="558" w:name="_Toc203"/>
      <w:bookmarkEnd w:id="557"/>
      <w:r>
        <w:rPr/>
        <w:t>2</w:t>
      </w:r>
      <w:r>
        <w:rPr>
          <w:rtl w:val="true"/>
        </w:rPr>
        <w:t>.</w:t>
      </w:r>
      <w:r>
        <w:rPr>
          <w:rtl w:val="true"/>
        </w:rPr>
        <w:t>عبرت گیری از دنیا</w:t>
      </w:r>
      <w:bookmarkEnd w:id="558"/>
    </w:p>
    <w:p>
      <w:pPr>
        <w:pStyle w:val="Heading5"/>
        <w:numPr>
          <w:ilvl w:val="4"/>
          <w:numId w:val="1"/>
        </w:numPr>
        <w:rPr/>
      </w:pPr>
      <w:bookmarkStart w:id="559" w:name="__RefHeading___Toc6787486_1051229030"/>
      <w:bookmarkStart w:id="560" w:name="_Toc20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توصیه دیگر حضرت به حارث، پند گرفتن از دنیاست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بِما مَضى مِنَ الدُّنيا لِما بَقِيَ مِنها ؛ فَإِنَّ بَعضَها يُشبِهُ بَعضا ، و آخِرَها لاحِقٌ بِأَوَّلِها ، و كُلُّها حَائِلٌ مُفَارِقٌ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دنیا برای باقی مانده آن، عبرت گیر، زیرا بعضی از آن، شبیه بعضی دیگر است و پایان آن به آغازش ملحق می گردد، تمام آن گذرا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عبرت آموزی، با تجارب دیگران آشنا می شود و از سرنوشت آنها درس می گیرد تا اشتباهات آنها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بَيْنَ يَدَيْهِ مِنَ الْمَثُلاتِ ، حَجَزَتْهُ التَّقْوى عَنْ تَقَحُّمِ الشُّبُهَاتِ</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عبرتها برای او آشکار شود و از عذاب آن پند گیرد، تقوا و خویشتن داری، او را از سقوط در شبهات نگه می دارد</w:t>
      </w:r>
      <w:r>
        <w:rPr>
          <w:rFonts w:eastAsia="IRNazanin" w:cs="IRNazanin"/>
          <w:color w:val="111111"/>
          <w:sz w:val="28"/>
          <w:szCs w:val="28"/>
          <w:rtl w:val="true"/>
          <w:lang w:bidi="fa-IR"/>
        </w:rPr>
        <w:t xml:space="preserve">. </w:t>
      </w:r>
      <w:bookmarkStart w:id="561" w:name="pg7953_69631"/>
    </w:p>
    <w:p>
      <w:pPr>
        <w:pStyle w:val="Heading5"/>
        <w:numPr>
          <w:ilvl w:val="4"/>
          <w:numId w:val="1"/>
        </w:numPr>
        <w:rPr/>
      </w:pPr>
      <w:bookmarkStart w:id="562" w:name="__RefHeading___Toc6787488_1051229030"/>
      <w:bookmarkStart w:id="563" w:name="_Toc205"/>
      <w:bookmarkEnd w:id="561"/>
      <w:bookmarkEnd w:id="562"/>
      <w:r>
        <w:rPr>
          <w:rtl w:val="true"/>
        </w:rPr>
        <w:t>عبرت از مرگ</w:t>
      </w:r>
      <w:bookmarkEnd w:id="563"/>
    </w:p>
    <w:p>
      <w:pPr>
        <w:pStyle w:val="BookText"/>
        <w:rPr/>
      </w:pPr>
      <w:r>
        <w:rPr>
          <w:rFonts w:ascii="IRNazanin" w:hAnsi="IRNazanin" w:eastAsia="IRNazanin"/>
          <w:color w:val="111111"/>
          <w:sz w:val="28"/>
          <w:sz w:val="28"/>
          <w:szCs w:val="28"/>
          <w:rtl w:val="true"/>
          <w:lang w:bidi="fa-IR"/>
        </w:rPr>
        <w:t>بی تردید، یکی از اموری که میتوان از آن عبرت گرفت،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سرانجام مشترک همه انسان هاست، باید با شنیدن خبر مرگ دیگران به فکر فرو برویم و بدانیم که ما نیز دیر یا زود خواهیم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سرنوشت محتوم و همگانی، به سادگی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اله وقتی به تشییع جنازه می رفتند، هاله ای از غم و اندوه، صورت مبارک ایشان را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كأبه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یاد مرگ می کردند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 متأسفانه ما تصور می کنیم مرگ بر دیگران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الْمَوْتَ فِيهَا عَلَى غَيْرِنَا كُتِبَ</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کسی در تشییع جنازه میخندید، امیرالمؤمنین علیه السلام ناراحت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مرگ بر دیگران نوشته شده است و صاحب این جنازه دوباره بر می گردد؟ تشییع جنازه و مجالس فاتحه باید عبرت 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حارث همدانی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 بِما مَضى مِنَ الدُّنيا لِما بَقِيّ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عزیزان ما رفتند، ما هم خواهیم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بعَضَها يُشبِهُ بَعضا، و آخِرُها لاحِقٌ بِأوَّلِها، وَ كُلُّها حائلٌ مُفارِقٍ وَ كَأَنَّ الْحَقَّ فِيهَا عَلَى غَيْرِنَا وَجَبَ</w:t>
      </w:r>
      <w:r>
        <w:rPr>
          <w:rFonts w:eastAsia="IRNazanin" w:cs="IRNazanin"/>
          <w:color w:val="111111"/>
          <w:sz w:val="28"/>
          <w:szCs w:val="28"/>
          <w:rtl w:val="true"/>
          <w:lang w:bidi="fa-IR"/>
        </w:rPr>
        <w:t>».</w:t>
      </w:r>
    </w:p>
    <w:p>
      <w:pPr>
        <w:pStyle w:val="Heading5"/>
        <w:numPr>
          <w:ilvl w:val="4"/>
          <w:numId w:val="1"/>
        </w:numPr>
        <w:rPr/>
      </w:pPr>
      <w:bookmarkStart w:id="564" w:name="__RefHeading___Toc6787490_1051229030"/>
      <w:bookmarkStart w:id="565" w:name="_Toc206"/>
      <w:bookmarkEnd w:id="564"/>
      <w:r>
        <w:rPr>
          <w:rtl w:val="true"/>
        </w:rPr>
        <w:t>خاطره ای از آية الله شیخ عبدالکریم حائری</w:t>
      </w:r>
      <w:bookmarkEnd w:id="56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گلپایگانی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مؤسس حوزه علمیه قم مرحوم </w:t>
      </w:r>
      <w:bookmarkStart w:id="566" w:name="pg7953_69632"/>
    </w:p>
    <w:p>
      <w:pPr>
        <w:pStyle w:val="BookText"/>
        <w:rPr/>
      </w:pPr>
      <w:bookmarkEnd w:id="566"/>
      <w:r>
        <w:rPr>
          <w:rFonts w:ascii="IRNazanin" w:hAnsi="IRNazanin" w:eastAsia="IRNazanin"/>
          <w:color w:val="111111"/>
          <w:sz w:val="28"/>
          <w:sz w:val="28"/>
          <w:szCs w:val="28"/>
          <w:rtl w:val="true"/>
          <w:lang w:bidi="fa-IR"/>
        </w:rPr>
        <w:t>آیت الله شیخ عبدالکریم حائری بودیم، از پله های طبقه اول مدرسه فیضیه به طبقه دوم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پله ها توقفی می 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سریع تشریف نمی برید؟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پله ها را نگاه کن، بعضی از آنها زدگی و ساییدگی پیدا کرده است، من دقت می کنم تا ببینم کدام قسمت پله ساییدگی بیشتری دارد، تا پای خود را آن جا بگذارم و کمی فاصله بین دو پله کمتر بشود، چون کهنسال شده بود پله های کوتاه تر را انتخاب می کرد تا کمتر اذیت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آدمی که امروز در حال فتح قله هاست و از صخره های سخت بالا می رود به یاد داشته باشد که روزی به جایی می رسد که باید بین پله ها بگردد تا ببیند ساییدگی کدام قسمت پله بیشتر و فاصله کدام،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نعمت های دنیا متغیر است، پایدار و جاودانه نیست، بنابراین تا فرصت باقی است 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دستت می 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تو نیاید هیچ کار</w:t>
      </w:r>
      <w:r>
        <w:rPr>
          <w:rStyle w:val="FootnoteAnchor"/>
          <w:rtl w:val="true"/>
        </w:rPr>
        <w:footnoteReference w:id="241"/>
      </w:r>
    </w:p>
    <w:p>
      <w:pPr>
        <w:pStyle w:val="Heading5"/>
        <w:numPr>
          <w:ilvl w:val="4"/>
          <w:numId w:val="1"/>
        </w:numPr>
        <w:rPr/>
      </w:pPr>
      <w:bookmarkStart w:id="567" w:name="__RefHeading___Toc6787492_1051229030"/>
      <w:bookmarkStart w:id="568" w:name="_Toc207"/>
      <w:bookmarkEnd w:id="567"/>
      <w:r>
        <w:rPr>
          <w:rtl w:val="true"/>
        </w:rPr>
        <w:t>موعظه در عین قدرت</w:t>
      </w:r>
      <w:bookmarkEnd w:id="5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این موعظه ها را هنگامی بیان می کند که امام و خليفه مسلمین بود و قدرت و ثروت فراوانی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بالاترین مقامات دنیایی بود و خلافت اسلامی در آن زمان در اوج قدرت بود؛ مثلا کشورهای امروزی ایران و عراق و مصر و یمن، هریک به تنهایی یکی از </w:t>
      </w:r>
      <w:bookmarkStart w:id="569" w:name="pg7953_69633"/>
    </w:p>
    <w:p>
      <w:pPr>
        <w:pStyle w:val="BookText"/>
        <w:rPr/>
      </w:pPr>
      <w:bookmarkEnd w:id="569"/>
      <w:r>
        <w:rPr>
          <w:rFonts w:ascii="IRNazanin" w:hAnsi="IRNazanin" w:eastAsia="IRNazanin"/>
          <w:color w:val="111111"/>
          <w:sz w:val="28"/>
          <w:sz w:val="28"/>
          <w:szCs w:val="28"/>
          <w:rtl w:val="true"/>
          <w:lang w:bidi="fa-IR"/>
        </w:rPr>
        <w:t>استان های آن حکومت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کسی که این طور دنیا در اختیار اوست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بِمَا مَضَى مِنَ الدُّنْيَا لِمَا بَقِيَ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از دنیا گذشته برای آینده خود عبرت بگیر</w:t>
      </w:r>
      <w:r>
        <w:rPr>
          <w:rFonts w:eastAsia="IRNazanin" w:cs="IRNazanin"/>
          <w:color w:val="111111"/>
          <w:sz w:val="28"/>
          <w:szCs w:val="28"/>
          <w:rtl w:val="true"/>
          <w:lang w:bidi="fa-IR"/>
        </w:rPr>
        <w:t>.</w:t>
      </w:r>
    </w:p>
    <w:p>
      <w:pPr>
        <w:pStyle w:val="Heading4"/>
        <w:numPr>
          <w:ilvl w:val="3"/>
          <w:numId w:val="1"/>
        </w:numPr>
        <w:rPr/>
      </w:pPr>
      <w:bookmarkStart w:id="570" w:name="__RefHeading___Toc6787494_1051229030"/>
      <w:bookmarkStart w:id="571" w:name="_Toc208"/>
      <w:bookmarkEnd w:id="570"/>
      <w:r>
        <w:rPr/>
        <w:t>3</w:t>
      </w:r>
      <w:r>
        <w:rPr>
          <w:rtl w:val="true"/>
        </w:rPr>
        <w:t>.</w:t>
      </w:r>
      <w:r>
        <w:rPr>
          <w:rtl w:val="true"/>
        </w:rPr>
        <w:t>یاد خدا</w:t>
      </w:r>
      <w:bookmarkEnd w:id="571"/>
    </w:p>
    <w:p>
      <w:pPr>
        <w:pStyle w:val="BookText"/>
        <w:rPr/>
      </w:pPr>
      <w:r>
        <w:rPr>
          <w:rFonts w:ascii="IRNazanin" w:hAnsi="IRNazanin" w:eastAsia="IRNazanin"/>
          <w:color w:val="111111"/>
          <w:sz w:val="28"/>
          <w:sz w:val="28"/>
          <w:szCs w:val="28"/>
          <w:rtl w:val="true"/>
          <w:lang w:bidi="fa-IR"/>
        </w:rPr>
        <w:t xml:space="preserve">فراز دیگر کلام حضرت 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 اسْمَ اللَّهِ أَنْ تَذْكُرَهُ إِلَّا عَلَى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نام خدا را بزرگ دار و آن را جز برای حق بر زبان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عظمت یاد کردن نام خدا، این است که حریم آن را پاس بداریم و نام او را دائما برای منافع خود و سوگند خوردن های بی جهت به کار نبریم،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خیلی زود و برای هر کاری، قسم می خورند و متأسفانه برای شان عادت شده است، این قسمها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راست است یا دروغ، اگر دروغ است که گناه بزرگی است، انسان دروغ بگوید به خدا هم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هم باشد کراهت دارد</w:t>
      </w:r>
      <w:r>
        <w:rPr>
          <w:rFonts w:eastAsia="IRNazanin" w:cs="IRNazanin"/>
          <w:color w:val="111111"/>
          <w:sz w:val="28"/>
          <w:szCs w:val="28"/>
          <w:rtl w:val="true"/>
          <w:lang w:bidi="fa-IR"/>
        </w:rPr>
        <w:t xml:space="preserve">. </w:t>
      </w:r>
      <w:bookmarkStart w:id="572" w:name="pg7953_69634"/>
    </w:p>
    <w:p>
      <w:pPr>
        <w:pStyle w:val="Heading4"/>
        <w:numPr>
          <w:ilvl w:val="3"/>
          <w:numId w:val="1"/>
        </w:numPr>
        <w:rPr/>
      </w:pPr>
      <w:bookmarkStart w:id="573" w:name="__RefHeading___Toc6787496_1051229030"/>
      <w:bookmarkStart w:id="574" w:name="_Toc209"/>
      <w:bookmarkEnd w:id="572"/>
      <w:bookmarkEnd w:id="573"/>
      <w:r>
        <w:rPr/>
        <w:t>4</w:t>
      </w:r>
      <w:r>
        <w:rPr>
          <w:rtl w:val="true"/>
        </w:rPr>
        <w:t>.</w:t>
      </w:r>
      <w:r>
        <w:rPr>
          <w:rtl w:val="true"/>
        </w:rPr>
        <w:t>یاد مرگ</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ذِكْرَ الْمَوْتِ وَ مَا بَعْدَ الْمَوْتِ وَ لَا تَتَمَنَّ الْمَوْتَ إِلَّا بِشَرْطٍ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مرگ و جهان پس از مرگ را فراوان به یادآور، هرگز آرزوی مرگ مکن جز آن که بدانی از نجات یافتگانی</w:t>
      </w:r>
    </w:p>
    <w:p>
      <w:pPr>
        <w:pStyle w:val="BookText"/>
        <w:rPr/>
      </w:pPr>
      <w:r>
        <w:rPr>
          <w:rFonts w:ascii="IRNazanin" w:hAnsi="IRNazanin" w:eastAsia="IRNazanin"/>
          <w:color w:val="111111"/>
          <w:sz w:val="28"/>
          <w:sz w:val="28"/>
          <w:szCs w:val="28"/>
          <w:rtl w:val="true"/>
          <w:lang w:bidi="fa-IR"/>
        </w:rPr>
        <w:t>امیرمؤمنان علیه السلام در خطبه متقین در توصیف پرهیزکاران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الاْجَلُ الَّذِی کَتَبَ اللّهُ عَلَیْهِمْ لَمْ تَسْتَقِرَّ أَرْوَاحُهُمْ فِی أَجْسَادِهِمْ طَرْفَهَ عَیْن، شَوْقاً إِلَى الثَّوَابِ وَ خَوْفاً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مرگی که خدا بر آنان مقرر فرموده، روح آنان از شوق بهشت و از ترس عذاب جهنم حتی به اندازه برهم زدن چشم، در بدنها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تمنای مرگ، به شرط آن است که اعمال و کردار فرد، نیکو باشد وگرنه آرزوی مرگ معنا ندارد، لذا حضرت علیه السلام به حارث همدانی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 المَوتَ إلّا بشَرطٍ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آرزوی مرگ، آن است که عمل صالح داشته باشی و بدانی از نجات یافتگانی</w:t>
      </w:r>
      <w:r>
        <w:rPr>
          <w:rFonts w:eastAsia="IRNazanin" w:cs="IRNazanin"/>
          <w:color w:val="111111"/>
          <w:sz w:val="28"/>
          <w:szCs w:val="28"/>
          <w:rtl w:val="true"/>
          <w:lang w:bidi="fa-IR"/>
        </w:rPr>
        <w:t>.</w:t>
      </w:r>
    </w:p>
    <w:p>
      <w:pPr>
        <w:pStyle w:val="Heading4"/>
        <w:numPr>
          <w:ilvl w:val="3"/>
          <w:numId w:val="1"/>
        </w:numPr>
        <w:rPr/>
      </w:pPr>
      <w:bookmarkStart w:id="575" w:name="__RefHeading___Toc6787498_1051229030"/>
      <w:bookmarkStart w:id="576" w:name="_Toc210"/>
      <w:bookmarkEnd w:id="575"/>
      <w:r>
        <w:rPr/>
        <w:t>5</w:t>
      </w:r>
      <w:r>
        <w:rPr>
          <w:rtl w:val="true"/>
        </w:rPr>
        <w:t>.</w:t>
      </w:r>
      <w:r>
        <w:rPr>
          <w:rtl w:val="true"/>
        </w:rPr>
        <w:t>رعایت انصاف</w:t>
      </w:r>
      <w:bookmarkEnd w:id="576"/>
    </w:p>
    <w:p>
      <w:pPr>
        <w:pStyle w:val="BookText"/>
        <w:rPr/>
      </w:pPr>
      <w:r>
        <w:rPr>
          <w:rFonts w:ascii="IRNazanin" w:hAnsi="IRNazanin" w:eastAsia="IRNazanin"/>
          <w:color w:val="111111"/>
          <w:sz w:val="28"/>
          <w:sz w:val="28"/>
          <w:szCs w:val="28"/>
          <w:rtl w:val="true"/>
          <w:lang w:bidi="fa-IR"/>
        </w:rPr>
        <w:t>سفارش دیگر امیر مؤمنان علیه السلام به حارث همدانی این است که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كُلَّ عَمَلٍ يَرضاهُ صاحِبُهُ لِنَفسِهِ ، و يَكرَهُهُ لِعامَّةِ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کاری که تو را و عموم مسلمانان را ناخوشایند است بپرهیز</w:t>
      </w:r>
      <w:r>
        <w:rPr>
          <w:rFonts w:eastAsia="IRNazanin" w:cs="IRNazanin"/>
          <w:color w:val="111111"/>
          <w:sz w:val="28"/>
          <w:szCs w:val="28"/>
          <w:rtl w:val="true"/>
          <w:lang w:bidi="fa-IR"/>
        </w:rPr>
        <w:t xml:space="preserve">. </w:t>
      </w:r>
      <w:bookmarkStart w:id="577" w:name="pg7953_69635"/>
    </w:p>
    <w:p>
      <w:pPr>
        <w:pStyle w:val="Heading4"/>
        <w:numPr>
          <w:ilvl w:val="3"/>
          <w:numId w:val="1"/>
        </w:numPr>
        <w:rPr/>
      </w:pPr>
      <w:bookmarkStart w:id="578" w:name="__RefHeading___Toc6787500_1051229030"/>
      <w:bookmarkStart w:id="579" w:name="_Toc211"/>
      <w:bookmarkEnd w:id="577"/>
      <w:bookmarkEnd w:id="578"/>
      <w:r>
        <w:rPr/>
        <w:t>6</w:t>
      </w:r>
      <w:r>
        <w:rPr>
          <w:rtl w:val="true"/>
        </w:rPr>
        <w:t>.</w:t>
      </w:r>
      <w:r>
        <w:rPr>
          <w:rtl w:val="true"/>
        </w:rPr>
        <w:t>یکی بودن ظاهر و باطن</w:t>
      </w:r>
      <w:bookmarkEnd w:id="579"/>
    </w:p>
    <w:p>
      <w:pPr>
        <w:pStyle w:val="Heading5"/>
        <w:numPr>
          <w:ilvl w:val="4"/>
          <w:numId w:val="1"/>
        </w:numPr>
        <w:rPr/>
      </w:pPr>
      <w:bookmarkStart w:id="580" w:name="__RefHeading___Toc6787502_1051229030"/>
      <w:bookmarkStart w:id="581" w:name="_Toc212"/>
      <w:bookmarkEnd w:id="580"/>
      <w:r>
        <w:rPr>
          <w:rtl w:val="true"/>
        </w:rPr>
        <w:t>اشاره</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كُلَّ عَمَلٍ يُعمَلُ بِهِ فِي السِّرِّ ، و يُستَحى مِنهُ فِي العَلانِيَةِ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کار پنهانی که از آشکار شدنش شرم داری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البلاغه ابن ابی الحدید جمله زیبایی از یکی از عرفا نقل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عمل کن که وقتی پشت پرده هستی با زمانی که مقابل شیشه هستی عملت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واقعا عمل ما همین طور است؟ داخل خانه ما جایی که پرده انداختیم و هیچ کس ما را نمی بیند با آن جا که در میان مردم هستیم یکی است؟ مگر ما نمی گوییم امیرمؤمنان ناظر بر اعمال ماست؟ مگر نمی گوییم نامه عمل ما دست امام زمان علیه السلام میرسد؟ مگر اینها باورهای دینی ما نیست؟ پس کاری که انجام میدهی و حاضر نیستی علنی انجام بدهی مرتکب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فردا، امام زمان علیه السلام بی اطلاع می خواهد به خانه ما بیاید، آیا ما چیزی نداریم که بخواهیم از ایشان پنهان کنیم؟ یا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ما این ماهواره و فیلمها و سی دی ها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لرزید وقتی مسئول یکی از اداره 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مورد تأثیرات ویرانگر ماهواره کم سخن می گویید، او گزارشی از آثار ماهواره در مفاسد اخلاقی داد که نمی توان در یک برنامه عمومی حتی به صورت سربسته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سی دقیقه ای ماهواره برای انحراف جوانان کافی است</w:t>
      </w:r>
      <w:r>
        <w:rPr>
          <w:rFonts w:eastAsia="IRNazanin" w:cs="IRNazanin"/>
          <w:color w:val="111111"/>
          <w:sz w:val="28"/>
          <w:szCs w:val="28"/>
          <w:rtl w:val="true"/>
          <w:lang w:bidi="fa-IR"/>
        </w:rPr>
        <w:t>!</w:t>
      </w:r>
    </w:p>
    <w:p>
      <w:pPr>
        <w:pStyle w:val="Heading5"/>
        <w:numPr>
          <w:ilvl w:val="4"/>
          <w:numId w:val="1"/>
        </w:numPr>
        <w:rPr/>
      </w:pPr>
      <w:bookmarkStart w:id="582" w:name="__RefHeading___Toc6787504_1051229030"/>
      <w:bookmarkStart w:id="583" w:name="_Toc213"/>
      <w:bookmarkEnd w:id="582"/>
      <w:r>
        <w:rPr>
          <w:rtl w:val="true"/>
        </w:rPr>
        <w:t>درد دل یک جانباز</w:t>
      </w:r>
      <w:bookmarkEnd w:id="5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جانبازی با درد و آه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است که قطع نخاع شده ام، در این سی </w:t>
      </w:r>
      <w:bookmarkStart w:id="584" w:name="pg7953_69636"/>
    </w:p>
    <w:p>
      <w:pPr>
        <w:pStyle w:val="BookText"/>
        <w:rPr/>
      </w:pPr>
      <w:bookmarkEnd w:id="584"/>
      <w:r>
        <w:rPr>
          <w:rFonts w:ascii="IRNazanin" w:hAnsi="IRNazanin" w:eastAsia="IRNazanin"/>
          <w:color w:val="111111"/>
          <w:sz w:val="28"/>
          <w:sz w:val="28"/>
          <w:szCs w:val="28"/>
          <w:rtl w:val="true"/>
          <w:lang w:bidi="fa-IR"/>
        </w:rPr>
        <w:t>سال حتی یک شب راحت نخوابیده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زحمات را متحمل شده و میشویم تا ارزشهای دینی پابرجا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این است که ما در برابر این خیل عظیم رنج دیدگان، چه پاسخی داریم؟ و چرا ارزش هایی را که این عزیزان در راه آن فداکاری کرده و سلامت خود را از دست دادند زیر پا می گذاریم؟</w:t>
      </w:r>
      <w:r>
        <w:rPr>
          <w:rFonts w:eastAsia="IRNazanin" w:cs="IRNazanin"/>
          <w:color w:val="111111"/>
          <w:sz w:val="28"/>
          <w:szCs w:val="28"/>
          <w:rtl w:val="true"/>
          <w:lang w:bidi="fa-IR"/>
        </w:rPr>
        <w:t>!</w:t>
      </w:r>
    </w:p>
    <w:p>
      <w:pPr>
        <w:pStyle w:val="Heading4"/>
        <w:numPr>
          <w:ilvl w:val="3"/>
          <w:numId w:val="1"/>
        </w:numPr>
        <w:rPr/>
      </w:pPr>
      <w:bookmarkStart w:id="585" w:name="__RefHeading___Toc6787506_1051229030"/>
      <w:bookmarkStart w:id="586" w:name="_Toc214"/>
      <w:bookmarkEnd w:id="585"/>
      <w:r>
        <w:rPr/>
        <w:t>7</w:t>
      </w:r>
      <w:r>
        <w:rPr>
          <w:rtl w:val="true"/>
        </w:rPr>
        <w:t>.</w:t>
      </w:r>
      <w:r>
        <w:rPr>
          <w:rtl w:val="true"/>
        </w:rPr>
        <w:t>پرهیز از مواضع تهمت</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عِرْضَكَ غَرَضاً لِنِبَالِ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آبروی خود را آماج تیر گفتار دیگران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کبیره، تهمت زدن به دیگران است که انسان مسلمان باید به شدت از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این است که نباید زمینه های آن را هم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تهمت، به شیوه های مختلف به وجود می آید که یکی از آنها این است که رفتار و کرداری انجام دهیم که در معرض تهمت قرار بگیریم، زیرا این کار، علاوه بر این که افراد مختلفی را به گناه آلوده می سازد، آبروی فرد را می برد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مسجد معتکف بودند، من در مسجد به سراغ پیامبر رفتم و با ایشان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 حضرت مرا تا خانه همراهی کردند، دو نفر از اصحاب از آن طرف کوچه عبور می کردند و ما را دیدند، هوا تاریک بود، پیامبر آنها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حرفی زدیم؟ ما که فکر بدی </w:t>
      </w:r>
      <w:bookmarkStart w:id="587" w:name="pg7953_69637"/>
    </w:p>
    <w:p>
      <w:pPr>
        <w:pStyle w:val="BookText"/>
        <w:rPr/>
      </w:pPr>
      <w:bookmarkEnd w:id="587"/>
      <w:r>
        <w:rPr>
          <w:rFonts w:ascii="IRNazanin" w:hAnsi="IRNazanin" w:eastAsia="IRNazanin"/>
          <w:color w:val="111111"/>
          <w:sz w:val="28"/>
          <w:sz w:val="28"/>
          <w:szCs w:val="28"/>
          <w:rtl w:val="true"/>
          <w:lang w:bidi="fa-IR"/>
        </w:rPr>
        <w:t>نمی کردیم، شما پیامبر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يَجْرِي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چگونه خون در تمام وجود انسان جریان دارد، گاهی شیطان این گونه در انسان نفوذ می کند</w:t>
      </w:r>
      <w:r>
        <w:rPr>
          <w:rFonts w:eastAsia="IRNazanin" w:cs="IRNazanin"/>
          <w:color w:val="111111"/>
          <w:sz w:val="28"/>
          <w:szCs w:val="28"/>
          <w:rtl w:val="true"/>
          <w:lang w:bidi="fa-IR"/>
        </w:rPr>
        <w:t>.</w:t>
      </w:r>
    </w:p>
    <w:p>
      <w:pPr>
        <w:pStyle w:val="Heading4"/>
        <w:numPr>
          <w:ilvl w:val="3"/>
          <w:numId w:val="1"/>
        </w:numPr>
        <w:rPr/>
      </w:pPr>
      <w:bookmarkStart w:id="588" w:name="__RefHeading___Toc6787508_1051229030"/>
      <w:bookmarkStart w:id="589" w:name="_Toc215"/>
      <w:bookmarkEnd w:id="588"/>
      <w:r>
        <w:rPr/>
        <w:t>8</w:t>
      </w:r>
      <w:r>
        <w:rPr>
          <w:rtl w:val="true"/>
        </w:rPr>
        <w:t>.</w:t>
      </w:r>
      <w:r>
        <w:rPr>
          <w:rtl w:val="true"/>
        </w:rPr>
        <w:t>نگاه به پایین تر از خود</w:t>
      </w:r>
      <w:bookmarkEnd w:id="589"/>
    </w:p>
    <w:p>
      <w:pPr>
        <w:pStyle w:val="BookText"/>
        <w:rPr/>
      </w:pPr>
      <w:r>
        <w:rPr>
          <w:rFonts w:ascii="IRNazanin" w:hAnsi="IRNazanin" w:eastAsia="IRNazanin"/>
          <w:color w:val="111111"/>
          <w:sz w:val="28"/>
          <w:sz w:val="28"/>
          <w:szCs w:val="28"/>
          <w:rtl w:val="true"/>
          <w:lang w:bidi="fa-IR"/>
        </w:rPr>
        <w:t>یکی دیگر از فرازهای نامه حضرت به حارث همدانی، توجه به افراد پایین دست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 أن تَنظُرَ إلى مَن فُضِّلتَ علَيهِ ؛ فإنّ ذلكَ مِن أبوابِ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افراد پایین تر از خود زیاد توجه داشته باش، که این خود، شکر برتری تو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هر درجه ای که قرار دارد، به پایین دست خود نگاه کند، که این نگاه، باعث آرامش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بالادست، رنج آور است و نگاه به پایین دست، آرامش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بسیاری از موارد، مقایسه خود با دیگران، قیاس نابه جایی است، زیرا ما از مشکلات و محرومیت های دیگران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سخن دیگری می 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مَنْ هُوَ دُونَكَ فِي اَلْمَقْدُرَةِ وَ لاَ تَنْظُرْ إِلَى مَنْ هُوَ فَوْقَكَ</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در امور مادی به پایین دست خود نگاه کن، نه بالادست </w:t>
      </w:r>
      <w:bookmarkStart w:id="590" w:name="pg7953_69638"/>
    </w:p>
    <w:p>
      <w:pPr>
        <w:pStyle w:val="Heading4"/>
        <w:numPr>
          <w:ilvl w:val="3"/>
          <w:numId w:val="1"/>
        </w:numPr>
        <w:rPr/>
      </w:pPr>
      <w:bookmarkStart w:id="591" w:name="__RefHeading___Toc6787510_1051229030"/>
      <w:bookmarkStart w:id="592" w:name="_Toc216"/>
      <w:bookmarkEnd w:id="590"/>
      <w:bookmarkEnd w:id="591"/>
      <w:r>
        <w:rPr>
          <w:rtl w:val="true"/>
        </w:rPr>
        <w:t>آثار مفید نگاه به پایین دست</w:t>
      </w:r>
      <w:bookmarkEnd w:id="592"/>
    </w:p>
    <w:p>
      <w:pPr>
        <w:pStyle w:val="Heading5"/>
        <w:numPr>
          <w:ilvl w:val="4"/>
          <w:numId w:val="1"/>
        </w:numPr>
        <w:rPr/>
      </w:pPr>
      <w:bookmarkStart w:id="593" w:name="__RefHeading___Toc6787512_1051229030"/>
      <w:bookmarkStart w:id="594" w:name="_Toc217"/>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نگاه به پایین دست، آثار مثبتی دارد که برخی از آنها را ذکر می کنیم</w:t>
      </w:r>
      <w:r>
        <w:rPr>
          <w:rFonts w:eastAsia="IRNazanin" w:cs="IRNazanin"/>
          <w:color w:val="111111"/>
          <w:sz w:val="28"/>
          <w:szCs w:val="28"/>
          <w:rtl w:val="true"/>
          <w:lang w:bidi="fa-IR"/>
        </w:rPr>
        <w:t>:</w:t>
      </w:r>
    </w:p>
    <w:p>
      <w:pPr>
        <w:pStyle w:val="Heading5"/>
        <w:numPr>
          <w:ilvl w:val="4"/>
          <w:numId w:val="1"/>
        </w:numPr>
        <w:rPr/>
      </w:pPr>
      <w:bookmarkStart w:id="595" w:name="__RefHeading___Toc6787514_1051229030"/>
      <w:bookmarkStart w:id="596" w:name="_Toc218"/>
      <w:bookmarkEnd w:id="595"/>
      <w:r>
        <w:rPr/>
        <w:t>1</w:t>
      </w:r>
      <w:r>
        <w:rPr>
          <w:rtl w:val="true"/>
        </w:rPr>
        <w:t>.</w:t>
      </w:r>
      <w:r>
        <w:rPr>
          <w:rtl w:val="true"/>
        </w:rPr>
        <w:t>پیدا کردن روحیه شکر</w:t>
      </w:r>
      <w:r>
        <w:rPr>
          <w:rtl w:val="true"/>
        </w:rPr>
        <w:t>:</w:t>
      </w:r>
      <w:bookmarkEnd w:id="596"/>
    </w:p>
    <w:p>
      <w:pPr>
        <w:pStyle w:val="BookText"/>
        <w:rPr/>
      </w:pPr>
      <w:r>
        <w:rPr>
          <w:rFonts w:ascii="IRNazanin" w:hAnsi="IRNazanin" w:eastAsia="IRNazanin"/>
          <w:color w:val="111111"/>
          <w:sz w:val="28"/>
          <w:sz w:val="28"/>
          <w:szCs w:val="28"/>
          <w:rtl w:val="true"/>
          <w:lang w:bidi="fa-IR"/>
        </w:rPr>
        <w:t>انسان با نگاه به زیردستان به داشته های خود پی می برد و شکر آنها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این جنبه را این گونه یادآور شده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مَنْ هُوَ دُونَکَ، فَتَکُونَ لِأَنْعُمِ اَللَّهِ شَاکِراً وَ لِمَزِیدِهِ مُسْتَوْجِباً، وَ لِجُودِهِ سَاکِناً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همواره به کسی نظر کن که نصیبش از نعمت های الهی کمتر از توست تا شکر نعمتهای موجود را به جای آوری و برای افزایش نعمت خداوند، شایسته باشی و قرارگاه عطيه الهی گردی</w:t>
      </w:r>
      <w:r>
        <w:rPr>
          <w:rFonts w:eastAsia="IRNazanin" w:cs="IRNazanin"/>
          <w:color w:val="111111"/>
          <w:sz w:val="28"/>
          <w:szCs w:val="28"/>
          <w:rtl w:val="true"/>
          <w:lang w:bidi="fa-IR"/>
        </w:rPr>
        <w:t>.</w:t>
      </w:r>
    </w:p>
    <w:p>
      <w:pPr>
        <w:pStyle w:val="Heading5"/>
        <w:numPr>
          <w:ilvl w:val="4"/>
          <w:numId w:val="1"/>
        </w:numPr>
        <w:rPr/>
      </w:pPr>
      <w:bookmarkStart w:id="597" w:name="__RefHeading___Toc6787516_1051229030"/>
      <w:bookmarkStart w:id="598" w:name="_Toc219"/>
      <w:bookmarkEnd w:id="597"/>
      <w:r>
        <w:rPr/>
        <w:t>2</w:t>
      </w:r>
      <w:r>
        <w:rPr>
          <w:rtl w:val="true"/>
        </w:rPr>
        <w:t>.</w:t>
      </w:r>
      <w:r>
        <w:rPr>
          <w:rtl w:val="true"/>
        </w:rPr>
        <w:t>آسان گرفتن دنیا</w:t>
      </w:r>
      <w:r>
        <w:rPr>
          <w:rtl w:val="true"/>
        </w:rPr>
        <w:t>:</w:t>
      </w:r>
      <w:bookmarkEnd w:id="598"/>
    </w:p>
    <w:p>
      <w:pPr>
        <w:pStyle w:val="BookText"/>
        <w:rPr/>
      </w:pPr>
      <w:r>
        <w:rPr>
          <w:rFonts w:ascii="IRNazanin" w:hAnsi="IRNazanin" w:eastAsia="IRNazanin"/>
          <w:color w:val="111111"/>
          <w:sz w:val="28"/>
          <w:sz w:val="28"/>
          <w:szCs w:val="28"/>
          <w:rtl w:val="true"/>
          <w:lang w:bidi="fa-IR"/>
        </w:rPr>
        <w:t>اگر به پایین دست خود نگاه کنیم، مشکلات و کمبودهای آنان را ببینیم، زندگی برای ما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أهَنْتُ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کسی هستم که دنیا را خوار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داشته باشیم اما دنیا سوار ما نباشد، دنیا را ذلیل و خوار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أَهِينُوا اَلدُّنْيَا وَ تَهَاوَنُوا بِهَا فَإِنَّهَا مَا أَهَانَهَا قَوْمٌ إِلاَّ هَنَّأَهُمُ اَللَّهُ اَلْعَيْشَ</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را در نظر خود، خوار و بی مقدار قرار دهید، زیرا هیچ قومی به نظر </w:t>
      </w:r>
      <w:bookmarkStart w:id="599" w:name="pg7953_69639"/>
    </w:p>
    <w:p>
      <w:pPr>
        <w:pStyle w:val="BookText"/>
        <w:rPr/>
      </w:pPr>
      <w:bookmarkEnd w:id="599"/>
      <w:r>
        <w:rPr>
          <w:rFonts w:ascii="IRNazanin" w:hAnsi="IRNazanin" w:eastAsia="IRNazanin"/>
          <w:color w:val="111111"/>
          <w:sz w:val="28"/>
          <w:sz w:val="28"/>
          <w:szCs w:val="28"/>
          <w:rtl w:val="true"/>
          <w:lang w:bidi="fa-IR"/>
        </w:rPr>
        <w:t>حقارت و پستی در دنیا نظر نکردند، مگر آن که خداوند متعال، عيش گوارا به آنان داد</w:t>
      </w:r>
      <w:r>
        <w:rPr>
          <w:rFonts w:eastAsia="IRNazanin" w:cs="IRNazanin"/>
          <w:color w:val="111111"/>
          <w:sz w:val="28"/>
          <w:szCs w:val="28"/>
          <w:rtl w:val="true"/>
          <w:lang w:bidi="fa-IR"/>
        </w:rPr>
        <w:t>.</w:t>
      </w:r>
    </w:p>
    <w:p>
      <w:pPr>
        <w:pStyle w:val="Heading5"/>
        <w:numPr>
          <w:ilvl w:val="4"/>
          <w:numId w:val="1"/>
        </w:numPr>
        <w:rPr/>
      </w:pPr>
      <w:bookmarkStart w:id="600" w:name="__RefHeading___Toc6787518_1051229030"/>
      <w:bookmarkStart w:id="601" w:name="_Toc220"/>
      <w:bookmarkEnd w:id="600"/>
      <w:r>
        <w:rPr/>
        <w:t>3</w:t>
      </w:r>
      <w:r>
        <w:rPr>
          <w:rtl w:val="true"/>
        </w:rPr>
        <w:t>.</w:t>
      </w:r>
      <w:r>
        <w:rPr>
          <w:rtl w:val="true"/>
        </w:rPr>
        <w:t>دوری از غم و غصه</w:t>
      </w:r>
      <w:r>
        <w:rPr>
          <w:rtl w:val="true"/>
        </w:rPr>
        <w:t>:</w:t>
      </w:r>
      <w:bookmarkEnd w:id="601"/>
    </w:p>
    <w:p>
      <w:pPr>
        <w:pStyle w:val="BookText"/>
        <w:rPr/>
      </w:pPr>
      <w:r>
        <w:rPr>
          <w:rFonts w:ascii="IRNazanin" w:hAnsi="IRNazanin" w:eastAsia="IRNazanin"/>
          <w:color w:val="111111"/>
          <w:sz w:val="28"/>
          <w:sz w:val="28"/>
          <w:szCs w:val="28"/>
          <w:rtl w:val="true"/>
          <w:lang w:bidi="fa-IR"/>
        </w:rPr>
        <w:t>در حالات پیامبر گرامی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رسول الله يَقُولُ لِشَىْ‌ءٍ قَدْ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پیامبر در زندگی خود در مورد چیزی که گذشته هیچ وقت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طور دیگری رقم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کار و کوشش و تلاش و برنامه ریزی لازم است اما باید بدانیم که روزی مقدر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ما معیشت آنها را در زندگی دنیا میانشان تقسیم کردیم</w:t>
      </w:r>
      <w:r>
        <w:rPr>
          <w:rFonts w:eastAsia="IRNazanin" w:cs="IRNazanin"/>
          <w:color w:val="111111"/>
          <w:sz w:val="28"/>
          <w:szCs w:val="28"/>
          <w:rtl w:val="true"/>
          <w:lang w:bidi="fa-IR"/>
        </w:rPr>
        <w:t>.</w:t>
      </w:r>
    </w:p>
    <w:p>
      <w:pPr>
        <w:pStyle w:val="Heading4"/>
        <w:numPr>
          <w:ilvl w:val="3"/>
          <w:numId w:val="1"/>
        </w:numPr>
        <w:rPr/>
      </w:pPr>
      <w:bookmarkStart w:id="602" w:name="__RefHeading___Toc6787520_1051229030"/>
      <w:bookmarkStart w:id="603" w:name="_Toc221"/>
      <w:bookmarkEnd w:id="602"/>
      <w:r>
        <w:rPr>
          <w:rtl w:val="true"/>
        </w:rPr>
        <w:t>سخن امام صادق علیه السلام در توجه به داشته ها</w:t>
      </w:r>
      <w:bookmarkEnd w:id="603"/>
    </w:p>
    <w:p>
      <w:pPr>
        <w:pStyle w:val="Heading5"/>
        <w:numPr>
          <w:ilvl w:val="4"/>
          <w:numId w:val="1"/>
        </w:numPr>
        <w:rPr/>
      </w:pPr>
      <w:bookmarkStart w:id="604" w:name="__RefHeading___Toc6787522_1051229030"/>
      <w:bookmarkStart w:id="605" w:name="_Toc222"/>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ابوهاشم جعفری، از اصحاب خاص امام هادی علیه السلام، خدمت ایشان رسید، وقتی نشست چهره او نشان میداد که قصد شکایت از زندگی دارد، قبل از این که لب به شکایت باز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 خواهی شکر کدام یک از این سه نعمت را به جا آوری</w:t>
      </w:r>
      <w:r>
        <w:rPr>
          <w:rFonts w:eastAsia="IRNazanin" w:cs="IRNazanin"/>
          <w:color w:val="111111"/>
          <w:sz w:val="28"/>
          <w:szCs w:val="28"/>
          <w:rtl w:val="true"/>
          <w:lang w:bidi="fa-IR"/>
        </w:rPr>
        <w:t>:</w:t>
      </w:r>
    </w:p>
    <w:p>
      <w:pPr>
        <w:pStyle w:val="Heading5"/>
        <w:numPr>
          <w:ilvl w:val="4"/>
          <w:numId w:val="1"/>
        </w:numPr>
        <w:rPr/>
      </w:pPr>
      <w:bookmarkStart w:id="606" w:name="__RefHeading___Toc6787524_1051229030"/>
      <w:bookmarkStart w:id="607" w:name="_Toc223"/>
      <w:bookmarkEnd w:id="606"/>
      <w:r>
        <w:rPr/>
        <w:t>1</w:t>
      </w:r>
      <w:r>
        <w:rPr>
          <w:rtl w:val="true"/>
        </w:rPr>
        <w:t>-</w:t>
      </w:r>
      <w:r>
        <w:rPr>
          <w:rtl w:val="true"/>
        </w:rPr>
        <w:t>ایمان</w:t>
      </w:r>
      <w:r>
        <w:rPr>
          <w:rtl w:val="true"/>
        </w:rPr>
        <w:t>:</w:t>
      </w:r>
      <w:bookmarkEnd w:id="607"/>
    </w:p>
    <w:p>
      <w:pPr>
        <w:pStyle w:val="BookText"/>
        <w:rPr/>
      </w:pPr>
      <w:r>
        <w:rPr>
          <w:rFonts w:ascii="IRNazanin" w:hAnsi="IRNazanin" w:eastAsia="IRNazanin"/>
          <w:color w:val="111111"/>
          <w:sz w:val="28"/>
          <w:sz w:val="28"/>
          <w:szCs w:val="28"/>
          <w:rtl w:val="true"/>
          <w:lang w:bidi="fa-IR"/>
        </w:rPr>
        <w:t>خدا به تو ایمان داده آیا می توانی شکر آن را به جا بیاوری؟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نزد ائمه علی علیه السلامهم السلام می آمدند و می گفتند ما فقیریم، اهل بیت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فقیر نیستید شما ولایت ما اهل بیت را دارید آیا حاضریت ولایت ما را با همه دنیا عوض کنید؟ پس فقیر نیستید</w:t>
      </w:r>
      <w:r>
        <w:rPr>
          <w:rFonts w:eastAsia="IRNazanin" w:cs="IRNazanin"/>
          <w:color w:val="111111"/>
          <w:sz w:val="28"/>
          <w:szCs w:val="28"/>
          <w:rtl w:val="true"/>
          <w:lang w:bidi="fa-IR"/>
        </w:rPr>
        <w:t xml:space="preserve">. </w:t>
      </w:r>
      <w:bookmarkStart w:id="608" w:name="pg7953_69640"/>
    </w:p>
    <w:p>
      <w:pPr>
        <w:pStyle w:val="Heading5"/>
        <w:numPr>
          <w:ilvl w:val="4"/>
          <w:numId w:val="1"/>
        </w:numPr>
        <w:rPr/>
      </w:pPr>
      <w:bookmarkStart w:id="609" w:name="__RefHeading___Toc6787526_1051229030"/>
      <w:bookmarkStart w:id="610" w:name="_Toc224"/>
      <w:bookmarkEnd w:id="608"/>
      <w:bookmarkEnd w:id="609"/>
      <w:r>
        <w:rPr/>
        <w:t>2</w:t>
      </w:r>
      <w:r>
        <w:rPr>
          <w:rtl w:val="true"/>
        </w:rPr>
        <w:t>-</w:t>
      </w:r>
      <w:r>
        <w:rPr>
          <w:rtl w:val="true"/>
        </w:rPr>
        <w:t>سلامتی</w:t>
      </w:r>
      <w:r>
        <w:rPr>
          <w:rtl w:val="true"/>
        </w:rPr>
        <w:t>:</w:t>
      </w:r>
      <w:bookmarkEnd w:id="610"/>
    </w:p>
    <w:p>
      <w:pPr>
        <w:pStyle w:val="BookText"/>
        <w:rPr/>
      </w:pPr>
      <w:r>
        <w:rPr>
          <w:rFonts w:ascii="IRNazanin" w:hAnsi="IRNazanin" w:eastAsia="IRNazanin"/>
          <w:color w:val="111111"/>
          <w:sz w:val="28"/>
          <w:sz w:val="28"/>
          <w:szCs w:val="28"/>
          <w:rtl w:val="true"/>
          <w:lang w:bidi="fa-IR"/>
        </w:rPr>
        <w:t>خداوند، عافیت و سلامتی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بالادست نگاه می کنی، نظری هم به پایین دست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 بیمار دیالیزی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دیالیز درد هم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زایمان هم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سه روز باید دیالیز شوم و در طول هفته باید اندکی آب بنوشم، چون مصرف زیاد آب، کار دیالیز مرا سخت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مشت قرص را با چند قطره آب می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مشت قرص حداقل یک لیوان آب استفاده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دیالیزم را سخت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بزرگترین ثروتی است که ما قدر آن را نمیدانیم و آن را جزء سرمایه، به حساب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این نعمت بزرگ، کافی است به بیماران نگاهی کنیم و از درد و رنجی که می کشند باخبر شویم، آن گاه قدر سرمایه سلامتی را خواهیم فهمید</w:t>
      </w:r>
      <w:r>
        <w:rPr>
          <w:rFonts w:eastAsia="IRNazanin" w:cs="IRNazanin"/>
          <w:color w:val="111111"/>
          <w:sz w:val="28"/>
          <w:szCs w:val="28"/>
          <w:rtl w:val="true"/>
          <w:lang w:bidi="fa-IR"/>
        </w:rPr>
        <w:t>.</w:t>
      </w:r>
    </w:p>
    <w:p>
      <w:pPr>
        <w:pStyle w:val="Heading5"/>
        <w:numPr>
          <w:ilvl w:val="4"/>
          <w:numId w:val="1"/>
        </w:numPr>
        <w:rPr/>
      </w:pPr>
      <w:bookmarkStart w:id="611" w:name="__RefHeading___Toc6787528_1051229030"/>
      <w:bookmarkStart w:id="612" w:name="_Toc225"/>
      <w:bookmarkEnd w:id="611"/>
      <w:r>
        <w:rPr/>
        <w:t>3</w:t>
      </w:r>
      <w:r>
        <w:rPr>
          <w:rtl w:val="true"/>
        </w:rPr>
        <w:t>-</w:t>
      </w:r>
      <w:r>
        <w:rPr>
          <w:rtl w:val="true"/>
        </w:rPr>
        <w:t>قناعت</w:t>
      </w:r>
      <w:r>
        <w:rPr>
          <w:rtl w:val="true"/>
        </w:rPr>
        <w:t>:</w:t>
      </w:r>
      <w:bookmarkEnd w:id="61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بزرگی که همیشه انبیا و اولیا و حکما از آن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هادی علیه السلام نیز به این صحابی خود، تذکر دادند</w:t>
      </w:r>
      <w:r>
        <w:rPr>
          <w:rFonts w:eastAsia="IRNazanin" w:cs="IRNazanin"/>
          <w:color w:val="111111"/>
          <w:sz w:val="28"/>
          <w:szCs w:val="28"/>
          <w:rtl w:val="true"/>
          <w:lang w:bidi="fa-IR"/>
        </w:rPr>
        <w:t xml:space="preserve">. </w:t>
      </w:r>
      <w:bookmarkStart w:id="613" w:name="pg7953_69641"/>
    </w:p>
    <w:p>
      <w:pPr>
        <w:pStyle w:val="Heading2"/>
        <w:numPr>
          <w:ilvl w:val="1"/>
          <w:numId w:val="1"/>
        </w:numPr>
        <w:rPr/>
      </w:pPr>
      <w:bookmarkStart w:id="614" w:name="__RefHeading___Toc6787530_1051229030"/>
      <w:bookmarkStart w:id="615" w:name="_Toc226"/>
      <w:bookmarkEnd w:id="613"/>
      <w:bookmarkEnd w:id="614"/>
      <w:r>
        <w:rPr>
          <w:rtl w:val="true"/>
        </w:rPr>
        <w:t>بخش سوم</w:t>
      </w:r>
      <w:r>
        <w:rPr>
          <w:rtl w:val="true"/>
        </w:rPr>
        <w:t xml:space="preserve">: </w:t>
      </w:r>
      <w:r>
        <w:rPr>
          <w:rtl w:val="true"/>
        </w:rPr>
        <w:t>سیره اقتصادی</w:t>
      </w:r>
      <w:bookmarkEnd w:id="61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6787532_1051229030"/>
      <w:bookmarkStart w:id="617" w:name="_Toc227"/>
      <w:bookmarkEnd w:id="616"/>
      <w:r>
        <w:rPr>
          <w:rtl w:val="true"/>
        </w:rPr>
        <w:t>اشاره</w:t>
      </w:r>
      <w:bookmarkEnd w:id="6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7953_69643"/>
      <w:bookmarkStart w:id="619" w:name="pg7953_69643"/>
      <w:bookmarkEnd w:id="619"/>
    </w:p>
    <w:p>
      <w:pPr>
        <w:pStyle w:val="Heading3"/>
        <w:numPr>
          <w:ilvl w:val="2"/>
          <w:numId w:val="1"/>
        </w:numPr>
        <w:rPr/>
      </w:pPr>
      <w:bookmarkStart w:id="620" w:name="pg7953_69643"/>
      <w:bookmarkStart w:id="621" w:name="__RefHeading___Toc6787534_1051229030"/>
      <w:bookmarkStart w:id="622" w:name="_Toc228"/>
      <w:bookmarkEnd w:id="620"/>
      <w:bookmarkEnd w:id="621"/>
      <w:r>
        <w:rPr>
          <w:rtl w:val="true"/>
        </w:rPr>
        <w:t>گفتار پانزدهم</w:t>
      </w:r>
      <w:r>
        <w:rPr>
          <w:rtl w:val="true"/>
        </w:rPr>
        <w:t xml:space="preserve">: </w:t>
      </w:r>
      <w:r>
        <w:rPr>
          <w:rtl w:val="true"/>
        </w:rPr>
        <w:t>ضرورت آموزش آداب و احکام تجارت</w:t>
      </w:r>
      <w:bookmarkEnd w:id="622"/>
    </w:p>
    <w:p>
      <w:pPr>
        <w:pStyle w:val="Heading4"/>
        <w:numPr>
          <w:ilvl w:val="3"/>
          <w:numId w:val="1"/>
        </w:numPr>
        <w:rPr/>
      </w:pPr>
      <w:bookmarkStart w:id="623" w:name="__RefHeading___Toc6787536_1051229030"/>
      <w:bookmarkStart w:id="624" w:name="_Toc229"/>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در بخش دوم، از سیره تربیتی امیرمؤمنان علی علیه 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درباره گوشه هایی از سیره اقتصادی آن حضرت، که مربوط به آداب و احکام تجارت است، گفت وگو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همه رفتارهای خود را در چارچوب احکام و آدابی که اسلام مشخص کرده انجام دهد، یکی از مهم ترین این رفتارها، آداب کسب و کار تولید،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کار را امر مقدسی می دانست و خود، انسان پرتلاشی بود که از راه تولید و کشاورزی روزگار می گذراند و انسان بیکار، در چشمش،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توصیه اکید ایشان آن بود که کار و تجارت باید همراه یاد گرفتن احکام و آداب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امیرمؤمنان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کار تجارت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تجارت را یاد گرفته ای؟ أن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یاد می گیریم، حضرت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وَﯾﺤَﮏَ، اﻟﻔِﻘﻪَ ﺛُﻢﱠ اﻟﻤَﺘﺠَﺮَ، ﻓَﺈِﻧﱠﻪُ ﻣَﻦ ﺑَﺎعَ وَ اﺷﺘَﺮَي وَ ﻟَﻢ ﯾَﺴﺄَل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ﻋَﻦ ﺣَﺮَامِ </w:t>
      </w:r>
    </w:p>
    <w:p>
      <w:pPr>
        <w:pStyle w:val="BookText"/>
        <w:rPr/>
      </w:pPr>
      <w:r>
        <w:rPr>
          <w:rFonts w:ascii="Amiri" w:hAnsi="Amiri" w:eastAsia="Amiri" w:cs="Amiri"/>
          <w:color w:val="111111"/>
          <w:sz w:val="28"/>
          <w:sz w:val="28"/>
          <w:szCs w:val="28"/>
          <w:rtl w:val="true"/>
          <w:lang w:bidi="ar-SA"/>
        </w:rPr>
        <w:t>وَ لاَ حَلاَلٍ ارتَطَمَ في الرِّبا ثُمّ ارتَطَمَ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وای بر تو، اول احکام فقهی معاملات را یاد بگیر سپس به تجارت بپردازی پس همانا کسی که خرید و فروش کند و از حلال و حرام سؤال نکند در ورطه ربا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 اَلْفِقْهَ ثُمَّ اَلْمَتْجَرَ وَ اَللَّهِ لَلرِّبَا فِي هَذِهِ اَلْأُمَّةِ دَبِيبٌ أَخْفَى مِنْ دَبِيبِ اَلنَّمْلِ عَلَى اَلصَّفَا</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ای اهل تجارت، اول فقه بعد تجارت، اول فقه بعد تجارت، اول فقه بعد تجارت،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پنهان تر از حرکت مورچگان بر روی سنگهای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بسیاری از معاملات ربوی صورت می گیرد، در حالی که افراد اصلا متوجه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وظیفه هر مسلمانی که به کسب و کار و تجارت و فعالیت اقتصادی می پردازد، آن است که احکام شرعی مورد نیاز را یاد بگیرد تا معامله به صورت صحیح انجام شود و اموالی که از این راه به دست می آید، حلال باشد و بتواند در آن تصرف کند، همچنین در باتلاق ربا و دیگر محرمات الهی فرو نرود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آداب تجارت، فراوان است و بحث درباره همه آنها، کتاب گسترده ای می طلبد، اما در این گفتارها، تلاش می کنیم مهمترین آسیب هایی را که بر کسب و کار ، وارد می شود از زبان امیرمؤمنان علیه السلام به اختصار بازگو کنیم</w:t>
      </w:r>
      <w:r>
        <w:rPr>
          <w:rFonts w:eastAsia="IRNazanin" w:cs="IRNazanin"/>
          <w:color w:val="111111"/>
          <w:sz w:val="28"/>
          <w:szCs w:val="28"/>
          <w:rtl w:val="true"/>
          <w:lang w:bidi="fa-IR"/>
        </w:rPr>
        <w:t xml:space="preserve">. </w:t>
      </w:r>
      <w:bookmarkStart w:id="625" w:name="pg7953_69645"/>
    </w:p>
    <w:p>
      <w:pPr>
        <w:pStyle w:val="Heading4"/>
        <w:numPr>
          <w:ilvl w:val="3"/>
          <w:numId w:val="1"/>
        </w:numPr>
        <w:rPr/>
      </w:pPr>
      <w:bookmarkStart w:id="626" w:name="__RefHeading___Toc6787538_1051229030"/>
      <w:bookmarkStart w:id="627" w:name="_Toc230"/>
      <w:bookmarkEnd w:id="625"/>
      <w:bookmarkEnd w:id="626"/>
      <w:r>
        <w:rPr>
          <w:rtl w:val="true"/>
        </w:rPr>
        <w:t>اعتدال در کسب و کار</w:t>
      </w:r>
      <w:bookmarkEnd w:id="627"/>
    </w:p>
    <w:p>
      <w:pPr>
        <w:pStyle w:val="BookText"/>
        <w:rPr/>
      </w:pPr>
      <w:r>
        <w:rPr>
          <w:rFonts w:ascii="IRNazanin" w:hAnsi="IRNazanin" w:eastAsia="IRNazanin"/>
          <w:color w:val="111111"/>
          <w:sz w:val="28"/>
          <w:sz w:val="28"/>
          <w:szCs w:val="28"/>
          <w:rtl w:val="true"/>
          <w:lang w:bidi="fa-IR"/>
        </w:rPr>
        <w:t xml:space="preserve">یکی از سفارش های امیرمؤمنان علیه السلام درباره آداب و احکام تجارت و کار،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به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مخاطب آن همه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في الطَّلَبِ ، و أجمِلْ في المُكتَسَبِ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در طریق به دست آوردن دنيا ملایم باش و در کسب و کار، میانه روی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اکید اسلام است که همه جنبه های فردی و اجتماعی انسان را در بر می گیرد، در خانه، اجتماع، عبادت، کار، تولید، خوراک، پوشاک، مسکن و همه عرصه های دیگر، اعتدال، اصل طلایی است که به رفتارهای فرد مسلمان، زیبایی و جاذبه می بخشد و رضایت خداوند متعال را در پی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شاهد هستیم از طرفی عده ای تن به کار نمی دهند و تنبلی و تن آسانی پیشه می سازند و از طرف دیگر، کسانی هم هستند که از صبح زود تا دیروقت در مغازه یا اداره نشسته و کار می کنند و آخر شب به منزل می آیند و صبح دیگر، همین چرخه،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من باید مدال طلا بدهند، ولی نه به عنوان شوهر خوب، بلکه به عنوان یک کارمند نمونه، چون تا دوازده شب در اداره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کار کردن، بسیار بد است، زیرا از اعتدال به دور است و بسیاری از ارزشها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معتدل باید به همسر و فرزند خود، توجه کند، به نماز و عبادت و نیایش مشغول شود، سفرهای زیارتی و تفریحی </w:t>
      </w:r>
      <w:bookmarkStart w:id="628" w:name="pg7953_69646"/>
    </w:p>
    <w:p>
      <w:pPr>
        <w:pStyle w:val="BookText"/>
        <w:rPr/>
      </w:pPr>
      <w:bookmarkEnd w:id="628"/>
      <w:r>
        <w:rPr>
          <w:rFonts w:ascii="IRNazanin" w:hAnsi="IRNazanin" w:eastAsia="IRNazanin"/>
          <w:color w:val="111111"/>
          <w:sz w:val="28"/>
          <w:sz w:val="28"/>
          <w:szCs w:val="28"/>
          <w:rtl w:val="true"/>
          <w:lang w:bidi="fa-IR"/>
        </w:rPr>
        <w:t>داشته باشد، 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افرادی که آن چنان به کار چسبیده اند که زن و فرزندان هم آنها را کمتر می بینند؛ چه رسد به برادر و خواهر، پدر و مادر و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نماز جماعت و مسجد، زیارت و تفریح را رها کرده و یک سره در کار،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في المُكتَسَبِ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در کسب و کار اعتدال داشته باشد، نه افراط و نه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 یُخْتَبَرُ بِهَا دِینُ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اَلدِّینِ وَ صِدْقُ اَلْیَقِینِ، وَ شِدَّهُ اَلتَّقْوَی، وَ مُغَالَبَهُ اَلْهَوَی، وَ قِلَّهُ اَلرَّغَبِ، وَ اَلْإِجْمَالُ فِی اَلطَّلَب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شش چیز وسیله آزمون دین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استحکام در دین، یقین صحیح، تقوای شدید، غلبه بر هوا و هوس، کم رغبتی به دنیا و اعتدال در کسب و کار</w:t>
      </w:r>
      <w:r>
        <w:rPr>
          <w:rFonts w:eastAsia="IRNazanin" w:cs="IRNazanin"/>
          <w:color w:val="111111"/>
          <w:sz w:val="28"/>
          <w:szCs w:val="28"/>
          <w:rtl w:val="true"/>
          <w:lang w:bidi="fa-IR"/>
        </w:rPr>
        <w:t>.</w:t>
      </w:r>
    </w:p>
    <w:p>
      <w:pPr>
        <w:pStyle w:val="Heading4"/>
        <w:numPr>
          <w:ilvl w:val="3"/>
          <w:numId w:val="1"/>
        </w:numPr>
        <w:rPr/>
      </w:pPr>
      <w:bookmarkStart w:id="629" w:name="__RefHeading___Toc6787540_1051229030"/>
      <w:bookmarkStart w:id="630" w:name="_Toc231"/>
      <w:bookmarkEnd w:id="629"/>
      <w:r>
        <w:rPr>
          <w:rtl w:val="true"/>
        </w:rPr>
        <w:t>گریه امیرالمومنین علیه السلام در بازار</w:t>
      </w:r>
      <w:bookmarkEnd w:id="63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همه روزه امیرمؤمنان این بود که هر روز در بازار حضور پیدا می کردند و به بازاریها تذكراتی می دادند و یک سری آداب تجارت را برای آنها بیان می کردند، از جمله در مورد اعتدال در کسب و کار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روزی وارد بازار بصره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إِلَى اَلنَّاسِ يَبِيعُونَ وَ يَشْتَرُونَ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دیدند مردم به شدت سرگرم داد و ستد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اشتغال شدید مردم را دیدند به شدت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امیرمؤمنان، خلیفه مسلمین، در وسط بازار، در اوج داد و ستد مردم، حواس همه را به طرف ایشان جلب کرد که ببینند گریه حضرت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کُنْتُمْ بِالنَّهَارِ تَحْلِفُونَ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روز که مشغول داد و ستد و قسم خوردن هستید و برای هر چیزی سوگند می 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بِاللَّیْلِ فی فُرُشِکُمْ تَنامُونَ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خسته به خانه می رسید و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دوباره بر می گردید و تکرار روز قبل است، در این میان از آخرت خود غافل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خِلاَلِ ذَلِکَ عَنِ اَلْآخِرَهِ تَغْفُلُونَ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یاد قیامت و آخرت و برنامه های دینی خود نیستید، پس چه زمانی بنا دارید زاد و توشه خود را برای قیامت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مرگ و قیامت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تُحْرِزُونَ اَلزَّادَ وَ تُفَکِّرُونَ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جانم به فدای شما ما چاره ای نداریم، باید دنبال کسب و کار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لَنَا مِنَ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بازار را تعطیل کنید، بلکه منظورم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راه حلال به دنبال روزی باشید، روزی حلالی با آداب تجارت و شرایط صحيح، انسان را از آخرت باز نمی دارد، اما من نگران حرام خواری های شما هستم، نگران هستم آن چنان به دنبال کسب و کار باشید که دیگر حلال و حرام را فراموش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حضرت نگران است و با صدای بلند گریه می کند به سبب دوری از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تمام فکر و ذکر و هم و غم مردم کسب و کار شده است، </w:t>
      </w:r>
      <w:bookmarkStart w:id="631" w:name="pg7953_69648"/>
    </w:p>
    <w:p>
      <w:pPr>
        <w:pStyle w:val="BookText"/>
        <w:rPr/>
      </w:pPr>
      <w:bookmarkEnd w:id="631"/>
      <w:r>
        <w:rPr>
          <w:rFonts w:ascii="IRNazanin" w:hAnsi="IRNazanin" w:eastAsia="IRNazanin"/>
          <w:color w:val="111111"/>
          <w:sz w:val="28"/>
          <w:sz w:val="28"/>
          <w:szCs w:val="28"/>
          <w:rtl w:val="true"/>
          <w:lang w:bidi="fa-IR"/>
        </w:rPr>
        <w:t>آداب شرعی را هم رعایت نمی کنند، شب خسته به خانه می روند و می خوابند، فردا دوباره همان برنامه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آفریده شده ایم که از صبح تا شب بدویم و شب خسته به خانه برویم، دعا و عبادت، راز و نیاز، صله رحم، نماز اول وقت، خودسازی، رسیدگی به امور تربیتی فرزندان، سرکشی به گرفتاران، همه فراموش شده است</w:t>
      </w:r>
      <w:r>
        <w:rPr>
          <w:rFonts w:eastAsia="IRNazanin" w:cs="IRNazanin"/>
          <w:color w:val="111111"/>
          <w:sz w:val="28"/>
          <w:szCs w:val="28"/>
          <w:rtl w:val="true"/>
          <w:lang w:bidi="fa-IR"/>
        </w:rPr>
        <w:t>.</w:t>
      </w:r>
    </w:p>
    <w:p>
      <w:pPr>
        <w:pStyle w:val="Heading4"/>
        <w:numPr>
          <w:ilvl w:val="3"/>
          <w:numId w:val="1"/>
        </w:numPr>
        <w:rPr/>
      </w:pPr>
      <w:bookmarkStart w:id="632" w:name="__RefHeading___Toc6787542_1051229030"/>
      <w:bookmarkStart w:id="633" w:name="_Toc232"/>
      <w:bookmarkEnd w:id="632"/>
      <w:r>
        <w:rPr>
          <w:rtl w:val="true"/>
        </w:rPr>
        <w:t>ضرورت آموزش آداب تجارت</w:t>
      </w:r>
      <w:bookmarkEnd w:id="633"/>
    </w:p>
    <w:p>
      <w:pPr>
        <w:pStyle w:val="BookText"/>
        <w:rPr/>
      </w:pPr>
      <w:r>
        <w:rPr>
          <w:rFonts w:ascii="IRNazanin" w:hAnsi="IRNazanin" w:eastAsia="IRNazanin"/>
          <w:color w:val="111111"/>
          <w:sz w:val="28"/>
          <w:sz w:val="28"/>
          <w:szCs w:val="28"/>
          <w:rtl w:val="true"/>
          <w:lang w:bidi="fa-IR"/>
        </w:rPr>
        <w:t>در کتاب گران سنگ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عظیم القدر شیخ کلینی،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های زیادی از امیرالمؤمنین علیه السلام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حضرت در بازار ندا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ای بازرگانان، ابتدا احکام تجارت را بیاموزید، سپس به تجارت بپردازید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فقهی و رساله های فقها و مراجع بزرگوار، آداب تجارت، به شکل واضح و روان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کاسبها و بازاریان در گذشته، اهتمام ویژه ای به آموزش آداب فقهی تجارت داشتند 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فقیه بزرگوار مرحوم شیخ اعظم انصاری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مکاسب، اثرى فقهی و به زبان عربی است و امروزه در سال هفتم تحصیلی، یک طلبه آن را می خواند، یعنی طلبه ای که شش سال درس خوانده باشد، برای ارتقای سطح دانش فقهی خود، آن را از استاد درس می گیرد</w:t>
      </w:r>
      <w:r>
        <w:rPr>
          <w:rFonts w:eastAsia="IRNazanin" w:cs="IRNazanin"/>
          <w:color w:val="111111"/>
          <w:sz w:val="28"/>
          <w:szCs w:val="28"/>
          <w:rtl w:val="true"/>
          <w:lang w:bidi="fa-IR"/>
        </w:rPr>
        <w:t xml:space="preserve">. </w:t>
      </w:r>
      <w:bookmarkStart w:id="634" w:name="pg7953_69649"/>
    </w:p>
    <w:p>
      <w:pPr>
        <w:pStyle w:val="BookText"/>
        <w:rPr/>
      </w:pPr>
      <w:bookmarkEnd w:id="634"/>
      <w:r>
        <w:rPr>
          <w:rFonts w:ascii="IRNazanin" w:hAnsi="IRNazanin" w:eastAsia="IRNazanin"/>
          <w:color w:val="111111"/>
          <w:sz w:val="28"/>
          <w:sz w:val="28"/>
          <w:szCs w:val="28"/>
          <w:rtl w:val="true"/>
          <w:lang w:bidi="fa-IR"/>
        </w:rPr>
        <w:t>گذشته ها گذشت، به آن جا که نمیرسیم، حداقل احکام تجارت را یاد بگیریم، من تقاضا می کنم در مجالس خود و در مساجدی که در بازار هست، بازاری ها و اصناف مختلف، یک روحانی را دعوت کنند تا آداب تجارت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خوبی هم در این زمینه چاپ شده است</w:t>
      </w:r>
      <w:r>
        <w:rPr>
          <w:rFonts w:eastAsia="IRNazanin" w:cs="IRNazanin"/>
          <w:color w:val="111111"/>
          <w:sz w:val="28"/>
          <w:szCs w:val="28"/>
          <w:rtl w:val="true"/>
          <w:lang w:bidi="fa-IR"/>
        </w:rPr>
        <w:t>.</w:t>
      </w:r>
    </w:p>
    <w:p>
      <w:pPr>
        <w:pStyle w:val="Heading4"/>
        <w:numPr>
          <w:ilvl w:val="3"/>
          <w:numId w:val="1"/>
        </w:numPr>
        <w:rPr/>
      </w:pPr>
      <w:bookmarkStart w:id="635" w:name="__RefHeading___Toc6787544_1051229030"/>
      <w:bookmarkStart w:id="636" w:name="_Toc233"/>
      <w:bookmarkEnd w:id="635"/>
      <w:r>
        <w:rPr>
          <w:rtl w:val="true"/>
        </w:rPr>
        <w:t>آفت های یاد نگرفتن احکام تجارت</w:t>
      </w:r>
      <w:bookmarkEnd w:id="636"/>
    </w:p>
    <w:p>
      <w:pPr>
        <w:pStyle w:val="BookText"/>
        <w:rPr/>
      </w:pPr>
      <w:r>
        <w:rPr>
          <w:rFonts w:ascii="IRNazanin" w:hAnsi="IRNazanin" w:eastAsia="IRNazanin"/>
          <w:color w:val="111111"/>
          <w:sz w:val="28"/>
          <w:sz w:val="28"/>
          <w:szCs w:val="28"/>
          <w:rtl w:val="true"/>
          <w:lang w:bidi="fa-IR"/>
        </w:rPr>
        <w:t xml:space="preserve">اگر انسان احکام تجارت را یاد نگیرد، ممکن است گرفتار خیلی از حرام خواریها بشود، که بدترین آنها که حضرت روی آن دست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 لِلرِّبا فى هذِهِ الاُْمَّةِ أخْفى مِنْ دَبيبِ النَّمْلِ عَلَى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به خدا سوگند ربا در میان امت من از حرکت مورچه روی سنگ صاف، خفیف تر و آرام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مورچه روی سنگی راه برود هیچ صدا و انعکاسی ندارد و کسی متوجه نمی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جامعه ما با کمال تأسف گرفتار رباخواری است؛ یعنی هم بازار و هم معاملات ما گرفتار مسائل ربوی است و تا ربا حل نشود، دعای ما مستجاب نخواهد شد و مشکلات و نابسامانی های اقتصادی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سلامت بدنی در روزگار ما رسم خوبی رایج شده که افراد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آپ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تا وضعیت سلامتی بدن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دقتها و چک آپ ها را در </w:t>
      </w:r>
      <w:bookmarkStart w:id="637" w:name="pg7953_69650"/>
    </w:p>
    <w:p>
      <w:pPr>
        <w:pStyle w:val="BookText"/>
        <w:rPr/>
      </w:pPr>
      <w:bookmarkEnd w:id="637"/>
      <w:r>
        <w:rPr>
          <w:rFonts w:ascii="IRNazanin" w:hAnsi="IRNazanin" w:eastAsia="IRNazanin"/>
          <w:color w:val="111111"/>
          <w:sz w:val="28"/>
          <w:sz w:val="28"/>
          <w:szCs w:val="28"/>
          <w:rtl w:val="true"/>
          <w:lang w:bidi="fa-IR"/>
        </w:rPr>
        <w:t>مورد مسائل دینی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معامله ای انجام دهیم با کارشناسان دینی در میان بگذاریم که آیا این معامله درست است یا نه</w:t>
      </w:r>
    </w:p>
    <w:p>
      <w:pPr>
        <w:pStyle w:val="BookText"/>
        <w:rPr/>
      </w:pPr>
      <w:r>
        <w:rPr>
          <w:rFonts w:ascii="IRNazanin" w:hAnsi="IRNazanin" w:eastAsia="IRNazanin"/>
          <w:color w:val="111111"/>
          <w:sz w:val="28"/>
          <w:sz w:val="28"/>
          <w:szCs w:val="28"/>
          <w:rtl w:val="true"/>
          <w:lang w:bidi="fa-IR"/>
        </w:rPr>
        <w:t>چندی پیش در دفتر یکی از مراجع تقلید، آقایی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از فروشنده ای ده قلم جنس برای جهیزیه دختر خود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قلم را داشت، اما جنس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لباسشویی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به فروشنده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به شما میدهم تا به نوسان های قیمت گرفتار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جنس چه موقعی برای ما بیاید، دو هفته یا دو ماه یا شش ماه 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آن را به شما میدهم، هر زمان شما جنس را آوردی تحویل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درست است یا خیر؟ قطعا این معامله باطل است، زیرا زمان تحویل کالا باید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را در نظر بگیرید؛ اگر برای خرید جنسی به بازار بروید و کالایی را مشخص کنید، اما پول آن را نداشته باشید و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جنس را ببرید و هر وقت داشتید پول آن را بدهید، این معامله اشکال شرعی دارد، چون زمان تحویل پول باید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ساده ترین مسئله هاست، دهها مسئله به این شکل داریم، که مردم از بسیاری از آنها غافل هستند</w:t>
      </w:r>
      <w:r>
        <w:rPr>
          <w:rFonts w:eastAsia="IRNazanin" w:cs="IRNazanin"/>
          <w:color w:val="111111"/>
          <w:sz w:val="28"/>
          <w:szCs w:val="28"/>
          <w:rtl w:val="true"/>
          <w:lang w:bidi="fa-IR"/>
        </w:rPr>
        <w:t>.</w:t>
      </w:r>
    </w:p>
    <w:p>
      <w:pPr>
        <w:pStyle w:val="Heading4"/>
        <w:numPr>
          <w:ilvl w:val="3"/>
          <w:numId w:val="1"/>
        </w:numPr>
        <w:rPr/>
      </w:pPr>
      <w:bookmarkStart w:id="638" w:name="__RefHeading___Toc6787546_1051229030"/>
      <w:bookmarkStart w:id="639" w:name="_Toc234"/>
      <w:bookmarkEnd w:id="638"/>
      <w:r>
        <w:rPr>
          <w:rtl w:val="true"/>
        </w:rPr>
        <w:t>یادآوری هر روز امیرمؤمنان به بازاریان</w:t>
      </w:r>
      <w:bookmarkEnd w:id="639"/>
    </w:p>
    <w:p>
      <w:pPr>
        <w:pStyle w:val="BookText"/>
        <w:rPr/>
      </w:pPr>
      <w:r>
        <w:rPr>
          <w:rFonts w:ascii="IRNazanin" w:hAnsi="IRNazanin" w:eastAsia="IRNazanin"/>
          <w:color w:val="111111"/>
          <w:sz w:val="28"/>
          <w:sz w:val="28"/>
          <w:szCs w:val="28"/>
          <w:rtl w:val="true"/>
          <w:lang w:bidi="fa-IR"/>
        </w:rPr>
        <w:t>از امام باقر علیه السلام نقل شده است که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بِالْکُوفَهِ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فَیَطُوفُ فِی أَسْوَاقِ الْکُوفَهِ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امیرمؤمنان علیه السلام هر روز و به صورت مستمر، در کوفه در بازارها می گشتند؛ یعنی به راسته ها و بازارهای مختلف سر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خرمافروشها، قصابها، ماهی فروشهای پارچه فروشها صنف به صنف قدم می زدند و به آنها تذکر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فَيَقِفُ عَلَى أَهْلِ كُلِّ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صنفی می ایستادند و ندا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بازرگانان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وقتی صدای حضرت را می شنیدند، همه از کسب و کار دست می کشیدند و توجه می کردند که حضرت می خواهند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چند تذکر به شرح زیر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آغاز خير را از خدا بخواهید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دست خداست، ما باید به دنبال کسب و کار باشیم، ولی باور کنیم تقسیم روزی دست خداست، تنها به کار و کوشش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خود را انجام بدهیم، باقی را به خدا واگذار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تَبَرَّکُوا بِالسُّهُولَهِ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خواهید خدا به کسب و کار شما برکت بدهد، آسان بگیرید</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آمرزد کسی را که در خرید و فروش آسان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 فروختن، زیاد سخت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تخفیفی خواست مدارا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خریدارها نزدیک شوید؛ یعنی با مشتری مدارا کنید و کاری نکنید که او فرار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تَزَیَّنُوا بِالْحِلْمِ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را به زیور حلم آراسته کنید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کاسب مطلوب، صبور بودن است، کسی که زود عصبانی می شود مشتریان خود را از دست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تَنَاهَوْا عَنِ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بازار ما چقدر گرفتار قسم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لِلتَّاجِرِ مِنْ لاَ وَ اَللَّهِ وَ بَلَی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وای بر آنهایی که با نه به خدا و بله به خدا، خرید و فروش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دسته هستند که خداوند به آنها نظر رحمت نمی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اِتَّخَذَ اَللَّهَ بِضَاعَهً لاَ یَشْتَرِی إِلاَّ بِیَمِینٍ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کسی که خدا را سرمایه خود قرار داده است نمی خرد و نمی فروشد مگر با سوگند، قسم به خدا، جزء سرمایه های زندگی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قسم نخورد نمی فروشد و نمی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جَانِبُوا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رزاق خداست در کسب و کار خود دروغ نمی گوییم، چون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اگر دروغ بگوییم کسب ما رونق پیدا می کند و مشتری زیاد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تَجَافَوْا عَنِ اَلظُّلْمِ، وَ أَنْصِفُوا اَلْمَظْلُومِینَ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مظلومین کنار بیایید و به کسی ظلم نکنید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ربا نزدیک نشوید</w:t>
      </w:r>
      <w:r>
        <w:rPr>
          <w:rFonts w:eastAsia="Amiri" w:cs="Amiri" w:ascii="Amiri" w:hAnsi="Amiri"/>
          <w:color w:val="111111"/>
          <w:sz w:val="28"/>
          <w:szCs w:val="28"/>
          <w:rtl w:val="true"/>
          <w:lang w:bidi="ar-SA"/>
        </w:rPr>
        <w:t xml:space="preserve">. </w:t>
      </w:r>
      <w:bookmarkStart w:id="640" w:name="pg7953_69653"/>
    </w:p>
    <w:p>
      <w:pPr>
        <w:pStyle w:val="Heading3"/>
        <w:numPr>
          <w:ilvl w:val="2"/>
          <w:numId w:val="1"/>
        </w:numPr>
        <w:rPr/>
      </w:pPr>
      <w:bookmarkStart w:id="641" w:name="__RefHeading___Toc6787548_1051229030"/>
      <w:bookmarkStart w:id="642" w:name="_Toc235"/>
      <w:bookmarkEnd w:id="640"/>
      <w:bookmarkEnd w:id="641"/>
      <w:r>
        <w:rPr>
          <w:rtl w:val="true"/>
        </w:rPr>
        <w:t>گفتار شانزدهم</w:t>
      </w:r>
      <w:r>
        <w:rPr>
          <w:rtl w:val="true"/>
        </w:rPr>
        <w:t xml:space="preserve">: </w:t>
      </w:r>
      <w:r>
        <w:rPr>
          <w:rtl w:val="true"/>
        </w:rPr>
        <w:t>اخلاق و آداب تجارت</w:t>
      </w:r>
      <w:bookmarkEnd w:id="642"/>
    </w:p>
    <w:p>
      <w:pPr>
        <w:pStyle w:val="Heading4"/>
        <w:numPr>
          <w:ilvl w:val="3"/>
          <w:numId w:val="1"/>
        </w:numPr>
        <w:rPr/>
      </w:pPr>
      <w:bookmarkStart w:id="643" w:name="__RefHeading___Toc6787550_1051229030"/>
      <w:bookmarkStart w:id="644" w:name="_Toc236"/>
      <w:bookmarkEnd w:id="643"/>
      <w:r>
        <w:rPr>
          <w:rtl w:val="true"/>
        </w:rPr>
        <w:t>اشاره</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آداب تجارت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45" w:name="__RefHeading___Toc6787552_1051229030"/>
      <w:bookmarkStart w:id="646" w:name="_Toc237"/>
      <w:bookmarkEnd w:id="645"/>
      <w:r>
        <w:rPr>
          <w:rtl w:val="true"/>
        </w:rPr>
        <w:t>ویژگیهای کاسب مطلوب</w:t>
      </w:r>
      <w:bookmarkEnd w:id="646"/>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بازار بروم و مغازه و شغلی داشته باشم، اجازه میفرمایید؟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موارد را رعایت کنی، اجازه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پس گرفتن 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ضَمِنَ لَهُ إِقَالَهَ اَلنَّادِمِ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اگر کسی آمد جنسی پس بدهد، از او پس بگیری و اقاله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در بازار ما کمتر جنس فروخته شده را پس می گیرند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برهم زدن معامله، در بعضی از کشورهای اروپایی خیلی محترمانه و راحت جنس را پس می گیرند، اصلا پس گرفتن تا یک ماه جزء قوانین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کالایی خریده اید تا یک ماه دیگر، با همان برخورد احترام آمیز که به شما فروختند، پس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حالت فروش با حالت پس </w:t>
      </w:r>
    </w:p>
    <w:p>
      <w:pPr>
        <w:pStyle w:val="BookText"/>
        <w:rPr/>
      </w:pPr>
      <w:r>
        <w:rPr>
          <w:rFonts w:ascii="IRNazanin" w:hAnsi="IRNazanin" w:eastAsia="IRNazanin"/>
          <w:color w:val="111111"/>
          <w:sz w:val="28"/>
          <w:sz w:val="28"/>
          <w:szCs w:val="28"/>
          <w:rtl w:val="true"/>
          <w:lang w:bidi="fa-IR"/>
        </w:rPr>
        <w:t>گرفتن و اقاله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بازار اسلامی ما این گونه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را از مشتری پس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بندگان من کنار آمدی، من هم فردای قیامت اقاله تو را می پذیرم، آن جا هم که تو پشیمان شدی، من میپذیرم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أَقَالَهُ اللَّهُ تَعَالَی عَثْرَتَهُ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دوم، مهلت به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بدهکار شد، به او مهلت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إِنْظَارِ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متعددی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سَهلِ القَضاءِ ، سَهلِ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مؤمن وقتی از کسی پول گرفت، قرض مردم را به آسانی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طرف اگر کسی از او قرض خواست، راحت قرض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إِلى مَيْسَرَةٍ</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روایت دیگر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فَقَدْ طَابَ مَكْسَبُهُ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اگر کسی این چهار ویژگی را داشته باشد کسب او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لَمْ یَعِبْ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جنسی را می خرد، عیب روی آن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بازار مثلا اگر شما بخواهید ماشین خود را بفروشید، عیبهای فراوانی روی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همان جنس را بفروشد، آن عیوب نادیده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بَاعَ لَمْ یَحْمَدْ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وقتی می خواهد جنس را بفروشد، از آن جنس تعریف نکند</w:t>
      </w:r>
      <w:r>
        <w:rPr>
          <w:rFonts w:eastAsia="Amiri" w:cs="Amiri" w:ascii="Amiri" w:hAnsi="Amiri"/>
          <w:color w:val="111111"/>
          <w:sz w:val="28"/>
          <w:szCs w:val="28"/>
          <w:rtl w:val="true"/>
          <w:lang w:bidi="ar-SA"/>
        </w:rPr>
        <w:t>.</w:t>
      </w:r>
      <w:bookmarkStart w:id="647" w:name="pg7953_69655"/>
    </w:p>
    <w:p>
      <w:pPr>
        <w:pStyle w:val="BookText"/>
        <w:rPr/>
      </w:pPr>
      <w:bookmarkEnd w:id="6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مشتری را فریب ندهند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فِیمَا بَیْنَ ذَلِکَ لاَ یَحْلِفُ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نخورد</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6787554_1051229030"/>
      <w:bookmarkStart w:id="649" w:name="_Toc238"/>
      <w:bookmarkEnd w:id="648"/>
      <w:r>
        <w:rPr>
          <w:rtl w:val="true"/>
        </w:rPr>
        <w:t>اقاله</w:t>
      </w:r>
      <w:r>
        <w:rPr>
          <w:rtl w:val="true"/>
        </w:rPr>
        <w:t>(</w:t>
      </w:r>
      <w:r>
        <w:rPr>
          <w:rtl w:val="true"/>
        </w:rPr>
        <w:t>برهم زدن معامله</w:t>
      </w:r>
      <w:r>
        <w:rPr>
          <w:rtl w:val="true"/>
        </w:rPr>
        <w:t>)</w:t>
      </w:r>
      <w:bookmarkEnd w:id="649"/>
    </w:p>
    <w:p>
      <w:pPr>
        <w:pStyle w:val="BookText"/>
        <w:rPr/>
      </w:pPr>
      <w:r>
        <w:rPr>
          <w:rFonts w:ascii="IRNazanin" w:hAnsi="IRNazanin" w:eastAsia="IRNazanin"/>
          <w:color w:val="111111"/>
          <w:sz w:val="28"/>
          <w:sz w:val="28"/>
          <w:szCs w:val="28"/>
          <w:rtl w:val="true"/>
          <w:lang w:bidi="fa-IR"/>
        </w:rPr>
        <w:t xml:space="preserve">در فقه اسلامی به بر هم زدن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تجارت این است که جنس را از مشتری پس بگیریم؛ روزی امیرمؤمنان علیه السلام، طبق برنامه ای که داشتند به بازار رفته بودند، در بازار خرمافروشان، زنی را دیدند که می گریست و با خرمافروش برای پس دادن جنس، بحث می کرد، حضرت از آن زن سؤال کردند چه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اشْتَرَيْتُ مِنْ هذَا تَمْراً بِدِرْهَمٍ، فَخَرَجَ أَسْفَلُهُ رَدِيّاً لَيْسَ مِثْلَ الَّذِي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رُدَّ عَلَيْهَا فَأَبى حَتّى قَالَهَا ثَلَاثاً فَأَبى ، فَعَلَاهُ بِالدِّرَّةِ حَتّى رَدَّ عَلَيْهَا وَ كَانَ عَلِيٌّ يَكْرَهُ أَنْ يُجَلَّل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من از این آقا یک درهم، خرما خریدم، اما به خانه که بردم، دیدم خرماهای زیر آن خوب نیست و مانند خرمایی که دیده بودم نمی باشد، اکنون آورده ام پس بدهم، اما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خرمافروش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گیرم، حضرت، سه بار تکرار کرد، ولی خرمافروش نپذیرفت، در این هنگام حضرت او را تهدید کرد تا پس گرفت</w:t>
      </w:r>
      <w:r>
        <w:rPr>
          <w:rFonts w:eastAsia="IRNazanin" w:cs="IRNazanin"/>
          <w:color w:val="111111"/>
          <w:sz w:val="28"/>
          <w:szCs w:val="28"/>
          <w:rtl w:val="true"/>
          <w:lang w:bidi="fa-IR"/>
        </w:rPr>
        <w:t>.</w:t>
      </w:r>
    </w:p>
    <w:p>
      <w:pPr>
        <w:pStyle w:val="Heading4"/>
        <w:numPr>
          <w:ilvl w:val="3"/>
          <w:numId w:val="1"/>
        </w:numPr>
        <w:rPr/>
      </w:pPr>
      <w:bookmarkStart w:id="650" w:name="__RefHeading___Toc6787556_1051229030"/>
      <w:bookmarkStart w:id="651" w:name="_Toc239"/>
      <w:bookmarkEnd w:id="650"/>
      <w:r>
        <w:rPr>
          <w:rtl w:val="true"/>
        </w:rPr>
        <w:t>جنگ با شمشیر، آسان تر از لقمه حلال</w:t>
      </w:r>
      <w:bookmarkEnd w:id="65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دادند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هزینه های زندگی من زیاد شده است، این هزار دینار را بگیر و با آن تجارت کن یعنی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از حضرت، کار از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کسب و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بازرگانان، جنسی را که از مایحتاج عمومی مردم بود خریدیم تا در شهر دیگری بفروشیم، قبل از ورود به آن شهر، قافله ای بیرون می آمد، آنها به ما خبر دادند که این کالا در این شهر نایاب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مَتَاعَ اَلْعَامَّهِ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أن جسن هم مایحتاج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و هم قافله ای های او هم قسم شدند، حال که مردم مجبورند این جنس را از ما بخرند، صددرصد سود روی آن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کالا را با همان سود بالا فروخت و بازگشت و خوش حال خدمت امام صادق علیه السلام رسید و دو کیسه مقابل حضرت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اصل پول شما و این هم هزار دینار سود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ای بوده که شما صددرصد سود کرده اید؟ مصادف، حقیقت قضیه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محض این که شنیدند از راه گران فروختن به این سود رسیده اند، نپذیرفتند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تَحْلِفُونَ عَلَی قَوْمٍ مُسْلِمِینَ أَنْ لاَ تَبِیعُوهُمْ إِلاَّ بِرِبْحِ اَلدِّینَارِ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الله، شما هم قسم می شوید که از مسلمان ها صد در صد سود بگیرید؟ سپس حضرت هزار دینار خود را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حَاجَهَ لَنَا فِی هَذَا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احتیاجی به این سود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جمله ای فرمودند که باید آن را بازاری ها تابلو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مُصَادِفُ مُجَادَلَةُ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267"/>
      </w:r>
      <w:bookmarkStart w:id="652" w:name="pg7953_69657"/>
    </w:p>
    <w:p>
      <w:pPr>
        <w:pStyle w:val="BookText"/>
        <w:rPr/>
      </w:pPr>
      <w:bookmarkEnd w:id="652"/>
      <w:r>
        <w:rPr>
          <w:rFonts w:ascii="IRNazanin" w:hAnsi="IRNazanin" w:eastAsia="IRNazanin"/>
          <w:color w:val="111111"/>
          <w:sz w:val="28"/>
          <w:sz w:val="28"/>
          <w:szCs w:val="28"/>
          <w:rtl w:val="true"/>
          <w:lang w:bidi="fa-IR"/>
        </w:rPr>
        <w:t>ای مصادف، جنگ با شمشیر آسان تر از طلب لقمه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می گفتیم ماشاء الله، خدا برکت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هم خرج هیئت و مسجد و مکه و مشهد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می توانست آن پول را بردارد و با آن کار خیری انجام بدهد، اما این کار را نکردند و با قاطعیت، آن سود را پس دادند</w:t>
      </w:r>
      <w:r>
        <w:rPr>
          <w:rFonts w:eastAsia="IRNazanin" w:cs="IRNazanin"/>
          <w:color w:val="111111"/>
          <w:sz w:val="28"/>
          <w:szCs w:val="28"/>
          <w:rtl w:val="true"/>
          <w:lang w:bidi="fa-IR"/>
        </w:rPr>
        <w:t>.</w:t>
      </w:r>
    </w:p>
    <w:p>
      <w:pPr>
        <w:pStyle w:val="Heading4"/>
        <w:numPr>
          <w:ilvl w:val="3"/>
          <w:numId w:val="1"/>
        </w:numPr>
        <w:rPr/>
      </w:pPr>
      <w:bookmarkStart w:id="653" w:name="__RefHeading___Toc6787558_1051229030"/>
      <w:bookmarkStart w:id="654" w:name="_Toc240"/>
      <w:bookmarkEnd w:id="653"/>
      <w:r>
        <w:rPr>
          <w:rtl w:val="true"/>
        </w:rPr>
        <w:t>سود نگرفتن زیاد از مؤمن</w:t>
      </w:r>
      <w:bookmarkEnd w:id="654"/>
    </w:p>
    <w:p>
      <w:pPr>
        <w:pStyle w:val="BookText"/>
        <w:rPr/>
      </w:pPr>
      <w:r>
        <w:rPr>
          <w:rFonts w:ascii="Amiri" w:hAnsi="Amiri" w:eastAsia="Amiri" w:cs="Amiri"/>
          <w:color w:val="111111"/>
          <w:sz w:val="28"/>
          <w:sz w:val="28"/>
          <w:szCs w:val="28"/>
          <w:rtl w:val="true"/>
          <w:lang w:bidi="ar-SA"/>
        </w:rPr>
        <w:t>امیرمؤمنان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اَلْمُؤْمِنِ عَلَى اَلْمُؤْمِنِ رِبًا</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مؤمن از مؤمن سود بگیرد، در حکم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حدیث، حتما این سؤال به وجود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بازار را ببندیم و تعطیل کنیم؟ اما فقها طبق این حدیث فرموده اند که سود گرفتن از مؤمن خوب نیست مگر در سه صورت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مشتری، خرید عمده و بالایی می کند، می توانی به اندازه خرج یک روز خود سود بگیری؛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مشتری تاجر است و برای تجارت می خرد؛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سود نگیری، زندگی امروز خودت معطل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مخصوصأ به کاسبان و بازاریان محترم خرده فروش توصیه می کنم اگر احساس می کنید مشتری نیازمند است، از او کمتر سود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خوشحال شدم، در بعضی از مطب ها دیدم پزشک به منشی خود سفارش کرده </w:t>
      </w:r>
      <w:bookmarkStart w:id="655" w:name="pg7953_69658"/>
    </w:p>
    <w:p>
      <w:pPr>
        <w:pStyle w:val="BookText"/>
        <w:rPr/>
      </w:pPr>
      <w:bookmarkEnd w:id="655"/>
      <w:r>
        <w:rPr>
          <w:rFonts w:ascii="IRNazanin" w:hAnsi="IRNazanin" w:eastAsia="IRNazanin"/>
          <w:color w:val="111111"/>
          <w:sz w:val="28"/>
          <w:sz w:val="28"/>
          <w:szCs w:val="28"/>
          <w:rtl w:val="true"/>
          <w:lang w:bidi="fa-IR"/>
        </w:rPr>
        <w:t>است اگر بیماری آمد و گفت پول ندارم، از او پول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کسانی هستند که نزد مغازه دار یا قصابی پول می گذارند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آمد و نمی تواند پولی بپردازد، شما به حساب من به او بده</w:t>
      </w:r>
      <w:r>
        <w:rPr>
          <w:rFonts w:eastAsia="IRNazanin" w:cs="IRNazanin"/>
          <w:color w:val="111111"/>
          <w:sz w:val="28"/>
          <w:szCs w:val="28"/>
          <w:rtl w:val="true"/>
          <w:lang w:bidi="fa-IR"/>
        </w:rPr>
        <w:t>.</w:t>
      </w:r>
    </w:p>
    <w:p>
      <w:pPr>
        <w:pStyle w:val="Heading4"/>
        <w:numPr>
          <w:ilvl w:val="3"/>
          <w:numId w:val="1"/>
        </w:numPr>
        <w:rPr/>
      </w:pPr>
      <w:bookmarkStart w:id="656" w:name="__RefHeading___Toc6787560_1051229030"/>
      <w:bookmarkStart w:id="657" w:name="_Toc241"/>
      <w:bookmarkEnd w:id="656"/>
      <w:r>
        <w:rPr>
          <w:rtl w:val="true"/>
        </w:rPr>
        <w:t>نمونه هایی از معاملات شبهه ناک و باطل</w:t>
      </w:r>
      <w:bookmarkEnd w:id="657"/>
    </w:p>
    <w:p>
      <w:pPr>
        <w:pStyle w:val="BookText"/>
        <w:rPr/>
      </w:pPr>
      <w:r>
        <w:rPr>
          <w:rFonts w:ascii="IRNazanin" w:hAnsi="IRNazanin" w:eastAsia="IRNazanin"/>
          <w:color w:val="111111"/>
          <w:sz w:val="28"/>
          <w:sz w:val="28"/>
          <w:szCs w:val="28"/>
          <w:rtl w:val="true"/>
          <w:lang w:bidi="fa-IR"/>
        </w:rPr>
        <w:t>وقتی صحبت از آداب و احکام تجارت می شود،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جنسی را می خریم و یا می فروشیم، دیگر این همه احکام لازم ندارد، اسلام، ساده است چرا آن را پیچیده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گونه افراد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همین اسلام ساده و آسان، احکامی دارد که در قرآن و روایات، مشخص شده است و ما همین ساده ها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بدون احکام و آداب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دین یعنی چه؟ یعنی این که هر کس هر طور خواست در کسب و کار و فرهنگ و سیاست،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احکام تجارت می گوییم، واجبات آن است که آموختن آنها بر هر کاسب و تاجری لازم و واجب است وگرنه به گناه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 هایی را یادآور می شویم</w:t>
      </w:r>
    </w:p>
    <w:p>
      <w:pPr>
        <w:pStyle w:val="Heading4"/>
        <w:numPr>
          <w:ilvl w:val="3"/>
          <w:numId w:val="1"/>
        </w:numPr>
        <w:rPr/>
      </w:pPr>
      <w:bookmarkStart w:id="658" w:name="__RefHeading___Toc6787562_1051229030"/>
      <w:bookmarkStart w:id="659" w:name="_Toc242"/>
      <w:bookmarkEnd w:id="658"/>
      <w:r>
        <w:rPr>
          <w:rtl w:val="true"/>
        </w:rPr>
        <w:t>چند مسئله در احکام خرید و فروش</w:t>
      </w:r>
      <w:bookmarkEnd w:id="6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جنسی را نسبه میخرید؛ مثلا فروشنده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خوبی آورده ام چند گونی آن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ببر، هر زمان پول داشتی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نسیه خرید؟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خرید، ولی تاریخ پرداخت مبلغ باید </w:t>
      </w:r>
    </w:p>
    <w:p>
      <w:pPr>
        <w:pStyle w:val="BookText"/>
        <w:rPr/>
      </w:pPr>
      <w:r>
        <w:rPr>
          <w:rFonts w:ascii="IRNazanin" w:hAnsi="IRNazanin" w:eastAsia="IRNazanin"/>
          <w:color w:val="111111"/>
          <w:sz w:val="28"/>
          <w:sz w:val="28"/>
          <w:szCs w:val="28"/>
          <w:rtl w:val="true"/>
          <w:lang w:bidi="fa-IR"/>
        </w:rPr>
        <w:t>مشخص باشد؛ نه این که شما بگویی من ندارم، فروشنده هم بگوید هر زمان داشتی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نسیه، قیمت کالا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مغازه محل خود حساب دفتری دارند، لذا به فروشنده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چای بده و به حسابم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هم بدون ذكر قیمت، آن را یادداشت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صحيح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نسیه، قیمت کالا باید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عکس مسئله اول، شما برای خرید یخچال به بازار رفته اید، فروشنده می گوید من یخچال ندارم؛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پول آن را میدهم، هر وقت آوردی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اشکال دارد، چون در چنین معامله ای که بعدأ می خواهید کالا را تحویل بگیرید زمان تحویل کالا باید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معامله ای که شما بعدا میخواهید جنس را تحویل بگیرید که به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باید تمام قیمت را هنگام خرید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بخشی از آن را بپردازید معامله تنها نسبت به همان بخش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همه كالا نیستید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رسم شده واحدهای آپارتمانی را نسیه می خرند که هنوز هیچ چیز آن ساخته نشده است می گویم من یک واحد از شما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من پول داده ام نه چیزی از واحد ساخته شده است، این معامله حتما باطل است؛ درست مثل این که شما می گویی من یک کتاب از شما خریدم من هم می گویم یک کتاب به شما فروختم در حالی که نه شما پول دادی و نه من کتاب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صحیح نیست و شما مالک چیزی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معامله بعضی واحدهای آپارتمانی </w:t>
      </w:r>
    </w:p>
    <w:p>
      <w:pPr>
        <w:pStyle w:val="BookText"/>
        <w:rPr/>
      </w:pP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من تمام پول را دادم این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همه پول را ندهم، بلکه بخشی از آن را بپردازم، معامله فقط به همان مقدار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خریدار یک سوم از صد میلیون تومان قیمت آپارتمان را پرداخت کرده معامله به همین مقدار صحیح است، البته در این صورت فروشنده می تواند معامله را به هم بزند و بگوید شما همه پول را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بالایی از پرونده های دادگاهها سر همین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مبلغ سنگینی به وکیل می دهند تا از حق آنها دفاع کند و پس از سرگردانی های زیاد و هدر رفتن پول و وقت، به جایی هم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دولتی ها این کار را انجام میدهند؛ مثلا شرکتی می خواهد خودرو بفروشد و شش ماه دیگر تحویل بدهد، پول را از شما می گیرد، اما قیمت خودرو را مشخص نمی کند و می گوید پنج درصد زیر قیمت بازار روز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دارد، چون قیمت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عنوان ودیعه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دیگر این که محل تحویل کالا باید مشخص باشد، فرض کنید شما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اید و قرار است دو ماه دیگر به شما تحویل بدهند، از تهران به کاشان رفته و ده قطعه فرش خریده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کجا قرار است این کالا را به شما تحویل بدهند؟ کاشان به شما تحویل می دهد یا قم یا تهران؟ باید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منزلی اجاره کرده است، اما مدت اجاره را مشخص نکرده، صاحب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شما ماهی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 هر چند وقت خواستی در این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اجاره باطل است، چون باید مدت اجاره مشخص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وارد بحث مضاربه و صلح و شرکت و رهن و جعاله بشویم معلوم می شود معاملات ما اشکال های شرعی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سر این مسائل چقدر بحث کرده و می کنند، چون مسائل پیچیده ای است، آن وقت ما بدون اطلاع از مسائل شرعی با هم قرارداد مضاربه می نویسیم، خانه می خریم، اجاره می کنیم، خانه میفروشیم، معامله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فِقْه فَقَد اِرْتَطَمَ فِى الرِّبا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اگر کسی بدون آشنایی به مسائل فقهی سراغ تجارت برود، در ربا فرو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اداره به کسی برنج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ها گاهی سبد کالا به کارمندان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برنج اعلایی نیست و کارمندی که تحویل گرفته نمی خواهد، لذا به مغازه می آید و می گوید دولت به ما بیست کیلو برنج داده اما درجه سه است و من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بیست کیلو را بگیر و پنج کیلو برنج درجه یک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با آن کالا معاوضه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قطعأ باطل است، چون در جنس هایی که مشابه هم هستند هر دو برنج است شما حق ندارید یکی را کمتر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کیلو است این بیست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واضح ربا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معامله بدون اشکال باشد شما این برنج را جداگانه بفروش، بعد برنج اعلا بخر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 لیتر روغن نباتی دارید به مغازه می روید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bookmarkStart w:id="660" w:name="pg7953_69662"/>
    </w:p>
    <w:p>
      <w:pPr>
        <w:pStyle w:val="BookText"/>
        <w:rPr/>
      </w:pPr>
      <w:bookmarkEnd w:id="660"/>
      <w:r>
        <w:rPr>
          <w:rFonts w:ascii="IRNazanin" w:hAnsi="IRNazanin" w:eastAsia="IRNazanin"/>
          <w:color w:val="111111"/>
          <w:sz w:val="28"/>
          <w:sz w:val="28"/>
          <w:szCs w:val="28"/>
          <w:rtl w:val="true"/>
          <w:lang w:bidi="fa-IR"/>
        </w:rPr>
        <w:t>لیتر روغن نباتی را از من بگیر و در عوض، سه کیلو روغن ذرت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النگوی خانم شکسته است به مغازه زرگری می رود تا عوض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مثقال طلای شکسته را بگیر و در مقابل، یک النگو به وزن هشت مثقال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النگوی شکسته را به طلافروش بفروشد، سپس از او جنس مورد نظرش را بخرد</w:t>
      </w:r>
      <w:r>
        <w:rPr>
          <w:rFonts w:eastAsia="IRNazanin" w:cs="IRNazanin"/>
          <w:color w:val="111111"/>
          <w:sz w:val="28"/>
          <w:szCs w:val="28"/>
          <w:rtl w:val="true"/>
          <w:lang w:bidi="fa-IR"/>
        </w:rPr>
        <w:t>.</w:t>
      </w:r>
    </w:p>
    <w:p>
      <w:pPr>
        <w:pStyle w:val="Heading4"/>
        <w:numPr>
          <w:ilvl w:val="3"/>
          <w:numId w:val="1"/>
        </w:numPr>
        <w:rPr/>
      </w:pPr>
      <w:bookmarkStart w:id="661" w:name="__RefHeading___Toc6787564_1051229030"/>
      <w:bookmarkStart w:id="662" w:name="_Toc243"/>
      <w:bookmarkEnd w:id="661"/>
      <w:r>
        <w:rPr>
          <w:rtl w:val="true"/>
        </w:rPr>
        <w:t>اهتمام به آموزش احکام</w:t>
      </w:r>
      <w:bookmarkEnd w:id="662"/>
    </w:p>
    <w:p>
      <w:pPr>
        <w:pStyle w:val="BookText"/>
        <w:rPr/>
      </w:pPr>
      <w:r>
        <w:rPr>
          <w:rFonts w:ascii="IRNazanin" w:hAnsi="IRNazanin" w:eastAsia="IRNazanin"/>
          <w:color w:val="111111"/>
          <w:sz w:val="28"/>
          <w:sz w:val="28"/>
          <w:szCs w:val="28"/>
          <w:rtl w:val="true"/>
          <w:lang w:bidi="fa-IR"/>
        </w:rPr>
        <w:t>باید احکام را آموخت تا به ورطه گناه نیفتیم، معمولا در اصناف گاهی مسائل ویژه شرعی وجود دارد که خوشبختانه برای هر کدام از اصناف، کتاب و جزوه مستقلی چاپ شده، مثلا احكام هتلداری، تاکسیرانی، معلمان، عکاسی، فرآورده های گوشتی و قصابی و مانند این ها، که باید هر کدام از اصناف بخوانند و مطابق آداب و احکام اسلامی، خرید و فروش و رفتار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احکام مورد نیاز را یاد بگیریم یا به امام جماعت خود بگوییم هر شب یکی از مسائل تجارت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 بحث از رساله میشود از نجاسات و طهارات شروع می کنیم و همان جا هم می مانیم و به آخر هم كه احکام تجارت است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از آخر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جماعت بخواهیم شبی دو مسئله برای ما بگوید که گرفتار رباخواری نشویم</w:t>
      </w:r>
      <w:r>
        <w:rPr>
          <w:rFonts w:eastAsia="IRNazanin" w:cs="IRNazanin"/>
          <w:color w:val="111111"/>
          <w:sz w:val="28"/>
          <w:szCs w:val="28"/>
          <w:rtl w:val="true"/>
          <w:lang w:bidi="fa-IR"/>
        </w:rPr>
        <w:t xml:space="preserve">. </w:t>
      </w:r>
      <w:bookmarkStart w:id="663" w:name="pg7953_69663"/>
    </w:p>
    <w:p>
      <w:pPr>
        <w:pStyle w:val="Heading4"/>
        <w:numPr>
          <w:ilvl w:val="3"/>
          <w:numId w:val="1"/>
        </w:numPr>
        <w:rPr/>
      </w:pPr>
      <w:bookmarkStart w:id="664" w:name="__RefHeading___Toc6787566_1051229030"/>
      <w:bookmarkStart w:id="665" w:name="_Toc244"/>
      <w:bookmarkEnd w:id="663"/>
      <w:bookmarkEnd w:id="664"/>
      <w:r>
        <w:rPr>
          <w:rtl w:val="true"/>
        </w:rPr>
        <w:t>پول حرام، صرف کار خیر</w:t>
      </w:r>
      <w:r>
        <w:rPr>
          <w:rtl w:val="true"/>
        </w:rPr>
        <w:t>!</w:t>
      </w:r>
      <w:bookmarkEnd w:id="665"/>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دست آمده از تجارت حرام را نمی توانیم صرف کار خیر کنیم؛ با این تصور که حرام بودن آن،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ربا در زندگی ما وجود دارد ولی آنقدر دست ما به خیر است که خدا از ما می پذیرد و جبران آن رباخواری ها می شود</w:t>
      </w:r>
    </w:p>
    <w:p>
      <w:pPr>
        <w:pStyle w:val="BookText"/>
        <w:rPr/>
      </w:pPr>
      <w:r>
        <w:rPr>
          <w:rFonts w:ascii="IRNazanin" w:hAnsi="IRNazanin" w:eastAsia="IRNazanin"/>
          <w:color w:val="111111"/>
          <w:sz w:val="28"/>
          <w:sz w:val="28"/>
          <w:szCs w:val="28"/>
          <w:rtl w:val="true"/>
          <w:lang w:bidi="fa-IR"/>
        </w:rPr>
        <w:t>پیامبر گرامی صلی الله علیه و آله در مورد شراب خواری صحبت می کردند که خداوند در قصه شراب چند گروه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فروشنده، خریدار و کسی که مقدمات آن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کار ما خرید و فروش شراب است و از همین راه پول به دست می آوریم، حال آيا فایده ای دارد که سود آن را در راه خیر، مصرف کنیم؟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أَنْفَقْتَهُ فِی حَجٍّ أَوْ جِهَادٍ لَمْ یَعْدِلْ عِنْدَ اَللَّهِ جَنَاحَ بَعُوضَهٍ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اگر آن را برای حج یا جهاد در راه خدا صرف کنی به اندازه بال یک پشه ارزش ندارد</w:t>
      </w:r>
      <w:r>
        <w:rPr>
          <w:rFonts w:eastAsia="IRNazanin" w:cs="IRNazanin"/>
          <w:color w:val="111111"/>
          <w:sz w:val="28"/>
          <w:szCs w:val="28"/>
          <w:rtl w:val="true"/>
          <w:lang w:bidi="fa-IR"/>
        </w:rPr>
        <w:t>.</w:t>
      </w:r>
    </w:p>
    <w:p>
      <w:pPr>
        <w:pStyle w:val="Heading4"/>
        <w:numPr>
          <w:ilvl w:val="3"/>
          <w:numId w:val="1"/>
        </w:numPr>
        <w:rPr/>
      </w:pPr>
      <w:bookmarkStart w:id="666" w:name="__RefHeading___Toc6787568_1051229030"/>
      <w:bookmarkStart w:id="667" w:name="_Toc245"/>
      <w:bookmarkEnd w:id="666"/>
      <w:r>
        <w:rPr>
          <w:rtl w:val="true"/>
        </w:rPr>
        <w:t>خاطره ای از آیة الله گلپایگانی</w:t>
      </w:r>
      <w:bookmarkEnd w:id="66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فکر می کنند اگر از حرام به دست آوریم و ربا در مال ما باشد چون به فقرا میرسیم، مسجد و حسینیه میسازیم و کار خیر می کنیم،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مال حرام حج برود، در میقات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w:t>
      </w:r>
      <w:r>
        <w:rPr>
          <w:rStyle w:val="FootnoteAnchor"/>
          <w:rtl w:val="true"/>
        </w:rPr>
        <w:footnoteReference w:id="271"/>
      </w:r>
      <w:bookmarkStart w:id="668" w:name="pg7953_69664"/>
    </w:p>
    <w:p>
      <w:pPr>
        <w:pStyle w:val="BookText"/>
        <w:rPr/>
      </w:pPr>
      <w:bookmarkEnd w:id="668"/>
      <w:r>
        <w:rPr>
          <w:rFonts w:ascii="IRNazanin" w:hAnsi="IRNazanin" w:eastAsia="IRNazanin"/>
          <w:color w:val="111111"/>
          <w:sz w:val="28"/>
          <w:sz w:val="28"/>
          <w:szCs w:val="28"/>
          <w:rtl w:val="true"/>
          <w:lang w:bidi="fa-IR"/>
        </w:rPr>
        <w:t>در خاطرات مرحوم آیت الله العظمی گلپایگانی رحمه الله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کسی خدمت ایشان آمده بود تا حساب سال خمسی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واردکننده گوشت های ذبح غیر اسلامی بود حساب می کند و خمس مال او دویست هزار تومان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این مبلغ، پول زیادی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چیست؟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سؤال کرده بودند چه گوشتی؟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ذبح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بر نمی دارم، چون از راه غیرحلال به دست آمده است</w:t>
      </w:r>
    </w:p>
    <w:p>
      <w:pPr>
        <w:pStyle w:val="BookText"/>
        <w:rPr/>
      </w:pPr>
      <w:r>
        <w:rPr>
          <w:rFonts w:ascii="IRNazanin" w:hAnsi="IRNazanin" w:eastAsia="IRNazanin"/>
          <w:color w:val="111111"/>
          <w:sz w:val="28"/>
          <w:sz w:val="28"/>
          <w:szCs w:val="28"/>
          <w:rtl w:val="true"/>
          <w:lang w:bidi="fa-IR"/>
        </w:rPr>
        <w:t>روزی به یک راننده محترم تاکسی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خاطر پنج یا ده تومان خود را مدیون مردم میکنی، گاهی کسی سه هزار میلیارد می خورد لااقل رقم بالایی است، اما شما به خاطر مبلغ ناچیزی خود را مدیون مردم می کنی؟ فوری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من از در منزل که بیرون می آیم آن قدر به این فقیر و آن فقیر میدهم که طلبکار خدا هم هستم</w:t>
      </w:r>
    </w:p>
    <w:p>
      <w:pPr>
        <w:pStyle w:val="BookText"/>
        <w:rPr/>
      </w:pPr>
      <w:r>
        <w:rPr>
          <w:rFonts w:ascii="IRNazanin" w:hAnsi="IRNazanin" w:eastAsia="IRNazanin"/>
          <w:color w:val="111111"/>
          <w:sz w:val="28"/>
          <w:sz w:val="28"/>
          <w:szCs w:val="28"/>
          <w:rtl w:val="true"/>
          <w:lang w:bidi="fa-IR"/>
        </w:rPr>
        <w:t>آیا اگر من از این طرف از مردم پول اضافه بگیرم و از آن طرف بگویم به فقیر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بخششها آن مسئله را جبران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که از حرام به دست آمده در راه حج، یا امور خیر هزینه شود به اندازه بال یک پشه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خیر باید با مال پاک انجام شود</w:t>
      </w:r>
      <w:r>
        <w:rPr>
          <w:rFonts w:eastAsia="IRNazanin" w:cs="IRNazanin"/>
          <w:color w:val="111111"/>
          <w:sz w:val="28"/>
          <w:szCs w:val="28"/>
          <w:rtl w:val="true"/>
          <w:lang w:bidi="fa-IR"/>
        </w:rPr>
        <w:t>.</w:t>
      </w:r>
    </w:p>
    <w:p>
      <w:pPr>
        <w:pStyle w:val="Heading4"/>
        <w:numPr>
          <w:ilvl w:val="3"/>
          <w:numId w:val="1"/>
        </w:numPr>
        <w:rPr/>
      </w:pPr>
      <w:bookmarkStart w:id="669" w:name="__RefHeading___Toc6787570_1051229030"/>
      <w:bookmarkStart w:id="670" w:name="_Toc246"/>
      <w:bookmarkEnd w:id="669"/>
      <w:r>
        <w:rPr>
          <w:rtl w:val="true"/>
        </w:rPr>
        <w:t>تاجران خوب و بد</w:t>
      </w:r>
      <w:bookmarkEnd w:id="67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تجار، دو تعبیر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نیک بودن آنها و دیگری فاسق بودن شان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الصَّدُوقَ مَعَ السَّفَرَةِ الْكِرَامِ الْبَرَرَةِ يَوْمَ الْقِيَامَةِ</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تاجری که راستگو باشد جایگاه او با انبیاء و اولیاء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به بازار آمدند، نگاهی به مغازه ها و تجار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وَ الْفاجِرُ فِی النّارِ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تاجر، فاجر است، فاجر هم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مغازه 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فردا آمدند، دیدند همه مغازه ها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 کجا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دیروز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امروز نیز همان را می گویم ولی آن سخن من، ادامه ای هم دارد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أَخَذَ الْحَقَّ وَأَعْطَى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وقتی معامله می کند، حق بگیرد و حق هم بدهد؛ یعنی معامله او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کارها با این که در دین ما واجب است ولی هشدار داده اند که مواظب باشید، چون در لب پرتگاه آتش هستید؛ مثلا قضاوت گاهی واجب عینی است و گاهی واجب کفایی، ولی راجع به قاضی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قَاضِیاً فَقَدْ ذُبِحَ بِغَیْرِ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اگر کسی منصب قضا را بپذیرد با پنبه سر خود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لب پرتگاه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هم لازم است اما باید مواظب بود که از کدام دسته از بازرگانان و كاسبها هستیم؛ آیا از تاجران صدوق و راستگوییم یا از تجار فاجر؛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7953_69667"/>
      <w:bookmarkStart w:id="672" w:name="pg7953_69667"/>
      <w:bookmarkEnd w:id="672"/>
    </w:p>
    <w:p>
      <w:pPr>
        <w:pStyle w:val="Heading3"/>
        <w:numPr>
          <w:ilvl w:val="2"/>
          <w:numId w:val="1"/>
        </w:numPr>
        <w:rPr/>
      </w:pPr>
      <w:bookmarkStart w:id="673" w:name="pg7953_69667"/>
      <w:bookmarkStart w:id="674" w:name="__RefHeading___Toc6787572_1051229030"/>
      <w:bookmarkStart w:id="675" w:name="_Toc247"/>
      <w:bookmarkEnd w:id="673"/>
      <w:bookmarkEnd w:id="674"/>
      <w:r>
        <w:rPr>
          <w:rtl w:val="true"/>
        </w:rPr>
        <w:t>گفتار هفدهم</w:t>
      </w:r>
      <w:r>
        <w:rPr>
          <w:rtl w:val="true"/>
        </w:rPr>
        <w:t>:</w:t>
      </w:r>
      <w:r>
        <w:rPr>
          <w:rtl w:val="true"/>
        </w:rPr>
        <w:t>اخلاق و آداب تجارت</w:t>
      </w:r>
      <w:bookmarkEnd w:id="675"/>
    </w:p>
    <w:p>
      <w:pPr>
        <w:pStyle w:val="Heading4"/>
        <w:numPr>
          <w:ilvl w:val="3"/>
          <w:numId w:val="1"/>
        </w:numPr>
        <w:rPr/>
      </w:pPr>
      <w:bookmarkStart w:id="676" w:name="__RefHeading___Toc6787574_1051229030"/>
      <w:bookmarkStart w:id="677" w:name="_Toc248"/>
      <w:bookmarkEnd w:id="676"/>
      <w:r>
        <w:rPr>
          <w:rtl w:val="true"/>
        </w:rPr>
        <w:t>پرهیز از رشوه و اختلاس</w:t>
      </w:r>
      <w:bookmarkEnd w:id="677"/>
    </w:p>
    <w:p>
      <w:pPr>
        <w:pStyle w:val="BookText"/>
        <w:rPr/>
      </w:pPr>
      <w:r>
        <w:rPr>
          <w:rFonts w:ascii="IRNazanin" w:hAnsi="IRNazanin" w:eastAsia="IRNazanin"/>
          <w:color w:val="111111"/>
          <w:sz w:val="28"/>
          <w:sz w:val="28"/>
          <w:szCs w:val="28"/>
          <w:rtl w:val="true"/>
          <w:lang w:bidi="fa-IR"/>
        </w:rPr>
        <w:t xml:space="preserve">کسب و تجارت پاک از نظر اسلام آن است که از همه موارد ناراستی و حیله گری و خلاف قواعد و ضوابط،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چیزی است که به کسی داده می شود تا کاری بر خلاف وظیفه خود انجام دهد؛ یعنی حق کسی را ضایع کند و یا حکمی بر خلاف حق و عدالت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نیز به معنای برداشت و استفاده غیر مجاز از اموال متعلق به دولت و یا اشخاص دیگر از طریق حیله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جمع آوری و خوردن اموال، از طریق باطل است که قرآن به شدت از آن نهی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أَمْوالَکُمْ بَيْنَکُمْ بِالْباطِلِ وَ تُدْلُوا بِها إِلَي الْحُکَّامِ لِتَأْکُلُوا فَريقاً مِنْ أَمْوالِ النَّاسِ بِالْإِثْمِ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اموال خود را به باطل و ناحق در میان یکدیگر نخورید و برای خوردن بخشی از اموال مردم به گناه و دادن قسمتی از آن به حكام، دست اندازی نکنید، در حالی که می دانید</w:t>
      </w:r>
    </w:p>
    <w:p>
      <w:pPr>
        <w:pStyle w:val="BookText"/>
        <w:rPr/>
      </w:pPr>
      <w:r>
        <w:rPr>
          <w:rFonts w:ascii="IRNazanin" w:hAnsi="IRNazanin" w:eastAsia="IRNazanin"/>
          <w:color w:val="111111"/>
          <w:sz w:val="28"/>
          <w:sz w:val="28"/>
          <w:szCs w:val="28"/>
          <w:rtl w:val="true"/>
          <w:lang w:bidi="fa-IR"/>
        </w:rPr>
        <w:t>یکی از مصادیق اكل مال به باطل، رشوه و اختلاس است که صورتهای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اموال شخصی است، زمانی در اموال عمومی و دولتی</w:t>
      </w:r>
    </w:p>
    <w:p>
      <w:pPr>
        <w:pStyle w:val="BookText"/>
        <w:rPr/>
      </w:pPr>
      <w:r>
        <w:rPr>
          <w:rFonts w:ascii="IRNazanin" w:hAnsi="IRNazanin" w:eastAsia="IRNazanin"/>
          <w:color w:val="111111"/>
          <w:sz w:val="28"/>
          <w:sz w:val="28"/>
          <w:szCs w:val="28"/>
          <w:rtl w:val="true"/>
          <w:lang w:bidi="fa-IR"/>
        </w:rPr>
        <w:t>این حرام خواری و مال اندوزی باطل، در کلام پیشوایان معصوم علیه السلام به شدت، مورد مذمت و سرزنش قرار گرفته است، به طوری که پیامبر صلی الله علیه و آله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الرّشوَةَ فإنّها مَحضُ الكُفرِ ، و لا يَشُمُّ صاحِبُ الرّشوةِ رِيحَ الجَنَّةِ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رشوه بپرهیزید زیرا کفر خالص است و رشوه خوار، بوی بهشت را استشمام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نهج البلاغه، از قول پیامبر صلی الله علیه و اله حدیثی را نقل می فرماید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إِنَّ اَلْقَوْمَ سَیُفْتَنُونَ بِأَمْوَالِهِمْ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فَیَسْتَحِلُّونَ الْخَمْرَ بِالنَّبِیذِ ، وَالسُّحْتَ بِالْهَدِیَّةِ ، وَ الرِّبَا بِالْبَیْعِ</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این مردم پس از من با اموال خود آزمایش می شوند،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می دانند</w:t>
      </w:r>
      <w:r>
        <w:rPr>
          <w:rFonts w:eastAsia="IRNazanin" w:cs="IRNazanin"/>
          <w:color w:val="111111"/>
          <w:sz w:val="28"/>
          <w:szCs w:val="28"/>
          <w:rtl w:val="true"/>
          <w:lang w:bidi="fa-IR"/>
        </w:rPr>
        <w:t xml:space="preserve">. </w:t>
      </w:r>
      <w:bookmarkStart w:id="678" w:name="pg7953_69669"/>
    </w:p>
    <w:p>
      <w:pPr>
        <w:pStyle w:val="Heading4"/>
        <w:numPr>
          <w:ilvl w:val="3"/>
          <w:numId w:val="1"/>
        </w:numPr>
        <w:rPr/>
      </w:pPr>
      <w:bookmarkStart w:id="679" w:name="__RefHeading___Toc6787576_1051229030"/>
      <w:bookmarkStart w:id="680" w:name="_Toc249"/>
      <w:bookmarkEnd w:id="678"/>
      <w:bookmarkEnd w:id="679"/>
      <w:r>
        <w:rPr>
          <w:rtl w:val="true"/>
        </w:rPr>
        <w:t>دوری از ربا</w:t>
      </w:r>
      <w:bookmarkEnd w:id="680"/>
    </w:p>
    <w:p>
      <w:pPr>
        <w:pStyle w:val="BookText"/>
        <w:rPr/>
      </w:pPr>
      <w:r>
        <w:rPr>
          <w:rFonts w:ascii="IRNazanin" w:hAnsi="IRNazanin" w:eastAsia="IRNazanin"/>
          <w:color w:val="111111"/>
          <w:sz w:val="28"/>
          <w:sz w:val="28"/>
          <w:szCs w:val="28"/>
          <w:rtl w:val="true"/>
          <w:lang w:bidi="fa-IR"/>
        </w:rPr>
        <w:t>ربا، یکی از گناهان بسیار بزرگ است که متأسفانه برخی آگاهانه و بعضی هم به سبب ندانستن احکام و آداب تجارت و کسب به آن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هشدارهای تکان دهنده ای در خصوص این گناه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متأسفانه شاهدیم که غبار ربا بر زندگانی بیشتر مردم نشسته است، پیامبر صلی الله علیه و آله خدا این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یَاْتِی عَلَی النَّاسِ زَمَانٌ لَا یَبْقَی أحَدٌ إلَّا أکَلَ الرِّبَا فَإنْ لَمْ یَاْکُلْهُ أصَابَهُ مِنْ غُبَارِهِ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روزگاری بر مردم می آید که همه را می خورند و اگر کسی هم نمی خورد، غباری از ربا در معاملاتش دیده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دو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مسلم است که کار ما ربا خواری است، مثل این که کسی ده میلیون قرض می دهد و دوازده میلیون پس می گیرد، این کار هیچ اسمی جز ربا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اما گاهی در معاملات، مسئله مبهم می شود و مردم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این طور معامله کنیم مصداق ربا می شود یا نه؟ در این گونه مواقع باید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مسائل دیگر حساس هستیم و می پرسیم در این جا هم باید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شک و شبهه داریم که آیا در این معامله گرفتار ربا می شویم یا نه، از عالمان دین سؤال کنیم، چون دانستن احکام تجارت، مقدمه کاسبی حلال است، اگر ندانیم به گناه و ربا می افتیم، چنان که امیرمؤمنان علیه السلام فرمود</w:t>
      </w:r>
      <w:r>
        <w:rPr>
          <w:rFonts w:eastAsia="IRNazanin" w:cs="IRNazanin"/>
          <w:color w:val="111111"/>
          <w:sz w:val="28"/>
          <w:szCs w:val="28"/>
          <w:rtl w:val="true"/>
          <w:lang w:bidi="fa-IR"/>
        </w:rPr>
        <w:t xml:space="preserve">: </w:t>
      </w:r>
      <w:bookmarkStart w:id="681" w:name="pg7953_69670"/>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بِغَیْرِ فِقْهٍ فَقَدِ اِرْتَطَمَ فِی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بدون آشنایی با احکام فقهی به تجارت بپردازد در ربا فرود می رود</w:t>
      </w:r>
      <w:r>
        <w:rPr>
          <w:rFonts w:eastAsia="IRNazanin" w:cs="IRNazanin"/>
          <w:color w:val="111111"/>
          <w:sz w:val="28"/>
          <w:szCs w:val="28"/>
          <w:rtl w:val="true"/>
          <w:lang w:bidi="fa-IR"/>
        </w:rPr>
        <w:t>.</w:t>
      </w:r>
    </w:p>
    <w:p>
      <w:pPr>
        <w:pStyle w:val="Heading4"/>
        <w:numPr>
          <w:ilvl w:val="3"/>
          <w:numId w:val="1"/>
        </w:numPr>
        <w:rPr/>
      </w:pPr>
      <w:bookmarkStart w:id="682" w:name="__RefHeading___Toc6787578_1051229030"/>
      <w:bookmarkStart w:id="683" w:name="_Toc250"/>
      <w:bookmarkEnd w:id="682"/>
      <w:r>
        <w:rPr>
          <w:rtl w:val="true"/>
        </w:rPr>
        <w:t>پرداخت به موقع حقوق کارگران</w:t>
      </w:r>
      <w:bookmarkEnd w:id="683"/>
    </w:p>
    <w:p>
      <w:pPr>
        <w:pStyle w:val="BookText"/>
        <w:rPr/>
      </w:pPr>
      <w:r>
        <w:rPr>
          <w:rFonts w:ascii="IRNazanin" w:hAnsi="IRNazanin" w:eastAsia="IRNazanin"/>
          <w:color w:val="111111"/>
          <w:sz w:val="28"/>
          <w:sz w:val="28"/>
          <w:szCs w:val="28"/>
          <w:rtl w:val="true"/>
          <w:lang w:bidi="fa-IR"/>
        </w:rPr>
        <w:t>کسانی که به تجارت و تولید می پردازند، افراد زیردستی دارند که برای آنها کار می کنند و چرخ تولید را به حرکت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اسلام آن است که حقوق آنان به موقع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 علیه السلام أمد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وقتی خرماهای نخلستان شما می رسد برنامه خاصی پیاده می کنید، می خواهم از زبان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خرماها می رسد من دستور میدهم پنج کار انجام 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در دیوار باغ ایجاد کنند تا مردم داخل شوند و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نخلستان، ده جایگاه قرار دهند تا مردم ده نفر، ده نفر بیایند و از این خرماها تناول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زنان و مردان کهن سال همسایگان و کودکان و بیماران و کسانی که نمی توانند در باغ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بفرستند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چیدن خرما مزد کارگرها و کسانی را که دست اندرکارند به طور کامل </w:t>
      </w:r>
    </w:p>
    <w:p>
      <w:pPr>
        <w:pStyle w:val="BookText"/>
        <w:rPr/>
      </w:pPr>
      <w:r>
        <w:rPr>
          <w:rFonts w:ascii="IRNazanin" w:hAnsi="IRNazanin" w:eastAsia="IRNazanin"/>
          <w:color w:val="111111"/>
          <w:sz w:val="28"/>
          <w:sz w:val="28"/>
          <w:szCs w:val="28"/>
          <w:rtl w:val="true"/>
          <w:lang w:bidi="fa-IR"/>
        </w:rPr>
        <w:t>و به موقع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مانده را به مدینه برده و بخشی از آن را بین فقرا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سؤال کننده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شما تقسیم کردید چه چیزی برای خودتان باقی می 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چهارصد دینار برای ما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کردید چقدر برای شما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دینار یعنی حضرت یک دهم را برمی دارد، نه دهم آن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جُعِلْتُ فِدَاكَ بَلَغَنِي أَنَّكَ كُنْتَ تَفْعَلُ فِي غَلَّةِ عَيْنِ زِيَادٍ شَيْئاً وَ أَنَا أُحِبُّ أَنْ أَسْمَعَهُ مِنْكَ قَالَ فَقَالَ لِي نَعَمْ كُنْتُ آمُرُ إِذَا أَدْرَكَتِ الثَّمَرَةُ أَنْ يُثْلَمَ فِي حِيطَانِهَا الثُّلَمُ لِيَدْخُلَ النَّاسُ وَ يَأْكُلُوا وَ كُنْتُ آمُرُ فِي كُلِّ يَوْمٍ أَنْ يُوضَعَ عَشْرُ بُنَيَّاتٍ يَقْعُدُ عَلَى كُلِّ بُنَيَّةٍ عَشَرَةٌ كُلَّمَا أَكَلَ عَشَرَةٌ جَاءَ عَشَرَةٌ أُخْرَى يُلْقَى لِكُلِّ نَفْسٍ مِنْهُمْ مُدٌّ مِنْ رُطَبٍ وَ كُنْتُ آمُرُ لِجِيرَانِ الضَّيْعَةِ كُلِّهِمْ الشَّيْخِ وَ الْعَجُوزِ وَ الصَّبِيِّ وَ الْمَرِيضِ وَ الْمَرْأَةِ وَ مَنْ لَا يَقْدِرُ أَنْ يَجِي ءَ فَيَأْكُلَ مِنْهَا لِكُلِّ إِنْسَانٍ مِنْهُمْ مُدٌّ فَإِذَا كَانَ الْجَذَاذُ اوَفَيْتُ الْقُوَّامَ وَ الْوُكَلَاءَ وَ الرِّجَالَ أُجْرَتَهُمْ وَ أَحْمِلُ الْبَاقِيَ إِلَى الْمَدِينَةِ فَفَرَّقْتُ فِي أَهْلِ الْبُيُوتَاتِ وَ الْمُسْتَحِقِّينَ الرَّاحِلَتَيْنِ وَ الثَّلَاثَةَ وَ الْأَقَلَّ وَ الْأَكْثَرَ عَلَى قَدْرِ اسْتِحْقَاقِهِمْ وَ حَصَلَ لِي بَعْدَ ذَلِكَ أَرْبَعُمِائَةِ دِينَارٍ وَ كَانَ غَلَّتُهَا أَرْبَعَةَ آلَافِ دِينَارٍ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پیامبر اسلام صلی الله علیه و آله می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الاَْجیرَ حَقَّهُ قَبْلَ اَنْ یَجُفَّ عَرَقُهُ</w:t>
      </w:r>
      <w:r>
        <w:rPr>
          <w:rFonts w:eastAsia="Amiri" w:cs="Amiri" w:ascii="Amiri" w:hAnsi="Amiri"/>
          <w:color w:val="111111"/>
          <w:sz w:val="28"/>
          <w:szCs w:val="28"/>
          <w:rtl w:val="true"/>
          <w:lang w:bidi="ar-SA"/>
        </w:rPr>
        <w:t>»</w:t>
      </w:r>
      <w:r>
        <w:rPr>
          <w:rStyle w:val="FootnoteAnchor"/>
          <w:rtl w:val="true"/>
        </w:rPr>
        <w:footnoteReference w:id="281"/>
      </w:r>
      <w:bookmarkStart w:id="684" w:name="pg7953_69672"/>
    </w:p>
    <w:p>
      <w:pPr>
        <w:pStyle w:val="BookText"/>
        <w:rPr/>
      </w:pPr>
      <w:bookmarkEnd w:id="684"/>
      <w:r>
        <w:rPr>
          <w:rFonts w:ascii="IRNazanin" w:hAnsi="IRNazanin" w:eastAsia="IRNazanin"/>
          <w:color w:val="111111"/>
          <w:sz w:val="28"/>
          <w:sz w:val="28"/>
          <w:szCs w:val="28"/>
          <w:rtl w:val="true"/>
          <w:lang w:bidi="fa-IR"/>
        </w:rPr>
        <w:t>مزد کارگر را قبل از خشک شدن عرقش بپردازید</w:t>
      </w:r>
    </w:p>
    <w:p>
      <w:pPr>
        <w:pStyle w:val="BookText"/>
        <w:rPr/>
      </w:pPr>
      <w:r>
        <w:rPr>
          <w:rFonts w:ascii="IRNazanin" w:hAnsi="IRNazanin" w:eastAsia="IRNazanin"/>
          <w:color w:val="111111"/>
          <w:sz w:val="28"/>
          <w:sz w:val="28"/>
          <w:szCs w:val="28"/>
          <w:rtl w:val="true"/>
          <w:lang w:bidi="fa-IR"/>
        </w:rPr>
        <w:t>این دستور دینی باید درسی برای همه کارفرمایان مسلمان باشد که حقوق کارگر خود را به تأخیر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ضعیف و کارگر، زندگی شان معمولا با همان حقوق مختصری که آخر ماه، یا پایان هفته یا آخر روز می گیرند، اداره می شود اگر به تأخیر افتد در معاش خود، دچار مشکل می شوند و در مقابل زن و فرزند و خانواده شرمسار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خود اجازه دهیم کارگری که چرخ تولید ما را پررونق می کند برای معیشت معمولی خود، درمانده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خبرها می خوانیم و میشنویم که فلان شرکت یا کارخانه، چند ماه، حقوق کارگران خود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آیین و منش مسلمانی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کارخانه ای مبالغ بسیار سنگین و بالایی را برای ورزش و خرید بازیکن و مربی و تشکیل اردوهای آمادگی و سفرهای خارجی هزینه می کنند، اما حقوق کارگرانش عقب افتاده است</w:t>
      </w:r>
    </w:p>
    <w:p>
      <w:pPr>
        <w:pStyle w:val="Heading4"/>
        <w:numPr>
          <w:ilvl w:val="3"/>
          <w:numId w:val="1"/>
        </w:numPr>
        <w:rPr/>
      </w:pPr>
      <w:bookmarkStart w:id="685" w:name="__RefHeading___Toc6787580_1051229030"/>
      <w:bookmarkStart w:id="686" w:name="_Toc251"/>
      <w:bookmarkEnd w:id="685"/>
      <w:r>
        <w:rPr>
          <w:rtl w:val="true"/>
        </w:rPr>
        <w:t>تعیین حقوق کارگران</w:t>
      </w:r>
      <w:bookmarkEnd w:id="686"/>
    </w:p>
    <w:p>
      <w:pPr>
        <w:pStyle w:val="BookText"/>
        <w:rPr/>
      </w:pPr>
      <w:r>
        <w:rPr>
          <w:rFonts w:ascii="IRNazanin" w:hAnsi="IRNazanin" w:eastAsia="IRNazanin"/>
          <w:color w:val="111111"/>
          <w:sz w:val="28"/>
          <w:sz w:val="28"/>
          <w:szCs w:val="28"/>
          <w:rtl w:val="true"/>
          <w:lang w:bidi="fa-IR"/>
        </w:rPr>
        <w:t>علاوه بر پرداخت به موقع حقوق کارگر، مزد او هم در همان ابتدای کار باید معلوم باشد تا هم او و هم کارفرما وظیفه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و نابسامانی ها از همین مبهم بودن حقوق و دست مزد است، لذا در تعالیم دینی، یکی از آداب کار، تعیین دست مزد است، امام صادق علیه السلام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يَستَعمِلَنَّ أجيرا حَتّى يُعلِمَهُ ما أجرُهُ</w:t>
      </w:r>
      <w:r>
        <w:rPr>
          <w:rFonts w:eastAsia="Amiri" w:cs="Amiri" w:ascii="Amiri" w:hAnsi="Amiri"/>
          <w:color w:val="111111"/>
          <w:sz w:val="28"/>
          <w:szCs w:val="28"/>
          <w:rtl w:val="true"/>
          <w:lang w:bidi="ar-SA"/>
        </w:rPr>
        <w:t>»</w:t>
      </w:r>
      <w:r>
        <w:rPr>
          <w:rStyle w:val="FootnoteAnchor"/>
          <w:rtl w:val="true"/>
        </w:rPr>
        <w:footnoteReference w:id="282"/>
      </w:r>
      <w:bookmarkStart w:id="687" w:name="pg7953_69673"/>
    </w:p>
    <w:p>
      <w:pPr>
        <w:pStyle w:val="BookText"/>
        <w:rPr/>
      </w:pPr>
      <w:bookmarkEnd w:id="687"/>
      <w:r>
        <w:rPr>
          <w:rFonts w:ascii="IRNazanin" w:hAnsi="IRNazanin" w:eastAsia="IRNazanin"/>
          <w:color w:val="111111"/>
          <w:sz w:val="28"/>
          <w:sz w:val="28"/>
          <w:szCs w:val="28"/>
          <w:rtl w:val="true"/>
          <w:lang w:bidi="fa-IR"/>
        </w:rPr>
        <w:t>کسی که ایمان به خدا و روز قیامت دارد، کارگری را به کار نمی گیرد مگر آن که مزد او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امام رضا علیه السلام بسیار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ملاحظه کردند کارگری به تعداد کارگران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کارگر چرا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شده و امروز او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مزد او را تعیین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مبلغی به او بدهیم 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دستمزد او را معین نکنید، حتی اگر سه برابر دستمزد واقعی به او بدهید می گوید حق مرا نپرداختید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دستمزدش را تمام کردید اگر مقداری بیشتر هم اضافه کنید راضی و دعاگو خواهد شد</w:t>
      </w:r>
      <w:r>
        <w:rPr>
          <w:rStyle w:val="FootnoteAnchor"/>
          <w:rtl w:val="true"/>
        </w:rPr>
        <w:footnoteReference w:id="283"/>
      </w:r>
    </w:p>
    <w:p>
      <w:pPr>
        <w:pStyle w:val="Heading4"/>
        <w:numPr>
          <w:ilvl w:val="3"/>
          <w:numId w:val="1"/>
        </w:numPr>
        <w:rPr/>
      </w:pPr>
      <w:bookmarkStart w:id="688" w:name="__RefHeading___Toc6787582_1051229030"/>
      <w:bookmarkStart w:id="689" w:name="_Toc252"/>
      <w:bookmarkEnd w:id="688"/>
      <w:r>
        <w:rPr>
          <w:rtl w:val="true"/>
        </w:rPr>
        <w:t>پرهیز از فریب و نیرنگ</w:t>
      </w:r>
      <w:bookmarkEnd w:id="689"/>
    </w:p>
    <w:p>
      <w:pPr>
        <w:pStyle w:val="BookText"/>
        <w:rPr/>
      </w:pPr>
      <w:r>
        <w:rPr>
          <w:rFonts w:ascii="IRNazanin" w:hAnsi="IRNazanin" w:eastAsia="IRNazanin"/>
          <w:color w:val="111111"/>
          <w:sz w:val="28"/>
          <w:sz w:val="28"/>
          <w:szCs w:val="28"/>
          <w:rtl w:val="true"/>
          <w:lang w:bidi="fa-IR"/>
        </w:rPr>
        <w:t>در تجارت و کاسبی از صداقت به دور است که فروشنده، خریدار را بفریبد و در داد و ستد، حیله بزند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شخصأ هر روز در بازار حضور پیدا می کردند و به اصناف مختلف قصابها، ماهی فروش ها، خرمافروش ها سرکشی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بازار خرمافروش ها رسیدند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أظهِروا مِن رَدیِّ بَیعِکُم ما تُظهِرونَ مِن جَیِّدِهِ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همان گونه که جنس خوب خود را عرضه می کنید نوع بد آن را نیز عرضه </w:t>
      </w:r>
      <w:bookmarkStart w:id="690" w:name="pg7953_69674"/>
    </w:p>
    <w:p>
      <w:pPr>
        <w:pStyle w:val="BookText"/>
        <w:rPr/>
      </w:pPr>
      <w:bookmarkEnd w:id="690"/>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خرما بفروشید فقط خرمای درجه یک را نشان ندهید، طبقات پایین را هم در معرض دید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خدمت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کلاه درست می کنیم اما داخل آن از پنبه های کهنه و دسته دوم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ندهید، من دوست دارم که برای آنها توضیح دهید که داخل آن چیست</w:t>
      </w:r>
      <w:r>
        <w:rPr>
          <w:rStyle w:val="FootnoteAnchor"/>
          <w:rtl w:val="true"/>
        </w:rPr>
        <w:footnoteReference w:id="285"/>
      </w:r>
    </w:p>
    <w:p>
      <w:pPr>
        <w:pStyle w:val="Heading4"/>
        <w:numPr>
          <w:ilvl w:val="3"/>
          <w:numId w:val="1"/>
        </w:numPr>
        <w:rPr/>
      </w:pPr>
      <w:bookmarkStart w:id="691" w:name="__RefHeading___Toc6787584_1051229030"/>
      <w:bookmarkStart w:id="692" w:name="_Toc253"/>
      <w:bookmarkEnd w:id="691"/>
      <w:r>
        <w:rPr>
          <w:rtl w:val="true"/>
        </w:rPr>
        <w:t>آشکار کردن جنس خوب و بد</w:t>
      </w:r>
      <w:bookmarkEnd w:id="692"/>
    </w:p>
    <w:p>
      <w:pPr>
        <w:pStyle w:val="BookText"/>
        <w:rPr/>
      </w:pPr>
      <w:r>
        <w:rPr>
          <w:rFonts w:ascii="IRNazanin" w:hAnsi="IRNazanin" w:eastAsia="IRNazanin"/>
          <w:color w:val="111111"/>
          <w:sz w:val="28"/>
          <w:sz w:val="28"/>
          <w:szCs w:val="28"/>
          <w:rtl w:val="true"/>
          <w:lang w:bidi="fa-IR"/>
        </w:rPr>
        <w:t>پیامبر خدا به بازار مدینه آمدند، دیدند کسی گندم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طَعامَکَ إلّا طَیِّباً، و سَألَهُ عن سِعرِهِ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گندم خوبی، قیمت آن چقدر است؟ در این هنگام، به پیامبر صلی الله علیه و آله مان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در آن طعام فرو بیر، پیامبر صلی الله علیه و آله چنین کرد و از قسمت پایین آن، قسمتهای نامرغوب آن طعام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صاحب آن طعام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خیانت به مسلمین را پیشه کرده ای و هم، غش در معامله نموده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وَ قَدْ جَمَعْتَ خِيَانَةً وَ غِشّاً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تو با این کار خود، بین خیانت و غش با مسلمین جمع کرده ای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 علیه السلام به نام هشام بن حکم می گوید من پارچه های ابریشمی را در سایه میفروختم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عبور می کردند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bookmarkStart w:id="693" w:name="pg7953_69675"/>
    </w:p>
    <w:p>
      <w:pPr>
        <w:pStyle w:val="BookText"/>
        <w:rPr/>
      </w:pPr>
      <w:bookmarkEnd w:id="693"/>
      <w:r>
        <w:rPr>
          <w:rFonts w:ascii="Amiri" w:hAnsi="Amiri" w:eastAsia="Amiri" w:cs="Amiri"/>
          <w:color w:val="111111"/>
          <w:sz w:val="28"/>
          <w:sz w:val="28"/>
          <w:szCs w:val="28"/>
          <w:rtl w:val="true"/>
          <w:lang w:bidi="ar-SA"/>
        </w:rPr>
        <w:t xml:space="preserve">سایه جنس می فروشی؟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الْبَیْعَ فِی الظِّلالِ غِشٌّ وَ الْغِشُّ لایَحِلُّ</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فروش در جاهای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خیانت است و خیانت حلال نیست، این پارچه را در سایه و در تاریکی بردی که کیفیت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مردم و غش در معامله است</w:t>
      </w:r>
      <w:r>
        <w:rPr>
          <w:rFonts w:eastAsia="IRNazanin" w:cs="IRNazanin"/>
          <w:color w:val="111111"/>
          <w:sz w:val="28"/>
          <w:szCs w:val="28"/>
          <w:rtl w:val="true"/>
          <w:lang w:bidi="fa-IR"/>
        </w:rPr>
        <w:t>.</w:t>
      </w:r>
    </w:p>
    <w:p>
      <w:pPr>
        <w:pStyle w:val="Heading4"/>
        <w:numPr>
          <w:ilvl w:val="3"/>
          <w:numId w:val="1"/>
        </w:numPr>
        <w:rPr/>
      </w:pPr>
      <w:bookmarkStart w:id="694" w:name="__RefHeading___Toc6787586_1051229030"/>
      <w:bookmarkStart w:id="695" w:name="_Toc254"/>
      <w:bookmarkEnd w:id="694"/>
      <w:r>
        <w:rPr>
          <w:rtl w:val="true"/>
        </w:rPr>
        <w:t>داستانی از آية الله بهجت و محدث قمی</w:t>
      </w:r>
      <w:bookmarkEnd w:id="695"/>
    </w:p>
    <w:p>
      <w:pPr>
        <w:pStyle w:val="BookText"/>
        <w:rPr/>
      </w:pPr>
      <w:r>
        <w:rPr>
          <w:rFonts w:ascii="IRNazanin" w:hAnsi="IRNazanin" w:eastAsia="IRNazanin"/>
          <w:color w:val="111111"/>
          <w:sz w:val="28"/>
          <w:sz w:val="28"/>
          <w:szCs w:val="28"/>
          <w:rtl w:val="true"/>
          <w:lang w:bidi="fa-IR"/>
        </w:rPr>
        <w:t xml:space="preserve">حجة الاسلام والمسلمین مرحوم على دوانی، کتابی در شرح حال محدث قمی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 مرد تقوا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به زبان فارسی است و شرح حال جامع و روشنی را از مرحوم محدث قمی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از قول مرحوم آية الله بهجت می نویسد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مرحوم محدث قمی، علاقه بسیاری داشتم و با هم رابطه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محدث قمی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فروشی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ملاصالح مازندرانی بر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 مرحوم کلینی شرح های متعددی دارد از جمله آنها شرح ملاصلاح مازندرانی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شما تهیه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خریدم و برای محدث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وقتی کتاب را نگاه کرد خیلی پسندیدند، چون خط و جلد خوبی داشت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محدث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آقایی که این کتاب را فروخته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اگر پول بیشتری می خواهد، من به او بدهم یا اگر می خواهد معامله را هم فسخ کند، من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دوباره سراغ کتاب فروش می رود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قمی چنین گفته است، کتاب فروش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برای من نبود برای کسی بود من قیمت گذاشتم، بیشتر از این قیمت ندارد، آسوده خاطر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مدتی ساکن نجف بود، پس از آن که به ایران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به آقای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هنوز در نجف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می نویسد که شما یک بار دیگر از آن کتاب فروش بپرسد، اگر او می خواهد بیشتر پول بگیرد یا پس بگیرد، در هر دو صورت من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دوانی وقتی این داستان را نقل کردند در پایان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بهجت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چه افرادی پیدا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ما دنبال کسی می گردیم که از قیمت بازار خبر نداشته باشد تا جنسی را به او بفروشیم یا از او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مقید به آداب اسلامی، مواظب بودند که در خرید و فروش هایی که انجام می دهند کوچک ترین شبهه 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برکت های معنوی و مادی در زندگی شان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راه دور شود، خداوند وی را به خودش را می گذارد، چنان که 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أخاهُ المُسلِمَ نَزَعَ اللّهُ مِنهُ بَرَکَهَ رِزقِهِ، و أفسَدَ عَلَیهِ مَعیشَتَهُ، و وَکَلَهُ إلی نَفسِهِ</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برادر مسلمان خود، غش بورزد، خداوند، برکت را از روزی او </w:t>
      </w:r>
    </w:p>
    <w:p>
      <w:pPr>
        <w:pStyle w:val="BookText"/>
        <w:rPr/>
      </w:pPr>
      <w:r>
        <w:rPr>
          <w:rFonts w:ascii="IRNazanin" w:hAnsi="IRNazanin" w:eastAsia="IRNazanin"/>
          <w:color w:val="111111"/>
          <w:sz w:val="28"/>
          <w:sz w:val="28"/>
          <w:szCs w:val="28"/>
          <w:rtl w:val="true"/>
          <w:lang w:bidi="fa-IR"/>
        </w:rPr>
        <w:t>می برد زندگی اش را تباه می کند و او را به خودش را می گذارد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واگذاشتن، یعنی نابودی و سرگردانی و حیرت انسان، لذا در دعاها فراوان آمده است که پیامبر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پروردگار پدران من، مرا حتی به اندازه یک چشم بر هم زدن به خودم وامگذار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إِلَهَ آبَائِی لَا تَکِلْنِی إِلَی نَفْسِی طَرْفَهَ عَیْنٍ</w:t>
      </w:r>
      <w:r>
        <w:rPr>
          <w:rFonts w:eastAsia="IRNazanin" w:cs="IRNazanin"/>
          <w:color w:val="111111"/>
          <w:sz w:val="28"/>
          <w:szCs w:val="28"/>
          <w:rtl w:val="true"/>
          <w:lang w:bidi="fa-IR"/>
        </w:rPr>
        <w:t>»</w:t>
      </w:r>
      <w:r>
        <w:rPr>
          <w:rStyle w:val="FootnoteAnchor"/>
          <w:rtl w:val="true"/>
        </w:rPr>
        <w:footnoteReference w:id="28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7953_69679"/>
      <w:bookmarkStart w:id="697" w:name="pg7953_69679"/>
      <w:bookmarkEnd w:id="697"/>
    </w:p>
    <w:p>
      <w:pPr>
        <w:pStyle w:val="Heading3"/>
        <w:numPr>
          <w:ilvl w:val="2"/>
          <w:numId w:val="1"/>
        </w:numPr>
        <w:rPr/>
      </w:pPr>
      <w:bookmarkStart w:id="698" w:name="pg7953_69679"/>
      <w:bookmarkStart w:id="699" w:name="__RefHeading___Toc6787588_1051229030"/>
      <w:bookmarkStart w:id="700" w:name="_Toc255"/>
      <w:bookmarkEnd w:id="698"/>
      <w:bookmarkEnd w:id="699"/>
      <w:r>
        <w:rPr>
          <w:rtl w:val="true"/>
        </w:rPr>
        <w:t>گفتار هیجدهم</w:t>
      </w:r>
      <w:r>
        <w:rPr>
          <w:rtl w:val="true"/>
        </w:rPr>
        <w:t xml:space="preserve">: </w:t>
      </w:r>
      <w:r>
        <w:rPr>
          <w:rtl w:val="true"/>
        </w:rPr>
        <w:t>اخلاق و آداب تجارت</w:t>
      </w:r>
      <w:bookmarkEnd w:id="700"/>
    </w:p>
    <w:p>
      <w:pPr>
        <w:pStyle w:val="Heading4"/>
        <w:numPr>
          <w:ilvl w:val="3"/>
          <w:numId w:val="1"/>
        </w:numPr>
        <w:rPr/>
      </w:pPr>
      <w:bookmarkStart w:id="701" w:name="__RefHeading___Toc6787590_1051229030"/>
      <w:bookmarkStart w:id="702" w:name="_Toc256"/>
      <w:bookmarkEnd w:id="701"/>
      <w:r>
        <w:rPr>
          <w:rtl w:val="true"/>
        </w:rPr>
        <w:t>پرهیز از کم فروشی</w:t>
      </w:r>
      <w:bookmarkEnd w:id="702"/>
    </w:p>
    <w:p>
      <w:pPr>
        <w:pStyle w:val="BookText"/>
        <w:rPr/>
      </w:pPr>
      <w:r>
        <w:rPr>
          <w:rFonts w:ascii="IRNazanin" w:hAnsi="IRNazanin" w:eastAsia="IRNazanin"/>
          <w:color w:val="111111"/>
          <w:sz w:val="28"/>
          <w:sz w:val="28"/>
          <w:szCs w:val="28"/>
          <w:rtl w:val="true"/>
          <w:lang w:bidi="fa-IR"/>
        </w:rPr>
        <w:t>یکی از آداب تجارت، پرهیز از کم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 گذاشتن از کمیت و مقدار کالا است و دیگری کم فروشی در کیفیت و مرغوبیت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پیمانه و وزن، کم می گذاریم و زمانی هم کم فروشی به این است که کالا را به صورت کیفی و مرغوب، تحویل مشتری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 زَنُوهُمْ يُخْسِرُونَ أَلَا يَظُنُّ أُولَئِكَ أَنَّهُمْ مَبْعُوثُونَ لِيَوْمٍ عَظِيمٍ يَوْمَ يَقُومُ النَّاسُ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کم فروشان، آنان که وقتی برای خود چیزی از مردم با پیمانه </w:t>
      </w:r>
      <w:bookmarkStart w:id="703" w:name="pg7953_69680"/>
    </w:p>
    <w:p>
      <w:pPr>
        <w:pStyle w:val="BookText"/>
        <w:rPr/>
      </w:pPr>
      <w:bookmarkEnd w:id="703"/>
      <w:r>
        <w:rPr>
          <w:rFonts w:ascii="IRNazanin" w:hAnsi="IRNazanin" w:eastAsia="IRNazanin"/>
          <w:color w:val="111111"/>
          <w:sz w:val="28"/>
          <w:sz w:val="28"/>
          <w:szCs w:val="28"/>
          <w:rtl w:val="true"/>
          <w:lang w:bidi="fa-IR"/>
        </w:rPr>
        <w:t xml:space="preserve">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دریافت می دارند، ولی هنگامی که برای دیگران، پیمانه یا وزن می کنند، کم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نمی کنند که برانگیخته می شوند، در روزی بزرگ، روزی که مردم در پیشگاه پروردگار جهانیان می ایستند</w:t>
      </w:r>
      <w:r>
        <w:rPr>
          <w:rFonts w:eastAsia="IRNazanin" w:cs="IRNazanin"/>
          <w:color w:val="111111"/>
          <w:sz w:val="28"/>
          <w:szCs w:val="28"/>
          <w:rtl w:val="true"/>
          <w:lang w:bidi="fa-IR"/>
        </w:rPr>
        <w:t>.</w:t>
      </w:r>
    </w:p>
    <w:p>
      <w:pPr>
        <w:pStyle w:val="Heading4"/>
        <w:numPr>
          <w:ilvl w:val="3"/>
          <w:numId w:val="1"/>
        </w:numPr>
        <w:rPr/>
      </w:pPr>
      <w:bookmarkStart w:id="704" w:name="__RefHeading___Toc6787592_1051229030"/>
      <w:bookmarkStart w:id="705" w:name="_Toc257"/>
      <w:bookmarkEnd w:id="704"/>
      <w:r>
        <w:rPr>
          <w:rtl w:val="true"/>
        </w:rPr>
        <w:t>نحوه احتضار کم فروش</w:t>
      </w:r>
      <w:bookmarkEnd w:id="705"/>
    </w:p>
    <w:p>
      <w:pPr>
        <w:pStyle w:val="BookText"/>
        <w:rPr/>
      </w:pPr>
      <w:r>
        <w:rPr>
          <w:rFonts w:ascii="IRNazanin" w:hAnsi="IRNazanin" w:eastAsia="IRNazanin"/>
          <w:color w:val="111111"/>
          <w:sz w:val="28"/>
          <w:sz w:val="28"/>
          <w:szCs w:val="28"/>
          <w:rtl w:val="true"/>
          <w:lang w:bidi="fa-IR"/>
        </w:rPr>
        <w:t>شخصی به نام مالک 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را دیدم که در هنگام احتضار بسیار سخت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او سؤال کردم در زندگی چه مشکلی دارد که این طور جان 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کاسب بود ولی در مغازه خود دو نوع پیمانه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هنگام تحویل گرفتن و خریدن کالا و دیگری موقع فروش، در وقت فروش، پیمانه کم تر را می گذاشت و در موقع خرید، پیمانه بیشتر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احتضار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دو کوه آتش در برابر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کم فروشی را امری زشت و ناپسند میداند و مردم را از آن نهی کرده است، در مورد قوم مدین، هنگامی که حضرت شعیب را به سوی آنان فرستاد می 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وَ لَا تَنْقُصُوا الْمِكْيَالَ وَالْمِيزَانَ بِالْقِسْطِ وَ لَا تَبْخَسُوا النَّاسَ أَشْيَاءَهُمْ وَ لَا تَعْثَوْا فِي الْأَرْضِ مُفْسِدِينَ بَقِيَّة اللَّهِ خَيْرٌ لَكُمْ إِنْ كُنْتُمْ مُؤْمِنِينَ وَ مَا أَنَا </w:t>
      </w:r>
      <w:bookmarkStart w:id="706" w:name="pg7953_69681"/>
    </w:p>
    <w:p>
      <w:pPr>
        <w:pStyle w:val="BookText"/>
        <w:rPr/>
      </w:pPr>
      <w:bookmarkEnd w:id="706"/>
      <w:r>
        <w:rPr>
          <w:rFonts w:ascii="Amiri" w:hAnsi="Amiri" w:eastAsia="Amiri" w:cs="Amiri"/>
          <w:color w:val="111111"/>
          <w:sz w:val="28"/>
          <w:sz w:val="28"/>
          <w:szCs w:val="28"/>
          <w:rtl w:val="true"/>
          <w:lang w:bidi="ar-SA"/>
        </w:rPr>
        <w:t>عَلَيْكُمْ بِحَفِيظٍ</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شعیب 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پرستش کنید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کم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کم فروشی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خیر خواه شما هستم و از عذاب روز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حق و پیمانه و وزن را با عدالت ادا کنید و از اموال مردم چیزی کم نگذارید و در زمین به فساد نکوشید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سرمایه 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باقی گذارده برایتان بهتر است اگر ایمان داشته باشید و من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بر اجبارتان به ایمان نیستم</w:t>
      </w:r>
      <w:r>
        <w:rPr>
          <w:rFonts w:eastAsia="IRNazanin" w:cs="IRNazanin"/>
          <w:color w:val="111111"/>
          <w:sz w:val="28"/>
          <w:szCs w:val="28"/>
          <w:rtl w:val="true"/>
          <w:lang w:bidi="fa-IR"/>
        </w:rPr>
        <w:t>.</w:t>
      </w:r>
    </w:p>
    <w:p>
      <w:pPr>
        <w:pStyle w:val="Heading4"/>
        <w:numPr>
          <w:ilvl w:val="3"/>
          <w:numId w:val="1"/>
        </w:numPr>
        <w:rPr/>
      </w:pPr>
      <w:bookmarkStart w:id="707" w:name="__RefHeading___Toc6787594_1051229030"/>
      <w:bookmarkStart w:id="708" w:name="_Toc258"/>
      <w:bookmarkEnd w:id="707"/>
      <w:r>
        <w:rPr>
          <w:rtl w:val="true"/>
        </w:rPr>
        <w:t>کم فروشی کیفی</w:t>
      </w:r>
      <w:bookmarkEnd w:id="708"/>
    </w:p>
    <w:p>
      <w:pPr>
        <w:pStyle w:val="BookText"/>
        <w:rPr/>
      </w:pPr>
      <w:r>
        <w:rPr>
          <w:rFonts w:ascii="IRNazanin" w:hAnsi="IRNazanin" w:eastAsia="IRNazanin"/>
          <w:color w:val="111111"/>
          <w:sz w:val="28"/>
          <w:sz w:val="28"/>
          <w:szCs w:val="28"/>
          <w:rtl w:val="true"/>
          <w:lang w:bidi="fa-IR"/>
        </w:rPr>
        <w:t>یکی از مصادیق کم فروشی این است که در مقدار کالا کم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دیگرش این است که جنس را با کیفیت خوب تحویل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امروزه برخی به اجناس ژاپنی و آلمانی و کره ای و امثال اینها بیشتر رغبت دارند، زیرا کیفیت آنها خوب است و در ساخت و تولید اجناسشان، کم فروشی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به لطف خداوند و با تلاش دانشمندان به پیشرفتهای صنعتی و اقتصادی خوبی نائل آمده است، ولی با کمال تأسف، شاهدیم که بعضی محصولات ساخت وطن، کیفیت ندارد و همین کم فروشی در کیفیت، ضررهای فراوانی را به بار آورده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اسلام و سیره پیشوایان معصوم علیهم السلام همیشه توصیه به دقت در </w:t>
      </w:r>
      <w:bookmarkStart w:id="709" w:name="pg7953_69682"/>
    </w:p>
    <w:p>
      <w:pPr>
        <w:pStyle w:val="BookText"/>
        <w:rPr/>
      </w:pPr>
      <w:bookmarkEnd w:id="709"/>
      <w:r>
        <w:rPr>
          <w:rFonts w:ascii="IRNazanin" w:hAnsi="IRNazanin" w:eastAsia="IRNazanin"/>
          <w:color w:val="111111"/>
          <w:sz w:val="28"/>
          <w:sz w:val="28"/>
          <w:szCs w:val="28"/>
          <w:rtl w:val="true"/>
          <w:lang w:bidi="fa-IR"/>
        </w:rPr>
        <w:t>کارهاست؛ حتی آن بزرگواران در امور بسیار جزئی هم مواظب بودند که دقیق کار کنند و از چیزی سرسری نگذرند؛ مثلا رسول گرامی اسلام صلی الله علیه و آله روزی هنگام دفن جنازه ای، در چیدن لحد میت محکم کاری می کرد،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قبر به زودی خراب می شود، چه لزومی در این دقت هست؟ پیامبر صلی الله علیه و آله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کاری که انجام می دهد باید همراه با محکم کاری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این کم فروشی ها در کیفیت، این است که گاهی اوقات، افراد شایسته و کاردان، متصدی امور نیستند و متأسفانه این افراد، هر شغل و سمتی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تخصص لازم و وقت کافی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در ده شورا و مجمع عضو هستند و اگر ده پیشنهاد دیگر هم داشته باشند رد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 الله علیه و آله آمد و از حضرت تقاضا کرد تا او را در شغلی که مورد نظرش بود منصوب کند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ضَعِيفٌ، إِنَّهَا أَمَانَةٌ، والأمانَةُ ثَقِیلَةٌ إِنَّهَا يَوْمَ القِيَامَةِ 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تو برای این کار ضعیف هستی، این کار امانت است و امانت، سنگین است و در قیامت ذلت و خواری برای تو خواهد بود</w:t>
      </w:r>
      <w:r>
        <w:rPr>
          <w:rFonts w:eastAsia="IRNazanin" w:cs="IRNazanin"/>
          <w:color w:val="111111"/>
          <w:sz w:val="28"/>
          <w:szCs w:val="28"/>
          <w:rtl w:val="true"/>
          <w:lang w:bidi="fa-IR"/>
        </w:rPr>
        <w:t>.</w:t>
      </w:r>
    </w:p>
    <w:p>
      <w:pPr>
        <w:pStyle w:val="Heading4"/>
        <w:numPr>
          <w:ilvl w:val="3"/>
          <w:numId w:val="1"/>
        </w:numPr>
        <w:rPr/>
      </w:pPr>
      <w:bookmarkStart w:id="710" w:name="__RefHeading___Toc6787596_1051229030"/>
      <w:bookmarkStart w:id="711" w:name="_Toc259"/>
      <w:bookmarkEnd w:id="710"/>
      <w:r>
        <w:rPr>
          <w:rtl w:val="true"/>
        </w:rPr>
        <w:t>کارآفرینی خلاق و شخصی</w:t>
      </w:r>
      <w:bookmarkEnd w:id="71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آداب تجارت و کسب این است که انسان، خودش کار آفرینی کند و با استعداد و خلاقیتی که از خود، بروز می دهد از اجاره دیگری به درآید؛ یعنی </w:t>
      </w:r>
      <w:bookmarkStart w:id="712" w:name="pg7953_69683"/>
    </w:p>
    <w:p>
      <w:pPr>
        <w:pStyle w:val="BookText"/>
        <w:rPr/>
      </w:pPr>
      <w:bookmarkEnd w:id="712"/>
      <w:r>
        <w:rPr>
          <w:rFonts w:ascii="IRNazanin" w:hAnsi="IRNazanin" w:eastAsia="IRNazanin"/>
          <w:color w:val="111111"/>
          <w:sz w:val="28"/>
          <w:sz w:val="28"/>
          <w:szCs w:val="28"/>
          <w:rtl w:val="true"/>
          <w:lang w:bidi="fa-IR"/>
        </w:rPr>
        <w:t>خود را محدود به کارهای دولتی و استخدامی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ما، اجاره دادن وقت و استعداد خود، أمر مكروهی است، به طوری که در کتابهای حدیثی، بابی در همین باره وجود دارد؛ برای نمونه در کتاب عظیم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اجارة الرجل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باب و تأمل در روایات آن، هر جوانی را به اعتماد به نفس و روی پای خود ایستادن،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سالهاست شاهدیم که جوانان پر استعداد فقط منتظرند تا در جایی استخدام شوند و در این کار موفق نمی شوند و استعدادهای آنان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کسی که خود را اجاره دهد، رزق خود را محدود می کند</w:t>
      </w:r>
      <w:r>
        <w:rPr>
          <w:rFonts w:eastAsia="IRNazanin" w:cs="IRNazanin"/>
          <w:color w:val="111111"/>
          <w:sz w:val="28"/>
          <w:szCs w:val="28"/>
          <w:rtl w:val="true"/>
          <w:lang w:bidi="fa-IR"/>
        </w:rPr>
        <w:t>.</w:t>
      </w:r>
    </w:p>
    <w:p>
      <w:pPr>
        <w:pStyle w:val="Heading4"/>
        <w:numPr>
          <w:ilvl w:val="3"/>
          <w:numId w:val="1"/>
        </w:numPr>
        <w:rPr/>
      </w:pPr>
      <w:bookmarkStart w:id="713" w:name="__RefHeading___Toc6787598_1051229030"/>
      <w:bookmarkStart w:id="714" w:name="_Toc260"/>
      <w:bookmarkEnd w:id="713"/>
      <w:r>
        <w:rPr>
          <w:rtl w:val="true"/>
        </w:rPr>
        <w:t>فروش زمین کشاورزی</w:t>
      </w:r>
      <w:bookmarkEnd w:id="714"/>
    </w:p>
    <w:p>
      <w:pPr>
        <w:pStyle w:val="BookText"/>
        <w:rPr/>
      </w:pPr>
      <w:r>
        <w:rPr>
          <w:rFonts w:ascii="IRNazanin" w:hAnsi="IRNazanin" w:eastAsia="IRNazanin"/>
          <w:color w:val="111111"/>
          <w:sz w:val="28"/>
          <w:sz w:val="28"/>
          <w:szCs w:val="28"/>
          <w:rtl w:val="true"/>
          <w:lang w:bidi="fa-IR"/>
        </w:rPr>
        <w:t>اکنون سال هاست که متأسفانه، بسیاری از جوانان حاضر نیستند در روستا بمانند و اگر آب و زمینی از پدرشان مانده میفروشند و به شهر مهاجرت می کنند و گاهی به کارهای کم ارزش،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رزق و برکت را از زندگی آنان می برد، چنان که 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اَلضَّیْعَهِ مَمْحُوقٌ</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کسی که زمین کشاورزی خود را بفروشد، برکت از زندگی او می 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رفتن برکت پول، معنا کرده است</w:t>
      </w:r>
      <w:r>
        <w:rPr>
          <w:rFonts w:eastAsia="IRNazanin" w:cs="IRNazanin"/>
          <w:color w:val="111111"/>
          <w:sz w:val="28"/>
          <w:szCs w:val="28"/>
          <w:rtl w:val="true"/>
          <w:lang w:bidi="fa-IR"/>
        </w:rPr>
        <w:t xml:space="preserve">. </w:t>
      </w:r>
      <w:bookmarkStart w:id="715" w:name="pg7953_69684"/>
    </w:p>
    <w:p>
      <w:pPr>
        <w:pStyle w:val="BookText"/>
        <w:rPr/>
      </w:pPr>
      <w:bookmarkEnd w:id="715"/>
      <w:r>
        <w:rPr>
          <w:rFonts w:ascii="IRNazanin" w:hAnsi="IRNazanin" w:eastAsia="IRNazanin"/>
          <w:color w:val="111111"/>
          <w:sz w:val="28"/>
          <w:sz w:val="28"/>
          <w:szCs w:val="28"/>
          <w:rtl w:val="true"/>
          <w:lang w:bidi="fa-IR"/>
        </w:rPr>
        <w:t>اینها توصیه های اخلاقی نیست، بلکه واقعیت هایی است که همه زندگانی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دستورالعملها، بیکاری را از بین می برد و تولید و اقتصاد ما را رونق می بخشد و بسیاری از نتایج دیگر، از آن به دست می آید</w:t>
      </w:r>
      <w:r>
        <w:rPr>
          <w:rFonts w:eastAsia="IRNazanin" w:cs="IRNazanin"/>
          <w:color w:val="111111"/>
          <w:sz w:val="28"/>
          <w:szCs w:val="28"/>
          <w:rtl w:val="true"/>
          <w:lang w:bidi="fa-IR"/>
        </w:rPr>
        <w:t>.</w:t>
      </w:r>
    </w:p>
    <w:p>
      <w:pPr>
        <w:pStyle w:val="Heading4"/>
        <w:numPr>
          <w:ilvl w:val="3"/>
          <w:numId w:val="1"/>
        </w:numPr>
        <w:rPr/>
      </w:pPr>
      <w:bookmarkStart w:id="716" w:name="__RefHeading___Toc6787600_1051229030"/>
      <w:bookmarkStart w:id="717" w:name="_Toc261"/>
      <w:bookmarkEnd w:id="716"/>
      <w:r>
        <w:rPr>
          <w:rtl w:val="true"/>
        </w:rPr>
        <w:t>نگارش قرارداد</w:t>
      </w:r>
      <w:bookmarkEnd w:id="717"/>
    </w:p>
    <w:p>
      <w:pPr>
        <w:pStyle w:val="BookText"/>
        <w:rPr/>
      </w:pPr>
      <w:r>
        <w:rPr>
          <w:rFonts w:ascii="IRNazanin" w:hAnsi="IRNazanin" w:eastAsia="IRNazanin"/>
          <w:color w:val="111111"/>
          <w:sz w:val="28"/>
          <w:sz w:val="28"/>
          <w:szCs w:val="28"/>
          <w:rtl w:val="true"/>
          <w:lang w:bidi="fa-IR"/>
        </w:rPr>
        <w:t>هر کاسب و تاجری باید قرارها و وعده های پولی و مالی خود را بنویسد، یا مردم دیگر وقتی قرض می گیرند و می دهند باید به نگارش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شفاهی و زبانی، مشکلات فراوانی را به بار می آورد و امروزه بسیاری از پرونده های دستگاه قضائی مربوط به همین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آداب تجارت این است که بدهی،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و محاکم در طول حیات خود، همیشه با مشکل قراردادهای شفاهی، روبه 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قرآن در طولانی ترین آیه آن است که قراردادها کتبی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إِلَى أَجَلٍ مُّسَمًّى فَاکْتُبُوهُ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ای کسانی که ایمان آورده اید، هنگامی که بدهی مدت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می کنید آن را بنویسید</w:t>
      </w:r>
      <w:r>
        <w:rPr>
          <w:rFonts w:eastAsia="IRNazanin" w:cs="IRNazanin"/>
          <w:color w:val="111111"/>
          <w:sz w:val="28"/>
          <w:szCs w:val="28"/>
          <w:rtl w:val="true"/>
          <w:lang w:bidi="fa-IR"/>
        </w:rPr>
        <w:t>.</w:t>
      </w:r>
    </w:p>
    <w:p>
      <w:pPr>
        <w:pStyle w:val="Heading4"/>
        <w:numPr>
          <w:ilvl w:val="3"/>
          <w:numId w:val="1"/>
        </w:numPr>
        <w:rPr/>
      </w:pPr>
      <w:bookmarkStart w:id="718" w:name="__RefHeading___Toc6787602_1051229030"/>
      <w:bookmarkStart w:id="719" w:name="_Toc262"/>
      <w:bookmarkEnd w:id="718"/>
      <w:r>
        <w:rPr>
          <w:rtl w:val="true"/>
        </w:rPr>
        <w:t>پرهیز از تنبلی</w:t>
      </w:r>
      <w:bookmarkEnd w:id="7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افراط در کار کردن، امر ناپسندی است، همه وقت انسان نباید صرف کار کردن شود، استراحت و تفریح، رسیدگی به تربیت فرزندان، عبادت و </w:t>
      </w:r>
    </w:p>
    <w:p>
      <w:pPr>
        <w:pStyle w:val="BookText"/>
        <w:rPr/>
      </w:pPr>
      <w:r>
        <w:rPr>
          <w:rFonts w:ascii="IRNazanin" w:hAnsi="IRNazanin" w:eastAsia="IRNazanin"/>
          <w:color w:val="111111"/>
          <w:sz w:val="28"/>
          <w:sz w:val="28"/>
          <w:szCs w:val="28"/>
          <w:rtl w:val="true"/>
          <w:lang w:bidi="fa-IR"/>
        </w:rPr>
        <w:t>حضور در مجالس دینی و عبادی، سرکشی به ضعیفان هم از وظایف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امیرمؤمنان علیه السلام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تفصیل، گفت وگو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باید بگوییم برعکس روش فوق يعنی افراط، گروهی گرفتار تنبلی در کسب و کار هستند، که این هم، شیوه مذمومی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افراط و تفریط در کار کردن و تجارت و کسبه، در سیره امیرمؤمنان، مردود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تن آسایی، به دو انگیزه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انگیزه دینی و به خیال زهدورزی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خاطر راحت طلبی و آسان خوری و بی فکری و بی برنامگی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عبادت و زهد ساختگی هم باشد در سیره امیرمؤمنان علیه السلام مورد سرزنش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شکایت کرد که از دنیا بریده و خانه و زندگی و کار و تلاش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 و دستور داد او را نزد ایشان بیاورند عاصم را در بیابان یافتند و نزد حضرت آوردند، امام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بِکَ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أَهْلَکَ وَ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لَکَ الطَّیِّبَاتِ، وَ هُوَ یَکْرَهُ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ذلِکَ</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دشمنک جان خود، شیطان در تو راه یافته و هدف تیر او قرار گرفته ای، آیا به خانواده و فرزندانت رحم نمی کنی؟ تو خیال می کنی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را بر تو حلال کرده،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که از آنها استفاده </w:t>
      </w:r>
    </w:p>
    <w:p>
      <w:pPr>
        <w:pStyle w:val="BookText"/>
        <w:rPr/>
      </w:pPr>
      <w:r>
        <w:rPr>
          <w:rFonts w:ascii="IRNazanin" w:hAnsi="IRNazanin" w:eastAsia="IRNazanin"/>
          <w:color w:val="111111"/>
          <w:sz w:val="28"/>
          <w:sz w:val="28"/>
          <w:szCs w:val="28"/>
          <w:rtl w:val="true"/>
          <w:lang w:bidi="fa-IR"/>
        </w:rPr>
        <w:t>کنی؟ تو در پیشگاه خداوند، بی ارزش تر از آنی که بدین گونه با تو رفتار کند</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اما تو خود با این لباس خشن و آن غذای بسیار اندک و ساده به سر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لَسْتُ كَأَنْتَ 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غیر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پیشوایان حق و عدالت، واجب شمرده که بر خود سخت گیرند و همچون طبقه ضعیف مردم باشند تا فقر، آنها را به هیجان نیاورد که سر از فرمان خداوند برتابند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تمام کارهای زندگی را خودش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می کرد، آب از چاه می کشید، خانه را جارو میزد و</w:t>
      </w:r>
      <w:r>
        <w:rPr>
          <w:rFonts w:eastAsia="IRNazanin" w:cs="IRNazanin"/>
          <w:color w:val="111111"/>
          <w:sz w:val="28"/>
          <w:szCs w:val="28"/>
          <w:rtl w:val="true"/>
          <w:lang w:bidi="fa-IR"/>
        </w:rPr>
        <w:t>...»</w:t>
      </w:r>
      <w:r>
        <w:rPr>
          <w:rStyle w:val="FootnoteAnchor"/>
          <w:rtl w:val="true"/>
        </w:rPr>
        <w:footnoteReference w:id="2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کشاورزی هم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امیرمؤمنان علی علیه السلام از خانه بیرون آمد و به طرف صحرا و نخلستان رفت، در حالی که باری از هسته خرما به همراه داشت،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درخت خرما انشاء الله پس از مدتی، همه تبدیل به درخت خرما شد</w:t>
      </w:r>
      <w:r>
        <w:rPr>
          <w:rFonts w:eastAsia="IRNazanin" w:cs="IRNazanin"/>
          <w:color w:val="111111"/>
          <w:sz w:val="28"/>
          <w:szCs w:val="28"/>
          <w:rtl w:val="true"/>
          <w:lang w:bidi="fa-IR"/>
        </w:rPr>
        <w:t>.»</w:t>
      </w:r>
      <w:r>
        <w:rPr>
          <w:rStyle w:val="FootnoteAnchor"/>
          <w:rtl w:val="true"/>
        </w:rPr>
        <w:footnoteReference w:id="299"/>
      </w:r>
      <w:bookmarkStart w:id="720" w:name="pg7953_69687"/>
    </w:p>
    <w:p>
      <w:pPr>
        <w:pStyle w:val="Heading4"/>
        <w:numPr>
          <w:ilvl w:val="3"/>
          <w:numId w:val="1"/>
        </w:numPr>
        <w:rPr/>
      </w:pPr>
      <w:bookmarkStart w:id="721" w:name="__RefHeading___Toc6787604_1051229030"/>
      <w:bookmarkStart w:id="722" w:name="_Toc263"/>
      <w:bookmarkEnd w:id="720"/>
      <w:bookmarkEnd w:id="721"/>
      <w:r>
        <w:rPr>
          <w:rtl w:val="true"/>
        </w:rPr>
        <w:t>نحوه اشتغال در دوران بازنشستگی</w:t>
      </w:r>
      <w:bookmarkEnd w:id="722"/>
    </w:p>
    <w:p>
      <w:pPr>
        <w:pStyle w:val="BookText"/>
        <w:rPr/>
      </w:pPr>
      <w:r>
        <w:rPr>
          <w:rFonts w:ascii="IRNazanin" w:hAnsi="IRNazanin" w:eastAsia="IRNazanin"/>
          <w:color w:val="111111"/>
          <w:sz w:val="28"/>
          <w:sz w:val="28"/>
          <w:szCs w:val="28"/>
          <w:rtl w:val="true"/>
          <w:lang w:bidi="fa-IR"/>
        </w:rPr>
        <w:t>سفارش دیگر این است که حتی اگر بازنشسته شدید در خانه ننشینید، بلکه کاری برای خود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پیاده روی کنید در یک مؤسسه خیریه ای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کشورهای اروپایی دیدم آقایی بیکار بود، می گفت ما که بیکار هستیم به ما حقوق بیکاری می دهند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اما در همین دوره بی کاری از من خواسته اند که در اداره، پای کامپیوتر بنشینیم و برای خود کار جستجو کنم تا احساس بیکاری و تنبلی و افسردگی به من دست ندهد و اکنون سه سال است که مرتب به همان مؤسسه و اداره میروم تا حالت توجه به کار و بودن در فضای اشتغال از من گرفته نشود</w:t>
      </w:r>
      <w:r>
        <w:rPr>
          <w:rFonts w:eastAsia="IRNazanin" w:cs="IRNazanin"/>
          <w:color w:val="111111"/>
          <w:sz w:val="28"/>
          <w:szCs w:val="28"/>
          <w:rtl w:val="true"/>
          <w:lang w:bidi="fa-IR"/>
        </w:rPr>
        <w:t>.</w:t>
      </w:r>
    </w:p>
    <w:p>
      <w:pPr>
        <w:pStyle w:val="Heading4"/>
        <w:numPr>
          <w:ilvl w:val="3"/>
          <w:numId w:val="1"/>
        </w:numPr>
        <w:rPr/>
      </w:pPr>
      <w:bookmarkStart w:id="723" w:name="__RefHeading___Toc6787606_1051229030"/>
      <w:bookmarkStart w:id="724" w:name="_Toc264"/>
      <w:bookmarkEnd w:id="723"/>
      <w:r>
        <w:rPr>
          <w:rtl w:val="true"/>
        </w:rPr>
        <w:t>کار و شخصیت</w:t>
      </w:r>
      <w:bookmarkEnd w:id="72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دو جوان بیکار بگویی مثلا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ساعت در مغازه ما حضور داشته باش، خیلی خوشحال می شود چون کار، شادی و شخصیت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فکر نکند من بیکار هستم، برای او نشاط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نگرانی های افرادی که بازنشسته می شوند همین بی کاری است که در اثر آن دچار مشکلات روحی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 که بالاخره بازنشستگی یک واقعیت است و نهادها و مؤسسه ها و وزارت خانه ها نمی توانند برای همیشه کارگر و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کارمندی را نگه دارند، خود بازنشستگان باید کارها و سرگرمی های مفیدی برای خودشان به وجود آورند تا نشاط آنها از بین نرود</w:t>
      </w:r>
      <w:r>
        <w:rPr>
          <w:rFonts w:eastAsia="IRNazanin" w:cs="IRNazanin"/>
          <w:color w:val="111111"/>
          <w:sz w:val="28"/>
          <w:szCs w:val="28"/>
          <w:rtl w:val="true"/>
          <w:lang w:bidi="fa-IR"/>
        </w:rPr>
        <w:t xml:space="preserve">. </w:t>
      </w:r>
      <w:bookmarkStart w:id="725" w:name="pg7953_69689"/>
    </w:p>
    <w:p>
      <w:pPr>
        <w:pStyle w:val="Heading3"/>
        <w:numPr>
          <w:ilvl w:val="2"/>
          <w:numId w:val="1"/>
        </w:numPr>
        <w:rPr/>
      </w:pPr>
      <w:bookmarkStart w:id="726" w:name="__RefHeading___Toc6787608_1051229030"/>
      <w:bookmarkStart w:id="727" w:name="_Toc265"/>
      <w:bookmarkEnd w:id="725"/>
      <w:bookmarkEnd w:id="726"/>
      <w:r>
        <w:rPr>
          <w:rtl w:val="true"/>
        </w:rPr>
        <w:t>گفتار نوزدهم</w:t>
      </w:r>
      <w:r>
        <w:rPr>
          <w:rtl w:val="true"/>
        </w:rPr>
        <w:t xml:space="preserve">: </w:t>
      </w:r>
      <w:r>
        <w:rPr>
          <w:rtl w:val="true"/>
        </w:rPr>
        <w:t>اخلاق و آداب تجارت</w:t>
      </w:r>
      <w:bookmarkEnd w:id="727"/>
    </w:p>
    <w:p>
      <w:pPr>
        <w:pStyle w:val="Heading4"/>
        <w:numPr>
          <w:ilvl w:val="3"/>
          <w:numId w:val="1"/>
        </w:numPr>
        <w:rPr/>
      </w:pPr>
      <w:bookmarkStart w:id="728" w:name="__RefHeading___Toc6787610_1051229030"/>
      <w:bookmarkStart w:id="729" w:name="_Toc266"/>
      <w:bookmarkEnd w:id="728"/>
      <w:r>
        <w:rPr>
          <w:rtl w:val="true"/>
        </w:rPr>
        <w:t>مدارا با مشتری</w:t>
      </w:r>
      <w:bookmarkEnd w:id="729"/>
    </w:p>
    <w:p>
      <w:pPr>
        <w:pStyle w:val="BookText"/>
        <w:rPr/>
      </w:pPr>
      <w:r>
        <w:rPr>
          <w:rFonts w:ascii="IRNazanin" w:hAnsi="IRNazanin" w:eastAsia="IRNazanin"/>
          <w:color w:val="111111"/>
          <w:sz w:val="28"/>
          <w:sz w:val="28"/>
          <w:szCs w:val="28"/>
          <w:rtl w:val="true"/>
          <w:lang w:bidi="fa-IR"/>
        </w:rPr>
        <w:t>یکی از آداب تجارت و کسب که تمام فقها آن را مطرح کرده و در روایات فراوان آمده، مدارا با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کسب و کار، رونق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علیه السلام از بازار عبور می کردند، خانمی که مشغول خرید گوشت بود به قصاب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ایستاد و به قصاب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زِدْهَا فَإِنَّهُ أَعْظَمُ لِلْبَرَكَةِ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بیشتر بده، چون این کار، برکت کاسبی ات را فراوان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کاسبها و تاجرها دنبال برکت هستند، راه آن را حضرت نشان دادند که همانا کنار آمدن و مدارا با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تجربه کرده اند که برکت و رونق کسب و کار، فقط به تلاش و کار زیاد و دائمی نیست، بلکه به صفات معنوی مثل مدارا و امثال آن هاست</w:t>
      </w:r>
      <w:r>
        <w:rPr>
          <w:rFonts w:eastAsia="IRNazanin" w:cs="IRNazanin"/>
          <w:color w:val="111111"/>
          <w:sz w:val="28"/>
          <w:szCs w:val="28"/>
          <w:rtl w:val="true"/>
          <w:lang w:bidi="fa-IR"/>
        </w:rPr>
        <w:t xml:space="preserve">. </w:t>
      </w:r>
      <w:bookmarkStart w:id="730" w:name="pg7953_69690"/>
    </w:p>
    <w:p>
      <w:pPr>
        <w:pStyle w:val="Heading4"/>
        <w:numPr>
          <w:ilvl w:val="3"/>
          <w:numId w:val="1"/>
        </w:numPr>
        <w:rPr/>
      </w:pPr>
      <w:bookmarkStart w:id="731" w:name="__RefHeading___Toc6787612_1051229030"/>
      <w:bookmarkStart w:id="732" w:name="_Toc267"/>
      <w:bookmarkEnd w:id="730"/>
      <w:bookmarkEnd w:id="731"/>
      <w:r>
        <w:rPr>
          <w:rtl w:val="true"/>
        </w:rPr>
        <w:t>ظلم مدارا نکردن</w:t>
      </w:r>
      <w:bookmarkEnd w:id="732"/>
    </w:p>
    <w:p>
      <w:pPr>
        <w:pStyle w:val="BookText"/>
        <w:rPr/>
      </w:pPr>
      <w:r>
        <w:rPr>
          <w:rFonts w:ascii="IRNazanin" w:hAnsi="IRNazanin" w:eastAsia="IRNazanin"/>
          <w:color w:val="111111"/>
          <w:sz w:val="28"/>
          <w:sz w:val="28"/>
          <w:szCs w:val="28"/>
          <w:rtl w:val="true"/>
          <w:lang w:bidi="fa-IR"/>
        </w:rPr>
        <w:t>شخصی از اصحاب امام صادق علیه السلام خدمت حضرت آمد و از یکی از یاران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شکایت شده بود هم رسید،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فلانی از تو شکایت می کند؟ چرا کاری میکنی که مردم از تو شاکی باشند؟ این فرد با حالت طلب کارانه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شکایت می کند؟ من حق خود را به طور کامل از او گرفتم و چیز اضافه ای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غضبناک بودند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این که حق خود را تمام و کمال از برادر ایمانی خود بگیری به او ظلم نکردی؟ سپس این آیه را قرائت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يَخْشَوْنَ رَبَّهُمْ وَ يَخافُونَ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از پروردگارشان می ترسند و از بدی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با کسی بدحسابی می کند؟ خدا که سوء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که اهل حساب بد با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خَافُوا إِلاَّ الاِسْتِقْصَاءَ، فَسَمَّاهُ اللَّهُ سُوءَ الْحِسٰابِ فَمَنْ اسْتَقْصَى فَقَدْ أَسَاءَ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این در هراسند که خدا تمام حقش را مطالبه کند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بیم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بنابراین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حقش را مطالبه کند، رفتار بدی کرده است</w:t>
      </w:r>
      <w:r>
        <w:rPr>
          <w:rStyle w:val="FootnoteAnchor"/>
          <w:rtl w:val="true"/>
        </w:rPr>
        <w:footnoteReference w:id="303"/>
      </w:r>
      <w:bookmarkStart w:id="733" w:name="pg7953_69691"/>
    </w:p>
    <w:p>
      <w:pPr>
        <w:pStyle w:val="BookText"/>
        <w:rPr/>
      </w:pPr>
      <w:bookmarkEnd w:id="733"/>
      <w:r>
        <w:rPr>
          <w:rFonts w:ascii="IRNazanin" w:hAnsi="IRNazanin" w:eastAsia="IRNazanin"/>
          <w:color w:val="111111"/>
          <w:sz w:val="28"/>
          <w:sz w:val="28"/>
          <w:szCs w:val="28"/>
          <w:rtl w:val="true"/>
          <w:lang w:bidi="fa-IR"/>
        </w:rPr>
        <w:t xml:space="preserve">مگر ما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عامِلْنا بِفَضْلِكَ وَ لا تُعامِلْنا بِعَدْلِكَ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با فضلت با ما رفتار کن، به عدالتت با ما رفتار نکن، چون اگر چنین کند بیچاره می شویم</w:t>
      </w:r>
      <w:r>
        <w:rPr>
          <w:rFonts w:eastAsia="IRNazanin" w:cs="IRNazanin"/>
          <w:color w:val="111111"/>
          <w:sz w:val="28"/>
          <w:szCs w:val="28"/>
          <w:rtl w:val="true"/>
          <w:lang w:bidi="fa-IR"/>
        </w:rPr>
        <w:t>.</w:t>
      </w:r>
    </w:p>
    <w:p>
      <w:pPr>
        <w:pStyle w:val="Heading4"/>
        <w:numPr>
          <w:ilvl w:val="3"/>
          <w:numId w:val="1"/>
        </w:numPr>
        <w:rPr/>
      </w:pPr>
      <w:bookmarkStart w:id="734" w:name="__RefHeading___Toc6787614_1051229030"/>
      <w:bookmarkStart w:id="735" w:name="_Toc268"/>
      <w:bookmarkEnd w:id="734"/>
      <w:r>
        <w:rPr>
          <w:rtl w:val="true"/>
        </w:rPr>
        <w:t>راست گویی</w:t>
      </w:r>
      <w:bookmarkEnd w:id="735"/>
    </w:p>
    <w:p>
      <w:pPr>
        <w:pStyle w:val="BookText"/>
        <w:rPr/>
      </w:pPr>
      <w:r>
        <w:rPr>
          <w:rFonts w:ascii="IRNazanin" w:hAnsi="IRNazanin" w:eastAsia="IRNazanin"/>
          <w:color w:val="111111"/>
          <w:sz w:val="28"/>
          <w:sz w:val="28"/>
          <w:szCs w:val="28"/>
          <w:rtl w:val="true"/>
          <w:lang w:bidi="fa-IR"/>
        </w:rPr>
        <w:t>دروغ، رفتار گناه آلود و ناپسندی است که در هر حال باید از آن پرهیز کرد؛ در کسب و تجارت هم باید از دروغ، دور بود و با صداقت و راست گویی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اصحاب بسیار نزدیک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و یحیی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هیچ گاه نشد ما به محضر امام صادق برسیم و از محضر ایشان خداحافظی کنیم مگر آن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وَدَّعَنَا قَطُّ إِلاَّ أَوْصَانَا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بِصِدْقِ اَلْحَدِيثِ، وَ أَدَاءِ اَلْأَمَانَةِ إِلَى اَلْبَرِّ وَ اَلْفَاجِرِ، فَإِنَّهُمَا مِفْتَاحُ اَلرِّزْقِ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هیچ گاه از محضر ایشان خارج نشدیم مگر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دو خصلت راستگویی و ادای امانت، زیرا این دو کلید رزق و روزی است</w:t>
      </w:r>
    </w:p>
    <w:p>
      <w:pPr>
        <w:pStyle w:val="BookText"/>
        <w:rPr/>
      </w:pPr>
      <w:r>
        <w:rPr>
          <w:rFonts w:ascii="IRNazanin" w:hAnsi="IRNazanin" w:eastAsia="IRNazanin"/>
          <w:color w:val="111111"/>
          <w:sz w:val="28"/>
          <w:sz w:val="28"/>
          <w:szCs w:val="28"/>
          <w:rtl w:val="true"/>
          <w:lang w:bidi="fa-IR"/>
        </w:rPr>
        <w:t>توصیه به راست گویی و ادای امانت در کلمات پیشوایان معصومین علیهم السلام، فراوان دیده می شود؛ گویا بعد از ایمان به خدا و معاد، صفت مهم شیعه، این دو ویژگی است</w:t>
      </w:r>
      <w:r>
        <w:rPr>
          <w:rFonts w:eastAsia="IRNazanin" w:cs="IRNazanin"/>
          <w:color w:val="111111"/>
          <w:sz w:val="28"/>
          <w:szCs w:val="28"/>
          <w:rtl w:val="true"/>
          <w:lang w:bidi="fa-IR"/>
        </w:rPr>
        <w:t>.</w:t>
      </w:r>
    </w:p>
    <w:p>
      <w:pPr>
        <w:pStyle w:val="Heading4"/>
        <w:numPr>
          <w:ilvl w:val="3"/>
          <w:numId w:val="1"/>
        </w:numPr>
        <w:rPr/>
      </w:pPr>
      <w:bookmarkStart w:id="736" w:name="__RefHeading___Toc6787616_1051229030"/>
      <w:bookmarkStart w:id="737" w:name="_Toc269"/>
      <w:bookmarkEnd w:id="736"/>
      <w:r>
        <w:rPr>
          <w:rtl w:val="true"/>
        </w:rPr>
        <w:t>توصیه امام باقر علیه السلام</w:t>
      </w:r>
      <w:bookmarkEnd w:id="7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 خدمت امام باقر علیه السلامه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دارم کسب و تجارتی </w:t>
      </w:r>
      <w:bookmarkStart w:id="738" w:name="pg7953_69692"/>
    </w:p>
    <w:p>
      <w:pPr>
        <w:pStyle w:val="BookText"/>
        <w:rPr/>
      </w:pPr>
      <w:bookmarkEnd w:id="738"/>
      <w:r>
        <w:rPr>
          <w:rFonts w:ascii="IRNazanin" w:hAnsi="IRNazanin" w:eastAsia="IRNazanin"/>
          <w:color w:val="111111"/>
          <w:sz w:val="28"/>
          <w:sz w:val="28"/>
          <w:szCs w:val="28"/>
          <w:rtl w:val="true"/>
          <w:lang w:bidi="fa-IR"/>
        </w:rPr>
        <w:t>شروع کنم، ولی با خدا عهد کرده ام که تا خدمت شما نیایم و اجازه نگیرم و مشورت نکنم، چنین کاری را انجام ندهم، آیا شما توصیه و سفارشی ندارید؟ حضرت چند دستور به او دادند، یکی همین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بِصِدْقِ اَللِّسَانِ فِي حَدِيثِكَ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به راستگویی</w:t>
      </w:r>
    </w:p>
    <w:p>
      <w:pPr>
        <w:pStyle w:val="BookText"/>
        <w:rPr/>
      </w:pPr>
      <w:r>
        <w:rPr>
          <w:rFonts w:ascii="IRNazanin" w:hAnsi="IRNazanin" w:eastAsia="IRNazanin"/>
          <w:color w:val="111111"/>
          <w:sz w:val="28"/>
          <w:sz w:val="28"/>
          <w:szCs w:val="28"/>
          <w:rtl w:val="true"/>
          <w:lang w:bidi="fa-IR"/>
        </w:rPr>
        <w:t>اگر می خواهی دنبال کسب و کار بروی، راست گو باش و دروغ نگو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تَکْتُمْ عَیْباً یَکُونُ فِی تِجَارَتِکَ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اگر جنس و کالای تو عیبی دارد، آن را مخفی نکن</w:t>
      </w:r>
      <w:r>
        <w:rPr>
          <w:rFonts w:eastAsia="IRNazanin" w:cs="IRNazanin"/>
          <w:color w:val="111111"/>
          <w:sz w:val="28"/>
          <w:szCs w:val="28"/>
          <w:rtl w:val="true"/>
          <w:lang w:bidi="fa-IR"/>
        </w:rPr>
        <w:t>.</w:t>
      </w:r>
    </w:p>
    <w:p>
      <w:pPr>
        <w:pStyle w:val="Heading4"/>
        <w:numPr>
          <w:ilvl w:val="3"/>
          <w:numId w:val="1"/>
        </w:numPr>
        <w:rPr/>
      </w:pPr>
      <w:bookmarkStart w:id="739" w:name="__RefHeading___Toc6787618_1051229030"/>
      <w:bookmarkStart w:id="740" w:name="_Toc270"/>
      <w:bookmarkEnd w:id="739"/>
      <w:r>
        <w:rPr>
          <w:rtl w:val="true"/>
        </w:rPr>
        <w:t>اگر خریدار به فروشنده اعتماد کرد</w:t>
      </w:r>
      <w:r>
        <w:rPr>
          <w:rtl w:val="true"/>
        </w:rPr>
        <w:t>...</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فریب دادن کسی در معامله و به قول معروف، کلاه سر دیگری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کسی گفته میشود که در معامله او را فریب داده و کلاه سرش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کاسبها و بازرگانان، مشتریانی را که به آنان اعتماد کرده اند و از نوع و نرخ کالا اطلاع ندارند، فریب می دهند تا به هر شیوه ای که شده جنس های مانده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شرعی، حرام است و در روایات، از آن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سفارش هایی که امام باقر علیه السلام داشتند، سومین اش، این است که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تَغْبِنِ الْمُسْتَرْسِلَ فَإِنَّ غَبْنَهُ لَا يَحِلُّ</w:t>
      </w:r>
      <w:r>
        <w:rPr>
          <w:rFonts w:eastAsia="Amiri" w:cs="Amiri" w:ascii="Amiri" w:hAnsi="Amiri"/>
          <w:color w:val="111111"/>
          <w:sz w:val="28"/>
          <w:szCs w:val="28"/>
          <w:rtl w:val="true"/>
          <w:lang w:bidi="ar-SA"/>
        </w:rPr>
        <w:t>»</w:t>
      </w:r>
      <w:r>
        <w:rPr>
          <w:rStyle w:val="FootnoteAnchor"/>
          <w:rtl w:val="true"/>
        </w:rPr>
        <w:footnoteReference w:id="306"/>
      </w:r>
      <w:bookmarkStart w:id="741" w:name="pg7953_69693"/>
    </w:p>
    <w:p>
      <w:pPr>
        <w:pStyle w:val="BookText"/>
        <w:rPr/>
      </w:pPr>
      <w:bookmarkEnd w:id="741"/>
      <w:r>
        <w:rPr>
          <w:rFonts w:ascii="IRNazanin" w:hAnsi="IRNazanin" w:eastAsia="IRNazanin"/>
          <w:color w:val="111111"/>
          <w:sz w:val="28"/>
          <w:sz w:val="28"/>
          <w:szCs w:val="28"/>
          <w:rtl w:val="true"/>
          <w:lang w:bidi="fa-IR"/>
        </w:rPr>
        <w:t>کسی را که به تو اعتماد کرده فریب نده، همانا فريب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فریب دادن کسی که به تو اعتماد کرده، حرام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خانمی، می خواهد ده میلیون تومان برای دختر خود جهیزیه بخرد، وارد بازار می شود، او همانند بیشتر مردم، از لوازم برقی سررشته ندارد، لذا به فروشنده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اعتماد دارم، این یخچال یا ماشین لباسشویی خوب است که برای دخترم بخرم یا نه؟ در این جا فروشنده باید صادقانه برخورد کند و جنس خوب، به مشتری بدهد</w:t>
      </w:r>
      <w:r>
        <w:rPr>
          <w:rFonts w:eastAsia="IRNazanin" w:cs="IRNazanin"/>
          <w:color w:val="111111"/>
          <w:sz w:val="28"/>
          <w:szCs w:val="28"/>
          <w:rtl w:val="true"/>
          <w:lang w:bidi="fa-IR"/>
        </w:rPr>
        <w:t>.</w:t>
      </w:r>
    </w:p>
    <w:p>
      <w:pPr>
        <w:pStyle w:val="Heading4"/>
        <w:numPr>
          <w:ilvl w:val="3"/>
          <w:numId w:val="1"/>
        </w:numPr>
        <w:rPr/>
      </w:pPr>
      <w:bookmarkStart w:id="742" w:name="__RefHeading___Toc6787620_1051229030"/>
      <w:bookmarkStart w:id="743" w:name="_Toc271"/>
      <w:bookmarkEnd w:id="742"/>
      <w:r>
        <w:rPr>
          <w:rtl w:val="true"/>
        </w:rPr>
        <w:t>غم روزی مخور بر هم مزن اوراق دفتر را</w:t>
      </w:r>
      <w:bookmarkEnd w:id="743"/>
    </w:p>
    <w:p>
      <w:pPr>
        <w:pStyle w:val="BookText"/>
        <w:rPr/>
      </w:pPr>
      <w:r>
        <w:rPr>
          <w:rFonts w:ascii="IRNazanin" w:hAnsi="IRNazanin" w:eastAsia="IRNazanin"/>
          <w:color w:val="111111"/>
          <w:sz w:val="28"/>
          <w:sz w:val="28"/>
          <w:szCs w:val="28"/>
          <w:rtl w:val="true"/>
          <w:lang w:bidi="fa-IR"/>
        </w:rPr>
        <w:t>امیرمؤمنان علیه السلام از موعظه های لقمان حکیم به فرزندش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تَبارَكَ وَ تعالى خَلَقَهُ فى ثَلاثَةِ اَحْوالِ مِنْ اَمْرِهِ وَ آتاهُ رِزْقَهُ وَ لَمْ يَكُنْ لَهُ فى واحِدَةٍ مِنْها كَسْبٌ وَ لا حيلَةٌ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خداوند به انسان در سه مرحله روزی رسانده، بدون این که او هیچ نقشی در آن 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شکم مادر بوده، خدا روزی او را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دنیا آمده؛ با شیر مادر، او را 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بچه به دنیا</w:t>
      </w:r>
    </w:p>
    <w:p>
      <w:pPr>
        <w:pStyle w:val="BookText"/>
        <w:rPr/>
      </w:pPr>
      <w:r>
        <w:rPr>
          <w:rFonts w:ascii="IRNazanin" w:hAnsi="IRNazanin" w:eastAsia="IRNazanin"/>
          <w:color w:val="111111"/>
          <w:sz w:val="28"/>
          <w:sz w:val="28"/>
          <w:szCs w:val="28"/>
          <w:rtl w:val="true"/>
          <w:lang w:bidi="fa-IR"/>
        </w:rPr>
        <w:t>نیامده غذای او را آماده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مهمان پدر و مادر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پدر و مادر به این اولاد محبت داشتند که روزی او را با کمال میل و رغبت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آن جا غصه نخوردید؟ هیچ کاری هم نمی توانستید بکنید، حالا که بزرگ شدید و خود شما به دنبال کسب و کار هستید، غصه می خورید و به خدا بدگمان هستید؟</w:t>
      </w:r>
    </w:p>
    <w:p>
      <w:pPr>
        <w:pStyle w:val="BookText"/>
        <w:rPr/>
      </w:pP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من نرسد و نگران هستید، لذا یا حقوق الهی را نمی دهید و می پندارید اگر پرداخت کنید دچار کسادی و بی رونقی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ترس فقر به زن و فرزند خود نمی رسید و بر آنها سخت می گیرید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يَاْتي عَلَي الناسِ زَمانٌ يَشْکُونَ فيهِ رَبَّهُمْ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کَيْفَ يَشْکُونَ فيهِ رَبَّهُمْ قالَ يَقُولُ الرَّجُلُ وَ اللهِ ما رَبِحْتُ شَيْئاً مُنْذُ کَذا وَ کَذا ولاآکُلُ وَ لااَشْرَبُ اِلامِنْ رَأِْس مالِي، وَيْحَکَ وَ هَلْ اَصْلُ مالِکَ وَ ذِرْوَتُهُ اِلاّ مِنْ رَبِّکَ</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 رسد که مردم از خدا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است سودی نکرده ام و از سرمایه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اصل سرمایه تو و سود آن از خدا نیست؟ </w:t>
      </w:r>
      <w:bookmarkStart w:id="744" w:name="pg7953_69695"/>
    </w:p>
    <w:p>
      <w:pPr>
        <w:pStyle w:val="BookText"/>
        <w:rPr/>
      </w:pPr>
      <w:bookmarkEnd w:id="744"/>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خانه به پدرم اصرار می کردیم شما امروز بمانید و در کاری که داریم به ما کمک کنید، بالاخره پدر را در خانه نگه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خانه می ماند،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هزار تومان به من ضرر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شما روزی که به بازار می روی، می گویی بازار کساد است یک روز هم که ما شما را در منزل نگه میداریم، می گویید دو هزار تومان به من ضرر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کاسب ها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چطور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نیست یک روز در خانه بماند و به امور خانه و فرزندان، رسیدگی کند</w:t>
      </w:r>
      <w:r>
        <w:rPr>
          <w:rFonts w:eastAsia="IRNazanin" w:cs="IRNazanin"/>
          <w:color w:val="111111"/>
          <w:sz w:val="28"/>
          <w:szCs w:val="28"/>
          <w:rtl w:val="true"/>
          <w:lang w:bidi="fa-IR"/>
        </w:rPr>
        <w:t>.</w:t>
      </w:r>
    </w:p>
    <w:p>
      <w:pPr>
        <w:pStyle w:val="Heading4"/>
        <w:numPr>
          <w:ilvl w:val="3"/>
          <w:numId w:val="1"/>
        </w:numPr>
        <w:rPr/>
      </w:pPr>
      <w:bookmarkStart w:id="745" w:name="__RefHeading___Toc6787622_1051229030"/>
      <w:bookmarkStart w:id="746" w:name="_Toc272"/>
      <w:bookmarkEnd w:id="745"/>
      <w:r>
        <w:rPr>
          <w:rtl w:val="true"/>
        </w:rPr>
        <w:t>تجارت و نماز اول وقت</w:t>
      </w:r>
      <w:bookmarkEnd w:id="746"/>
    </w:p>
    <w:p>
      <w:pPr>
        <w:pStyle w:val="BookText"/>
        <w:rPr/>
      </w:pPr>
      <w:r>
        <w:rPr>
          <w:rFonts w:ascii="IRNazanin" w:hAnsi="IRNazanin" w:eastAsia="IRNazanin"/>
          <w:color w:val="111111"/>
          <w:sz w:val="28"/>
          <w:sz w:val="28"/>
          <w:szCs w:val="28"/>
          <w:rtl w:val="true"/>
          <w:lang w:bidi="fa-IR"/>
        </w:rPr>
        <w:t>قطب راوندی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خدمت پیامبر صلی الله علیه و آله می رسید و غذایی برای 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دسترنج خودم است و طب و پاکیزه و کاملا حلال می باشد، می خواهم به شما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گویی از کسب حلال تهیه شده آیا وقتی به دنبال کسب و کار می روی، اذان که می گویند، دست از کار می کشی یا میگویی این کار تمام بشود، بعد به سراغ نماز می روم؟ گفت نه، اگر مشغول کاری باشم تمام می کنم، بعد به سراغ نماز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گویی روزی من طيب و حلال و پاکیزه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از نظر فقهی، این نوع کاسبی، حلال است، ولی پیامبر صلی الله علیه و اله برای این که فضيلت نماز اول وقت را گوشزد نمایند، چنین سخنی </w:t>
      </w:r>
      <w:bookmarkStart w:id="747" w:name="pg7953_69696"/>
    </w:p>
    <w:p>
      <w:pPr>
        <w:pStyle w:val="BookText"/>
        <w:rPr/>
      </w:pPr>
      <w:bookmarkEnd w:id="747"/>
      <w:r>
        <w:rPr>
          <w:rFonts w:ascii="IRNazanin" w:hAnsi="IRNazanin" w:eastAsia="IRNazanin"/>
          <w:color w:val="111111"/>
          <w:sz w:val="28"/>
          <w:sz w:val="28"/>
          <w:szCs w:val="28"/>
          <w:rtl w:val="true"/>
          <w:lang w:bidi="fa-IR"/>
        </w:rPr>
        <w:t>فرمودند و آن هدیه را نپذیرفتند</w:t>
      </w:r>
      <w:r>
        <w:rPr>
          <w:rFonts w:eastAsia="IRNazanin" w:cs="IRNazanin"/>
          <w:color w:val="111111"/>
          <w:sz w:val="28"/>
          <w:szCs w:val="28"/>
          <w:rtl w:val="true"/>
          <w:lang w:bidi="fa-IR"/>
        </w:rPr>
        <w:t>.</w:t>
      </w:r>
    </w:p>
    <w:p>
      <w:pPr>
        <w:pStyle w:val="Heading4"/>
        <w:numPr>
          <w:ilvl w:val="3"/>
          <w:numId w:val="1"/>
        </w:numPr>
        <w:rPr/>
      </w:pPr>
      <w:bookmarkStart w:id="748" w:name="__RefHeading___Toc6787624_1051229030"/>
      <w:bookmarkStart w:id="749" w:name="_Toc273"/>
      <w:bookmarkEnd w:id="748"/>
      <w:r>
        <w:rPr>
          <w:rtl w:val="true"/>
        </w:rPr>
        <w:t>خیررسانی</w:t>
      </w:r>
      <w:bookmarkEnd w:id="749"/>
    </w:p>
    <w:p>
      <w:pPr>
        <w:pStyle w:val="BookText"/>
        <w:rPr/>
      </w:pPr>
      <w:r>
        <w:rPr>
          <w:rFonts w:ascii="IRNazanin" w:hAnsi="IRNazanin" w:eastAsia="IRNazanin"/>
          <w:color w:val="111111"/>
          <w:sz w:val="28"/>
          <w:sz w:val="28"/>
          <w:szCs w:val="28"/>
          <w:rtl w:val="true"/>
          <w:lang w:bidi="fa-IR"/>
        </w:rPr>
        <w:t>از کارهای بسیار پسندیده در کسب و کار این است که تا می توانیم از دیگران دستگیری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شهرستانها به مطب یک پزشک عمومی رفتم دیدم سه نفر از کنار او نان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منشی است، دیگری فشار بیماران را می گیرد و سومی به کارهای دیگر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پزشک عمومی هستید، سه نفر دستیار برای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سه نفر هم در کنار من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می بینید یک پزشک متخصص حتی منشی هم ندارد و خودش مریضها را صدا می زند و حاضر نیست یک منشی استخدام کند</w:t>
      </w:r>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داروخانه شبانه روزی باز کرده، دوازده ساعت خودش آن جاست، شش ساعت هم پسرش و شش ساعت هم خانم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حرص و بخل، درست است؟ به زندگی خود برسید، کمی هم خیر شما به دیگران برسد، دست چند نفر را بگیرید</w:t>
      </w:r>
      <w:r>
        <w:rPr>
          <w:rFonts w:eastAsia="IRNazanin" w:cs="IRNazanin"/>
          <w:color w:val="111111"/>
          <w:sz w:val="28"/>
          <w:szCs w:val="28"/>
          <w:rtl w:val="true"/>
          <w:lang w:bidi="fa-IR"/>
        </w:rPr>
        <w:t>.</w:t>
      </w:r>
    </w:p>
    <w:p>
      <w:pPr>
        <w:pStyle w:val="Heading4"/>
        <w:numPr>
          <w:ilvl w:val="3"/>
          <w:numId w:val="1"/>
        </w:numPr>
        <w:rPr/>
      </w:pPr>
      <w:bookmarkStart w:id="750" w:name="__RefHeading___Toc6787626_1051229030"/>
      <w:bookmarkStart w:id="751" w:name="_Toc274"/>
      <w:bookmarkEnd w:id="750"/>
      <w:r>
        <w:rPr>
          <w:rtl w:val="true"/>
        </w:rPr>
        <w:t>دستور العمل امام صادق علیه السلام برای رونق کسب و کار</w:t>
      </w:r>
      <w:bookmarkEnd w:id="7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خدمت امام صادق علیه السلام آمد و از وضع کاسبی شکوه کرد که وضع مالی من خیلی خوب بوده، اما اکنون همه چیز به هم ریخته و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به من بدهید تا گرفتاریم برطرف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کوفه تا مدینه راه طولانی را طی کرده بود تا از حضرت دستور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تنگدستی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bookmarkStart w:id="752" w:name="pg7953_69697"/>
    </w:p>
    <w:p>
      <w:pPr>
        <w:pStyle w:val="BookText"/>
        <w:rPr/>
      </w:pPr>
      <w:bookmarkEnd w:id="752"/>
      <w:r>
        <w:rPr>
          <w:rFonts w:ascii="IRNazanin" w:hAnsi="IRNazanin" w:eastAsia="IRNazanin"/>
          <w:color w:val="111111"/>
          <w:sz w:val="28"/>
          <w:sz w:val="28"/>
          <w:szCs w:val="28"/>
          <w:rtl w:val="true"/>
          <w:lang w:bidi="fa-IR"/>
        </w:rPr>
        <w:t>قَدِمْتَ الْكُوفَةَ فَبِعْ وِسَادَةً مِنْ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کوفه رسیدی یکی از بالش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لوازم غیر ضروری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 و با پول آن ده نفر از برادران ایمانی خود را دعوت کن، سفره ای پهن کن و به آنها غذا بده، پس از صرف غذا بگو برای تو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لَهُمْ طَعَاماً وَ سَلْهُمْ یَدْعُونَ اَللَّهَ لَکَ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شاید منشأ دعای سر سفره که میان ما مرسوم است چنین روایتی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گرفتار می گوید من این کار را کردم، بعد از مدت کوتاهی مشکلات مالی ام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یاد داشته باشیم که درآمد بیشتر و رونق کسب و کار همیشه به زرنگی و دویدن و شب و روز کار کردن و مشتری را فریب دادن و دروغ گفتن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چند نفر نان رساندیم، مطمئنا در زندگی ما تأثیر دارد</w:t>
      </w:r>
      <w:r>
        <w:rPr>
          <w:rFonts w:eastAsia="IRNazanin" w:cs="IRNazanin"/>
          <w:color w:val="111111"/>
          <w:sz w:val="28"/>
          <w:szCs w:val="28"/>
          <w:rtl w:val="true"/>
          <w:lang w:bidi="fa-IR"/>
        </w:rPr>
        <w:t>.</w:t>
      </w:r>
    </w:p>
    <w:p>
      <w:pPr>
        <w:pStyle w:val="Heading4"/>
        <w:numPr>
          <w:ilvl w:val="3"/>
          <w:numId w:val="1"/>
        </w:numPr>
        <w:rPr/>
      </w:pPr>
      <w:bookmarkStart w:id="753" w:name="__RefHeading___Toc6787628_1051229030"/>
      <w:bookmarkStart w:id="754" w:name="_Toc275"/>
      <w:bookmarkEnd w:id="753"/>
      <w:r>
        <w:rPr>
          <w:rtl w:val="true"/>
        </w:rPr>
        <w:t>انتخاب شریک خوب</w:t>
      </w:r>
      <w:bookmarkEnd w:id="754"/>
    </w:p>
    <w:p>
      <w:pPr>
        <w:pStyle w:val="BookText"/>
        <w:rPr/>
      </w:pPr>
      <w:r>
        <w:rPr>
          <w:rFonts w:ascii="IRNazanin" w:hAnsi="IRNazanin" w:eastAsia="IRNazanin"/>
          <w:color w:val="111111"/>
          <w:sz w:val="28"/>
          <w:sz w:val="28"/>
          <w:szCs w:val="28"/>
          <w:rtl w:val="true"/>
          <w:lang w:bidi="fa-IR"/>
        </w:rPr>
        <w:t>یکی دیگر از آداب کار و کسب و تجارت، انتخاب شریک خوب است؛ یعنی کسی را برای شراکت برگزینیم که ایمان داشته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خواهم پشت سر شریکم نماز جماعت بخوانم، بلکه می خواهم با او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اگر شریک مؤمن نباشد، تو را فریب می دهد و تجارت و کاسبی تو را هم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صادق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با فلانی شریک بشوم، پولی دارم به او بدهم، او برای من کاسبی کند، کار از او، پول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w:t>
      </w:r>
      <w:bookmarkStart w:id="755" w:name="pg7953_69698"/>
    </w:p>
    <w:p>
      <w:pPr>
        <w:pStyle w:val="BookText"/>
        <w:rPr/>
      </w:pPr>
      <w:bookmarkEnd w:id="755"/>
      <w:r>
        <w:rPr>
          <w:rFonts w:ascii="IRNazanin" w:hAnsi="IRNazanin" w:eastAsia="IRNazanin"/>
          <w:color w:val="111111"/>
          <w:sz w:val="28"/>
          <w:sz w:val="28"/>
          <w:szCs w:val="28"/>
          <w:rtl w:val="true"/>
          <w:lang w:bidi="fa-IR"/>
        </w:rPr>
        <w:t>نداری فلانی شراب خوار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شراب خواری او چه کار دارم؟ او به راهنمایی حضرت گوش نکرد و رفت پول خود را به رفیق شراب خوار خود داد و او هم پولش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امام صادق علیه السلام او را دیدند، همین طور که دور كعبه طواف می کرد،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اجر بده، خدایا پول مرا خوردند، اجر آن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 و همین طور که طواف می کرد، او را نگه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برای چه به اینجا آمده ای و از خدا اجر و پاداش می خواهی؟ مگر من به تو نگفتم او شراب خوار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عقل تجاری او اطمینان داشتم،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تَأْتَمِنْ شَارِبَ اَلْخَمْرِ؛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مِنْ شَارِبِ اَلْخَمْرِ؟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 شراب خوار، اطمینان مکن، زیرا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به دست سفیهان مسپارید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سفیه تر از شراب خوار چه کسی است</w:t>
      </w:r>
      <w:r>
        <w:rPr>
          <w:rFonts w:eastAsia="IRNazanin" w:cs="IRNazanin"/>
          <w:color w:val="111111"/>
          <w:sz w:val="28"/>
          <w:szCs w:val="28"/>
          <w:rtl w:val="true"/>
          <w:lang w:bidi="fa-IR"/>
        </w:rPr>
        <w:t>.</w:t>
      </w:r>
    </w:p>
    <w:p>
      <w:pPr>
        <w:pStyle w:val="Heading4"/>
        <w:numPr>
          <w:ilvl w:val="3"/>
          <w:numId w:val="1"/>
        </w:numPr>
        <w:rPr/>
      </w:pPr>
      <w:bookmarkStart w:id="756" w:name="__RefHeading___Toc6787630_1051229030"/>
      <w:bookmarkStart w:id="757" w:name="_Toc276"/>
      <w:bookmarkEnd w:id="756"/>
      <w:r>
        <w:rPr>
          <w:rtl w:val="true"/>
        </w:rPr>
        <w:t>پاداش ترک شراب خواری</w:t>
      </w:r>
      <w:bookmarkEnd w:id="757"/>
    </w:p>
    <w:p>
      <w:pPr>
        <w:pStyle w:val="BookText"/>
        <w:rPr/>
      </w:pPr>
      <w:r>
        <w:rPr>
          <w:rFonts w:ascii="IRNazanin" w:hAnsi="IRNazanin" w:eastAsia="IRNazanin"/>
          <w:color w:val="111111"/>
          <w:sz w:val="28"/>
          <w:sz w:val="28"/>
          <w:szCs w:val="28"/>
          <w:rtl w:val="true"/>
          <w:lang w:bidi="fa-IR"/>
        </w:rPr>
        <w:t>همین جا این نکته زیبا را درباره ترک کننده شراب خواری نقل کنم که امام صادق علیه السلام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اَلْخَمْرَ لِغَیْرِ اَللَّهِ سَقَاهُ اَللَّهُ مِنَ اَلرَّحِیقِ اَلْمَخْتُومِ قَالَ قُلْتُ </w:t>
      </w:r>
      <w:bookmarkStart w:id="758" w:name="pg7953_69699"/>
    </w:p>
    <w:p>
      <w:pPr>
        <w:pStyle w:val="BookText"/>
        <w:rPr/>
      </w:pPr>
      <w:bookmarkEnd w:id="758"/>
      <w:r>
        <w:rPr>
          <w:rFonts w:ascii="Amiri" w:hAnsi="Amiri" w:eastAsia="Amiri" w:cs="Amiri"/>
          <w:color w:val="111111"/>
          <w:sz w:val="28"/>
          <w:sz w:val="28"/>
          <w:szCs w:val="28"/>
          <w:rtl w:val="true"/>
          <w:lang w:bidi="ar-SA"/>
        </w:rPr>
        <w:t>فَیَتْرُکُهُ لِغَیْرِ وَجْهِ اَللَّهِ قَالَ نَعَمْ صِیَانَهً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کسی که شراب خواری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غیر خدا ترک کند، خداوند از نوشیدنی های سر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غیر خدا هم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سلامت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فردی برای حفظ جان و سلامتی خود شراب را کنار بگذارد نه برای خدا، پروردگار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 یعنی شراب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مینوشاند، زیرا دین به سلامت جسم و روح انسانها اهمیت می دهد</w:t>
      </w:r>
      <w:r>
        <w:rPr>
          <w:rFonts w:eastAsia="IRNazanin" w:cs="IRNazanin"/>
          <w:color w:val="111111"/>
          <w:sz w:val="28"/>
          <w:szCs w:val="28"/>
          <w:rtl w:val="true"/>
          <w:lang w:bidi="fa-IR"/>
        </w:rPr>
        <w:t>.</w:t>
      </w:r>
    </w:p>
    <w:p>
      <w:pPr>
        <w:pStyle w:val="Heading4"/>
        <w:numPr>
          <w:ilvl w:val="3"/>
          <w:numId w:val="1"/>
        </w:numPr>
        <w:rPr/>
      </w:pPr>
      <w:bookmarkStart w:id="759" w:name="__RefHeading___Toc6787632_1051229030"/>
      <w:bookmarkStart w:id="760" w:name="_Toc277"/>
      <w:bookmarkEnd w:id="759"/>
      <w:r>
        <w:rPr>
          <w:rtl w:val="true"/>
        </w:rPr>
        <w:t>شراب خواری، مساوی بت پرستی</w:t>
      </w:r>
      <w:bookmarkEnd w:id="760"/>
    </w:p>
    <w:p>
      <w:pPr>
        <w:pStyle w:val="BookText"/>
        <w:rPr/>
      </w:pPr>
      <w:r>
        <w:rPr>
          <w:rFonts w:ascii="IRNazanin" w:hAnsi="IRNazanin" w:eastAsia="IRNazanin"/>
          <w:color w:val="111111"/>
          <w:sz w:val="28"/>
          <w:sz w:val="28"/>
          <w:szCs w:val="28"/>
          <w:rtl w:val="true"/>
          <w:lang w:bidi="fa-IR"/>
        </w:rPr>
        <w:t>متأسفانه آمارهایی که از گوشه و کنار می شنویم، نگران کننده است، به جان خود رحم کنید، شراب خواری گناه بزرگی است و دین و ایمان را از بین می برد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امام عسکری علیه السلام از پدر بزرگوار خود، آن حضرت هم از پدر بزرگوار خود تا امیرمؤمنان علیه السلام و رسول خدا صلی الله علیه و اله و جبرائیل و میکائیل از پروردگار متعال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کَعَابِدِ 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خوار همانند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سلسله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وَ أُشْهِدُ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خدا و شهادت می دهم برای خدا</w:t>
      </w:r>
      <w:r>
        <w:rPr>
          <w:rStyle w:val="FootnoteAnchor"/>
          <w:rtl w:val="true"/>
        </w:rPr>
        <w:footnoteReference w:id="314"/>
      </w:r>
      <w:r>
        <w:rPr>
          <w:rFonts w:ascii="IRNazanin" w:hAnsi="IRNazanin" w:eastAsia="IRNazanin"/>
          <w:color w:val="111111"/>
          <w:sz w:val="28"/>
          <w:sz w:val="28"/>
          <w:szCs w:val="28"/>
          <w:rtl w:val="true"/>
          <w:lang w:bidi="fa-IR"/>
        </w:rPr>
        <w:t>، من حدیثی با این ویژگی سندی ندیدم که امامی، سند آن را به امام دیگر برساند و هر کدام با این سوگند</w:t>
      </w:r>
      <w:r>
        <w:rPr>
          <w:rFonts w:eastAsia="IRNazanin" w:cs="IRNazanin"/>
          <w:color w:val="111111"/>
          <w:sz w:val="28"/>
          <w:szCs w:val="28"/>
          <w:rtl w:val="true"/>
          <w:lang w:bidi="fa-IR"/>
        </w:rPr>
        <w:t xml:space="preserve">. </w:t>
      </w:r>
      <w:bookmarkStart w:id="761" w:name="pg7953_69700"/>
    </w:p>
    <w:p>
      <w:pPr>
        <w:pStyle w:val="Heading4"/>
        <w:numPr>
          <w:ilvl w:val="3"/>
          <w:numId w:val="1"/>
        </w:numPr>
        <w:rPr/>
      </w:pPr>
      <w:bookmarkStart w:id="762" w:name="__RefHeading___Toc6787634_1051229030"/>
      <w:bookmarkStart w:id="763" w:name="_Toc278"/>
      <w:bookmarkEnd w:id="761"/>
      <w:bookmarkEnd w:id="762"/>
      <w:r>
        <w:rPr>
          <w:rtl w:val="true"/>
        </w:rPr>
        <w:t>توجه به سرگرمی های مفید</w:t>
      </w:r>
      <w:bookmarkEnd w:id="763"/>
    </w:p>
    <w:p>
      <w:pPr>
        <w:pStyle w:val="BookText"/>
        <w:rPr/>
      </w:pPr>
      <w:r>
        <w:rPr>
          <w:rFonts w:ascii="IRNazanin" w:hAnsi="IRNazanin" w:eastAsia="IRNazanin"/>
          <w:color w:val="111111"/>
          <w:sz w:val="28"/>
          <w:sz w:val="28"/>
          <w:szCs w:val="28"/>
          <w:rtl w:val="true"/>
          <w:lang w:bidi="fa-IR"/>
        </w:rPr>
        <w:t>سرگرمی های مفید از چند جنبه برای همه انسان ها از جمله اهل کسب و تجارت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اطلاعات و تجربیات انسان را بالا می برد 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آماده می سازد تا کارهای دیگر خود را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و تاجر، باید بداند این کار صحیح نیست که اگر کار کساد بود، به سخنان و سرگرمی های غیر سودمند، وقت خود را بگذارند، بلکه باید برنامه هایی را در نظر بگیرد و از طریق آنها ساعتهای خود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صاحبان مغازه ها رادیو معارف یا رادیو قرآن گوش می کنند، در مغازه أنها تلویزیون است و از برنامه های مفید آن استفاده می کند و اطلاعاتشان را 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بازار کوفه قدم می زدند، جوان خیاطی را دیدند، که ضمن کار، آواز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اَلْقُرْآنَ لَكَانَ خَيْراً لَكَ فَقَالَ إِنِّي لاَ أُحْسِنُهُ وَ لَوَدِدْتُ أَنِّي أُحْسِنُ مِنْهُ شَيْئاً</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اگر قرآن 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باادبی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بلد نیستم و دوست دارم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آهسته جمله ای به گوش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نیامده که آن جمله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حافظ تمام قرآن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مغازه وقت خود را صرف این نکنیم که با مغازه دار کناری یا دیگران،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 تکرای و کم ارزش بزنیم یا خدای ناکرده به غیبت،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و شبکه های دینی قرآنی، در شبانه روز، برنامه های سودمند قرآن و احکام و حدیث و تفسیر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یک کانال علمی و مستندهای سودمند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به سرگرمی مفیدی مشغول شویم که وقت ما بیهوده نگذرد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7953_69703"/>
      <w:bookmarkStart w:id="765" w:name="pg7953_69703"/>
      <w:bookmarkEnd w:id="765"/>
    </w:p>
    <w:p>
      <w:pPr>
        <w:pStyle w:val="Heading3"/>
        <w:numPr>
          <w:ilvl w:val="2"/>
          <w:numId w:val="1"/>
        </w:numPr>
        <w:rPr/>
      </w:pPr>
      <w:bookmarkStart w:id="766" w:name="pg7953_69703"/>
      <w:bookmarkStart w:id="767" w:name="__RefHeading___Toc6787636_1051229030"/>
      <w:bookmarkStart w:id="768" w:name="_Toc279"/>
      <w:bookmarkEnd w:id="766"/>
      <w:bookmarkEnd w:id="767"/>
      <w:r>
        <w:rPr>
          <w:rtl w:val="true"/>
        </w:rPr>
        <w:t>گفتار بیستم</w:t>
      </w:r>
      <w:r>
        <w:rPr>
          <w:rtl w:val="true"/>
        </w:rPr>
        <w:t>:</w:t>
      </w:r>
      <w:r>
        <w:rPr>
          <w:rtl w:val="true"/>
        </w:rPr>
        <w:t>اخلاق و آداب تجارت</w:t>
      </w:r>
      <w:bookmarkEnd w:id="768"/>
    </w:p>
    <w:p>
      <w:pPr>
        <w:pStyle w:val="Heading4"/>
        <w:numPr>
          <w:ilvl w:val="3"/>
          <w:numId w:val="1"/>
        </w:numPr>
        <w:rPr/>
      </w:pPr>
      <w:bookmarkStart w:id="769" w:name="__RefHeading___Toc6787638_1051229030"/>
      <w:bookmarkStart w:id="770" w:name="_Toc280"/>
      <w:bookmarkEnd w:id="769"/>
      <w:r>
        <w:rPr>
          <w:rtl w:val="true"/>
        </w:rPr>
        <w:t>کتمان نکردن عیب کالا</w:t>
      </w:r>
      <w:bookmarkEnd w:id="770"/>
    </w:p>
    <w:p>
      <w:pPr>
        <w:pStyle w:val="BookText"/>
        <w:rPr/>
      </w:pPr>
      <w:r>
        <w:rPr>
          <w:rFonts w:ascii="IRNazanin" w:hAnsi="IRNazanin" w:eastAsia="IRNazanin"/>
          <w:color w:val="111111"/>
          <w:sz w:val="28"/>
          <w:sz w:val="28"/>
          <w:szCs w:val="28"/>
          <w:rtl w:val="true"/>
          <w:lang w:bidi="fa-IR"/>
        </w:rPr>
        <w:t>اگر کالا عیبی دارد، فروشنده نباید عیب آن را بپوشاند، پیامبر خدا 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وَ اِشْتَرَى فَلْيَحْفَظْ خَمْسَ خِصَالٍ وَ إِلاَّ فَلاَ يَشْتَرِيَنَّ وَ لاَ يَبِيعَنَّ اَلرِّبَا وَ اَلْحَلْفَ وَ كِتْمَانَ اَلْعَيْبِ وَ اَلْحَمْدَ إِذَا بَاعَ وَ اَلذَّمَّ إِذَا اِشْتَرَى</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کسی که خرید و فروش می کند باید پنج نکته را رعایت کند وگرنه نباید بخرد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پوشاندن عیب کالا، تعریف از کالا هنگام فروش و نکوهش از کالا در وقت خرید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این حدیث را نقل کردیم که یکی از اصحاب امام باقر علیه السلام هر گاه می خواست تجارت کند، ابتدا خدمت ایشان می رسید تا آداب تجارت را سوال کند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کار را انجام بده</w:t>
      </w:r>
      <w:r>
        <w:rPr>
          <w:rFonts w:eastAsia="IRNazanin" w:cs="IRNazanin"/>
          <w:color w:val="111111"/>
          <w:sz w:val="28"/>
          <w:szCs w:val="28"/>
          <w:rtl w:val="true"/>
          <w:lang w:bidi="fa-IR"/>
        </w:rPr>
        <w:t xml:space="preserve">: </w:t>
      </w:r>
      <w:bookmarkStart w:id="771" w:name="pg7953_69704"/>
    </w:p>
    <w:p>
      <w:pPr>
        <w:pStyle w:val="BookText"/>
        <w:rPr/>
      </w:pPr>
      <w:bookmarkEnd w:id="7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بِصِدْقِ اَللِّسَانِ فِي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راست گو باش و در معامله دروغ نگو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تَکْتُمْ عَیْباً یَکُونُ فِی تِجَارَتِکَ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کالای تو، عیب و ایرادی دارد آن را کتمان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عیب کالا جزء آداب مستحب است یا واجب؟ بعضی از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مخفی است حتما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عيب آشکار است اگر شما کمی در این کالا دقت کنید، نقص أن جنس مشخص می شود؛ مثلا من می خواهم کتابی خریداری کنم با نگاهی متوجه می شوم که جلد و صحافی کتاب مشکل دارد و سالم نیست، اما گاهی نقصی دارد که من متوجه نمی شوم و در کالا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فرموده اند حتما باید بگویم وگرنه، غش در معامله است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کالا، چه مخفی و چه آشکار، باید گفته شود</w:t>
      </w:r>
      <w:r>
        <w:rPr>
          <w:rFonts w:eastAsia="IRNazanin" w:cs="IRNazanin"/>
          <w:color w:val="111111"/>
          <w:sz w:val="28"/>
          <w:szCs w:val="28"/>
          <w:rtl w:val="true"/>
          <w:lang w:bidi="fa-IR"/>
        </w:rPr>
        <w:t>.</w:t>
      </w:r>
    </w:p>
    <w:p>
      <w:pPr>
        <w:pStyle w:val="Heading4"/>
        <w:numPr>
          <w:ilvl w:val="3"/>
          <w:numId w:val="1"/>
        </w:numPr>
        <w:rPr/>
      </w:pPr>
      <w:bookmarkStart w:id="772" w:name="__RefHeading___Toc6787640_1051229030"/>
      <w:bookmarkStart w:id="773" w:name="_Toc281"/>
      <w:bookmarkEnd w:id="772"/>
      <w:r>
        <w:rPr>
          <w:rtl w:val="true"/>
        </w:rPr>
        <w:t>استفاده از تولیدات داخلی</w:t>
      </w:r>
      <w:bookmarkEnd w:id="773"/>
    </w:p>
    <w:p>
      <w:pPr>
        <w:pStyle w:val="BookText"/>
        <w:rPr/>
      </w:pPr>
      <w:r>
        <w:rPr>
          <w:rFonts w:ascii="IRNazanin" w:hAnsi="IRNazanin" w:eastAsia="IRNazanin"/>
          <w:color w:val="111111"/>
          <w:sz w:val="28"/>
          <w:sz w:val="28"/>
          <w:szCs w:val="28"/>
          <w:rtl w:val="true"/>
          <w:lang w:bidi="fa-IR"/>
        </w:rPr>
        <w:t>یکی از اصول مهمی که استقلال هر کشوری را تأمین می کند استفاده از تولیدات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بود که پیشوایان دینی ما نیز به آن توجه داشتند، چنان که امام باقر علیه السلام 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اَلْأُمَّةُ بِخَيْرٍ مَا لَمْ يَلْبَسُوا لِبَاسَ اَلْعَجَمِ وَ يَطْعَمُوا أَطْعِمَةَ اَلْعَجَمِ فَإِذَا فَعَلُوا ذَلِكَ ضَرَبَهُمُ اَللَّهُ بِالذُّلِّ</w:t>
      </w:r>
      <w:r>
        <w:rPr>
          <w:rFonts w:eastAsia="Amiri" w:cs="Amiri" w:ascii="Amiri" w:hAnsi="Amiri"/>
          <w:color w:val="111111"/>
          <w:sz w:val="28"/>
          <w:szCs w:val="28"/>
          <w:rtl w:val="true"/>
          <w:lang w:bidi="ar-SA"/>
        </w:rPr>
        <w:t>»</w:t>
      </w:r>
      <w:r>
        <w:rPr>
          <w:rStyle w:val="FootnoteAnchor"/>
          <w:rtl w:val="true"/>
        </w:rPr>
        <w:footnoteReference w:id="318"/>
      </w:r>
      <w:bookmarkStart w:id="774" w:name="pg7953_69705"/>
    </w:p>
    <w:p>
      <w:pPr>
        <w:pStyle w:val="BookText"/>
        <w:rPr/>
      </w:pPr>
      <w:bookmarkEnd w:id="774"/>
      <w:r>
        <w:rPr>
          <w:rFonts w:ascii="IRNazanin" w:hAnsi="IRNazanin" w:eastAsia="IRNazanin"/>
          <w:color w:val="111111"/>
          <w:sz w:val="28"/>
          <w:sz w:val="28"/>
          <w:szCs w:val="28"/>
          <w:rtl w:val="true"/>
          <w:lang w:bidi="fa-IR"/>
        </w:rPr>
        <w:t>امیرمؤمنان علی علیه السلام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خیر و نیکی است تا زمانی که لباس بیگانه را نمی پوشد و غذای بیگانه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لباس و غذای بیگانه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خوار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امیرمؤمنان، دائما این تذکر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روایت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زمانی این عبارت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دائمأ به مسلمانها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طبیعی است و تحلیل پیچیده 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وسایل و تولیدات داخلی خود را کنار گذاشتند و سراغ تولیدات بیگانگان رفتند طبیعی است که آنان از همین نقطه ضعف در هنگام گرفتاری استفاده می کنند و ملت را تحت فشار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های هسته ای اگر هیچ نیازی به دشمن نداشتیم، این همه از ابزار تحریم استفاده نمی کردند و فشارها خیلی کمتر میشد</w:t>
      </w:r>
      <w:r>
        <w:rPr>
          <w:rFonts w:eastAsia="IRNazanin" w:cs="IRNazanin"/>
          <w:color w:val="111111"/>
          <w:sz w:val="28"/>
          <w:szCs w:val="28"/>
          <w:rtl w:val="true"/>
          <w:lang w:bidi="fa-IR"/>
        </w:rPr>
        <w:t>.</w:t>
      </w:r>
    </w:p>
    <w:p>
      <w:pPr>
        <w:pStyle w:val="Heading4"/>
        <w:numPr>
          <w:ilvl w:val="3"/>
          <w:numId w:val="1"/>
        </w:numPr>
        <w:rPr/>
      </w:pPr>
      <w:bookmarkStart w:id="775" w:name="__RefHeading___Toc6787642_1051229030"/>
      <w:bookmarkStart w:id="776" w:name="_Toc282"/>
      <w:bookmarkEnd w:id="775"/>
      <w:r>
        <w:rPr>
          <w:rtl w:val="true"/>
        </w:rPr>
        <w:t>رابطه دین و اقتصاد</w:t>
      </w:r>
      <w:bookmarkEnd w:id="77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کاری به شیوه معامله اقتصادی با بیگانگان و اساسا با دنیا و تجارت و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غلطی است، زیرا دین، برای دنیای آباد مردم برنامه بسیار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که یک کتاب حدیثی بسیار مهمی است و همه مجتهدین ما به این کتاب حدیثی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كَرَاهَةِ مَلَابِسِ الْعَجَمِ وَ أَطْعِمَتِهِمْ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روایاتی آمده است که می گوید پوشیدن لباس بیگانه و غذای او، مکروه است</w:t>
      </w:r>
      <w:r>
        <w:rPr>
          <w:rFonts w:eastAsia="IRNazanin" w:cs="IRNazanin"/>
          <w:color w:val="111111"/>
          <w:sz w:val="28"/>
          <w:szCs w:val="28"/>
          <w:rtl w:val="true"/>
          <w:lang w:bidi="fa-IR"/>
        </w:rPr>
        <w:t xml:space="preserve">. </w:t>
      </w:r>
      <w:bookmarkStart w:id="777" w:name="pg7953_69706"/>
    </w:p>
    <w:p>
      <w:pPr>
        <w:pStyle w:val="BookText"/>
        <w:rPr/>
      </w:pPr>
      <w:bookmarkEnd w:id="777"/>
      <w:r>
        <w:rPr>
          <w:rFonts w:ascii="IRNazanin" w:hAnsi="IRNazanin" w:eastAsia="IRNazanin"/>
          <w:color w:val="111111"/>
          <w:sz w:val="28"/>
          <w:sz w:val="28"/>
          <w:szCs w:val="28"/>
          <w:rtl w:val="true"/>
          <w:lang w:bidi="fa-IR"/>
        </w:rPr>
        <w:t>این نکته را هم باید به تولید کنندگان داخلی یادآور شد که برای تشویق مردم به کالاهای داخلی باید جنس خوب و مرغوب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دنیای رقابت است، در بازار، همه جور، جنس و کالا هست و خریدار با مصرف کننده به طرف اجناسی می رود که برایش آسایش و راحتی بیاورد</w:t>
      </w:r>
      <w:r>
        <w:rPr>
          <w:rFonts w:eastAsia="IRNazanin" w:cs="IRNazanin"/>
          <w:color w:val="111111"/>
          <w:sz w:val="28"/>
          <w:szCs w:val="28"/>
          <w:rtl w:val="true"/>
          <w:lang w:bidi="fa-IR"/>
        </w:rPr>
        <w:t>.</w:t>
      </w:r>
    </w:p>
    <w:p>
      <w:pPr>
        <w:pStyle w:val="Heading4"/>
        <w:numPr>
          <w:ilvl w:val="3"/>
          <w:numId w:val="1"/>
        </w:numPr>
        <w:rPr/>
      </w:pPr>
      <w:bookmarkStart w:id="778" w:name="__RefHeading___Toc6787644_1051229030"/>
      <w:bookmarkStart w:id="779" w:name="_Toc283"/>
      <w:bookmarkEnd w:id="778"/>
      <w:r>
        <w:rPr>
          <w:rtl w:val="true"/>
        </w:rPr>
        <w:t>کارآفرین باش نه کارگر</w:t>
      </w:r>
      <w:bookmarkEnd w:id="779"/>
    </w:p>
    <w:p>
      <w:pPr>
        <w:pStyle w:val="BookText"/>
        <w:rPr/>
      </w:pPr>
      <w:r>
        <w:rPr>
          <w:rFonts w:ascii="IRNazanin" w:hAnsi="IRNazanin" w:eastAsia="IRNazanin"/>
          <w:color w:val="111111"/>
          <w:sz w:val="28"/>
          <w:sz w:val="28"/>
          <w:szCs w:val="28"/>
          <w:rtl w:val="true"/>
          <w:lang w:bidi="fa-IR"/>
        </w:rPr>
        <w:t>یکی دیگر از آداب تجارت، حرکت و تلاش همراه با توکل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اندیشید و برنامه ریزی کرد و راه هایی برای کارآفرینی یافت و همیشه به فکر کارمند شدن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هست که روزی خود را محدود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آجَرَ نَفْسَهُ فَقَدْ حَظَرَ عَلَى نَفْسِهِ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کسی که خود را اجاره دهد روزی خود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تا آخر ماه انتظار بکشی تا حقوق تو را بدهند با این روش، روزی خود را محدود کرده ای این کار در روایت مذمت شده است بلکه توصیه شده که خود شما دنبال کار باشید و کارآفرینی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سرمایه ای کار آفرین باشیم، تسهیلات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تا حدودی قبول دارم، لذا توصیه ام نیز به دولت این است که زمینه های کارآفرینی و خلاقیت را، به وجود آورید و کارمند پروری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بدنه دولت با ازدیاد کارمند، خطر بزرگی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مردم هم همت کنند و با سرمایه کم نیز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w:t>
      </w:r>
    </w:p>
    <w:p>
      <w:pPr>
        <w:pStyle w:val="BookText"/>
        <w:rPr/>
      </w:pPr>
      <w:r>
        <w:rPr>
          <w:rFonts w:ascii="IRNazanin" w:hAnsi="IRNazanin" w:eastAsia="IRNazanin"/>
          <w:color w:val="111111"/>
          <w:sz w:val="28"/>
          <w:sz w:val="28"/>
          <w:szCs w:val="28"/>
          <w:rtl w:val="true"/>
          <w:lang w:bidi="fa-IR"/>
        </w:rPr>
        <w:t>فراوانی آمده که حتی اگر سرمایه شما کم است با همان سرمایه کم حرکت کنید و کار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حرکت، از خدا برکت</w:t>
      </w:r>
    </w:p>
    <w:p>
      <w:p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دنبال روزی برویم تکلیف ما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فَتَحْتَ بَابَكَ وَ بَسَطْتَ بِسَاطَكَ فَقَدْ قَضَيْتَ 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هنگامی که مغازه خود را باز کردی و اجناس خود را در معرض دید قرار دادی، تکلیف خود را انجام داده ای</w:t>
      </w:r>
    </w:p>
    <w:p>
      <w:pPr>
        <w:pStyle w:val="BookText"/>
        <w:rPr/>
      </w:pPr>
      <w:r>
        <w:rPr>
          <w:rFonts w:ascii="IRNazanin" w:hAnsi="IRNazanin" w:eastAsia="IRNazanin"/>
          <w:color w:val="111111"/>
          <w:sz w:val="28"/>
          <w:sz w:val="28"/>
          <w:szCs w:val="28"/>
          <w:rtl w:val="true"/>
          <w:lang w:bidi="fa-IR"/>
        </w:rPr>
        <w:t>این روایت دقیقا به معنای همان ضرب المثل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شروع و حرکت، خدا برکت آن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درک می کنم که انسان اگر بخواهد کار آفرین باشد سرمایه می خواهد، اما تقاضا می کنم کمی هم خاطرات کسانی را که اکنون سرمایه های بالایی دارند و قبلا روزگار سختی را گذرانده اند بخوانید، که از کجا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خاطره بگویم، کتاب مستقلی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میشناسم که اکنون در یکی از کشورهای اروپایی چندین هتل دارد، خود او تعریف می کرد که من از نگهبانی هتل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روز اول، کار را عیب نمیدانستم، لذا نگهبان هتل شدم بعد متوجه شدم که می توانم بالاتر بیایم، استعداد خود را نشان دادم و در مدیریت هتل شرکت کردم، بعد راه هایی برای شریک شدن در سهام هتل پیدا کردم و رفته رفته هتل خریدم، تا به امروز که چند هتل دارم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سرمایه میخواهد اما در بسیاری از مواقع، همت و فکر و </w:t>
      </w:r>
      <w:bookmarkStart w:id="780" w:name="pg7953_69708"/>
    </w:p>
    <w:p>
      <w:pPr>
        <w:pStyle w:val="BookText"/>
        <w:rPr/>
      </w:pPr>
      <w:bookmarkEnd w:id="780"/>
      <w:r>
        <w:rPr>
          <w:rFonts w:ascii="IRNazanin" w:hAnsi="IRNazanin" w:eastAsia="IRNazanin"/>
          <w:color w:val="111111"/>
          <w:sz w:val="28"/>
          <w:sz w:val="28"/>
          <w:szCs w:val="28"/>
          <w:rtl w:val="true"/>
          <w:lang w:bidi="fa-IR"/>
        </w:rPr>
        <w:t>برنامه ریزی انسان، سرمایه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منتظرند یا کار استخدامی پیدا کنند یا یک سرمایه آماده کلانی داشته باشند آن وقت دست به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مطب یک پزشک می رویم، گاهی حساب تعداد بیماران و مقدار درآمد او را هم می کنیم و تعجب می کنیم که چقدر درآمد دارد، یا حساب درآمد کارخانه دارها را می کنیم و حسرت میخوریم و ای کاش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رفتار و آرزو، اشتباه است، بلکه باید گذشته آنها و نحوه فعالیت شان را نگاه کنید و از تلاش و کار آنان و زحمات و رنجهایی که کشیده اند باخبر شوید</w:t>
      </w:r>
      <w:r>
        <w:rPr>
          <w:rFonts w:eastAsia="IRNazanin" w:cs="IRNazanin"/>
          <w:color w:val="111111"/>
          <w:sz w:val="28"/>
          <w:szCs w:val="28"/>
          <w:rtl w:val="true"/>
          <w:lang w:bidi="fa-IR"/>
        </w:rPr>
        <w:t>.</w:t>
      </w:r>
    </w:p>
    <w:p>
      <w:pPr>
        <w:pStyle w:val="Heading4"/>
        <w:numPr>
          <w:ilvl w:val="3"/>
          <w:numId w:val="1"/>
        </w:numPr>
        <w:rPr/>
      </w:pPr>
      <w:bookmarkStart w:id="781" w:name="__RefHeading___Toc6787646_1051229030"/>
      <w:bookmarkStart w:id="782" w:name="_Toc284"/>
      <w:bookmarkEnd w:id="781"/>
      <w:r>
        <w:rPr>
          <w:rtl w:val="true"/>
        </w:rPr>
        <w:t>رعایت انصاف</w:t>
      </w:r>
      <w:bookmarkEnd w:id="782"/>
    </w:p>
    <w:p>
      <w:pPr>
        <w:pStyle w:val="BookText"/>
        <w:rPr/>
      </w:pPr>
      <w:r>
        <w:rPr>
          <w:rFonts w:ascii="IRNazanin" w:hAnsi="IRNazanin" w:eastAsia="IRNazanin"/>
          <w:color w:val="111111"/>
          <w:sz w:val="28"/>
          <w:sz w:val="28"/>
          <w:szCs w:val="28"/>
          <w:rtl w:val="true"/>
          <w:lang w:bidi="fa-IR"/>
        </w:rPr>
        <w:t>انصاف، صفت برجسته فرد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در همه کارها پسندیده است، از جمله در تجارت و کسب؛ مثلا در روایات تصریح شده است بین کسی که چانه می زند و کسی که چانه نمی زند، فرق نگذارید، پیرمرد و پیرزن یا انسان کمرویی، اهل این که تخفیف بگیرد و چانه بزند نیست، باید ملاحظه او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کسی که چانه می زند تخفیف میدهید، اما به شخصی که چیزی نمی گوید تخفیف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پسندیده نیست در کتابهای حدیثی ما فصلی است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التَّسْوِیَهِ بَیْنَ الْمُبْتَاعِینَ وَ کَرَاهَهِ التَّفْرِقَهِ بَیْنَ الْمُمَاکِسِ وَ غَیْرِهِ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یعنی مستحب است با مشتری ها به طور مساوی برخورد شود و فرق گذاشتن بین کسانی که چانه می زنند و نمی زنند کراهت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آداب تجارت این است که انسان هایی که مسئولیتی دارند و شناخته </w:t>
      </w:r>
      <w:bookmarkStart w:id="783" w:name="pg7953_69709"/>
    </w:p>
    <w:p>
      <w:pPr>
        <w:pStyle w:val="BookText"/>
        <w:rPr/>
      </w:pPr>
      <w:bookmarkEnd w:id="783"/>
      <w:r>
        <w:rPr>
          <w:rFonts w:ascii="IRNazanin" w:hAnsi="IRNazanin" w:eastAsia="IRNazanin"/>
          <w:color w:val="111111"/>
          <w:sz w:val="28"/>
          <w:sz w:val="28"/>
          <w:szCs w:val="28"/>
          <w:rtl w:val="true"/>
          <w:lang w:bidi="fa-IR"/>
        </w:rPr>
        <w:t>شده هستند شخصأ برای خرید به بازار نروند یا اگر رفتند و فروشنده، آنها را شناخت خرید نکنند، تا مبادا به خاطر موقعیتشان به آنها تخفیف دهد و بعدها طمعی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علیه السلام برای خرید پیراهن به بازار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اول، حضرت را شناخت، از او نخریدند، فروشنده دوم، جوانی بود که حضرت را نمی شناخت لذا از او خرید کردند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هم بی انصافی است که فروشنده ای به یک مدیر و مسئول، جنس را به قیمت مناسب تری بدهد، اما به مردم عادی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علما و بزرگان به خرید نمیرفتند، از ترس این که مبادا فروشنده به سبب شناخت او تخفیفی بدهد</w:t>
      </w:r>
      <w:r>
        <w:rPr>
          <w:rFonts w:eastAsia="IRNazanin" w:cs="IRNazanin"/>
          <w:color w:val="111111"/>
          <w:sz w:val="28"/>
          <w:szCs w:val="28"/>
          <w:rtl w:val="true"/>
          <w:lang w:bidi="fa-IR"/>
        </w:rPr>
        <w:t>.</w:t>
      </w:r>
    </w:p>
    <w:p>
      <w:pPr>
        <w:pStyle w:val="Heading4"/>
        <w:numPr>
          <w:ilvl w:val="3"/>
          <w:numId w:val="1"/>
        </w:numPr>
        <w:rPr/>
      </w:pPr>
      <w:bookmarkStart w:id="784" w:name="__RefHeading___Toc6787648_1051229030"/>
      <w:bookmarkStart w:id="785" w:name="_Toc285"/>
      <w:bookmarkEnd w:id="784"/>
      <w:r>
        <w:rPr>
          <w:rtl w:val="true"/>
        </w:rPr>
        <w:t>خوش قولی</w:t>
      </w:r>
      <w:bookmarkEnd w:id="785"/>
    </w:p>
    <w:p>
      <w:pPr>
        <w:pStyle w:val="BookText"/>
        <w:rPr/>
      </w:pPr>
      <w:r>
        <w:rPr>
          <w:rFonts w:ascii="IRNazanin" w:hAnsi="IRNazanin" w:eastAsia="IRNazanin"/>
          <w:color w:val="111111"/>
          <w:sz w:val="28"/>
          <w:sz w:val="28"/>
          <w:szCs w:val="28"/>
          <w:rtl w:val="true"/>
          <w:lang w:bidi="fa-IR"/>
        </w:rPr>
        <w:t>عمل به قول و وعده، نشانه شخصیت و ایمان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به مشتری وعده می دهد باید پای بندی خود را به وعده نشان دهد، پیامبر صلی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لِصُنّاعِ اُمَّتي مِنَ اليَومِ 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وای بر صنعت گران است من از امروز و فردا کردن با مردم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کار فنی و صنعتی دارند و برای مردم کاری انجام می دهند، نباید به مشتری خلف وعده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خیاطها، تعمیر کاران صنفهای مختلف و اکثر مشاغل دیگر، معمولا به مشتری قول و وعده می دهند، لذا باید به قول های خود،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قولی، نشانه انضباط کاری و تعهد ایمانی و خصلت انسانی کاسب است </w:t>
      </w:r>
      <w:bookmarkStart w:id="786" w:name="pg7953_69710"/>
    </w:p>
    <w:p>
      <w:pPr>
        <w:pStyle w:val="Heading4"/>
        <w:numPr>
          <w:ilvl w:val="3"/>
          <w:numId w:val="1"/>
        </w:numPr>
        <w:rPr/>
      </w:pPr>
      <w:bookmarkStart w:id="787" w:name="__RefHeading___Toc6787650_1051229030"/>
      <w:bookmarkStart w:id="788" w:name="_Toc286"/>
      <w:bookmarkEnd w:id="786"/>
      <w:bookmarkEnd w:id="787"/>
      <w:r>
        <w:rPr>
          <w:rtl w:val="true"/>
        </w:rPr>
        <w:t>ارزان نخریدن کار</w:t>
      </w:r>
      <w:bookmarkEnd w:id="788"/>
    </w:p>
    <w:p>
      <w:pPr>
        <w:pStyle w:val="BookText"/>
        <w:rPr/>
      </w:pPr>
      <w:r>
        <w:rPr>
          <w:rFonts w:ascii="IRNazanin" w:hAnsi="IRNazanin" w:eastAsia="IRNazanin"/>
          <w:color w:val="111111"/>
          <w:sz w:val="28"/>
          <w:sz w:val="28"/>
          <w:szCs w:val="28"/>
          <w:rtl w:val="true"/>
          <w:lang w:bidi="fa-IR"/>
        </w:rPr>
        <w:t>یکی از عادتهای ناپسند، ارزان خریدن جنس از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امیرمؤمنان على علیه السلام از این کار، مذمت شده است، 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عَضُوضٌ یَعَضُّ اَلْمُوسِرُ فِیهِ عَلَی مَا فِی یَدَیْهِ وَ لَمْ یُؤْمَرْ بِذَلِکَ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فِیهِ اَلْأَشْرَارُ وَ تُسْتَذَلُّ اَلْأَخْیَارُ وَ یُبَایَعُ اَلْمُضْطَرُّونَ وَ قَدْ نَهَی رَسُولُ اَللَّهِ صَلَّی اَللَّهُ عَلَیْهِ وَ آلِهِ عَنْ بَیْعِ اَلْمُضْطَرِّینَ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زمانی در پیش است بسیار سخت و گزنده که ثروتمندان بر آنچه در دست دارند دندان می فشارند، در حالی که چنین دستوری به آنها داده نشده است،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بخشش بین خود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اشرار و بدان را بلند مرتبه و نیکان را خوار می کنند و مردم بینوا، هستی خود را از روی اضطرار به قیمت کم می فروشند و متمکنان از آنها می خرند، در حالی که پیامبر صلی الله علیه و اله فلانی از چنین معامله ای نهی کرده است</w:t>
      </w:r>
      <w:r>
        <w:rPr>
          <w:rFonts w:eastAsia="IRNazanin" w:cs="IRNazanin"/>
          <w:color w:val="111111"/>
          <w:sz w:val="28"/>
          <w:szCs w:val="28"/>
          <w:rtl w:val="true"/>
          <w:lang w:bidi="fa-IR"/>
        </w:rPr>
        <w:t>.</w:t>
      </w:r>
    </w:p>
    <w:p>
      <w:pPr>
        <w:pStyle w:val="Heading4"/>
        <w:numPr>
          <w:ilvl w:val="3"/>
          <w:numId w:val="1"/>
        </w:numPr>
        <w:rPr/>
      </w:pPr>
      <w:bookmarkStart w:id="789" w:name="__RefHeading___Toc6787652_1051229030"/>
      <w:bookmarkStart w:id="790" w:name="_Toc287"/>
      <w:bookmarkEnd w:id="789"/>
      <w:r>
        <w:rPr>
          <w:rtl w:val="true"/>
        </w:rPr>
        <w:t>ارزان خریدن از مضطرين</w:t>
      </w:r>
      <w:bookmarkEnd w:id="7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کالای ارزان را از کسی می خرند که مضطر است و راه به جایی ندارد و برای حل مشکل مسکن خود، بیماری، ازدواج، تحصیل و یا امور دیگری از این قبیل،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دلیل بی انصافی و بی وجدانی، اساسأ در کمین </w:t>
      </w:r>
      <w:bookmarkStart w:id="791" w:name="pg7953_69711"/>
    </w:p>
    <w:p>
      <w:pPr>
        <w:pStyle w:val="BookText"/>
        <w:rPr/>
      </w:pPr>
      <w:bookmarkEnd w:id="791"/>
      <w:r>
        <w:rPr>
          <w:rFonts w:ascii="IRNazanin" w:hAnsi="IRNazanin" w:eastAsia="IRNazanin"/>
          <w:color w:val="111111"/>
          <w:sz w:val="28"/>
          <w:sz w:val="28"/>
          <w:szCs w:val="28"/>
          <w:rtl w:val="true"/>
          <w:lang w:bidi="fa-IR"/>
        </w:rPr>
        <w:t>آدم های مضطر نشسته اند تا کار و کالاهای آنان را به قیمت ارزان بخرند، چنین کسانی به تعبیر امام باقر علیه السلام، از بدترین مردم و جزء اشرار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أَقْوَامٌ يُبَايِعُونَ اَلْمُضْطَرِّينَ أُولَئِكَ هُمْ شِرَارُ اَلنَّاسِ</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گاهی کسی مجبور است جنسی را بفروشد، اما زمانی مضطر است، فرق أن چیست؟ مجبور، کسی است که به زور و جبر، و بدون اختیار خودش، جنسی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به میل و تصمیم خود جنس را می فروشد ولی عواملی چون بیماری و قرض و امثال اینها او را وادار به فروش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مجبور کنند که جنس خود را بفروشد، این معامله حتما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مجبور کنم که حتما باید این کتاب خود را بفروشید، چنین معامله 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درجه پایین ترش این است که من شما را مجبور نمی کنم، بلکه خود شما مضطر می شوید و چون مریضی دارید از باب اضطرار فرش، خانه و زندگی خود را به قیمت نازل تری 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از نظر فقهی صحیح است، ولی از آن صحیح هایی است که شرارت و بدی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اضطرار مردم سوءاستفاده می کنند، بدترین مردم هستند</w:t>
      </w:r>
      <w:r>
        <w:rPr>
          <w:rFonts w:eastAsia="IRNazanin" w:cs="IRNazanin"/>
          <w:color w:val="111111"/>
          <w:sz w:val="28"/>
          <w:szCs w:val="28"/>
          <w:rtl w:val="true"/>
          <w:lang w:bidi="fa-IR"/>
        </w:rPr>
        <w:t>.</w:t>
      </w:r>
    </w:p>
    <w:p>
      <w:pPr>
        <w:pStyle w:val="Heading4"/>
        <w:numPr>
          <w:ilvl w:val="3"/>
          <w:numId w:val="1"/>
        </w:numPr>
        <w:rPr/>
      </w:pPr>
      <w:bookmarkStart w:id="792" w:name="__RefHeading___Toc6787654_1051229030"/>
      <w:bookmarkStart w:id="793" w:name="_Toc288"/>
      <w:bookmarkEnd w:id="792"/>
      <w:r>
        <w:rPr>
          <w:rtl w:val="true"/>
        </w:rPr>
        <w:t>بیکاری، بهانه بهره کشی</w:t>
      </w:r>
      <w:bookmarkEnd w:id="7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 متأسفانه می بینید به دلیل این که بیکاری در کشور فراوان است، عده ای به هر کار ارزان و سختی با ساعت های بالا تن میدهند، چون مضطر هستند و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اگر شغلهای بهتر با درآمدهای بیشتری و با ساعت های </w:t>
      </w:r>
    </w:p>
    <w:p>
      <w:pPr>
        <w:pStyle w:val="BookText"/>
        <w:rPr/>
      </w:pPr>
      <w:r>
        <w:rPr>
          <w:rFonts w:ascii="IRNazanin" w:hAnsi="IRNazanin" w:eastAsia="IRNazanin"/>
          <w:color w:val="111111"/>
          <w:sz w:val="28"/>
          <w:sz w:val="28"/>
          <w:szCs w:val="28"/>
          <w:rtl w:val="true"/>
          <w:lang w:bidi="fa-IR"/>
        </w:rPr>
        <w:t>کمتری پیدا می شد، همان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ما در این فضا از اضطرار مردم سوءاستفاده کنیم؟ کارگری که از صبح زود تا ده شب در یک رستوران کار می کند، پنج شنبه و جمعه هم سر کار است با پانصدهزار تومان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 معامله صحیح است؟ آیا این سوءاستفاده کردن نیست؟ اگر ما مؤمن و مسلمان هستیم باید این مشکلات و دردها را طرح کنیم و بگوییم که هر چند از نظر شرعی و فقهی این گونه معاملات صحیح است، اما باطن آن، ظلم و ستم و بی انصافی است و کسانی که این گونه سوءاستفاده می کنند، بدترین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شِرَارُ اَلنَّاسِ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رادیو معارف، مصاحبه ای با یکی از نمایندگان مجلس داشت، این نماینده محترم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به کارخانه ای در شهرک صنعتی شکوهیه شهر قم رفتم، دیدم افرادی با ماهی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کارخانه خصوصی است، ولی آیا نباید نظارتی بر آن باشد؟ نمایندگان با کارمندان قوه قضائیه و قضات یا حتی کارمندان رده پایین،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حقوق کار می کنند؟ این بیگاری و برده داری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کارخانه دار عزیز یا مغازه دار و رستوان دار و هتل دار محترم اگر به قرآن و نهج البلاغه امیرمؤمنان ایمان داری، امیر مؤمنان به قرآن استناد کرده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بَيْنَكُمْ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گذشت و نیکوکاری و بزرگواری را در بین خود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رستوران کار می کنم، پانصد هزار تومان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دولتی ها در جای خود، آنها باید نظارت داشته باشند الآن می گویند حداقل حقوق بالای ششصد هزار تومان است، چطور شما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bookmarkStart w:id="794" w:name="pg7953_69713"/>
    </w:p>
    <w:p>
      <w:pPr>
        <w:pStyle w:val="BookText"/>
        <w:rPr/>
      </w:pPr>
      <w:bookmarkEnd w:id="794"/>
      <w:r>
        <w:rPr>
          <w:rFonts w:ascii="IRNazanin" w:hAnsi="IRNazanin" w:eastAsia="IRNazanin"/>
          <w:color w:val="111111"/>
          <w:sz w:val="28"/>
          <w:sz w:val="28"/>
          <w:szCs w:val="28"/>
          <w:rtl w:val="true"/>
          <w:lang w:bidi="fa-IR"/>
        </w:rPr>
        <w:t>تومان به یک نفر میدهید که هشت تا ده ساعت کار کند؟</w:t>
      </w:r>
    </w:p>
    <w:p>
      <w:pPr>
        <w:pStyle w:val="Heading4"/>
        <w:numPr>
          <w:ilvl w:val="3"/>
          <w:numId w:val="1"/>
        </w:numPr>
        <w:rPr/>
      </w:pPr>
      <w:bookmarkStart w:id="795" w:name="__RefHeading___Toc6787656_1051229030"/>
      <w:bookmarkStart w:id="796" w:name="_Toc289"/>
      <w:bookmarkEnd w:id="795"/>
      <w:r>
        <w:rPr>
          <w:rtl w:val="true"/>
        </w:rPr>
        <w:t>توصیه به کارفرمایان</w:t>
      </w:r>
      <w:bookmarkEnd w:id="796"/>
    </w:p>
    <w:p>
      <w:pPr>
        <w:pStyle w:val="BookText"/>
        <w:rPr/>
      </w:pPr>
      <w:r>
        <w:rPr>
          <w:rFonts w:ascii="IRNazanin" w:hAnsi="IRNazanin" w:eastAsia="IRNazanin"/>
          <w:color w:val="111111"/>
          <w:sz w:val="28"/>
          <w:sz w:val="28"/>
          <w:szCs w:val="28"/>
          <w:rtl w:val="true"/>
          <w:lang w:bidi="fa-IR"/>
        </w:rPr>
        <w:t>به کارفرمایان و کارآفرینان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پول را به چه انگیزه ای جمع می کنید؟ خیلی از آنهایی که کارخانه دارند می گویند ما کار خیر هم می کنیم، تعهد دادیم که جایی مسجد یا بیمارستان بسازیم، 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خدای ناکرده سرمایه و سرمایه درای را محکوم کنیم، بسیاری از کارهای خیر هم به دست همینها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خواهید با این پول مسجد و مدرسه بسازید با کار خیر دیگری انجام بدهید، یقین داشته باشید بالاترین کار خیر این است که حقوق کارگر خود را منصفانه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جمع کنید، تا بر سر در بیمارستان تابلو بزنند که این بیمارستان را شما ساختید، همین امروز حقوق کارگران خود را منصفانه بدهید، به آنها عیدی خوبی بدهید، این کار از بیمارستان ساختن بهتر است ما فکر می کنیم اگر مسجد و بیمارستان و مدرسه بسازیم کار خیر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این کارگری که نزد شما کار می کند، فرزند دلبند خود شماست، آیا حاضرید او هشت تا ده ساعت کار کند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حقوق بگیرد؟ انصاف داشته باشیم و رحم کنیم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کارگری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تازه پنج سال است که بیمه شده، آیا این انصاف است؟ اکنون در خیلی از کارها، کارفرماها بیمه نمی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بیمه یا حقوق بیشتر بخواهی اخراجت می کنیم، هزار نفر دیگر منتظرند که به جای تو </w:t>
      </w:r>
      <w:bookmarkStart w:id="797" w:name="pg7953_69714"/>
    </w:p>
    <w:p>
      <w:pPr>
        <w:pStyle w:val="BookText"/>
        <w:rPr/>
      </w:pPr>
      <w:bookmarkEnd w:id="797"/>
      <w:r>
        <w:rPr>
          <w:rFonts w:ascii="IRNazanin" w:hAnsi="IRNazanin" w:eastAsia="IRNazanin"/>
          <w:color w:val="111111"/>
          <w:sz w:val="28"/>
          <w:sz w:val="28"/>
          <w:szCs w:val="28"/>
          <w:rtl w:val="true"/>
          <w:lang w:bidi="fa-IR"/>
        </w:rPr>
        <w:t>بیایند، راست هم می گویند، الآن متأسفانه وقتی آگهی استخدام میدهند، اگر ده نفر می خواهند، پنج هزار نفر اسم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صف کشیده اند و مجبورند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بدون بیمه بسازند، ولی شما انصاف داشته باشید و به آنها حقوق کم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داستان را نقل کردیم که مردی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من خوب بوده، اما اکنون به هم خورده،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که برگشتی، اگر پول نداری برخی از لوازم خانه خود را بفروش، و ده مسلمان مؤمن را اطعام كن، سپس دعا کنند، با این کار مشکل تو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برکت به من رو آورد</w:t>
      </w:r>
      <w:r>
        <w:rPr>
          <w:rFonts w:eastAsia="IRNazanin" w:cs="IRNazanin"/>
          <w:color w:val="111111"/>
          <w:sz w:val="28"/>
          <w:szCs w:val="28"/>
          <w:rtl w:val="true"/>
          <w:lang w:bidi="fa-IR"/>
        </w:rPr>
        <w:t>.</w:t>
      </w:r>
    </w:p>
    <w:p>
      <w:pPr>
        <w:pStyle w:val="Heading4"/>
        <w:numPr>
          <w:ilvl w:val="3"/>
          <w:numId w:val="1"/>
        </w:numPr>
        <w:rPr/>
      </w:pPr>
      <w:bookmarkStart w:id="798" w:name="__RefHeading___Toc6787658_1051229030"/>
      <w:bookmarkStart w:id="799" w:name="_Toc290"/>
      <w:bookmarkEnd w:id="798"/>
      <w:r>
        <w:rPr>
          <w:rtl w:val="true"/>
        </w:rPr>
        <w:t>رسیدگی به کارگران، عامل برکت</w:t>
      </w:r>
      <w:bookmarkEnd w:id="799"/>
    </w:p>
    <w:p>
      <w:pPr>
        <w:pStyle w:val="BookText"/>
        <w:rPr/>
      </w:pPr>
      <w:r>
        <w:rPr>
          <w:rFonts w:ascii="IRNazanin" w:hAnsi="IRNazanin" w:eastAsia="IRNazanin"/>
          <w:color w:val="111111"/>
          <w:sz w:val="28"/>
          <w:sz w:val="28"/>
          <w:szCs w:val="28"/>
          <w:rtl w:val="true"/>
          <w:lang w:bidi="fa-IR"/>
        </w:rPr>
        <w:t>حال اگر می خواهیم گره از کار ما باز بشود، امام می فرماید ده مؤمن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جای این که ده مؤمن را اطعام کنیم، حق ده کارگر را نپردازیم و آنان را استثمار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برکت از زندگی و کار 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برکت می خواهیم راه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نهج البلاغه را قبول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کلام امیرمؤمنان علیه السلام عمل کنید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پول خود را خرج کار خیر کنید، يقين داشته باشید، بهترین آن، رسیدگی به کارگر و خانواده اوست، اطعام کنید و به آنان، لباس و پول و عیدی و سبد کالا بدهید</w:t>
      </w:r>
      <w:r>
        <w:rPr>
          <w:rFonts w:eastAsia="IRNazanin" w:cs="IRNazanin"/>
          <w:color w:val="111111"/>
          <w:sz w:val="28"/>
          <w:szCs w:val="28"/>
          <w:rtl w:val="true"/>
          <w:lang w:bidi="fa-IR"/>
        </w:rPr>
        <w:t xml:space="preserve">. </w:t>
      </w:r>
      <w:bookmarkStart w:id="800" w:name="pg7953_69715"/>
    </w:p>
    <w:p>
      <w:pPr>
        <w:pStyle w:val="Heading4"/>
        <w:numPr>
          <w:ilvl w:val="3"/>
          <w:numId w:val="1"/>
        </w:numPr>
        <w:rPr/>
      </w:pPr>
      <w:bookmarkStart w:id="801" w:name="__RefHeading___Toc6787660_1051229030"/>
      <w:bookmarkStart w:id="802" w:name="_Toc291"/>
      <w:bookmarkEnd w:id="800"/>
      <w:bookmarkEnd w:id="801"/>
      <w:r>
        <w:rPr>
          <w:rtl w:val="true"/>
        </w:rPr>
        <w:t>عواقب ناگوار خوردن حق کارگر</w:t>
      </w:r>
      <w:bookmarkEnd w:id="802"/>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ما هر هفته، یک جلسه مذهبی دارد، در ماههای محرم و صفر و مناسبتهای دیگر، برنامه دارد ولی از ما کارگرها برگه سفید امضای صوری و دروغی می گیرد و بعد خودش در آن می نویسد که بیمه، حقوق قانونی و مزایای دیگر کارگرها را پرداخت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أجِيرا أجرَهُ أحبَطَ اللّه ُ عَملَهُ و حَرّمَ علَيهِ رِيحَ الجَنّةِ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اگر کسی در مورد حقوق کارگر، ستم ورزد، خداوند اعمال صالح او را از بین می برد و بوی بهشت را بر او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و نابودی اعمال چیزی نیست که هر کس بتواند در مورد آن سخن بگوید بلکه امام با پیامبر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عمری کار خیر کردید اما چرا به کارگرها کم می دهید؟ برپائی مجالس عزاداری در ایام محرم و فاطمیه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ظلم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 علیهاالسلام قطعا به این کار راضی نیست، چون آن بزرگوار، از ظلم و حق کشی،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بسیار روشن و صریح است که چنین کسی، اعمالش حبط می شود و بوی بهشت – که طبق روایت از مسیر پانصدساله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دریغ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أنا خَصمُهُم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بي ثُمّ غَدَرَ ، و رَجُلٌ باعَ حُرّا فَأكَلَ ثَمَنَهُ ، و رجُلٌ استَأجَرَ أجِيرا فَاستَوفى مِنهُ العَمَلَ وَ لَمْ يُوَفِّهِ أَجْرَهُ وَ رَجُلٌ أَعْطَانِي صَفْقَةً ثُمَّ غَدَرَ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سه دسته اند که روز قیامت من دشمن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حر و آزادی را بفروشد و پول آن را بخورد، کسی که حقوق کارگر را کامل ندهد و شخصی که بیعت کند و سپس نیرنگ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محضر امام جواد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مکه و مدینه بروم، ولی مدیون کسی هستم چه کنم؟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فاده إلى مؤدی دینک، و انظر أن تلقى الله تعالی و لیس علیک دین؛ إن المؤمن لايخون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باز گرد و بدهی خود را بپرداز، تا هنگامی که خدا را ملاقات می کنی، دینی بر عهده تو نباشد، همانا که مؤمن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كُلَّ ذَنْبٍ يَوْمَ اَلْقِيَامَةِ إِلاَّ مَهْرَ اِمْرَأَةٍ وَ مَنِ اِغْتَصَبَ أَجِيراً أَجْرَهُ وَ مَنْ بَاعَ حُرّاً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خداوند در روز قیامت، همه گناهان را می بخشد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مهریه همسرش را نپردازد، فردی که حقوق کارگرش را غصب نماید و شخصی که آزادهای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مشابه دیگر، یک دسته دیگر هم آمده که گناهش بخشیده نمی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كُلَّ ذَنْبٍ يَوْمَ اَلْقِيَامَةِ إِلاَّ مَهْرَ اِمْرَأَةٍ وَ مَنِ اِغْتَصَبَ أَجِيراً أَجْرَهُ</w:t>
      </w:r>
      <w:r>
        <w:rPr>
          <w:rFonts w:eastAsia="Amiri" w:cs="Amiri" w:ascii="Amiri" w:hAnsi="Amiri"/>
          <w:color w:val="111111"/>
          <w:sz w:val="28"/>
          <w:szCs w:val="28"/>
          <w:rtl w:val="true"/>
          <w:lang w:bidi="ar-SA"/>
        </w:rPr>
        <w:t>...»</w:t>
      </w:r>
      <w:r>
        <w:rPr>
          <w:rStyle w:val="FootnoteAnchor"/>
          <w:rtl w:val="true"/>
        </w:rPr>
        <w:footnoteReference w:id="331"/>
      </w:r>
      <w:bookmarkStart w:id="803" w:name="pg7953_69717"/>
    </w:p>
    <w:p>
      <w:pPr>
        <w:pStyle w:val="BookText"/>
        <w:rPr/>
      </w:pPr>
      <w:bookmarkEnd w:id="803"/>
      <w:r>
        <w:rPr>
          <w:rFonts w:ascii="IRNazanin" w:hAnsi="IRNazanin" w:eastAsia="IRNazanin"/>
          <w:color w:val="111111"/>
          <w:sz w:val="28"/>
          <w:sz w:val="28"/>
          <w:szCs w:val="28"/>
          <w:rtl w:val="true"/>
          <w:lang w:bidi="fa-IR"/>
        </w:rPr>
        <w:t>خداوند از همه گناهان در می گذرد مگر کسی که دین و مذهبی را تأسیس کند یا حقوق کارگر 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کسانی که حق کارگر را ندهند یا مهریه همسر خود را نداده اند، در ردیف کسانی قلمداد شده اند که مذهب باطل تأسیس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تعبير، بسیار تکان دهنده است و باید برای برخی کارفرمایان بی انصاف درس آموز باشد</w:t>
      </w:r>
    </w:p>
    <w:p>
      <w:pPr>
        <w:pStyle w:val="Heading4"/>
        <w:numPr>
          <w:ilvl w:val="3"/>
          <w:numId w:val="1"/>
        </w:numPr>
        <w:rPr/>
      </w:pPr>
      <w:bookmarkStart w:id="804" w:name="__RefHeading___Toc6787662_1051229030"/>
      <w:bookmarkStart w:id="805" w:name="_Toc292"/>
      <w:bookmarkEnd w:id="804"/>
      <w:r>
        <w:rPr>
          <w:rtl w:val="true"/>
        </w:rPr>
        <w:t>تأثیر خوردن حق کارگر در تربیت فرزندان</w:t>
      </w:r>
      <w:bookmarkEnd w:id="805"/>
    </w:p>
    <w:p>
      <w:pPr>
        <w:pStyle w:val="BookText"/>
        <w:rPr/>
      </w:pPr>
      <w:r>
        <w:rPr>
          <w:rFonts w:ascii="IRNazanin" w:hAnsi="IRNazanin" w:eastAsia="IRNazanin"/>
          <w:color w:val="111111"/>
          <w:sz w:val="28"/>
          <w:sz w:val="28"/>
          <w:szCs w:val="28"/>
          <w:rtl w:val="true"/>
          <w:lang w:bidi="fa-IR"/>
        </w:rPr>
        <w:t>به این نکته باید توجه کرد که تضییع حقوق کارگر، در واقع حرام خواری است و همین عمل، در همه جنبه های زندگی ما تأثیر می گذارد؛ از جمله در تربیت نادرست فرزندان اثر بسیار ناخوشایندی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آثار کسب و پول حرام در نسل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اصلی تربیت، لقمه حلال است، چون تغذیه و لقمه، در همه وجود فرد، جریان می یابد و کردارهای او را جهت می بخشد و نه فقط در یک نسل، بلکه در نسل ها اثر می گذارد، خداوند به یکی از پیامبران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آثَارَ الذَّنْبِ يَبْلُغُ إِلَى الْبَطْنِ السَّابِعِ</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حرام تا هفت نسل انسان تأثیر می گذارد</w:t>
      </w:r>
      <w:r>
        <w:rPr>
          <w:rFonts w:eastAsia="IRNazanin" w:cs="IRNazanin"/>
          <w:color w:val="111111"/>
          <w:sz w:val="28"/>
          <w:szCs w:val="28"/>
          <w:rtl w:val="true"/>
          <w:lang w:bidi="fa-IR"/>
        </w:rPr>
        <w:t xml:space="preserve">. </w:t>
      </w:r>
      <w:bookmarkStart w:id="806" w:name="pg7953_69718"/>
    </w:p>
    <w:p>
      <w:pPr>
        <w:pStyle w:val="BookText"/>
        <w:rPr/>
      </w:pPr>
      <w:bookmarkEnd w:id="806"/>
      <w:r>
        <w:rPr>
          <w:rFonts w:ascii="IRNazanin" w:hAnsi="IRNazanin" w:eastAsia="IRNazanin"/>
          <w:color w:val="111111"/>
          <w:sz w:val="28"/>
          <w:sz w:val="28"/>
          <w:szCs w:val="28"/>
          <w:rtl w:val="true"/>
          <w:lang w:bidi="fa-IR"/>
        </w:rPr>
        <w:t>البته نه آن که راه اصلاح بر آنها بسته شود بلکه کار برای آنها دشوار می شود و زحمات فراوانی باید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پیامبر خداست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جِبْرِيل إِلَّا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طَيِّباً وَ اسْتَعْمِلْنِي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هر گاه جبرائیل بر من نازل میشد مرا امر می کرد که این دو مطلب را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طیب و حلال، نصیبم کن و مرا به کار نیک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عمری فعالیت می کند اما تلاش او باطل و بی ثمر است</w:t>
      </w:r>
      <w:r>
        <w:rPr>
          <w:rFonts w:eastAsia="IRNazanin" w:cs="IRNazanin"/>
          <w:color w:val="111111"/>
          <w:sz w:val="28"/>
          <w:szCs w:val="28"/>
          <w:rtl w:val="true"/>
          <w:lang w:bidi="fa-IR"/>
        </w:rPr>
        <w:t>.</w:t>
      </w:r>
    </w:p>
    <w:p>
      <w:pPr>
        <w:pStyle w:val="Heading4"/>
        <w:numPr>
          <w:ilvl w:val="3"/>
          <w:numId w:val="1"/>
        </w:numPr>
        <w:rPr/>
      </w:pPr>
      <w:bookmarkStart w:id="807" w:name="__RefHeading___Toc6787664_1051229030"/>
      <w:bookmarkStart w:id="808" w:name="_Toc293"/>
      <w:bookmarkEnd w:id="807"/>
      <w:r>
        <w:rPr>
          <w:rtl w:val="true"/>
        </w:rPr>
        <w:t>ترحم بر کارگران، عامل رحمت الهی</w:t>
      </w:r>
      <w:bookmarkEnd w:id="808"/>
    </w:p>
    <w:p>
      <w:pPr>
        <w:pStyle w:val="BookText"/>
        <w:rPr/>
      </w:pPr>
      <w:r>
        <w:rPr>
          <w:rFonts w:ascii="IRNazanin" w:hAnsi="IRNazanin" w:eastAsia="IRNazanin"/>
          <w:color w:val="111111"/>
          <w:sz w:val="28"/>
          <w:sz w:val="28"/>
          <w:szCs w:val="28"/>
          <w:rtl w:val="true"/>
          <w:lang w:bidi="fa-IR"/>
        </w:rPr>
        <w:t>اگر حقوق زیردستها و کارگران را به خوبی پرداخت کنیم، دست افتادگان و ضعیفان را بگیریم و در مورد آنان انصاف بورزیم، در این صورت است که اهل آسمان نیز بر ما ترحم می کنند و رحمت اهل آسمان و فرشتگان الهی برای انسان، رونق و برکت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به زمینی ها رحم کنید تا آسمانی ها به شما رحم می 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و زیر دستان خود، مهربان باشید، من از کارفرمایان و سرمایه گذاران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خانه خود دختر بچه ندارید؟ برای او وسایل بازی نمیخرید؟ </w:t>
      </w:r>
      <w:bookmarkStart w:id="809" w:name="pg7953_69719"/>
    </w:p>
    <w:p>
      <w:pPr>
        <w:pStyle w:val="BookText"/>
        <w:rPr/>
      </w:pPr>
      <w:bookmarkEnd w:id="809"/>
      <w:r>
        <w:rPr>
          <w:rFonts w:ascii="IRNazanin" w:hAnsi="IRNazanin" w:eastAsia="IRNazanin"/>
          <w:color w:val="111111"/>
          <w:sz w:val="28"/>
          <w:sz w:val="28"/>
          <w:szCs w:val="28"/>
          <w:rtl w:val="true"/>
          <w:lang w:bidi="fa-IR"/>
        </w:rPr>
        <w:t>دست او را نمی گیرید و به بازار نمی برید تا خرید کند؟ آن کارگر شما دختر ندارد؟ او آرزو ندارد؟ نباید او روزی به آرزوهای کودکانه خود برسد؟ او هم اسباب بازی و لباس نو می خواهد، پدر و مادر این فرزند به مسافرت و تفریح نیاز دارند، پس شما هم اندکی به این نیازها توجه کنید تا زندگی و مسافرت شما هم بدون خطر و توأم با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کار خیری انجام دهید، مقدم بر هر کار خیری، همین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چهل متری را در نظر بگیرید که پنج نفر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سختی و عذابند، اگر دستت می رسد کمکی کن، لااقل حق او را کامل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دارم بسیاری از کارهای خیری که شده و می شود، مثل ساخت بیمارستان، مدرسه، مسجد و از این قبیل به دست همین کارفرمایان و سرمایه داران است،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ما با کسانی است که از کار خیر، غفلت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است که کار خیر بیرونی می کنند، اما به کارگر خود نمی رسند</w:t>
      </w:r>
      <w:r>
        <w:rPr>
          <w:rFonts w:eastAsia="IRNazanin" w:cs="IRNazanin"/>
          <w:color w:val="111111"/>
          <w:sz w:val="28"/>
          <w:szCs w:val="28"/>
          <w:rtl w:val="true"/>
          <w:lang w:bidi="fa-IR"/>
        </w:rPr>
        <w:t>.</w:t>
      </w:r>
    </w:p>
    <w:p>
      <w:pPr>
        <w:pStyle w:val="Heading4"/>
        <w:numPr>
          <w:ilvl w:val="3"/>
          <w:numId w:val="1"/>
        </w:numPr>
        <w:rPr/>
      </w:pPr>
      <w:bookmarkStart w:id="810" w:name="__RefHeading___Toc6787666_1051229030"/>
      <w:bookmarkStart w:id="811" w:name="_Toc294"/>
      <w:bookmarkEnd w:id="810"/>
      <w:r>
        <w:rPr>
          <w:rtl w:val="true"/>
        </w:rPr>
        <w:t>قناعت ورزی</w:t>
      </w:r>
      <w:bookmarkEnd w:id="8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از طرفی به دولتی ها و کارفرماهای خصوصی توصیه می کنیم که بی انصافی نکنید و حقوق کارگر و کارمند را بدهید و پول ها و سرمایه ها را بی جهت، انباشته نکنید، از آن طرف هم به خانواده ها سفارش می کنیم که قناعت بورزید در هر شرایطی، رعایت حال شوهر و پدر خود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کار کند تا تجملات ما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مبل خانه، لوازم برقی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بشود، ولی شوهر و پدر شما به انواع و اقسام بیماری های روحی و جسمی مبتلا شود، خوب است؟ دختر و پسر </w:t>
      </w:r>
    </w:p>
    <w:p>
      <w:pPr>
        <w:pStyle w:val="BookText"/>
        <w:rPr/>
      </w:pPr>
      <w:r>
        <w:rPr>
          <w:rFonts w:ascii="IRNazanin" w:hAnsi="IRNazanin" w:eastAsia="IRNazanin"/>
          <w:color w:val="111111"/>
          <w:sz w:val="28"/>
          <w:sz w:val="28"/>
          <w:szCs w:val="28"/>
          <w:rtl w:val="true"/>
          <w:lang w:bidi="fa-IR"/>
        </w:rPr>
        <w:t>عزیز به پدر فشار نیاورید، اگر یک پدر سالم داشته باشید بهتر است، یا وسایل جديد؟ با قناعت می توانید خانواده آرام و تندرستی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از بازار کوفه عبور می کردند، به قصابی برخوردند،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گوشت خیلی خوبی آورده ام، بفرمایید خریداری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 کنم، شما را قبول دارم، نسیه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گوشت نخوردن، صبر می کنم و به شکم خود وعده می دهم که صبر کن، هر وقت پول دستم آمد میخرم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چه ضرورتی دارد برای لوازم غیر ضروری و دکور خانه قرض کنم؟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جامعه ما این است که خیلی ها معطل خرج خود می باشند، ولی باور کنید خیلی ها هم معطل برج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دائما قرض کنیم؟ قرض چیز خوبی نیست، به هر مقدار در روایات سفارش شده قرض بدهید، از آن طرف گرفتن قرض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های بانکی با سود کلان، کمرشکن است،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بانكی وام گرفتیم، بعد از مدتها که چندین قسط دادیم، گفتیم برویم سری به بانک بزنیم، شاید نصف وام خود را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وام من مانده است؟ حساب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سود آن تمام شده، هنوز أصل أن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بانکها اول سود را می گیرند و اگر شما یک روز پشیمان شدید و خواستید پول را کامل برگردانید و تسویه کنید، می گویند تسویه کنید، ماسود خود را </w:t>
      </w:r>
    </w:p>
    <w:p>
      <w:pPr>
        <w:pStyle w:val="BookText"/>
        <w:rPr/>
      </w:pPr>
      <w:r>
        <w:rPr>
          <w:rFonts w:ascii="IRNazanin" w:hAnsi="IRNazanin" w:eastAsia="IRNazanin"/>
          <w:color w:val="111111"/>
          <w:sz w:val="28"/>
          <w:sz w:val="28"/>
          <w:szCs w:val="28"/>
          <w:rtl w:val="true"/>
          <w:lang w:bidi="fa-IR"/>
        </w:rPr>
        <w:t>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ضرورتی دارد ما از بانک یا غیربانک،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امیرمؤمنان به قصاب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تو وعده بدهم، به خودم وعده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خانم ها و فرزندان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زندگی بهتر است یا رفاه زندگی؟ الآن خیلی از ما رفاه داریم، مثل تلویزیون زیبا و بزرگ، یخچال جدید و لوازم دیگر، ولی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 با سیلی صورت خود را سرخ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کار می کند و آخر شب، جنازه او به خانه می رسد، نه جسم او سالم است و نه روح او</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غصه می خورد، وقتی در تیتر اول روزنامه از قول بعضی از پزشکان متخصص می خواند که ایران پایتخت جراحی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پزشکان در مصاحبه خود، آمار جراحی بینی در ایران را با تمام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 بود و به این نتیجه رسیده بود که ایران پایتخت جراحی بینی از نوع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پزشک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برای جراحی بینی نزد من می آیند، به نان شب خود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نان شب محتاج باشم، اما وام بگیرم تا بینی خود را جراحی کنم؟ این که دیگر به دولت و کارفرما ربطی ندارد، بلکه به روحیه تنوع طلبی و اسراف ما مربوط است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7953_69723"/>
      <w:bookmarkStart w:id="813" w:name="pg7953_69723"/>
      <w:bookmarkEnd w:id="813"/>
    </w:p>
    <w:p>
      <w:pPr>
        <w:pStyle w:val="Heading2"/>
        <w:numPr>
          <w:ilvl w:val="1"/>
          <w:numId w:val="1"/>
        </w:numPr>
        <w:rPr/>
      </w:pPr>
      <w:bookmarkStart w:id="814" w:name="pg7953_69723"/>
      <w:bookmarkStart w:id="815" w:name="__RefHeading___Toc6787668_1051229030"/>
      <w:bookmarkStart w:id="816" w:name="_Toc295"/>
      <w:bookmarkEnd w:id="814"/>
      <w:bookmarkEnd w:id="815"/>
      <w:r>
        <w:rPr>
          <w:rtl w:val="true"/>
        </w:rPr>
        <w:t>بخش چهارم</w:t>
      </w:r>
      <w:r>
        <w:rPr>
          <w:rtl w:val="true"/>
        </w:rPr>
        <w:t xml:space="preserve">: </w:t>
      </w:r>
      <w:r>
        <w:rPr>
          <w:rtl w:val="true"/>
        </w:rPr>
        <w:t>سیره حکومتی</w:t>
      </w:r>
      <w:bookmarkEnd w:id="8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7" w:name="__RefHeading___Toc6787670_1051229030"/>
      <w:bookmarkStart w:id="818" w:name="_Toc296"/>
      <w:bookmarkEnd w:id="817"/>
      <w:r>
        <w:rPr>
          <w:rtl w:val="true"/>
        </w:rPr>
        <w:t>اشاره</w:t>
      </w:r>
      <w:bookmarkEnd w:id="81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7953_69725"/>
      <w:bookmarkStart w:id="820" w:name="pg7953_69725"/>
      <w:bookmarkEnd w:id="820"/>
    </w:p>
    <w:p>
      <w:pPr>
        <w:pStyle w:val="Heading3"/>
        <w:numPr>
          <w:ilvl w:val="2"/>
          <w:numId w:val="1"/>
        </w:numPr>
        <w:rPr/>
      </w:pPr>
      <w:bookmarkStart w:id="821" w:name="pg7953_69725"/>
      <w:bookmarkStart w:id="822" w:name="__RefHeading___Toc6787672_1051229030"/>
      <w:bookmarkStart w:id="823" w:name="_Toc297"/>
      <w:bookmarkEnd w:id="821"/>
      <w:bookmarkEnd w:id="822"/>
      <w:r>
        <w:rPr>
          <w:rtl w:val="true"/>
        </w:rPr>
        <w:t>گفتار بیست و یکم</w:t>
      </w:r>
      <w:r>
        <w:rPr>
          <w:rtl w:val="true"/>
        </w:rPr>
        <w:t xml:space="preserve">: </w:t>
      </w:r>
      <w:r>
        <w:rPr>
          <w:rtl w:val="true"/>
        </w:rPr>
        <w:t>عدالت و تقوا، سر لوحه حکومت امیرمؤمنان علیه السلام</w:t>
      </w:r>
      <w:bookmarkEnd w:id="823"/>
    </w:p>
    <w:p>
      <w:pPr>
        <w:pStyle w:val="Heading4"/>
        <w:numPr>
          <w:ilvl w:val="3"/>
          <w:numId w:val="1"/>
        </w:numPr>
        <w:rPr/>
      </w:pPr>
      <w:bookmarkStart w:id="824" w:name="__RefHeading___Toc6787674_1051229030"/>
      <w:bookmarkStart w:id="825" w:name="_Toc298"/>
      <w:bookmarkEnd w:id="824"/>
      <w:r>
        <w:rPr>
          <w:rtl w:val="true"/>
        </w:rPr>
        <w:t>اهداف امیرمؤمنان علیه السلام از پذیرش حکومت</w:t>
      </w:r>
      <w:bookmarkEnd w:id="82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حکومتی امیرمؤمنان علیه السلام مبتنی بر قرآن و سیره پیامبر اکرم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پی آن بود که با تشکیل حکومت، مردم را به سوی رشد و کمال واقعی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تبعیضها و بی عدالتیهایی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وجود آمده بود، فضا را برای زندگی سالم مردم، تنگ کرده بود و آن چه را که مردم از رسول خدا صلی الله علیه و آله دیده و شنیده بودند، کمتر در میان حکمرانان و کارگزاران حکومت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این فضا را بهتر از هر کس دیگری درک کرده بود و هنگامی که مردم برای بیعت به سوی او هجوم بردند، خلافت را نمی پذیرفت، چون می دانست که بازگرداندن اوضاع به زمان رسول خدا صلی الله علیه و آله، کار دشواری است و بسیاری از برجستگان و خواص جامعه، که قبایل و عشیره هایی را هم به همراه خود داشتند، اصلاحات او را نمی پذیرند و به فتنه گری می پردازند، لذا در همان آغاز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 غَيْرِي فإِنَّا مُسْتَقْبِلُونَ أَمْراً لَهُ وُجُوهٌ وَأَلْوَانٌ لاَ تَقُومُ لَهُ الْقُلُوبُ، وَلاَ تَثْبُتُ عَلَيْهِ الْعُقُولُ وَ إِنَّ الاْفَاقَ قَدْ أَغَامَتْ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قَدْ تَنَكَّرَتْ وَاعْلَمُوا أَنِّي إنْ أَجَبْتُكُمْ رَكِبْتُ بِكُمْ مَا أَعْلَمُ، وَلَمْ أُصْغِ إِلَى قَوْلِ الْقَائِلِ وَعَتْبِ الْعَاتِبِ،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مرا رها کنید و دیگری را طلب کنید، زیرا ما به استقبال چیزی می رویم که چهره های مختلف و جهات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این امر استوار و عقلها ثابت نمی ماند، چهره افق حقیقت را ابرهای تیره فساد گرفته و راه مستقیم حق، ناشناس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اگر دعوت شما را اجابت کنم طبق آنچه خود می دانم با شما رفتار می کنم و به سخن این و آن و سرزنش سرزنش کنندگان گوش فرا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نهج البلاغه در موارد متعددی به اهداف پذیرش حکومت اشاره فرمودند و این که چرا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خلافت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الَّذِی کَانَ مِنَّا مُنَافَسَةً فِی سُلْطَان، وَ لاَ الْتِمَاسَ شَیْء مِنْ فُضُولِ الْحُطَامِ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میدانی که جنگ و درگیری ما برای به دست آوردن قدرت و حکومت و دنیا و ثروت نبود بلکه به خاطر این بود که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 الْمَعَالِمَ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را که از دین محو شده برگردانیم</w:t>
      </w:r>
      <w:r>
        <w:rPr>
          <w:rFonts w:eastAsia="IRNazanin" w:cs="IRNazanin"/>
          <w:color w:val="111111"/>
          <w:sz w:val="28"/>
          <w:szCs w:val="28"/>
          <w:rtl w:val="true"/>
          <w:lang w:bidi="fa-IR"/>
        </w:rPr>
        <w:t xml:space="preserve">. </w:t>
      </w:r>
      <w:bookmarkStart w:id="826" w:name="pg7953_69727"/>
    </w:p>
    <w:p>
      <w:pPr>
        <w:pStyle w:val="BookText"/>
        <w:rPr/>
      </w:pPr>
      <w:bookmarkEnd w:id="8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نُظْهِرَ الاِصْلاحَ فِی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اصلاح را در شهرهایت آشکار سازیم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فیَأْمَنَ الْمَظْلُومُونَ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مظلوم تو به امنیت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تُقَامَ الْمُعَطَّلَةُ مِنْ حُدُودِكَ</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حدود و فرمان های تو که تعطیل شده دوباره احیا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پیش از حکومت امیر مومنان علیه السلام مخصوصا سالهای آخر، بسیاری از حدود الهی تعطیل شد و مفاسد مالی فراوانی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در چهار جمله، اهداف کلی پذیرش حکومت را تشریح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مبارزه با مفاسد اقتصادی، حفظ بیت المال و تقسیم عادلانه آن، نظارت بر کارگزاران، محبت مسئولان به مردم، از اهداف اصلی آن حضرت بود، لذا در این بحثهای کوتاه، گذری بر این اهداف خواهیم داشت</w:t>
      </w:r>
      <w:r>
        <w:rPr>
          <w:rFonts w:eastAsia="IRNazanin" w:cs="IRNazanin"/>
          <w:color w:val="111111"/>
          <w:sz w:val="28"/>
          <w:szCs w:val="28"/>
          <w:rtl w:val="true"/>
          <w:lang w:bidi="fa-IR"/>
        </w:rPr>
        <w:t>.</w:t>
      </w:r>
    </w:p>
    <w:p>
      <w:pPr>
        <w:pStyle w:val="Heading4"/>
        <w:numPr>
          <w:ilvl w:val="3"/>
          <w:numId w:val="1"/>
        </w:numPr>
        <w:rPr/>
      </w:pPr>
      <w:bookmarkStart w:id="827" w:name="__RefHeading___Toc6787676_1051229030"/>
      <w:bookmarkStart w:id="828" w:name="_Toc299"/>
      <w:bookmarkEnd w:id="827"/>
      <w:r>
        <w:rPr>
          <w:rtl w:val="true"/>
        </w:rPr>
        <w:t>برخورد امیرمومنان با مفاسد اقتصادی</w:t>
      </w:r>
      <w:bookmarkEnd w:id="828"/>
    </w:p>
    <w:p>
      <w:pPr>
        <w:pStyle w:val="BookText"/>
        <w:rPr/>
      </w:pPr>
      <w:r>
        <w:rPr>
          <w:rFonts w:ascii="IRNazanin" w:hAnsi="IRNazanin" w:eastAsia="IRNazanin"/>
          <w:color w:val="111111"/>
          <w:sz w:val="28"/>
          <w:sz w:val="28"/>
          <w:szCs w:val="28"/>
          <w:rtl w:val="true"/>
          <w:lang w:bidi="fa-IR"/>
        </w:rPr>
        <w:t>رویارویی حضرت علیه السلام با مفاسد اقتصادی و کارگزارانی که دستشان به اموال عمومی دراز میشد بسیار جدی بود و با شدیدترین شیوه با آنان برخورد می کرد که مواردی از آن برخوردها را نقل می کنیم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از طرف امیر مومنان علیه السلام ناظر امور مالیاتی و مالی بازار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امیرمومنان علیه السلام خبر دادند که او رشوه گرفته و فساد مالی به بار آورده و اموالی را از این راه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استاندار اهواز، نامه نوشتند و دستور دادند برای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دستور را اجرا کن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 اِبْنَ هَرْمَهَ عَنِ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بلافاصله او را از مسئولیت بازار برکنار 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مردم معرفی نما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زندان بینداز،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رسوا کن تا همه او را بشناسند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اكْتُبْ إِلَى أَهْلِ عملک تُعْلِمَهُمْ رَأْيِي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فرمانداران و زیر مجموعه خود بنویس و به آنها بگو که من درباره او به تو چنین دستوری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تَأْخُذْك فِيهِ غَفْلَةٌ وَ لَا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غفلت و کوتاهی نکن که اگر غفلت یا کوتاهی کنی، هم پیش خدا مواخذه میشوی و هم من تو را مؤاخذه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أَعْزِلُك أَخْبَثَ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برخورد با وی کوتاهی کردی، تو را به زشت ترین نوع برکنار می کنم، حضرت، استاندار را تهدید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أُعِیذُکَ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روزی را نیاورد، اگر کوتاهی کنی، به زشت ترین شكل اگر تو را برکنار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الجُمُعةِ فأخْرِجْهُ مِن السِّجنِ واضْرِبْهُ خَمسةً وثلاثينَ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جمعه که شد او را از زندان بیرون بیاور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تازیانه به او بزن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 بهِ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تمام بازار بگردان،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أَتَی عَلَیْهِ بِشَاهِدٍ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گرداندی مردم می آیند و می گویند این همان کسی است که از ما رشوه گرفته است، اگر کسی آمد و شاهدی آورد که وی</w:t>
      </w:r>
    </w:p>
    <w:p>
      <w:pPr>
        <w:pStyle w:val="BookText"/>
        <w:rPr/>
      </w:pPr>
      <w:r>
        <w:rPr>
          <w:rFonts w:ascii="IRNazanin" w:hAnsi="IRNazanin" w:eastAsia="IRNazanin"/>
          <w:color w:val="111111"/>
          <w:sz w:val="28"/>
          <w:sz w:val="28"/>
          <w:szCs w:val="28"/>
          <w:rtl w:val="true"/>
          <w:lang w:bidi="fa-IR"/>
        </w:rPr>
        <w:t xml:space="preserve">در این جریان فساد مالی از ما پولی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 مَعَ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قسم هم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و یک قسم در مسائل 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خورد و شاهد داشت از آن پول هایی که جمع کرده به مدعی بده؛ یعنی بلافاصله باید پولها را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 إِلَى السِّجْنِ مِهَانًا مَقْبوحاً مَنْبوحاً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تازیانه زدن و گرداندن در بازار، دوباره او را به زندان برگردان، ولی نه زندان محترمانه، بلکه با خواری و سرافکندگی و بی آبرویی</w:t>
      </w:r>
    </w:p>
    <w:p>
      <w:pPr>
        <w:pStyle w:val="BookText"/>
        <w:rPr/>
      </w:pPr>
      <w:r>
        <w:rPr>
          <w:rFonts w:ascii="IRNazanin" w:hAnsi="IRNazanin" w:eastAsia="IRNazanin"/>
          <w:color w:val="111111"/>
          <w:sz w:val="28"/>
          <w:sz w:val="28"/>
          <w:szCs w:val="28"/>
          <w:rtl w:val="true"/>
          <w:lang w:bidi="fa-IR"/>
        </w:rPr>
        <w:t>متأسفانه امروزه، گاهی وقتی جرم سنگین کسی ثابت می شود آن قدر با او محترمانه رفتار می کنند و با نام مستعار و با حروف الفبا از او نام می برند، اما امیر مومنان علیه السلام در این دستور می فرماید که این مجرم و مفسد اقتصادی را رسوا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کشورهای اروپایی که ما هزار ایراد به آنها داریم، بدترین فساد در نزد آنان فساد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وزیری در یکی از این کشورها رأي آورد، به مجلس معرفی شد، روزنامه ها موردی از فساد مالی او را قبل از وزارتش منتشر کردند، وزیر مجبور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فسادش این بوده که در خانه برای فرزند خود مربی گرفته بود، ولی حقوق آن را از اداره ای که در آن بوده، پرداخت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أَحَداً يدْخُلُ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نگذار کسی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همدستان این مفسدان به آنها یاد می دهند که چگونه جرم خود را سبک کنند و در محاکمه از خود دفاع نمایند و از دادن حق مردم بگریزند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عندکَ أنَّ أحَداً لَقّنَهُ ما یَضُرُّ بهِ مُسلماً فاضْرِبْهُ بالدَّرّهِ فاحْبِسهُ حتّی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خبردار شدی که کسی رفته و به او مطلبی رسانده که به ضرر مسلمانها تمام شده است، او را هم تازیانه بزن و به زندان بینداز تا توبه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بِهِ طَاقَهً أَوِ اِسْتِطَاعَهً فَاضْرِبْهُ بَعْدَ ثَلاَثِینَ یَوْماً خَمْسَهً وَ ثَلاَثِینَ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بعد از یک ماه تاب و توان دارد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دیگر به او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 عَنِ الْخَائِنِ رِزْقَهُ</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اسمی از او نمی برد، می داند که اسم کارگزار خود چیست اما برای تحقیر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این خائن را هم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گزارش کار خود را در مورد بازار برای من بنویس و این که بعد از این خائن چه کسی را بر آن جا گماردی و چگونه ظلمی را که وی کرده جبران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علی علیه السلام که مظهر رحمت و رافت است با کسی که رشوه خواری، فساد و اختلاس نموده، چگونه با شدت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با نزدیکان خود هم این گونه برخورد می کرد شیخ مفید رحمه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امیر مومنان علیه السلام تقسیم بیت المال را شروع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عِبادُ اللّه ِ ، و المالُ مالُ اللّه ِ ، يُقسَّمُ بَينَكُم بالسَّوِيَّةِ لا فَضلَ فيهِ لأحَدٍ على أحَدٍ ، و للمُتَّقينَ عِندَ اللَّهِ غَداً خیر الْجَزَاءُ</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بندگان خدایید و مال، مال خداست و میان شما برابر تقسیم خواهد شد </w:t>
      </w:r>
      <w:bookmarkStart w:id="829" w:name="pg7953_69731"/>
    </w:p>
    <w:p>
      <w:pPr>
        <w:pStyle w:val="BookText"/>
        <w:rPr/>
      </w:pPr>
      <w:bookmarkEnd w:id="829"/>
      <w:r>
        <w:rPr>
          <w:rFonts w:ascii="IRNazanin" w:hAnsi="IRNazanin" w:eastAsia="IRNazanin"/>
          <w:color w:val="111111"/>
          <w:sz w:val="28"/>
          <w:sz w:val="28"/>
          <w:szCs w:val="28"/>
          <w:rtl w:val="true"/>
          <w:lang w:bidi="fa-IR"/>
        </w:rPr>
        <w:t>و هیچ کس را بر دیگری برتری نیست و به پرهیزکاران فردا در نزد خدا نیکوترین جزا داده خواهد شد</w:t>
      </w:r>
    </w:p>
    <w:p>
      <w:pPr>
        <w:pStyle w:val="Heading4"/>
        <w:numPr>
          <w:ilvl w:val="3"/>
          <w:numId w:val="1"/>
        </w:numPr>
        <w:rPr/>
      </w:pPr>
      <w:bookmarkStart w:id="830" w:name="__RefHeading___Toc6787678_1051229030"/>
      <w:bookmarkStart w:id="831" w:name="_Toc300"/>
      <w:bookmarkEnd w:id="830"/>
      <w:r>
        <w:rPr>
          <w:rtl w:val="true"/>
        </w:rPr>
        <w:t>برخورد على علیه السلام با خواهرش</w:t>
      </w:r>
      <w:bookmarkEnd w:id="831"/>
    </w:p>
    <w:p>
      <w:pPr>
        <w:pStyle w:val="BookText"/>
        <w:rPr/>
      </w:pPr>
      <w:r>
        <w:rPr>
          <w:rFonts w:ascii="IRNazanin" w:hAnsi="IRNazanin" w:eastAsia="IRNazanin"/>
          <w:color w:val="111111"/>
          <w:sz w:val="28"/>
          <w:sz w:val="28"/>
          <w:szCs w:val="28"/>
          <w:rtl w:val="true"/>
          <w:lang w:bidi="fa-IR"/>
        </w:rPr>
        <w:t xml:space="preserve">پس از تقسیم بیت المال به طور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امیر مومنان حقوق خود را از بیت المال گرفت، کنیز او نیز همراه ایشان بود، کنیز که به خانه آمد 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چقدر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که همین مبلغ را داده اند، با ناراحتی خدمت امیر مومنان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چرا به من و کنیزم به طور مساوی پول دادی؟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انْصَرِفِی رَحِمَکِ اللَّهُ مَا وَجَدْنَا فِی کِتَابِ اللَّهِ فَضْلًا لِإِسْمَاعِیلَ عَلَی إِسْحَاقَ</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خدا، تو را رحمت کند، ما در کتاب خدا، قرآن، برتری و امتیازی برای فرزندان اسماعیل بر فرزندان اسحاق نیافتیم</w:t>
      </w:r>
      <w:r>
        <w:rPr>
          <w:rFonts w:eastAsia="IRNazanin" w:cs="IRNazanin"/>
          <w:color w:val="111111"/>
          <w:sz w:val="28"/>
          <w:szCs w:val="28"/>
          <w:rtl w:val="true"/>
          <w:lang w:bidi="fa-IR"/>
        </w:rPr>
        <w:t>.</w:t>
      </w:r>
    </w:p>
    <w:p>
      <w:pPr>
        <w:pStyle w:val="Heading4"/>
        <w:numPr>
          <w:ilvl w:val="3"/>
          <w:numId w:val="1"/>
        </w:numPr>
        <w:rPr/>
      </w:pPr>
      <w:bookmarkStart w:id="832" w:name="__RefHeading___Toc6787680_1051229030"/>
      <w:bookmarkStart w:id="833" w:name="_Toc301"/>
      <w:bookmarkEnd w:id="832"/>
      <w:r>
        <w:rPr>
          <w:rtl w:val="true"/>
        </w:rPr>
        <w:t>برخورد با قنبر</w:t>
      </w:r>
      <w:bookmarkEnd w:id="83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خادم و یکی از نزدیکان و دوستان امیر مومنان علیه السلام بود و نزد حضرت ارج و منزلت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خواستند بر مجرمی حد الهی را جاری کنند، به قنبر فرمودند حد را جاری کن، تازیانه را به دست قنبر دادند، او مثلا باید پنجاه ضربه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 ضربه اضافه زد،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فرد مجرم که تازیانه </w:t>
      </w:r>
      <w:bookmarkStart w:id="834" w:name="pg7953_69732"/>
    </w:p>
    <w:p>
      <w:pPr>
        <w:pStyle w:val="BookText"/>
        <w:rPr/>
      </w:pPr>
      <w:bookmarkEnd w:id="834"/>
      <w:r>
        <w:rPr>
          <w:rFonts w:ascii="IRNazanin" w:hAnsi="IRNazanin" w:eastAsia="IRNazanin"/>
          <w:color w:val="111111"/>
          <w:sz w:val="28"/>
          <w:sz w:val="28"/>
          <w:szCs w:val="28"/>
          <w:rtl w:val="true"/>
          <w:lang w:bidi="fa-IR"/>
        </w:rPr>
        <w:t>اضافه خورده باید این سه تازیانه را به تو بزند و قصاص کند و او قصاص کرد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امیر مؤمنان علیه السلام با نزدیکان خود هم اگر خطایی می کردند به شدت برخورد مینمودند</w:t>
      </w:r>
      <w:r>
        <w:rPr>
          <w:rFonts w:eastAsia="IRNazanin" w:cs="IRNazanin"/>
          <w:color w:val="111111"/>
          <w:sz w:val="28"/>
          <w:szCs w:val="28"/>
          <w:rtl w:val="true"/>
          <w:lang w:bidi="fa-IR"/>
        </w:rPr>
        <w:t>.</w:t>
      </w:r>
    </w:p>
    <w:p>
      <w:pPr>
        <w:pStyle w:val="Heading4"/>
        <w:numPr>
          <w:ilvl w:val="3"/>
          <w:numId w:val="1"/>
        </w:numPr>
        <w:rPr/>
      </w:pPr>
      <w:bookmarkStart w:id="835" w:name="__RefHeading___Toc6787682_1051229030"/>
      <w:bookmarkStart w:id="836" w:name="_Toc302"/>
      <w:bookmarkEnd w:id="835"/>
      <w:r>
        <w:rPr>
          <w:rtl w:val="true"/>
        </w:rPr>
        <w:t>برخورد با کارگزار بصره</w:t>
      </w:r>
      <w:bookmarkEnd w:id="836"/>
    </w:p>
    <w:p>
      <w:pPr>
        <w:pStyle w:val="BookText"/>
        <w:rPr/>
      </w:pPr>
      <w:r>
        <w:rPr>
          <w:rFonts w:ascii="IRNazanin" w:hAnsi="IRNazanin" w:eastAsia="IRNazanin"/>
          <w:color w:val="111111"/>
          <w:sz w:val="28"/>
          <w:sz w:val="28"/>
          <w:szCs w:val="28"/>
          <w:rtl w:val="true"/>
          <w:lang w:bidi="fa-IR"/>
        </w:rPr>
        <w:t>یکی از کارگزاران امیر مؤمنان علیه السلام وقتی روزگار را بر حضرت تنگ دید و اوضاع را شلوغ یافت، ذخیره های بیت المال را برداشت و به سوی حجاز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خبر را شنید این نامه را برای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جهاد خود را به خاطر خدا انجام نداده ای، گویا حجت و بینه ای از طرف پروردگارت دریافت نکرده ای و گویا تو با این امت، برای تجاوز و غصب دنیای شان حیله و نیرنگ به کار می بردی و مقصدت این بود که اینها را بفریبی و غنائم شان را در اختیار گیری، پس آن گاه که امکان تشدید خیانت به امانت را پیدا کردی تسریع نمودی و با عجله به جان بیت المال أنها افتاد و آنچه در قدرت داشتی از اموالشان که برای زنان بیوه و ایتامشان نگاه داری می شد، ربودی؛ همانند گرگ گرسنه ای که گوسفند زخمی و استخوان شکسته ای را برباید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با سینه ای گشاده و دل خوش، حمل نمودی؛ بی آن که در این کار، احساس گناه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میراث پدر و مادرت را به سرعت به خانه خود حمل کردی، سبحان الله آيا به معاد ایمان نداری، از بررسی دقیق حساب در روز قیامت </w:t>
      </w:r>
    </w:p>
    <w:p>
      <w:pPr>
        <w:pStyle w:val="BookText"/>
        <w:rPr/>
      </w:pPr>
      <w:r>
        <w:rPr>
          <w:rFonts w:ascii="IRNazanin" w:hAnsi="IRNazanin" w:eastAsia="IRNazanin"/>
          <w:color w:val="111111"/>
          <w:sz w:val="28"/>
          <w:sz w:val="28"/>
          <w:szCs w:val="28"/>
          <w:rtl w:val="true"/>
          <w:lang w:bidi="fa-IR"/>
        </w:rPr>
        <w:t>نمیترسی؟ ای کسی که در پیش ما از خردمندان به شمار می آمدی، چگونه خوردنی و آشامیدنی را در دهان فرو می بری، در حالی که می دانی حرام می خوری و حرام می آشامی؟ چگونه با اموال ایتام و مساکین و مومنان و مجاهدان راه خدا، کنیز می خری و زنان را به همسری میگیری؟ در حالی که میدانی این اموال را خداوند به آنان اختصاص داده و به وسیله آن، مجاهدين بلاد اسلام را نگاه داری و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اموال مردم را به سوی شان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پایانی نامه حضرت، با سوگند، او را این گونه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 ارْدُدْ إِلَى هَؤُلَاءِ الْقَوْمِ أَمْوَالَهُمْ، فَإِنَّكَ إِنْ لَمْ تَفْعَلْ ثُمَّ أَمْكَنَنِي اللَّهُ مِنْكَ لَأُعْذِرَنَّ إِلَى اللَّهِ فِيكَ وَ لَأَضْرِبَنَّكَ بِسَيْفِي الَّذِي مَا ضَرَبْتُ بِهِ أَحَداً إِلَّا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پس از خدا بترس و اموال آنان را بازگردان و اگر چنین نکنی و خدا مرا فرصت دهد تا بر تو دست یابم، تو را کیفر خواهم نمود، که نزد خدا، عذرخواه من باشد و با شمشیری تو را میزنم که به هر کس زدم وارد دوزخ گردید</w:t>
      </w:r>
    </w:p>
    <w:p>
      <w:pPr>
        <w:pStyle w:val="BookText"/>
        <w:rPr/>
      </w:pPr>
      <w:r>
        <w:rPr>
          <w:rFonts w:ascii="IRNazanin" w:hAnsi="IRNazanin" w:eastAsia="IRNazanin"/>
          <w:color w:val="111111"/>
          <w:sz w:val="28"/>
          <w:sz w:val="28"/>
          <w:szCs w:val="28"/>
          <w:rtl w:val="true"/>
          <w:lang w:bidi="fa-IR"/>
        </w:rPr>
        <w:t xml:space="preserve">در سیره امیرمومنان علیه السلام این گونه عدالت خواهی و مبارزه با مفاسد، نه تنها با مسئولان و کارگزاران، بلکه با نزدیکان خویش نیز بوده است، چنان که در همین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الْحَسَنَ وَ الْحُسَيْنَ فَعَلَا مِثْلَ الَّذِي فَعَلْتَ مَا كَانَتْ لَهُمَا عِنْدِي هَوَادَةٌ وَ لَا ظَفِرَا مِنِّي بِإِرَادَةٍ</w:t>
      </w:r>
      <w:r>
        <w:rPr>
          <w:rFonts w:eastAsia="Amiri" w:cs="Amiri" w:ascii="Amiri" w:hAnsi="Amiri"/>
          <w:color w:val="111111"/>
          <w:sz w:val="28"/>
          <w:szCs w:val="28"/>
          <w:rtl w:val="true"/>
          <w:lang w:bidi="ar-SA"/>
        </w:rPr>
        <w:t xml:space="preserve">» </w:t>
      </w:r>
      <w:bookmarkStart w:id="837" w:name="pg7953_69734"/>
    </w:p>
    <w:p>
      <w:pPr>
        <w:pStyle w:val="BookText"/>
        <w:rPr/>
      </w:pPr>
      <w:bookmarkEnd w:id="837"/>
      <w:r>
        <w:rPr>
          <w:rFonts w:ascii="IRNazanin" w:hAnsi="IRNazanin" w:eastAsia="IRNazanin"/>
          <w:color w:val="111111"/>
          <w:sz w:val="28"/>
          <w:sz w:val="28"/>
          <w:szCs w:val="28"/>
          <w:rtl w:val="true"/>
          <w:lang w:bidi="fa-IR"/>
        </w:rPr>
        <w:t>سوگند به خدا، اگر حسن و حسین چنان می کردند که تو انجام دادی از من روی خوش نمی دیدند و به آرزو نمی رسیدند تا آن که حق را از آنان باز پس ستانم</w:t>
      </w:r>
      <w:r>
        <w:rPr>
          <w:rFonts w:eastAsia="IRNazanin" w:cs="IRNazanin"/>
          <w:color w:val="111111"/>
          <w:sz w:val="28"/>
          <w:szCs w:val="28"/>
          <w:rtl w:val="true"/>
          <w:lang w:bidi="fa-IR"/>
        </w:rPr>
        <w:t>.</w:t>
      </w:r>
    </w:p>
    <w:p>
      <w:pPr>
        <w:pStyle w:val="Heading4"/>
        <w:numPr>
          <w:ilvl w:val="3"/>
          <w:numId w:val="1"/>
        </w:numPr>
        <w:rPr/>
      </w:pPr>
      <w:bookmarkStart w:id="838" w:name="__RefHeading___Toc6787684_1051229030"/>
      <w:bookmarkStart w:id="839" w:name="_Toc303"/>
      <w:bookmarkEnd w:id="838"/>
      <w:r>
        <w:rPr>
          <w:rtl w:val="true"/>
        </w:rPr>
        <w:t>شایسته سالاری</w:t>
      </w:r>
      <w:bookmarkEnd w:id="839"/>
    </w:p>
    <w:p>
      <w:pPr>
        <w:pStyle w:val="BookText"/>
        <w:rPr/>
      </w:pPr>
      <w:r>
        <w:rPr>
          <w:rFonts w:ascii="IRNazanin" w:hAnsi="IRNazanin" w:eastAsia="IRNazanin"/>
          <w:color w:val="111111"/>
          <w:sz w:val="28"/>
          <w:sz w:val="28"/>
          <w:szCs w:val="28"/>
          <w:rtl w:val="true"/>
          <w:lang w:bidi="fa-IR"/>
        </w:rPr>
        <w:t>سیره پیشوایان معصوم علیهم السلام در انتخاب اصحاب و یاران خود برای کارها و مناصب مختلف بر اساس شایسته سالاری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 این موضوع که کسی فقط نماز خوان و روزه گیر و راست گو باشد، نگاه نمی کردند بلکه علاوه بر این ها می دیدند که آیا توانایی این کاری که می خواهند به عهده او بگذارند دارد یا نه؛ مثلا پیامبر اکرم صلی الله علیه و آله اباذر را بسیار دوست داشت و به او علاقه مند بود؛ به طوری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 لَكَ مَا أُحِبُّ لِنَفْسِي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یا اباذر، من هر چه برای خود دوست دارم برای تو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فرمایش دیگری در وصفه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رَجُلٍ أصدَقَ لهَجَةً مِن أبی ذَرٍّ</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آسمان سایه نینداخته و زمین در بر نگرفته کسی را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تعریفها وی را به مسئولیتی نگمارد و به او هم توصیه فرمود که سمتی را نپذیر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 ضَعِیفاً فَلاَ تَأَمَّرَنَّ عَلَی اِثْنَیْنِ وَ لاَ تَوَلَّیَنَّ مَالَ 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 اباذر، من تو را در مدیریت ضعیف می بینم لذا حکومت بر دو نفر را نپذیر، و سرپرستی مال يتيم را قبول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شایستگی امامت جماعت و سخنرانی را داشته باشد یا مثل حضرت اباذر، انقلابی باشد و فریاد بزند اما لازمه اش این نیست که شایستگی مدیریت و مسئولیت اجتماعی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در انتخاب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خوبی است، آدم خوب بودن با مدیر خوب بودن فرق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امیرمومنان علیه السلام نیز همین بود که افراد دین دار، امانت دار و مدیر و کاردان را به مناطق اعزام می کرد و شایسته سالاری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به فامیل سالاری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وقتی به حکومت رسیدند تقریبا بسیاری از استاندارهای قبلی را برکنار کردند و کارگزارانی جدید را به کار گماردند؛ از جمله عبدالله بن عباس، عبيد الله بن عباس و قثم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برادر از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را به استانهای حجاز، یمن و عراق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اصحاب امیرمومنان، اعتراض کرد که چرا سه نفر از فامیل خود را به کار گمارده ای؟ اگر بنا بود این طور باشد چرا ما با خليفه قبل جنگیدیم؟ حضرت با مهربانی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سوال از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وَلَّیْتُ حَسَناً أَوْ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أيا من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مقامی دادم؛ میدانید امام حسن و امام حسین در زمان حکومت امیر مومنان علیه السلام در میدان نبرد پیشگام بودند، تا جایی که امیر مومنان گاهی نگران می شدند که نکند با کشته شدن این دو، نسل پیامبر صلی الله علیه و اله </w:t>
      </w:r>
      <w:bookmarkStart w:id="840" w:name="pg7953_69736"/>
    </w:p>
    <w:p>
      <w:pPr>
        <w:pStyle w:val="BookText"/>
        <w:rPr/>
      </w:pPr>
      <w:bookmarkEnd w:id="840"/>
      <w:r>
        <w:rPr>
          <w:rFonts w:ascii="IRNazanin" w:hAnsi="IRNazanin" w:eastAsia="IRNazanin"/>
          <w:color w:val="111111"/>
          <w:sz w:val="28"/>
          <w:sz w:val="28"/>
          <w:szCs w:val="28"/>
          <w:rtl w:val="true"/>
          <w:lang w:bidi="fa-IR"/>
        </w:rPr>
        <w:t>از بین برود، لذا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 دو بزرگوار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تقسیم پست ها به این دو آقازاده، پستی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در پاسخ أن صحابی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فرزندان جعفر طیار، برادر شهید خود پستی دادم؟ آیا به برادر خود عقیل پستی دادم؟ آیا به فرزندان برادر خود سمتی واگذار کردم؟ بعد با مهربانی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 أَحَداً هُوَ خَیْرٌ مِنْهُمْ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اگر کسی بهتر از اینها را سراغ داری به من معرفی کن</w:t>
      </w:r>
    </w:p>
    <w:p>
      <w:pPr>
        <w:pStyle w:val="BookText"/>
        <w:rPr/>
      </w:pPr>
      <w:r>
        <w:rPr>
          <w:rFonts w:ascii="IRNazanin" w:hAnsi="IRNazanin" w:eastAsia="IRNazanin"/>
          <w:color w:val="111111"/>
          <w:sz w:val="28"/>
          <w:sz w:val="28"/>
          <w:szCs w:val="28"/>
          <w:rtl w:val="true"/>
          <w:lang w:bidi="fa-IR"/>
        </w:rPr>
        <w:t>شاید کسانی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شایستگی امام حسن و امام حسین بالاتر است، پس چرا به آنها سمتی نداد؟ حضرت بنا به مصالحی نمی خواستند نزدیکان خود و امام حسن و امام حسین را به مسئولیتهای اجتماعی بگمارند، بلکه آنان باید برای یک ماموریت الهی دیگری می ماندند</w:t>
      </w:r>
      <w:r>
        <w:rPr>
          <w:rFonts w:eastAsia="IRNazanin" w:cs="IRNazanin"/>
          <w:color w:val="111111"/>
          <w:sz w:val="28"/>
          <w:szCs w:val="28"/>
          <w:rtl w:val="true"/>
          <w:lang w:bidi="fa-IR"/>
        </w:rPr>
        <w:t>.</w:t>
      </w:r>
    </w:p>
    <w:p>
      <w:pPr>
        <w:pStyle w:val="Heading4"/>
        <w:numPr>
          <w:ilvl w:val="3"/>
          <w:numId w:val="1"/>
        </w:numPr>
        <w:rPr/>
      </w:pPr>
      <w:bookmarkStart w:id="841" w:name="__RefHeading___Toc6787686_1051229030"/>
      <w:bookmarkStart w:id="842" w:name="_Toc304"/>
      <w:bookmarkEnd w:id="841"/>
      <w:r>
        <w:rPr>
          <w:rtl w:val="true"/>
        </w:rPr>
        <w:t>وظایف استانداران</w:t>
      </w:r>
      <w:bookmarkEnd w:id="842"/>
    </w:p>
    <w:p>
      <w:pPr>
        <w:pStyle w:val="BookText"/>
        <w:rPr/>
      </w:pPr>
      <w:r>
        <w:rPr>
          <w:rFonts w:ascii="IRNazanin" w:hAnsi="IRNazanin" w:eastAsia="IRNazanin"/>
          <w:color w:val="111111"/>
          <w:sz w:val="28"/>
          <w:sz w:val="28"/>
          <w:szCs w:val="28"/>
          <w:rtl w:val="true"/>
          <w:lang w:bidi="fa-IR"/>
        </w:rPr>
        <w:t xml:space="preserve">مطالعه ای کوتاه در سخنان امیر مومنان علیه السلام نشان میدهد که آن حضرت وقتی کارگزاری را به منطقه ای اعزام می کرد، به طور اکید توصیه می فرمود که اموال را میان مستمندان تقسیم کنند، دین خدا را به مردم آموزش دهند، مستقیما از مشکلات آنان با خبر شوند و واسطه ای بین آنها و مردم نباشد؛ برای نمونه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حجاز، مینویسد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فَأَقِمْ لِلنَّاسِ الْحَجَّ وَ ذَكِّرْهُمْ بِأَيَّامِ اللَّهِ وَ اجْلِسْ لَهُمُ الْعَصْرَيْنِ فَأَفْتِ الْمُسْتَفْتِيَ وَ عَلِّمِ الْجَاهِلَ وَ ذَاكِرِ الْعَالِمَ وَ لَا يَكُنْ لَكَ </w:t>
      </w:r>
    </w:p>
    <w:p>
      <w:pPr>
        <w:pStyle w:val="BookText"/>
        <w:rPr/>
      </w:pPr>
      <w:r>
        <w:rPr>
          <w:rFonts w:ascii="Amiri" w:hAnsi="Amiri" w:eastAsia="Amiri" w:cs="Amiri"/>
          <w:color w:val="111111"/>
          <w:sz w:val="28"/>
          <w:sz w:val="28"/>
          <w:szCs w:val="28"/>
          <w:rtl w:val="true"/>
          <w:lang w:bidi="ar-SA"/>
        </w:rPr>
        <w:t>إِلَى النَّاسِ سَفِيرٌ إِلَّا لِسَانُكَ وَ لَا حَاجِبٌ إِلَّا وَجْهُكَ وَ لَا تَحْجُبَنَّ ذَا حَاجَةٍ عَنْ لِقَائِكَ بِهَا فَإِنَّهَا إِنْ ذِيدَتْ عَنْ أَبْوَابِكَ فِي أَوَّلِ وِرْدِهَا لَمْ تُحْمَدْ فِيمَا بَعْدُ عَلَى قَضَائِهَا 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برای مردم حج را به پای دار و روزهای خدا را به یادشان آور، در بامداد و شامگاهان در یک مجلس عمومی با مردم بنشین و حکم الهی را برای کسانی که پرسش دینی دارند بیان کن و ناآگاه را آموزش ده و با دانشمندان به گفت و گو بپرداز، جز زبانت چیز دیگری پیام رسانت با مردم و جز چهره ات درباتی وجود نداشته باشد و هیچ نیازمندی را از دیدار خود محروم مگردان، زیرا اگر در آغاز از درگاه تو رانده شود، دیگر تو را نستاید گرچه در پایان، حاجت او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بیت المالی که در دست تو جمع شده اندیشه کن و آن را به عيال مندان و گرسنگان پیرامونت ببخش و به مستمندان و نیازمندانی که سخت به کمک مالی تو احتیاج دارند برسان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سيرة خود امیرمومنان علیه السلام نیز همین بود و در سیره تربیتی به آن اشاره کردیم که برنامه حضرت پس از طلوع آفتاب آموزش قرآن، شنیدن مشکلات مردم و یاد دادن احکام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یکی از مشکلات جامعه، دور بودن برخی از </w:t>
      </w:r>
      <w:bookmarkStart w:id="843" w:name="pg7953_69738"/>
    </w:p>
    <w:p>
      <w:pPr>
        <w:pStyle w:val="BookText"/>
        <w:rPr/>
      </w:pPr>
      <w:bookmarkEnd w:id="843"/>
      <w:r>
        <w:rPr>
          <w:rFonts w:ascii="IRNazanin" w:hAnsi="IRNazanin" w:eastAsia="IRNazanin"/>
          <w:color w:val="111111"/>
          <w:sz w:val="28"/>
          <w:sz w:val="28"/>
          <w:szCs w:val="28"/>
          <w:rtl w:val="true"/>
          <w:lang w:bidi="fa-IR"/>
        </w:rPr>
        <w:t>مسئولان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مسائل امنیتی و شیوه جنایت کارانه ای که تروریست ها در ترور مسئولان رده بالا در پیش گرفتند، مانع از آن می شود که آنان دائما در میان مردم، حضور فیزیکی داشته باشند، اما استانداران که در واقع، نماینده حکومت هستند، نباید از این حضور مستقیم و دائمی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ارباب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 اداره ها و وزارت خانه های ما شده، همین است که در کلام امیر مومنان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نباید شعاری و یا اقداماتی برای گزارش کار باشد، بلکه باید شکل واقعی به خود بگیرد و به دور از شعار، در عمل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مهم تکریم ارباب رجوع آن است که مسئول رده بالای اداره یا وزارت خانه، خود را از مردم پنهان نکند و حجابی بین او و مردم نباشد، رسول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اِحْتَجَبَ عَنْ حَوَائِجِ اَلنَّاسِ اِحْتَجَبَ اَللَّهُ يَوْمَ اَلْقِيَامَةِ عَنْ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هر کس در هر رده ای و پست و مقامی، اگر بین خود و گرفتاری های مردم، حجاب و مانع ایجاد کند، خداوند هم روز قیامت، بین او و رحمتش، حجاب ایجاد می نماید</w:t>
      </w:r>
      <w:r>
        <w:rPr>
          <w:rFonts w:eastAsia="IRNazanin" w:cs="IRNazanin"/>
          <w:color w:val="111111"/>
          <w:sz w:val="28"/>
          <w:szCs w:val="28"/>
          <w:rtl w:val="true"/>
          <w:lang w:bidi="fa-IR"/>
        </w:rPr>
        <w:t>.</w:t>
      </w:r>
    </w:p>
    <w:p>
      <w:pPr>
        <w:pStyle w:val="Heading4"/>
        <w:numPr>
          <w:ilvl w:val="3"/>
          <w:numId w:val="1"/>
        </w:numPr>
        <w:rPr/>
      </w:pPr>
      <w:bookmarkStart w:id="844" w:name="__RefHeading___Toc6787688_1051229030"/>
      <w:bookmarkStart w:id="845" w:name="_Toc305"/>
      <w:bookmarkEnd w:id="844"/>
      <w:r>
        <w:rPr>
          <w:rtl w:val="true"/>
        </w:rPr>
        <w:t>نظارت بر کارگزاران</w:t>
      </w:r>
      <w:bookmarkEnd w:id="8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باید تحت مراقبت و نظارت ما فوق خود باشند تا از وظایفی که بر عهده شان نهاده اند تخطی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مسئولی که اموال و آبرو و امنیت مردم در </w:t>
      </w:r>
    </w:p>
    <w:p>
      <w:pPr>
        <w:pStyle w:val="BookText"/>
        <w:rPr/>
      </w:pPr>
      <w:r>
        <w:rPr>
          <w:rFonts w:ascii="IRNazanin" w:hAnsi="IRNazanin" w:eastAsia="IRNazanin"/>
          <w:color w:val="111111"/>
          <w:sz w:val="28"/>
          <w:sz w:val="28"/>
          <w:szCs w:val="28"/>
          <w:rtl w:val="true"/>
          <w:lang w:bidi="fa-IR"/>
        </w:rPr>
        <w:t>دست اوست، خود را رها بداند، حتمأ وسوسه های گوناگون به او هجوم می آورد و او را از مسیر واقعی دور می سازد، لذا در سیره حکومتی امیر مومنان علیه السلام، نظارت بر کار مسئولان کشوری و لشکری اهمیت ویژه ای داشت و آن بزرگوار، هیچ گاه از نحوه عملکرد آنان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را نقل می کنیم</w:t>
      </w:r>
    </w:p>
    <w:p>
      <w:pPr>
        <w:pStyle w:val="BookText"/>
        <w:rPr/>
      </w:pPr>
      <w:r>
        <w:rPr>
          <w:rFonts w:ascii="IRNazanin" w:hAnsi="IRNazanin" w:eastAsia="IRNazanin"/>
          <w:color w:val="111111"/>
          <w:sz w:val="28"/>
          <w:sz w:val="28"/>
          <w:szCs w:val="28"/>
          <w:rtl w:val="true"/>
          <w:lang w:bidi="fa-IR"/>
        </w:rPr>
        <w:t xml:space="preserve">به حضرت خبر رسید که استاندار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 در اموال کرده، مالیات و پولی که در اختیار اوست میخواهد به بهانه ای قسمتی از آن را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نامه را برای او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بِاللَّهِ قَسَماً صَادِقاً لَئِنْ بَلَغَنِي أَنَّكَ خُنْتَ مِنْ فَيْءِ الْمُسْلِمِينَ شَيْئاً 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صادقانه به خدا سوگند یاد می کنم اگر گزارش رسد که از غنائم و بیت المال مسلمین چیزی کم یا زیاد به خیانت برداشته ای، آن چنان بر توسخت بگیرم که در زندگی، کم بهره و بی نوا و حقیر و ضعیف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حضرت علیه السلام با برخوردی تند همراه با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خود را تهدید می کند که اگر به بیت المال دست اندازی کنی، با تو به شدت برخورد خواهم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به امیرمومنان علیه السلام گزارش داده بودند که او سفره های رنگین می گسترد و به سر و وضع خود، به صورت تجملی و تشریفاتی رسیدگی می کند و تکبر میورزد، در ادامه نامه به او فرمود</w:t>
      </w:r>
      <w:r>
        <w:rPr>
          <w:rFonts w:eastAsia="IRNazanin" w:cs="IRNazanin"/>
          <w:color w:val="111111"/>
          <w:sz w:val="28"/>
          <w:szCs w:val="28"/>
          <w:rtl w:val="true"/>
          <w:lang w:bidi="fa-IR"/>
        </w:rPr>
        <w:t xml:space="preserve">: </w:t>
      </w:r>
      <w:bookmarkStart w:id="846" w:name="pg7953_69740"/>
    </w:p>
    <w:p>
      <w:pPr>
        <w:pStyle w:val="BookText"/>
        <w:rPr/>
      </w:pPr>
      <w:bookmarkEnd w:id="8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ای زیاد، از اسراف بپرهیز و میانه روی را برگزین، از امروز به فکر فردا باش و از اموال دنیا به اندازه کفاف خویش نگه دار و زیادی را برای روز نیازمندیت در آخرت، پیش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داری خداوند، پاداش فروتتان را به تو بدهد، در حالی که از متکبران باشی؟ و آیا طمع داری ثواب انفاق کنندگان را دریابی در حالی که در ناز و نعمت قرار داری؟ و تهیدستان و بیوه زنان را از آن نعمت ها محروم می کنی؟ همانا انسان به آنچه پیش فرستاده و نزد خدا ذخیره ساخته پاداش داده خواهد شد</w:t>
      </w:r>
      <w:r>
        <w:rPr>
          <w:rFonts w:eastAsia="IRNazanin" w:cs="IRNazanin"/>
          <w:color w:val="111111"/>
          <w:sz w:val="28"/>
          <w:szCs w:val="28"/>
          <w:rtl w:val="true"/>
          <w:lang w:bidi="fa-IR"/>
        </w:rPr>
        <w:t>.</w:t>
      </w:r>
    </w:p>
    <w:p>
      <w:pPr>
        <w:pStyle w:val="Heading4"/>
        <w:numPr>
          <w:ilvl w:val="3"/>
          <w:numId w:val="1"/>
        </w:numPr>
        <w:rPr/>
      </w:pPr>
      <w:bookmarkStart w:id="847" w:name="__RefHeading___Toc6787690_1051229030"/>
      <w:bookmarkStart w:id="848" w:name="_Toc306"/>
      <w:bookmarkEnd w:id="847"/>
      <w:r>
        <w:rPr>
          <w:rtl w:val="true"/>
        </w:rPr>
        <w:t>دستور به خودسازی</w:t>
      </w:r>
      <w:bookmarkEnd w:id="848"/>
    </w:p>
    <w:p>
      <w:pPr>
        <w:pStyle w:val="BookText"/>
        <w:rPr/>
      </w:pPr>
      <w:r>
        <w:rPr>
          <w:rFonts w:ascii="IRNazanin" w:hAnsi="IRNazanin" w:eastAsia="IRNazanin"/>
          <w:color w:val="111111"/>
          <w:sz w:val="28"/>
          <w:sz w:val="28"/>
          <w:szCs w:val="28"/>
          <w:rtl w:val="true"/>
          <w:lang w:bidi="fa-IR"/>
        </w:rPr>
        <w:t xml:space="preserve">اساسا تشکیل حکومت در اسلام برای خودسازی و رشد و سعادت انسان و توشه اندوزی برای آخرت است، امیرمؤمنان علیه السلام به این اصل، توجه ویژه داشتند و همواره در فرمان های خود به عموم مردم، به ویژه کارگزاران، آنان را به خودسازی توجه می دادند،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Heading4"/>
        <w:numPr>
          <w:ilvl w:val="3"/>
          <w:numId w:val="1"/>
        </w:numPr>
        <w:rPr/>
      </w:pPr>
      <w:bookmarkStart w:id="849" w:name="__RefHeading___Toc6787692_1051229030"/>
      <w:bookmarkStart w:id="850" w:name="_Toc307"/>
      <w:bookmarkEnd w:id="849"/>
      <w:r>
        <w:rPr>
          <w:rtl w:val="true"/>
        </w:rPr>
        <w:t>کم خوری مسئولان</w:t>
      </w:r>
      <w:bookmarkEnd w:id="85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داده اند که در یک روز سر یک سفره، غذاهای مختلف و رنگارنگ </w:t>
      </w:r>
    </w:p>
    <w:p>
      <w:pPr>
        <w:pStyle w:val="BookText"/>
        <w:rPr/>
      </w:pPr>
      <w:r>
        <w:rPr>
          <w:rFonts w:ascii="IRNazanin" w:hAnsi="IRNazanin" w:eastAsia="IRNazanin"/>
          <w:color w:val="111111"/>
          <w:sz w:val="28"/>
          <w:sz w:val="28"/>
          <w:szCs w:val="28"/>
          <w:rtl w:val="true"/>
          <w:lang w:bidi="fa-IR"/>
        </w:rPr>
        <w:t>مصرف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نهیب زدند و سه دستور خودسازی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عَلیْکَ لو صُمْتَ للّه ِ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 به خاطر خدا روزه بگیر، چه میشود؟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تَصَدَّقتَ بِبَعضِ ما عِندَکَ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بیت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وأَکلتَ طعامَکَ مِرارا قَفارا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هم نان بدون خورش مصرف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قفار، یعنی نان بدون خورش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کار، شعار صالحین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ذلِکَ شِعارُ الصّالِحینَ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البته حضرت انتظار نداشتند آنها مثل خود ایشان باشند، بلکه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آن بود که به خودسازی توجه جدی کنند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باشند که چون مسئولیت مهم و سنگین دارند و نماینده امیرمومنان علیه السلام هستند، به خوردن غذاهای رنگارنگ و تجملی عادت نکنند و رعایت حال مردم فقیر را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این دستور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دوری از تشریفات و تجملات و توجه به سادگی را شعار صالحین می نامند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ادعای پیروی از سیره علوی داریم، آیاسر سفره های تجملی نمی نشینیم، گویی مد شده که سمینار و همایش و اجلاسیه ها را در جاهای خیلی خوب و با پذیرایی هایی سنگین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برخی گزارشها </w:t>
      </w:r>
      <w:bookmarkStart w:id="851" w:name="pg7953_69742"/>
    </w:p>
    <w:p>
      <w:pPr>
        <w:pStyle w:val="BookText"/>
        <w:rPr/>
      </w:pPr>
      <w:bookmarkEnd w:id="851"/>
      <w:r>
        <w:rPr>
          <w:rFonts w:ascii="IRNazanin" w:hAnsi="IRNazanin" w:eastAsia="IRNazanin"/>
          <w:color w:val="111111"/>
          <w:sz w:val="28"/>
          <w:sz w:val="28"/>
          <w:szCs w:val="28"/>
          <w:rtl w:val="true"/>
          <w:lang w:bidi="fa-IR"/>
        </w:rPr>
        <w:t>بعضی غذاها را در مکان های تجملی و گران قیمت، باید لقمه ای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برج میلاد و فلان مکان گران قیمت و صرف هزینه های زیاد برای همایش به چه معناست؟ از پول چه کسی؟ اگر از جیب خودمان هم بدهیم امیر مومنان اعتراض می کند وای اگر از بیت المال باشد؟</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اگر روزه بگیری و صدقه بدهی و نان خالی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استانداران و مسئولان تأثیرگذار، نان خالی بخورند، می فهمند که مشکلات معیشتی مردم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 انْ یُعْطِیَکَ اللَّهُ اجْرَ الْمُتَوَاضِعِینَ وَ انْتَ عِنْدَهُ مِنَ الْمُتَکَبِّرِینَ وَ تَطْمَعُ وَ انْتَ مُتَمَرِّغٌ فِی النَّعِیمِ تَمْنَعُهُ الضَّعِیفَ و الأرمَلة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انتظار داری خدا پاداش متواضعان را به تو بدهد در حالی که نزد او از متکبران محسوب می شوی؟ و آیا امید داری که خداوند ثواب انفاق کنندگان را به تو عنایت کند در صورتی که در زندگی پرنعمت و ناز قرار داری؟ مستمندان و بیوه زنان را از آن منع می کنی؟</w:t>
      </w:r>
    </w:p>
    <w:p>
      <w:pPr>
        <w:pStyle w:val="Heading4"/>
        <w:numPr>
          <w:ilvl w:val="3"/>
          <w:numId w:val="1"/>
        </w:numPr>
        <w:rPr/>
      </w:pPr>
      <w:bookmarkStart w:id="852" w:name="__RefHeading___Toc6787694_1051229030"/>
      <w:bookmarkStart w:id="853" w:name="_Toc308"/>
      <w:bookmarkEnd w:id="852"/>
      <w:r>
        <w:rPr>
          <w:rtl w:val="true"/>
        </w:rPr>
        <w:t>هماهنگی حرف و عمل</w:t>
      </w:r>
      <w:bookmarkEnd w:id="85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مومنان باز به استاندار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 بن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أنک تَتَكَلَّمُ بِكَلَامِ الْأَبْرَارِ وَ تَعْمَلُ عَمَلَ الْخاطِئِينَ</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به من خبر داده اند که مثل ابرار و </w:t>
      </w:r>
    </w:p>
    <w:p>
      <w:pPr>
        <w:pStyle w:val="BookText"/>
        <w:rPr/>
      </w:pPr>
      <w:r>
        <w:rPr>
          <w:rFonts w:ascii="IRNazanin" w:hAnsi="IRNazanin" w:eastAsia="IRNazanin"/>
          <w:color w:val="111111"/>
          <w:sz w:val="28"/>
          <w:sz w:val="28"/>
          <w:szCs w:val="28"/>
          <w:rtl w:val="true"/>
          <w:lang w:bidi="fa-IR"/>
        </w:rPr>
        <w:t xml:space="preserve">نیکان صحبت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استاندار خطيب هم بوده خطبه های زیادی از او نقل کرده اند، در فصاحت و بلاغت،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تو، همانند خطاکاران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بزرگی است که کسی، گفتار و کردارش، همخوانی نداشته باشند، یعنی حرفهای خوبی بزند اما عملش به گونه دیگری باشد، چنین افرادی در روز قیامت، حسرت بزرگی میخورند چنان که رسول خدا صلی الله علیه و آله این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حَسْرَةً يَوْمَ اَلْقِيَامَةِ مَنْ وَصَفَ عَدْلاً ثُمَّ عَمِلَ بِغَيْرِهِ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پر حسرت ترین مردم در روز قیامت کسی است که عدالت را توصیف می کند، اما کردار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ادعای عدالت و کردار نیک و صالح ندارند و با زبان خود، هم می گویند که ما اهل عدالت و عمل صالح نیستیم، اینها هر چند که مجرمند و عذاب می بینند و روز قیامت هم حسرت می خورند، ولی عذاب و حسرتشان به اندازه دسته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نامه، حضرت سه دستور به او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 و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خود اعتدال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وَاقتَصِدْ فی أمرِکَ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روز قیامت خود، چیزی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إلی ربک الْفَضْلَ لِيَوْمِ حَاجَتِکَ</w:t>
      </w:r>
      <w:r>
        <w:rPr>
          <w:rFonts w:eastAsia="IRNazanin" w:cs="IRNazanin"/>
          <w:color w:val="111111"/>
          <w:sz w:val="28"/>
          <w:szCs w:val="28"/>
          <w:rtl w:val="true"/>
          <w:lang w:bidi="fa-IR"/>
        </w:rPr>
        <w:t>».</w:t>
      </w:r>
      <w:r>
        <w:rPr>
          <w:rStyle w:val="FootnoteAnchor"/>
          <w:rtl w:val="true"/>
        </w:rPr>
        <w:footnoteReference w:id="35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علیه السلام در اوج گرفتاری های پنج ساله حکومت خود باز به استانداران، فرمانداران و امرای لشکر، نظارت دقیق داشتند و آنان را به خود سازی و توشه اندوختن برای فردای قیامت، توصیه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اوج جنگ و چکاچک شمشیرها در نبردهای سنگین جمل، نهروان و صفین، آموزش مردم و صاحب منصبان حکومت را وظیفه اصلی خود می دانست و مرگ و قیامت و عذاب و آتش الهی، را به آنان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شیوه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bookmarkStart w:id="854" w:name="pg7953_69745"/>
    </w:p>
    <w:p>
      <w:pPr>
        <w:pStyle w:val="Heading3"/>
        <w:numPr>
          <w:ilvl w:val="2"/>
          <w:numId w:val="1"/>
        </w:numPr>
        <w:rPr/>
      </w:pPr>
      <w:bookmarkStart w:id="855" w:name="__RefHeading___Toc6787696_1051229030"/>
      <w:bookmarkStart w:id="856" w:name="_Toc309"/>
      <w:bookmarkEnd w:id="854"/>
      <w:bookmarkEnd w:id="855"/>
      <w:r>
        <w:rPr>
          <w:rtl w:val="true"/>
        </w:rPr>
        <w:t>گفتار بیست و دوم</w:t>
      </w:r>
      <w:r>
        <w:rPr>
          <w:rtl w:val="true"/>
        </w:rPr>
        <w:t xml:space="preserve">: </w:t>
      </w:r>
      <w:r>
        <w:rPr>
          <w:rtl w:val="true"/>
        </w:rPr>
        <w:t>اهمیت بیت المال</w:t>
      </w:r>
      <w:bookmarkEnd w:id="856"/>
    </w:p>
    <w:p>
      <w:pPr>
        <w:pStyle w:val="Heading4"/>
        <w:numPr>
          <w:ilvl w:val="3"/>
          <w:numId w:val="1"/>
        </w:numPr>
        <w:rPr/>
      </w:pPr>
      <w:bookmarkStart w:id="857" w:name="__RefHeading___Toc6787698_1051229030"/>
      <w:bookmarkStart w:id="858" w:name="_Toc310"/>
      <w:bookmarkEnd w:id="857"/>
      <w:r>
        <w:rPr>
          <w:rtl w:val="true"/>
        </w:rPr>
        <w:t>بیت المال</w:t>
      </w:r>
      <w:bookmarkEnd w:id="858"/>
    </w:p>
    <w:p>
      <w:pPr>
        <w:pStyle w:val="BookText"/>
        <w:rPr/>
      </w:pPr>
      <w:r>
        <w:rPr>
          <w:rFonts w:ascii="IRNazanin" w:hAnsi="IRNazanin" w:eastAsia="IRNazanin"/>
          <w:color w:val="111111"/>
          <w:sz w:val="28"/>
          <w:sz w:val="28"/>
          <w:szCs w:val="28"/>
          <w:rtl w:val="true"/>
          <w:lang w:bidi="fa-IR"/>
        </w:rPr>
        <w:t>بیت المال، جایی است که اموالی که متعلق به همه مردم است در آن نگه داری می شود تا طبق ضابطه در مصارف مشخص شده هزنیه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تا کنون این گونه بوده که استانداران و فرمانداران و مسئولان دیگر، هر کدام به تناسب حوزه مسئولیت خود، مقداری از اموال بیت المال در اختیار آنها هست؛ برخی کمتر و بعضی بیشتر این اموال، هر مسئولی را وسوسه می کند تا آنها را در جهت منافع شخصی خود به کار گیرد و بدون زحمت و تلاش، از چرب و شیرین دنیا با این اموال امانتی،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به صورت بسیار دقیق و در نقش یک مربی و روان شناس بصیر و آگاه، بازیگری های شیطان و نفس اماره را در جهت وسوسه گری می دانستند، لذا دائمأ به کارگزاران خود توصیه می کردند که فریب نخورند و طلا و نقره دنیا آنان را گمراه نسازد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مومنان علی علیه السلام در نامه به یکی از کارگزاران خود که او را برای جمع </w:t>
      </w:r>
      <w:bookmarkStart w:id="859" w:name="pg7953_69746"/>
    </w:p>
    <w:p>
      <w:pPr>
        <w:pStyle w:val="BookText"/>
        <w:rPr/>
      </w:pPr>
      <w:bookmarkEnd w:id="859"/>
      <w:r>
        <w:rPr>
          <w:rFonts w:ascii="IRNazanin" w:hAnsi="IRNazanin" w:eastAsia="IRNazanin"/>
          <w:color w:val="111111"/>
          <w:sz w:val="28"/>
          <w:sz w:val="28"/>
          <w:szCs w:val="28"/>
          <w:rtl w:val="true"/>
          <w:lang w:bidi="fa-IR"/>
        </w:rPr>
        <w:t>آوری مالیات فرستاده بود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فِي هَذِهِ الصَّدَقَةِ نَصِيباً مَفْرُوضاً وَ حَقّاً مَعْلُوماً، شُرَكَاءَ أَهْلَ مَسْكَنَةٍ وَ ضُعَفَاءَ ذَوِي فَاقَةٍ، وَ إِنَّا مُوَفُّوكَ حَقَّكَ؛ فَوَفِّهِمْ حُقُوقَهُمْ وَ إِلَّا تَفْعَلْ فَإِنَّكَ مِنْ أَكْثَرِ النَّاسِ خُصُوماً يَوْمَ الْقِيَامَةِ، وَ بُؤْسَى لِمَنْ خَصْمُهُ عِنْدَ اللَّهِ الْفُقَرَاءُ وَ الْمَسَاكِينُ وَ السَّائِلُونَ وَ الْمَدْفُوعُونَ وَ الْغَارِمُونَ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زکات، نصیب مشخص و حق معینی است و شریکانی از مستمندان و ضعیفان بینوا داری، همان گونه که ما حق تو را میدهیم تو هم باید نسبت به حقوق آنها وفادار باشی، اگر چنین نکنی از مردمی خواهی بود که در رستاخیز بیش از همه، دشمن و شکایت کننده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آن که در پیشگاه خداوند، فقرا و مساکین و سائلان و آنها که از حقشان محروم مانده اند و بدهکاران و ورشکستگان و در راه ماندگان، خصم و شاکی او باشند</w:t>
      </w:r>
      <w:r>
        <w:rPr>
          <w:rFonts w:eastAsia="IRNazanin" w:cs="IRNazanin"/>
          <w:color w:val="111111"/>
          <w:sz w:val="28"/>
          <w:szCs w:val="28"/>
          <w:rtl w:val="true"/>
          <w:lang w:bidi="fa-IR"/>
        </w:rPr>
        <w:t>.</w:t>
      </w:r>
    </w:p>
    <w:p>
      <w:pPr>
        <w:pStyle w:val="Heading4"/>
        <w:numPr>
          <w:ilvl w:val="3"/>
          <w:numId w:val="1"/>
        </w:numPr>
        <w:rPr/>
      </w:pPr>
      <w:bookmarkStart w:id="860" w:name="__RefHeading___Toc6787700_1051229030"/>
      <w:bookmarkStart w:id="861" w:name="_Toc311"/>
      <w:bookmarkEnd w:id="860"/>
      <w:r>
        <w:rPr>
          <w:rtl w:val="true"/>
        </w:rPr>
        <w:t>حق الناس بودن بیت المال</w:t>
      </w:r>
      <w:bookmarkEnd w:id="8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المال، در واقع از آن مردم است و کسی که به آن دست اندازی کند، خود را مدیون همه مردم ساخته و دین مردم،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خداوند ارحم الراحمین است، اما در آن جا که حق خودش در کار باشد نه حقوق مردم، امام </w:t>
      </w:r>
    </w:p>
    <w:p>
      <w:pPr>
        <w:pStyle w:val="BookText"/>
        <w:rPr/>
      </w:pPr>
      <w:r>
        <w:rPr>
          <w:rFonts w:ascii="IRNazanin" w:hAnsi="IRNazanin" w:eastAsia="IRNazanin"/>
          <w:color w:val="111111"/>
          <w:sz w:val="28"/>
          <w:sz w:val="28"/>
          <w:szCs w:val="28"/>
          <w:rtl w:val="true"/>
          <w:lang w:bidi="fa-IR"/>
        </w:rPr>
        <w:t>خمینی به فرزند خود، مرحوم سید احمد آقا این گونه توصیه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سعی کن که با حق الناس از این جهان رخت نبندی که کار، بسیار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انسان با خدای تعالی که ارحم الراحمین است بسیار سهل تر است تا سر و کار با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گرفتاری خود و توو مومنین در حقوق مردم و سر و کار با انسان های گرفتار و این نه به آن معناست که در حقوق الله و معاصی، سهل انگاری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ظاهر بعضی آیات کریمه استفاده می شود در نظر گرفته شود مصیبت بسیار افزون می شود و نجات اهل معصیت به وسیله شفاعت به گذشت مرحله های طولانی انجام می گیرد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امیر مومنان علی علیه السلام به مالک اشتر، علاقه وافری داشت و از میان اصحاب، أو را بسیار ستوده و از شجاعت و درایت و امانت داری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واقعا صحابی وفادار على علیه السلام بود و تا آخر عمر بر عهد و پیمان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مالک با همه منزلتی که در نزد امیر مومنان علیه السلام داشت، وقتی حضرت خواست او را به مصر فرستادند پس از تمجید فراوان از ایمان و شخصیت وی و دستور دادن به مردم به اطاعت از فرمان هایش، در آخر هم این سخن را یادآور شد که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إِلَيْكُمْ عَبْداً مِنْ 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أَمْرَهُ فِيمَا طَابَقَ الْحَقَّ</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من بنده ای از بندگان خدا را به سوی شما فرستادم که به هنگام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جنگ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راه نمی دهد و در ساعات ترس و وحشت از دشمن هراس </w:t>
      </w:r>
      <w:bookmarkStart w:id="862" w:name="pg7953_69748"/>
    </w:p>
    <w:p>
      <w:pPr>
        <w:pStyle w:val="BookText"/>
        <w:rPr/>
      </w:pPr>
      <w:bookmarkEnd w:id="862"/>
      <w:r>
        <w:rPr>
          <w:rFonts w:ascii="IRNazanin" w:hAnsi="IRNazanin" w:eastAsia="IRNazanin"/>
          <w:color w:val="111111"/>
          <w:sz w:val="28"/>
          <w:sz w:val="28"/>
          <w:szCs w:val="28"/>
          <w:rtl w:val="true"/>
          <w:lang w:bidi="fa-IR"/>
        </w:rPr>
        <w:t>نخواهد داشت و نسبت به بدکاران از شعله آتش سوزنده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 او را بشنوید و فرمانش را در آن جا که مطابق حق است 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آثَرْتُكُمْ بِهِ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ایثار کردم که مالک را از خود جدا کردم و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چه عظمتی داشت که شخصیتی مثل امیر مومنان علیه السلام به خاطر از دست دادن او و فرستادنش به سوی مردم مصر، می فرماید من ایثار کردم که مالک را به شما دادم، اما این سخن را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أَمْرَهُ فِيمَا طَابَقَ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او را بشنوید و امرش را اطاعت کنید؛ در آنچه مطابق حق باشد</w:t>
      </w:r>
      <w:r>
        <w:rPr>
          <w:rFonts w:eastAsia="IRNazanin" w:cs="IRNazanin"/>
          <w:color w:val="111111"/>
          <w:sz w:val="28"/>
          <w:szCs w:val="28"/>
          <w:rtl w:val="true"/>
          <w:lang w:bidi="fa-IR"/>
        </w:rPr>
        <w:t>.</w:t>
      </w:r>
    </w:p>
    <w:p>
      <w:pPr>
        <w:pStyle w:val="Heading4"/>
        <w:numPr>
          <w:ilvl w:val="3"/>
          <w:numId w:val="1"/>
        </w:numPr>
        <w:rPr/>
      </w:pPr>
      <w:bookmarkStart w:id="863" w:name="__RefHeading___Toc6787702_1051229030"/>
      <w:bookmarkStart w:id="864" w:name="_Toc312"/>
      <w:bookmarkEnd w:id="863"/>
      <w:r>
        <w:rPr>
          <w:rtl w:val="true"/>
        </w:rPr>
        <w:t>حفظ اموال مسلمين و پرهیز از اسراف</w:t>
      </w:r>
      <w:bookmarkEnd w:id="864"/>
    </w:p>
    <w:p>
      <w:pPr>
        <w:pStyle w:val="BookText"/>
        <w:rPr/>
      </w:pPr>
      <w:r>
        <w:rPr>
          <w:rFonts w:ascii="IRNazanin" w:hAnsi="IRNazanin" w:eastAsia="IRNazanin"/>
          <w:color w:val="111111"/>
          <w:sz w:val="28"/>
          <w:sz w:val="28"/>
          <w:szCs w:val="28"/>
          <w:rtl w:val="true"/>
          <w:lang w:bidi="fa-IR"/>
        </w:rPr>
        <w:t>یکی از نکات برجسته در سیره حکومتی امیر مومنان علی علیه السلام مقید بودن ایشان به حفظ اموال مسلمين و پرهیز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امیر مومنان اجازه نمیداد که کارگزاران ایشان به هر گونه که بخواهند در اموال مسلمین، دخل و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نکته سنجی آن حضرت تا اندازه ای بود که حتی اسراف در کوچک ترین و جزئی ترین مسائل مربوط به بیت المال را تحمل نمی کرد و کارگزاران خود را از این کار منع می کردند؛ برای نمونه در فرمانی به مسئولان و صاحب منصبان نوشتند که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أدِقُّوا أقْلامَكُمْ وَ قارِبُوا بَيْنَ سُطوركُمْ وَ أحْذِفُوا عَنّي فُضُولَكُمْ وَ اقْصِدُوا قَصْدَ الْمَعاني، وَ إيّاكُمْ وَالإكْثار؛ فَإنَّ أمْوالُ الْمُسْلِمينَ لا </w:t>
      </w:r>
      <w:bookmarkStart w:id="865" w:name="pg7953_69749"/>
    </w:p>
    <w:p>
      <w:pPr>
        <w:pStyle w:val="BookText"/>
        <w:rPr/>
      </w:pPr>
      <w:bookmarkEnd w:id="865"/>
      <w:r>
        <w:rPr>
          <w:rFonts w:ascii="Amiri" w:hAnsi="Amiri" w:eastAsia="Amiri" w:cs="Amiri"/>
          <w:color w:val="111111"/>
          <w:sz w:val="28"/>
          <w:sz w:val="28"/>
          <w:szCs w:val="28"/>
          <w:rtl w:val="true"/>
          <w:lang w:bidi="ar-SA"/>
        </w:rPr>
        <w:t>تَحْتَمِلُ الاْءضْرَارَ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قلمهای خود را نازک کنید و سطرهای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 و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نزدیک کنید و مطالب اضافی را حذف نمایید؛ زیرا اموال مسلمانان تحمل ضرر و زیان را ندارد</w:t>
      </w:r>
      <w:r>
        <w:rPr>
          <w:rFonts w:eastAsia="IRNazanin" w:cs="IRNazanin"/>
          <w:color w:val="111111"/>
          <w:sz w:val="28"/>
          <w:szCs w:val="28"/>
          <w:rtl w:val="true"/>
          <w:lang w:bidi="fa-IR"/>
        </w:rPr>
        <w:t>.</w:t>
      </w:r>
    </w:p>
    <w:p>
      <w:pPr>
        <w:pStyle w:val="Heading4"/>
        <w:numPr>
          <w:ilvl w:val="3"/>
          <w:numId w:val="1"/>
        </w:numPr>
        <w:rPr/>
      </w:pPr>
      <w:bookmarkStart w:id="866" w:name="__RefHeading___Toc6787704_1051229030"/>
      <w:bookmarkStart w:id="867" w:name="_Toc313"/>
      <w:bookmarkEnd w:id="866"/>
      <w:r>
        <w:rPr>
          <w:rtl w:val="true"/>
        </w:rPr>
        <w:t>اهتمام امام خمینی به حفظ بیت المال</w:t>
      </w:r>
      <w:bookmarkEnd w:id="867"/>
    </w:p>
    <w:p>
      <w:pPr>
        <w:pStyle w:val="BookText"/>
        <w:rPr/>
      </w:pPr>
      <w:r>
        <w:rPr>
          <w:rFonts w:ascii="IRNazanin" w:hAnsi="IRNazanin" w:eastAsia="IRNazanin"/>
          <w:color w:val="111111"/>
          <w:sz w:val="28"/>
          <w:sz w:val="28"/>
          <w:szCs w:val="28"/>
          <w:rtl w:val="true"/>
          <w:lang w:bidi="fa-IR"/>
        </w:rPr>
        <w:t>مرحوم حاج احمد آقا خمینی رحمه الله در خاطرات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می خواستم پرده خانه خود را عوض کنم امام 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چرا این کار را می کنی؟ مگر نمی دانی طاغوت یک شبه طاغوت نشد، بلکه به مرور زمان طاغوت شد، امروز می گویی پرده، فردا یک قدم از پرده بالاتر می روی و همین طور خصلتهای ناپسند در انسان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امام خمینی در نجف زندگی می کردند فقط نیمی از دفتر ایشان با زیلو، فرش شده بود و نیم دیگر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احمد آقا به امام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بقیه خانه را هم فرش کنیم امام می فرمایند نیازی نیست همین مقداری که فرش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جا خانه صدر اعظم است؟ حاج احمد 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صدر اعظم هم بالاتر است، چون خانه امام زمان است،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خانه خود امام زمان هم تمامأ مفروش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کلید برق خانه امام را عوض کردند، ایشان متوجه شدند و به </w:t>
      </w:r>
    </w:p>
    <w:p>
      <w:pPr>
        <w:pStyle w:val="BookText"/>
        <w:rPr/>
      </w:pPr>
      <w:r>
        <w:rPr>
          <w:rFonts w:ascii="IRNazanin" w:hAnsi="IRNazanin" w:eastAsia="IRNazanin"/>
          <w:color w:val="111111"/>
          <w:sz w:val="28"/>
          <w:sz w:val="28"/>
          <w:szCs w:val="28"/>
          <w:rtl w:val="true"/>
          <w:lang w:bidi="fa-IR"/>
        </w:rPr>
        <w:t>مرحوم حاج احمد آقا و حاج آقا قرهی، که مسئول مالی امام و بسیار مورد اعتماد ایشان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احمد دست به دست هم داده اید که مرا جهنمی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امام به منزل محقر فعلی در جماران بیایند، ایشان را در تهران به خانه سه طبقه بزرگی برده بودند، اما چند روز نمی گذرد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من در تهران بمانم، در این خانه سه طبقه زندگی نمی کنم، بلکه خانه دیگری برای من پیدا کنید</w:t>
      </w:r>
    </w:p>
    <w:p>
      <w:pPr>
        <w:pStyle w:val="BookText"/>
        <w:rPr/>
      </w:pPr>
      <w:r>
        <w:rPr>
          <w:rFonts w:ascii="IRNazanin" w:hAnsi="IRNazanin" w:eastAsia="IRNazanin"/>
          <w:color w:val="111111"/>
          <w:sz w:val="28"/>
          <w:sz w:val="28"/>
          <w:szCs w:val="28"/>
          <w:rtl w:val="true"/>
          <w:lang w:bidi="fa-IR"/>
        </w:rPr>
        <w:t>مرحوم حاج احمد آقا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خبردار شدند که می خواهند حسينية جماران را سفید کاری کنند، خرج چندانی هم نداشت، اما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من بمیرم، آن وقت هر کاری خواستید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دست نزنید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به نجف اشرف مشرف شده بودم، همراه یکی از اساتید بزرگوار خدمت آیت الله سیستانی رسیدیم، ایشان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آن استاد بزرگوار صحبت کردند، ما هم کناری نشسته بودیم و گوش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هر بار مطلبی می فرمودند، نمونه آن را از زندگی زاهدانه امام خمینی مثال میزدند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شما پیشرفت کرد، اگر امام در دل مردم نفوذ یافت رمز و رازش این بود که ایشان در زندگی خود خیلی مواظب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نجف هستم، زندگی امام را در نجف دیده ام، نه فقط من بلکه همه مردم نجف و طلبه ها می دیدند، که چقدر ساده 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بازاریها می دیدند وقتی خادم ایشان، به بازار نجف می آمد و لوازم مورد نیاز غذای امام را تهیه می کرد یک سبد کوچک همراه داشت که در آن دو سیر گوشت و چند عدد بادمجان </w:t>
      </w:r>
      <w:bookmarkStart w:id="868" w:name="pg7953_69751"/>
    </w:p>
    <w:p>
      <w:pPr>
        <w:pStyle w:val="BookText"/>
        <w:rPr/>
      </w:pPr>
      <w:bookmarkEnd w:id="868"/>
      <w:r>
        <w:rPr>
          <w:rFonts w:ascii="IRNazanin" w:hAnsi="IRNazanin" w:eastAsia="IRNazanin"/>
          <w:color w:val="111111"/>
          <w:sz w:val="28"/>
          <w:sz w:val="28"/>
          <w:szCs w:val="28"/>
          <w:rtl w:val="true"/>
          <w:lang w:bidi="fa-IR"/>
        </w:rPr>
        <w:t>می گذاشت تمام خوراک امام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در کتابها خوانده بودم که امام ثروت پدری داشتند، اما از آن استفاده نمی کردند</w:t>
      </w:r>
      <w:r>
        <w:rPr>
          <w:rFonts w:eastAsia="IRNazanin" w:cs="IRNazanin"/>
          <w:color w:val="111111"/>
          <w:sz w:val="28"/>
          <w:szCs w:val="28"/>
          <w:rtl w:val="true"/>
          <w:lang w:bidi="fa-IR"/>
        </w:rPr>
        <w:t>.</w:t>
      </w:r>
    </w:p>
    <w:p>
      <w:pPr>
        <w:pStyle w:val="Heading4"/>
        <w:numPr>
          <w:ilvl w:val="3"/>
          <w:numId w:val="1"/>
        </w:numPr>
        <w:rPr/>
      </w:pPr>
      <w:bookmarkStart w:id="869" w:name="__RefHeading___Toc6787706_1051229030"/>
      <w:bookmarkStart w:id="870" w:name="_Toc314"/>
      <w:bookmarkEnd w:id="869"/>
      <w:r>
        <w:rPr>
          <w:rtl w:val="true"/>
        </w:rPr>
        <w:t>محبت به مردم</w:t>
      </w:r>
      <w:bookmarkEnd w:id="870"/>
    </w:p>
    <w:p>
      <w:pPr>
        <w:pStyle w:val="BookText"/>
        <w:rPr/>
      </w:pPr>
      <w:r>
        <w:rPr>
          <w:rFonts w:ascii="IRNazanin" w:hAnsi="IRNazanin" w:eastAsia="IRNazanin"/>
          <w:color w:val="111111"/>
          <w:sz w:val="28"/>
          <w:sz w:val="28"/>
          <w:szCs w:val="28"/>
          <w:rtl w:val="true"/>
          <w:lang w:bidi="fa-IR"/>
        </w:rPr>
        <w:t>یکی از نقاط برجسته در سیره حکومتی امیر مومنان علی علیه السلام، مهرورزی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بزرگ، قلبی مالامال از محبت مردم داشت و به همه کارگزاران خود نیز چنین ویژگی را توصیه می فرمود، چنان که به مالک اشتر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قلب خویش را نسبت به ملت خود، مملو از رحمت و محبت و لطف کن و همچون درندهای نسبت به آنان نباش که خوردن آنان را غنیمت شماری</w:t>
      </w:r>
    </w:p>
    <w:p>
      <w:pPr>
        <w:pStyle w:val="BookText"/>
        <w:rPr/>
      </w:pPr>
      <w:r>
        <w:rPr>
          <w:rFonts w:ascii="IRNazanin" w:hAnsi="IRNazanin" w:eastAsia="IRNazanin"/>
          <w:color w:val="111111"/>
          <w:sz w:val="28"/>
          <w:sz w:val="28"/>
          <w:szCs w:val="28"/>
          <w:rtl w:val="true"/>
          <w:lang w:bidi="fa-IR"/>
        </w:rPr>
        <w:t>در توصیه دیگری، همگان را از پشیمانی در عفو و بخشش، باز می دارد و از بالیدن بر کیفر، منع می کند و مهرورزی را این گونه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تَنْدَمَنَّ عَلَى عَفْو، وَلاَ تَبْجَحَنَّ بِعُقُوبَة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عفو و بخششی که نموده ای پشیمان مباش و هیچ گاه از کیفری که نموده ای به خود مبال</w:t>
      </w:r>
      <w:r>
        <w:rPr>
          <w:rFonts w:eastAsia="IRNazanin" w:cs="IRNazanin"/>
          <w:color w:val="111111"/>
          <w:sz w:val="28"/>
          <w:szCs w:val="28"/>
          <w:rtl w:val="true"/>
          <w:lang w:bidi="fa-IR"/>
        </w:rPr>
        <w:t xml:space="preserve">. </w:t>
      </w:r>
      <w:bookmarkStart w:id="871" w:name="pg7953_69752"/>
    </w:p>
    <w:p>
      <w:pPr>
        <w:pStyle w:val="Heading4"/>
        <w:numPr>
          <w:ilvl w:val="3"/>
          <w:numId w:val="1"/>
        </w:numPr>
        <w:rPr/>
      </w:pPr>
      <w:bookmarkStart w:id="872" w:name="__RefHeading___Toc6787708_1051229030"/>
      <w:bookmarkStart w:id="873" w:name="_Toc315"/>
      <w:bookmarkEnd w:id="871"/>
      <w:bookmarkEnd w:id="872"/>
      <w:r>
        <w:rPr>
          <w:rtl w:val="true"/>
        </w:rPr>
        <w:t>چشم پوشی از خطاها</w:t>
      </w:r>
      <w:bookmarkEnd w:id="873"/>
    </w:p>
    <w:p>
      <w:pPr>
        <w:pStyle w:val="BookText"/>
        <w:rPr/>
      </w:pPr>
      <w:r>
        <w:rPr>
          <w:rFonts w:ascii="IRNazanin" w:hAnsi="IRNazanin" w:eastAsia="IRNazanin"/>
          <w:color w:val="111111"/>
          <w:sz w:val="28"/>
          <w:sz w:val="28"/>
          <w:szCs w:val="28"/>
          <w:rtl w:val="true"/>
          <w:lang w:bidi="fa-IR"/>
        </w:rPr>
        <w:t>حاکم و یا نمایندگان او، نباید خطاهایی که مردم کرده و از آن پشیمان هستند دائما به رخ آنها بکشند، یا در هنگامی که به خشم می آیند، به سرعت در صدد مجازات و تصمیم گیری بیفتدند چنان که امیرمومنان به مالک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تُسْرِعَنَّ إِلَى بَادِرَةٍ وَجَدْتَ مِنْهَا مَنْدُوحَةً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هرگز به هنگامی که خشمگین می شوی و راه چاره ای برای آن می یابی به انجام اقدام خشن شتاب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ناگهانی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علی علیه السلام جمله ای دارد که بسیار برجسته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تَغَابَ عَنْ کُلِّ مَا لاَ يَضِحُ لَکَ، وَلاَ تَعْجَلَنَّ إِلَى تَصْدِيقِ سَاعٍ، فَإِنَّ السَّاعِيَ غَاشٌّ وَ إِنْ تَشَبَّهَ بِالنَّاصِحِينَ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آنچه برایت روشن نیست تغافل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سخن چینان تعجيل مکن، زیرا آنان گرچه در لباس خیرخواهان جلوه گر شوند خائنند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عیوب و خطاهای مردم باعث می شود که دردسرهای حکومت کمتر شود و خطاکاران نیز با بزرگواری حاکمان به عیوب خود پی ببرند</w:t>
      </w:r>
      <w:r>
        <w:rPr>
          <w:rFonts w:eastAsia="IRNazanin" w:cs="IRNazanin"/>
          <w:color w:val="111111"/>
          <w:sz w:val="28"/>
          <w:szCs w:val="28"/>
          <w:rtl w:val="true"/>
          <w:lang w:bidi="fa-IR"/>
        </w:rPr>
        <w:t>.</w:t>
      </w:r>
    </w:p>
    <w:p>
      <w:pPr>
        <w:pStyle w:val="Heading4"/>
        <w:numPr>
          <w:ilvl w:val="3"/>
          <w:numId w:val="1"/>
        </w:numPr>
        <w:rPr/>
      </w:pPr>
      <w:bookmarkStart w:id="874" w:name="__RefHeading___Toc6787710_1051229030"/>
      <w:bookmarkStart w:id="875" w:name="_Toc316"/>
      <w:bookmarkEnd w:id="874"/>
      <w:r>
        <w:rPr>
          <w:rtl w:val="true"/>
        </w:rPr>
        <w:t>بی اعتنایی به سخن چینان</w:t>
      </w:r>
      <w:bookmarkEnd w:id="8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اطراف صاحب منصبان، افراد سخن چینی هستند که برای خودشیرینی، علیه دیگران به هر وسیله ای سخن چینی می کنند و اخبار </w:t>
      </w:r>
    </w:p>
    <w:p>
      <w:pPr>
        <w:pStyle w:val="BookText"/>
        <w:rPr/>
      </w:pPr>
      <w:r>
        <w:rPr>
          <w:rFonts w:ascii="IRNazanin" w:hAnsi="IRNazanin" w:eastAsia="IRNazanin"/>
          <w:color w:val="111111"/>
          <w:sz w:val="28"/>
          <w:sz w:val="28"/>
          <w:szCs w:val="28"/>
          <w:rtl w:val="true"/>
          <w:lang w:bidi="fa-IR"/>
        </w:rPr>
        <w:t>نادرستی به مسئولان می رسانند و بدین وسیله آنان را به خشم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نباید به حرف سخن چینان گوش دهند و تصمیم فوری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امور غیر حکومتی و سیاسی نباید به حرف سخن چینان گوش داد و با اندک حرفی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مفاسد فراوانی از همین طریق، به جامعه یا فرد وارد می شود که جبران آنها سخت و دشوار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بی جا و یا سخن چینی گاهی پی آمدهایی دارد که نه فقط فرد بلکه جامعه و گروهی را درگیر می سازد و خون بی گناهانی را بر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خبر دادند که جنازه ای در فلان محل افتاده و قاتل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محل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چه کسی است؟ هیچ کس به گردن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کشته شده و خونی بر زمین ریخته شده، اما هیچ کسی اعتراف نمی کند؟ بعد این جمله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أَهْلَ السَّمَاءِ وَ الْأَرْضِ شَرِكُوا فِي دَمِ امْرِئٍ مُسْلِمٍ وَ رَضُوا بِهِ لَأَكَبَّهُمُ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اهل آسمان و زمین در خون یک مسلمان شریک باشند و به آن راضی، خدا همه آنها را در آتش مجازات می کند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7953_69755"/>
      <w:bookmarkStart w:id="877" w:name="pg7953_69755"/>
      <w:bookmarkEnd w:id="877"/>
    </w:p>
    <w:p>
      <w:pPr>
        <w:pStyle w:val="Heading3"/>
        <w:numPr>
          <w:ilvl w:val="2"/>
          <w:numId w:val="1"/>
        </w:numPr>
        <w:rPr/>
      </w:pPr>
      <w:bookmarkStart w:id="878" w:name="pg7953_69755"/>
      <w:bookmarkStart w:id="879" w:name="__RefHeading___Toc6787712_1051229030"/>
      <w:bookmarkStart w:id="880" w:name="_Toc317"/>
      <w:bookmarkEnd w:id="878"/>
      <w:bookmarkEnd w:id="879"/>
      <w:r>
        <w:rPr>
          <w:rtl w:val="true"/>
        </w:rPr>
        <w:t>گفتار بیست و سوم</w:t>
      </w:r>
      <w:r>
        <w:rPr>
          <w:rtl w:val="true"/>
        </w:rPr>
        <w:t xml:space="preserve">: </w:t>
      </w:r>
      <w:r>
        <w:rPr>
          <w:rtl w:val="true"/>
        </w:rPr>
        <w:t>نظارت بر رفتار کارگزاران</w:t>
      </w:r>
      <w:bookmarkEnd w:id="880"/>
    </w:p>
    <w:p>
      <w:pPr>
        <w:pStyle w:val="Heading4"/>
        <w:numPr>
          <w:ilvl w:val="3"/>
          <w:numId w:val="1"/>
        </w:numPr>
        <w:rPr/>
      </w:pPr>
      <w:bookmarkStart w:id="881" w:name="__RefHeading___Toc6787714_1051229030"/>
      <w:bookmarkStart w:id="882" w:name="_Toc318"/>
      <w:bookmarkEnd w:id="881"/>
      <w:r>
        <w:rPr>
          <w:rtl w:val="true"/>
        </w:rPr>
        <w:t>میهمانی های خطرناک برای مسئولان</w:t>
      </w:r>
      <w:bookmarkEnd w:id="8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حنیف انصاری، یار برجسته امیر مومنان علیه السلام بود که از طرف حضرت، به استانداری بصره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قلمرو بصره، بسیار وسیع بود و غیر از خود بصره و اطراف آن، شامل فارس و خوزستان و کرمان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از اصحاب رسول خداست و در جنگ احد هم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امیرمؤمنان علیه السلام استاندار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ای که طلحه و زبیر به همراه عائشه در بصره به پا کرده و آن شهر را به تصرف خود در آوردند، پس از اشغال شهر، عثمان بن حنیف را به طرز وحشیانه ای شکنجه کردند، به طوری که تمام موهای صورت او را تک تک کندند و سپس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امیر مومنان علیه السلام آمد، حضرت با دیدن او به گریه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بَعَثْتُکَ شَیْخاً </w:t>
      </w:r>
    </w:p>
    <w:p>
      <w:pPr>
        <w:pStyle w:val="BookText"/>
        <w:rPr/>
      </w:pPr>
      <w:r>
        <w:rPr>
          <w:rFonts w:ascii="Amiri" w:hAnsi="Amiri" w:eastAsia="Amiri" w:cs="Amiri"/>
          <w:color w:val="111111"/>
          <w:sz w:val="28"/>
          <w:sz w:val="28"/>
          <w:szCs w:val="28"/>
          <w:rtl w:val="true"/>
          <w:lang w:bidi="ar-SA"/>
        </w:rPr>
        <w:t>أَلْحَی فَرَدُّوکَ أَمْرَدَ إِلَیَّ</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روزی که تو را به سوی بصره فرستادم پیرمرد صاحب محاسن بودی، اما تو را جوان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موهای این پیرمردی را کنده بودند که هیچ مویی در صورتش نبود حضرت در حق جملي ها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با همه علاقه ای که حضرت به عثمان بن حنیف داشت، اما وقتی متوجه شد که او بر سفره ای رنگین نشسته است، به شدت واکنش نشان داد و در نامه ای به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بَلَغَنِی أَنَّ رَجُلاً مِنْ فِتْیَهِ أَهْلِ الْبَصْرَهِ دَعَاکَ إِلَی مَأْدُبَهٍ فَأَسْرَعْتَ إِلَیْهَا تُسْتَطَابُ لَکَ الْأَلْوَانُ، وَ تُنْقَلُ إِلَیْکَ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ظَنَنْتُ أَنَّکَ تُجِیبُ إِلَی طَعَامِ قَوْمٍ، عَائِلُهُمْ مَجْفُوٌّ، وَ غَنِیُّهُمْ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مَا تَقْضَمُهُ مِنْ هَذَا الْمَقْضَمِ فَمَا اشْتَبَهَ عَلَیْکَ عِلْمُهُ فَالْفِظْهُ، وَ مَا أَیْقَنْتَ بِطِیبِ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 فَنَلْ مِنْهُ</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حنیف، به من گزارش داده شده که مردی از متمکنان اهل بصره، تو را به خوان میهمانی اش دعوت کرده و تو به سرعت به سوى أن شتافته ای، در حالی که طعامهای رنگارنگ و ظرف های بزرگ غذا یکی بعد از دیگری پیش تو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کردم که تو دعوت جمعیتی را قبول کنی که نیازمندانشان ممنوع و ثروتمندانشان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می خوری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آنچه حلال بودنش برای تو مشتبه بود از دهان بینداز و آنچه را یقین به پاکیزگی </w:t>
      </w:r>
      <w:bookmarkStart w:id="883" w:name="pg7953_69757"/>
    </w:p>
    <w:p>
      <w:pPr>
        <w:pStyle w:val="BookText"/>
        <w:rPr/>
      </w:pPr>
      <w:bookmarkEnd w:id="883"/>
      <w:r>
        <w:rPr>
          <w:rFonts w:ascii="IRNazanin" w:hAnsi="IRNazanin" w:eastAsia="IRNazanin"/>
          <w:color w:val="111111"/>
          <w:sz w:val="28"/>
          <w:sz w:val="28"/>
          <w:szCs w:val="28"/>
          <w:rtl w:val="true"/>
          <w:lang w:bidi="fa-IR"/>
        </w:rPr>
        <w:t>و حلیتش داری تناول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نظارت و آگاهی، در آن زمان که هیچ گونه وسایل ارتباطی امروزی نبود، در آن قلمرو گسترده حکومتی، بسیار عجیب است؛ حتی خبرهایی کوچک از این قبیل که یک کارگزاری به میهمانی یکی از اشراف رفته به حضرت گزارش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رفتن یک استاندار، چه اشکالی دارد؟ این میهمانی چند اشکال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رنگارنگ خوب نیست؛ هر چند نیازمندان هم بر سر آن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ای بود که فقط اغنيا در آن شرکت داشتند و فقرا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 هم شبهه ناک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او می فرماید مواظب باش سر چه سفره ای مینشینی، چه غذایی را می 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اشْتَبَهَ عَلَیْكِ عِلْمُهُ فَالْفِظْهُ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غذا شبهه ناک است رها کن</w:t>
      </w:r>
      <w:r>
        <w:rPr>
          <w:rFonts w:eastAsia="IRNazanin" w:cs="IRNazanin"/>
          <w:color w:val="111111"/>
          <w:sz w:val="28"/>
          <w:szCs w:val="28"/>
          <w:rtl w:val="true"/>
          <w:lang w:bidi="fa-IR"/>
        </w:rPr>
        <w:t>.</w:t>
      </w:r>
    </w:p>
    <w:p>
      <w:pPr>
        <w:pStyle w:val="Heading4"/>
        <w:numPr>
          <w:ilvl w:val="3"/>
          <w:numId w:val="1"/>
        </w:numPr>
        <w:rPr/>
      </w:pPr>
      <w:bookmarkStart w:id="884" w:name="__RefHeading___Toc6787716_1051229030"/>
      <w:bookmarkStart w:id="885" w:name="_Toc319"/>
      <w:bookmarkEnd w:id="884"/>
      <w:r>
        <w:rPr>
          <w:rtl w:val="true"/>
        </w:rPr>
        <w:t>یادآوری زهد على علیه السلام</w:t>
      </w:r>
      <w:bookmarkEnd w:id="885"/>
    </w:p>
    <w:p>
      <w:pPr>
        <w:pStyle w:val="BookText"/>
        <w:rPr/>
      </w:pPr>
      <w:r>
        <w:rPr>
          <w:rFonts w:ascii="IRNazanin" w:hAnsi="IRNazanin" w:eastAsia="IRNazanin"/>
          <w:color w:val="111111"/>
          <w:sz w:val="28"/>
          <w:sz w:val="28"/>
          <w:szCs w:val="28"/>
          <w:rtl w:val="true"/>
          <w:lang w:bidi="fa-IR"/>
        </w:rPr>
        <w:t>امیر مومنان علیه السلام برای این که استاندار خود را متوجه سازد که استاندار چه کسی است؟ به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لِكُلِّ مَأْمُومٍ إِمَاماً يَقْتَدِي بِهِ وَ يَسْتَضِيءُ بِنُورِ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مأمومی امامی دارد که باید از او پیروی کند و از نور او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شما هستم این گونه 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اکْتَفَى مِنْ دُنْیَاهُ بِطِمْرَیْهِ، وَ مِنْ طُعْمِهِ بِقُرْصَیْهِ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دنیا به دو جامه و دو قرص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نان برای ظهر و دیگری برای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من از دنیا برداشتم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من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حضرت می فرماید البته شما نمی توانید مثل من زندگی کند و من </w:t>
      </w:r>
    </w:p>
    <w:p>
      <w:pPr>
        <w:pStyle w:val="BookText"/>
        <w:rPr/>
      </w:pPr>
      <w:r>
        <w:rPr>
          <w:rFonts w:ascii="IRNazanin" w:hAnsi="IRNazanin" w:eastAsia="IRNazanin"/>
          <w:color w:val="111111"/>
          <w:sz w:val="28"/>
          <w:sz w:val="28"/>
          <w:szCs w:val="28"/>
          <w:rtl w:val="true"/>
          <w:lang w:bidi="fa-IR"/>
        </w:rPr>
        <w:t>هم از شما چنین انتظاری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اِنَّکُم لا تَقدِرونَ عَلی ذلِک وَ لکِن اَعینونی بِوَرَعٍ وَ اجتِهادٍ وَ عِفَّةٍ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ورع و کوشش و پاکدامنی و پیمودن راه صحیح مرا یاری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حالات نبی مکرم اسلام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اتَّخَذَ مِنَ شیء زَوْجَیْنِ وَ لَا قَمِيصَيْنِ وَ لَا مِنِ النِّعَالِ</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پیامبر خدا در طول عمر نورانی خود هیچ گاه از لوازم زندگی دو عدد نگه نمی داشتند دو پیراهن و دو کفش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نوجوان را نقل کردیم که با پدر خود پای خطبه های امیر مومنان علیه السلام رفته بود، دید امیر مومنان علیه السلام ما هنگام خواندن خطبه آستین پیراهن خود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چنین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شسته و چون پیراهن دیگری نداشته و وقت نماز جمعه هم بوده است ناچار تکان می دهد تا خشک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مورد پیراهن خود، در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رَقَّعْتُ مِدْرَعَتِی هَذهِ حَتَّی اسْتَحْیَیْتُ مِنْ رَاقِعِهَا، وَ لَقَدْ قَالَ لِی قَائِلٌ أَلَا تَنْبذُهَا عَنْکَ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عَنِّی، فَعِنْدَ الصَّبَاحِ یَحْمَدُ الْقَوْمُ السُّرَى</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 قدر این پیراهن خود را وصله زدم که از وصله کننده آن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لباس کهنه را دور نمی اندازی؟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صبح گاهان، رهروان شب ستایش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بیدار </w:t>
      </w:r>
      <w:bookmarkStart w:id="886" w:name="pg7953_69759"/>
    </w:p>
    <w:p>
      <w:pPr>
        <w:pStyle w:val="BookText"/>
        <w:rPr/>
      </w:pPr>
      <w:bookmarkEnd w:id="886"/>
      <w:r>
        <w:rPr>
          <w:rFonts w:ascii="IRNazanin" w:hAnsi="IRNazanin" w:eastAsia="IRNazanin"/>
          <w:color w:val="111111"/>
          <w:sz w:val="28"/>
          <w:sz w:val="28"/>
          <w:szCs w:val="28"/>
          <w:rtl w:val="true"/>
          <w:lang w:bidi="fa-IR"/>
        </w:rPr>
        <w:t>بودند و ره سپردند و به مقصد رسیدند از آنها که خواب ماندند و به مقصد نرسیدند شناخته می شوند</w:t>
      </w:r>
      <w:r>
        <w:rPr>
          <w:rFonts w:eastAsia="IRNazanin" w:cs="IRNazanin"/>
          <w:color w:val="111111"/>
          <w:sz w:val="28"/>
          <w:szCs w:val="28"/>
          <w:rtl w:val="true"/>
          <w:lang w:bidi="fa-IR"/>
        </w:rPr>
        <w:t>).</w:t>
      </w:r>
    </w:p>
    <w:p>
      <w:pPr>
        <w:pStyle w:val="Heading4"/>
        <w:numPr>
          <w:ilvl w:val="3"/>
          <w:numId w:val="1"/>
        </w:numPr>
        <w:rPr/>
      </w:pPr>
      <w:bookmarkStart w:id="887" w:name="__RefHeading___Toc6787718_1051229030"/>
      <w:bookmarkStart w:id="888" w:name="_Toc320"/>
      <w:bookmarkEnd w:id="887"/>
      <w:r>
        <w:rPr>
          <w:rtl w:val="true"/>
        </w:rPr>
        <w:t>داستان فدک</w:t>
      </w:r>
      <w:bookmarkEnd w:id="888"/>
    </w:p>
    <w:p>
      <w:pPr>
        <w:pStyle w:val="BookText"/>
        <w:rPr/>
      </w:pPr>
      <w:r>
        <w:rPr>
          <w:rFonts w:ascii="IRNazanin" w:hAnsi="IRNazanin" w:eastAsia="IRNazanin"/>
          <w:color w:val="111111"/>
          <w:sz w:val="28"/>
          <w:sz w:val="28"/>
          <w:szCs w:val="28"/>
          <w:rtl w:val="true"/>
          <w:lang w:bidi="fa-IR"/>
        </w:rPr>
        <w:t>حضرت در ادامه نامه به عثمان بن حنیف به داستان فدک</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آن تاریخ، نصف درآمد دهکده فدک به خالصه پیامبر صلی الله علیه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ششم سوره حشر، سرزمین هایی که بدون جنگ به تصرف سپاه اسلام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فقه اسلامی بحث مبسوطی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گونه اموال مخصوص پیامبر صلی الله علیه و آله است و ایشان می تواند در هر کجا صلاح بداند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فال درآمد فدک را مطابق آیه هفتم سوره حشر به فقرا و مساکین و سایر درماندگان از جمله برای خویشاوندان خرج می کرد، ولی به نقل مفسران، وقتی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نازل شد پروردگار عالم، پیامبر را مامور کرد فدک را به فاطمه علیهاالسلام تملیک کند و رسول خدا صلی الله علیه و آله این ماموریت را انجام داده، فدک را به فاطمه علیهاالسلام بخشید و از آن تاریخ، دختر پیامبر صلی الله علیه و آله اداره امور فدک را به دست گرفته و مالک آن سرزمین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نمونه،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صلی الله علیه و آله اصحاب سقیفه به فرمان خلیفه اول، نماینده حضرت فاطمه علیهاالسلام را از فدک بیرون نمودند و بدین وسیله، فدک فاطمه علی علیها السلام را عدوانا تصرف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ابی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می 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كَانَتْ فِي أَيْدِينَا فَدَكٌ مِنْ كُلِّ مَا أَظَلَّتْهُ اَلسَّمَاءُ فَشَحَّتْ عَلَيْهَا </w:t>
      </w:r>
    </w:p>
    <w:p>
      <w:pPr>
        <w:pStyle w:val="BookText"/>
        <w:rPr/>
      </w:pPr>
      <w:r>
        <w:rPr>
          <w:rFonts w:ascii="Amiri" w:hAnsi="Amiri" w:eastAsia="Amiri" w:cs="Amiri"/>
          <w:color w:val="111111"/>
          <w:sz w:val="28"/>
          <w:sz w:val="28"/>
          <w:szCs w:val="28"/>
          <w:rtl w:val="true"/>
          <w:lang w:bidi="ar-SA"/>
        </w:rPr>
        <w:t>نُفُوسُ قَوْمٍ وَ سَخَتْ عَنْهَا نُفُوسُ آخَرِينَ؛ وَ نعم الْحَكَمُ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از آنچه آسمان بر آن سایه افکنده، فدک در دست ما بود که مردمی بر آن بخل ورزیده و مردمی دیگر سخاوتمندانه از آن چشم پوشیدند و خداوند داور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 علیه السلام امکانات زیادی در اختیار داشت و به راحتی می توانست از آنها بهره مند شود ولی چنین نکرد و حتی از مردم معمولی هم، پایین تر زندگی می کرد،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 لَكِنْ هَيْهَاتَ هَيْهَاتَ أَنْ يَغْلِبَنِي هَوَايَ وَ يَقُودَنِي جَشَعِي إِلَى تَخَيُّرِ اَلْأَطْعِمَةِ وَ لَعَلَّ بالْحِجَازِ أَوِ اَلْيَمَامَةِ مَنْ لاَ طَمَعَ لَهُ فِي اَلْقُرْصِ وَ لاَ عَهْدَ لَهُ بِالشِّبَعِ أوْ أبِیتَ مِبْطانَا وَّ حَوْلی بُطُونٌ غَرْثی وَ أکْبادٌ حَرّی، أوْ أکُونَ کَما قالَ القائِلُ</w:t>
      </w:r>
    </w:p>
    <w:p>
      <w:pPr>
        <w:pStyle w:val="BookText"/>
        <w:rPr/>
      </w:pPr>
      <w:r>
        <w:rPr>
          <w:rFonts w:ascii="Amiri" w:hAnsi="Amiri" w:eastAsia="Amiri" w:cs="Amiri"/>
          <w:color w:val="111111"/>
          <w:sz w:val="28"/>
          <w:sz w:val="28"/>
          <w:szCs w:val="28"/>
          <w:rtl w:val="true"/>
          <w:lang w:bidi="ar-SA"/>
        </w:rPr>
        <w:t xml:space="preserve">وَ حَسْبُکَ داءً أنْ تَبِیتَ بِبِطْنَهٍ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حَوْلَکَ أکْبادٌ تَحِنُّ إلَی الْقِدِّ</w:t>
      </w:r>
    </w:p>
    <w:p>
      <w:pPr>
        <w:pStyle w:val="BookText"/>
        <w:rPr/>
      </w:pPr>
      <w:r>
        <w:rPr>
          <w:rFonts w:ascii="Amiri" w:hAnsi="Amiri" w:eastAsia="Amiri" w:cs="Amiri"/>
          <w:color w:val="111111"/>
          <w:sz w:val="28"/>
          <w:sz w:val="28"/>
          <w:szCs w:val="28"/>
          <w:rtl w:val="true"/>
          <w:lang w:bidi="ar-SA"/>
        </w:rPr>
        <w:t>أ أقْنَعُ مِنْ نَفْسی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اُشارِکَهُمْ فی مَکارِهِ الدَّهْرِ أوْ أکونَ اُسْوَهً لَهُمْ فِی جُشُوبَهِ الْعَیْشِ</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خواستم می توانستم از عسل مصفا و مغز گندم و بافته های ابریشم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لباس را تهیه کنم، ولی هیهات که هوای نفس بر من پیروز شود و شدت حرص مرا به برگزیدن خوراکها برانگیزد، در حالی که شاید در حجاز يا يمامه کسی باشد که امید به قرص نانی نداشته باشد و هیچ گاه یک شکم سیر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من با شکم سیر بخوابم و </w:t>
      </w:r>
      <w:bookmarkStart w:id="889" w:name="pg7953_69761"/>
    </w:p>
    <w:p>
      <w:pPr>
        <w:pStyle w:val="BookText"/>
        <w:rPr/>
      </w:pPr>
      <w:bookmarkEnd w:id="889"/>
      <w:r>
        <w:rPr>
          <w:rFonts w:ascii="IRNazanin" w:hAnsi="IRNazanin" w:eastAsia="IRNazanin"/>
          <w:color w:val="111111"/>
          <w:sz w:val="28"/>
          <w:sz w:val="28"/>
          <w:szCs w:val="28"/>
          <w:rtl w:val="true"/>
          <w:lang w:bidi="fa-IR"/>
        </w:rPr>
        <w:t>در اطراف من، شکم هایی گرسنه و جگرهایی تشنه باشند یا چنان باشم که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برای تو بس که شب هنگام با شکم پر بخوابی، در صورتی که پیرامون تو جگر سوختگانی به سر برند در آرزوی دیدن کاسه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تنها به این خرسند باشم که مرا امیرالمومنین علیه السلام بخوانند و در تلخیهای روزگار، شریک مردم نباشم و در تحمل سختی زندگی نتوانم برای مردم نمونه باشم</w:t>
      </w:r>
      <w:r>
        <w:rPr>
          <w:rFonts w:eastAsia="IRNazanin" w:cs="IRNazanin"/>
          <w:color w:val="111111"/>
          <w:sz w:val="28"/>
          <w:szCs w:val="28"/>
          <w:rtl w:val="true"/>
          <w:lang w:bidi="fa-IR"/>
        </w:rPr>
        <w:t>.</w:t>
      </w:r>
    </w:p>
    <w:p>
      <w:pPr>
        <w:pStyle w:val="Heading4"/>
        <w:numPr>
          <w:ilvl w:val="3"/>
          <w:numId w:val="1"/>
        </w:numPr>
        <w:rPr/>
      </w:pPr>
      <w:bookmarkStart w:id="890" w:name="__RefHeading___Toc6787720_1051229030"/>
      <w:bookmarkStart w:id="891" w:name="_Toc321"/>
      <w:bookmarkEnd w:id="890"/>
      <w:r>
        <w:rPr>
          <w:rtl w:val="true"/>
        </w:rPr>
        <w:t>دام میهمانی ها برای مسئولان</w:t>
      </w:r>
      <w:bookmarkEnd w:id="891"/>
    </w:p>
    <w:p>
      <w:pPr>
        <w:pStyle w:val="BookText"/>
        <w:rPr/>
      </w:pPr>
      <w:r>
        <w:rPr>
          <w:rFonts w:ascii="IRNazanin" w:hAnsi="IRNazanin" w:eastAsia="IRNazanin"/>
          <w:color w:val="111111"/>
          <w:sz w:val="28"/>
          <w:sz w:val="28"/>
          <w:szCs w:val="28"/>
          <w:rtl w:val="true"/>
          <w:lang w:bidi="fa-IR"/>
        </w:rPr>
        <w:t xml:space="preserve">سفره ها و میهمانی هایی که مسئولین و استانداران و فرمانداران و شهردارها را دعوت می کنند خیلی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استاندار، سر این سفره می آید، فردا حتما یک موافقت اصولی و یک امضایی برای کار ویژه ای از او می خواهند، آیا از خود نپرسیدی کجا مردم این قدر به شما علاقه مند شدند که این همه اصرار برای دعوت شما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باید به این نکته توجه نماییم که تغذيه حرام یا شبهه ناک، انسان را از مسیر ایمان دور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عالما فقيه فهما زكيا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فهمیده، باهوش، عادل و ارادتمند به امیرمومنان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در معجم رجال الحدیث، هنگام بررسی حالات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امیر مومنان علیه السلام علاقه داشت و با دشمن حضرت دشمن بود، اما این که آیا امیر المومنین را بر دیگر خلفا مقدم می داشت یا نه معلوم نیست، اما همین انسان با این ویژگیها یک سفره او را فریب داد؛ به این صورت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کار را برای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فرزندان من باش یا منصب قضاوت را بپذیر یا یک مهمانی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که هرگز، معلمی فرزندانت را هم نمی پذیرم، چون نمی خواهم به دربار تو راه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میهمانی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خود فکر کرد که یک شب است و می آیم و نجات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می خورم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محاسبه بود که به میهمانی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سر آشپز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درست کن که او را ماندگار و نمک گیر کنی، ساعتی گذشت سر آشپز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غذایی برای او درست کرده ام که دیگر روی رستگاری نخواهد دید</w:t>
      </w:r>
    </w:p>
    <w:p>
      <w:pPr>
        <w:pStyle w:val="BookText"/>
        <w:rPr/>
      </w:pPr>
      <w:r>
        <w:rPr>
          <w:rFonts w:ascii="IRNazanin" w:hAnsi="IRNazanin" w:eastAsia="IRNazanin"/>
          <w:color w:val="111111"/>
          <w:sz w:val="28"/>
          <w:sz w:val="28"/>
          <w:szCs w:val="28"/>
          <w:rtl w:val="true"/>
          <w:lang w:bidi="fa-IR"/>
        </w:rPr>
        <w:t>مهدی عباسی سفره رنگارنگی برای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که تمام شد شریک بن عبدالله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دوم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ما قضاوت شما را قبول نکنیم، چه کسی از شما بهتر؟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سوم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فرزندانم،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شما، معلمی که اشکال ندارد بدین ترتیب او هم قضاوت را پذیرفت و هم معلمی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ماه از بیت المال حقوق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طبق معمول برای گرفتن حقوق خود أمد مسئول بیت المال، مقداری از حقوق او را کم گذاشت؛ مثلا باید صد دینار به او میداد، نود دینار داد،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مرا کم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چه چیزی به ما فروختی که حالا دقیق می خواهی دینارهای آن را حساب کنی؟ شریک بن عبدالله با دنیایی از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فروختم</w:t>
      </w:r>
      <w:r>
        <w:rPr>
          <w:rFonts w:eastAsia="IRNazanin" w:cs="IRNazanin"/>
          <w:color w:val="111111"/>
          <w:sz w:val="28"/>
          <w:szCs w:val="28"/>
          <w:rtl w:val="true"/>
          <w:lang w:bidi="fa-IR"/>
        </w:rPr>
        <w:t>.</w:t>
      </w:r>
      <w:r>
        <w:rPr>
          <w:rStyle w:val="FootnoteAnchor"/>
          <w:rtl w:val="true"/>
        </w:rPr>
        <w:footnoteReference w:id="374"/>
      </w:r>
      <w:bookmarkStart w:id="892" w:name="pg7953_69763"/>
    </w:p>
    <w:p>
      <w:pPr>
        <w:pStyle w:val="Heading4"/>
        <w:numPr>
          <w:ilvl w:val="3"/>
          <w:numId w:val="1"/>
        </w:numPr>
        <w:rPr/>
      </w:pPr>
      <w:bookmarkStart w:id="893" w:name="__RefHeading___Toc6787722_1051229030"/>
      <w:bookmarkStart w:id="894" w:name="_Toc322"/>
      <w:bookmarkEnd w:id="892"/>
      <w:bookmarkEnd w:id="893"/>
      <w:r>
        <w:rPr>
          <w:rtl w:val="true"/>
        </w:rPr>
        <w:t>گواهی پیامبر صلی الله علیه و آله بر سخت گیری علی علیه السلام بر بیت المال</w:t>
      </w:r>
      <w:bookmarkEnd w:id="894"/>
    </w:p>
    <w:p>
      <w:pPr>
        <w:pStyle w:val="BookText"/>
        <w:rPr/>
      </w:pPr>
      <w:r>
        <w:rPr>
          <w:rFonts w:ascii="IRNazanin" w:hAnsi="IRNazanin" w:eastAsia="IRNazanin"/>
          <w:color w:val="111111"/>
          <w:sz w:val="28"/>
          <w:sz w:val="28"/>
          <w:szCs w:val="28"/>
          <w:rtl w:val="true"/>
          <w:lang w:bidi="fa-IR"/>
        </w:rPr>
        <w:t>امیر مومنان علیه السلام از طرف پیامبر صلی الله علیه و آله مدتها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اکنون هم یمنی ها به امیر مومنان علیه السلام بسیار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در نسل محبت امیر مومنان علیه السلام در دل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حجتی که پیامبر صلی الله علیه و آله و در سال آخر عمر مبارک خود برگزار کردند و داستان غدیر در پایان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در یمن بودند، پیامبر صلی الله علیه و آله تلفن برای ایشان پیغام دادند که ما عازم حج هستیم شما از یمن خود را به مکه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علیه السلام از یمن با جمعی حرکت کردند تا در حجة الوداع همراه پیامبر صلی الله علیه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پارچه متعلق به بیت المال همراه امیر مومنان علیه السلام بود و باید به پیامبر صلی الله علیه و آله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عجله داشتند که زودتر خود را به پیامبر برسانند، این پارچه ها را به کسی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پارچه ها را نگه دار تا من بتوانم زودتر خدمت پیامبر صلی الله علیه و آله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رسول الله صلی الله علیه و آله رسیدند با ایشان صحبتی کردند، پس از پایان صحبت پیامبر صلی الله علیه و آله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برگردید و با جمعیتی که از یمن حرکت کرده به ما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مومنان علیه السلام برگشتند، دیدند پارچه هایی که نزد آن شخص امانت گذاشته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کاروانیان می خواستند به مکه بیایند لباس احرام نداشتند، لذا تقسیم کردیم که لباس احرام خود قرار دهند و اکنون همه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باید تک تک پارچه ها را در بیاورید و چیز دیگر بپوشید، تمام پارچه ها را جمع کردند، مردم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پیامبر صلی الله علیه و آله خدا رسیدند و از سخت گیری امیر مومنان علیه السلام شکایت کردند، پیامبرصلی الله علیه و آله و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ألسِنَتَکُم عَن عَلِیِّ بنِ أبی طالِبٍ ، فَإِنَّهُ خَشِنٌ فی ذاتِ اللّهِ عَزَّ </w:t>
      </w:r>
      <w:bookmarkStart w:id="895" w:name="pg7953_69764"/>
    </w:p>
    <w:p>
      <w:pPr>
        <w:pStyle w:val="BookText"/>
        <w:rPr/>
      </w:pPr>
      <w:bookmarkEnd w:id="895"/>
      <w:r>
        <w:rPr>
          <w:rFonts w:ascii="Amiri" w:hAnsi="Amiri" w:eastAsia="Amiri" w:cs="Amiri"/>
          <w:color w:val="111111"/>
          <w:sz w:val="28"/>
          <w:sz w:val="28"/>
          <w:szCs w:val="28"/>
          <w:rtl w:val="true"/>
          <w:lang w:bidi="ar-SA"/>
        </w:rPr>
        <w:t>و جَلَّ ، غَیرُ مُداهِنٍ فی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زبان های خود را کوتاه کنید، علی در دین خود با کسی تعارف ندارد و اهل مداهنه نیست</w:t>
      </w:r>
      <w:r>
        <w:rPr>
          <w:rFonts w:eastAsia="IRNazanin" w:cs="IRNazanin"/>
          <w:color w:val="111111"/>
          <w:sz w:val="28"/>
          <w:szCs w:val="28"/>
          <w:rtl w:val="true"/>
          <w:lang w:bidi="fa-IR"/>
        </w:rPr>
        <w:t>.</w:t>
      </w:r>
    </w:p>
    <w:p>
      <w:pPr>
        <w:pStyle w:val="Heading4"/>
        <w:numPr>
          <w:ilvl w:val="3"/>
          <w:numId w:val="1"/>
        </w:numPr>
        <w:rPr/>
      </w:pPr>
      <w:bookmarkStart w:id="896" w:name="__RefHeading___Toc6787724_1051229030"/>
      <w:bookmarkStart w:id="897" w:name="_Toc323"/>
      <w:bookmarkEnd w:id="896"/>
      <w:r>
        <w:rPr>
          <w:rtl w:val="true"/>
        </w:rPr>
        <w:t>سفارش به محمد بن ابی بکر</w:t>
      </w:r>
      <w:bookmarkEnd w:id="897"/>
    </w:p>
    <w:p>
      <w:pPr>
        <w:pStyle w:val="BookText"/>
        <w:rPr/>
      </w:pPr>
      <w:r>
        <w:rPr>
          <w:rFonts w:ascii="IRNazanin" w:hAnsi="IRNazanin" w:eastAsia="IRNazanin"/>
          <w:color w:val="111111"/>
          <w:sz w:val="28"/>
          <w:sz w:val="28"/>
          <w:szCs w:val="28"/>
          <w:rtl w:val="true"/>
          <w:lang w:bidi="fa-IR"/>
        </w:rPr>
        <w:t xml:space="preserve">امیر مومنان علیه السلام در نامه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برجسته دیگر خود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مِمَّنْ أَسْتَظْهِرُ بِهِ عَلَی إِقَامَةِ الدِّینِ وَ أَقْمَعُ بِهِ نَخْوَةَ الْأَثِیمِ وَ أَسُدُّ بِهِ لَهَاةَ الثَّغْرِ الْمَخُوفِ فَاسْتَعِنْ بِاللَّهِ عَلَی مَا أَهَمَّکَ وَ اخْلِطِ الشِّدَّةَ بِضِغْثٍ مِنَ اللِّینِ وَ ارْفُقْ مَا کَانَ الرِّفْقُ أَرْفَقَ وَ اعْتَزِمْ بِالشِّدَّةِ حِینَ لاَ تُغْنِی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از کسانی هستی که در یاری دین از آنها کمک می گیرم و سرکشی و غرور گناه کاران را در هم می کوبم و مرزهای کشور اسلامی را که در تهدید دشمن قرار دارند حفظ می کنم، پس در مشکلات از خدا، یاری بجوی و درشت خویی را با اندکی نرمی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مدارا کردن بهتر است مدارا کن و در جایی که جز با درشتی کار انجام نگیرد، درشتی </w:t>
      </w:r>
      <w:bookmarkStart w:id="898" w:name="pg7953_69765"/>
    </w:p>
    <w:p>
      <w:pPr>
        <w:pStyle w:val="BookText"/>
        <w:rPr/>
      </w:pPr>
      <w:bookmarkEnd w:id="898"/>
      <w:r>
        <w:rPr>
          <w:rFonts w:ascii="IRNazanin" w:hAnsi="IRNazanin" w:eastAsia="IRNazanin"/>
          <w:color w:val="111111"/>
          <w:sz w:val="28"/>
          <w:sz w:val="28"/>
          <w:szCs w:val="28"/>
          <w:rtl w:val="true"/>
          <w:lang w:bidi="fa-IR"/>
        </w:rPr>
        <w:t>کن، پر و بالت را برابر رعیت بگستران، با مردم، گشاده رو و فروتن باش و در نگاه و اشاره چشم در سلام کردن و اشاره نمودن، با همگان یک سان باش تا زورمندان در نقض عدالت به نفع خودشان، طمع نکنند و ناتوانان از عدالت تو مایوس نگردند</w:t>
      </w:r>
      <w:r>
        <w:rPr>
          <w:rFonts w:eastAsia="IRNazanin" w:cs="IRNazanin"/>
          <w:color w:val="111111"/>
          <w:sz w:val="28"/>
          <w:szCs w:val="28"/>
          <w:rtl w:val="true"/>
          <w:lang w:bidi="fa-IR"/>
        </w:rPr>
        <w:t>.</w:t>
      </w:r>
    </w:p>
    <w:p>
      <w:pPr>
        <w:pStyle w:val="Heading4"/>
        <w:numPr>
          <w:ilvl w:val="3"/>
          <w:numId w:val="1"/>
        </w:numPr>
        <w:rPr/>
      </w:pPr>
      <w:bookmarkStart w:id="899" w:name="__RefHeading___Toc6787726_1051229030"/>
      <w:bookmarkStart w:id="900" w:name="_Toc324"/>
      <w:bookmarkEnd w:id="899"/>
      <w:r>
        <w:rPr>
          <w:rtl w:val="true"/>
        </w:rPr>
        <w:t>دقت امیرمؤمنان علیه السلام در اجرای عدالت</w:t>
      </w:r>
      <w:bookmarkEnd w:id="900"/>
    </w:p>
    <w:p>
      <w:pPr>
        <w:pStyle w:val="BookText"/>
        <w:rPr/>
      </w:pPr>
      <w:r>
        <w:rPr>
          <w:rFonts w:ascii="IRNazanin" w:hAnsi="IRNazanin" w:eastAsia="IRNazanin"/>
          <w:color w:val="111111"/>
          <w:sz w:val="28"/>
          <w:sz w:val="28"/>
          <w:szCs w:val="28"/>
          <w:rtl w:val="true"/>
          <w:lang w:bidi="fa-IR"/>
        </w:rPr>
        <w:t>امیر مومنان علیه السلام همیشه و در همه حال، حتی آن دورانی که حکومت در دست ایشان نبود، در مورد عدالت در همه زمینه ها حساس بود و تا آن جا که دستش می رسید و برایش مقدور بود، در اجرای آن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دورانی که در قدرت نبود ذکر می کنیم که تفصیل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نوشته شیخ مفید آمده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خلیفه سوم، استاندار کوفه وليد بود، وی از بستگان نزدیک خلیفه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خورده بود و با همان حال مستی به نماز صبح ایستاده بود، اما نماز صبح را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بیشتر هم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 من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عثمان گزارش </w:t>
      </w:r>
      <w:bookmarkStart w:id="901" w:name="pg7953_69766"/>
    </w:p>
    <w:p>
      <w:pPr>
        <w:pStyle w:val="BookText"/>
        <w:rPr/>
      </w:pPr>
      <w:bookmarkEnd w:id="901"/>
      <w:r>
        <w:rPr>
          <w:rFonts w:ascii="IRNazanin" w:hAnsi="IRNazanin" w:eastAsia="IRNazanin"/>
          <w:color w:val="111111"/>
          <w:sz w:val="28"/>
          <w:sz w:val="28"/>
          <w:szCs w:val="28"/>
          <w:rtl w:val="true"/>
          <w:lang w:bidi="fa-IR"/>
        </w:rPr>
        <w:t>شراب خواری او را دادند، ولی گزارش ها اثر نداشت و عجیب تر این که شهود و گزارش گران را تازیانه زدند که چرا شما چنین شهادت و گزارشی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پیش خلیفه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عَطَّلْتَ اَلْحُدُودَ وَ ضَرَبْتَ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الهی را تعطیل کرده و شاهدها را تازیانه زدی؟ والی تو شراب خواری می کند اما مردم را تازیانه میزنی؟</w:t>
      </w:r>
    </w:p>
    <w:p>
      <w:pPr>
        <w:pStyle w:val="BookText"/>
        <w:rPr/>
      </w:pPr>
      <w:r>
        <w:rPr>
          <w:rFonts w:ascii="IRNazanin" w:hAnsi="IRNazanin" w:eastAsia="IRNazanin"/>
          <w:color w:val="111111"/>
          <w:sz w:val="28"/>
          <w:sz w:val="28"/>
          <w:szCs w:val="28"/>
          <w:rtl w:val="true"/>
          <w:lang w:bidi="fa-IR"/>
        </w:rPr>
        <w:t>در فضایی که امیر مومنان علیه السلام ایجاد کرده بود عثمان ناچار شد استاندار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جرئت نمی کرد حد الهی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عثمان وارد کند، امیر مومنان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حد را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وليد هشتاد ضربه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شراب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پس حضرت نه تنها در دورانی که خود، حکومت را در دست داشتند مواظب بودند تا کسی از قانون فرار نکند، بلکه در دوره خانه نشینی هم بر این مهم، اهتمام ویژه داشتند</w:t>
      </w:r>
      <w:r>
        <w:rPr>
          <w:rFonts w:eastAsia="IRNazanin" w:cs="IRNazanin"/>
          <w:color w:val="111111"/>
          <w:sz w:val="28"/>
          <w:szCs w:val="28"/>
          <w:rtl w:val="true"/>
          <w:lang w:bidi="fa-IR"/>
        </w:rPr>
        <w:t>.</w:t>
      </w:r>
    </w:p>
    <w:p>
      <w:pPr>
        <w:pStyle w:val="Heading4"/>
        <w:numPr>
          <w:ilvl w:val="3"/>
          <w:numId w:val="1"/>
        </w:numPr>
        <w:rPr/>
      </w:pPr>
      <w:bookmarkStart w:id="902" w:name="__RefHeading___Toc6787728_1051229030"/>
      <w:bookmarkStart w:id="903" w:name="_Toc325"/>
      <w:bookmarkEnd w:id="902"/>
      <w:r>
        <w:rPr>
          <w:rtl w:val="true"/>
        </w:rPr>
        <w:t>برخورد على علیه السلام با برادرش عقيل</w:t>
      </w:r>
      <w:bookmarkEnd w:id="9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شخصیت بسیار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امیرمؤمنان علیه السلام پدر حضرت مسلم علیه السلام بود، حضرت به ایشان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عنوان میهمانی خدمت امیر مومنان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 خود امام مجتبی علیه السلام فرمودند که عمویت را بپوشان امام مجتبی علیه السلام پیراهن و ردایی از خویش بر عقیل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حضرت نان و نمک بود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 امیر مومنان علیه السلام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خدا نیست؟ خدایا هزار بار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چیزی بده تا قرض هایم را بپردازم و زودتر مرا رها کن تا از خانه تو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بدهکاری؟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چنین پولی ندارم، ولی می توانی صبر کنی تا سهم من از بیت المال داده شود و آن را با تو تقسیم کنم و اگر برای اهل خانه، چیزی لازم نبود همه آن را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دست توست و تو مرا وعده به سهم خود از بیت المال میدهی؟ تازه، مگر سهم تو چه اندازه است و اگر همه آن را به من بدهی چقدر خواهد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در استفاده از اموال بیت المال، مثل دیگر مسلمانان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حضرت با برادرش عقیل با هم سخن می گفتند پشت بام بود و به بازار کوفه اشراف داشتند،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نگاه کن اکنون در این وقت شب، بازار تعطیل است، هیچ کسی هم نیست، اگر می خواهی پایین برو قفل این مغازه ها را بشکن و اموالشان را سرقت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اینها اموال خود را به امید خدا گذاشته و رفته اند، حال من بروم به صندوق بازار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دیگری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به گروه ها و کاروان های تجاری شبیخون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دزدی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امیر مومنان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تَسرِقُ مِن واحدٍ خَیرٌ من أن تَسرِقَ مِنَ المُسلِمینَ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از یک نفر، بهتر از سرقت از همه مسلمین است</w:t>
      </w:r>
      <w:r>
        <w:rPr>
          <w:rFonts w:eastAsia="IRNazanin" w:cs="IRNazanin"/>
          <w:color w:val="111111"/>
          <w:sz w:val="28"/>
          <w:szCs w:val="28"/>
          <w:rtl w:val="true"/>
          <w:lang w:bidi="fa-IR"/>
        </w:rPr>
        <w:t xml:space="preserve">. </w:t>
      </w:r>
      <w:bookmarkStart w:id="904" w:name="pg7953_69768"/>
    </w:p>
    <w:p>
      <w:pPr>
        <w:pStyle w:val="Heading4"/>
        <w:numPr>
          <w:ilvl w:val="3"/>
          <w:numId w:val="1"/>
        </w:numPr>
        <w:rPr/>
      </w:pPr>
      <w:bookmarkStart w:id="905" w:name="__RefHeading___Toc6787730_1051229030"/>
      <w:bookmarkStart w:id="906" w:name="_Toc326"/>
      <w:bookmarkEnd w:id="904"/>
      <w:bookmarkEnd w:id="905"/>
      <w:r>
        <w:rPr>
          <w:rtl w:val="true"/>
        </w:rPr>
        <w:t>برخوردی دیگر با عقیل</w:t>
      </w:r>
      <w:bookmarkEnd w:id="906"/>
    </w:p>
    <w:p>
      <w:pPr>
        <w:pStyle w:val="BookText"/>
        <w:rPr/>
      </w:pPr>
      <w:r>
        <w:rPr>
          <w:rFonts w:ascii="IRNazanin" w:hAnsi="IRNazanin" w:eastAsia="IRNazanin"/>
          <w:color w:val="111111"/>
          <w:sz w:val="28"/>
          <w:sz w:val="28"/>
          <w:szCs w:val="28"/>
          <w:rtl w:val="true"/>
          <w:lang w:bidi="fa-IR"/>
        </w:rPr>
        <w:t>برخورد دیگر امیر مومنان علیه السلام با برادرش عقيل را خود حضرت در نهج البلاغه این گونه گزارش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 وَ كَادَ أَنْ يَحْتَرِقَ مِنْ مِيسَمِهَا؛ فَقُلْتُ لَهُ ثَكِلَتْكَ الثَّوَاكِلُ يَا عَقِيلُ، أَ تَئِنُّ مِنْ حَدِيدَةٍ أَحْمَاهَا إِنْسَانُهَا لِلَعِبِهِ، وَ تَجُرُّنِي إِلَى نَارٍ سَجَرَهَا جَبَّارُهَا لِغَضَبِهِ، أَ تَئِنُّ مِنَ الْأَذَى وَ لَا أَئِنُّ مِنْ لَظَى</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دیدم که به شدت فقير شده بود و از من می خواست که یک من از گندم های شما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موهای شان ژولیده و رنگشان بر اثر فقر، دگرگون گشته، گویا صورتشان با نیل، رنگ شده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باز هم اصرار کرد و چند بار خواسته خود را تکرار نمود، من به او گوش فرا دادم، خیال کرد من دین خود را به او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دلخواه او قدم بر می دارم و از راه و رسم خویش دست می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برای بیداری و هوشیاریش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آهني را در آتش گداختم، سپس آن را به بدنش نزدیک ساختم تا با حرارت آن عبرت گیرد، ناله ای همچون بیمارانی که از شدت </w:t>
      </w:r>
      <w:bookmarkStart w:id="907" w:name="pg7953_69769"/>
    </w:p>
    <w:p>
      <w:pPr>
        <w:pStyle w:val="BookText"/>
        <w:rPr/>
      </w:pPr>
      <w:bookmarkEnd w:id="907"/>
      <w:r>
        <w:rPr>
          <w:rFonts w:ascii="IRNazanin" w:hAnsi="IRNazanin" w:eastAsia="IRNazanin"/>
          <w:color w:val="111111"/>
          <w:sz w:val="28"/>
          <w:sz w:val="28"/>
          <w:szCs w:val="28"/>
          <w:rtl w:val="true"/>
          <w:lang w:bidi="fa-IR"/>
        </w:rPr>
        <w:t>درد مینالند سر داد و چیزی نمانده بود که از حرارت آن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سوگند در سوگ تو بگریند، از آهن تفتیده ای که انسانی آن را به صورت بازیچه سرخ کرده ناله می کنی، اما مرا به سوی آتشی می کشانی که خداوند جبار با شعله خشم و غضبش آن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رنج می نالی و من از آتش سوزان، نالان نشوم</w:t>
      </w:r>
      <w:r>
        <w:rPr>
          <w:rFonts w:eastAsia="IRNazanin" w:cs="IRNazanin"/>
          <w:color w:val="111111"/>
          <w:sz w:val="28"/>
          <w:szCs w:val="28"/>
          <w:rtl w:val="true"/>
          <w:lang w:bidi="fa-IR"/>
        </w:rPr>
        <w:t>.</w:t>
      </w:r>
    </w:p>
    <w:p>
      <w:pPr>
        <w:pStyle w:val="Heading4"/>
        <w:numPr>
          <w:ilvl w:val="3"/>
          <w:numId w:val="1"/>
        </w:numPr>
        <w:rPr/>
      </w:pPr>
      <w:bookmarkStart w:id="908" w:name="__RefHeading___Toc6787732_1051229030"/>
      <w:bookmarkStart w:id="909" w:name="_Toc327"/>
      <w:bookmarkEnd w:id="908"/>
      <w:r>
        <w:rPr>
          <w:rtl w:val="true"/>
        </w:rPr>
        <w:t>پایان سخن</w:t>
      </w:r>
      <w:bookmarkEnd w:id="90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سیره حکومتی امیرمؤمنان علی علیه السلام ، مطالب فراوانی می توان گفت، آنچه در این جا گفتیم شمه ای از منش و روش آن بزرگوار در هنگام حکومت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مختصر، می توان دریافت که امیرمؤمنان علیه السلام در راه اجرای عدالت و بسط احکام الهی، بسیار ثابت قدم بودند و از ملامت هیچ ملامت کننده ای، نمی هراسیدند و هدف اصلی ایشان، قانون مداری، عدالت، پاک دستی کارگزاران کمک به بینوایان و تهیدستان، دفع ستم ظالمان و حمایت از مظلومان و بسترسازی برای رشد و کمال انسان ها بوده است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7953_69771"/>
      <w:bookmarkStart w:id="911" w:name="pg7953_69771"/>
      <w:bookmarkEnd w:id="911"/>
    </w:p>
    <w:p>
      <w:pPr>
        <w:pStyle w:val="Heading2"/>
        <w:numPr>
          <w:ilvl w:val="1"/>
          <w:numId w:val="1"/>
        </w:numPr>
        <w:rPr/>
      </w:pPr>
      <w:bookmarkStart w:id="912" w:name="pg7953_69771"/>
      <w:bookmarkStart w:id="913" w:name="__RefHeading___Toc6787734_1051229030"/>
      <w:bookmarkStart w:id="914" w:name="_Toc328"/>
      <w:bookmarkEnd w:id="912"/>
      <w:bookmarkEnd w:id="913"/>
      <w:r>
        <w:rPr>
          <w:rtl w:val="true"/>
        </w:rPr>
        <w:t>کتاب نامه</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عبدالحميد، شرح نهج البلاغه، تحقیق محمد ابوالفضل ابراهيم، دار احیاء التراث العربی،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 بن زین الدین، عوالی اللئالی العزيزية في الأحاديث الدينية، دار سيد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الفتوح، دارالاضواء،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حيون، نعمان بن محمد مغربی، دعائم الاسلام، موسسه آل البيت،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رشيد الدين، مناقب آل ابی طالب، نشر مكتبة العلامه،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علیه السلام بن موسی، الاقبال بالاعمال الحسنه، نشر بوستان کتاب،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 السائل و نجاح المسائل، نشر </w:t>
      </w:r>
    </w:p>
    <w:p>
      <w:pPr>
        <w:pStyle w:val="BookText"/>
        <w:rPr/>
      </w:pP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احمد بن محمد، عدة الداعی و نجاح الساعي، دار الكتب الاسلامی،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البداية و النهاية، نشر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علیه السلام، مکاتیب الائمه علیهم السلام ، دار الحديث، قم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في معرفة الائمه علی علیه السلامهم السلام، دارالكتب الاسلامی،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حلية الأبرار في احوال محمد و آله الأطهار علیهم السلام موسسه المعارف الاسلاميه،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حاج شیخ مرتضی، سر دلبران، نشر برگزیده،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عن آل الرسول، موسسه نشر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الفصول المهمه في اصول الائمه، موسسه معارف اسلامی امام رضا علیه السلام،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الى تحصیل مسائل الشریعه، موسسه آل البيت،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موسسه تنظیم و نشر آثار امام، تهران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خوئی، میرزا حبیب الله، منهاج البراعه في شرح نهج البلاغه، مکتبة الاسلامیه،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محمد حسن، ارشاد القلوب،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الدين، گلستان، موسسه انتشارات قدیانی،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احقاق الحق و ازهاق الباطل، مكتبة آية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الامالی، کتابخانه اسلامیه،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موسسه نشر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مكتبة الصدوق،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حسین، الميزان في تفسير القرآن،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 الاحکام، دارالکتب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الوافی، منشورات مكتبة الامام امیرالمومینن، اصفهان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سعید بن هبة الله، الخرائج و الجرائح،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کراجکی، محمد بن على، الرسالة العلويه في فضل امیرالمؤمنین علیه السلام </w:t>
      </w:r>
    </w:p>
    <w:p>
      <w:pPr>
        <w:pStyle w:val="BookText"/>
        <w:rPr/>
      </w:pPr>
      <w:r>
        <w:rPr>
          <w:rFonts w:ascii="IRNazanin" w:hAnsi="IRNazanin" w:eastAsia="IRNazanin"/>
          <w:color w:val="111111"/>
          <w:sz w:val="28"/>
          <w:sz w:val="28"/>
          <w:szCs w:val="28"/>
          <w:rtl w:val="true"/>
          <w:lang w:bidi="fa-IR"/>
        </w:rPr>
        <w:t xml:space="preserve">نشر دلیل ما،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دار الكتاب الاسلامیه،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محمدصالح بن احمد، شرح الكافي، الأصول و الروضة، المكتبة الاسلامیه،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 بحارالانوار، موسسة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 المتقين في شرح من لایحضره الفقیه، نشر کوشانپور،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حاج شیخ عباس، منتهی الامال، انتشارات اسلامی،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المكتبة الحيدريه،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وزارة الثقافة و الارشاد الاسلامی،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موسسه آل البيت،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کنگره جهانی هزاره شیخ مفید، قم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و النصرة سيد العترة في حرب </w:t>
      </w:r>
    </w:p>
    <w:p>
      <w:pPr>
        <w:pStyle w:val="BookText"/>
        <w:rPr/>
      </w:pPr>
      <w:r>
        <w:rPr>
          <w:rFonts w:ascii="IRNazanin" w:hAnsi="IRNazanin" w:eastAsia="IRNazanin"/>
          <w:color w:val="111111"/>
          <w:sz w:val="28"/>
          <w:sz w:val="28"/>
          <w:szCs w:val="28"/>
          <w:rtl w:val="true"/>
          <w:lang w:bidi="fa-IR"/>
        </w:rPr>
        <w:t xml:space="preserve">البصره،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رشيد الدين، كشف الاسرار و عدة الأبرار، 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موسسه آل البيت،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ابي فراس، مسعود بن عیسی، مجموعه ورام، نشر مکتبۂ فقیه،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5" w:name="pg7953_69777"/>
      <w:bookmarkStart w:id="916" w:name="pg7953_69777"/>
      <w:bookmarkEnd w:id="9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7" w:name="pg7953_69777"/>
      <w:bookmarkStart w:id="918" w:name="__RefHeading___Toc6787736_1051229030"/>
      <w:bookmarkStart w:id="919" w:name="_Toc329"/>
      <w:bookmarkEnd w:id="917"/>
      <w:bookmarkEnd w:id="918"/>
      <w:r>
        <w:rPr>
          <w:rtl w:val="true"/>
        </w:rPr>
        <w:t>نمایه</w:t>
      </w:r>
      <w:bookmarkEnd w:id="9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7953_69779"/>
      <w:bookmarkStart w:id="921" w:name="pg7953_69779"/>
      <w:bookmarkEnd w:id="921"/>
    </w:p>
    <w:p>
      <w:pPr>
        <w:pStyle w:val="Heading2"/>
        <w:numPr>
          <w:ilvl w:val="1"/>
          <w:numId w:val="1"/>
        </w:numPr>
        <w:rPr/>
      </w:pPr>
      <w:bookmarkStart w:id="922" w:name="pg7953_69779"/>
      <w:bookmarkStart w:id="923" w:name="__RefHeading___Toc6787738_1051229030"/>
      <w:bookmarkStart w:id="924" w:name="_Toc330"/>
      <w:bookmarkEnd w:id="922"/>
      <w:bookmarkEnd w:id="923"/>
      <w:r>
        <w:rPr>
          <w:rtl w:val="true"/>
        </w:rPr>
        <w:t>آیات</w:t>
      </w:r>
      <w:bookmarkEnd w:id="924"/>
    </w:p>
    <w:p>
      <w:pPr>
        <w:pStyle w:val="BookText"/>
        <w:rPr/>
      </w:pPr>
      <w:r>
        <w:rPr>
          <w:rFonts w:ascii="Amiri" w:hAnsi="Amiri" w:eastAsia="Amiri" w:cs="Amiri"/>
          <w:color w:val="111111"/>
          <w:sz w:val="28"/>
          <w:sz w:val="28"/>
          <w:szCs w:val="28"/>
          <w:rtl w:val="true"/>
          <w:lang w:bidi="ar-SA"/>
        </w:rPr>
        <w:t>الَّذِي خَلَقَ الْمَوْتَ وَالْحَيَاةَ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انَّ اللَّهَ بِالنَّاسِ لَرَءُوفٌ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اِنَّ اللهَ یُحِبُّ التَّوّابینَ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لله مُلْكُ السَّمَاوَاتِ وَالْأَرْضِ يَخْلُقُ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لَهُ مَا فِي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لَئِن 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رتُم لَاَزیدَنَّکُم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 یَلْفِظُ مِن قَوْلٍ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اوَ مَنْ يُنَشَّأُ فِي الْحِلْيَةِ وَ هُوَ فِي الْخِصَامِ غَيْرُ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حَتَّى يَحْكُمَ اللَّهُ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خَلَقَ لَكُمْ مِنْ أَنْفُسِكُمْ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رَبِّ إِنِّي لِما أَنْزَلْتَ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لَا يَحْسَبَنَّ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إِذَا لَقُوا الَّذِينَ آمَنُوا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شَارِكْهُمْ فِي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شَدَدْنَا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وَلَا تَأْكُلُوا أَمْوَالَكُمْ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 لَا يَحْسَبَنَّ الَّذِينَ كَفَرُوا أَنَّمَا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 لِلَّهِ خَزَائِنُ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لَوْ بَسَطَ اللَّهُ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لَيْسَتِ التَّوْبَةُ لِلَّذِينَ يَعْمَلُونَ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 مَا مِنْ دَابَّةٍ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مَنْ قُتِلَ مَظْلُومًا 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مَنْ نُعَمِّرْهُ نُنَكِّسْهُ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 هُوَ فِي الْخِصَامِ غَيْرُ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يَخْشَوْنَ رَبَّهُمْ وَ يَخافُونَ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يَا أَيُّهَا الَّذِينَ آمَنُوا إِذَا تَدَايَنْتُمْ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Amiri" w:hAnsi="Amiri" w:eastAsia="Amiri" w:cs="Amiri"/>
          <w:color w:val="111111"/>
          <w:sz w:val="28"/>
          <w:sz w:val="28"/>
          <w:szCs w:val="28"/>
          <w:rtl w:val="true"/>
          <w:lang w:bidi="ar-SA"/>
        </w:rPr>
        <w:t>اِرحَمُوا مَن فیِ الاَرضِ یَرحَمُکُم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 كَانَ إِذَا غُلِبَ عَلَى الْكَلَامِ لَمْ يُغْلَبْ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أَتَرْجُو أَنْ یُعْطِیَکَ اللَّهُ 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أَظَنَنْتَ يَا يَزِيدُ حِيث أَخَذْتَ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أَدِقُّوا أَقْلاَمَكُمْ وَ قَارِبُوا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إِذَا رَأَيْتُمُ الرَّجُلَ لَا يُبَالِی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اذا رَأيتُمُ المؤمنَ صَمُوتا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إِذَا فَتَحْتَ بَابَكَ وَ بَسَطْتَ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إِذَا قَدِمْتَ اَلْکُوفَهَ ، فَبِعْ وِسَادَهً مِنْ بَیْتِکَ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اِرْجِعْ فَأَدِّهِ إِلَی مُؤَدَّی دَیْنِکَ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إِرفَعُوا أَلسِنَتَکُم عَن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أَطْعِمُوا الْمَسَاكِينَ يَرْبُو كَسْبُكُم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أظهِروا مِن رَدیءِ بَیعِکُم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اعْتَبِرْ بِمَا مَضَى مِنَ الدُّنْيَا لمَا بَقِيَ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أَعطِ الأَجيرَ اَجرَهُ قَبلَ أَن يَجِفَّ عَرقُهُ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أَقْوَامٌ یُبَایِعُونَ اَلْمُضْطَرِّینَ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ألا څيد هذه الماظة لأهلها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أَخَذَ اَلْحَقَّ وَ أَعْطَى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 الظُّلْمَ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الا و إِنَّ لِكُلِّ مَأْمُومٍ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أَلاَ وَ إِنِّی لَمْ أَرَ کَالْجَنَّهِ 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اَلْأَمَلُ رَحْمَةٌ لِأُمَّتِي وَ لَوْ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اَلتَّاجِرَ اَلصَّدُوقَ مَعَ اَلسَّفَرَهِ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السَّلامُ عَلَى الْعَبَّاسِ بْنِ 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اَلْغِنَی وَ اَلْفَقْرُ بَعْدَ اَلْعَرْضِ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اَلْكَلاَمُ فِي وَثَاقِكَ مَا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اللهَ اللهَ فِي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اللَّهُمَّ إِنَّكَ تَعْلَمُ أَنَّهُ لَمْ يَكُنِ الَّذِي كَانَ مُنَافَسَةً فِي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اللَّهمَّ إنِّي أسألُكَ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أَمَّا بَعْدُ فَإِنَّ الدُّنْيَا دَارُ 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أَمَّا بَعْدُ، فَإِنَّ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أَمَّا بَعْدُ فَأَقِمْ لِلنَّاسِ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إِنْ أَبْقَ فَأَنَا وَلِيُّ دَمِي وَ إِنْ أَفْنَ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إِنَّ ابْنَ أَبِي طَالِبٍ رَجُلٌ شُجَاعٌ وَ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 أَشَدَّ اَلنَّاسِ حَسْرَةً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إن اُعطِيَ مِنها لَم يَشبَعْ ، 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إنّ أكرَمَ المَوتِ القَتلُ ، و الذي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 اَللَّهَ تَبَارَكَ وَ تَعَالَى خَلْقِهِ في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إِنَّ اَللَّهَ غَافِرُ كُلِّ ذَنْبٍ إِلاَّ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انَّ اللّه َ فَوَّضَ إلَى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إِنَّ اَللَّهَ يَغْفِرُ كُلَّ ذَنْبٍ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اَللّهُمَّ بارِکْ لِقَوْمٍ جُلُّ آنِیَتِهِمُ الْخَزَفُ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أَنَّ آثَارَ الذَّنْبِ یبلغ إلی الْبَطْنِ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إِنَّ عَلِیّاً قَدْ ذَکَرَکِ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إِلَهِی وَ إِلَهَ آبَائِی لَا تَکِلْنِی إِلَی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الْجِهَادَ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لِلَّهِ مَوْقِفاً وَ لَنَا بَیْنَ یَدَیْهِ مَوْقِفاً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أَهِینُوا اَلدُّنْیَا وَ تَهَاوَنُوا بِهَا 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إِنَّ مَنْ صَرَّحَتْ لَهُ اَلْعِبَرُ عَمَّا 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إيّاكُم و الرّشوَةَ فإنّها مَحضُ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إِيَّاکُمْ وَ تَهْزِيعَ آلْأَخْلاقِ وَ تَصْرِيفَهَا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أَنَّا نَأْتِیکَ فَمَا نَخْرُجُ مِنْ عِنْدِکَ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اَنزَلَ عَلَینا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اُنْظُرْ إِلَی مَنْ هُوَ دُونَکَ، فَتَکُونَ لِأَنْعُمِ اَللَّهِ شَاکِراً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اُنْظُرْ إِلَى مَنْ هُوَ دُونَكَ فِي اَلْمَقْدُرَةِ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أَيُّمَا وَالٍ اِحْتَجَبَ عَنْ حَوَائِجِ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أَیْنَ الْقَوْمُ الَّذِینَ دُعُوا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أَيُّهَا النَّاسُ إِنَّ لِي عَلَيْكُمْ حَقّاً وَ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إِنَّمَا حَظُّ أَحَدِكُمْ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إِنَّمَا وُضِعْنَا فِیهَا لِنُبْتَلَی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إِنِّي أُحِبُّ لَكَ مَا أُحِبُّ 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بَائِعَ اَلضَّیْعَهِ مَمْحُوقٌ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بَلَى إِنْ شِئْتَ بَلَغْتَ بِهَا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تَحَوَّلْ مِنْهُ فَإِنَّ الرَّجُلَ وَ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تَسْرِقُ مِنْ وَاحِدٍ خَیْرٌ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تَكَلَّمُوا تُعْرَفُوا فَإِنَّ اَلْمَرْءَ مَخْبُوءٌ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إِلَى أَرَاكَ ضَعِيفاً فَلَا تأمرن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أُقْسِمُ بِاللَّهِ قَسَماً صَادِقاً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إِنِّی سَأَلْتُ اللَّهَ عَزَّوَجَلَّ أَنْ یَرْزُقَنِی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انْصُرْ فِي رَحِمَكِ اللَّهُ مَا وَجَدْنَا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لاثَةٌ أنا خَصْمُهُمْ يَومَ القِيامَةِ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ضَمِنَ لَهُ إِقَالَةَ اَلنَّادِمِ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فإنّ الدُّنيا مُنقَطِعةٌ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فإنَّ المَرأَةَ رَيحانَةٌ و لَيسَت بِقَهرَماَنةٍ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فَإِنْ انَا خَرَجْتُ مِنْ عِنْدِکمْ بِأکثَرَ مِمّا 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فَاِنَّ بَعْضَها يُشْبِهُ بَعْضا، وَ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دَعُونِي وَ الْتَمِسُوا غَيْرِي فَإِنَّا مُسْتَقْبِلُونَ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رِبْحُ اَلْمُؤْمِنِ عَلَى اَلْمُؤْمِنِ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رَدُّ اَلْمُعْتَادِ عَنْ عَادَتِهِ كَالْمُعْجِزِ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زِدْهَا ؛ فَإِنَّهُ أَعْظَمُ 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سُبْحَانَ اللَّهِ تَحْلِفُونَ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سِتَّهٌ یُخْتَبَرُ بِهَا دِینُ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عَدَّ مَا بِهِ مِنْ أَثَرِ الْجِرَاحَاتِ عِنْدَ خُرُوجِهِ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عَلَيْكَ بِصِدْقِ اَللِّسَانِ فِي حَدِيثِكَ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فَإِنْ لَمْ تَسْتَطِيعُوهَا، فَاعْلَمُوا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فَأَنْتُمْ عِبَادُ اللَّهِ وَ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فَإِنَّكَ مِمَّنْ أَسْتَظْهِرُ بِهِ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فَخَفِّضْ في الطَّلَبِ ، و أجمِلْ في المُكتَسَبِ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فِدَاکَ أَبِی وَ أُمِّی إِنَّکَ لَتَعْلَمُ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فَدَعِ الْإِسْرَافَ مُقْتَصِداً وَ اذْكُرْ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فَشَمَخْتَ بِأَنْفِکَ وَ نَظَرْتَ فِي عَطْفَكَ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فَعَدَوتَ علَى الدنيا بِتأويلِ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فَاتَّقِ اَللَّهَ فِی نَفْسِکَ وَ 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فَاتَّقِ اللّهَ، وَارْدُدْ إِلَی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فاحْذَرْهُ، فَإِنَّمَا هُوَ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فَأَقلِع عَمّا أنتَ عَلَیهِ مِنَ الغَیِّ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فَالسَّعیدُ مَن کانَت بِضاعَتُهُ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تُطَوِّلَنَّ احْتِجَابَکَ عَنْ رَعِيَّتِکَ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کَانَ أَمِیرُ اَلْمُؤْمِنِینَ عَلَیْهِ السَّلاَمُ بِالْکُوفَهِ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فَلَا یَشْتَهِی مَا لا یَجِدُ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فَلَقَدْ کَانَ یَتَوَسَّدُ اَلْحَجَرَ وَ یَلْبَسُ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فَلَمَّا رَأَی اللهُ صِدْقَنَا أَنْزَلَ بِعَدُوِّنَا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فَمَا کَانَ حَلْوَاهُ إِلاَّ اَلتَّمْرَ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فَمَتَی تُحْرِزُونَ اَلزَّادَ وَ 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اَلْأُمَّهُ بِخَیْرٍ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كَانَ خَارِجاً مِنْ سُلْطَانِ بَطْنِهِ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کانَ عَلِیٌّ علیه السلام إذا 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کَانَ لِی فِیمَا مَضَی أَخٌ فِی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كَأَنِّي بِقَائِلِكُمْ يَقُولُ إِذَا كَانَ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سبُ الحَرام يَبينُ فِي الذُّرِيَّةِ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لاَ أُحِبُّ أَنْ یَدْخُلَ بَطْنِی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تَجعَلوا بُطونَکُم مَقابِرَ الحَیَوانِ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مَنِ استَطاعَ مِنکُم أن یَلقَی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فَنَظَرَ إلَی النّاسِ یَبیعونَ و یَشتَرونَ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فَتَحَ ابْنَ هَرْمَةَ عَنِ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فَهَلْ وَلَّيْتُ حَسَناً أو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قَالَتْ يَا أَمِيرَ اَلْمُؤْمِنِينَ اِشْتَرَيْتُ مِنْ هَذَا تَمْراً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قَدْ قُلْتَ لِي يَوْمَ أُحُدٍ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قُلْتُ لَهُ جُعِلْتُ فِدَاكَ بَلَغَنِي أَنَّكَ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لاَ تُحَدِّثِ اَلنَّاسَ بِكُلِّ مَا سَمِعْتَ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تَحْلِفُوا فَإِنَّ اَلْیَمِینَ تُنْفِقُ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لاَ تَسْرَعَنَّ إِلَی بَادِرَهٍ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لَا تَغْبِنِ الْمُسْتَرْسِلَ فَإِنَّ غَبْنَهُ لَا يَحِلُّ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لَا تَقُلْ بِمَا لَا تَعْلَمُ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لاَ تَکُنْ مِمَّنْ یَرْجُو اَلْآخِرَهَ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الْمَوْتَ فِيهَا عَلى غَيْرِنَا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أراکَ إلّا وقَد جَمَعتَ خِیانَهً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لاَ تَنْدِمَنَّ عَلَى 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لأنَّ اللّه َ عَزَّوجلَّ ما 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لأنّ المؤمنَ إذا أرادَ أن يَتكَلّمَ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لِأَنَّكَ كنيتني بِحَضْرَةِ خَصمی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لَقَدْ رَأَيْتُ أَصْحَابَ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لَقَدْ نَهَضْتُ فِيهَا وَ مَا بَلَغْتُ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لَوْ أَنَّ أَهْلَ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لَوْ أَنْفَقْتَهُ فِی حَجٍّ أَوْ جِهَادٍ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لو شِئْتُ لَاهْتَدَیتُ الطَّرِیقَ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لَوْ عَلِمْتَ مَا مَنْزِلَهُ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لَوْ قَرَأْتَ اَلْقُرْآنَ لَکَانَ خَیْراً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لَوْلاَ الْأَجَلُ الَّذِي كَتَبَ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أَرَى طَعَامَكَ إِلاَّ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ما أظَلَّتِ الخَضراءُ، ولا أَقلَّتِ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ما جاءَني جِبريلُ إلاّ أمَرَني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مَا عُبِدَ اللَّهُ بِشَيْ ءٍ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کُنْتَ تَصْنَعُ بِسَعَهِ هَذِهِ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مَا لَقِیتُ أَحَداً إِلاَّ أَعَانَنِی عَلَی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مَا مِنْ قَطْرَةٍ قَطَرَتْ مِنْ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مَا وَدَّعَنَا قَطُّ إِلاَّ أَوْصَانَا بِخَصْلَتَيْنِ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 هذا فَقَالُوا يَا أَمِيرَ اَلْمُؤْمِنِينَ 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مُرْهُ الْعُيُونِ مِنَ الْبُكَاءِ، خُمْصُ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مَنِ ابْتُلِيَ بِالْقَضَاءِ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لَیتَ شِعری فی غَفَلاتی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لَیْسَ شَیْءٌ أَحَبَّ إِلَی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مَا أَجْمَلَ فِی اَلطَّلَبِ مَنْ رَکِبَ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 أَخَافُ عَلَی أُمَّتِی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مَنِ اتَّجَرَ بِغَيْرِ فِقْهٍ فَقَدِ ارْتَطَمَ فِى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اتَّجَرَ بغَيرِ فِقهٍ فَقَدِ ارتَطَمَ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آجَرَ نَفسَهُ فَقَد حَظَرَ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مَن لَم يُبالِ مِن أينَ اكتَسَبَ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مَهْلاً يا قَنبرُ فَوَالذي فَلَقَ الحَبَّةَ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وأجْمِلُوا في الطَّلَبِ ، و لا يحْمِلَنَّكم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بَاعَ وَ اِشْتَرَى فَلْيَحْفَظْ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تَرَكَ الخَمرَ لغَيرِ اللّه ِسَقاهُ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احْذَرْ كُلَّ عَمَلٍ يَرْضَاهُ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احْذَرْ كُلَّ عَمَلٍ يُعْمَلُ بِهِ فِي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مَنْ خَافَ اَلنَّاسُ لِسَانَهُ فَهُوَ فِی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 سَعَادَةِ اَلْمَرْءِ اَلْخُلَطَاءُ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واِعْتَبِرْ بِمَا مَضَى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 اعْلَمْ يَقِيناً أَنَّكَ لَنْ تَبْلُغَ أَمَلَكَ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مَنْ صَلَّى أَرْبَعَ رَكَعَاتٍ بِمِائَتَيْ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ظَلَمَ أَجِيراً أَجْرَهُ، أَحْبَطَ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واِعلَمُوا أَنَّ الدُّنيا حُلوَها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أكثِرْ أن تَنظُرَ إلى مَن فُضِّلتَ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أَكْثِرْ ذِكْرَ الْمَوْتِ وَ مَا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عَلِمَ أَنَّ كَلاَمَهُ مِنْ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غَشَّ أخاهُ المسلِمَ نَزَعَ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 كٰانَ يُؤْمِنُ بِاللّٰهِ وَ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كَثُرَ كلامُهُ كَثُرَ خَطَؤُهُ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مَنْ لَمْ یُبَالِ بِمَا قَالَ وَ مَا قِیلَ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أَکْثِرْ مُدَارَسَهَ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وَاللهِ اِنَّهُما لِمَن غَزلِ اَهلی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لَابْنُ أَبِي طَالِبٍ آنَسُ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لَقَدْ رَقَّعْتُ مِدْرَعَتِي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واللّه ِ لَلرِّبا في هذِهِ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قَدْ بَعَثْتُ إِلَیْکُمْ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 قَبَضَ عَلَى لِحْيَتِهِ وَ هَمَّ بِقَتْلِهِ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كَانَ أَكْثَرَ دَهْرِهِ صَامِتاً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 لاَ تَأْتَمِنْ شَارِبَ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لَا تَجْعَلْ عِرْضَكَ غَرَضاً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 لَا تَکْتُمْ عَیْباً یَکُونُ فِی تِجَارَتِکَ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 اللَّهِ لَوْ أَنَّ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 اللَّهِ لَوْ تَدُومُونَ عَلَى الْحَالَةِ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اللَّهِ لَوْ وَجَدْتُهُ قَدْ 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إِنْ شِئْتَ ثَلَّثْتُ بِدَاوُدَ صَاحِبِ الْمَزَامِيرِ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 إِنَّ لِسَانَ اَلْمُؤْمِنِ 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 لَکَ فِی هَذِهِ اَلصَّدَقَهِ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وَأَنَا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 تَجَافَوْا عَنِ اَلظُّلْمِ وَ أَنْصِفُوا اَلْمَظْلُومِينَ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 تَغَابَ عَنْ کُلِّ مَا لاَ يَضِحُ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 لاَ يَشْغَلَنَّکَ عَنْهُمْ بَطَرٌ، فَإِنَّکَ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 لَقَدْ كَانَ فِي رَسُولِ اللَّهِ كَافٍ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 لَقَدْ كُنَّا مَعَ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 لَقَدْ کُنْتُ أَنْظُرُ إِلَیْهَا فَتَنْکَشِفُ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لَكِنْ خَافُوا اَلاِسْتِقْصَاءَ فَسَمَّاهُ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 مَنْ يَقْدِرُ عَلَى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 اللَّهِ لَقَدْ رَأَيْتُ عَقِيلًا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وَیْحَکَ اَلْفِقْهَ ثُمَّ اَلْمَتْجَرَ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وَيْحَكَ إِنِّي لَسْتُ كَأَنْتَ، إِنَّ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 تَمَسَّكْ بِحَبْلِ الْقُرْآنِ وَ اسْتَنْصِحْهُ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عَظِّمِ اسْمَ اللَّهِ أَنْ تَذْكُرَهُ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 لصناع أمتي من اليوم و غيد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يَا عَلِيُّ إِنَّ الْقَوْمَ سَيُفْتَنُونَ بِأَمْوَالِهِمْ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وَیْلٌ لِلتَّاجِرِ مِنْ لاَ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هَلْ تَعْلَمُ مَا مِيرَاثُ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هَیَّجْتَ مِنِّی سَاکِناً وَ أَیْقَظْتَنِی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یَا مَنْ لاَ یَزُولُ مُلْکُهُ اِرْحَمْ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مُصَادِفُ مُجَادَلَةُ السُّيوفِ أَهْوَنُ مِنْ طَلَبِ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يَا مَعْشَرَ اَلتُّجَّارِ اَلْفِقْهَ ثُمَّ اَلْمَتْجَرَ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يُعْظِمُهُ فِي عَيْنِي صِغَرُ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يَا اِبْنَ آدَمَ إِذَا رَأَيْتَ رَبَّكَ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يَأْتِي عَلَى اَلنَّاسِ زَمَانٌ لاَ يَبْقَى أَحَدٌ إِلاَّ 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يَأتِي عَلى الناسِ زمانٌ يَشْكُونَ فيه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يَأْتِي عَلَى النَّاسِ زَمَانٌ عَضُوضٌ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يَا اِبْنَ حُنَيْفٍ فَقَدْ بَلَغَنِي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یَا بُنَیَّ إِنَّ أَبَاکَ لَا یُبَالِی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یَا شَابُّ لَوْ قَرَأْتَ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یا شُرَیحُ، أَمَا إِنَّهُ سَیأْتِیکَ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يَا عُدَيَّ نَفْسِهِ، لَقَدِ اسْتَهَامَ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یَأْکُلُ عَلَی اَلْأَرْضِ وَ یَجْلِسُ جِلْسَهَ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يَعْجِزُ عَنْ شُكْرِ مَا أُوتِيَ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فِی اَلدُّنْیَا قَوْلَ اَلزَّاهِدِینَ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فإني كنت في عنفوان السن و غضاضة الغصن ابتدأت بتألیف کتاب خصائص الأئمة علیهم السلام يشتمل على محاسن أخبارهم و جواهر كلامهم حدانی عليه غرض ذكرته في صدر الكتاب و جعلته أمام الكلام و فرغت من الخصائص التي تخص أمير المؤمنين عليا علیه السلام و عاقت عن إتمام بقية الكتاب محاجزات الأيام و مماطلات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الأصدقاء ما اشتمل عليه الفصل المقدم ذكره معجبين ببدائعه و متعجبين من نواصعه و سألوني عند ذلک أن أبتدئ بتأليف كتاب يحتوي على مختار کلام مولانا أمير المؤمنين علیه السلام في جميع فنونه و متشعبات غصونه من خطب و کتب و مواعظ و أدب علما أن ذلک يتضمن من عجائب البلاغة و غرائب الفصاحة و جواهر العربية و ثواقب الكلم الدينية و الدنيوية ما لا يوجد مجتمعا في کلام و لا مجموع الأطراف في كتاب إذ كان أمير المؤمنین علیه السلام مشرع الفصاحة و موردها و منشأ البلاغة و مولدها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فأجبتهم إلى الابتداء بذلک عالما بما فيه من عظيم النفع و منشور الذكر و مذخور الأجر و اعتمدت به أن أبين عن عظيم قدر أمير المؤمنين علیه السلام في هذه الفضيلة مضافة إلى المحاسن الدثرة و الفضائل الجمة و أنه علیه السلام انفرد ببلوغ غايتها عن جميع السلف الأولين الذين إنما يؤثر عنهم منها القليل النادر و الشاذ الشارد فأما كلامه فهر البحر الذي لا يساجل و الجم الذي لا يحافل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مقدمه نهج البلاغه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أَبْلِغْ نُصْرَتِهِ لَهُ تَارَةً بِيَدِهِ وَ سَيْفَهُ وَ تَارَةً بِلِسَانِهِ وَ نُطْقِهِ وَ تَارَةً بِقَلْبِهِ وَ فِكْرِهِ إِنْ قِيلَ جِهَادُ وَ حَرْبُ فَهُوَ سَيِّدُ الْمُجَاهِدِينَ وَ الْمُحَارِبِينَ وَ إِنْ قِيلَ وَعَظَ تَذْكِيرِ فَهُوَ أَبْلِغْ الْوَاعِظِينَ وَ المذکرين وَ إِنْ قِيلَ فِقْهٍ وَ تَفْسِيرُ فَهُوَ رَئِيسُ الْفُقَهَاءِ وَ الْمُفَسِّرِينَ وَ إِنْ قِيلَ عَدْلٍ وَ تَوْحِيدِ فَهُوَ إِمَامُ أَهْلِ الْعَدْلِ وَ الموحدین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خوئی، منهاج البراعه فی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مقدمه نهج البلاغه صبحی صالح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تقی جعفری، ترجمه و تفسیر نهج البلاغه،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پنج جلد توسط، حجة الاسلام سیدهادی خسروشاهی به فارسی ترجمه شده است به نام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دوران زندگانی اش، علی و قومیت عربی، علی و سقراط، على و انقلاب فرانسه و على و حقوق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نشر خرم، 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صوت العدالة الانسانیه،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الحدود، باب ما يجب فيه الحد في الشراب،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البلاعه، ص </w:t>
      </w:r>
      <w:r>
        <w:rPr>
          <w:rFonts w:eastAsia="IRNazanin" w:cs="IRNazanin"/>
          <w:b w:val="false"/>
          <w:bCs w:val="false"/>
          <w:i w:val="false"/>
          <w:iCs w:val="false"/>
          <w:color w:val="333333"/>
          <w:sz w:val="20"/>
          <w:szCs w:val="20"/>
        </w:rPr>
        <w:t>441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تفسیر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الرسالة العلويه، ص </w:t>
      </w:r>
      <w:r>
        <w:rPr>
          <w:rFonts w:eastAsia="IRNazanin" w:cs="IRNazanin"/>
          <w:b w:val="false"/>
          <w:bCs w:val="false"/>
          <w:i w:val="false"/>
          <w:iCs w:val="false"/>
          <w:color w:val="333333"/>
          <w:sz w:val="20"/>
          <w:szCs w:val="20"/>
        </w:rPr>
        <w:t>114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فاتيته فاذا هو كالخشبة الملقاة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منتهی 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دمشقی، البدایه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گاهی به عیادت بیمار که می رویم فکر می کنیم حتما چیزی بگوییم که بیمار دوست داشته باشد، اما حضرت این بیمار را نصیحت کرد و این هم خیلی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مهمانی انسان می تواند موعظه داشته باشد، در عیادت بیمار و در جلسه های دیگر، به تناسب، از فرصت ها خوب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مرتضوی لنگرودی رحمه الله رفته از شاگردان امام و فقیه خلیق و بزرگواری بودند، ایشان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در مهمانی هایی که فضلا و علما داشتند، پذیرایی فقط با چای و میوه و شیرینی نبود، بلکه با طرح بحث علمی هم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القران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مجموعه آثار،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حاج شیخ مرتضی حائری، سر دلبران،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قاسم 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قرن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مقطعات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مقدمه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اول، در سیرت پادشاهی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احمدی میانجی، مکاتیب الأئمه،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إقبال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نفس المهموم،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ایه </w:t>
      </w:r>
      <w:r>
        <w:rPr>
          <w:rFonts w:eastAsia="IRNazanin" w:cs="IRNazanin"/>
          <w:b w:val="false"/>
          <w:bCs w:val="false"/>
          <w:i w:val="false"/>
          <w:iCs w:val="false"/>
          <w:color w:val="333333"/>
          <w:sz w:val="20"/>
          <w:szCs w:val="20"/>
        </w:rPr>
        <w:t>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همان،نامه </w:t>
      </w:r>
      <w:r>
        <w:rPr>
          <w:rFonts w:eastAsia="IRNazanin" w:cs="IRNazanin"/>
          <w:b w:val="false"/>
          <w:bCs w:val="false"/>
          <w:i w:val="false"/>
          <w:iCs w:val="false"/>
          <w:color w:val="333333"/>
          <w:sz w:val="20"/>
          <w:szCs w:val="20"/>
        </w:rPr>
        <w:t>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پنجم در رضا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في أصول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زحرف،آیه </w:t>
      </w:r>
      <w:r>
        <w:rPr>
          <w:rFonts w:eastAsia="IRNazanin" w:cs="IRNazanin"/>
          <w:b w:val="false"/>
          <w:bCs w:val="false"/>
          <w:i w:val="false"/>
          <w:iCs w:val="false"/>
          <w:color w:val="333333"/>
          <w:sz w:val="20"/>
          <w:szCs w:val="20"/>
        </w:rPr>
        <w:t>32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ظریفی که مرحوم علامه طباطبائی در این باره تذکر داده اند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آن چیزی نیست که ما جمع می کنیم و به دست می آوریم، بلکه روزی آن است که مصرف می کنیم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أيه </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الداعی و نجاح الساعی، ص </w:t>
      </w:r>
      <w:r>
        <w:rPr>
          <w:rFonts w:eastAsia="IRNazanin" w:cs="IRNazanin"/>
          <w:b w:val="false"/>
          <w:bCs w:val="false"/>
          <w:i w:val="false"/>
          <w:iCs w:val="false"/>
          <w:color w:val="333333"/>
          <w:sz w:val="20"/>
          <w:szCs w:val="20"/>
        </w:rPr>
        <w:t>82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تغابن،آیه </w:t>
      </w:r>
      <w:r>
        <w:rPr>
          <w:rFonts w:eastAsia="IRNazanin" w:cs="IRNazanin"/>
          <w:b w:val="false"/>
          <w:bCs w:val="false"/>
          <w:i w:val="false"/>
          <w:iCs w:val="false"/>
          <w:color w:val="333333"/>
          <w:sz w:val="20"/>
          <w:szCs w:val="20"/>
        </w:rPr>
        <w:t>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0243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آية الله غروی اصفهانی، دیوان کمپانی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 کسی که زره امیرمؤمنان را به چهار صد درهم خرید، دوباره زره را به حضرت برگرداند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لازم دارید، زره را پس داد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المقنعه،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البلاغع، نامه </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شَفِيعَ لِلْمَرْأَةِ أَنْجَحُ عِنْدَ رَبِّهَا مِنْ رِضَا زَوْجِهَا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فلاح المسائل، ص</w:t>
      </w:r>
      <w:r>
        <w:rPr>
          <w:rFonts w:eastAsia="IRNazanin" w:cs="IRNazanin"/>
          <w:b w:val="false"/>
          <w:bCs w:val="false"/>
          <w:i w:val="false"/>
          <w:iCs w:val="false"/>
          <w:color w:val="333333"/>
          <w:sz w:val="20"/>
          <w:szCs w:val="20"/>
        </w:rPr>
        <w:t>204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نفقه زوجه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نفقه زوجه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الجمال و النصرة لسيد العترة في حرب البصرة،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الله احمدی میانجی، مکاتیب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به ما بگوید مرا موعظه کنید،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نداریم، به درس و سخنرانی چند هزار نفره یا موعظه عمومی رغبت داریم، ولی کمتر اتفاق می افتد که تک تک افراد را موعظه کنیم، اما روش پیامبر صلی الله علیه و آله و ائمه معصومین علیهم السلام غیر از موعظه و خطابه عمومی، این بود که تک تک افراد را هم موعظه می کردند، چنان که هرگاه یک انسان معمولی، نزد امیر مومنان علیه السلام می آمد و از ایشان موعظه می خواست، حضرت با آغوش باز پذیرفت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گوشه ای از مظلومیت آن مرد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به ایشان می گفتند چرا مثل معاویه، سیاست مدارانه عمل نمی کنید؟ معاویه خیلی سیاست مدار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مُعَاوِیَةُ بِأَدْهَى مِنِّی، وَ لکِنَّهُ یَغْدِرُ وَ یَفْجُرُ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کَرَاهِیَةُ الْغَدْرِ لَکُنْتُ مِنْ أَدْهَى النَّاسِ وَ لکِنْ کُلُّ غُدَرَة فُجَرَةٌ، وَ کُلُّ فُجَرَة کُفَرَةٌ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معاویه از من سیاستمدارتر نیست، اما او نیرنگ می زند و مرتكب انواع گناه می شود، اگر نیرنگ ناپسند و ناشایسته نبود، من سیاست مدارترین مردم بودم، ولی هر نیرنگی گناه است و هر گناهی، نوعی کفر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به شدت فریب کار بود و اصحاب برجسته امیر مومنان علیه السلام را با حیله به شهادت رساند، مالک اشتر، محمد بن ابی بکر و برخی دیگر از یاران امیرمؤمنان را چه کسی کشت؟ مالک اشتر را با عسل زهر داد و می گفت خدا سپاهیانی از عسل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جُنُوداً مِنْ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ارطاط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جلاد بیرحم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میان شهرها و مردم برای قتل و غارت می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امیرمؤمنان در هر عرصه ای رعایت عدالت، ملاکها و ارزشهای دینی بود؛ به طوری که بر همگان روشن بود که علی علیه السلام ، مرد عدالت است، خود ایشان در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أَصْبَحَتِ الْأُمَمُ تَخَافُ ظُلْمَ رُعَاتِهَا وَ أَصْبَحْتُ أَخَافُ ظُلْمَ رَعِیَّتِی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ملت های جهان، همواره از ظلم زمامدارانشان در وحشتند، در حالی که من از ظلم پیروانم میترسم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احضار ارواح واقعیت است؛ البته نه به این معنا که هر کسی برای خود بساطی درست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نمی تواند ارواح را احضار کند و بساط حیله گری هم در این مورد فراوان است، در این 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آیت الله مکارم را مطالعه فرمایید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بیست جلد است و از روزی که این تفسیر منتشر شده هیچ کسی در عالم تشیع ، بی نیاز از رجوع به آن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این تفسیر چون گوهری گران بها در میان همه تفاسیر می درخشد، اما نویسنده اش، این عمل بزرگ و ماندگار خویش را در چشم خود، جلوه نمی دهد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کار مهمی نکرده ام؛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فرزند عبدالله بن کعب،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خاص و مورد توجه امیرمؤمنان علیه 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سکون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ای است در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صفین حضرت را یاری نمود و از افراد مورد وثوق و از اصحاب سر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یکی از علمای بزرگ و از تابعین عالی قدر و فقیه زمان خویش بود و از همه مردم به علم ریاضی و فرایض، بیشتر آشنا بود و آنها را از حضرت على علیه السلام آموخته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مواعظ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جا این نکته را یادآور می شوم که درباره كلمات امير مؤمنان می توان پژوهشهای موضوعی بسیار جالبی انجام داد و رساله های تحقیقی مفیدی نگاشت؛ برای نمونه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نهج البلاغه آمده است، و در غررالحكم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که جمعا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هشتاد بار در نهج البلاغه آمده و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در غررالحكم، یعنی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واژه مرگ، در کلام امیرمؤمنان در این دو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بهترین پژوهشها در سطوح مختلف دانشگاهی و حوزوی، بررسی واژگانی و موضوعی در کلام امیر مؤمنان است که می تواند دستمایه تحقیقات دیگران هم قرار گیرد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اعلام الدين في صفات المؤمنین، ص </w:t>
      </w:r>
      <w:r>
        <w:rPr>
          <w:rFonts w:eastAsia="IRNazanin" w:cs="IRNazanin"/>
          <w:b w:val="false"/>
          <w:bCs w:val="false"/>
          <w:i w:val="false"/>
          <w:iCs w:val="false"/>
          <w:color w:val="333333"/>
          <w:sz w:val="20"/>
          <w:szCs w:val="20"/>
        </w:rPr>
        <w:t>280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أيه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118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في شرح من لا يحضره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اِکْتَسَبَ اَلرَّجُلُ مَالاً مِنْ غَیْرِ حِلِّهِ ثُمَّ حَجَّ فَلَبَّی نُودِیَ لاَ لَبَّیْکَ وَ لاَ سَعْدَیْکَ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عظيم القدر وسائل الشیعه که تمام مجتهدان در فتوا به أن رجوع می کنند، بابی در خصوص استحباب ایجاد کردن شکاف در دیوار باعها هنگام رسیدن میوه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ثلم الحيطان المشتملة على الفواكه و الثمار اذا ادركت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مَعَ اَلرِّضَا عَلَیْهِ اَلسَّلاَمُ فِی بَعْضِ اَلْحَاجَهِ فَأَرَدْتُ أَنْ أَنْصَرِفَ إِلَی مَنْزِلِی فَقَالَ لِیَ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إِنَّا نَعْمَلُ اَلْقَلاَنِسَ فَنَجْعَلُ فِیهَا اَلْقُطْنَ اَلْعَتِیقَ فَنَبِیعُهَا وَ لاَ نُبَیِّنُ لَهُمْ مَا فِیهَا قَالَ أُحِبُّ لَکَ أَنْ تُبَیِّنَ لَهُمْ مَا فِیهَا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کشورهای اروپایی تا طرف بیکار است حقوقی به او می دهند که متأسفانه این کار در ایران انجام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از این خرج های بی فایده مثل تخصیص بودجه برای همایشها و امثال آنها کاست و به افراد بیکار حقوق بیکاری پرداخت تا امور آنها بگذرد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اِذا كَبِرَ وَ عَقَلَ وَ اكْتَسَبَ لِنَفْسِهِ ضاقَ بِهِ اَمْرُهُ وَ ظَنَّ الظُّنونَ بِرَبِّهِ وَ جَحَدَ الْحُقوقَ فى مالِهِ وَ قَتَرَ عَلى نَفْسِهِ وَ عِيالِهِ، مَخافَةَ اِقْتارِ رِزْقٍ وَ سوءِ يَقينٍ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427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الثانی،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عَلَيْهِ اَلسَّلاَمُ اِجْتَازَ بِقَصَّابٍ وَ عِنْدَهُ لَحْمٌ سَمِينٌ فَقَالَ يَا أَمِيرَ اَلْمُؤْمِنِينَ هَذَا اَللَّحْمُ سَمِينٌ اِشْتَرِ مِنْهُ فَقَالَ لَهُ لَيْسَ اَلثَّمَنُ حَاضِراً فَقَالَ أَنَا أَصْبِرُ يَا أَمِيرَ اَلْمُؤْمِنِينَ فَقَالَ لَهُ أَنَا أَصْبِرُ عَنِ اَللَّحْمِ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احمدی میانجی، مکاتیب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أمرَ قَنْبرا أنْ يَضرِبَ رجُلاً حَدّا ، فغَلُظَ قَنبرٌ فَزادَهُ ثلاثةَ أسْواطِ ، فأقادَهُ عَلِیٌّ عَلَیْهِ السَّلاَمُ مِنْ قَنْبَرٍ ثَلاَثَهَ أَسْوَاطٍ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الجمل،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في أحوال محمد و اله الاطهار،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یَتَرَوَّحُ بِکُمِّهِ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دهکده حاصل خیزی است 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مدینه، که در سال هفتم هجرت به تصرف پیامبر خدا صلی الله علیه و آله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یهودیان خیبر که با پیروزی مسلمانان به پایان رسید، رعب شدیدی در دل دشمنان اسلام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فدک که نزدیک ترین افراد به خیبری ها بودند، وحشت بیشتری داشتند، لذا شخصی را خدمت پیامبر خدا صلی الله علیه و اله فرستاده و پیشنهاد دادند که ما حاضریم سالانه نصف درآمد محصولات خویش را در اختیار شما بگذاریم به شرطی که جان و مال ما از طرف سپاه اسلام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که همیشه طرفدار صلح و آشتی بود از این پیشنهاد استقبال نمود و شخصی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نمایندگی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حضور سران فدک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ریاست دهکده را داشت به گفت وگو پراخت و صلح نامه را به امضا رساندند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وقایع الایام،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بسیار ارزشمندی از شیخ مفید است که درباره تاریخ جنگ بصره است، ولی مطالب بسیار ارزشمند دیگری هم در آن آمده است، درست است که درباره جنگ جمل است، اما یک دوره امام شناسی هم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کتاب، تازه پیدا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از زمان شیخ مفید می گذرد و این كتاب أو ناپدید شده بود و اکنون حدود پنجاه سال است که پیدا شده، کسی که این کتاب را تحقیق و چاپ کرده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آیت الله حاج سید مهدی روحانی رحمه الله سوال کردم شما مطمئن هستید این کتاب از شیخ مفید است؟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را نگاه کنید، یک صفحه آن را کسی غیر از شیخ مفید نمی تواند بنویسد، از خود نوشته معلوم است که این اثر برای کسی غیر از شیخ مفید نمی 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متأسفم که در جوامع علمی ما، حتی حوزه های علمیه این کتاب ناشناخته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ص </w:t>
      </w:r>
      <w:r>
        <w:rPr>
          <w:rFonts w:eastAsia="IRNazanin" w:cs="IRNazanin"/>
          <w:b w:val="false"/>
          <w:bCs w:val="false"/>
          <w:i w:val="false"/>
          <w:iCs w:val="false"/>
          <w:color w:val="333333"/>
          <w:sz w:val="20"/>
          <w:szCs w:val="20"/>
        </w:rPr>
        <w:t>177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50151</Words>
  <Characters>188828</Characters>
  <CharactersWithSpaces>237460</CharactersWithSpaces>
  <Paragraphs>1732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2026-08-27T13:37:38Z</dcterms:created>
  <dc:creator>ghaemiyeh.com</dc:creator>
  <dc:description/>
  <dc:language>en-US</dc:language>
  <cp:lastModifiedBy/>
  <dcterms:modified xsi:type="dcterms:W3CDTF">2026-08-27T17:07:47Z</dcterms:modified>
  <cp:revision>1</cp:revision>
  <dc:subject/>
  <dc:title>سیره علوی تربیتی اقتصادی و حکومتی</dc:title>
</cp:coreProperties>
</file>

<file path=docProps/custom.xml><?xml version="1.0" encoding="utf-8"?>
<Properties xmlns="http://schemas.openxmlformats.org/officeDocument/2006/custom-properties" xmlns:vt="http://schemas.openxmlformats.org/officeDocument/2006/docPropsVTypes"/>
</file>