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الشهید الصدر الثانی کما أعرفه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2576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6257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62580_1051229030">
            <w:r>
              <w:rPr>
                <w:webHidden/>
                <w:rStyle w:val="IndexLink"/>
                <w:rtl w:val="true"/>
              </w:rPr>
              <w:t>إلفات نظر</w:t>
            </w:r>
            <w:r>
              <w:rPr>
                <w:rStyle w:val="IndexLink"/>
                <w:rtl w:val="true"/>
              </w:rPr>
              <w:tab/>
            </w:r>
            <w:r>
              <w:rPr>
                <w:rStyle w:val="IndexLink"/>
              </w:rPr>
              <w:t>12</w:t>
            </w:r>
          </w:hyperlink>
        </w:p>
        <w:p>
          <w:pPr>
            <w:pStyle w:val="Contents2"/>
            <w:tabs>
              <w:tab w:val="clear" w:pos="8743"/>
              <w:tab w:val="right" w:pos="9026" w:leader="dot"/>
            </w:tabs>
            <w:rPr/>
          </w:pPr>
          <w:hyperlink w:anchor="__RefHeading___Toc5762582_1051229030">
            <w:r>
              <w:rPr>
                <w:webHidden/>
                <w:rStyle w:val="IndexLink"/>
                <w:rtl w:val="true"/>
              </w:rPr>
              <w:t>الکتاب الأول</w:t>
            </w:r>
            <w:r>
              <w:rPr>
                <w:rStyle w:val="IndexLink"/>
                <w:rtl w:val="true"/>
              </w:rPr>
              <w:t xml:space="preserve">: </w:t>
            </w:r>
            <w:r>
              <w:rPr>
                <w:rStyle w:val="IndexLink"/>
                <w:rtl w:val="true"/>
              </w:rPr>
              <w:t>الشهید الصدر الثاني کما اعرفه</w:t>
            </w:r>
            <w:r>
              <w:rPr>
                <w:rStyle w:val="IndexLink"/>
                <w:rtl w:val="true"/>
              </w:rPr>
              <w:tab/>
            </w:r>
            <w:r>
              <w:rPr>
                <w:rStyle w:val="IndexLink"/>
              </w:rPr>
              <w:t>14</w:t>
            </w:r>
          </w:hyperlink>
        </w:p>
        <w:p>
          <w:pPr>
            <w:pStyle w:val="Contents3"/>
            <w:tabs>
              <w:tab w:val="clear" w:pos="8459"/>
              <w:tab w:val="right" w:pos="9026" w:leader="dot"/>
            </w:tabs>
            <w:rPr/>
          </w:pPr>
          <w:hyperlink w:anchor="__RefHeading___Toc5762584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762586_1051229030">
            <w:r>
              <w:rPr>
                <w:webHidden/>
                <w:rStyle w:val="IndexLink"/>
                <w:rtl w:val="true"/>
              </w:rPr>
              <w:t>هذا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5762588_1051229030">
            <w:r>
              <w:rPr>
                <w:webHidden/>
                <w:rStyle w:val="IndexLink"/>
                <w:rtl w:val="true"/>
              </w:rPr>
              <w:t>التعريف بمؤلف الكتاب</w:t>
            </w:r>
            <w:r>
              <w:rPr>
                <w:rStyle w:val="IndexLink"/>
                <w:rtl w:val="true"/>
              </w:rPr>
              <w:tab/>
            </w:r>
            <w:r>
              <w:rPr>
                <w:rStyle w:val="IndexLink"/>
              </w:rPr>
              <w:t>18</w:t>
            </w:r>
          </w:hyperlink>
        </w:p>
        <w:p>
          <w:pPr>
            <w:pStyle w:val="Contents4"/>
            <w:tabs>
              <w:tab w:val="clear" w:pos="8176"/>
              <w:tab w:val="right" w:pos="9026" w:leader="dot"/>
            </w:tabs>
            <w:rPr/>
          </w:pPr>
          <w:hyperlink w:anchor="__RefHeading___Toc5762590_1051229030">
            <w:r>
              <w:rPr>
                <w:webHidden/>
                <w:rStyle w:val="IndexLink"/>
                <w:rtl w:val="true"/>
              </w:rPr>
              <w:t>نسبه واسرته</w:t>
            </w:r>
            <w:r>
              <w:rPr>
                <w:rStyle w:val="IndexLink"/>
                <w:rtl w:val="true"/>
              </w:rPr>
              <w:tab/>
            </w:r>
            <w:r>
              <w:rPr>
                <w:rStyle w:val="IndexLink"/>
              </w:rPr>
              <w:t>18</w:t>
            </w:r>
          </w:hyperlink>
        </w:p>
        <w:p>
          <w:pPr>
            <w:pStyle w:val="Contents4"/>
            <w:tabs>
              <w:tab w:val="clear" w:pos="8176"/>
              <w:tab w:val="right" w:pos="9026" w:leader="dot"/>
            </w:tabs>
            <w:rPr/>
          </w:pPr>
          <w:hyperlink w:anchor="__RefHeading___Toc5762592_1051229030">
            <w:r>
              <w:rPr>
                <w:webHidden/>
                <w:rStyle w:val="IndexLink"/>
                <w:rtl w:val="true"/>
              </w:rPr>
              <w:t>ولادته و نشأته</w:t>
            </w:r>
            <w:r>
              <w:rPr>
                <w:rStyle w:val="IndexLink"/>
                <w:rtl w:val="true"/>
              </w:rPr>
              <w:tab/>
            </w:r>
            <w:r>
              <w:rPr>
                <w:rStyle w:val="IndexLink"/>
              </w:rPr>
              <w:t>19</w:t>
            </w:r>
          </w:hyperlink>
        </w:p>
        <w:p>
          <w:pPr>
            <w:pStyle w:val="Contents4"/>
            <w:tabs>
              <w:tab w:val="clear" w:pos="8176"/>
              <w:tab w:val="right" w:pos="9026" w:leader="dot"/>
            </w:tabs>
            <w:rPr/>
          </w:pPr>
          <w:hyperlink w:anchor="__RefHeading___Toc5762594_1051229030">
            <w:r>
              <w:rPr>
                <w:webHidden/>
                <w:rStyle w:val="IndexLink"/>
                <w:rtl w:val="true"/>
              </w:rPr>
              <w:t>الدراسة الحوزوية</w:t>
            </w:r>
            <w:r>
              <w:rPr>
                <w:rStyle w:val="IndexLink"/>
                <w:rtl w:val="true"/>
              </w:rPr>
              <w:tab/>
            </w:r>
            <w:r>
              <w:rPr>
                <w:rStyle w:val="IndexLink"/>
              </w:rPr>
              <w:t>25</w:t>
            </w:r>
          </w:hyperlink>
        </w:p>
        <w:p>
          <w:pPr>
            <w:pStyle w:val="Contents3"/>
            <w:tabs>
              <w:tab w:val="clear" w:pos="8459"/>
              <w:tab w:val="right" w:pos="9026" w:leader="dot"/>
            </w:tabs>
            <w:rPr/>
          </w:pPr>
          <w:hyperlink w:anchor="__RefHeading___Toc5762596_1051229030">
            <w:r>
              <w:rPr>
                <w:webHidden/>
                <w:rStyle w:val="IndexLink"/>
                <w:rtl w:val="true"/>
              </w:rPr>
              <w:t>الفصل الأول</w:t>
            </w:r>
            <w:r>
              <w:rPr>
                <w:rStyle w:val="IndexLink"/>
                <w:rtl w:val="true"/>
              </w:rPr>
              <w:t xml:space="preserve">: </w:t>
            </w:r>
            <w:r>
              <w:rPr>
                <w:rStyle w:val="IndexLink"/>
                <w:rtl w:val="true"/>
              </w:rPr>
              <w:t>البداية</w:t>
            </w:r>
            <w:r>
              <w:rPr>
                <w:rStyle w:val="IndexLink"/>
                <w:rtl w:val="true"/>
              </w:rPr>
              <w:tab/>
            </w:r>
            <w:r>
              <w:rPr>
                <w:rStyle w:val="IndexLink"/>
              </w:rPr>
              <w:t>28</w:t>
            </w:r>
          </w:hyperlink>
        </w:p>
        <w:p>
          <w:pPr>
            <w:pStyle w:val="Contents4"/>
            <w:tabs>
              <w:tab w:val="clear" w:pos="8176"/>
              <w:tab w:val="right" w:pos="9026" w:leader="dot"/>
            </w:tabs>
            <w:rPr/>
          </w:pPr>
          <w:hyperlink w:anchor="__RefHeading___Toc5762598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762600_1051229030">
            <w:r>
              <w:rPr>
                <w:webHidden/>
                <w:rStyle w:val="IndexLink"/>
                <w:rtl w:val="true"/>
              </w:rPr>
              <w:t>ويروي في هذا الصدد قصتين حصلتا له</w:t>
            </w:r>
            <w:r>
              <w:rPr>
                <w:rStyle w:val="IndexLink"/>
                <w:rtl w:val="true"/>
              </w:rPr>
              <w:t>:</w:t>
              <w:tab/>
            </w:r>
            <w:r>
              <w:rPr>
                <w:rStyle w:val="IndexLink"/>
              </w:rPr>
              <w:t>40</w:t>
            </w:r>
          </w:hyperlink>
        </w:p>
        <w:p>
          <w:pPr>
            <w:pStyle w:val="Contents3"/>
            <w:tabs>
              <w:tab w:val="clear" w:pos="8459"/>
              <w:tab w:val="right" w:pos="9026" w:leader="dot"/>
            </w:tabs>
            <w:rPr/>
          </w:pPr>
          <w:hyperlink w:anchor="__RefHeading___Toc5762602_1051229030">
            <w:r>
              <w:rPr>
                <w:webHidden/>
                <w:rStyle w:val="IndexLink"/>
                <w:rtl w:val="true"/>
              </w:rPr>
              <w:t>الفصل الثاني</w:t>
            </w:r>
            <w:r>
              <w:rPr>
                <w:rStyle w:val="IndexLink"/>
                <w:rtl w:val="true"/>
              </w:rPr>
              <w:t xml:space="preserve">: </w:t>
            </w:r>
            <w:r>
              <w:rPr>
                <w:rStyle w:val="IndexLink"/>
                <w:rtl w:val="true"/>
              </w:rPr>
              <w:t>في الانتفاضة</w:t>
            </w:r>
            <w:r>
              <w:rPr>
                <w:rStyle w:val="IndexLink"/>
                <w:rtl w:val="true"/>
              </w:rPr>
              <w:tab/>
            </w:r>
            <w:r>
              <w:rPr>
                <w:rStyle w:val="IndexLink"/>
              </w:rPr>
              <w:t>44</w:t>
            </w:r>
          </w:hyperlink>
        </w:p>
        <w:p>
          <w:pPr>
            <w:pStyle w:val="Contents3"/>
            <w:tabs>
              <w:tab w:val="clear" w:pos="8459"/>
              <w:tab w:val="right" w:pos="9026" w:leader="dot"/>
            </w:tabs>
            <w:rPr/>
          </w:pPr>
          <w:hyperlink w:anchor="__RefHeading___Toc5762604_1051229030">
            <w:r>
              <w:rPr>
                <w:webHidden/>
                <w:rStyle w:val="IndexLink"/>
                <w:rtl w:val="true"/>
              </w:rPr>
              <w:t>الفصل الثالث</w:t>
            </w:r>
            <w:r>
              <w:rPr>
                <w:rStyle w:val="IndexLink"/>
                <w:rtl w:val="true"/>
              </w:rPr>
              <w:t xml:space="preserve">: </w:t>
            </w:r>
            <w:r>
              <w:rPr>
                <w:rStyle w:val="IndexLink"/>
                <w:rtl w:val="true"/>
              </w:rPr>
              <w:t>جامعة الصدر الدينية</w:t>
            </w:r>
            <w:r>
              <w:rPr>
                <w:rStyle w:val="IndexLink"/>
                <w:rtl w:val="true"/>
              </w:rPr>
              <w:tab/>
            </w:r>
            <w:r>
              <w:rPr>
                <w:rStyle w:val="IndexLink"/>
              </w:rPr>
              <w:t>51</w:t>
            </w:r>
          </w:hyperlink>
        </w:p>
        <w:p>
          <w:pPr>
            <w:pStyle w:val="Contents3"/>
            <w:tabs>
              <w:tab w:val="clear" w:pos="8459"/>
              <w:tab w:val="right" w:pos="9026" w:leader="dot"/>
            </w:tabs>
            <w:rPr/>
          </w:pPr>
          <w:hyperlink w:anchor="__RefHeading___Toc5762606_1051229030">
            <w:r>
              <w:rPr>
                <w:webHidden/>
                <w:rStyle w:val="IndexLink"/>
                <w:rtl w:val="true"/>
              </w:rPr>
              <w:t>الفصل الرابع</w:t>
            </w:r>
            <w:r>
              <w:rPr>
                <w:rStyle w:val="IndexLink"/>
                <w:rtl w:val="true"/>
              </w:rPr>
              <w:t xml:space="preserve">: </w:t>
            </w:r>
            <w:r>
              <w:rPr>
                <w:rStyle w:val="IndexLink"/>
                <w:rtl w:val="true"/>
              </w:rPr>
              <w:t>ليلة الالتحاق بالملأ الأعلى</w:t>
            </w:r>
            <w:r>
              <w:rPr>
                <w:rStyle w:val="IndexLink"/>
                <w:rtl w:val="true"/>
              </w:rPr>
              <w:tab/>
            </w:r>
            <w:r>
              <w:rPr>
                <w:rStyle w:val="IndexLink"/>
              </w:rPr>
              <w:t>58</w:t>
            </w:r>
          </w:hyperlink>
        </w:p>
        <w:p>
          <w:pPr>
            <w:pStyle w:val="Contents4"/>
            <w:tabs>
              <w:tab w:val="clear" w:pos="8176"/>
              <w:tab w:val="right" w:pos="9026" w:leader="dot"/>
            </w:tabs>
            <w:rPr/>
          </w:pPr>
          <w:hyperlink w:anchor="__RefHeading___Toc5762608_105122903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762610_1051229030">
            <w:r>
              <w:rPr>
                <w:webHidden/>
                <w:rStyle w:val="IndexLink"/>
                <w:rtl w:val="true"/>
              </w:rPr>
              <w:t>محطات سريعة</w:t>
            </w:r>
            <w:r>
              <w:rPr>
                <w:rStyle w:val="IndexLink"/>
                <w:rtl w:val="true"/>
              </w:rPr>
              <w:tab/>
            </w:r>
            <w:r>
              <w:rPr>
                <w:rStyle w:val="IndexLink"/>
              </w:rPr>
              <w:t>67</w:t>
            </w:r>
          </w:hyperlink>
        </w:p>
        <w:p>
          <w:pPr>
            <w:pStyle w:val="Contents2"/>
            <w:tabs>
              <w:tab w:val="clear" w:pos="8743"/>
              <w:tab w:val="right" w:pos="9026" w:leader="dot"/>
            </w:tabs>
            <w:rPr/>
          </w:pPr>
          <w:hyperlink w:anchor="__RefHeading___Toc5762612_1051229030">
            <w:r>
              <w:rPr>
                <w:webHidden/>
                <w:rStyle w:val="IndexLink"/>
                <w:rtl w:val="true"/>
              </w:rPr>
              <w:t>الکتاب الثاني</w:t>
            </w:r>
            <w:r>
              <w:rPr>
                <w:rStyle w:val="IndexLink"/>
                <w:rtl w:val="true"/>
              </w:rPr>
              <w:t xml:space="preserve">: </w:t>
            </w:r>
            <w:r>
              <w:rPr>
                <w:rStyle w:val="IndexLink"/>
                <w:rtl w:val="true"/>
              </w:rPr>
              <w:t>حدیث الروح</w:t>
            </w:r>
            <w:r>
              <w:rPr>
                <w:rStyle w:val="IndexLink"/>
                <w:rtl w:val="true"/>
              </w:rPr>
              <w:tab/>
            </w:r>
            <w:r>
              <w:rPr>
                <w:rStyle w:val="IndexLink"/>
              </w:rPr>
              <w:t>70</w:t>
            </w:r>
          </w:hyperlink>
        </w:p>
        <w:p>
          <w:pPr>
            <w:pStyle w:val="Contents3"/>
            <w:tabs>
              <w:tab w:val="clear" w:pos="8459"/>
              <w:tab w:val="right" w:pos="9026" w:leader="dot"/>
            </w:tabs>
            <w:rPr/>
          </w:pPr>
          <w:hyperlink w:anchor="__RefHeading___Toc5762614_105122903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762616_1051229030">
            <w:r>
              <w:rPr>
                <w:webHidden/>
                <w:rStyle w:val="IndexLink"/>
                <w:rtl w:val="true"/>
              </w:rPr>
              <w:t>التعريف بالكتاب</w:t>
            </w:r>
            <w:r>
              <w:rPr>
                <w:rStyle w:val="IndexLink"/>
                <w:rtl w:val="true"/>
              </w:rPr>
              <w:tab/>
            </w:r>
            <w:r>
              <w:rPr>
                <w:rStyle w:val="IndexLink"/>
              </w:rPr>
              <w:t>72</w:t>
            </w:r>
          </w:hyperlink>
        </w:p>
        <w:p>
          <w:pPr>
            <w:pStyle w:val="Contents3"/>
            <w:tabs>
              <w:tab w:val="clear" w:pos="8459"/>
              <w:tab w:val="right" w:pos="9026" w:leader="dot"/>
            </w:tabs>
            <w:rPr/>
          </w:pPr>
          <w:hyperlink w:anchor="__RefHeading___Toc5762618_1051229030">
            <w:r>
              <w:rPr>
                <w:webHidden/>
                <w:rStyle w:val="IndexLink"/>
                <w:rtl w:val="true"/>
              </w:rPr>
              <w:t>البحث الأول</w:t>
            </w:r>
            <w:r>
              <w:rPr>
                <w:rStyle w:val="IndexLink"/>
                <w:rtl w:val="true"/>
              </w:rPr>
              <w:t xml:space="preserve">: </w:t>
            </w:r>
            <w:r>
              <w:rPr>
                <w:rStyle w:val="IndexLink"/>
                <w:rtl w:val="true"/>
              </w:rPr>
              <w:t>دليل سلوك المؤمن</w:t>
            </w:r>
            <w:r>
              <w:rPr>
                <w:rStyle w:val="IndexLink"/>
                <w:rtl w:val="true"/>
              </w:rPr>
              <w:tab/>
            </w:r>
            <w:r>
              <w:rPr>
                <w:rStyle w:val="IndexLink"/>
              </w:rPr>
              <w:t>74</w:t>
            </w:r>
          </w:hyperlink>
        </w:p>
        <w:p>
          <w:pPr>
            <w:pStyle w:val="Contents4"/>
            <w:tabs>
              <w:tab w:val="clear" w:pos="8176"/>
              <w:tab w:val="right" w:pos="9026" w:leader="dot"/>
            </w:tabs>
            <w:rPr/>
          </w:pPr>
          <w:hyperlink w:anchor="__RefHeading___Toc5762620_105122903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762622_1051229030">
            <w:r>
              <w:rPr>
                <w:webHidden/>
                <w:rStyle w:val="IndexLink"/>
                <w:rtl w:val="true"/>
              </w:rPr>
              <w:t>دعوة لتطوير الرسائل الفقهية لتشمل جميع نواحي الحياة</w:t>
            </w:r>
            <w:r>
              <w:rPr>
                <w:rStyle w:val="IndexLink"/>
                <w:rtl w:val="true"/>
              </w:rPr>
              <w:tab/>
            </w:r>
            <w:r>
              <w:rPr>
                <w:rStyle w:val="IndexLink"/>
              </w:rPr>
              <w:t>78</w:t>
            </w:r>
          </w:hyperlink>
        </w:p>
        <w:p>
          <w:pPr>
            <w:pStyle w:val="Contents4"/>
            <w:tabs>
              <w:tab w:val="clear" w:pos="8176"/>
              <w:tab w:val="right" w:pos="9026" w:leader="dot"/>
            </w:tabs>
            <w:rPr/>
          </w:pPr>
          <w:hyperlink w:anchor="__RefHeading___Toc5762624_1051229030">
            <w:r>
              <w:rPr>
                <w:webHidden/>
                <w:rStyle w:val="IndexLink"/>
                <w:rtl w:val="true"/>
              </w:rPr>
              <w:t xml:space="preserve">جواب الشهيد الصدر </w:t>
            </w:r>
            <w:r>
              <w:rPr>
                <w:rStyle w:val="IndexLink"/>
                <w:rtl w:val="true"/>
              </w:rPr>
              <w:t>(</w:t>
            </w:r>
            <w:r>
              <w:rPr>
                <w:rStyle w:val="IndexLink"/>
                <w:rtl w:val="true"/>
              </w:rPr>
              <w:t>قدس سره</w:t>
            </w:r>
            <w:r>
              <w:rPr>
                <w:rStyle w:val="IndexLink"/>
                <w:rtl w:val="true"/>
              </w:rPr>
              <w:t>)</w:t>
              <w:tab/>
            </w:r>
            <w:r>
              <w:rPr>
                <w:rStyle w:val="IndexLink"/>
              </w:rPr>
              <w:t>81</w:t>
            </w:r>
          </w:hyperlink>
        </w:p>
        <w:p>
          <w:pPr>
            <w:pStyle w:val="Contents3"/>
            <w:tabs>
              <w:tab w:val="clear" w:pos="8459"/>
              <w:tab w:val="right" w:pos="9026" w:leader="dot"/>
            </w:tabs>
            <w:rPr/>
          </w:pPr>
          <w:hyperlink w:anchor="__RefHeading___Toc5762626_1051229030">
            <w:r>
              <w:rPr>
                <w:webHidden/>
                <w:rStyle w:val="IndexLink"/>
                <w:rtl w:val="true"/>
              </w:rPr>
              <w:t>البحث الثاني</w:t>
            </w:r>
            <w:r>
              <w:rPr>
                <w:rStyle w:val="IndexLink"/>
                <w:rtl w:val="true"/>
              </w:rPr>
              <w:t xml:space="preserve">: </w:t>
            </w:r>
            <w:r>
              <w:rPr>
                <w:rStyle w:val="IndexLink"/>
                <w:rtl w:val="true"/>
              </w:rPr>
              <w:t>الجاهلية الحديثة وأسلوب مواجهتها</w:t>
            </w:r>
            <w:r>
              <w:rPr>
                <w:rStyle w:val="IndexLink"/>
                <w:rtl w:val="true"/>
              </w:rPr>
              <w:tab/>
            </w:r>
            <w:r>
              <w:rPr>
                <w:rStyle w:val="IndexLink"/>
              </w:rPr>
              <w:t>89</w:t>
            </w:r>
          </w:hyperlink>
        </w:p>
        <w:p>
          <w:pPr>
            <w:pStyle w:val="Contents4"/>
            <w:tabs>
              <w:tab w:val="clear" w:pos="8176"/>
              <w:tab w:val="right" w:pos="9026" w:leader="dot"/>
            </w:tabs>
            <w:rPr/>
          </w:pPr>
          <w:hyperlink w:anchor="__RefHeading___Toc5762628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762630_1051229030">
            <w:r>
              <w:rPr>
                <w:webHidden/>
                <w:rStyle w:val="IndexLink"/>
                <w:rtl w:val="true"/>
              </w:rPr>
              <w:t>التفسير التفصيلي للقرآن الكريم</w:t>
            </w:r>
            <w:r>
              <w:rPr>
                <w:rStyle w:val="IndexLink"/>
                <w:rtl w:val="true"/>
              </w:rPr>
              <w:tab/>
            </w:r>
            <w:r>
              <w:rPr>
                <w:rStyle w:val="IndexLink"/>
              </w:rPr>
              <w:t>98</w:t>
            </w:r>
          </w:hyperlink>
        </w:p>
        <w:p>
          <w:pPr>
            <w:pStyle w:val="Contents4"/>
            <w:tabs>
              <w:tab w:val="clear" w:pos="8176"/>
              <w:tab w:val="right" w:pos="9026" w:leader="dot"/>
            </w:tabs>
            <w:rPr/>
          </w:pPr>
          <w:hyperlink w:anchor="__RefHeading___Toc5762632_1051229030">
            <w:r>
              <w:rPr>
                <w:webHidden/>
                <w:rStyle w:val="IndexLink"/>
                <w:rtl w:val="true"/>
              </w:rPr>
              <w:t xml:space="preserve">جواب الشهيد الصدر </w:t>
            </w:r>
            <w:r>
              <w:rPr>
                <w:rStyle w:val="IndexLink"/>
                <w:rtl w:val="true"/>
              </w:rPr>
              <w:t>(</w:t>
            </w:r>
            <w:r>
              <w:rPr>
                <w:rStyle w:val="IndexLink"/>
                <w:rtl w:val="true"/>
              </w:rPr>
              <w:t>قدس سره</w:t>
            </w:r>
            <w:r>
              <w:rPr>
                <w:rStyle w:val="IndexLink"/>
                <w:rtl w:val="true"/>
              </w:rPr>
              <w:t>)</w:t>
              <w:tab/>
            </w:r>
            <w:r>
              <w:rPr>
                <w:rStyle w:val="IndexLink"/>
              </w:rPr>
              <w:t>107</w:t>
            </w:r>
          </w:hyperlink>
        </w:p>
        <w:p>
          <w:pPr>
            <w:pStyle w:val="Contents4"/>
            <w:tabs>
              <w:tab w:val="clear" w:pos="8176"/>
              <w:tab w:val="right" w:pos="9026" w:leader="dot"/>
            </w:tabs>
            <w:rPr/>
          </w:pPr>
          <w:hyperlink w:anchor="__RefHeading___Toc5762634_1051229030">
            <w:r>
              <w:rPr>
                <w:webHidden/>
                <w:rStyle w:val="IndexLink"/>
                <w:rtl w:val="true"/>
              </w:rPr>
              <w:t xml:space="preserve">تعليقة الشهيد الصدر </w:t>
            </w:r>
            <w:r>
              <w:rPr>
                <w:rStyle w:val="IndexLink"/>
                <w:rtl w:val="true"/>
              </w:rPr>
              <w:t>(</w:t>
            </w:r>
            <w:r>
              <w:rPr>
                <w:rStyle w:val="IndexLink"/>
                <w:rtl w:val="true"/>
              </w:rPr>
              <w:t>قدس سره</w:t>
            </w:r>
            <w:r>
              <w:rPr>
                <w:rStyle w:val="IndexLink"/>
                <w:rtl w:val="true"/>
              </w:rPr>
              <w:t xml:space="preserve">) </w:t>
            </w:r>
            <w:r>
              <w:rPr>
                <w:rStyle w:val="IndexLink"/>
                <w:rtl w:val="true"/>
              </w:rPr>
              <w:t>على بحث</w:t>
            </w:r>
            <w:r>
              <w:rPr>
                <w:rStyle w:val="IndexLink"/>
                <w:rtl w:val="true"/>
              </w:rPr>
              <w:t>:</w:t>
              <w:tab/>
            </w:r>
            <w:r>
              <w:rPr>
                <w:rStyle w:val="IndexLink"/>
              </w:rPr>
              <w:t>112</w:t>
            </w:r>
          </w:hyperlink>
        </w:p>
        <w:p>
          <w:pPr>
            <w:pStyle w:val="Contents4"/>
            <w:tabs>
              <w:tab w:val="clear" w:pos="8176"/>
              <w:tab w:val="right" w:pos="9026" w:leader="dot"/>
            </w:tabs>
            <w:rPr/>
          </w:pPr>
          <w:hyperlink w:anchor="__RefHeading___Toc5762636_1051229030">
            <w:r>
              <w:rPr>
                <w:webHidden/>
                <w:rStyle w:val="IndexLink"/>
                <w:rtl w:val="true"/>
              </w:rPr>
              <w:t>الجاهلية الحديثة وأسلوب مواجهتها</w:t>
            </w:r>
            <w:r>
              <w:rPr>
                <w:rStyle w:val="IndexLink"/>
                <w:rtl w:val="true"/>
              </w:rPr>
              <w:tab/>
            </w:r>
            <w:r>
              <w:rPr>
                <w:rStyle w:val="IndexLink"/>
              </w:rPr>
              <w:t>112</w:t>
            </w:r>
          </w:hyperlink>
        </w:p>
        <w:p>
          <w:pPr>
            <w:pStyle w:val="Contents3"/>
            <w:tabs>
              <w:tab w:val="clear" w:pos="8459"/>
              <w:tab w:val="right" w:pos="9026" w:leader="dot"/>
            </w:tabs>
            <w:rPr/>
          </w:pPr>
          <w:hyperlink w:anchor="__RefHeading___Toc5762638_1051229030">
            <w:r>
              <w:rPr>
                <w:webHidden/>
                <w:rStyle w:val="IndexLink"/>
                <w:rtl w:val="true"/>
              </w:rPr>
              <w:t>البحث الثالث</w:t>
            </w:r>
            <w:r>
              <w:rPr>
                <w:rStyle w:val="IndexLink"/>
                <w:rtl w:val="true"/>
              </w:rPr>
              <w:t xml:space="preserve">: </w:t>
            </w:r>
            <w:r>
              <w:rPr>
                <w:rStyle w:val="IndexLink"/>
                <w:rtl w:val="true"/>
              </w:rPr>
              <w:t>عالم الذر والظواهر الباراسايكولوجية</w:t>
            </w:r>
            <w:r>
              <w:rPr>
                <w:rStyle w:val="IndexLink"/>
                <w:rtl w:val="true"/>
              </w:rPr>
              <w:tab/>
            </w:r>
            <w:r>
              <w:rPr>
                <w:rStyle w:val="IndexLink"/>
              </w:rPr>
              <w:t>127</w:t>
            </w:r>
          </w:hyperlink>
        </w:p>
        <w:p>
          <w:pPr>
            <w:pStyle w:val="Contents4"/>
            <w:tabs>
              <w:tab w:val="clear" w:pos="8176"/>
              <w:tab w:val="right" w:pos="9026" w:leader="dot"/>
            </w:tabs>
            <w:rPr/>
          </w:pPr>
          <w:hyperlink w:anchor="__RefHeading___Toc5762640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762642_1051229030">
            <w:r>
              <w:rPr>
                <w:webHidden/>
                <w:rStyle w:val="IndexLink"/>
                <w:rtl w:val="true"/>
              </w:rPr>
              <w:t xml:space="preserve">تعليقة الشهيد الصدر على بحث </w:t>
            </w:r>
            <w:r>
              <w:rPr>
                <w:rStyle w:val="IndexLink"/>
                <w:rtl w:val="true"/>
              </w:rPr>
              <w:t xml:space="preserve">: </w:t>
            </w:r>
            <w:r>
              <w:rPr>
                <w:rStyle w:val="IndexLink"/>
                <w:rtl w:val="true"/>
              </w:rPr>
              <w:t>عالم الذر والظواهر الباراسايكولوجية</w:t>
            </w:r>
            <w:r>
              <w:rPr>
                <w:rStyle w:val="IndexLink"/>
                <w:rtl w:val="true"/>
              </w:rPr>
              <w:tab/>
            </w:r>
            <w:r>
              <w:rPr>
                <w:rStyle w:val="IndexLink"/>
              </w:rPr>
              <w:t>130</w:t>
            </w:r>
          </w:hyperlink>
        </w:p>
        <w:p>
          <w:pPr>
            <w:pStyle w:val="Contents4"/>
            <w:tabs>
              <w:tab w:val="clear" w:pos="8176"/>
              <w:tab w:val="right" w:pos="9026" w:leader="dot"/>
            </w:tabs>
            <w:rPr/>
          </w:pPr>
          <w:hyperlink w:anchor="__RefHeading___Toc5762644_1051229030">
            <w:r>
              <w:rPr>
                <w:webHidden/>
                <w:rStyle w:val="IndexLink"/>
                <w:rtl w:val="true"/>
              </w:rPr>
              <w:t>رسالة أخرى حول الظواهر الباراسايكولوجية</w:t>
            </w:r>
            <w:r>
              <w:rPr>
                <w:rStyle w:val="IndexLink"/>
                <w:rtl w:val="true"/>
              </w:rPr>
              <w:tab/>
            </w:r>
            <w:r>
              <w:rPr>
                <w:rStyle w:val="IndexLink"/>
              </w:rPr>
              <w:t>142</w:t>
            </w:r>
          </w:hyperlink>
        </w:p>
        <w:p>
          <w:pPr>
            <w:pStyle w:val="Contents4"/>
            <w:tabs>
              <w:tab w:val="clear" w:pos="8176"/>
              <w:tab w:val="right" w:pos="9026" w:leader="dot"/>
            </w:tabs>
            <w:rPr/>
          </w:pPr>
          <w:hyperlink w:anchor="__RefHeading___Toc5762646_1051229030">
            <w:r>
              <w:rPr>
                <w:webHidden/>
                <w:rStyle w:val="IndexLink"/>
                <w:rtl w:val="true"/>
              </w:rPr>
              <w:t xml:space="preserve">جواب الشهيد الصدر </w:t>
            </w:r>
            <w:r>
              <w:rPr>
                <w:rStyle w:val="IndexLink"/>
                <w:rtl w:val="true"/>
              </w:rPr>
              <w:t>(</w:t>
            </w:r>
            <w:r>
              <w:rPr>
                <w:rStyle w:val="IndexLink"/>
                <w:rtl w:val="true"/>
              </w:rPr>
              <w:t>قدس سره</w:t>
            </w:r>
            <w:r>
              <w:rPr>
                <w:rStyle w:val="IndexLink"/>
                <w:rtl w:val="true"/>
              </w:rPr>
              <w:t>)</w:t>
              <w:tab/>
            </w:r>
            <w:r>
              <w:rPr>
                <w:rStyle w:val="IndexLink"/>
              </w:rPr>
              <w:t>145</w:t>
            </w:r>
          </w:hyperlink>
        </w:p>
        <w:p>
          <w:pPr>
            <w:pStyle w:val="Contents3"/>
            <w:tabs>
              <w:tab w:val="clear" w:pos="8459"/>
              <w:tab w:val="right" w:pos="9026" w:leader="dot"/>
            </w:tabs>
            <w:rPr/>
          </w:pPr>
          <w:hyperlink w:anchor="__RefHeading___Toc5762648_1051229030">
            <w:r>
              <w:rPr>
                <w:webHidden/>
                <w:rStyle w:val="IndexLink"/>
                <w:rtl w:val="true"/>
              </w:rPr>
              <w:t>البحث الرابع</w:t>
            </w:r>
            <w:r>
              <w:rPr>
                <w:rStyle w:val="IndexLink"/>
                <w:rtl w:val="true"/>
              </w:rPr>
              <w:t xml:space="preserve">: </w:t>
            </w:r>
            <w:r>
              <w:rPr>
                <w:rStyle w:val="IndexLink"/>
                <w:rtl w:val="true"/>
              </w:rPr>
              <w:t>فهم ما وراء النص</w:t>
            </w:r>
            <w:r>
              <w:rPr>
                <w:rStyle w:val="IndexLink"/>
                <w:rtl w:val="true"/>
              </w:rPr>
              <w:tab/>
            </w:r>
            <w:r>
              <w:rPr>
                <w:rStyle w:val="IndexLink"/>
              </w:rPr>
              <w:t>146</w:t>
            </w:r>
          </w:hyperlink>
        </w:p>
        <w:p>
          <w:pPr>
            <w:pStyle w:val="Contents4"/>
            <w:tabs>
              <w:tab w:val="clear" w:pos="8176"/>
              <w:tab w:val="right" w:pos="9026" w:leader="dot"/>
            </w:tabs>
            <w:rPr/>
          </w:pPr>
          <w:hyperlink w:anchor="__RefHeading___Toc5762650_105122903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5762652_1051229030">
            <w:r>
              <w:rPr>
                <w:webHidden/>
                <w:rStyle w:val="IndexLink"/>
                <w:rtl w:val="true"/>
              </w:rPr>
              <w:t xml:space="preserve">جواب الشهيد الصدر </w:t>
            </w:r>
            <w:r>
              <w:rPr>
                <w:rStyle w:val="IndexLink"/>
                <w:rtl w:val="true"/>
              </w:rPr>
              <w:t>(</w:t>
            </w:r>
            <w:r>
              <w:rPr>
                <w:rStyle w:val="IndexLink"/>
                <w:rtl w:val="true"/>
              </w:rPr>
              <w:t>قدس سره</w:t>
            </w:r>
            <w:r>
              <w:rPr>
                <w:rStyle w:val="IndexLink"/>
                <w:rtl w:val="true"/>
              </w:rPr>
              <w:t>)</w:t>
              <w:tab/>
            </w:r>
            <w:r>
              <w:rPr>
                <w:rStyle w:val="IndexLink"/>
              </w:rPr>
              <w:t>154</w:t>
            </w:r>
          </w:hyperlink>
        </w:p>
        <w:p>
          <w:pPr>
            <w:pStyle w:val="Contents3"/>
            <w:tabs>
              <w:tab w:val="clear" w:pos="8459"/>
              <w:tab w:val="right" w:pos="9026" w:leader="dot"/>
            </w:tabs>
            <w:rPr/>
          </w:pPr>
          <w:hyperlink w:anchor="__RefHeading___Toc5762654_1051229030">
            <w:r>
              <w:rPr>
                <w:webHidden/>
                <w:rStyle w:val="IndexLink"/>
                <w:rtl w:val="true"/>
              </w:rPr>
              <w:t>البحث الخامس</w:t>
            </w:r>
            <w:r>
              <w:rPr>
                <w:rStyle w:val="IndexLink"/>
                <w:rtl w:val="true"/>
              </w:rPr>
              <w:t xml:space="preserve">: </w:t>
            </w:r>
            <w:r>
              <w:rPr>
                <w:rStyle w:val="IndexLink"/>
                <w:rtl w:val="true"/>
              </w:rPr>
              <w:t>مجال الإعجاز في القرآن</w:t>
            </w:r>
            <w:r>
              <w:rPr>
                <w:rStyle w:val="IndexLink"/>
                <w:rtl w:val="true"/>
              </w:rPr>
              <w:tab/>
            </w:r>
            <w:r>
              <w:rPr>
                <w:rStyle w:val="IndexLink"/>
              </w:rPr>
              <w:t>160</w:t>
            </w:r>
          </w:hyperlink>
        </w:p>
        <w:p>
          <w:pPr>
            <w:pStyle w:val="Contents4"/>
            <w:tabs>
              <w:tab w:val="clear" w:pos="8176"/>
              <w:tab w:val="right" w:pos="9026" w:leader="dot"/>
            </w:tabs>
            <w:rPr/>
          </w:pPr>
          <w:hyperlink w:anchor="__RefHeading___Toc5762656_105122903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5762658_1051229030">
            <w:r>
              <w:rPr>
                <w:webHidden/>
                <w:rStyle w:val="IndexLink"/>
                <w:rtl w:val="true"/>
              </w:rPr>
              <w:t xml:space="preserve">جواب السيد الشهيد الصدر </w:t>
            </w:r>
            <w:r>
              <w:rPr>
                <w:rStyle w:val="IndexLink"/>
                <w:rtl w:val="true"/>
              </w:rPr>
              <w:t>(</w:t>
            </w:r>
            <w:r>
              <w:rPr>
                <w:rStyle w:val="IndexLink"/>
                <w:rtl w:val="true"/>
              </w:rPr>
              <w:t>قدس سره</w:t>
            </w:r>
            <w:r>
              <w:rPr>
                <w:rStyle w:val="IndexLink"/>
                <w:rtl w:val="true"/>
              </w:rPr>
              <w:t>)</w:t>
              <w:tab/>
            </w:r>
            <w:r>
              <w:rPr>
                <w:rStyle w:val="IndexLink"/>
              </w:rPr>
              <w:t>162</w:t>
            </w:r>
          </w:hyperlink>
        </w:p>
        <w:p>
          <w:pPr>
            <w:pStyle w:val="Contents3"/>
            <w:tabs>
              <w:tab w:val="clear" w:pos="8459"/>
              <w:tab w:val="right" w:pos="9026" w:leader="dot"/>
            </w:tabs>
            <w:rPr/>
          </w:pPr>
          <w:hyperlink w:anchor="__RefHeading___Toc5762660_1051229030">
            <w:r>
              <w:rPr>
                <w:webHidden/>
                <w:rStyle w:val="IndexLink"/>
                <w:rtl w:val="true"/>
              </w:rPr>
              <w:t>البحث السادس</w:t>
            </w:r>
            <w:r>
              <w:rPr>
                <w:rStyle w:val="IndexLink"/>
                <w:rtl w:val="true"/>
              </w:rPr>
              <w:t xml:space="preserve">: </w:t>
            </w:r>
            <w:r>
              <w:rPr>
                <w:rStyle w:val="IndexLink"/>
                <w:rtl w:val="true"/>
              </w:rPr>
              <w:t>تأريخ نزول السور القرآنية</w:t>
            </w:r>
            <w:r>
              <w:rPr>
                <w:rStyle w:val="IndexLink"/>
                <w:rtl w:val="true"/>
              </w:rPr>
              <w:tab/>
            </w:r>
            <w:r>
              <w:rPr>
                <w:rStyle w:val="IndexLink"/>
              </w:rPr>
              <w:t>165</w:t>
            </w:r>
          </w:hyperlink>
        </w:p>
        <w:p>
          <w:pPr>
            <w:pStyle w:val="Contents4"/>
            <w:tabs>
              <w:tab w:val="clear" w:pos="8176"/>
              <w:tab w:val="right" w:pos="9026" w:leader="dot"/>
            </w:tabs>
            <w:rPr/>
          </w:pPr>
          <w:hyperlink w:anchor="__RefHeading___Toc5762662_105122903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5762664_1051229030">
            <w:r>
              <w:rPr>
                <w:webHidden/>
                <w:rStyle w:val="IndexLink"/>
                <w:rtl w:val="true"/>
              </w:rPr>
              <w:t xml:space="preserve">جواب الشهيد الصدر </w:t>
            </w:r>
            <w:r>
              <w:rPr>
                <w:rStyle w:val="IndexLink"/>
                <w:rtl w:val="true"/>
              </w:rPr>
              <w:t>(</w:t>
            </w:r>
            <w:r>
              <w:rPr>
                <w:rStyle w:val="IndexLink"/>
                <w:rtl w:val="true"/>
              </w:rPr>
              <w:t>قدس سره</w:t>
            </w:r>
            <w:r>
              <w:rPr>
                <w:rStyle w:val="IndexLink"/>
                <w:rtl w:val="true"/>
              </w:rPr>
              <w:t>)</w:t>
              <w:tab/>
            </w:r>
            <w:r>
              <w:rPr>
                <w:rStyle w:val="IndexLink"/>
              </w:rPr>
              <w:t>168</w:t>
            </w:r>
          </w:hyperlink>
        </w:p>
        <w:p>
          <w:pPr>
            <w:pStyle w:val="Contents3"/>
            <w:tabs>
              <w:tab w:val="clear" w:pos="8459"/>
              <w:tab w:val="right" w:pos="9026" w:leader="dot"/>
            </w:tabs>
            <w:rPr/>
          </w:pPr>
          <w:hyperlink w:anchor="__RefHeading___Toc5762666_1051229030">
            <w:r>
              <w:rPr>
                <w:webHidden/>
                <w:rStyle w:val="IndexLink"/>
                <w:rtl w:val="true"/>
              </w:rPr>
              <w:t>البحث السابع</w:t>
            </w:r>
            <w:r>
              <w:rPr>
                <w:rStyle w:val="IndexLink"/>
                <w:rtl w:val="true"/>
              </w:rPr>
              <w:t xml:space="preserve">: </w:t>
            </w:r>
            <w:r>
              <w:rPr>
                <w:rStyle w:val="IndexLink"/>
                <w:rtl w:val="true"/>
              </w:rPr>
              <w:t>الاجتهاد المقيَّد</w:t>
            </w:r>
            <w:r>
              <w:rPr>
                <w:rStyle w:val="IndexLink"/>
                <w:rtl w:val="true"/>
              </w:rPr>
              <w:tab/>
            </w:r>
            <w:r>
              <w:rPr>
                <w:rStyle w:val="IndexLink"/>
              </w:rPr>
              <w:t>169</w:t>
            </w:r>
          </w:hyperlink>
        </w:p>
        <w:p>
          <w:pPr>
            <w:pStyle w:val="Contents4"/>
            <w:tabs>
              <w:tab w:val="clear" w:pos="8176"/>
              <w:tab w:val="right" w:pos="9026" w:leader="dot"/>
            </w:tabs>
            <w:rPr/>
          </w:pPr>
          <w:hyperlink w:anchor="__RefHeading___Toc5762668_105122903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5762670_1051229030">
            <w:r>
              <w:rPr>
                <w:webHidden/>
                <w:rStyle w:val="IndexLink"/>
                <w:rtl w:val="true"/>
              </w:rPr>
              <w:t xml:space="preserve">جواب الشهيد الصدر </w:t>
            </w:r>
            <w:r>
              <w:rPr>
                <w:rStyle w:val="IndexLink"/>
                <w:rtl w:val="true"/>
              </w:rPr>
              <w:t>(</w:t>
            </w:r>
            <w:r>
              <w:rPr>
                <w:rStyle w:val="IndexLink"/>
                <w:rtl w:val="true"/>
              </w:rPr>
              <w:t>قدس سره</w:t>
            </w:r>
            <w:r>
              <w:rPr>
                <w:rStyle w:val="IndexLink"/>
                <w:rtl w:val="true"/>
              </w:rPr>
              <w:t>)</w:t>
              <w:tab/>
            </w:r>
            <w:r>
              <w:rPr>
                <w:rStyle w:val="IndexLink"/>
              </w:rPr>
              <w:t>170</w:t>
            </w:r>
          </w:hyperlink>
        </w:p>
        <w:p>
          <w:pPr>
            <w:pStyle w:val="Contents2"/>
            <w:tabs>
              <w:tab w:val="clear" w:pos="8743"/>
              <w:tab w:val="right" w:pos="9026" w:leader="dot"/>
            </w:tabs>
            <w:rPr/>
          </w:pPr>
          <w:hyperlink w:anchor="__RefHeading___Toc5762672_1051229030">
            <w:r>
              <w:rPr>
                <w:webHidden/>
                <w:rStyle w:val="IndexLink"/>
                <w:rtl w:val="true"/>
              </w:rPr>
              <w:t>الکتاب الثالث</w:t>
            </w:r>
            <w:r>
              <w:rPr>
                <w:rStyle w:val="IndexLink"/>
                <w:rtl w:val="true"/>
              </w:rPr>
              <w:t xml:space="preserve">: </w:t>
            </w:r>
            <w:r>
              <w:rPr>
                <w:rStyle w:val="IndexLink"/>
                <w:rtl w:val="true"/>
              </w:rPr>
              <w:t>نظرة في فلسفة الاحداث</w:t>
            </w:r>
            <w:r>
              <w:rPr>
                <w:rStyle w:val="IndexLink"/>
                <w:rtl w:val="true"/>
              </w:rPr>
              <w:tab/>
            </w:r>
            <w:r>
              <w:rPr>
                <w:rStyle w:val="IndexLink"/>
              </w:rPr>
              <w:t>172</w:t>
            </w:r>
          </w:hyperlink>
        </w:p>
        <w:p>
          <w:pPr>
            <w:pStyle w:val="Contents3"/>
            <w:tabs>
              <w:tab w:val="clear" w:pos="8459"/>
              <w:tab w:val="right" w:pos="9026" w:leader="dot"/>
            </w:tabs>
            <w:rPr/>
          </w:pPr>
          <w:hyperlink w:anchor="__RefHeading___Toc5762674_105122903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5762676_1051229030">
            <w:r>
              <w:rPr>
                <w:webHidden/>
                <w:rStyle w:val="IndexLink"/>
                <w:rtl w:val="true"/>
              </w:rPr>
              <w:t>التعريف بالكتاب</w:t>
            </w:r>
            <w:r>
              <w:rPr>
                <w:rStyle w:val="IndexLink"/>
                <w:rtl w:val="true"/>
              </w:rPr>
              <w:tab/>
            </w:r>
            <w:r>
              <w:rPr>
                <w:rStyle w:val="IndexLink"/>
              </w:rPr>
              <w:t>174</w:t>
            </w:r>
          </w:hyperlink>
        </w:p>
        <w:p>
          <w:pPr>
            <w:pStyle w:val="Contents3"/>
            <w:tabs>
              <w:tab w:val="clear" w:pos="8459"/>
              <w:tab w:val="right" w:pos="9026" w:leader="dot"/>
            </w:tabs>
            <w:rPr/>
          </w:pPr>
          <w:hyperlink w:anchor="__RefHeading___Toc5762678_1051229030">
            <w:r>
              <w:rPr>
                <w:webHidden/>
                <w:rStyle w:val="IndexLink"/>
                <w:rtl w:val="true"/>
              </w:rPr>
              <w:t>الباب الأول</w:t>
            </w:r>
            <w:r>
              <w:rPr>
                <w:rStyle w:val="IndexLink"/>
                <w:rtl w:val="true"/>
              </w:rPr>
              <w:t xml:space="preserve">: </w:t>
            </w:r>
            <w:r>
              <w:rPr>
                <w:rStyle w:val="IndexLink"/>
                <w:rtl w:val="true"/>
              </w:rPr>
              <w:t>نظرة في فلسفة الاحداث</w:t>
            </w:r>
            <w:r>
              <w:rPr>
                <w:rStyle w:val="IndexLink"/>
                <w:rtl w:val="true"/>
              </w:rPr>
              <w:tab/>
            </w:r>
            <w:r>
              <w:rPr>
                <w:rStyle w:val="IndexLink"/>
              </w:rPr>
              <w:t>179</w:t>
            </w:r>
          </w:hyperlink>
        </w:p>
        <w:p>
          <w:pPr>
            <w:pStyle w:val="Contents4"/>
            <w:tabs>
              <w:tab w:val="clear" w:pos="8176"/>
              <w:tab w:val="right" w:pos="9026" w:leader="dot"/>
            </w:tabs>
            <w:rPr/>
          </w:pPr>
          <w:hyperlink w:anchor="__RefHeading___Toc5762680_105122903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5762682_1051229030">
            <w:r>
              <w:rPr>
                <w:webHidden/>
                <w:rStyle w:val="IndexLink"/>
                <w:rtl w:val="true"/>
              </w:rPr>
              <w:t>مجمل عن اساليبهم</w:t>
            </w:r>
            <w:r>
              <w:rPr>
                <w:rStyle w:val="IndexLink"/>
                <w:rtl w:val="true"/>
              </w:rPr>
              <w:tab/>
            </w:r>
            <w:r>
              <w:rPr>
                <w:rStyle w:val="IndexLink"/>
              </w:rPr>
              <w:t>182</w:t>
            </w:r>
          </w:hyperlink>
        </w:p>
        <w:p>
          <w:pPr>
            <w:pStyle w:val="Contents4"/>
            <w:tabs>
              <w:tab w:val="clear" w:pos="8176"/>
              <w:tab w:val="right" w:pos="9026" w:leader="dot"/>
            </w:tabs>
            <w:rPr/>
          </w:pPr>
          <w:hyperlink w:anchor="__RefHeading___Toc5762684_1051229030">
            <w:r>
              <w:rPr>
                <w:webHidden/>
                <w:rStyle w:val="IndexLink"/>
                <w:rtl w:val="true"/>
              </w:rPr>
              <w:t>بعض الاساليب</w:t>
            </w:r>
            <w:r>
              <w:rPr>
                <w:rStyle w:val="IndexLink"/>
                <w:rtl w:val="true"/>
              </w:rPr>
              <w:tab/>
            </w:r>
            <w:r>
              <w:rPr>
                <w:rStyle w:val="IndexLink"/>
              </w:rPr>
              <w:t>191</w:t>
            </w:r>
          </w:hyperlink>
        </w:p>
        <w:p>
          <w:pPr>
            <w:pStyle w:val="Contents4"/>
            <w:tabs>
              <w:tab w:val="clear" w:pos="8176"/>
              <w:tab w:val="right" w:pos="9026" w:leader="dot"/>
            </w:tabs>
            <w:rPr/>
          </w:pPr>
          <w:hyperlink w:anchor="__RefHeading___Toc5762686_1051229030">
            <w:r>
              <w:rPr>
                <w:webHidden/>
                <w:rStyle w:val="IndexLink"/>
                <w:rtl w:val="true"/>
              </w:rPr>
              <w:t>أعمال سابقة</w:t>
            </w:r>
            <w:r>
              <w:rPr>
                <w:rStyle w:val="IndexLink"/>
                <w:rtl w:val="true"/>
              </w:rPr>
              <w:tab/>
            </w:r>
            <w:r>
              <w:rPr>
                <w:rStyle w:val="IndexLink"/>
              </w:rPr>
              <w:t>194</w:t>
            </w:r>
          </w:hyperlink>
        </w:p>
        <w:p>
          <w:pPr>
            <w:pStyle w:val="Contents4"/>
            <w:tabs>
              <w:tab w:val="clear" w:pos="8176"/>
              <w:tab w:val="right" w:pos="9026" w:leader="dot"/>
            </w:tabs>
            <w:rPr/>
          </w:pPr>
          <w:hyperlink w:anchor="__RefHeading___Toc5762688_1051229030">
            <w:r>
              <w:rPr>
                <w:webHidden/>
                <w:rStyle w:val="IndexLink"/>
                <w:rtl w:val="true"/>
              </w:rPr>
              <w:t>أخطاء المسلمين</w:t>
            </w:r>
            <w:r>
              <w:rPr>
                <w:rStyle w:val="IndexLink"/>
                <w:rtl w:val="true"/>
              </w:rPr>
              <w:tab/>
            </w:r>
            <w:r>
              <w:rPr>
                <w:rStyle w:val="IndexLink"/>
              </w:rPr>
              <w:t>195</w:t>
            </w:r>
          </w:hyperlink>
        </w:p>
        <w:p>
          <w:pPr>
            <w:pStyle w:val="Contents4"/>
            <w:tabs>
              <w:tab w:val="clear" w:pos="8176"/>
              <w:tab w:val="right" w:pos="9026" w:leader="dot"/>
            </w:tabs>
            <w:rPr/>
          </w:pPr>
          <w:hyperlink w:anchor="__RefHeading___Toc5762690_1051229030">
            <w:r>
              <w:rPr>
                <w:webHidden/>
                <w:rStyle w:val="IndexLink"/>
                <w:rtl w:val="true"/>
              </w:rPr>
              <w:t>موقف المعسكر الشرقي</w:t>
            </w:r>
            <w:r>
              <w:rPr>
                <w:rStyle w:val="IndexLink"/>
                <w:rtl w:val="true"/>
              </w:rPr>
              <w:tab/>
            </w:r>
            <w:r>
              <w:rPr>
                <w:rStyle w:val="IndexLink"/>
              </w:rPr>
              <w:t>199</w:t>
            </w:r>
          </w:hyperlink>
        </w:p>
        <w:p>
          <w:pPr>
            <w:pStyle w:val="Contents4"/>
            <w:tabs>
              <w:tab w:val="clear" w:pos="8176"/>
              <w:tab w:val="right" w:pos="9026" w:leader="dot"/>
            </w:tabs>
            <w:rPr/>
          </w:pPr>
          <w:hyperlink w:anchor="__RefHeading___Toc5762692_1051229030">
            <w:r>
              <w:rPr>
                <w:webHidden/>
                <w:rStyle w:val="IndexLink"/>
                <w:rtl w:val="true"/>
              </w:rPr>
              <w:t>الحروب المضادة</w:t>
            </w:r>
            <w:r>
              <w:rPr>
                <w:rStyle w:val="IndexLink"/>
                <w:rtl w:val="true"/>
              </w:rPr>
              <w:tab/>
            </w:r>
            <w:r>
              <w:rPr>
                <w:rStyle w:val="IndexLink"/>
              </w:rPr>
              <w:t>200</w:t>
            </w:r>
          </w:hyperlink>
        </w:p>
        <w:p>
          <w:pPr>
            <w:pStyle w:val="Contents4"/>
            <w:tabs>
              <w:tab w:val="clear" w:pos="8176"/>
              <w:tab w:val="right" w:pos="9026" w:leader="dot"/>
            </w:tabs>
            <w:rPr/>
          </w:pPr>
          <w:hyperlink w:anchor="__RefHeading___Toc5762694_1051229030">
            <w:r>
              <w:rPr>
                <w:webHidden/>
                <w:rStyle w:val="IndexLink"/>
                <w:rtl w:val="true"/>
              </w:rPr>
              <w:t>من آثار التهويد الاستعماري</w:t>
            </w:r>
            <w:r>
              <w:rPr>
                <w:rStyle w:val="IndexLink"/>
                <w:rtl w:val="true"/>
              </w:rPr>
              <w:tab/>
            </w:r>
            <w:r>
              <w:rPr>
                <w:rStyle w:val="IndexLink"/>
              </w:rPr>
              <w:t>204</w:t>
            </w:r>
          </w:hyperlink>
        </w:p>
        <w:p>
          <w:pPr>
            <w:pStyle w:val="Contents4"/>
            <w:tabs>
              <w:tab w:val="clear" w:pos="8176"/>
              <w:tab w:val="right" w:pos="9026" w:leader="dot"/>
            </w:tabs>
            <w:rPr/>
          </w:pPr>
          <w:hyperlink w:anchor="__RefHeading___Toc5762696_1051229030">
            <w:r>
              <w:rPr>
                <w:webHidden/>
                <w:rStyle w:val="IndexLink"/>
                <w:rtl w:val="true"/>
              </w:rPr>
              <w:t>بعض العبر الدينية والدنيوية من هذا البحث</w:t>
            </w:r>
            <w:r>
              <w:rPr>
                <w:rStyle w:val="IndexLink"/>
                <w:rtl w:val="true"/>
              </w:rPr>
              <w:tab/>
            </w:r>
            <w:r>
              <w:rPr>
                <w:rStyle w:val="IndexLink"/>
              </w:rPr>
              <w:t>207</w:t>
            </w:r>
          </w:hyperlink>
        </w:p>
        <w:p>
          <w:pPr>
            <w:pStyle w:val="Contents4"/>
            <w:tabs>
              <w:tab w:val="clear" w:pos="8176"/>
              <w:tab w:val="right" w:pos="9026" w:leader="dot"/>
            </w:tabs>
            <w:rPr/>
          </w:pPr>
          <w:hyperlink w:anchor="__RefHeading___Toc5762698_1051229030">
            <w:r>
              <w:rPr>
                <w:webHidden/>
                <w:rStyle w:val="IndexLink"/>
                <w:rtl w:val="true"/>
              </w:rPr>
              <w:t>الشكوى إلى الله وحده</w:t>
            </w:r>
            <w:r>
              <w:rPr>
                <w:rStyle w:val="IndexLink"/>
                <w:rtl w:val="true"/>
              </w:rPr>
              <w:t>.</w:t>
              <w:tab/>
            </w:r>
            <w:r>
              <w:rPr>
                <w:rStyle w:val="IndexLink"/>
              </w:rPr>
              <w:t>210</w:t>
            </w:r>
          </w:hyperlink>
        </w:p>
        <w:p>
          <w:pPr>
            <w:pStyle w:val="Contents4"/>
            <w:tabs>
              <w:tab w:val="clear" w:pos="8176"/>
              <w:tab w:val="right" w:pos="9026" w:leader="dot"/>
            </w:tabs>
            <w:rPr/>
          </w:pPr>
          <w:hyperlink w:anchor="__RefHeading___Toc5762700_1051229030">
            <w:r>
              <w:rPr>
                <w:webHidden/>
                <w:rStyle w:val="IndexLink"/>
                <w:rtl w:val="true"/>
              </w:rPr>
              <w:t xml:space="preserve">الرسالة الجوابية لسماحة الشيخ اليعقوبي </w:t>
            </w:r>
            <w:r>
              <w:rPr>
                <w:rStyle w:val="IndexLink"/>
                <w:rtl w:val="true"/>
              </w:rPr>
              <w:t>(</w:t>
            </w:r>
            <w:r>
              <w:rPr>
                <w:rStyle w:val="IndexLink"/>
                <w:rtl w:val="true"/>
              </w:rPr>
              <w:t>دام ظله</w:t>
            </w:r>
            <w:r>
              <w:rPr>
                <w:rStyle w:val="IndexLink"/>
                <w:rtl w:val="true"/>
              </w:rPr>
              <w:t>)</w:t>
              <w:tab/>
            </w:r>
            <w:r>
              <w:rPr>
                <w:rStyle w:val="IndexLink"/>
              </w:rPr>
              <w:t>213</w:t>
            </w:r>
          </w:hyperlink>
        </w:p>
        <w:p>
          <w:pPr>
            <w:pStyle w:val="Contents4"/>
            <w:tabs>
              <w:tab w:val="clear" w:pos="8176"/>
              <w:tab w:val="right" w:pos="9026" w:leader="dot"/>
            </w:tabs>
            <w:rPr/>
          </w:pPr>
          <w:hyperlink w:anchor="__RefHeading___Toc5762702_1051229030">
            <w:r>
              <w:rPr>
                <w:webHidden/>
                <w:rStyle w:val="IndexLink"/>
                <w:rtl w:val="true"/>
              </w:rPr>
              <w:t>ملاحظات عامة</w:t>
            </w:r>
            <w:r>
              <w:rPr>
                <w:rStyle w:val="IndexLink"/>
                <w:rtl w:val="true"/>
              </w:rPr>
              <w:tab/>
            </w:r>
            <w:r>
              <w:rPr>
                <w:rStyle w:val="IndexLink"/>
              </w:rPr>
              <w:t>214</w:t>
            </w:r>
          </w:hyperlink>
        </w:p>
        <w:p>
          <w:pPr>
            <w:pStyle w:val="Contents3"/>
            <w:tabs>
              <w:tab w:val="clear" w:pos="8459"/>
              <w:tab w:val="right" w:pos="9026" w:leader="dot"/>
            </w:tabs>
            <w:rPr/>
          </w:pPr>
          <w:hyperlink w:anchor="__RefHeading___Toc5762704_1051229030">
            <w:r>
              <w:rPr>
                <w:webHidden/>
                <w:rStyle w:val="IndexLink"/>
                <w:rtl w:val="true"/>
              </w:rPr>
              <w:t>الباب الثاني</w:t>
            </w:r>
            <w:r>
              <w:rPr>
                <w:rStyle w:val="IndexLink"/>
                <w:rtl w:val="true"/>
              </w:rPr>
              <w:t xml:space="preserve">: </w:t>
            </w:r>
            <w:r>
              <w:rPr>
                <w:rStyle w:val="IndexLink"/>
                <w:rtl w:val="true"/>
              </w:rPr>
              <w:t>تعليقة الشهيد الصدر على تعليقة الشيخ اليعقوبي السابقة</w:t>
            </w:r>
            <w:r>
              <w:rPr>
                <w:rStyle w:val="IndexLink"/>
                <w:rtl w:val="true"/>
              </w:rPr>
              <w:tab/>
            </w:r>
            <w:r>
              <w:rPr>
                <w:rStyle w:val="IndexLink"/>
              </w:rPr>
              <w:t>216</w:t>
            </w:r>
          </w:hyperlink>
        </w:p>
        <w:p>
          <w:pPr>
            <w:pStyle w:val="Contents3"/>
            <w:tabs>
              <w:tab w:val="clear" w:pos="8459"/>
              <w:tab w:val="right" w:pos="9026" w:leader="dot"/>
            </w:tabs>
            <w:rPr/>
          </w:pPr>
          <w:hyperlink w:anchor="__RefHeading___Toc5762706_1051229030">
            <w:r>
              <w:rPr>
                <w:webHidden/>
                <w:rStyle w:val="IndexLink"/>
                <w:rtl w:val="true"/>
              </w:rPr>
              <w:t>الباب الثالث</w:t>
            </w:r>
            <w:r>
              <w:rPr>
                <w:rStyle w:val="IndexLink"/>
                <w:rtl w:val="true"/>
              </w:rPr>
              <w:t xml:space="preserve">: </w:t>
            </w:r>
            <w:r>
              <w:rPr>
                <w:rStyle w:val="IndexLink"/>
                <w:rtl w:val="true"/>
              </w:rPr>
              <w:t>اضافة الشيخ اليعقوبي على بحث نظرة في فلسفة الأحداث</w:t>
            </w:r>
            <w:r>
              <w:rPr>
                <w:rStyle w:val="IndexLink"/>
                <w:rtl w:val="true"/>
              </w:rPr>
              <w:tab/>
            </w:r>
            <w:r>
              <w:rPr>
                <w:rStyle w:val="IndexLink"/>
              </w:rPr>
              <w:t>221</w:t>
            </w:r>
          </w:hyperlink>
        </w:p>
        <w:p>
          <w:pPr>
            <w:pStyle w:val="Contents4"/>
            <w:tabs>
              <w:tab w:val="clear" w:pos="8176"/>
              <w:tab w:val="right" w:pos="9026" w:leader="dot"/>
            </w:tabs>
            <w:rPr/>
          </w:pPr>
          <w:hyperlink w:anchor="__RefHeading___Toc5762708_105122903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5762710_1051229030">
            <w:r>
              <w:rPr>
                <w:webHidden/>
                <w:rStyle w:val="IndexLink"/>
                <w:rtl w:val="true"/>
              </w:rPr>
              <w:t>تحليل نفسي للشخصية اليهودية</w:t>
            </w:r>
            <w:r>
              <w:rPr>
                <w:rStyle w:val="IndexLink"/>
                <w:rtl w:val="true"/>
              </w:rPr>
              <w:tab/>
            </w:r>
            <w:r>
              <w:rPr>
                <w:rStyle w:val="IndexLink"/>
              </w:rPr>
              <w:t>222</w:t>
            </w:r>
          </w:hyperlink>
        </w:p>
        <w:p>
          <w:pPr>
            <w:pStyle w:val="Contents4"/>
            <w:tabs>
              <w:tab w:val="clear" w:pos="8176"/>
              <w:tab w:val="right" w:pos="9026" w:leader="dot"/>
            </w:tabs>
            <w:rPr/>
          </w:pPr>
          <w:hyperlink w:anchor="__RefHeading___Toc5762712_1051229030">
            <w:r>
              <w:rPr>
                <w:webHidden/>
                <w:rStyle w:val="IndexLink"/>
                <w:rtl w:val="true"/>
              </w:rPr>
              <w:t>نظرة القوى المستكبرة إلى قيام دولة تعتمد الإسلام والقرآن دستوراً لها</w:t>
            </w:r>
            <w:r>
              <w:rPr>
                <w:rStyle w:val="IndexLink"/>
                <w:rtl w:val="true"/>
              </w:rPr>
              <w:tab/>
            </w:r>
            <w:r>
              <w:rPr>
                <w:rStyle w:val="IndexLink"/>
              </w:rPr>
              <w:t>223</w:t>
            </w:r>
          </w:hyperlink>
        </w:p>
        <w:p>
          <w:pPr>
            <w:pStyle w:val="Contents4"/>
            <w:tabs>
              <w:tab w:val="clear" w:pos="8176"/>
              <w:tab w:val="right" w:pos="9026" w:leader="dot"/>
            </w:tabs>
            <w:rPr/>
          </w:pPr>
          <w:hyperlink w:anchor="__RefHeading___Toc5762714_1051229030">
            <w:r>
              <w:rPr>
                <w:webHidden/>
                <w:rStyle w:val="IndexLink"/>
                <w:rtl w:val="true"/>
              </w:rPr>
              <w:t>إسرائيل بين قطبي الاستكبار العالمي</w:t>
            </w:r>
            <w:r>
              <w:rPr>
                <w:rStyle w:val="IndexLink"/>
                <w:rtl w:val="true"/>
              </w:rPr>
              <w:tab/>
            </w:r>
            <w:r>
              <w:rPr>
                <w:rStyle w:val="IndexLink"/>
              </w:rPr>
              <w:t>224</w:t>
            </w:r>
          </w:hyperlink>
        </w:p>
        <w:p>
          <w:pPr>
            <w:pStyle w:val="Contents4"/>
            <w:tabs>
              <w:tab w:val="clear" w:pos="8176"/>
              <w:tab w:val="right" w:pos="9026" w:leader="dot"/>
            </w:tabs>
            <w:rPr/>
          </w:pPr>
          <w:hyperlink w:anchor="__RefHeading___Toc5762716_1051229030">
            <w:r>
              <w:rPr>
                <w:webHidden/>
                <w:rStyle w:val="IndexLink"/>
                <w:rtl w:val="true"/>
              </w:rPr>
              <w:t>تمزيق وحدة المسلمين وكل التكتلات التي تعتبر عائقًا</w:t>
            </w:r>
            <w:r>
              <w:rPr>
                <w:rStyle w:val="IndexLink"/>
                <w:rtl w:val="true"/>
              </w:rPr>
              <w:tab/>
            </w:r>
            <w:r>
              <w:rPr>
                <w:rStyle w:val="IndexLink"/>
              </w:rPr>
              <w:t>225</w:t>
            </w:r>
          </w:hyperlink>
        </w:p>
        <w:p>
          <w:pPr>
            <w:pStyle w:val="Contents4"/>
            <w:tabs>
              <w:tab w:val="clear" w:pos="8176"/>
              <w:tab w:val="right" w:pos="9026" w:leader="dot"/>
            </w:tabs>
            <w:rPr/>
          </w:pPr>
          <w:hyperlink w:anchor="__RefHeading___Toc5762718_1051229030">
            <w:r>
              <w:rPr>
                <w:webHidden/>
                <w:rStyle w:val="IndexLink"/>
                <w:rtl w:val="true"/>
              </w:rPr>
              <w:t>ان وعد الله حق</w:t>
            </w:r>
            <w:r>
              <w:rPr>
                <w:rStyle w:val="IndexLink"/>
                <w:rtl w:val="true"/>
              </w:rPr>
              <w:tab/>
            </w:r>
            <w:r>
              <w:rPr>
                <w:rStyle w:val="IndexLink"/>
              </w:rPr>
              <w:t>227</w:t>
            </w:r>
          </w:hyperlink>
        </w:p>
        <w:p>
          <w:pPr>
            <w:pStyle w:val="Contents4"/>
            <w:tabs>
              <w:tab w:val="clear" w:pos="8176"/>
              <w:tab w:val="right" w:pos="9026" w:leader="dot"/>
            </w:tabs>
            <w:rPr/>
          </w:pPr>
          <w:hyperlink w:anchor="__RefHeading___Toc5762720_1051229030">
            <w:r>
              <w:rPr>
                <w:webHidden/>
                <w:rStyle w:val="IndexLink"/>
                <w:rtl w:val="true"/>
              </w:rPr>
              <w:t>فهناك اذن مراحل ثلاث</w:t>
            </w:r>
            <w:r>
              <w:rPr>
                <w:rStyle w:val="IndexLink"/>
                <w:rtl w:val="true"/>
              </w:rPr>
              <w:t>:</w:t>
              <w:tab/>
            </w:r>
            <w:r>
              <w:rPr>
                <w:rStyle w:val="IndexLink"/>
              </w:rPr>
              <w:t>227</w:t>
            </w:r>
          </w:hyperlink>
        </w:p>
        <w:p>
          <w:pPr>
            <w:pStyle w:val="Contents4"/>
            <w:tabs>
              <w:tab w:val="clear" w:pos="8176"/>
              <w:tab w:val="right" w:pos="9026" w:leader="dot"/>
            </w:tabs>
            <w:rPr/>
          </w:pPr>
          <w:hyperlink w:anchor="__RefHeading___Toc5762722_1051229030">
            <w:r>
              <w:rPr>
                <w:webHidden/>
                <w:rStyle w:val="IndexLink"/>
                <w:rtl w:val="true"/>
              </w:rPr>
              <w:t>مكائد اليهود ضد الاسلام وأهله</w:t>
            </w:r>
            <w:r>
              <w:rPr>
                <w:rStyle w:val="IndexLink"/>
                <w:rtl w:val="true"/>
              </w:rPr>
              <w:tab/>
            </w:r>
            <w:r>
              <w:rPr>
                <w:rStyle w:val="IndexLink"/>
              </w:rPr>
              <w:t>229</w:t>
            </w:r>
          </w:hyperlink>
        </w:p>
        <w:p>
          <w:pPr>
            <w:pStyle w:val="Contents4"/>
            <w:tabs>
              <w:tab w:val="clear" w:pos="8176"/>
              <w:tab w:val="right" w:pos="9026" w:leader="dot"/>
            </w:tabs>
            <w:rPr/>
          </w:pPr>
          <w:hyperlink w:anchor="__RefHeading___Toc5762724_1051229030">
            <w:r>
              <w:rPr>
                <w:webHidden/>
                <w:rStyle w:val="IndexLink"/>
                <w:rtl w:val="true"/>
              </w:rPr>
              <w:t>فرنجة الشرق المسلم</w:t>
            </w:r>
            <w:r>
              <w:rPr>
                <w:rStyle w:val="IndexLink"/>
                <w:rtl w:val="true"/>
              </w:rPr>
              <w:tab/>
            </w:r>
            <w:r>
              <w:rPr>
                <w:rStyle w:val="IndexLink"/>
              </w:rPr>
              <w:t>230</w:t>
            </w:r>
          </w:hyperlink>
        </w:p>
        <w:p>
          <w:pPr>
            <w:pStyle w:val="Contents4"/>
            <w:tabs>
              <w:tab w:val="clear" w:pos="8176"/>
              <w:tab w:val="right" w:pos="9026" w:leader="dot"/>
            </w:tabs>
            <w:rPr/>
          </w:pPr>
          <w:hyperlink w:anchor="__RefHeading___Toc5762726_1051229030">
            <w:r>
              <w:rPr>
                <w:webHidden/>
                <w:rStyle w:val="IndexLink"/>
                <w:rtl w:val="true"/>
              </w:rPr>
              <w:t>على المستوى العالمي</w:t>
            </w:r>
            <w:r>
              <w:rPr>
                <w:rStyle w:val="IndexLink"/>
                <w:rtl w:val="true"/>
              </w:rPr>
              <w:tab/>
            </w:r>
            <w:r>
              <w:rPr>
                <w:rStyle w:val="IndexLink"/>
              </w:rPr>
              <w:t>234</w:t>
            </w:r>
          </w:hyperlink>
        </w:p>
        <w:p>
          <w:pPr>
            <w:pStyle w:val="Contents3"/>
            <w:tabs>
              <w:tab w:val="clear" w:pos="8459"/>
              <w:tab w:val="right" w:pos="9026" w:leader="dot"/>
            </w:tabs>
            <w:rPr/>
          </w:pPr>
          <w:hyperlink w:anchor="__RefHeading___Toc5762728_1051229030">
            <w:r>
              <w:rPr>
                <w:webHidden/>
                <w:rStyle w:val="IndexLink"/>
                <w:rtl w:val="true"/>
              </w:rPr>
              <w:t>الباب الرابع</w:t>
            </w:r>
            <w:r>
              <w:rPr>
                <w:rStyle w:val="IndexLink"/>
                <w:rtl w:val="true"/>
              </w:rPr>
              <w:t xml:space="preserve">: </w:t>
            </w:r>
            <w:r>
              <w:rPr>
                <w:rStyle w:val="IndexLink"/>
                <w:rtl w:val="true"/>
              </w:rPr>
              <w:t>تعليقة الشهيد الصدر على اضافة الشيخ اليعقوبي</w:t>
            </w:r>
            <w:r>
              <w:rPr>
                <w:rStyle w:val="IndexLink"/>
                <w:rtl w:val="true"/>
              </w:rPr>
              <w:tab/>
            </w:r>
            <w:r>
              <w:rPr>
                <w:rStyle w:val="IndexLink"/>
              </w:rPr>
              <w:t>237</w:t>
            </w:r>
          </w:hyperlink>
        </w:p>
        <w:p>
          <w:pPr>
            <w:pStyle w:val="Contents2"/>
            <w:tabs>
              <w:tab w:val="clear" w:pos="8743"/>
              <w:tab w:val="right" w:pos="9026" w:leader="dot"/>
            </w:tabs>
            <w:rPr/>
          </w:pPr>
          <w:hyperlink w:anchor="__RefHeading___Toc5762730_1051229030">
            <w:r>
              <w:rPr>
                <w:webHidden/>
                <w:rStyle w:val="IndexLink"/>
                <w:rtl w:val="true"/>
              </w:rPr>
              <w:t>ملاحق</w:t>
            </w:r>
            <w:r>
              <w:rPr>
                <w:rStyle w:val="IndexLink"/>
                <w:rtl w:val="true"/>
              </w:rPr>
              <w:tab/>
            </w:r>
            <w:r>
              <w:rPr>
                <w:rStyle w:val="IndexLink"/>
              </w:rPr>
              <w:t>243</w:t>
            </w:r>
          </w:hyperlink>
        </w:p>
        <w:p>
          <w:pPr>
            <w:pStyle w:val="Contents3"/>
            <w:tabs>
              <w:tab w:val="clear" w:pos="8459"/>
              <w:tab w:val="right" w:pos="9026" w:leader="dot"/>
            </w:tabs>
            <w:rPr/>
          </w:pPr>
          <w:hyperlink w:anchor="__RefHeading___Toc5762732_105122903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5762734_1051229030">
            <w:r>
              <w:rPr>
                <w:webHidden/>
                <w:rStyle w:val="IndexLink"/>
                <w:rtl w:val="true"/>
              </w:rPr>
              <w:t>الملحق الأول</w:t>
            </w:r>
            <w:r>
              <w:rPr>
                <w:rStyle w:val="IndexLink"/>
                <w:rtl w:val="true"/>
              </w:rPr>
              <w:t xml:space="preserve">: </w:t>
            </w:r>
            <w:r>
              <w:rPr>
                <w:rStyle w:val="IndexLink"/>
                <w:rtl w:val="true"/>
              </w:rPr>
              <w:t xml:space="preserve">حوارت منّوعة مع السيد الشهيد </w:t>
            </w:r>
            <w:r>
              <w:rPr>
                <w:rStyle w:val="IndexLink"/>
                <w:rtl w:val="true"/>
              </w:rPr>
              <w:t>(</w:t>
            </w:r>
            <w:r>
              <w:rPr>
                <w:rStyle w:val="IndexLink"/>
                <w:rtl w:val="true"/>
              </w:rPr>
              <w:t>قدس سره</w:t>
            </w:r>
            <w:r>
              <w:rPr>
                <w:rStyle w:val="IndexLink"/>
                <w:rtl w:val="true"/>
              </w:rPr>
              <w:t>)</w:t>
              <w:tab/>
            </w:r>
            <w:r>
              <w:rPr>
                <w:rStyle w:val="IndexLink"/>
              </w:rPr>
              <w:t>245</w:t>
            </w:r>
          </w:hyperlink>
        </w:p>
        <w:p>
          <w:pPr>
            <w:pStyle w:val="Contents4"/>
            <w:tabs>
              <w:tab w:val="clear" w:pos="8176"/>
              <w:tab w:val="right" w:pos="9026" w:leader="dot"/>
            </w:tabs>
            <w:rPr/>
          </w:pPr>
          <w:hyperlink w:anchor="__RefHeading___Toc5762736_105122903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762738_1051229030">
            <w:r>
              <w:rPr>
                <w:webHidden/>
                <w:rStyle w:val="IndexLink"/>
                <w:rtl w:val="true"/>
              </w:rPr>
              <w:t>كلمات للشهيد الصدر في تربية الدين للنفس والمجتمع</w:t>
            </w:r>
            <w:r>
              <w:rPr>
                <w:rStyle w:val="IndexLink"/>
                <w:rtl w:val="true"/>
              </w:rPr>
              <w:tab/>
            </w:r>
            <w:r>
              <w:rPr>
                <w:rStyle w:val="IndexLink"/>
              </w:rPr>
              <w:t>247</w:t>
            </w:r>
          </w:hyperlink>
        </w:p>
        <w:p>
          <w:pPr>
            <w:pStyle w:val="Contents4"/>
            <w:tabs>
              <w:tab w:val="clear" w:pos="8176"/>
              <w:tab w:val="right" w:pos="9026" w:leader="dot"/>
            </w:tabs>
            <w:rPr/>
          </w:pPr>
          <w:hyperlink w:anchor="__RefHeading___Toc5762740_1051229030">
            <w:r>
              <w:rPr>
                <w:webHidden/>
                <w:rStyle w:val="IndexLink"/>
                <w:rtl w:val="true"/>
              </w:rPr>
              <w:t>صوم زكريا</w:t>
            </w:r>
            <w:r>
              <w:rPr>
                <w:rStyle w:val="IndexLink"/>
                <w:rtl w:val="true"/>
              </w:rPr>
              <w:tab/>
            </w:r>
            <w:r>
              <w:rPr>
                <w:rStyle w:val="IndexLink"/>
              </w:rPr>
              <w:t>256</w:t>
            </w:r>
          </w:hyperlink>
        </w:p>
        <w:p>
          <w:pPr>
            <w:pStyle w:val="Contents4"/>
            <w:tabs>
              <w:tab w:val="clear" w:pos="8176"/>
              <w:tab w:val="right" w:pos="9026" w:leader="dot"/>
            </w:tabs>
            <w:rPr/>
          </w:pPr>
          <w:hyperlink w:anchor="__RefHeading___Toc5762742_1051229030">
            <w:r>
              <w:rPr>
                <w:webHidden/>
                <w:rStyle w:val="IndexLink"/>
                <w:rtl w:val="true"/>
              </w:rPr>
              <w:t>السحر</w:t>
            </w:r>
            <w:r>
              <w:rPr>
                <w:rStyle w:val="IndexLink"/>
                <w:rtl w:val="true"/>
              </w:rPr>
              <w:tab/>
            </w:r>
            <w:r>
              <w:rPr>
                <w:rStyle w:val="IndexLink"/>
              </w:rPr>
              <w:t>256</w:t>
            </w:r>
          </w:hyperlink>
        </w:p>
        <w:p>
          <w:pPr>
            <w:pStyle w:val="Contents4"/>
            <w:tabs>
              <w:tab w:val="clear" w:pos="8176"/>
              <w:tab w:val="right" w:pos="9026" w:leader="dot"/>
            </w:tabs>
            <w:rPr/>
          </w:pPr>
          <w:hyperlink w:anchor="__RefHeading___Toc5762744_1051229030">
            <w:r>
              <w:rPr>
                <w:webHidden/>
                <w:rStyle w:val="IndexLink"/>
                <w:rtl w:val="true"/>
              </w:rPr>
              <w:t>اسئلة ثقافية عامة</w:t>
            </w:r>
            <w:r>
              <w:rPr>
                <w:rStyle w:val="IndexLink"/>
                <w:rtl w:val="true"/>
              </w:rPr>
              <w:tab/>
            </w:r>
            <w:r>
              <w:rPr>
                <w:rStyle w:val="IndexLink"/>
              </w:rPr>
              <w:t>258</w:t>
            </w:r>
          </w:hyperlink>
        </w:p>
        <w:p>
          <w:pPr>
            <w:pStyle w:val="Contents3"/>
            <w:tabs>
              <w:tab w:val="clear" w:pos="8459"/>
              <w:tab w:val="right" w:pos="9026" w:leader="dot"/>
            </w:tabs>
            <w:rPr/>
          </w:pPr>
          <w:hyperlink w:anchor="__RefHeading___Toc5762746_1051229030">
            <w:r>
              <w:rPr>
                <w:webHidden/>
                <w:rStyle w:val="IndexLink"/>
                <w:rtl w:val="true"/>
              </w:rPr>
              <w:t>الملحق الثاني</w:t>
            </w:r>
            <w:r>
              <w:rPr>
                <w:rStyle w:val="IndexLink"/>
                <w:rtl w:val="true"/>
              </w:rPr>
              <w:t xml:space="preserve">: </w:t>
            </w:r>
            <w:r>
              <w:rPr>
                <w:rStyle w:val="IndexLink"/>
                <w:rtl w:val="true"/>
              </w:rPr>
              <w:t>عوامل نجاح الحركة الاصلاحية المباركة</w:t>
            </w:r>
            <w:r>
              <w:rPr>
                <w:rStyle w:val="IndexLink"/>
                <w:rtl w:val="true"/>
              </w:rPr>
              <w:tab/>
            </w:r>
            <w:r>
              <w:rPr>
                <w:rStyle w:val="IndexLink"/>
              </w:rPr>
              <w:t>282</w:t>
            </w:r>
          </w:hyperlink>
        </w:p>
        <w:p>
          <w:pPr>
            <w:pStyle w:val="Contents3"/>
            <w:tabs>
              <w:tab w:val="clear" w:pos="8459"/>
              <w:tab w:val="right" w:pos="9026" w:leader="dot"/>
            </w:tabs>
            <w:rPr/>
          </w:pPr>
          <w:hyperlink w:anchor="__RefHeading___Toc5762748_1051229030">
            <w:r>
              <w:rPr>
                <w:webHidden/>
                <w:rStyle w:val="IndexLink"/>
                <w:rtl w:val="true"/>
              </w:rPr>
              <w:t>الملحق الثالث</w:t>
            </w:r>
            <w:r>
              <w:rPr>
                <w:rStyle w:val="IndexLink"/>
                <w:rtl w:val="true"/>
              </w:rPr>
              <w:t xml:space="preserve">: </w:t>
            </w:r>
            <w:r>
              <w:rPr>
                <w:rStyle w:val="IndexLink"/>
                <w:rtl w:val="true"/>
              </w:rPr>
              <w:t>الشهيدان الصدران</w:t>
            </w:r>
            <w:r>
              <w:rPr>
                <w:rStyle w:val="IndexLink"/>
                <w:rtl w:val="true"/>
              </w:rPr>
              <w:t xml:space="preserve">: </w:t>
            </w:r>
            <w:r>
              <w:rPr>
                <w:rStyle w:val="IndexLink"/>
                <w:rtl w:val="true"/>
              </w:rPr>
              <w:t>تنوع أدوار ووحدة هدف</w:t>
            </w:r>
            <w:r>
              <w:rPr>
                <w:rStyle w:val="IndexLink"/>
                <w:rtl w:val="true"/>
              </w:rPr>
              <w:tab/>
            </w:r>
            <w:r>
              <w:rPr>
                <w:rStyle w:val="IndexLink"/>
              </w:rPr>
              <w:t>288</w:t>
            </w:r>
          </w:hyperlink>
        </w:p>
        <w:p>
          <w:pPr>
            <w:pStyle w:val="Contents3"/>
            <w:tabs>
              <w:tab w:val="clear" w:pos="8459"/>
              <w:tab w:val="right" w:pos="9026" w:leader="dot"/>
            </w:tabs>
            <w:rPr/>
          </w:pPr>
          <w:hyperlink w:anchor="__RefHeading___Toc5762750_1051229030">
            <w:r>
              <w:rPr>
                <w:webHidden/>
                <w:rStyle w:val="IndexLink"/>
                <w:rtl w:val="true"/>
              </w:rPr>
              <w:t>الملحق الرابع</w:t>
            </w:r>
            <w:r>
              <w:rPr>
                <w:rStyle w:val="IndexLink"/>
                <w:rtl w:val="true"/>
              </w:rPr>
              <w:t xml:space="preserve">: </w:t>
            </w:r>
            <w:r>
              <w:rPr>
                <w:rStyle w:val="IndexLink"/>
                <w:rtl w:val="true"/>
              </w:rPr>
              <w:t xml:space="preserve">المشروع السياسي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291</w:t>
            </w:r>
          </w:hyperlink>
        </w:p>
        <w:p>
          <w:pPr>
            <w:pStyle w:val="Contents4"/>
            <w:tabs>
              <w:tab w:val="clear" w:pos="8176"/>
              <w:tab w:val="right" w:pos="9026" w:leader="dot"/>
            </w:tabs>
            <w:rPr/>
          </w:pPr>
          <w:hyperlink w:anchor="__RefHeading___Toc5762752_105122903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5762754_1051229030">
            <w:r>
              <w:rPr>
                <w:webHidden/>
                <w:rStyle w:val="IndexLink"/>
                <w:rtl w:val="true"/>
              </w:rPr>
              <w:t>تعريف المشروع السياسي</w:t>
            </w:r>
            <w:r>
              <w:rPr>
                <w:rStyle w:val="IndexLink"/>
                <w:rtl w:val="true"/>
              </w:rPr>
              <w:tab/>
            </w:r>
            <w:r>
              <w:rPr>
                <w:rStyle w:val="IndexLink"/>
              </w:rPr>
              <w:t>291</w:t>
            </w:r>
          </w:hyperlink>
        </w:p>
        <w:p>
          <w:pPr>
            <w:pStyle w:val="Contents4"/>
            <w:tabs>
              <w:tab w:val="clear" w:pos="8176"/>
              <w:tab w:val="right" w:pos="9026" w:leader="dot"/>
            </w:tabs>
            <w:rPr/>
          </w:pPr>
          <w:hyperlink w:anchor="__RefHeading___Toc5762756_1051229030">
            <w:r>
              <w:rPr>
                <w:webHidden/>
                <w:rStyle w:val="IndexLink"/>
                <w:rtl w:val="true"/>
              </w:rPr>
              <w:t>استثمار نتائج الانتفاضة الشعبانية المباركة</w:t>
            </w:r>
            <w:r>
              <w:rPr>
                <w:rStyle w:val="IndexLink"/>
                <w:rtl w:val="true"/>
              </w:rPr>
              <w:tab/>
            </w:r>
            <w:r>
              <w:rPr>
                <w:rStyle w:val="IndexLink"/>
              </w:rPr>
              <w:t>294</w:t>
            </w:r>
          </w:hyperlink>
        </w:p>
        <w:p>
          <w:pPr>
            <w:pStyle w:val="Contents4"/>
            <w:tabs>
              <w:tab w:val="clear" w:pos="8176"/>
              <w:tab w:val="right" w:pos="9026" w:leader="dot"/>
            </w:tabs>
            <w:rPr/>
          </w:pPr>
          <w:hyperlink w:anchor="__RefHeading___Toc5762758_1051229030">
            <w:r>
              <w:rPr>
                <w:webHidden/>
                <w:rStyle w:val="IndexLink"/>
                <w:rtl w:val="true"/>
              </w:rPr>
              <w:t>المرجعية والعمل السياسي</w:t>
            </w:r>
            <w:r>
              <w:rPr>
                <w:rStyle w:val="IndexLink"/>
                <w:rtl w:val="true"/>
              </w:rPr>
              <w:tab/>
            </w:r>
            <w:r>
              <w:rPr>
                <w:rStyle w:val="IndexLink"/>
              </w:rPr>
              <w:t>294</w:t>
            </w:r>
          </w:hyperlink>
        </w:p>
        <w:p>
          <w:pPr>
            <w:pStyle w:val="Contents4"/>
            <w:tabs>
              <w:tab w:val="clear" w:pos="8176"/>
              <w:tab w:val="right" w:pos="9026" w:leader="dot"/>
            </w:tabs>
            <w:rPr/>
          </w:pPr>
          <w:hyperlink w:anchor="__RefHeading___Toc5762760_1051229030">
            <w:r>
              <w:rPr>
                <w:webHidden/>
                <w:rStyle w:val="IndexLink"/>
                <w:rtl w:val="true"/>
              </w:rPr>
              <w:t xml:space="preserve">ما الذي دفع الناس إلى اتباع السيد الشهيد الصدر </w:t>
            </w:r>
            <w:r>
              <w:rPr>
                <w:rStyle w:val="IndexLink"/>
                <w:rtl w:val="true"/>
              </w:rPr>
              <w:t>(</w:t>
            </w:r>
            <w:r>
              <w:rPr>
                <w:rStyle w:val="IndexLink"/>
                <w:rtl w:val="true"/>
              </w:rPr>
              <w:t>قدس سره</w:t>
            </w:r>
            <w:r>
              <w:rPr>
                <w:rStyle w:val="IndexLink"/>
                <w:rtl w:val="true"/>
              </w:rPr>
              <w:t>)</w:t>
              <w:tab/>
            </w:r>
            <w:r>
              <w:rPr>
                <w:rStyle w:val="IndexLink"/>
              </w:rPr>
              <w:t>296</w:t>
            </w:r>
          </w:hyperlink>
        </w:p>
        <w:p>
          <w:pPr>
            <w:pStyle w:val="Contents4"/>
            <w:tabs>
              <w:tab w:val="clear" w:pos="8176"/>
              <w:tab w:val="right" w:pos="9026" w:leader="dot"/>
            </w:tabs>
            <w:rPr/>
          </w:pPr>
          <w:hyperlink w:anchor="__RefHeading___Toc5762762_1051229030">
            <w:r>
              <w:rPr>
                <w:webHidden/>
                <w:rStyle w:val="IndexLink"/>
                <w:rtl w:val="true"/>
              </w:rPr>
              <w:t>معالم المشروع السياسي للسيد الشهيد الصدر</w:t>
            </w:r>
            <w:r>
              <w:rPr>
                <w:rStyle w:val="IndexLink"/>
                <w:rtl w:val="true"/>
              </w:rPr>
              <w:tab/>
            </w:r>
            <w:r>
              <w:rPr>
                <w:rStyle w:val="IndexLink"/>
              </w:rPr>
              <w:t>297</w:t>
            </w:r>
          </w:hyperlink>
        </w:p>
        <w:p>
          <w:pPr>
            <w:pStyle w:val="Contents4"/>
            <w:tabs>
              <w:tab w:val="clear" w:pos="8176"/>
              <w:tab w:val="right" w:pos="9026" w:leader="dot"/>
            </w:tabs>
            <w:rPr/>
          </w:pPr>
          <w:hyperlink w:anchor="__RefHeading___Toc5762764_1051229030">
            <w:r>
              <w:rPr>
                <w:webHidden/>
                <w:rStyle w:val="IndexLink"/>
                <w:rtl w:val="true"/>
              </w:rPr>
              <w:t xml:space="preserve">النشاطات السياسية للسيد الشهيد الصدر </w:t>
            </w:r>
            <w:r>
              <w:rPr>
                <w:rStyle w:val="IndexLink"/>
                <w:rtl w:val="true"/>
              </w:rPr>
              <w:t>(</w:t>
            </w:r>
            <w:r>
              <w:rPr>
                <w:rStyle w:val="IndexLink"/>
                <w:rtl w:val="true"/>
              </w:rPr>
              <w:t>قدس سره</w:t>
            </w:r>
            <w:r>
              <w:rPr>
                <w:rStyle w:val="IndexLink"/>
                <w:rtl w:val="true"/>
              </w:rPr>
              <w:t>)</w:t>
              <w:tab/>
            </w:r>
            <w:r>
              <w:rPr>
                <w:rStyle w:val="IndexLink"/>
              </w:rPr>
              <w:t>298</w:t>
            </w:r>
          </w:hyperlink>
        </w:p>
        <w:p>
          <w:pPr>
            <w:pStyle w:val="Contents4"/>
            <w:tabs>
              <w:tab w:val="clear" w:pos="8176"/>
              <w:tab w:val="right" w:pos="9026" w:leader="dot"/>
            </w:tabs>
            <w:rPr/>
          </w:pPr>
          <w:hyperlink w:anchor="__RefHeading___Toc5762766_1051229030">
            <w:r>
              <w:rPr>
                <w:webHidden/>
                <w:rStyle w:val="IndexLink"/>
                <w:rtl w:val="true"/>
              </w:rPr>
              <w:t>الطعنات من الخلف</w:t>
            </w:r>
            <w:r>
              <w:rPr>
                <w:rStyle w:val="IndexLink"/>
                <w:rtl w:val="true"/>
              </w:rPr>
              <w:tab/>
            </w:r>
            <w:r>
              <w:rPr>
                <w:rStyle w:val="IndexLink"/>
              </w:rPr>
              <w:t>300</w:t>
            </w:r>
          </w:hyperlink>
        </w:p>
        <w:p>
          <w:pPr>
            <w:pStyle w:val="Contents4"/>
            <w:tabs>
              <w:tab w:val="clear" w:pos="8176"/>
              <w:tab w:val="right" w:pos="9026" w:leader="dot"/>
            </w:tabs>
            <w:rPr/>
          </w:pPr>
          <w:hyperlink w:anchor="__RefHeading___Toc5762768_1051229030">
            <w:r>
              <w:rPr>
                <w:webHidden/>
                <w:rStyle w:val="IndexLink"/>
                <w:rtl w:val="true"/>
              </w:rPr>
              <w:t>لماذا أجّل السيد الشهيد تصعيد المواجهة مع النظام؟</w:t>
            </w:r>
            <w:r>
              <w:rPr>
                <w:rStyle w:val="IndexLink"/>
                <w:rtl w:val="true"/>
              </w:rPr>
              <w:tab/>
            </w:r>
            <w:r>
              <w:rPr>
                <w:rStyle w:val="IndexLink"/>
              </w:rPr>
              <w:t>302</w:t>
            </w:r>
          </w:hyperlink>
        </w:p>
        <w:p>
          <w:pPr>
            <w:pStyle w:val="Contents4"/>
            <w:tabs>
              <w:tab w:val="clear" w:pos="8176"/>
              <w:tab w:val="right" w:pos="9026" w:leader="dot"/>
            </w:tabs>
            <w:rPr/>
          </w:pPr>
          <w:hyperlink w:anchor="__RefHeading___Toc5762770_1051229030">
            <w:r>
              <w:rPr>
                <w:webHidden/>
                <w:rStyle w:val="IndexLink"/>
                <w:rtl w:val="true"/>
              </w:rPr>
              <w:t>التصدي للمرجعية أساس الانطلاق في المشروع الإسلامي</w:t>
            </w:r>
            <w:r>
              <w:rPr>
                <w:rStyle w:val="IndexLink"/>
                <w:rtl w:val="true"/>
              </w:rPr>
              <w:tab/>
            </w:r>
            <w:r>
              <w:rPr>
                <w:rStyle w:val="IndexLink"/>
              </w:rPr>
              <w:t>303</w:t>
            </w:r>
          </w:hyperlink>
        </w:p>
        <w:p>
          <w:pPr>
            <w:pStyle w:val="Contents4"/>
            <w:tabs>
              <w:tab w:val="clear" w:pos="8176"/>
              <w:tab w:val="right" w:pos="9026" w:leader="dot"/>
            </w:tabs>
            <w:rPr/>
          </w:pPr>
          <w:hyperlink w:anchor="__RefHeading___Toc5762772_1051229030">
            <w:r>
              <w:rPr>
                <w:webHidden/>
                <w:rStyle w:val="IndexLink"/>
                <w:rtl w:val="true"/>
              </w:rPr>
              <w:t>الملحق الخامس</w:t>
            </w:r>
            <w:r>
              <w:rPr>
                <w:rStyle w:val="IndexLink"/>
                <w:rtl w:val="true"/>
              </w:rPr>
              <w:t xml:space="preserve">: </w:t>
            </w:r>
            <w:r>
              <w:rPr>
                <w:rStyle w:val="IndexLink"/>
                <w:rtl w:val="true"/>
              </w:rPr>
              <w:t>الوثائق والصور</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8_74698"/>
      <w:bookmarkStart w:id="1" w:name="pg7858_74698"/>
      <w:bookmarkEnd w:id="1"/>
    </w:p>
    <w:p>
      <w:pPr>
        <w:pStyle w:val="Heading2"/>
        <w:numPr>
          <w:ilvl w:val="1"/>
          <w:numId w:val="1"/>
        </w:numPr>
        <w:rPr/>
      </w:pPr>
      <w:bookmarkStart w:id="2" w:name="pg7858_74698"/>
      <w:bookmarkStart w:id="3" w:name="__RefHeading___Toc576257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الشهيد الصدر الثاني كما اعرفه</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ascii="Amiri" w:hAnsi="Amiri" w:eastAsia="Amiri" w:cs="Amiri"/>
          <w:color w:val="111111"/>
          <w:sz w:val="28"/>
          <w:sz w:val="28"/>
          <w:szCs w:val="28"/>
          <w:rtl w:val="true"/>
          <w:lang w:bidi="ar-SA"/>
        </w:rPr>
        <w:t>دار الصادقين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257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الصدر الثاني كما اعرفه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الشهيد الصدر الثاني كما اعرفه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7" w:name="pg7858_74704"/>
    </w:p>
    <w:p>
      <w:pPr>
        <w:pStyle w:val="Heading2"/>
        <w:numPr>
          <w:ilvl w:val="1"/>
          <w:numId w:val="1"/>
        </w:numPr>
        <w:rPr/>
      </w:pPr>
      <w:bookmarkStart w:id="8" w:name="__RefHeading___Toc5762580_1051229030"/>
      <w:bookmarkStart w:id="9" w:name="_Toc3"/>
      <w:bookmarkEnd w:id="7"/>
      <w:bookmarkEnd w:id="8"/>
      <w:r>
        <w:rPr>
          <w:rtl w:val="true"/>
        </w:rPr>
        <w:t>إلفات نظر</w:t>
      </w:r>
      <w:bookmarkEnd w:id="9"/>
    </w:p>
    <w:p>
      <w:pPr>
        <w:pStyle w:val="BookText"/>
        <w:rPr/>
      </w:pPr>
      <w:r>
        <w:rPr>
          <w:rFonts w:ascii="Amiri" w:hAnsi="Amiri" w:eastAsia="Amiri" w:cs="Amiri"/>
          <w:color w:val="111111"/>
          <w:sz w:val="28"/>
          <w:sz w:val="28"/>
          <w:szCs w:val="28"/>
          <w:rtl w:val="true"/>
          <w:lang w:bidi="ar-SA"/>
        </w:rPr>
        <w:t>ضمّ هذا الكتاب مجموعة كتيبات ومقالات تندرج في نفس الغرض صدرت في اوقات مختلفة جمعناها في كتاب واحد لوحدة الموضوع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ان هذا الكتاب هو الجزء الاول من هذا العنوان، اما الجزء الثاني فهو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مستقلاً</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58_74706"/>
      <w:bookmarkStart w:id="11" w:name="pg7858_74706"/>
      <w:bookmarkEnd w:id="11"/>
    </w:p>
    <w:p>
      <w:pPr>
        <w:pStyle w:val="Heading2"/>
        <w:numPr>
          <w:ilvl w:val="1"/>
          <w:numId w:val="1"/>
        </w:numPr>
        <w:rPr/>
      </w:pPr>
      <w:bookmarkStart w:id="12" w:name="pg7858_74706"/>
      <w:bookmarkStart w:id="13" w:name="__RefHeading___Toc5762582_1051229030"/>
      <w:bookmarkStart w:id="14" w:name="_Toc4"/>
      <w:bookmarkEnd w:id="12"/>
      <w:bookmarkEnd w:id="13"/>
      <w:r>
        <w:rPr>
          <w:rtl w:val="true"/>
        </w:rPr>
        <w:t>الکتاب الأول</w:t>
      </w:r>
      <w:r>
        <w:rPr>
          <w:rtl w:val="true"/>
        </w:rPr>
        <w:t xml:space="preserve">: </w:t>
      </w:r>
      <w:r>
        <w:rPr>
          <w:rtl w:val="true"/>
        </w:rPr>
        <w:t>الشهید الصدر الثاني کما اعرفه</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762584_1051229030"/>
      <w:bookmarkStart w:id="16" w:name="_Toc5"/>
      <w:bookmarkEnd w:id="15"/>
      <w:r>
        <w:rPr>
          <w:rtl w:val="true"/>
        </w:rPr>
        <w:t>اشارة</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858_74708"/>
      <w:bookmarkStart w:id="18" w:name="pg7858_74708"/>
      <w:bookmarkEnd w:id="18"/>
    </w:p>
    <w:p>
      <w:pPr>
        <w:pStyle w:val="Heading3"/>
        <w:numPr>
          <w:ilvl w:val="2"/>
          <w:numId w:val="1"/>
        </w:numPr>
        <w:rPr/>
      </w:pPr>
      <w:bookmarkStart w:id="19" w:name="pg7858_74708"/>
      <w:bookmarkStart w:id="20" w:name="__RefHeading___Toc5762586_1051229030"/>
      <w:bookmarkStart w:id="21" w:name="_Toc6"/>
      <w:bookmarkEnd w:id="19"/>
      <w:bookmarkEnd w:id="20"/>
      <w:r>
        <w:rPr>
          <w:rtl w:val="true"/>
        </w:rPr>
        <w:t>هذا الكتاب</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محمد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استشهاد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تلميذه وابن عمه الشهيد الصدر الثاني رسالة في سيرة حياته بلغت حدود الثمانين صفحة ووضعها عند المرحوم السيد حسن القبانجي وقد حاولتُ تحصيلها بواسطة بعض الثقات بعد ان احالني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حينما طلبت منه ان يحدثني عن استاذه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السيد القبانجي لم يدفعها اليَّ ولا ادري ان كانت موجودة عنده ام أتلفها ام نقلها الى غيره ولا يتيسر له تحصيلها، المهم انني عذرته لان قوة بطش النظام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بحدٍ فاق كل تصور وقد اصيب السيد القبانجي في الله تبارك وتعالى كثيراً ولم يعد يحتمل أي خطر جديد يمكن ان تسببه هذه الرسالة فيما لو وقعت بايدي جلاوزة النظام وهو احتمال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ان لا سبيل لها الى رؤية النور، ولكنني اؤدي باذن الله تعالى نفس الدور مع استاذي الشهيد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هذه المذكرات عن صفحات مطوية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تكون معروفة حتى عند اقرب الناس اليه مما يجعلها وثيقة تاريخية لجزء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كتبتها بعبارة مضغوطة ومختصرة لالحاح المحبين فيصدورها، كما ان اغلبها سُجِّل في زمن الطاغية المهزوم فربما تجد فيها بعض الصياغات الموافقة للتقية الا انها على العموم جريئة وكان وقوعها في يد جلاوزة النظام يشكّل ادانة تقضي على حياة عديدين ممن وردت اسماؤهم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المؤمل ان تضم الرسالة فصولاً أخرى الا انني اعرضت عنها بعد أن اصبحت معروفة لدى الامة كالحديث عن مرجعيته كيف بدأت ونمت حتى اصبحت بتلك السعة من النشاطات والتأييد الجماهيري فقد صدرت عدة كتب في ذلك وكذا الفصل الخاص بالحديث عن اعداده للقيادة التي تخلفه وكيفية التخطيط لذلك خصوصاً وانه يعلم ان مصيره الى الشهادة في </w:t>
      </w:r>
    </w:p>
    <w:p>
      <w:pPr>
        <w:pStyle w:val="BookText"/>
        <w:rPr/>
      </w:pPr>
      <w:r>
        <w:rPr>
          <w:rFonts w:ascii="Amiri" w:hAnsi="Amiri" w:eastAsia="Amiri" w:cs="Amiri"/>
          <w:color w:val="111111"/>
          <w:sz w:val="28"/>
          <w:sz w:val="28"/>
          <w:szCs w:val="28"/>
          <w:rtl w:val="true"/>
          <w:lang w:bidi="ar-SA"/>
        </w:rPr>
        <w:t xml:space="preserve">تلك الاجواء الرهيبة، وبنفس الوقت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نفسه معذوراً في إهمال ذلك البناء العظيم الذي شيده في ضمير الامة وسلوكها فكيف يتركه سدى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فان هذه الرسالة عن حياة السيد الشهيد الصدر الثاني رغم اختصارها تؤرخ فترة عصيبة من حياة الشعب العراقي المظلوم وقيادته الدينية خلال عقدين من الزمن تقريباً وربما سنحت الفرصة بلطف الله تبارك وتعالى لتوسيعها وتحليلها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22" w:name="pg7858_74710"/>
    </w:p>
    <w:p>
      <w:pPr>
        <w:pStyle w:val="Heading3"/>
        <w:numPr>
          <w:ilvl w:val="2"/>
          <w:numId w:val="1"/>
        </w:numPr>
        <w:rPr/>
      </w:pPr>
      <w:bookmarkStart w:id="23" w:name="__RefHeading___Toc5762588_1051229030"/>
      <w:bookmarkStart w:id="24" w:name="_Toc7"/>
      <w:bookmarkEnd w:id="22"/>
      <w:bookmarkEnd w:id="23"/>
      <w:r>
        <w:rPr>
          <w:rtl w:val="true"/>
        </w:rPr>
        <w:t>التعريف بمؤلف الكتاب</w:t>
      </w:r>
      <w:bookmarkEnd w:id="24"/>
    </w:p>
    <w:p>
      <w:pPr>
        <w:pStyle w:val="Heading4"/>
        <w:numPr>
          <w:ilvl w:val="3"/>
          <w:numId w:val="1"/>
        </w:numPr>
        <w:rPr/>
      </w:pPr>
      <w:bookmarkStart w:id="25" w:name="__RefHeading___Toc5762590_1051229030"/>
      <w:bookmarkStart w:id="26" w:name="_Toc8"/>
      <w:bookmarkEnd w:id="25"/>
      <w:r>
        <w:rPr>
          <w:rtl w:val="true"/>
        </w:rPr>
        <w:t>نسبه واسرته</w:t>
      </w:r>
      <w:bookmarkEnd w:id="26"/>
    </w:p>
    <w:p>
      <w:pPr>
        <w:pStyle w:val="BookText"/>
        <w:rPr/>
      </w:pPr>
      <w:r>
        <w:rPr>
          <w:rFonts w:ascii="IRNazanin" w:hAnsi="IRNazanin" w:eastAsia="IRNazanin"/>
          <w:color w:val="111111"/>
          <w:sz w:val="28"/>
          <w:sz w:val="28"/>
          <w:szCs w:val="28"/>
          <w:rtl w:val="true"/>
          <w:lang w:bidi="fa-IR"/>
        </w:rPr>
        <w:t>نسبه واسرته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هو الشيخ محمد بن الشيخ موسى بن الشيخ محمد علي بن الشيخ يعقوب بن الحاج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ابوه الشيخ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شاعر أصدر مجلة الايمان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لسان النجف المعبّرة عن آلامها وآمالها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الحقبة الزاهرة من حيث وجود المفكرين والعلماء العظام والمضطربة بالتيارات الفكرية والاجتماعية التي ماجت بها النجف وعموم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جده الشيخ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بشيخ الخطباء لكونه مؤسس مدرسة جديدة في الخطابة وتخرج على يديه عدد كبير من رموز المنبر وقد اشار الى ذلك الخطيب الشهير المرحوم الشيخ احمد الوائلي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تجاربي مع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ضليع في التاريخ والادب والرجال وله مؤلفات وتحقيقات جليله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أبيه الشيخ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شاعر كبير وخطيب ماهر استفاد من المدرسة العرفانية للشيخ حسين قلي الهمداني والشيخ جعفر الشوشتري، له ديوان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وراس الاسرة الحاج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يتفرع منه آل اليعقوبي المنتشرون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وجهاء النجف وكانت له املاك كثيرة وقد اعتمد عليه الشيخ موسى بن الشيخ جعفر الكبير كاشف الغطاء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سور النجف لحمايتها من هجمات الوهابيين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سكنت الاصول الاولى للاسرة مدينة النجف منذ قرون بحيث ان الشيخ يعقوب المتقدم ذكره المولود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عنها بمواطن آبائي في ابيات يقول فيها</w:t>
      </w:r>
      <w:r>
        <w:rPr>
          <w:rFonts w:eastAsia="Amiri" w:cs="Amiri" w:ascii="Amiri" w:hAnsi="Amiri"/>
          <w:color w:val="111111"/>
          <w:sz w:val="28"/>
          <w:szCs w:val="28"/>
          <w:rtl w:val="true"/>
          <w:lang w:bidi="ar-SA"/>
        </w:rPr>
        <w:t xml:space="preserve">: </w:t>
      </w:r>
      <w:bookmarkStart w:id="27" w:name="pg7858_74711"/>
    </w:p>
    <w:p>
      <w:pPr>
        <w:pStyle w:val="BookText"/>
        <w:rPr/>
      </w:pPr>
      <w:bookmarkEnd w:id="27"/>
      <w:r>
        <w:rPr>
          <w:rFonts w:ascii="Amiri" w:hAnsi="Amiri" w:eastAsia="Amiri" w:cs="Amiri"/>
          <w:color w:val="111111"/>
          <w:sz w:val="28"/>
          <w:sz w:val="28"/>
          <w:szCs w:val="28"/>
          <w:rtl w:val="true"/>
          <w:lang w:bidi="ar-SA"/>
        </w:rPr>
        <w:t xml:space="preserve">تغرّبت عن ارض الغري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عيوني او تطيب حياتي</w:t>
      </w:r>
    </w:p>
    <w:p>
      <w:pPr>
        <w:pStyle w:val="BookText"/>
        <w:rPr/>
      </w:pPr>
      <w:r>
        <w:rPr>
          <w:rFonts w:ascii="Amiri" w:hAnsi="Amiri" w:eastAsia="Amiri" w:cs="Amiri"/>
          <w:color w:val="111111"/>
          <w:sz w:val="28"/>
          <w:sz w:val="28"/>
          <w:szCs w:val="28"/>
          <w:rtl w:val="true"/>
          <w:lang w:bidi="ar-SA"/>
        </w:rPr>
        <w:t xml:space="preserve">حبستُ ركابي عندها اليوم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أذبتُ عليها النفس بالزفرات</w:t>
      </w:r>
    </w:p>
    <w:p>
      <w:pPr>
        <w:pStyle w:val="BookText"/>
        <w:rPr/>
      </w:pPr>
      <w:r>
        <w:rPr>
          <w:rFonts w:ascii="Amiri" w:hAnsi="Amiri" w:eastAsia="Amiri" w:cs="Amiri"/>
          <w:color w:val="111111"/>
          <w:sz w:val="28"/>
          <w:sz w:val="28"/>
          <w:szCs w:val="28"/>
          <w:rtl w:val="true"/>
          <w:lang w:bidi="ar-SA"/>
        </w:rPr>
        <w:t xml:space="preserve">مواطن آبائي بها واحبتي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مغاني اسرتي وسراتي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والاسرة عربية المحتد تتفرع عن قبيلة الاوس الانصارية وجدهم معاوية بن اسحق بن زيد بن حارثة بن عامر كان قائد قوات زيد الشهيد ابن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معه، وزيد بن حارثة او يزيد بن جارية على اختلاف النسخ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اشرت الى تفاصيل عن الاسرة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5762592_1051229030"/>
      <w:bookmarkStart w:id="29" w:name="_Toc9"/>
      <w:bookmarkEnd w:id="28"/>
      <w:r>
        <w:rPr>
          <w:rtl w:val="true"/>
        </w:rPr>
        <w:t>ولادته و نشأته</w:t>
      </w:r>
      <w:bookmarkEnd w:id="29"/>
    </w:p>
    <w:p>
      <w:pPr>
        <w:pStyle w:val="BookText"/>
        <w:rPr/>
      </w:pPr>
      <w:r>
        <w:rPr>
          <w:rFonts w:ascii="Amiri" w:hAnsi="Amiri" w:eastAsia="Amiri" w:cs="Amiri"/>
          <w:color w:val="111111"/>
          <w:sz w:val="28"/>
          <w:sz w:val="28"/>
          <w:szCs w:val="28"/>
          <w:rtl w:val="true"/>
          <w:lang w:bidi="ar-SA"/>
        </w:rPr>
        <w:t xml:space="preserve">ولد في النجف الاشرف فجر المولد النبوي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جده اليعقوبي ونشأ هناك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انتقل والده الى بغداد لارتباطه بمسؤوليات دينية واجتماعية مع المرحوم الشهيد السيد مهدي نجل المرجع الديني الكبير السيد محسن الحكيم واكمل دراسته الابتدائية والثانوية بتفوق فقبل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الهندسة المدنية من كلية الهندسة في جامعة بغداد وتخرج فيها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الخدمة العسكرية منذ اللحظة الاولى لانه كان يرى ان مجرد ارتداء الملابس العسكرية هو تكثير للسواد على جيش الاسلام المتمثل بالقوات الايرانية في الحرب المفروضة، وهذه الحالة أخرت زواجه حتى انتهاء الحرب العراقية الايرانية فاقترن بعد نهايتها مباشرة بكريمة المرحوم الشهيد السيد محسن الموسوي الغريفي وبين الاسرتين مصاهرات متعددة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والده كثيراً منذ صغره في مجالس خطابته والى المساجد التي كان يقيم فيها الصلاة جماعة وكان يحفظ عدداً من الادعية فيقرأها على المصلين بعد اداء الفرائض وهو دون </w:t>
      </w:r>
    </w:p>
    <w:p>
      <w:pPr>
        <w:pStyle w:val="BookText"/>
        <w:rPr/>
      </w:pPr>
      <w:r>
        <w:rPr>
          <w:rFonts w:ascii="Amiri" w:hAnsi="Amiri" w:eastAsia="Amiri" w:cs="Amiri"/>
          <w:color w:val="111111"/>
          <w:sz w:val="28"/>
          <w:sz w:val="28"/>
          <w:szCs w:val="28"/>
          <w:rtl w:val="true"/>
          <w:lang w:bidi="ar-SA"/>
        </w:rPr>
        <w:t xml:space="preserve">العاشرة من العمر ومن هنا بدأت نشأته الدينية وكان ينقل الى والدته بعد عودته الى البيت الموضوع الذي تحدث عنه والده بالتفصيل وكان والده يعرفه الى اخوانه ومعارفه في المجالس والمنتديات لنبوغه في الحساب فيمتحنونه وهو دون السابعة من العمر بمسائل في الضرب والجمع وهويجيبها فوراً ولازال عدد من اقران ابيه يتذكرون ذلك ومن بين الذين استانسوا بهذه الموهبة المرجع الديني الكبير المرحوم السيد محسن الحكيم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له هدية بعد كل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انتقالهم الى بغداد سكنوا الكرادة الشرقية قرب جامع التميمي مقر المرحوم السيد مهدي الحكيم وكانت الكرادة يومئذ تزهو بالعلماء العاملين والمفكرين والشباب الواعين كالسيد مرتضى العسكري والشيخ عارف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مكتبات قيمة في جميع حقول العلم والمعرفة فكان اخوه الاكبر المرحوم الشيخ علي يصحبه معه حباً به واعتزازاً ورعاية لمواهبه فاستفاد كثيراً من ذلك وكان يأتيه بالكتب المصورة للاطفال التي كانت تصدر في عدد من البلدان الاسلامية خصوصاً سلسلة القصص الديني للاطفال التي كانت تردنا من مصر فبدأت علاقته بالكتاب الديني وتعلق به ثم بدأ بقراءة كتب التاريخ والسيرة والرجال لما فيها من طابع قصصي مع ما فيها من الدرس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صيف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المرحوم السيد علي العلوي مشروعاً للاستفادة من العطلة الصيفية للطلبة بفتح دورات دراسية في العلوم الحوزوية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للشباب حيث يدرس السيد بنفسه الشرائع والمنطق وقطر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للاطفال يدرس فيها اولاده كتباً مبسطة كالنحو الواضح لعلي الجارم فكانت لهذه الدورة التي استمرت سنة او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سُفِّر المرحوم العلوي الىايران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واضح في صقل شخصيته وتفكيره وكان بنفس الوقت يعطي دروساً متنوعة بحسب ما استفاد هو من مطالعاته ومن دراسته ومن حضوره في مجالس ابيه قبل صلاتي المغرب والعشاء التي كان يقيمها والده جماعة في مدينة الفضيلية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انتمى في الصف الثاني المتوسط الى مدرسة الامام الجواد الاهلية الشيعية التي كانت تهتم بالتوعية الاسلامية اضافة الى الدروس الاكادمية المتعارفة، ودرس التربية الاسلامية فيها عند المرحوم الشهيد الشيخ عبد الجبار البصري الذي كان يقيم صلاة الظهرين جماعة قبل </w:t>
      </w:r>
    </w:p>
    <w:p>
      <w:pPr>
        <w:pStyle w:val="BookText"/>
        <w:rPr/>
      </w:pPr>
      <w:r>
        <w:rPr>
          <w:rFonts w:ascii="Amiri" w:hAnsi="Amiri" w:eastAsia="Amiri" w:cs="Amiri"/>
          <w:color w:val="111111"/>
          <w:sz w:val="28"/>
          <w:sz w:val="28"/>
          <w:szCs w:val="28"/>
          <w:rtl w:val="true"/>
          <w:lang w:bidi="ar-SA"/>
        </w:rPr>
        <w:t xml:space="preserve">انفضاض الطلبة الى بيوتهم وخلال سنتين من وجوده في المدرسة تعلم الكثير وفتح عينه على مستوى اعلى من الكتب الدينية كالمدرسة الاسلامية للشهيد السعيد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احد زملائه من النشطين في هذا المجال وهو السيد صالح السيد مهدي الحكيم الذي كان يعد خلاصات لكتب السيد الشهيد الاول ويلقيها علينا وكنا خمسة حيث كانت تضم الحلقة المرحوم الشهيد الحاج جمال رضا علوان والسيد احمد السيد طاهر الحيدري والسيد علي محمد طاهر الحيدري ولما كانت الظروف الامنية صعبة آنذاك حيث اعدم الشيخ عارف البصري واقرانه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يتخذون التجوال في شوارع الكرادة الشرقية الهادئة فرصة لتناول هذه الافكار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وجوده في المدرسة بدأت تنمو عنده القابلية</w:t>
      </w:r>
    </w:p>
    <w:p>
      <w:pPr>
        <w:pStyle w:val="BookText"/>
        <w:rPr/>
      </w:pPr>
      <w:r>
        <w:rPr>
          <w:rFonts w:ascii="Amiri" w:hAnsi="Amiri" w:eastAsia="Amiri" w:cs="Amiri"/>
          <w:color w:val="111111"/>
          <w:sz w:val="28"/>
          <w:sz w:val="28"/>
          <w:szCs w:val="28"/>
          <w:rtl w:val="true"/>
          <w:lang w:bidi="ar-SA"/>
        </w:rPr>
        <w:t xml:space="preserve">على البحث والكتابة حيث كلفه احد المدرسين بكتابة تقريرفاختار الكتابة عن الخمر ونظراً لوجود مكتبة كبيرة في بيته وممارسته مع الكتب فقد اجتمعت عنده معلومات كثيرة عن الموضوع وفي النهاية اصبح كتاباً يناهز المئتي صفحة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أم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فيه كتب التفسير والتربية والطب والاجتماع وكان مرتباً بشكل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الدراسة المتوسطة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 بالاعدادية الشرقية في الكرادة وكانت فرصة اكبر للالتقاء بنخبة من الشباب الرساليين الذين اثمرتهم في نهاية السبعينات حركة الشهيد الصدر الاول التحق عدد منهم بربهم شهداء بعد ذلك وبقي آخرون لازالت ذكريات صحبتهم والفترة التي عاشوها لها طعمها الخاص في النفس من بينهم العلامة الحجة الشيخ حسن علي موسى الربيعي الموجود الآن في ايران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الدراسة الاعدادية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الجامعة وكانت احداث الثورة الاسلامية في ايران تتصاعد والاهتمام منشد الى مجرياتها وكان الجميع يتحلقون حول المذياع وكلهم آذان صاغية خصوصاً لاذاعة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 كارلو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نشرة الساعة الثامنة مساءً حيث يعطي تفصيلاً أخبار الثورة حتى وصول الامام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ايران في الاول من 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وانتصارها في الحادي عشر منه ولا ننسى الفرحة التي غمرتنا ولا أظن انني فرحت في حياتي بشيء او حدثٍ كهذا حيث تحقق حلم الرساليين جميعاً في إقامة حكومة الاسلام في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صيف ذلك العام بعد انتهاءالامتحانات النهائية شنّت سلطات الامن القمعية حملة اعتقالات طالت الكثير من الشباب الواعي المتدين وتقلد صدام منصب رئيس الجمهورية في تموز من ذلك العام وازال معارضيه البعثيين ليطلق العنان ليده الاثيمة في فعل ما يشاء حتى اقدم على جريمة العصر باعدامه الشهيد العظيم السيد محمد باقر الصدر في 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المرحلة الثانية من الدراسة فازداد الوضع الامني سوءاً وتكثف العمل بالتقية بعد قرار ما يسمى بمجلس قيادة الثورة المشؤوم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باعدام كل من يرتبط بحركة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الحرب على ايران الاسلام ونحن في بداية الدراسة في المرحلة الثالثة ومرّت أيام عصيبة ذقنا فيها الخوف والفزع لان العيون تتربص بنا وحاولوا ايقاعنا في الفخوخ لتحصيل تهمة ضدنا وكان ينجينا الله تبارك وتعالى وكانوا يصرّون على انتمائنا لحزب البعث ونحن نرفض بذرائع شتى فيتركوننا ويعودون الينا وبقينا على هذا الحال والحرب على الاسلام مستمرة وبدأت القوات الايرانية تستعيد التوازن وتحقق الانتصارات خصوصاً في الشوش ودزفول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المحمرة في مايس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الامتحانات النهائية للمرحلة الرابعة ولم يكن يمنعنا ذلك من الانشداد الى المذياع ومتابعة انتصارات جيش الاسلام وكمحاولة لتأجيل التحاقي بالخدمة العسكرية بعد تخرجي قررت ترك الامتحان في درس واحد لكي اتأخر عدة اشهر عسى ان يفرّج الله تباركوتعالى لان الخيارات المطروحة احلاها مر ولكن أي درس اترك فإنه سيؤثر على معدل التخرج وحينئذ قررت ترك الامتحان في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القومية والاشتراكية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يوجه الطلبة بافكار حزب البعث وكانت مجازفة وعناداً للنظام وهو في عنفوانه وزهوه ولا انسى مسؤول ما يسمى بالاتحاد الوطني للطلبة حينما سلمني نتائج الامتحانات وهو ينظر اليّ بعينين مريبتين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موسى ؟ ويفهم منها العاقل ما يفهم لكنني توكلت على الله تبارك وتعالى ولم اكترث ونجانا الله منها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نجاحي في الدور الثاني كان عليَّ ان اؤدي الخدمة العسكرية وظهر تعييني كمهندس مدني في وزارة الدفاع وهذا يعني من الناحية المادية موقعاً مريحاً وفيه مردود مالي ضخم الا انني لم اكن افكر في ذلك طرفة عين وكان همي كيفية انقاذ نفسي من نار جهنم التي كنت اراها تحدق بي بمجرد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كنت في باب بيتي فكان امامي احد خيارين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الحدود الى ايران الاسلام والهرب اليها بسرعة ما دامت وثائقي الجامعية بعد لم تسقط وهو قرار محفوف بالمخاطر لان الجبهات جميعا كانت تشهد معارك ضارية بين آونة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الاختفاء في البيت والتخلف عن الخدمة العسكرية وعاقبته الاعدام وقد كثر المنافقون والواشون حتى قتل الاب ولده والمرأة زوجها خوفاً من ان يدان الجميع بتهمة التستر واخفاء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فعزمت على الاول لانه اسلم لي ولاهليرغم صعوبة الطريق عن شمال العراق بواسطة بعض الاكراد ورغم ما فيه من كسر قلب والدتي التي فقدت والدي في 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ثلاثة من اخوتي الى الخدمة العسكرية في نفس السنة وكان الرابع مصاباً بعجز الكليتين وطريح الفراش فكنت انا سلوتها ولكنها لم تكن تعارض لي قراراً وودّعت اهلي في صبيحة احد ايام تشرين الاول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مغادراً الى ايران الاسلام لكن الوسيط لم يحضر الى المكان المقرر وفشلت السفرة وبرّر ذلك بنشوب قتال في المنطقة المقررة للعبور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وحمدت الله تبارك وتعالى وعدت الى البيت وكم كانت فرحة امي بي وقالت انك حين غادرت كان كيوم فقد 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لي بد الا الخيار الثاني فمكثت في البيت وكنت بين مدة واخرى أزوّر ورقة يستعملها العسكريون عند النزول باجازات لأهلهم لأُوهم الآخرين باني عسكري فعلاً وقد جئت الى أهلي باجازة اعتيادية ومضى على هذا الحال الشهر والشهران والسنة والسنتان وكلما نقول إقترب الفرج واذا بالامل يبتعد ولم يعد أحد يعرف كيف ومتى ستنتهي الحرب ولكني رغم ذلك ربما كنتُ اسعد انسان في تلك الايام لاني كنت في حالة روحية سامية ارافق القران الكريم والكتب التي احتوتها مكتبة والدي وسجادة الصلاة والراديو الذي اتابع فيه أخبار الجمهورية الاسلامية والحرب مع العراق ولا التقي بالآخرين حتى اهلي إلا قليلاً حيث كنت حريصاً على استغلال وقتي بأمثل صورة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لطف الله تعالى بي ان المكتبة ضمتامهات المصادر التي تُكوّن شخصية المؤمن الرسالي وفي مختلف حقول المعرفة ففيها الميزان وفي ظلال القرآن ووسائل الشيعة وشرح النهج وتاريخ الطبري والمراجعات وغيرها في التاريخ والادب والتفسير والفقه والاصول </w:t>
      </w:r>
    </w:p>
    <w:p>
      <w:pPr>
        <w:pStyle w:val="BookText"/>
        <w:rPr/>
      </w:pPr>
      <w:r>
        <w:rPr>
          <w:rFonts w:ascii="Amiri" w:hAnsi="Amiri" w:eastAsia="Amiri" w:cs="Amiri"/>
          <w:color w:val="111111"/>
          <w:sz w:val="28"/>
          <w:sz w:val="28"/>
          <w:szCs w:val="28"/>
          <w:rtl w:val="true"/>
          <w:lang w:bidi="ar-SA"/>
        </w:rPr>
        <w:t>والرجال والوعي الاسلامي وكنت أثبت في اوراق رؤوس الافكار للكتب التي أقرأها برقم الصفحة والجزء ليتسنى لي الوصول اليها بسهولة متى شئت ولازلت احتفظ بتلك الاوراق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ولعاً بالقرآن الكريم وتفسيره فختمته عشرات المرات في تلك الفترة واعتقد ان كثيراً من الالطاف الالهية التي غمرتني ولازالت هي بسبب صحبتي للقرآن وتعلقي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ونشأت لدي نتيجة هذه المطالعات المركزة افكار أصيلة وبحوث قيمة وكنت احتاج الى من يراجع لي جهدي ويوجهني ويرعاني فان القراءة وحدها لا تكفي واريد ان أصل الى مراتب اعلى لا تكفي القراءة وحدها لنيلها ولم يكن على الساحة من ينفعني في ذلك بسبب غياب الاكثر بين سجن وتشريد واعدام او سِيقوا الى الخدمة العسكرية وعمل الموجودين بالتقية وحصاري في البيت الى ان هيأ الله تبارك وتعالى سبباً للاتصال بالسيد الشهيد الصدر الثاني بالشكل الذي سأتحدث عنه بإذن الله تعالى في فصل مستقل فبدأت نقلة كبيرة في حياتي وفتحت امام عيني آفاق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الحرب العراقية الايرانية وتخفيف قبضة النظام نسبياً سعيت الى تحقيق رغبتي في الانتماء الى الحوزة العلمية الشريفة وتكميل وانضاج تلك الحصيلة من المطالعة والثقافةومهدت لذلك بالعودة الى النجف الاشرف والاقامة فيها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واستخرت الله تبارك تعالى فكانت النتيجة هي التريث فلم يكن امامي إلا الانشغال بالكسب لأني أصبحت مسؤولاً عن اسرة وزارني السيد الشهيد الصدر الثاني اكثر من مرة الى محل عملي ولم يكن يشغلني العمل عن مواصلة المطالعة وكتابة البحوث وكانت احد اعمالي وانا في محل الكسب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طبعه استاذي السيد الشهيد الصدر الثاني في نهاية الجزء الثامن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طورته كماً وكيفاً بعد التحاقي الى الحوزة الشريفة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الانتفاضة الشعبانية المباركة واستقرار الوضع اعدت الاستخارة فكانت النتيجة جيدة جداً وتحقق الامل الذي كنت أصبو اليه منذ سنين وارتديت الزي الديني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المرحوم آية الله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وبمحضر عدد من العلماء والمجتهدين الذين هنأوني بذلك وترحموا على والدي وجدي وفرح السيد الشهيد الصدر الثاني عندما أخبره أخي المرحوم الشيخ علي بذلك وأخذ يتلفت يمنة </w:t>
      </w:r>
      <w:bookmarkStart w:id="30" w:name="pg7858_74717"/>
    </w:p>
    <w:p>
      <w:pPr>
        <w:pStyle w:val="BookText"/>
        <w:rPr/>
      </w:pPr>
      <w:bookmarkEnd w:id="30"/>
      <w:r>
        <w:rPr>
          <w:rFonts w:ascii="Amiri" w:hAnsi="Amiri" w:eastAsia="Amiri" w:cs="Amiri"/>
          <w:color w:val="111111"/>
          <w:sz w:val="28"/>
          <w:sz w:val="28"/>
          <w:szCs w:val="28"/>
          <w:rtl w:val="true"/>
          <w:lang w:bidi="ar-SA"/>
        </w:rPr>
        <w:t>ويسرة لعله يراني بهذا الزيّ المبارك وعبّر عن الحادثة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بشرى حقيقية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762594_1051229030"/>
      <w:bookmarkStart w:id="32" w:name="_Toc10"/>
      <w:bookmarkEnd w:id="31"/>
      <w:r>
        <w:rPr>
          <w:rtl w:val="true"/>
        </w:rPr>
        <w:t>الدراسة الحوزوية</w:t>
      </w:r>
      <w:bookmarkEnd w:id="32"/>
    </w:p>
    <w:p>
      <w:pPr>
        <w:pStyle w:val="BookText"/>
        <w:rPr/>
      </w:pPr>
      <w:r>
        <w:rPr>
          <w:rFonts w:ascii="Amiri" w:hAnsi="Amiri" w:eastAsia="Amiri" w:cs="Amiri"/>
          <w:color w:val="111111"/>
          <w:sz w:val="28"/>
          <w:sz w:val="28"/>
          <w:szCs w:val="28"/>
          <w:rtl w:val="true"/>
          <w:lang w:bidi="ar-SA"/>
        </w:rPr>
        <w:t xml:space="preserve">التحقت بجامعة النجف الدينية برعاية المرحوم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المؤسسة الوحيدة التي كانتالدراسة فيها منتظمة نسبياً اما بقية المدارس الدينية فكانت لاتزال اشبه بالمعطلة بسبب تداعيات الانتفاضة الشعبانية واقتحام الجيش للمدن الثائرة حيث عاث فيها بالفساد والتدمير وحتى في الجامعة التي كانت آمنة تقريباً لم نكن نجرأ بالدراسة في حرم الجامعة كما تنص عليه الوقفية خوفاً من إثارة حفيظة السلطة فكنا ندرس في غرف السكن مدة ولم يكن يتجاوز عدد طلبة الجامعة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للحصيلة العلمية والثقافية التي كانت لديّ فقد قبل السيد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بحزمه الشديد في الإلتزام بالمنهج الدراسي المخصص بالترتيب ان أبدأ دراستي مباشرة من اللمعة واصول الفقه للمظفر وكنت أأخذ درسي لمعة في اليوم ودرساً في الاصول وامتحنت مباشرة بعد انتهاء تعطيل شهر رمضان في مكتب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درجتي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الاصول عند زميلي الشيخ محمد جواد المهدوي واللمعة عند الشيخ المهدوي وزميلي السيد حسن المرعشي وفي فترات معينة كنت أأخذ درساً ثانياً في الاصول وثالثاً في اللمعة وبعد تعطيل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شرعنا بدراسة الكفاية عند الشيخ المهدوي نفسه بعد اكمال كتاب الاصول وبدأت دراسة الرسائل للشيخ الاعظم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سماحة الشيخ محمد امين المامقاني واكملتها بعد اكثر من ثلاث سنين وبدات دراسة المكاسب في ربيع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المرحوم السيد محمد تقي الخوئي في مسجد الخضراء وأكملت عنده قسم المكاسبالمحرمة وشيئاً من كتاب البيع حتى وافاه الاجل بحادث سيارة في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مقداراً آخر عند العلامة السيد علي السبزواري ثم درست الخيارات الى آخر الكتاب عند العلامة الشيخ محمد أمين المامقاني وخلال هذه الفترة كنت استثمر خلّو مجلس السيد الشهيد الصدر من المراجعين في أوائل مرجعيته فأسأله عن الكثير من الآراء العلمية التي </w:t>
      </w:r>
    </w:p>
    <w:p>
      <w:pPr>
        <w:pStyle w:val="BookText"/>
        <w:rPr/>
      </w:pPr>
      <w:r>
        <w:rPr>
          <w:rFonts w:ascii="Amiri" w:hAnsi="Amiri" w:eastAsia="Amiri" w:cs="Amiri"/>
          <w:color w:val="111111"/>
          <w:sz w:val="28"/>
          <w:sz w:val="28"/>
          <w:szCs w:val="28"/>
          <w:rtl w:val="true"/>
          <w:lang w:bidi="ar-SA"/>
        </w:rPr>
        <w:t>اتلقاها في دروسي وتحصل عندي مناقشات عليها او تنقدح في الذهن من افكار وكانت لهذه المناقشات الاثر الكبير في صقل مواهبي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تعلمت من اساتذتي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غير العلم الذي اخذته الالتزام بالتحصيل والمواظبة عليه بدقة والاحترام المتبادل والادب الرفيع الذي رسمته كتب الاخلاق للعلاقة بين المعلم والتلميذ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اكن افكر بالالتحاق بالبحث الخارج حتى أُكمل دراسة السطوح لكن استاذي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شجعني على الحضور بعد الانتهاء من نصف كتاب الكفاية فمن خلال المناقشات التي كنت اجريها معه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تستطيع ان تفهم مطالب البحث الخارج فلم اجد بداً من تلبية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حلمي في ان احضر البحوث العالية عند الاساتذة العظام وهو لا يتعارض مع دروسي الاخرى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يلقي بحث الاصول عصراً فابتدأت بالحضور في أواخر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نهايات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اللفظ في 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ايام بدأ اول مطلب رئيسي وهو بحث المشتق الذي استمر ازيدمن عام وقررّته في مجلدين وطبع لاحقاً، واستمر حضوري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استشهاده في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مبحث النواهي،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بدات حضور بحث الفقه عند سماحة آية الله السيد السيستاني وكان يباحث في كتاب الصوم حتى انهاه ودخل في كتاب الزكاة وكنت مواضباً على الحضور حتى انقطاعه في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الفقه على كتاب المكاسب عند المرحوم الشهيد الميرزا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التحقت ببحث شيخنا الاستاذ الفياض عندما بدأ في مبحث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النصف الثاني من الاصول لاتمام ما بدأت به مع سيدنا الاستاذ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الاول فتحصل دورة أصولية كاملة وبقيت معه اربع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الفقه والاصول بجميع مراحل السطوح والمنطق والاخلاق والوعي الاجتماعي ولي محاضرات كثيرة في ذلك طبع بعضها حيث كنت استثمر بعض المناسبات الدينية وبداية ونهاية المواسم الدراسية لاعطاء مثل هذه المحاضرات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ثلاث اجازات بالرواية احدها من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السبزواري والسيد البهشتي وآغا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عن العلامة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حسين علي محفوظ الذي له اكثر من سبعين طريقاً وثالثها عن السيد عبد الستار الحسني الذي له بعض الطرق النادرة</w:t>
      </w:r>
      <w:r>
        <w:rPr>
          <w:rFonts w:eastAsia="Amiri" w:cs="Amiri" w:ascii="Amiri" w:hAnsi="Amiri"/>
          <w:color w:val="111111"/>
          <w:sz w:val="28"/>
          <w:szCs w:val="28"/>
          <w:rtl w:val="true"/>
          <w:lang w:bidi="ar-SA"/>
        </w:rPr>
        <w:t xml:space="preserve">. </w:t>
      </w:r>
      <w:bookmarkStart w:id="33" w:name="pg7858_74720"/>
    </w:p>
    <w:p>
      <w:pPr>
        <w:pStyle w:val="Heading3"/>
        <w:numPr>
          <w:ilvl w:val="2"/>
          <w:numId w:val="1"/>
        </w:numPr>
        <w:rPr/>
      </w:pPr>
      <w:bookmarkStart w:id="34" w:name="__RefHeading___Toc5762596_1051229030"/>
      <w:bookmarkStart w:id="35" w:name="_Toc11"/>
      <w:bookmarkEnd w:id="33"/>
      <w:bookmarkEnd w:id="34"/>
      <w:r>
        <w:rPr>
          <w:rtl w:val="true"/>
        </w:rPr>
        <w:t>الفصل الأول</w:t>
      </w:r>
      <w:r>
        <w:rPr>
          <w:rtl w:val="true"/>
        </w:rPr>
        <w:t xml:space="preserve">: </w:t>
      </w:r>
      <w:r>
        <w:rPr>
          <w:rtl w:val="true"/>
        </w:rPr>
        <w:t>البداية</w:t>
      </w:r>
      <w:bookmarkEnd w:id="35"/>
    </w:p>
    <w:p>
      <w:pPr>
        <w:pStyle w:val="Heading4"/>
        <w:numPr>
          <w:ilvl w:val="3"/>
          <w:numId w:val="1"/>
        </w:numPr>
        <w:rPr/>
      </w:pPr>
      <w:bookmarkStart w:id="36" w:name="__RefHeading___Toc5762598_1051229030"/>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تصاعد الحس الإسلامي لدى المجتمع العراقي في السبعينات وازداد وعيه لقضيته متأثراً بعاملين مهمين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قيادة متحركة وشاعرة بداء المجتمع ودوائه متمثلة بشخص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العاملين المجاهدين كالبصريين ونظرائهم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الثورة الايرانية وما افرزته من فكر وعمل وكما نعلم فان العراق وايران كالجسد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جيل الشباب متجاوباً معها ومتابعاً لها ورغم انني لم اكن محسوباً عليهم بالعمر فلم اكن بالغ الحلم يومئذ إلا ان صحبتي لأخي الشيخ علي الذي يكبرني بأكثر من عشر سنين الى ندوات الشباب واجتماعاتهم الدينية والمجالس الحسينية في الكرادة الشرقية الزاهرة يومئذ فتحت عيني على الكثير من الامور وفتقت ذهني بوقت مبكر وكان يتحفني بالكتب والمجلات والمصورات الدينية التي تناسب عمري كما شجعني على الانتماء للدروس الدينية خلال العطلة الصيفية التي كان يشرف عليها المرحوم السيد علي العلوي في منطقة العبيدي ببغداد فالتحق هو بحلقات الشباب وانا بدروس الصبيان 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وبدأنا نحن بعقد الحلقات العلمية في الفقه والعقائد هو للشباب وانا للاطفال في جامع منطقة الفضيليةحيث كان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صلاة جماعة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النصف الثاني من السبعينات حيث التحقت بالدراسة الاعدادية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الاعدادية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الكرادة والتي كانت تضم زهوراً من الشباب الواعي المتدين بدأت مسيرتي مستقلة حيث كان لي اقراني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اعدم معظمهم في احداث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مستواي الثقافي والفكري وانتقلت الى طائفة اعلى من الكتب الدينية وكانت كتب السيد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والآصفي وفضل الله وسيد قطب تستحوذ على اهتمامنا ومنها ايضاً موسوعة الامام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صدر الجزءان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 وتاريخ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الحاسمة ومن حينها عرفت السيد الصدر مفكراً اسلامياً كبيراً وقائداً اجتماعياً استوعب حياة المعصومين عليهم الصلاة والسلام وصاغها منهجاً مناسباً للأمة في حياتها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قرات له في مجلة الايمان التي اصدرها والدي في الستينات اكثر من موضوع اعجبني أحدها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الدعوة في خير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حينها عشقت السيد الصدر واصبح اسمه يثير اهتمامي اينما وجدته فقد سمعت عنه مرة انه ناب عن السيد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بالقاء كلمة في افتتاح مسجد السيد المبرقع في مدينة الثورة في ايام تأجّج الاحداث قبيل انتصار الثورة الايرانية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تعرضت الحركة الاسلامية للضربة القاضية التي افقدتها جُِلَّ رموزها وانزوى السيد الصدر في داره لا يخرج الالقضاء الحوائج الضرورية لبيته وعائلته وازداد وضعه الامني سوءاً عندما حدث الاعتقال الجماعي لاسرة آل الحكيم فقد كان دار 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المرحوم السيد جواد بن السيد محمد علي وقد اعدم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له فكان بعض افراد أمن النظام مرابطين هناك للمراقبة، فانعزل عن المجتمع بشكل كبير وانقطعت اخباره هذا كله وانا لم اتعرف عليه شخصياً رغم انه واباه واسرته من اصدقاء اسرتنا كسائر الاسر النجفية العريقة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لي فقد التحقت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 الهندسة المدنية في كلية الهندسة بجامعة بغداد وتوزع اخواني بينها وبين كلية الطب والصيدلة والجامعة التكنولوجية ثم مضى منهم من مضى شهيداً صابراً محتسباً وبقي من بقي، حتى تخرجت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السنة توفي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الالتحاق بالخدمة العسكرية بينما الحرب مع ايران الاسلام مشتعلة ولم اكن افكر بلبس البدلة العسكرية ولا طرفة عين فقد كنت ارى الانخراط في القوات المسلحة في أي موقع وان كان بعيداً عن الجبهة هو معاونة للإثم وتكثير السواد ضد الاسلام فحاولت تجاوز الحدود الى ايران وهيأنا مقدماته وودعت أهلي وخرجت الى موقف سيارات السليمانية وهو الطريق المتفق عليه للعبور الا ان ظروفاً حالت دون ذلك فعدت الى البيت واوكلت الامر الى مدبره الحقيقي واختفيت في البيت بعد ان اصبحت متخلفاً عن الخدمة العسكرية وهو عنوان يوجب الحكم بالاعدام ولم اكن اخرج من البيت إلا لحاجة ضرورية وبعد </w:t>
      </w:r>
    </w:p>
    <w:p>
      <w:pPr>
        <w:pStyle w:val="BookText"/>
        <w:rPr/>
      </w:pPr>
      <w:r>
        <w:rPr>
          <w:rFonts w:ascii="Amiri" w:hAnsi="Amiri" w:eastAsia="Amiri" w:cs="Amiri"/>
          <w:color w:val="111111"/>
          <w:sz w:val="28"/>
          <w:sz w:val="28"/>
          <w:szCs w:val="28"/>
          <w:rtl w:val="true"/>
          <w:lang w:bidi="ar-SA"/>
        </w:rPr>
        <w:t xml:space="preserve">مدة يحتمل فيها عودة العسكري الى اهلهباجازة اعتيادية حيث كان موقفي المعلن انني ملتحق بوحدتي العسكرية وبقيت على ذلك حتى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التشدد على مراقبة الشباب وتوزيع مفارز الانضباط العسكري في كل مكان فانزويت في البيت نهائياً وكان ذلك لمصلحتي فقد كان وقتي مكرساً لمطالعة الكتب في مختلف حقول المعرفة بما فيها العلوم الحوزوية حيث كانت مكتبة والدي عامرة بها وصقلت موهبتي في الكتابة فبدأت بالتأليف ولكن من دون مرشدٍ او ناقد يأخذ بيدي ويوجهني ويقيّم نتاجي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اضطرتني الظروف الى ترك دارنا في بغداد فيمّمت النجف وحللت دار عمي الشيخ صادق ومكثت فيها مدة بنفس المنهج السابق وخشية ظهور امري كنت انتقل منهم الى دور بعض اقربائنا في كربلاء والحلة واعود اليهم وكان ابن عمي الشيخ حيدر يلازمني في بيتهم ويزورني في الاماكن الاخرى فكنت اغذيه بخلاصة ما يجتمع لدّي من افكار ومعلومات وعلم بما عندي من بحوث وكتابات فعرض عليّ فكرة الاستفادة من السيد الصدر في تقييمها وتوجيهي فكرياً وهي فرصة لم اكن احلم بها وجرى الاتفاق على ان يتم الاتصال به بواسطة صديق للشيخ حيدر هو الأخ زيد نجل الحاج عبد الغني البغدادي الذي كانت دارهم ملاصقة من الخلف لدار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باب يستعملونه للضرورة بعد ان كانت الباب الامامية لدار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وكان زيد شديد المحبة والولاء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هذا الباب فرّ أخ لزيد بعد ان اقتحمت قوات الامن دارهم لاعتقاله فاجتاز من بيتالسيد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الخارج ونجا بنفسه، ولزيد أخت مؤمنة مثقفة مجاهدة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ولم يقصّر هو في توجيهها وتوعيتها ورعايتها، اعتقلت مدة ثم افرج عنها لسوء حالتها الصحية حتى توفيت رحمة الله عليها، وقد تمت موافقة جميع الاطراف على هذه الطريقة من مبادلة الافكار بيني وبين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ياتي زيد الى بيت عمي ليأخذ ما اعددت له ويوصلها الى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او بيد اخته الى عائلة السيد ثم يرجع الجواب اليّ بنفس الطريقة وبدأ اللقاء بيننا لآول مرة عبر الاوراق في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صيف عام</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نقطة تحول في حياتي وبداية لسيل من البركات والرحمات ولم يكن احد منا يعلم ان هذا اللقاء سيثمر فيما بعد شركة واتحاداً للنهوض بهذا المجتمع وللأخذ بيده نحو الهداية والصلاح ولطرح ايديولوجية جديدة للمرجعية </w:t>
      </w:r>
    </w:p>
    <w:p>
      <w:pPr>
        <w:pStyle w:val="BookText"/>
        <w:rPr/>
      </w:pPr>
      <w:r>
        <w:rPr>
          <w:rFonts w:ascii="Amiri" w:hAnsi="Amiri" w:eastAsia="Amiri" w:cs="Amiri"/>
          <w:color w:val="111111"/>
          <w:sz w:val="28"/>
          <w:sz w:val="28"/>
          <w:szCs w:val="28"/>
          <w:rtl w:val="true"/>
          <w:lang w:bidi="ar-SA"/>
        </w:rPr>
        <w:t>وقيادة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 بحث قدمته اليه كان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في البلدان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وناقشت الاقوال في المسألة وكنت ولعاً بالفقه الاستدلالي وقرأت فيه وفي علم الاصول كتباً متعددة ودعمت أخيراً الراي العلمي بان ثبوته في بلد كافٍ لثبوته في البلدان التي الى غربه دون التي الى شرقه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اطلع يومئذ على رأيه المختار في المسألة وهو هذا بعينه بل لم اكن اعرف يومئذ انه مجتهد مرشح للمرجعية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له افكاراً في تحديث الحوزة العلمية وتطويرها وكان فيها شيء من الجرأة والخروج عن الموروثفجاء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شعري فكل محاولة لانزال الشريعة الى مستوى الواقع ليست بصحيحة لان مضمونها الحقيقي هو اعطاء الشريعة جزءاً من فساد الواقع وانما الصحيح هو رفع الواقع الى مستوى الشريعة وهذا هو الذي يستهدفه الله تعالى في بشريته ومعناه اعطاء الواقع جزءاً من كمال الشريعة وعدلها بل كل كمالها وعدلها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مسلك علمائنا واسلافنا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العموم مهما كانت فيه من المناقشات الجانبية فانه قد أسس وتعب عليه آلاف المفكرين وضحى في سبيله الآلاف من الشهداء والصالحين من اجل حفظ الاسلام والايمان وتفاصيل الشريعة والعقيدة مضافاً الى امكان نشرها وتوسيعها جهد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 ذلك المسلك جدارته ورجاحته خلال الالف سنة الماضية واثبت انه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بمهمته خير قيام بالرغم مما يدهم المسلمين والمؤمنين في كل زمان من البلاء والمؤامرات والمصاعب، وان ادل دليل على نجاحه هو بقاء الدين بتفاصيله العملية والمهمة حياً قائماً في اذهان الكثيرين من دون ريب ولا نقص وهذا 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الافكار المعادية مما هو مبرمج ومدَّقق اكثر مما يعد ويحصى إلا ان الدين لا يزداد إلا عمقاً ورجاحة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هذا ناتجاً من المسلك العام لعلمائنا ومفكرينا فينبغي على الفرد ان يعيد النظر اكثر من مرة اذا اراد ان يغير ذلك المنهج او يفرع عليهاو يناقش فيه إذ قد تؤدي المناقشة من حيث لا يعلم الفرد الى نتائج على خلاف النتائج التي جناها المسلك السابق الذي اصبح هدفاً للمناقشة فنكون مثل ذلك الغراب الذي حاول ان يقلد مشية الطاووس فلم يفلح فاراد ان يرجع الى مشية نفسه فوجد انه قد نسيها فخسر كلتا المشيتين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بحال ان المناقشات لا يمكن سماعها او ان المسلك السابق غير قابل </w:t>
      </w:r>
    </w:p>
    <w:p>
      <w:pPr>
        <w:pStyle w:val="BookText"/>
        <w:rPr/>
      </w:pPr>
      <w:r>
        <w:rPr>
          <w:rFonts w:ascii="Amiri" w:hAnsi="Amiri" w:eastAsia="Amiri" w:cs="Amiri"/>
          <w:color w:val="111111"/>
          <w:sz w:val="28"/>
          <w:sz w:val="28"/>
          <w:szCs w:val="28"/>
          <w:rtl w:val="true"/>
          <w:lang w:bidi="ar-SA"/>
        </w:rPr>
        <w:t xml:space="preserve">للتعديل ولكن ينبغي ان ناخذ عبرة ممن سبق ممن حاول ان يناقش ويجدد كالشيخ محمد عبدة وابي الاعلى المودودي، فمع احترامي لافكارهم الا انه لم يبق منهم الا ما كان ضمن الخط العام لعلماء المسلمين واما التفاصيل التي جددوها فهي متقوقعة في منطقة او منسية او مجهولة او تكاد ان تندثر وانما التجديد المحتمل بقاؤه والمحرز صحته هو ان يبقى اتجاهه صامداً لفترة طويلة وماراً بالتمحيص ضمن مئات او آلاف من الافكار والمفكرين في اكثر من جيل او عدة اجيال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صحته في هذا الاتجاه صحيحاً واما التفاصيل فتبقى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المراسلات وكان بعضها يتخذ شكل الاسئلة المتفرقة التي لا يجمعها علم واحد فكان يجيب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الفكري اما الجانب العلمي التخصصي فموكول الى محله بعد تناول تلك العلوم في الحوزة الشريفة ولا تكفي الاسطر لحل معضلاتها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بدأت المرحة الثانية من اتجاهات التفكير فبعد ان كانت فيالمرحلة الاولى متشتتة اصبحت مركزة على الجانب الحركي الواعي للاسلام والاصلاح الاجتماعي 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سلوك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فيه الى ان تكون الرسائل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تعالج كل القضايا الاجتماعية والاقتصادية والسياسية فضلاً عن العبادية وان تخاطب العقل والروح والنفس بدلاً من وضعها الجامد الحالي وان تعرض الفقه الشامل لكل نواحي الحياة مستعرضاً المراحل التاريخية لتفكير فقهاء المسلمين وتاثرهم بالظروف التي احاطت بهم ثم عرضت نموذجاً لتبويب الرسائل العملية لتغطي هذا الهدف كله، فاجابني بعد السلام 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أي شيء ينبغي ان اؤدي اليك جزيل الشكر للفضل الذي تسديه اليّ بهذه الكتابات النافعة التي ترسلها اليّ وذلك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تملأ قسماً من وقتي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 او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جعلتني افكر بما هو منتج ونافع في سبيل الله بعد ان كنت اسقطت ظاهرياً مجرد التفكير في ذلك الى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 لي السرور بالطعوم اللذيذة التي تمر في ذهني والتي كنت قد حرمت منها ردحاً من الزمن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عرفتني ان العالم لم ولن يخلو من الخير مهما شاءت شهب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كره </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انت فقط بل آخرين وآخرين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ضمن تعليقاته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المفهوم من مقالكم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تحثّوا هذا الضعيف الجاهل على المبادرةالى الفقه الواسع الذي تريدون</w:t>
      </w:r>
      <w:r>
        <w:rPr>
          <w:rStyle w:val="FootnoteAnchor"/>
          <w:rtl w:val="true"/>
        </w:rPr>
        <w:footnoteReference w:id="5"/>
      </w:r>
      <w:r>
        <w:rPr>
          <w:rFonts w:ascii="Amiri" w:hAnsi="Amiri" w:eastAsia="Amiri" w:cs="Amiri"/>
          <w:color w:val="111111"/>
          <w:sz w:val="28"/>
          <w:sz w:val="28"/>
          <w:szCs w:val="28"/>
          <w:rtl w:val="true"/>
          <w:lang w:bidi="ar-SA"/>
        </w:rPr>
        <w:t>، وليتني كنت من القادرين، بل عساني استوعب حقلاً من حقوله فضلاً عن المجموع، وبغضّ النظر عما يعلمه الله تعالى في سابق علمه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الايمان المسبق بكل هذا المضمون بعمق كما اوضحنا، الا ان هناك نقاط ضعف عديدة تحول دون هذه المبادرة نذكر ما تيسر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بقاء هذا الضعيف حياً الى حين انجاز مثل هذا المشروع فضلاً عن اطلاع الناس عليه، الامر الذي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عن المنفعة تقريباً لانه من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انحسار الليل وطلوع الفجر بحيث يمكن مجرد التفكير في ذلك ولله في خلقه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نقطتين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كتبت بحثاً آخر انضج منه واوسع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الحديثة واسلوب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بنظر الاعتبار مفردات البحث السابق مع تعليقات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وانطلق منها ليضع العلاجات المناسبة للجاهلية التي نعيش فان الجاهلية</w:t>
      </w:r>
      <w:r>
        <w:rPr>
          <w:rStyle w:val="FootnoteAnchor"/>
          <w:rtl w:val="true"/>
        </w:rPr>
        <w:footnoteReference w:id="6"/>
      </w:r>
      <w:r>
        <w:rPr>
          <w:rFonts w:ascii="Amiri" w:hAnsi="Amiri" w:eastAsia="Amiri" w:cs="Amiri"/>
          <w:color w:val="111111"/>
          <w:sz w:val="28"/>
          <w:sz w:val="28"/>
          <w:szCs w:val="28"/>
          <w:rtl w:val="true"/>
          <w:lang w:bidi="ar-SA"/>
        </w:rPr>
        <w:t xml:space="preserve">بحسب المفهوم القرآني كل حالة اجتماعية لا تقيم حكم الله سبحانه ولا تطبق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الجاهلية التي نعيشها اسوء حالاً واردأمن تلك التي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ليستنقذهم منها فمن الحري بنا ان نستلهم الرسالة ونأخذ منالرسول دروساً لمعالجتها مع الأخذ بنظر الاعتبار ان هذا المجتمع مسلم ظاهراً وليس مشركاً فاجابني بعد الحمد والثناء على الله سبحانه والصلاة على انبيائه والسلام على المؤمنين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في الله سبحانه ووليي فيه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توفيقاته عليك كما تحب ويحب وجنبك سوء الفتن وشرور طوارق الليل والنهار واتم نورك وزادك بسطة في العلم وجدارة في العمل انه ولي كل توفيق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انقطعت رسائلك بل بحوثك وافاداتك فكرت قليلاً ثم أرجعتها الى بدء العام </w:t>
      </w:r>
    </w:p>
    <w:p>
      <w:pPr>
        <w:pStyle w:val="BookText"/>
        <w:rPr/>
      </w:pPr>
      <w:r>
        <w:rPr>
          <w:rFonts w:ascii="Amiri" w:hAnsi="Amiri" w:eastAsia="Amiri" w:cs="Amiri"/>
          <w:color w:val="111111"/>
          <w:sz w:val="28"/>
          <w:sz w:val="28"/>
          <w:szCs w:val="28"/>
          <w:rtl w:val="true"/>
          <w:lang w:bidi="ar-SA"/>
        </w:rPr>
        <w:t>الدراسي</w:t>
      </w:r>
      <w:r>
        <w:rPr>
          <w:rStyle w:val="FootnoteAnchor"/>
          <w:rtl w:val="true"/>
        </w:rPr>
        <w:footnoteReference w:id="7"/>
      </w:r>
      <w:r>
        <w:rPr>
          <w:rFonts w:ascii="Amiri" w:hAnsi="Amiri" w:eastAsia="Amiri" w:cs="Amiri"/>
          <w:color w:val="111111"/>
          <w:sz w:val="28"/>
          <w:sz w:val="28"/>
          <w:szCs w:val="28"/>
          <w:rtl w:val="true"/>
          <w:lang w:bidi="ar-SA"/>
        </w:rPr>
        <w:t>الذي يشغل ولا يمهل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بعد ان كان الهدف منه شرعياً يقصد به ما انت أعرف به من تقليل الظلم وبث العدل وقضاء حاجة المحتاجين والعطف على المنكوبين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صار الفرد وحيث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ورود افاداتك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وفيرة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ان الرجل الهادف يستحيل ان يتخلى عن هدفه او ينساه او يتغافل عنه حتى ولو في احلك ظلمات الدنيا ودهاليزها وبلاياها، هذا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تجعل للتقية في فكرك مجالاً فانها حصن المؤمن والجنة الواقية له من كل مكروه، فان مثل هذه البحوث كانت متداولة في الستينات حين كان النسيم وافراً والحُّر متحملاً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الآن فنحن لعلنا اولى من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والهدنةوان لم نكن اولى فمثله، فاننا أضعف ناصراً واقل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اجاب عن بعض العواطف المتبادلة وقلّل من اهمية الذات وحذّرمن الوقوع في عبادتها وانما ينبغي ان ينظر الى كل شيء على انه فانٍ في الله سبحانه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انا هدفاً بأي شكل من الاشكال، وإلا فساصبح صنماً يدعي الناس انني اقربهم الى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الفجر الذي تشير اليه في رسالتك والذي اود ان افهم منه المعنى المعنوي فهو الفجر الذي يشرق في النفس والضمير قبل ان يشرق على المجتمع، والله سبحانه أخبر بعباده، ومن المؤكد ان التربية الايمانية في ظلمات الدنيا وصعوباتها أقوى واوكد وارسخ من التربية مع الدلال والترفيه وهل تطبيق الاحكام الاجتماعية العامة بين الناس إلا لطاعة الله، فاذا توفرت طاعته تحت ظروف الظلمات، بل بشكل الطف واوكد فذلك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بالتعليقات على اصل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أرسلت بحثاً كتبته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 والظواهر الباراسايكولوجية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نسبياً لا يتجاوز ثلاث صفحات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الاجابة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مما ينبئ عن سروره ولذته في الخوض بما وراء المادة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المراسلات وكان منها كتاب في مئتي صفحة تقريباً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تعميق وتوسيع لبحث من بضع صفحات بنفس العنوان نشره السيد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الايمان فعلق عليه تعليقات ثمينة وكتب له مقدمة مختصرة تمنى </w:t>
      </w:r>
    </w:p>
    <w:p>
      <w:pPr>
        <w:pStyle w:val="BookText"/>
        <w:rPr/>
      </w:pPr>
      <w:r>
        <w:rPr>
          <w:rFonts w:ascii="Amiri" w:hAnsi="Amiri" w:eastAsia="Amiri" w:cs="Amiri"/>
          <w:color w:val="111111"/>
          <w:sz w:val="28"/>
          <w:sz w:val="28"/>
          <w:szCs w:val="28"/>
          <w:rtl w:val="true"/>
          <w:lang w:bidi="ar-SA"/>
        </w:rPr>
        <w:t>فيها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الاحداث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يناهز الاربعين صفحة وضع فيه النقاط على الحروف في ما يجري في عالم اليوم والاصابع التي تديره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الصهيونية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ونفوذهم في مجتمعاتنا والافكار الهدامة التي يبثونها فينا والممارسات التي ينشرونها بيننا ونحن ساذجون سادرون في جهلنا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الحاذق بادواء مجتمعه، وقد ارسل البحث اليّ للاستفادة منه والتعليق عليه فبعثت اليه بذلك فاعاد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عليها مع اضافات الى اصل البحث واستمرت التعليقات المتبادلة وفي النهاية أوكل امر إعداد الكتاب بشكله النهائي اليَّ آخذاً بنظر الاعتبار جميع هذه الملاحظات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ورغب مرة في ان اعرض وجهة نظري عن الحرب مع ايران وصواب الرأي باستمرارها بعد ان اتضح انها لا طائل من ورائها سوى انهاء البلدين الشيعيين بشرياً واقتصادياً 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رايت من الضروري العودة الى أصل الثورة وفلسفة اعلانها كمقدمة لمعرفة اهداف الحرب وماذا يراد منها والنتائج التي تمخضت عنها وكنت متحمساً لاستمرار الحرب أملاً بتحقيق النصر النهائي واردد كلمة القادة الايرانيين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المفروض اسوأ من الحرب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يرى خلاف ذلك ليأسه من تحقيق ذلك الهدف فالاحجى هو الابقاء على ثروات البلدين وعدم اتلاف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الاتجاه من التفكير بدات المرحلة الثالثة التي اتخذت منحى آخر يختلف تماماً عن سابقه فقد حركت بعضكلماته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الشوق الى التكامل والسمو والسير في طريق 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فترة عزلتي في البيت اعطتني دفعة في هذا الاتجاه فقد سكب الله تعالى عليَّ من الطمأنينة والسرور والهدوء ما يفتقر اليه المجتمع حولي للظروف العصيبة التي كانت تعصف به والكوارث التي حلت به بسبب الحرب، وشجعني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هذا الاتجاه فانه الهدف الاسمى وغاية الغايات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وزادت تعليقاته وتوجيهاته على مقدار ما كنت ابعث اليه من صحائف وقد شحنت بالعواطف الجياشة لانه يرى ان السائر في هذا الطريق يحتاج الى صدر دافئ يحتضنه وبدأ اهتمامه بي يزداد وشوقه الى رسائلي يتاكد فقال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لهذه العلاقة القلبية التي </w:t>
      </w:r>
    </w:p>
    <w:p>
      <w:pPr>
        <w:pStyle w:val="BookText"/>
        <w:rPr/>
      </w:pPr>
      <w:r>
        <w:rPr>
          <w:rFonts w:ascii="Amiri" w:hAnsi="Amiri" w:eastAsia="Amiri" w:cs="Amiri"/>
          <w:color w:val="111111"/>
          <w:sz w:val="28"/>
          <w:sz w:val="28"/>
          <w:szCs w:val="28"/>
          <w:rtl w:val="true"/>
          <w:lang w:bidi="ar-SA"/>
        </w:rPr>
        <w:t>تجعلني انتظر رسائلك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الكتمان لا يكتب الا ما يراه مناسباً فان اعطاء ازيد من الاستحاق ظلم كما ان اعطاء الاقل ظلم هذا رغم ايمانه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المعنوية لا تؤدى بالكتابة وانما عن طريق اللقاء الشخصي والكلام وانما يكون ذلك بالتدريج البطيء حسب قابلية المتكلم والسامع، وهذا مما لا يتيسر فعلاً مع شديد الاسف ومع ذلك فاني سأكتب شيئاً مما لا اظنه يثقل عليك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الرسالة الثانية طلبت منه في ضمن ما كتبت ان يترجم نفسه فكتب بعد الشعور بالخجل من الاهتمام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في السابع عشر من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لبست الزي الديني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كلية الفقه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فيها خمس سنوات بعد امتحان قبول اجراه لي عميد جمعية منتدى النشر يومئذ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السطوح قبل دخول كلية الفقه وبعدها على يد عدة اشخاص اهمهم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تقي الحكيم حفظه الله والشيخ صدرا البادكوبي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الدروس الاستدلالية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عند كل من آية الله الصدر وآية الله الخوئي، وفي الفقه عند كل من آية الله الصدر وآية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لفترة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يفوتك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اجازات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اُعدد لك من اتذكر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السيد حسن الخرسان، السيد عبد الرزاق المقرم، الدكتور حسين محفوظ، السيد آغا حسين خادمي، ولم يحصل اني اجزت احداً الى حد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واعلى اجازاتي في الرواية هو ما صدر عن الشيخ آغا بزرك الطهراني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بالمباشرة عن السيد حسن الصدر صاحب التكملة والشيخ النوري صاحب المستدرك وهما لهما اسانيد مفصلة وعالية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اجازات الاجتهاد 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احصل على واحدة منها ولم احاول ذلك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اعتقد الآن باجتهاد نفسي نتيجة لخبرات وتجارب معينة مررت بها، وهو مدعم </w:t>
      </w:r>
    </w:p>
    <w:p>
      <w:pPr>
        <w:pStyle w:val="BookText"/>
        <w:rPr/>
      </w:pPr>
      <w:r>
        <w:rPr>
          <w:rFonts w:ascii="Amiri" w:hAnsi="Amiri" w:eastAsia="Amiri" w:cs="Amiri"/>
          <w:color w:val="111111"/>
          <w:sz w:val="28"/>
          <w:sz w:val="28"/>
          <w:szCs w:val="28"/>
          <w:rtl w:val="true"/>
          <w:lang w:bidi="ar-SA"/>
        </w:rPr>
        <w:t>بظاهر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في أواخر ايامه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اشارك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معين سوى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يفعل ويقول 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ينصحني باتخاذ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مسلك آخر، وبقيت افكر بنفس هذا الاتجاه العام وصدرت مؤلفاتي على غراره الى ان التفتُّ بتوفيق الله سبحانه الى عيوب نفسي وقلبي وضرورة التكامل من هذه الناحية وقد كان الالتفات في زمن السيد نفسه وقد احتجَّ عليَّ في حينه الكثيرون من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حتى ان احدهم طلب مني المباهلة فأبيت بطبيعة الحال، ولعل الوحيد الذي كان يحترم مسلكي ويفهمه الى حد محترم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الرسالة التي استغرقت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قد دعوت لك بالخير واسأل الله سبحانه القبول وقلبي معك لا فرّق الله بين قلبينا كما فرّق بين بدنينا وجمعنا واياكم في مستقر رحمته ورفيع عظمته انه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سألته في رسالة لاحقة عن سبب عدم المشاركة في أي 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عرض عليّ الامر وجدت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المجتمع الى التناحر بين الاحزاب هؤلاء يقولون نحن واولئك يقولون نحن، الامر الذي بقي المجتمع ينوء تحت ثقله سنين طويلة وعشنا فيه تجارب مريرة، ومن الصحيح كما قالوا ان هذا الاتجاه يطمس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الانانية الفردية الا انه يؤكد الانانية الجماعية والحزبية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ضروري الثبوت في النفوس الناقصة والتي لم يتم تطهيرها وتهذيبها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الآخر الاكتفاء بعطاء السيد نفسه فان عطاءه كان يمثل القمة في هذا الطريق ومن المنطقي ان اكتفي بالقمة عما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اموراً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اخرى قال ان السيد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مسلك العلماء المستقلين</w:t>
      </w:r>
      <w:r>
        <w:rPr>
          <w:rStyle w:val="FootnoteAnchor"/>
          <w:rtl w:val="true"/>
        </w:rPr>
        <w:footnoteReference w:id="11"/>
      </w:r>
      <w:r>
        <w:rPr>
          <w:rFonts w:ascii="Amiri" w:hAnsi="Amiri" w:eastAsia="Amiri" w:cs="Amiri"/>
          <w:color w:val="111111"/>
          <w:sz w:val="28"/>
          <w:sz w:val="28"/>
          <w:szCs w:val="28"/>
          <w:rtl w:val="true"/>
          <w:lang w:bidi="ar-SA"/>
        </w:rPr>
        <w:t xml:space="preserve">فان الناس يحتاجون الى العلماء المستقلين كما يحتاجون الى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يثير اهتمامي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للآيات والروايات </w:t>
      </w:r>
    </w:p>
    <w:p>
      <w:pPr>
        <w:pStyle w:val="BookText"/>
        <w:rPr/>
      </w:pPr>
      <w:r>
        <w:rPr>
          <w:rFonts w:ascii="Amiri" w:hAnsi="Amiri" w:eastAsia="Amiri" w:cs="Amiri"/>
          <w:color w:val="111111"/>
          <w:sz w:val="28"/>
          <w:sz w:val="28"/>
          <w:szCs w:val="28"/>
          <w:rtl w:val="true"/>
          <w:lang w:bidi="ar-SA"/>
        </w:rPr>
        <w:t xml:space="preserve">الشريفة مما تستغرب غفلتك عنه رغم قربه بل لعلك تحس انه هو المعنى الوحيد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يستنبط مطلوبية التسمية على كل اكل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المؤمن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اثره المعنوي على النفس من خلال كلامه وافعاله ونظراته وغيرها فانها شفاء حتماً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تطأون موطئاً 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الامارة بالسوء فانها اعدى اعدائك وعدوك الذي بين جنبيك فلك في كل مخالفة لها اجر ولو بتأخير وجبةطعام او شربة ماء او حكة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اولئك الذين يحسبون انهم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طاعاتهم ويؤكدون عليها ويتوقعون عليها حسن الجزاء بل منهم من يمن بها على الله سبحانه وعلى المعصومين ايضاً وهذا من اشد الاجرام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منه وقد رأيت منهم نماذج عديدة من كسبة ورجال 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للمؤمن لا للكافر، ان الكافر سوف يلهو بآلامه المبرحة في النار، واما المؤمن فسيعضُّ على شفته ندماً من انه قضى حياته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بيت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يطفِّر كالقبّرة ولم ينل الا هذا المقدار من الثواب، ان ما ناله مهما كان ضخماً وعظيماً فانه مثل قشةٍ تجاه الدنيا وما فيها ازاء ما يرى من مقامات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المقامات تعرض عليه قليلاً ليعرف المؤمن ما فوته على نفسه ثم تخفى لقلة تحمله في النظر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له الرين على القلوب فقال بهذه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سبحانه على مصائب مررت بها انا شخصياً لم يسبق لك المرور … تلك المصائب التي تضاعف الرين… الامر الذي يكون زواله اصعب الا ان يشاء ربي شيئاً، وتلك عدة امور اشير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اندراجي ضمن رجال الدين، ليس لانهم رجال دين اقصد ليس الاسف من اجل ذلك بل من اجل انني ساكتسب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والتعالي ومن ثم الاستكبار والفرعنة التي هي العدو اللدود في السلوك الصالح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اندراجي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اجل ذلك بمجرده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اجل ايحائه بالكفاية العلمية والقدرة الفكرية والرضا عن المستوى الذي وصل او يمكن ان يصل اليه، في حين سمعنا قول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وانا الجهول في علمي فكيف لا اكون جهولاً في </w:t>
      </w:r>
    </w:p>
    <w:p>
      <w:pPr>
        <w:pStyle w:val="BookText"/>
        <w:rPr/>
      </w:pPr>
      <w:r>
        <w:rPr>
          <w:rFonts w:ascii="Amiri" w:hAnsi="Amiri" w:eastAsia="Amiri" w:cs="Amiri"/>
          <w:color w:val="111111"/>
          <w:sz w:val="28"/>
          <w:sz w:val="28"/>
          <w:szCs w:val="28"/>
          <w:rtl w:val="true"/>
          <w:lang w:bidi="ar-SA"/>
        </w:rPr>
        <w:t>جهلي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التفاتي الى امراضي المعنوية وضرورة مداواتها في وقت متأخر نسبياً، بل هو متأخر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النعم العظيمة على الفرد ان يبدأ سلوكه الصالح الحقيقي في العمر الاصغر والسن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له عدة 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الذنوب، قلة الرين، زيادة فرصة الطاعات، زيادة فرصة الجهاد الاكبر وما بعده، قوة الارادة عند الشاب وضعفها عند الشيخ وكلما تقدم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ذكرت له امتناني له على هذه الرعاية والتربية 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 بدوري ممتن لمن صار هو طريقي الى الهداية والحقيقة، فان الذي قام بتربيتي عدد من الناس اهمهم اثنان هما خير الخلق في اختصاصهم، ولا اعرف احداً غيري اجتمعت لديه هذه النعمة، احدهما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خير الخلق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شخص آخر</w:t>
      </w:r>
      <w:r>
        <w:rPr>
          <w:rStyle w:val="FootnoteAnchor"/>
          <w:rtl w:val="true"/>
        </w:rPr>
        <w:footnoteReference w:id="12"/>
      </w:r>
      <w:r>
        <w:rPr>
          <w:rFonts w:ascii="Amiri" w:hAnsi="Amiri" w:eastAsia="Amiri" w:cs="Amiri"/>
          <w:color w:val="111111"/>
          <w:sz w:val="28"/>
          <w:sz w:val="28"/>
          <w:szCs w:val="28"/>
          <w:rtl w:val="true"/>
          <w:lang w:bidi="ar-SA"/>
        </w:rPr>
        <w:t xml:space="preserve">كان 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اطلاعي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اليقين واقصد بخير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موجود في هذا الجيل طبعاً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لن انساهما طيلة حياتي بل ارجو شفاعة هذا الاخيربعد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ينقل بعض الكرامات التي تعبر عن مفاخر الاولياء الموقنين كمعرفة دخول الفجر ومعرفة المتوضئ من المحدث والسيد من العامي ونور الوجه من ظلماته ورؤية الموتى والاعتبار بهم او الاستفادة منهم ان كانوا عظماء وسماع تسبيح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ان اهداف السائر في هذا الطريق ليس تحصيل هذه الكرامات مهما عظم شأنها وانما هي من النتائج التي يمن بها الله سبحانه بحسب سعة رحمته وفضله وانما الاهداف المهمة هي رضا الله سبحانه وتعالى والتوحيد الخالص وولاية اهل البيت والحصول على القلب السليم، القلب الذي يشعر بكربة عندما يهم او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المناسب لمستواه وقال ان اول خطوة في هذا الطريق هو الالتفات الى عيوب النفس فينشغل الفرد عن النظر الى عيوب الآخرين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السائرين الى الله سبحانه وذكر بالمناسبة قصة طريفة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واظن جداً انه الشيخ</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الجد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عند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نزل عن المنبر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انفاسك واحسنت، وقال </w:t>
      </w:r>
      <w:bookmarkStart w:id="38" w:name="pg7858_74732"/>
    </w:p>
    <w:p>
      <w:pPr>
        <w:pStyle w:val="BookText"/>
        <w:rPr/>
      </w:pPr>
      <w:bookmarkEnd w:id="38"/>
      <w:r>
        <w:rPr>
          <w:rFonts w:ascii="Amiri" w:hAnsi="Amiri" w:eastAsia="Amiri" w:cs="Amiri"/>
          <w:color w:val="111111"/>
          <w:sz w:val="28"/>
          <w:sz w:val="28"/>
          <w:szCs w:val="28"/>
          <w:rtl w:val="true"/>
          <w:lang w:bidi="ar-SA"/>
        </w:rPr>
        <w:t>له الشيخ النائيني غفر الله لك، فقال له بعد عدة ايام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تنسب اموراً كثيرة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القطعي ومنها المظنون ومنها المحتمل ومنها الموهوم فاستغفاري لك انما كان لذلك، فاجاب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قلت في خطابتي ان هذا مظنون وهذا محتمل وهذا موهوم لما بكى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اليعقوبي هو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وابكى او تباكى وجبت له الجنة،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النائيني فهو انه ما يلفظ من قول الا لديه رقيب عتيد، ولا يجوز نسبة شيء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ان كليهما معذور ومأجور امام الله سبحانه ان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الرسالة الرابعة التي تزامنت مع ذكرى مرور سنة على بداية المراسلة ومع عودتي الى دارنا في بغداد بعد غياب دام سنة وثلاثة اشهر حيث توفرت لي فرصة اكبر للاستقرار ولمتابعة المنهج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بالذكريات خلال هذه السنة وحجم النقلة التي شهدتها عقلياً وقلبياً ونفسياً ويكفي للتعرف على ذلك المقارنة بين اول رسالة وآخرها فشكرت الله سبحانه على هذه النعم وعلى توفير هذه الفرصة وفتح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غمر بعدئذ المجتمع كله بالبركات وكان يوصي في الجانب العملي بكثرة السجود والبكاء اما خوفاً من الله سبحانه أي اسفاً من الذنوب والعيوب وشوقاً الى السلامة منها واما حزناً على مصائب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الواسعة وباب نجاة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في الجانب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كانت طاعاته قلبية تكون ذنوبه قلبية ايضاً ويحاسب على الخطرات وتكون كربته منها شديدة حتى ياذن الله بالفرج ويجعل الله لعبده فرجاً ومخرجاً، ولعل في الطاعات العملية والقلبية المشار اليها مايخفف من حدة ذلك او يزيله ولو نسبياً باذن الله تعالى</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762600_1051229030"/>
      <w:bookmarkStart w:id="40" w:name="_Toc13"/>
      <w:bookmarkEnd w:id="39"/>
      <w:r>
        <w:rPr>
          <w:rtl w:val="true"/>
        </w:rPr>
        <w:t>ويروي في هذا الصدد قصتين حصلتا له</w:t>
      </w:r>
      <w:r>
        <w:rPr>
          <w:rtl w:val="true"/>
        </w:rPr>
        <w:t>:</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حينما قبض عليّ الظالمون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ذلك خمسة عشر يوماً، مررت بمحنة في داخل السجن وبمحنة بعد اطلاق سراحي،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ذهبت الى الحرم الشريف وتنازلت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سري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وشأني الاجتماعي واهمية اموالي واسرتي ونحوه ولكنني احسست بعد فترة انني لم افعل شيئاً على الاطلاق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الامير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بل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للذنب منه الى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يوماً فتحت القرآن الكريم لاجد فيه منزلتي امام الله سبحانه او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بالتعبير الدنيوي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الاية من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هذه الآية مفهومة لي بحسب حالي يومئذ الا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المطلوب ان آوي اليه، أي كهف هذا؟ وذهبت إلى الحرم العلوي على ساكنها السلام عسى ان ينفتح لي هناك عن هذا المعنى وبدات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نفسي مطمئنة بقدرك راضية بقضائك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وقد حصل لي في تلك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بان الكهف الذي يجب ان ادخله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تصبح نفسي علىهذه الاوصاف وتجانب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r>
        <w:rPr>
          <w:rStyle w:val="FootnoteAnchor"/>
        </w:rPr>
        <w:footnoteReference w:id="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ان لا ارويها عنه الا بعد ان يصلك نعيي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الرسالة كتب بعض شعره ومنه قصيدة في الحث على السير الحقيقي الى الله سبحانه نظمها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الامانيَّ وابدأ دربك الرحبا</w:t>
      </w:r>
    </w:p>
    <w:p>
      <w:pPr>
        <w:pStyle w:val="BookText"/>
        <w:rPr/>
      </w:pPr>
      <w:r>
        <w:rPr>
          <w:rFonts w:ascii="Amiri" w:hAnsi="Amiri" w:eastAsia="Amiri" w:cs="Amiri"/>
          <w:color w:val="111111"/>
          <w:sz w:val="28"/>
          <w:sz w:val="28"/>
          <w:szCs w:val="28"/>
          <w:rtl w:val="true"/>
          <w:lang w:bidi="ar-SA"/>
        </w:rPr>
        <w:t>فليس شيء على هذا الطريق كبا</w:t>
      </w:r>
    </w:p>
    <w:p>
      <w:pPr>
        <w:pStyle w:val="BookText"/>
        <w:rPr/>
      </w:pPr>
      <w:r>
        <w:rPr>
          <w:rFonts w:ascii="Amiri" w:hAnsi="Amiri" w:eastAsia="Amiri" w:cs="Amiri"/>
          <w:color w:val="111111"/>
          <w:sz w:val="28"/>
          <w:sz w:val="28"/>
          <w:szCs w:val="28"/>
          <w:rtl w:val="true"/>
          <w:lang w:bidi="ar-SA"/>
        </w:rPr>
        <w:t xml:space="preserve">ويوجد نص القصيدة موجوداً ضمن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فيها شرح لموقفه مع حركة السيد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وتقييمه لها وكتب في ذلك حوالي ثلاث صفحات، وقال انه كتب رسالة في حوالي ثمانين صفحة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الصدر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طلب من المرحوم السيد حسن القبانجي وقد ظل الاخير محتفظاً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واستمرت المراسلات وكان لها محوران رئيسيان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الاكبر والجهاد الاصغر في حدود الظروف التي كنا نعيشها وكانت عواطفه الجياشة تغمرني وكانت ازيد من استحقاقي ولكن طيبة قلبه وحسن ظنه كان يدفعه الى ذلك وهو صادق فيما يقول فقد صلى ذات مرة ركعتين استغفاراً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الاخوة المؤمنين وقد التقى به بعد مدة فراق وهي كلمة تقال ويمكن ان يكون لها محامل عديدة الا انه خشي الا يكون صادقاً في كلامه، وتوالت تربيته العملية والقلبية وشرحوايضاح مفردات المنهج والتدقيق في مراقبة النفس فنقل عن بعض كتب الشيخ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الفرد قد يشعر انه بين يدي الله عز وجل فلا يمد رجله تأدباً امامه تبارك وتعالى فانه اعظم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الرسالة المؤرخة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اعلمته برغبتي في قطع المراسلة لموانع داخلية وخارجية وقد احترم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وقناعتي الا انه رغب بالتواصل ولو في السنة مرة معللاً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رؤية المؤمن ومحادثته ومراسلته تضفي نوراً على القلب بل ان مجرد تذكر اسمه له اثر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بسكني الى النجف واعرضت عن بغداد فصارت لي حرية اكثر في الحركة وكذا هو بعد ان خفَّ الضغط الخارجي واتضح اكثر بعد توقف الحرب مع ايران وصرنا نتلاقى في المناسبات الاجتماعية او في الشارع العام واحياناً ازوره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وتزوجت في نهاية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حياة الكسب والعمل اما هو فقد عاد لممارسة دوره في الحياة الحوزوية والاجتماعية وبدأ يدرس سطح الكفاية في جامعة النجف الدينية على امل ان تكون حلقة الدرس نواة البحث الخارج الذي يعقده بعدئذ وأتم الجزء الاول من الكفاية ثم اعاقته احداث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حلقته وهم ثلاثة طلبة او اثنان فاعتقل الشيخ طالب الخليل اللبناني ولم يعلم مصيره وهرب السيد عماد نجل السيد محمد كلانتر الى خارج العراق ولم اكن اعرفهما شخصياً لكني سمعت هذاالكلام منه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المرحلة بدأ بتاليف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عرض عليَّ فكرته وطلب مني المساعدة فيما يتعلق بالعلوم الاكاديمية كالرياضيات والفيزياء والكيمياء والفلك وكان يعرض مسودات كتابه لادققها له وفي حينه نشأت فكرة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 له وظل </w:t>
      </w:r>
    </w:p>
    <w:p>
      <w:pPr>
        <w:pStyle w:val="BookText"/>
        <w:rPr/>
      </w:pPr>
      <w:r>
        <w:rPr>
          <w:rFonts w:ascii="Amiri" w:hAnsi="Amiri" w:eastAsia="Amiri" w:cs="Amiri"/>
          <w:color w:val="111111"/>
          <w:sz w:val="28"/>
          <w:sz w:val="28"/>
          <w:szCs w:val="28"/>
          <w:rtl w:val="true"/>
          <w:lang w:bidi="ar-SA"/>
        </w:rPr>
        <w:t>المخطوط عنده الى ان طبعه باسمي بعد سنين عديدة، وربما زارني الى محل عملي لايصال احد مسودات الكتاب او للتكليف بقضاء حاجة معينة وكان ولده المرحوم الشهيد السيد مؤمل اكثر اولاده صحبة له لعدة عوامل احدها انه يقود سيارته ولخلوه من بعض الموانع التي اعاقت حركة المرحوم الشهيد السيد مصطفى الذي اختفى مدة بسبب هروبه من الخدمة العسكرية ثم التحق بها، اما السيد مقتدى فالتحق بالدراسة الدينية في جامعة النجف قبيل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عاود اقامة الصلاة جماعة في الروضة الحيدرية الشريفة بعد انقطاعه عنها لعقد من الزمان وكان قد شغل المكان في تلك الفترة احد المحسوبين على النظام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فمانع الاخير بحجة ان هذا مكاني منذ ثلاث سنين فارسل اليه السيد ان هذا مكان الاسرة منذ خمسين سنة فحاول ذلك الرجل الايحاء الى السيد بانني قد اضرك من جهة السلطة 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على موقفه بحزم وظل محتفظاً بالمكان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ايام القصف الامريكي وحلفائها الذي امتد من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رحلة السيد الىايران مع وفد ديني من علماء الشيعة والسنة لتحسين العلاقة مع القيادات الدينية في الجمهورية الاسلامية بعد ان تحسنت من الناحية السياسية وبعد عودته زرته في الدار وتحدث لي عن طبيعة زيارته واهدافها ونتائجها وقد اعلن عن بعض ذلك في احدى لقاءاته المسجلة ابان انتشار مرجعيته</w:t>
      </w:r>
      <w:r>
        <w:rPr>
          <w:rFonts w:eastAsia="Amiri" w:cs="Amiri" w:ascii="Amiri" w:hAnsi="Amiri"/>
          <w:color w:val="111111"/>
          <w:sz w:val="28"/>
          <w:szCs w:val="28"/>
          <w:rtl w:val="true"/>
          <w:lang w:bidi="ar-SA"/>
        </w:rPr>
        <w:t xml:space="preserve">. </w:t>
      </w:r>
      <w:bookmarkStart w:id="41" w:name="pg7858_74736"/>
    </w:p>
    <w:p>
      <w:pPr>
        <w:pStyle w:val="Heading3"/>
        <w:numPr>
          <w:ilvl w:val="2"/>
          <w:numId w:val="1"/>
        </w:numPr>
        <w:rPr/>
      </w:pPr>
      <w:bookmarkStart w:id="42" w:name="__RefHeading___Toc5762602_1051229030"/>
      <w:bookmarkStart w:id="43" w:name="_Toc14"/>
      <w:bookmarkEnd w:id="41"/>
      <w:bookmarkEnd w:id="42"/>
      <w:r>
        <w:rPr>
          <w:rtl w:val="true"/>
        </w:rPr>
        <w:t>الفصل الثاني</w:t>
      </w:r>
      <w:r>
        <w:rPr>
          <w:rtl w:val="true"/>
        </w:rPr>
        <w:t xml:space="preserve">: </w:t>
      </w:r>
      <w:r>
        <w:rPr>
          <w:rtl w:val="true"/>
        </w:rPr>
        <w:t>في الانتفاضة</w:t>
      </w:r>
      <w:bookmarkEnd w:id="43"/>
    </w:p>
    <w:p>
      <w:pPr>
        <w:pStyle w:val="BookText"/>
        <w:rPr/>
      </w:pPr>
      <w:r>
        <w:rPr>
          <w:rFonts w:ascii="Amiri" w:hAnsi="Amiri" w:eastAsia="Amiri" w:cs="Amiri"/>
          <w:color w:val="111111"/>
          <w:sz w:val="28"/>
          <w:sz w:val="28"/>
          <w:szCs w:val="28"/>
          <w:rtl w:val="true"/>
          <w:lang w:bidi="ar-SA"/>
        </w:rPr>
        <w:t>كان الوضع الامني في العراق متسيباً خلال قصف الحلفاء للعراق فيما اسموه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بدأ بعد منتصف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معلن هو تحرير دولة الكويت من سيطرة القوات العراقية وفي الايام الاخيرة كنا لا نشعر بوجودٍ يذكر للنظام، نعم في بعض الحالات الطارئة كان يعززالنظام قبضته او يوحي بذلك على الاقل كما حدث في مراسم تشييع آية الله الشيخ محمد تقي آل الشيخ راضي وآية الله السيد يوسف الحكيم حيث اعتقل مجموعة من الشباب لم يلبثوا ان أُفرج عنهم في نفس اليوم بعد توسط سماحة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واعلن الحلفاء ايقاف الحرب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حينه سرت في اوساط الشعب اخبار عن انطلاق مظاهرات معارضة للسلطة والناس بين مصدقٍ ومكذب لان الرعب الذي زرعه النظام في قلوب الشعب ما زال موجوداً نتيجة لاعماله الشنيعة وبطشه الشديد واعلن ان موعدها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اجلت بسبب انشغال الناس بزيارة النصف من شعبان الى مرقد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صادفت ليلة السبت وكانت كربلاء مشتعلة بالعواطف الثورية المتأججة وساهم في تصعيدها وجود السيد الخوئي نفسه في الزيارة لكنه لم يستطع الوصول الى الحرم الشريف بسبب الازدحام وترقب الناس لمجيئه فاكتفى بالزيارة منسيارته خارج الصحن الشريف، لكن عدداً من الجماهير اتخذوا من آية الله المرحوم السيد حسين بحر العلوم رمزاً لاظهار الولاء للحوزة الشريفة وكان حاضراً وسط الجموع بعد ان لم تحظ بالسيد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سبقت مدينة البصرة في حصول الانتفاضة حيث حصلت مواجهات مسلحة بدأها الجيش المنسحب من الكويت بكل مهانة واحتقار والذي نجا باعجوبة من قصف الطائرات الامريكية وحليفاتها التي كانت تحصد العراقيين وهم يلوذون بالفرار حفاة منهوكين حيث اعلنت </w:t>
      </w:r>
    </w:p>
    <w:p>
      <w:pPr>
        <w:pStyle w:val="BookText"/>
        <w:rPr/>
      </w:pPr>
      <w:r>
        <w:rPr>
          <w:rFonts w:ascii="Amiri" w:hAnsi="Amiri" w:eastAsia="Amiri" w:cs="Amiri"/>
          <w:color w:val="111111"/>
          <w:sz w:val="28"/>
          <w:sz w:val="28"/>
          <w:szCs w:val="28"/>
          <w:rtl w:val="true"/>
          <w:lang w:bidi="ar-SA"/>
        </w:rPr>
        <w:t>القيادة العراقية الانسحاب من طرف واحد قبل ان يعلن الحلفاء وقفاً لاطلاق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دخول الناجين من هؤلاء مدينة البصرة حصل ارباك وفوضى فارادت القوات المرابطة بالبصرة وقوات الأمن والجيش الشعبي التي تدافع عن النظام والسيطرة على الموقف ومنع التدهور فحصل اشتباك مسلح حتى بالاسلحة الثقيلة بين الطرفين واشتعلت المواجهة واستمرت إلى مدن البصرة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النجف فقد انطلقت المظاهرات فعلاً ظهر يوم الاحد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الشعب مسلحاً بشكل معتد به الا ان معاقل السلطة في مركز المدينة كمديرية الشرطة وبعض مراكزها ومقرات الحزب سرعان ما تهاوت امام تضحيات الشعب الاعزل فغنم المجاهدون اسلحتهم ثم اتخذوا الصحن الحيدري الشريف مقراً للقيادة وباتت الانفاس محبوسة تلك الليلة فغداً يوم المواجهة بين الشعب والنظام الذي ما زالت الكثير من اوكاره كمديرية الامنومقر الجيش الشعبي ومقر ادارة المحافظة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 حل صباح يوم الاثنين حتى انطلقت جماهير الشعب بموكب حسيني يردد شعارات الولاء والثار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ويتقدم الموكب مجموعة من المسلحين وقد اعتلى بعضهم سيارة اطفاء وتابع الموكب سيره على شارع الكوفة الذي تقع عليه اكثر مراكز النظام كمديرية الامن ومقر قيادة الجيش الشعبي ومقر ادارة المحافظة مع بعض جيوب المقاومة لأفراد الحزب المغرر بهم الذين تحصنوا في بعض الابنية لمقاومة زحف الثائرين واخذ المجاهدون يطهرون الموقع تلو الآخر حتى تمت السيطرة عليها جميعاً عصر ذلك اليوم فعاد المجاهدون الى الصحن الحيدري الشريف ليحتفلوا بالنصر وتخليص المدينة المقدسة من براثن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بدأ التساؤل عن المرحلة التالية فلم تكن الانتفاضة مخططاً لها ولمستقبلها ولم تكن لها قيادة تذكر فكان من الطبيعي ان يلتجأ زعماء الحركة الجماهيرية الى علماء الدين وظنوا انهم سيستقبلونهم بالزهور لما حققوه من نصر لكن الامر كان بالعكس فقد قوبلوا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نُقِل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بالاعراض والجفوة والاستهجان والتقريع على هذه التصرفات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واختفى كثير من ائمة الجماعة في بيوتهم ولم يبق احدٌ منهم مستمراً على صلاة الجماعة إلا السيد الصدر فيما اعلم حيث كان يقيم صلاة المغرب والعشاء في الروضة الشريفة </w:t>
      </w:r>
    </w:p>
    <w:p>
      <w:pPr>
        <w:pStyle w:val="BookText"/>
        <w:rPr/>
      </w:pPr>
      <w:r>
        <w:rPr>
          <w:rFonts w:ascii="Amiri" w:hAnsi="Amiri" w:eastAsia="Amiri" w:cs="Amiri"/>
          <w:color w:val="111111"/>
          <w:sz w:val="28"/>
          <w:sz w:val="28"/>
          <w:szCs w:val="28"/>
          <w:rtl w:val="true"/>
          <w:lang w:bidi="ar-SA"/>
        </w:rPr>
        <w:t xml:space="preserve">وصلاة الظهر والعصر في مسجد الهندي وسارع الى اصدار بيانيدعو فيه الى نصرة الثورة الاسلامية المباركة في العراق وكان الاخ زيد البغدادي احد المجاهدين المتحمسين ومن الساهرين على حماية الصحن الحيدري الشريف ولعله الذي استصدر هذا البيان من السيد لايمانه بجدارة السيد للقيادة ولكي يطرح اسمه على الساحة اذ لم يكن السيد معروفاً اجتماعياً او حوزوياً بشكل واضح وان كان اسمه لم يغب عن ذهن الواعين وان غاب شخصه عقداً من الزمان، وكان بيان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متحمساً ايضاً اما بيان السيد الخوئي فقد كان متحفظاً يدعو الى الحفاظ على النظام الاجتماعي العام وصيانة ممتلكات الشعب وعدم ارتكاب مخالفات للشرع المقدس ونشرت البيانات جميعاً في العدد الاول من الصحيفة التي اصدرتها قيادة الانتفاضة واستمرت اربعة او خمسة اعداد، وكنت احتفظ بها الا انني اتلفتها مع امور اخرى حينما اقتحمت قوات النظام بيوتنا للتفتيش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يوم او اكثر ارسل اليَّ سماحة السيد سيارة من تلك التي غنمها الثوار من المؤسسات الحكومية وفيها ولده السيد مؤمل والاخ زيد البغدادي يدعوني للاجتماع به فذهبت فوراً والتقيت به في داره وقال ان الذي دعاني الى هذا اللقاء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تعيين قائد مدني او قل سياسي للثورة ولا يمكن ان تبقى الامور بلا قرار سياسي بعد استقرار الوضع العسكري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الاتصال بايران وطلب النصرة والنجدة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الامر الاول فقد رشح الاخ الاستاذمحمد عبد الساعدي</w:t>
      </w:r>
      <w:r>
        <w:rPr>
          <w:rStyle w:val="FootnoteAnchor"/>
          <w:rtl w:val="true"/>
        </w:rPr>
        <w:footnoteReference w:id="14"/>
      </w:r>
      <w:r>
        <w:rPr>
          <w:rFonts w:ascii="Amiri" w:hAnsi="Amiri" w:eastAsia="Amiri" w:cs="Amiri"/>
          <w:color w:val="111111"/>
          <w:sz w:val="28"/>
          <w:sz w:val="28"/>
          <w:szCs w:val="28"/>
          <w:rtl w:val="true"/>
          <w:lang w:bidi="ar-SA"/>
        </w:rPr>
        <w:t xml:space="preserve">لذلك المنصب ولكنه اعتذر من قبول ذلك وكان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متوقعاً لذلك فأمرني بتولي المنصب في حال رفض الاستاذ محمد ذلك، فابلغت السيد بالخبر وقلت له ان الخطوة الأولى هي التعرف على العناصر الرئيسية في الانتفاضة ودراسة ان كان بالامكان التأثير فيهم بهذا الاتجاه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الى الصحن الشريف واطلعت على الوضع عن كثب فوجدت ان فرصة السيد في </w:t>
      </w:r>
    </w:p>
    <w:p>
      <w:pPr>
        <w:pStyle w:val="BookText"/>
        <w:rPr/>
      </w:pPr>
      <w:r>
        <w:rPr>
          <w:rFonts w:ascii="Amiri" w:hAnsi="Amiri" w:eastAsia="Amiri" w:cs="Amiri"/>
          <w:color w:val="111111"/>
          <w:sz w:val="28"/>
          <w:sz w:val="28"/>
          <w:szCs w:val="28"/>
          <w:rtl w:val="true"/>
          <w:lang w:bidi="ar-SA"/>
        </w:rPr>
        <w:t xml:space="preserve">ممارسة دور قيادي بعيدة فقد كان الاتجاه العام نحو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تجاوزه او تحييده واصبح القرار فعلاً بيد مكتب السيد الخوئي وبالذات السيد محمد تقي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ومارس شيئاً من ذلك خلال ايام الانتفاضة وأخبرت السيد بذلك وقلت له باختصار ان دور العلماء يتسم بالحذر الشديد بانتظار انجلاء الموقف قال ومن الذي يجلي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اليس العلماءهم الذين يقومون بتسيير الامور وقيادتها نحو وجهتها الصحيحة وليس دورهم التفرج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احد الايام لم يحضر السيد الى صلاة الجماعة في الروضة الحيديرية وسألته بعدئذٍ فقال ان السيد الخوئي دعا مجموعة من علماء وفضلاء الحوزة ليخبرهم بعزمه على تشكيل لجنة لادارة شؤون المجتمع في هذا الوضع المتأزم ودار النقاش ست ساعات وقد اقترح ان يكون السيد الصدر منهم الا انه رفض وقال لي ان السبب هو انه علم ان هذه اللجنة يكون دورها هامشياً وانما الأمر والنهي بيد السيد محمد تقي نفسه الذي كان سكرتير اللجنة ورفض معه السيد حسين بحر العلوم والسيد مهدي الخرسان ووافق الآخرون وكان بعضهم حياءً من السيد الخوئي نفسه وهم جميعاً من تلامذته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كالسيد محي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اخبرني هو فقد كانت تربطني به علاقة وطيدة وكان يائساً من استمرار الثورة فضلاً عن نجاحها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اللجنة ايضاً السيد محمد رضا الخرسان والسيد عز الدين بحر العلوم والسيد جعفر بحر العلوم والسيد محمد رضا الخلخالي والشيخ محمد رضا شبيب الساعدي والسيد محمد السبزواري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بدأت قوات الحرس الجمهوري بالزحف على كربلاء ومحاصرتها نادى منادي الجهاد من اذاعة الانتفاضة ومقرها الصحن الحيدري الشريف وانطلق الآف المجاهدين من النجف باسلحتهم من مختلف الصنوف بما فيها الثقيلة وقد غنموها من قوات القدس التابعة للحرس الجمهوري التي كانت مرابطة حول مدينةالنجف وكان في قيادتهم السيد عبد المجيد الخوئي وسبقهم العلامة الشهيد السيد محسن الغريفي فقرأ بيان السيد الخوئي من مكبرات الصوت في الحرم الحسيني الشريف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صهري والد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خلو شوارع مدينة كربلاء الا من المسلحين المستعدين للدفاع عن المدينة ونزح اغلب اهلها </w:t>
      </w:r>
    </w:p>
    <w:p>
      <w:pPr>
        <w:pStyle w:val="BookText"/>
        <w:rPr/>
      </w:pPr>
      <w:r>
        <w:rPr>
          <w:rFonts w:ascii="IRNazanin" w:hAnsi="IRNazanin" w:eastAsia="IRNazanin"/>
          <w:color w:val="111111"/>
          <w:sz w:val="28"/>
          <w:sz w:val="28"/>
          <w:szCs w:val="28"/>
          <w:rtl w:val="true"/>
          <w:lang w:bidi="fa-IR"/>
        </w:rPr>
        <w:t>نحو الجنوب مروراً بالنجف وان الوضع متوتر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وخرجت مع قافلة غير المسلحين اذ لم اكن احمل سلاحاً ولا متدرباً على استعماله وكان معي ايضاً 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زوج اختي، وكان مقيماً معنا في البيت طيلة مدة الحرب ولم يكن قد ارتدى الزي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انسى الروح الثورية الجامحة والرغبة في الاستشهاد او النصر التي كانت تنطلق من حناجر الثوار وهم يقطعون الطريق من النجف الى كربلاء بالاهازيج والشعارات بمن فيهم الصغير والكبير والشيخ الفاني والشاب وكنّا على طول الطريق نشاهد النازحين من كربلاء طلباً للنجاة وهم سائرون على الاقدام باتجاه النجف في ظل برد الشتاء وليس معهم الا ما خف حمله ويلّوحون بايديهم تشجيعاً للمجاهدين وكأنهم يخاطبونهم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وصلنا مشارف كربلاء وانتشرت القوات في مراكزها اما نحن غير المسلحين فاعادونا الى النجف لعدم الحاجة الينا في المعركة ورجع هؤلاء على مضض وكلهم شعور بالخسران واخبرت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كنت اواصل زيارته ومراجعته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التطوراتفشعرت منه بعدم الرضا على زّج نفسي في المكان غير اللائق بي فلكلٍ دوره المناسب له ولما كتبت مقالاً حماسياً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الجهاد ايها العراقيون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صحيفة الثورة وسمعت بعض فقراته تتلى من الاذاعة المنطلقة من الصحن الشريف وسجلّت فيه بعض عواطف المجاهدين اخبرت السيد بذلك فرأيت علامات الارتياح عليه وان هذا هو العمل المناسب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شعر بعض زعماء المجاهدين ان الثورة بدأت تضمحل وتتميع في ظل هذه القيادة الدينية وقد جُردوا من الصلاحيات كما انهم لم يروا أي تفكير في توسيع الثورة الى بقية المحافظات والزحف نحو بغداد وتدعيمها أحسّوا بالحاجة الى 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تجتمع فيها صفات الوعي والشجاعة والحزم والرصيد الاجتماعي فوجدوها متمثلة في شخص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ادري ان كان ذلك باشعار من الأخ زيد البغدادي الذي كان معهم او غيره، المهم انهم التفتوا الى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عليه الأمر فوافق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بدأت قوات الحرس الجمهوري بالزحف نحو مدينة النجف وبدأ قصف مدفعي بعيد يطول احياناً البيوت المتطرفة في شمال شرق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باتجاه مثلث الحدود بين النجف </w:t>
      </w:r>
    </w:p>
    <w:p>
      <w:pPr>
        <w:pStyle w:val="BookText"/>
        <w:rPr/>
      </w:pPr>
      <w:r>
        <w:rPr>
          <w:rFonts w:ascii="Amiri" w:hAnsi="Amiri" w:eastAsia="Amiri" w:cs="Amiri"/>
          <w:color w:val="111111"/>
          <w:sz w:val="28"/>
          <w:sz w:val="28"/>
          <w:szCs w:val="28"/>
          <w:rtl w:val="true"/>
          <w:lang w:bidi="ar-SA"/>
        </w:rPr>
        <w:t>والحلة وكربلاء حيث عبرت القوات نهر الفرات جنوبي مدينة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بعد ظهر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الاربعاء التالي وكانت اصوات قذائف المدفعية والدبابات تُسمع في ارجاء المدينة لكنمن دون ان يطالها والشارع العام يتحدث عن معارك بالاسلحة الثقيلة وتراجع قوات الحرس الجمهوري الزاحف على النجف، أقول في ذلك اليوم صليت الظهر والعصر خلف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الهندي وبعد انتهاء الصلاة أحيط بحماية مكثفة ورجال مسلحين وصيحات التكبير والتهليل والصلاة على النبي وآله تشايعه حتى الحرم الشريف ومذيع الانتفاضة يطلق كلمات الترحيب واستقبال الزعيم المجاهد سماحة آية الله السيد محمد الصدر وكنت ضمن المجموعة التي رافقته بعد أن صليت خلفه ولكن من دون ان اعلم بسر هذا التغيير الذي حصل اليوم رغم انه كان يخرج من المسجد يومياً بشكل اعتيادي من دون هذه الهالة والضجيج ومن غير حماية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السيد على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لباب القبلة والناس تجتمع في الصحن الشريف وهم يقابلونه بالهتافات والقى كلمة ارتجالية مختصرة حث فيها على نصرة الثورة الاسلامية المباركة ودعمها والمشاركة فيها لعل الله سبحانه يرحم هذا المجتمع وينشر لواء الاسلام في ربوع هذا البلد المقدس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السيد وركب 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شوفرليت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وصعدت معه وشخص آخر عرفني عليه السيد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 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واكتظت السيارة بالمسلحين واوصلنا السيد الى داره وامرني بمرافقة الكرمي وقال انه سيعرفك على المطلوب، فاصطحبني الى بيته في الشارع الخلفي لدار السيد هذا وقد اشتدت اصوات القصف وبدأت بالدنو من المدينة فقال 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قواتنا تحاصر قوات الحرس المهاجمةوقد امهلوهم حتى الساعة الواحدة ظهراً فاما ان يستسلموا او القضاء عليهم وبدأ الكرمي يشرح لي خطة الحركة بتشكيل مجموعة من اللجان تكون اشبه بالوزارات المصغرة واحدة للشؤون العسكرية وتشمل القوات التي بدأت الانتفاضة ولا زالت تقاتل في عدة جبهات واخرى لشؤون الدفاع المدني والمليشيات وأخرى لجنة الارتباط بالحوزة العلمية الشريفة والعلماء المجاهدين وأخرى اللجنة السياسية والاعلامية وأخرى لجمع التبرعات المالية ومساندة الثورة اقتصادياً، وكنت على رأس اللجنة السياسية والاعلامية، وأوكل اليَّ امر اختيار العناصر الكفوءة التي تنفع في هذا الاتجاه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وغادرت بيته بعد انتهاء اللقاء والقذائف وشظاياها تنزل على المدينة كالمطر وازيزها يصك مسامعي والمسافة الى داري تحتاج الى ثلاثة ارباع الساعة بالسير الحثيث، وكنت قد تركت دراجتي الهوائية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وسيلتي للتنقل يومئذٍ بعد خلو الشوارع من السيارات الا قليلاً بسبب نقص الوقود الناتج من قصف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الصحن الشريف عند ما رافقت السيد الى بيته، وكثيراً ما أخذت وضع الانبطاح على الارض عند سماع ازيز القذائف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وفكرت بالاسماء التي يمكن ان تساعدني في هذه اللجنة وعرض الأمر عليهم الا ان القصف اشتد بشكل منع من الحركة واستمر الأمر كذلك صباح اليوم التالي وانا مهتم بتنفيذ الأمر فاستخرت الله تعالى في ان اقصد احدهم فكانت النتيجة غير جيدة ولم اكن اعلم انالسر في ذلك اعتقال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ووأد القيادة الجديدة في مهدها فقد دخل الجيش مدينة النجف من جهة شمال الشرق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المراكز الرئيسية على شارع الكوفة ووصل الى جامعة النجف الدينية حيث كان السيد وعائلته مع السيد محمد كلانتر وعائلته وبعض طلبة الجامعة يختفون في السرداب تحاشياً للقصف واعتقلوا جميعاً وسيقوا الى منطقة الرضوانية في الضواحي الشمالية الغربية لبغداد حيث خصصت لاحتواء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وفد السيد ومن معه أول الداخلين الى المعسكر المخصص لاعتقال القادمين من النجف اما المعسكر المعد لأهالي كربلاء فقد كان يغصّ بالمعتقلين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وفوجئت ظهر الخميس وانا استمع الى الراديو بالمذيع يجري لقاءً مع السيد الصدر وتوقعت انه لقاء قديم اعلنوه للتمويه على المجاهدين الذين لا يزالون يقاومون حول بيت السيد الخوئي وقد حفروا الخنادق ووضعوا المتاريس لمواجهة القوات المهاجمة كما ان الصحن الحيدري وشيئاً من مركز المدينة كان لا يزال تحت سيطرة المجاهدين ولكنني لما انصتُ اليه وجدته جديداً فعلاً ويذكر احداث البارحة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الاربعاء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المذيع عنها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تنته المقاومة الا يوم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هددوا باستعمال الغازات السامة في مركز المدينة وهددوا السيد الخوئي ان استمرت المقاومة حول داره فطلب من المجاهدين التفرق عن الدار وايكال الأمر الى مدبره الحقيقي وكنتأرى من سطح الدار الطائرات السمتية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الهليوكوبتر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تحوم حول منطقة بيت السيد الخوئي والصحن الحيدري وترمي </w:t>
      </w:r>
      <w:bookmarkStart w:id="44" w:name="pg7858_74743"/>
    </w:p>
    <w:p>
      <w:pPr>
        <w:pStyle w:val="BookText"/>
        <w:rPr/>
      </w:pPr>
      <w:bookmarkEnd w:id="44"/>
      <w:r>
        <w:rPr>
          <w:rFonts w:ascii="Amiri" w:hAnsi="Amiri" w:eastAsia="Amiri" w:cs="Amiri"/>
          <w:color w:val="111111"/>
          <w:sz w:val="28"/>
          <w:sz w:val="28"/>
          <w:szCs w:val="28"/>
          <w:rtl w:val="true"/>
          <w:lang w:bidi="ar-SA"/>
        </w:rPr>
        <w:t>بصواريخها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محل ذكر ما حل بالمدينة واهلها من فضائع، اما السيد فقد اخبرني انه أُجري اللقاء التلفزيوني معه وهو بين مجموعة من الضباط بعضهم برتب عالية ثم حققوا معه وسجلوا بيانات كثيرة وأملوا صحائف عديدة وبعد ايام اطلقوا سراح السيد فطلب منهم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اعفاء اولاده من الخدمة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سراح جميع من اعتقل معه ففعلوا ذلك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طالب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نقطة القوة للسيد في التحقيق انه مجتهد مستقل وليس تابعاً للسيد الخوئي فهو ليس مشاركاً في قيادة الانتفاضة كما انه رفض الانضمام الى اللجنة التي شكلها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المعلومات انقلها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زيارتي له وفرح كثيراً بسلامتنا انا وابن عمي الشيخ حيدر وزيد وقد عبّر باسى عن ايام الانتفاضة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الذين حولي لم يكونوا مخلصين الا اثنين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البغدادي ومحمد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استقرار الوضع لصالح النظام طلبوا من المحافظات ان ترسل وفوداً الى بغداد للاعتذار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الولاء فاجبر السيد على ان يكون ضمن وفد النجف ولم يجد بداً من الموافقة فقد كانت حياته على خطر شديد وهو مدان في نظرهم بما اصدر من بيان وخطاب لنصرة الانتفاضة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762604_1051229030"/>
      <w:bookmarkStart w:id="46" w:name="_Toc15"/>
      <w:bookmarkEnd w:id="45"/>
      <w:r>
        <w:rPr>
          <w:rtl w:val="true"/>
        </w:rPr>
        <w:t>الفصل الثالث</w:t>
      </w:r>
      <w:r>
        <w:rPr>
          <w:rtl w:val="true"/>
        </w:rPr>
        <w:t xml:space="preserve">: </w:t>
      </w:r>
      <w:r>
        <w:rPr>
          <w:rtl w:val="true"/>
        </w:rPr>
        <w:t>جامعة الصدر الدينية</w:t>
      </w:r>
      <w:bookmarkEnd w:id="46"/>
    </w:p>
    <w:p>
      <w:pPr>
        <w:pStyle w:val="BookText"/>
        <w:rPr/>
      </w:pPr>
      <w:r>
        <w:rPr>
          <w:rFonts w:ascii="Amiri" w:hAnsi="Amiri" w:eastAsia="Amiri" w:cs="Amiri"/>
          <w:color w:val="111111"/>
          <w:sz w:val="28"/>
          <w:sz w:val="28"/>
          <w:szCs w:val="28"/>
          <w:rtl w:val="true"/>
          <w:lang w:bidi="ar-SA"/>
        </w:rPr>
        <w:t>شعرت المرجعية الرشيدة بوجود عدة نقائص في النظام المتداول في الحوزة العلمية الشريفة وبقصور عن مواكبة تحديات العصر واستيعاب ثقافاته فمن تلك النقائص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بداية واضحة للعام الدراسي ولا نهاية كذلك، فالزمان مفتوح لكل طالب في ان يلتحق متى شاء بحلقات الدرس الموجودة، وقد يكون قد فاته الكثير من المادة ولا يتمكن </w:t>
      </w:r>
    </w:p>
    <w:p>
      <w:pPr>
        <w:pStyle w:val="BookText"/>
        <w:rPr/>
      </w:pPr>
      <w:r>
        <w:rPr>
          <w:rFonts w:ascii="Amiri" w:hAnsi="Amiri" w:eastAsia="Amiri" w:cs="Amiri"/>
          <w:color w:val="111111"/>
          <w:sz w:val="28"/>
          <w:sz w:val="28"/>
          <w:szCs w:val="28"/>
          <w:rtl w:val="true"/>
          <w:lang w:bidi="ar-SA"/>
        </w:rPr>
        <w:t>من تداركها فيحصل ارباك وخلل في مسيرة تحصيله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خضوع الطالب لنظام دقيق في التقييم لغياب آلياته كالامتحانات ونحوها فلا تعرف مستويات الطلبة ولا كفاءاتهم حيث يستوي الجميع في التلقي من الاستاذ اللهم الا من خلال بعض المناقشات التي تحصل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نظام اداري لضبط تحصيل الطلبة وسلوكهم والتزامهم وتنظيم دروسهم وانما المسألة متروكة للطالب والمدرس في ان يفعلوا ما يشاؤون وفق امزجتهم، ولعدم وجود مثل هذه الادارة فلا توجد جهة يمكن ان ترعى الطالب خصوصاً المبتدئ لتنظم له الدروس وترعاه وتحلّ مشاكله، وقد يُمضي الطالب مدة طويلة لكي يعرف ماذا عليه أن يدرس ومن ثم لكي يحصل على مدرس للمادة وقد يكتشف ان هذا المدرس غير كفوء فيتركه ويبحث عن غيره وقد لا يتلقى العلومبمراحلها التدريجية الصحيحة وكل هذه المشاكل لعدم وجود إدارة وجهة مشرفة توجهه وتأخذ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طرق صحيحة للتدريس يسير عليها المدرسون ولا خطة سنوية لتنظيم منهجهم في تدريس المادة، ونحن نعلم ان من المواد الاساسية للتعليم هي طرق التدريس ومناهجها وآلياتها وقد يكون لكل علم طريقة تناسبهُ غير الآخر وهذا الشيء غير موجود في الحوزة وإنما كل مدرس يعتمد على قابلياته ونظرته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دروس اساسية ولها اهمية كبيرة في تكوين شخصية طالب العلوم الدينية الذي سيكون في يومٍ ما مصلحاً اجتماعياً وهادياً وقائداً للأمة كالاخلاق والتفسير والتاريخ وعلوم القرآن والحكمة والعقائد والوعي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المصادر القديمة التي تفتقر الى المنهجية الفنية واحتوائها على مطالب لم تعد ذات قيمة او خارجة عن العلم الذي تبحثه وتعقيد عباراتها فينشغل بحل رموزها الطالب والاستاذ اكثر من انشغالهم في فهم المادة العلمية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الاستفادة من العلوم العصرية في المنهج الدراسي رغم وجود عدة ثمرات في تدريسها كالاطلاع على اسرار وحكم التشريع وتنقيح موضوع الحكم الشرعي وفهم الروايات بشكل دقيق في بعض الموارد وتساعد احياناً في تحديد الملاك الأهم عند التزاحم كما انها قد </w:t>
      </w:r>
    </w:p>
    <w:p>
      <w:pPr>
        <w:pStyle w:val="BookText"/>
        <w:rPr/>
      </w:pPr>
      <w:r>
        <w:rPr>
          <w:rFonts w:ascii="Amiri" w:hAnsi="Amiri" w:eastAsia="Amiri" w:cs="Amiri"/>
          <w:color w:val="111111"/>
          <w:sz w:val="28"/>
          <w:sz w:val="28"/>
          <w:szCs w:val="28"/>
          <w:rtl w:val="true"/>
          <w:lang w:bidi="ar-SA"/>
        </w:rPr>
        <w:t>يستفاد منها احياناً في الاستنباط الفقهي نفسه</w:t>
      </w:r>
      <w:r>
        <w:rPr>
          <w:rStyle w:val="FootnoteAnchor"/>
          <w:rtl w:val="true"/>
        </w:rPr>
        <w:footnoteReference w:id="15"/>
      </w:r>
      <w:r>
        <w:rPr>
          <w:rFonts w:ascii="Amiri" w:hAnsi="Amiri" w:eastAsia="Amiri" w:cs="Amiri"/>
          <w:color w:val="111111"/>
          <w:sz w:val="28"/>
          <w:sz w:val="28"/>
          <w:szCs w:val="28"/>
          <w:rtl w:val="true"/>
          <w:lang w:bidi="ar-SA"/>
        </w:rPr>
        <w:t>مما لا يمكن تحصيله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آلية ناضجة لتدرج الطالب في تحصيل علوم تهيء ذهنيته لتقبل المطالب بشكل جيد لان المناهج الدراسية لم تؤخذ في وضعها هذا الامر وانما هي مؤلفات لاصحابها ثم جعلت مناهج دراسية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الطلبة جميعاً بالسير على منهج واحد من دون مراعاة لقابلياتهم ولرغبتهم في التخصص في حقل علمي دون آخر وعدم مراعاة حاجة الأمة والرسالة الاسلامية التي سيحملها الحوزوي الى مثل هذا 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ضوابط دقيقة لقبول الطلبة من حيث استعدادهم الذهني وسمعتهم الاجتماعية وتوزيعهم الجغرافي وثقافتهم العامة لهذا تجد التباين الواسع بين مستويات الطلبة وتغلغل الكثير من العناصر الفاسدة والضالة والمندسّة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كل من هبّ ودبّ للتدريس لعدم وجود رادع، لا ذاتي ولا خارجي ولا جهة مشرفة تقيّم الاساتذة وتوجه الطلبة للحضور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النشاط الاجتماعي للحوزة سواء على مستوى التبليغ او التلاقح مع الجامعات او الحوار مع الحضارات او الديانات والتيارات الثقافية والفكرية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التعرف على قدرات الطلبة العلمية والاجتماعية والفكرية مما ادى الى تصدي من ليسوا بأهل لمسؤولياتمهمة كالوكالة عن المرجعية الشريفة او ارتقاء المنبر الحسيني او إمامة الجمعة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السؤال الأهم انه كيف يمكن إصلاح كل نقاط الخلل هذه فان العوائق كثيرة ليس اهمها المانع الخارجي أي الاعداء المتربصين بالحوزة المراقبين لتحركاتها وتوجهاتها من ازلام النظام وغيرهم، وانما هناك مصاعب اخرى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ادارة مركزية للحوزة تستطيع فرض قراراتها، فان المرجعية متعددة، والطالب يستطيع ان يمنح ولاءه لمن شاء ومتى شاء فاذا شعر ان مرجعية ما لا توافق اهواءه ومصالحه او تريد منه التزامات معينة فرَّ منها لتحتضنه أخرى وترفع عنه تلك القيود وينال الحظوة لديها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بالحاجة الى الاصلاح والتطور وهذا الشعور هو أول دافع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المنتفعين من هذا الخلل وذوي المطامع وأهل المصالح والاهواء وكثير منهم ممن توصل الى حاشية المرجعية واصبح مؤثراً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الكفاءات العلمية الكافية التي تستطيع تنفيذ هذه الاصلاحات وتحويلها من حيز النظرية الى التطبيق بتأليف المناهج واتباع الاساليب المقترحة للاصلاح والقيام بالمسؤوليات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لهذه الاسباب وغيرها فشلت دعوات اصلاحية كثيرة حاولت مرجعيات متعددة ان تقوم بها لكن رسوخ الحالة الحوزوية ودفاع المتحجرين عنها اجهضها ولم يُعد بمقدور حتى المرجعيات المهمة ان تُحدِثثورة اصلاحية في الحوزة، من هنا كان العلاج الانسب هو الاصلاح التدريجي، بمعنى اتخاذ مدرسة نموذجية تطبّق فيها الاصلاحات ويُقبل فيها طلبة بمواصفات خاصة وتدار بادارة كفوءة وتوفر فيها امتيازات اضافية وتوضع لها مناهج دراسية متكاملة ولو عن طريق تأليف كتب جديدة او تبديل كتب دراسية متعارفة وبعد نضجها وتكاملها تتوسع الى مدرسة أخرى وهكذا حتى تشمل تدريجياً أغلب مدارس الحوزة الشريفة من دون ان تثير غضب وحساسية الآخرين، وحملت هذه المدرسة النموذجية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لصاحب الفكرة الأصلية وهو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نفذ الفكرة وأسس الجامعة وهو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المشروع بقي في مكانه ولم يكن بمستوى الطموح حتى كان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استدعاني سيدنا الاستاذ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جامعة الصدر لا يستطيع أحد ان يتقدم بها غيرك وقد كانت تحوطها قبل الآن الكثير من المشاكل وقد زالت الآن فاستجبت لرغبته وتسلّمت إدارة الجامعة على بركة الله تعالى طالباً التسديد منه جلّت وعظمت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سعيت بمؤازرة الطلبة والاساتذة الذين لم يبخلوا عليَّ بالنصيحة واستفدت من افكارهم النيرة فحققنا في الجامعة من الاعمال ما لا يوجد في غيرها من مدارس الحوزة على عدة محاور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فللجامعة عميد يرعاها ويدبّر امورها وله معاونون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 لشؤون المدرسين والمنهجالدراسي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ومهامه اختيار المدرسين الكفوئين وتزويدهم بالخطة السنوية للدراسة ومتابعة التزامهم بها وقضاء حوائجهم وتوفير امتيازاتهم وتقييم المناهج الدراسية لتغيرها او استحداث غيرها بحسب ما تمليه المصلحة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لشؤون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لمشاكلهم واقتراحاتهم ويقضي حوائجهم ويوفر السكن والرواتب والمساعدات لهم ويتابع التزامهم بالتحصيل الدراسي ويتخذ الاجراءات المناسبة بحق غير الملتزم بالنظام الداخلي للجامعة، ومن طريف انجازات الجامعة بهذا الصدد إنشاء صندوق المظالم والمقترحات، الذي يحق للطلبة وضع مظالمهم وانتقاداتهم ومقترحاتهم تجاه الادارة والاساتذة او أي جهة أخرى من دون ذكر اسم الكاتب اذ ربما يمنعهم عن البوح بها الخجل ونحوه، ويفتح الصندوق اسبوعياً ليُنظر فيما فيه وتتخذ الاجراءات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لشؤون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يتولى رعاية بناية الجامعة وصيانتها وتوفير مستلزمات الدراسة فيها، ويحافظ على وقفيتها إن كانت فيها وقفية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للوثائق والمستندات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بالاضابير الشخصية للطلبة والحاق كل الوثائق المتعلقة بهم من تكريم او انذار وشهادات تقييمهم خلال مراحل الدراسة والوثائق والبيانات الخاصة بالجامعة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للشؤون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تعيين الرواتب للاساتذة والطلبة والموظفين بحسب ضوابط الجامعة، وتقديم القروض للمحتاجين وتنفيذ اوامرالمساعدات واستقطاع الديون وضبط سجلات الأموال الواردة والمصروفة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هؤلاء يرتبط بالعميد مباشرة ويطلعه اسبوعياً على تفاصيل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شروط لقبول الطلبة بأن يكون حاصلاً على شهادة جامعية ولا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ومعروف بحسن السيرة والسلوك بشهادة وكلاء المرجعية الشريفة، وتُجرى له مقابلة يشرف عليها العميد نفسه لاختبار ثقافته وافكاره وأهدافه، وتلاحظ عوامل أخرى في القبول كالتوزيع الجغرافي والنشاط الاجتماعي، وليس لعدد الطلبة المقبولين حد ثابت وإنما تحددّه الحاجة والامكانيات المتوفرة والظروف المحيطة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التقييم والامتحانات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للطالب امتحانان شهريان في كل فصل وامتحان نهائي في آخر الفصل حيث تقسم السنة الى فصلين وتتوزع درجة الطالب النهائية على </w:t>
      </w:r>
    </w:p>
    <w:p>
      <w:pPr>
        <w:pStyle w:val="BookText"/>
        <w:rPr/>
      </w:pPr>
      <w:r>
        <w:rPr>
          <w:rFonts w:ascii="Amiri" w:hAnsi="Amiri" w:eastAsia="Amiri" w:cs="Amiri"/>
          <w:color w:val="111111"/>
          <w:sz w:val="28"/>
          <w:sz w:val="28"/>
          <w:szCs w:val="28"/>
          <w:rtl w:val="true"/>
          <w:lang w:bidi="ar-SA"/>
        </w:rPr>
        <w:t>الامتحان النهائي والشهريين وسعيه ومشاركته اليومية في الدروس، ويوجد امتحان للدور الثاني وهو للطلبة الذين لم يحالفهم النجاح في الدور الأول، وقد يُرقَّن قيد الطالب من الجامعة اذا لم ينجح بنصف الدروس على الأقل، ويُكَّرم الطلبة المتفوقون بجوائز مالية وعينية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الدراسة ومفردات المنهج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الدراسة الى ثمان مراحل يتأهل الطالب بعدها لحضور البحث الخارج ويُمنح الطالب قبلها 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بعد نهاية المرحلة الثالثة تؤهله لاداء وظيفة التبليغ والوعظ والارشاد وإمامة الجمعة والجماعة والوكالة عن المرجعيةالشريفة وإرتقاء 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المرحلة السادسة، ينضم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يتأهل لتدريس المقدمات والسطوح الابتدائية والمتوسطة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 المنهج الدراسي مناهج حديثة كحلقات الشهيد الصدر الأول في الأصول وبداية الحكمة ونهايتها للسيد الطباطبائي والعقائد والالهيات للسبحاني ومصباح اليزدي، كما اضيفت للمنهج مفردات غيبّها النظام المتعارف في الحوزة كعلوم القرآن وتفسيره وعلم الرجال والقواعد الفقهية والتاريخ والاخلاق وعلم الحديث والفكر الاسلامي وبعض العلوم العصرية كالرياضيات والفيزياء والكيمياء والفلك، وقد تعثّر تدريس المواد الثلاثة الأخيرة لعدم نضج 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الدراسة ومدتها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الدراسة ثمان سنين حيث تستغرق كل مرحلة سنة هجرية تقويمية تبدأ في العشر الاواخر من محرم وتنتهي في نهاية شهر ذي الحجة ويكون شهر رمضان والعشرتان الأولى والثانية من محرم عطلة إضافة الى ايام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المناسبات الدينة المهمة والخميس والجمعة من كل 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يستمر تقديم طلبات الانتماء خلال شهري ذي القعدة وذي الحجة حيث تعلن في نهايتها اسماء الذين ستجرى مقابلتهم خلال النصف الأول من محرم الحرام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الثقافي والاجتماعي والانساني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انكمش نشاط الحوزة الفكري والاجتماعي خلال السنين المتأخرة بحيث لم يعد يوجد في النجف عدد الاصابع مما يكتب في هذه القضايا فتولت الجامعة رعاية الاقلام الفتية وتوجيهها وإنضاجها حتى برز عدد من الكتاب ساهموا مع عميد الجامعة في اصدار العشرات من الكتب التي ساهمت في رصد وتشخيص الامراض والظواهر الاجتماعية المنحرفة ومعالجتها باسلوب مقنع يمزج الحكم الشرعي </w:t>
      </w:r>
    </w:p>
    <w:p>
      <w:pPr>
        <w:pStyle w:val="BookText"/>
        <w:rPr/>
      </w:pPr>
      <w:r>
        <w:rPr>
          <w:rFonts w:ascii="Amiri" w:hAnsi="Amiri" w:eastAsia="Amiri" w:cs="Amiri"/>
          <w:color w:val="111111"/>
          <w:sz w:val="28"/>
          <w:sz w:val="28"/>
          <w:szCs w:val="28"/>
          <w:rtl w:val="true"/>
          <w:lang w:bidi="ar-SA"/>
        </w:rPr>
        <w:t>بالموعظة والنصيحة وبالدراسة والتحليل للاسباب والنتائج، فكان لهذه الاصدارات الأثر الكبير في إصلاح المجتمع ورفده بالوعي الديني وسد الفراغ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النشاطات الانسانية، تأسيس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يقدّم تسهيلات مالية على نحو القرض والمساعدة لتشجيع الزواج وقد ذُكرِت تعليمات الصندوق 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تفاصيل كثيرة عن المشروع نظرية وتطبيقاً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العلمية</w:t>
      </w:r>
      <w:r>
        <w:rPr>
          <w:rFonts w:eastAsia="Amiri" w:cs="Amiri" w:ascii="Amiri" w:hAnsi="Amiri"/>
          <w:color w:val="111111"/>
          <w:sz w:val="28"/>
          <w:szCs w:val="28"/>
          <w:rtl w:val="true"/>
          <w:lang w:bidi="ar-SA"/>
        </w:rPr>
        <w:t xml:space="preserve">). </w:t>
      </w:r>
      <w:bookmarkStart w:id="47" w:name="pg7858_74750"/>
    </w:p>
    <w:p>
      <w:pPr>
        <w:pStyle w:val="Heading3"/>
        <w:numPr>
          <w:ilvl w:val="2"/>
          <w:numId w:val="1"/>
        </w:numPr>
        <w:rPr/>
      </w:pPr>
      <w:bookmarkStart w:id="48" w:name="__RefHeading___Toc5762606_1051229030"/>
      <w:bookmarkStart w:id="49" w:name="_Toc16"/>
      <w:bookmarkEnd w:id="47"/>
      <w:bookmarkEnd w:id="48"/>
      <w:r>
        <w:rPr>
          <w:rtl w:val="true"/>
        </w:rPr>
        <w:t>الفصل الرابع</w:t>
      </w:r>
      <w:r>
        <w:rPr>
          <w:rtl w:val="true"/>
        </w:rPr>
        <w:t xml:space="preserve">: </w:t>
      </w:r>
      <w:r>
        <w:rPr>
          <w:rtl w:val="true"/>
        </w:rPr>
        <w:t>ليلة الالتحاق بالملأ الأعلى</w:t>
      </w:r>
      <w:bookmarkEnd w:id="49"/>
    </w:p>
    <w:p>
      <w:pPr>
        <w:pStyle w:val="Heading4"/>
        <w:numPr>
          <w:ilvl w:val="3"/>
          <w:numId w:val="1"/>
        </w:numPr>
        <w:rPr/>
      </w:pPr>
      <w:bookmarkStart w:id="50" w:name="__RefHeading___Toc5762608_1051229030"/>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اعتادت الحوزة والمتشرعة الذهاب الى كربلاء ليلة الجمعة لزيارة مرقد الإمام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الفضل العظيم وكُنا ممن وفقهم الله تبارك وتعالى لهذا الالتزام الشريف فذهبنا كعادتنا عصر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مشارف مدينة النجف وجدنا طوقاً من المدفعية الثقيلة قد احاط بالمدينة المقدسة متخفياً وراء السواتر الترابية وقد وجهت فوهات المدافع نحو المدينة وطلائع من الآليات والجنود التي تنبئ على وجود قطعات عسكرية في عمق الصحراء فرابنا الموقف وسألنا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ربما كانت احتياطات عسكرية لان العراق كان يومئذ في ازمة مع الولايات المتحدة وبريطانيا فيخشون من حصول غارات على المدن العراقية، لكننا رددنا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لكانت فوهات المدافع متجهة الى حيث تأتي الطائرات المغيرة دفاعاً عن المدينة وليست موجهة الى نفس المدينة فانقطع الجواب وعدنا ليلاً الى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صبيحة اليوم التالي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الى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مقابل الصحن الشريف من جهة باب القبلة وكنت اجلس يومياً في غرفة خاصة مقابل الغرفة التي اتخذها السيد نفسه للاجابة عن اسئلة الناس وقضاء حوائجهم بعد ان اتسعتمرجعيته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الاشهر الأخيرة وازداد زحام الناس فلم يبق له وقت لهذه المسؤولية فحولها عليّ وبقي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لادارة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شهدنا مدينة النجف على غير العادة فالقوات العسكرية منتشرة في كل مكان والأجواء مكهربة وتساءلنا مرة أخرى عن سر ذلك فقيل ان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تحتفل به المدينة رسمياً كيوم للمحافظة، لكننا قلنا ان هذه المناسبة ليست جديدة ولم يكن يحتفل بها بهذه المظاهر من قبل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يوم كنا نبقى في مجلسنا العام في المكتب حتى يرتفع آذان الظهر فندخل مع </w:t>
      </w:r>
    </w:p>
    <w:p>
      <w:p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الحرم الشريف لنؤدي صلاة الظهر جماعة الا يوم الجمعة فنغادر المكان قبل الظهر بأكثر من ساعة للذهاب الى مسجد الكوفة المعظم لاداء صلاة الجمعة المباركة المقدسة بإمامة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يحجز مكان خلف الإمام مباشرة لاعضاء المكتب فان اغلب الصفوف المتقدمة تشغل من وقت مبكر منذ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وذهبنا الى المسجد المعظم وكالعادة كانت النجف تموج بالمؤمنين الذين يقدمون من كل مدن العراق فيحجزون اماكنهم في صلاة الجمعة بفراش ونحوه ثم يأتون لزيارة امير المؤمنين ومرجعهم الشهيد ثم يعودون الى الصلاة المباركة وكذلك السيد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الى المسجد قبل الآذان ويبقى في محراب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ويتأمل ويتهيأ حتى ينتهي المؤذن من آذانه فيأتي الى محراب صلاة الجمعة حيث يخلععبائته ويرتدي البردة البيضاء التي تشبه احدى قطع الكفن ويتقدم الى المنصة المواجهة لجمهور المصلين ليلقي خطبتي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هذه المرة في الصف الأول الى يمين الامام فيمر طريقه بين محراب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ومحراب صلاة الجمعة عليَّ فسلّم سلامه العام اثناء مروره واحاطني بسلام خاص بعينيه شعرت منه بمعنى خاص لم 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فهمت معناه بعد ساعات فقد كان سلام تحميل للمسؤولية الثقيلة وسلام وداع رغم ان فرص اللقاء به يُفترض ان تكون ما زالت موجودة قبل ساعة استشهاده فقد كان يجلس مجلساً ليلياً عاماً يوم الجمعة بعد صلاة المغرب والعشاء وكنت احضر في المكتب لاداء وظيفتي التي ذكرتها قبل قليل الا انني لم اذهب في تلك الليلة لمانع، فقد جرحت يدي اثناء ادائي لبعض الاعمال البيتية قبيل المغرب ولم ينقطع الدم حتى اجدد الوضوء حتى صار الآذان فلم اذهب لصلاة الجماعة في مسجد الكرامة الذي كنت اقيم الجماعة فيه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اذهب الى المكتب في تلك الليلة فشاء الله لذلك الجرح البسيط ان يمنع من حصول امرٍ الله يعلمه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المغرب بساعتين وعند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داره حصل الاعتداء الاثيم عليه قريباً من داره في مكان لا يبعد كثيراً عن بناية مدرسة البغدادي التي هي مقر دراسة طلبة جامعة الصدر الدينية فوصل اليهم الخبر مباشرة حيث سمعوا اطلاق الرصاص فاسرع اليّ اثنان </w:t>
      </w:r>
    </w:p>
    <w:p>
      <w:pPr>
        <w:pStyle w:val="BookText"/>
        <w:rPr/>
      </w:pPr>
      <w:r>
        <w:rPr>
          <w:rFonts w:ascii="Amiri" w:hAnsi="Amiri" w:eastAsia="Amiri" w:cs="Amiri"/>
          <w:color w:val="111111"/>
          <w:sz w:val="28"/>
          <w:sz w:val="28"/>
          <w:szCs w:val="28"/>
          <w:rtl w:val="true"/>
          <w:lang w:bidi="ar-SA"/>
        </w:rPr>
        <w:t xml:space="preserve">هما الشيخ نديم الساعدي معاون العميدلشؤون الطلبة والشيخ علي خليفة من طلبة المرحلة الثانية يومئذ وقالوا ان الناس تتحدث عن عملية اغتيال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متضاربة عن حالته فاسرعت الى الهاتف لاتصل ببيت اولاد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والسيد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اجد من يرد على الهاتف لان اولاد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وعوائلهم يجتمعون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الليل يوم الجمعة فذهبت فوراً الى بيت الشيخ حيدر اليعقوبي لاستطلع منه فوجدت الاخبار المتضاربة لكني علمت منه 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هو في المستشفى الرئيسي في البلد فذهبت فوراُ الى هناك وكانت مطوقة برجال الأمن والباب موصدة بوجه المئات من طلبة العلم والمؤمنين الذين هرعوا الى المستشفى لاستطلاع الخبر واقتربت من الضابط المشرف على الباب وعرفته نفسي وطلبت الدخول فاستمهلني حتى يراجع المقدم فلان الذي كان مشرفاً على القوة الموجودة في المستشفى فاذن لي شرط تخلّي الناس عن الزحام على الباب وتفرقهم عنها فالتمست منهم ذلك فاستجابوا لي على ان اعود لهم بالخبر الصحيح وكانوا يتوسلون الى الله تعالى بالادعية المأثورة للاطمئنان على سلامة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الى جناح الطوارئ وكان هناك السيد مقتدى والسيد سلطان كلانتر صهر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من اعضاء المكتب وحاولت الدخول الى غرفة العمليات للتأكد من حالة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فمنعوني لكن الوضع كان يشير الى انتهاء كل شيء فان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السيد مؤمل قضيانحبهما فوراً اما السيد مصطفى فقد بقي يعاني النزعات الأخيرة ورأيت على يديه بعدئذ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الكانيولا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تشد في عضد المريض ليزرق فيها العلاج فانسحب السيد مقتدى وعدد من الاخوة الموجودين الى الدار ليكون قريباً من والدته المفجوعة وبقينا نحن في المستشفى حتى استدعينا الى غرفة الطبيب لاملاء المعلومات عن الشهداء التي تأخذ عادة حين تنظيم شهادة الوفاة كل هذا ونحن لا نريد ان نصدق بالوفاة ونمني انفسنا بالسلامة وان الله قادر على كل شيء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اكن استطيع ان اخرج الى الناس الذين ينتظروني في الخارج لاني لا ادري ماذا اقول واما السيد مقتدى فخرج صامتاً غير ان الشيخ علي البهادلي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على شؤون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لهم بما يفهم منه وقوع الحادث الاثيم، وبقينا اكثر من ثلاث ساعات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واجمون صامتون في المستشفى وممنوعون عن الوصول الى الاجساد المضرجة </w:t>
      </w:r>
    </w:p>
    <w:p>
      <w:pPr>
        <w:pStyle w:val="BookText"/>
        <w:rPr/>
      </w:pPr>
      <w:r>
        <w:rPr>
          <w:rFonts w:ascii="Amiri" w:hAnsi="Amiri" w:eastAsia="Amiri" w:cs="Amiri"/>
          <w:color w:val="111111"/>
          <w:sz w:val="28"/>
          <w:sz w:val="28"/>
          <w:szCs w:val="28"/>
          <w:rtl w:val="true"/>
          <w:lang w:bidi="ar-SA"/>
        </w:rPr>
        <w:t xml:space="preserve">بالدماء والمخلصون خارج الباب ترتفع اصواتهم بدعاء الفرج وتردد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اغلقت الشوارع العامة ومنع التجوال وكنّا لا نرى ولا نسمع في الشارع الا اصوات صفير السيارات العسكرية من جيش وشرطة وقوات الامن والامن الخاص التي كانت تترى طول الوقت على النجف من اتجاه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 اعلان الخبر رسمياً احتياطاً حتى تتكامل قواتهم وفي الساعة الحادية عشر ليلاً استدعي جماعة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كلانتر والشيخ محمد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بناية المحافظة وحاول المسؤولونالايحاء بخبر الوفاة والطلب منهم السيطرة على المشاعر لكنهم لم يطمأنوا الى قدرتهم على اداء هذا الدور فاجلوا اعلامهم صريحاً بالخبر وطلبوا منهم احضار احد كبار رجال الحوزة الى هناك لكي يتحمل مسؤولية تسلم الاجساد الثلاثة فحاول البعض الاتصال بالسيد محمد كلانتر والسيد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فرفضا فحاولوا مع السيد علي البغدادي الذي كان قد تصالح قبل ايام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لهم الباب وكلمهم من وراء الشبابيك فضلاً عن الاستجابة لطلبهم ففشلت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الساعة الواحدة بعد منتصف الليل الشتوي الطويل واعيد استدعاء مجموعة منا مرة اخرى الى مبنى المحافظة حيث كان يتجمع كبار المسؤولين الرسميين متحسبين لاي طارئ وقد اخبروهم هذه المرة صريحاً بنبأ استشهاد الثلاثة واشترطوا علينا تفريق الناس قبل تسليم اجساد الشهداء فقررنا ان اخرج واقنع الناس بذلك ثم نعود لتسلم الشهداء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الان لم اصدق كيف تمالكت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ذو العواطف الجياشة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تذرف عيني ولم يتلعثم صوتي وانا اخرج الى الناس في الساعة الواحدة والنصف من تلك الليلة من ليالي الشتاء القارس المهيئة للمطر بين لحظة واخرى واطلب منهم التفرق والعودة صباحاً ليعلموا حالة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ونجليه ولم أصرح بالنبأ رغم اصرار البعض وركبت السيارة عائداً الى البيت ووفرّوا هم للناس سيارات لنقلهم فقد كانت الشوارع مطوقة ولا احد يستطيع المرور فيها الاالسيارات الرسمية بل ان سيارة النقل الكبيرة التي نقلت طلبة الحوزة اعتقلت قرب الصحن الشريف واقتديوا الى مديرية الامن ولم يطلق سراحهم الا بعد حصول القناعة بان الدولة هي التي امرت بنقلهم من المستشفى الى قرب الصحن الشريف ليعودوا الى مدارسهم الدينية، وهو ما حدثني به أحدهم وهو الشيخ علي حميد الذي كان يومئذٍ مديراً لمكتب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الشيخ علي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 ابتعدت عن المستشفى مسافة حتى اطلقت العنان للعواطف والآلام التي كانت حبيسة في صدري فاجهشت بالبكاء الحار وبصوت مرتفع ولم اكن قد اخبرت من معي بالسيارة بالخبر فشاركوني البكاء حتى وصلت الى البيت حيث مكثت اقل من ساعة وعدت بعدها الى المستشفى وكان هناك ايضاً مجموعة من الطلبة فحملنا الاجساد الطاهرة في سيارة مكشوفة وركبنا في ثلاث سيارات شخصية وترافقنا حوالي اربعين سيارة ما بين صغيرة وكبيرة تحمل القوات المدججة بالسلاح وذهبنا في موكب صامت حزين الى المغتسل وقد أذن ولده السيد مقتدى بأن أتولى انا الصلاة على الاجساد الطاهرة والاشراف على باقي التكاليف الشرعية وبقي هو وعدد آخر في الدار، حيث باشر مجموعة من الطلبة على رأسهم السيد محمد الصافي مباشرة الغسل ولم يسمح لاحد من المنافقين من الدخول الى المغتسل فبقوا خارجه لكنهم قلقون من مرور الزمن اذ كانت الاوامر موجهة اليهم من قبل السلطات باتمام الدفن قبل حلول الفجر لكن الغسل تأخر بسببنزف الدماء التي لم تنقطع من جسد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وكانت الاصابة في جبهته قاضية وقاسية ويبدو انه اصيب بوابل من الرصاص وجِّه الى جبهته حيث خرج الرصاص من مؤخره تاركاً حفرة عميقة تدخل منها قبضة اليد وقد انتزعت معها اكثر اجزاء رأسه حيث كان رأسه الشريف ككيس من الهواء تستطيع ان تضغطه كيف تشاء وليس جمجمة عظمية ورصاصات اخرى على بدنه الشريف وكان جسد السيد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بالدماء ايضاً ويبدو وقد جفّ جسمه من الدماء ولم يمكن تكفينهم والحالة هذه فلّفت اجسادهم بقطع نايلون كبيرة وكفنوا عليها بعد ان ملأت جروحهم بالقطن لكنها لم تنفع في قطع الدم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الله بدون مجاملة ولا عاطفة ان وجه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يشرق نوراً وكأنه حي، وقد استمرت عملية التغسيل حتى حان موعد صلاة الصبح فصلينا في المغتسل في حين كان اولئك المنافقون على اشد من الجمر ويلحون علينا بين وقت وآخر بضرورة التعجيل حيث علمت بعدئذ من بعضهم ان قصي صدام كان على خط هاتفي مفتوح يتابع معهم التطورات وكان يأمرهم بالاستعجال وانهاء الأمر تحت جنح الظلام وبعد انتهاء الغسل حملنا الاجساد الثلاثة الى الصحن الشريف ووضعت في الرواق في نفس المكان الذي كان يقيم فيه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ولم نطف بها حول الضريح المطهر تنفيذاً لرغبته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سمعتها 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اطافة الجنائز حول الضريح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كيفبي لو مِتُّ ولا استطيع منع من يطوف بجسدي على الضريح وتقدمت للصلاة عليه باذن ولي الفقيد وصلى خلفي بحدود خمسة عشر من اخواني الطلبة في حين كان بعض المنافقين ينظرون الينا وبقي الآخرون منهم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اتمام الصلاة حملناهم الى المقبرة الجديدة في النجف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اشترى ارضاً هناك لتكون مدفناً له ولذويه وبدأنا بدفن الجسد الطاهر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واهلنا عليه التراب ونحن لا نتصور كيف يمكن ان يضم قبر هذا الرجل الذي ارعب اعتى الطواغيت واشرسهم ولا زلت اتذكر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نظرة القيتها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يفترش التراب في لحده مستقبل القبلة على جانبه الايمن، وقد نزل في لحده المرحوم الشهيد الشيخ علي الكعبي إمام جمعة مدينة الثورة في بغداد الذي قدم الى النجف فور سماعه الخبر فنال شرف المشاركة وكان معنا المرحوم الشهيد الشيخ حسين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ملتفتاً الى بعض السنن الشرعية في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الشهيد الشيخ محمد النعماني والسيد سلطان والسيد حسين ابنا السيد محمد كلانتر والشيخ عباس الربيعي والشيخ علي البهادلي وآخرون لا استحضر اسماءهم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السماء تمطر مطراً منهمراً وكأنها تشاركنا المصاب وتذرف معنا الدموع وطلبت من السيد محمد الصافي ان ينشدنا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الصوت الشجي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ابياتاً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نهيل التراب فانشد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ما انشد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شممت ثراك فهب النسيم</w:t>
      </w:r>
    </w:p>
    <w:p>
      <w:pPr>
        <w:pStyle w:val="BookText"/>
        <w:rPr/>
      </w:pPr>
      <w:r>
        <w:rPr>
          <w:rFonts w:ascii="Amiri" w:hAnsi="Amiri" w:eastAsia="Amiri" w:cs="Amiri"/>
          <w:color w:val="111111"/>
          <w:sz w:val="28"/>
          <w:sz w:val="28"/>
          <w:szCs w:val="28"/>
          <w:rtl w:val="true"/>
          <w:lang w:bidi="ar-SA"/>
        </w:rPr>
        <w:t>نسيم الكرامة من بلقع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يبكي والبعض يأخذ من تراب القبر ويدخره لقضاء حوائجه بما فيهم بعض الضباط والجنود الذين كانوا شاهرين اسلحتهم على رؤوسنا وقبل ان نواري جسدي الشهيدين السيد مصطفى ومؤمل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انسحب محافظ النجف ليزف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عملية الدفن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سيده قصي ثم ووري الجميع الثرى وشمس يوم السبت ازفت على الشروق لتنهي اعظم </w:t>
      </w:r>
    </w:p>
    <w:p>
      <w:pPr>
        <w:pStyle w:val="BookText"/>
        <w:rPr/>
      </w:pPr>
      <w:r>
        <w:rPr>
          <w:rFonts w:ascii="Amiri" w:hAnsi="Amiri" w:eastAsia="Amiri" w:cs="Amiri"/>
          <w:color w:val="111111"/>
          <w:sz w:val="28"/>
          <w:sz w:val="28"/>
          <w:szCs w:val="28"/>
          <w:rtl w:val="true"/>
          <w:lang w:bidi="ar-SA"/>
        </w:rPr>
        <w:t>ليلة عشتها وعدت الى منزلي وانا مثقل بالاحزان وارخيت لعيني حتى تفرغ ما تبقى من 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مدينة النجف بمستوى الحدث فقد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عودتي صباح السبت الى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الاسواق مفتحة والاعمال جارية والحياة عادية جداً ربما لان الخبر لم يصل اليهم بعد لكن الله تبارك وتعالى شاء ان لا يمر الحدث هكذا بل ان يعيش المجتمع والمدينة واقع المصاب الاليم فقد اقام السيد مقتدى صلاة الظهر والعصر جماعة في مكان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والاوضاع ما زالت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صيحات الصلوات على النبي وآله من الموالين واختلطت بدموع وانين المفجوعين بالسيد الشهيد وارتفعت الاصوات فقام الضابط المشرف على امن الصحن الشريف بتصرفٍ عوقب عليه فيما بعد حيث امر باغلاق ابواب الصحن الشريف عدا واحدة فحصل ارباك لدى الزائرين وفرارهم وما إن خرج جمع الفارين الى خارج الصحن حتى حصل ارباك واختلالالوضع في الشوارع والاسواق المحيطة فاغلقت الاسواق وفر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اصلاً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خارج المدينة وكلما مر جمع الفارين بمنطقة او سوق او شارع انضم هؤلاء اليهم حتى وصلت مسيرتهم على مسافة عدة كيلو مترات وهكذا ساد الوجوم والصمت الحذر والاجواء المكهربة ممتزجة مع مشاعر الحزن والاسى باستشهاد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علقت الجماهير به آمالها فذهبت ادراج الرياح وانضم اليها الشعور بالندم على التقصير في نصرته فضلاً عن معاداته والوقوف في وجهه وتشويه صورته وها هو يسقط مضرجاً بدمائه في سبيل الدين والمذهب واداء وظيفة 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واجتماع هذه العوامل جعل مجلس العزاء الذي اقيم في مسجد صافي الصفا مما قل نظيره فقد امتدت صفوف المستقبلين من المسجد الى الصحن الشريف وهي مسافة مئات الامتار فضلاً عن المسجد والسرادقات التي اقيمت بجنبه هذا ومدينة النجف مطوقة بالجيش لا يستطيع احدٌ ان يدخل اليها الا اذا ثبت انه من ساكنيها فعاشت المدينة حصاراً كاملاً لمدة تزيد على اسبوعين ومنع كل من وفد الى النجف لحضور المجلس بما فيهم بعض اقربائه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الوفود الرسمية او من حصل على اذن خاص من الجهات المختصة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المقرر ان يستمر المجلس عشرة ايام الا ان السلطة قلصته الى خمسة ثم الى ثلاثة مما اوجب امتعاضاً لدى ذوي الفقيد فقرروا الغاء مجلس قراءة الفاتحة في اليوم الثاني لكنالسلطة اجبرتهم على الاستمر باعتبار ان وفداً يمثل صداماً سيأتي يتقدمهم نائبه لرئاسة </w:t>
      </w:r>
    </w:p>
    <w:p>
      <w:pPr>
        <w:pStyle w:val="BookText"/>
        <w:rPr/>
      </w:pPr>
      <w:r>
        <w:rPr>
          <w:rFonts w:ascii="Amiri" w:hAnsi="Amiri" w:eastAsia="Amiri" w:cs="Amiri"/>
          <w:color w:val="111111"/>
          <w:sz w:val="28"/>
          <w:sz w:val="28"/>
          <w:szCs w:val="28"/>
          <w:rtl w:val="true"/>
          <w:lang w:bidi="ar-SA"/>
        </w:rPr>
        <w:t>الوزراء محمد حمزة الزبيدي فاعيد انعقاد المجلس وختم عند غروب شمس اليوم الثالث ولم يستمر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اول ايام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تقديمي لامامة الصلاة جماعة ورفضت اولاً لعدم رغبتي في تسليط الاضواء عليَ الا انني استجبت لاصرارهم، وكان الخطيب الذي ختم المجلس بمحاضرة دينية هو السيد محمد الصافي الذي الهب عواطف الحاضرين وكانت الجماهير تنتظر لحظة اعتلائه المنبر حتى تطلق زفراتها واناتها واصواتها المرتفعة بالبكاء يحفزهم في ذلك صوته الشجي وطريقته الحزينة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الدكتور علي حسن الشمري المختص بامراض الباطنية والقلبية مشاهداته للحظات الاخيرة من حياة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وولديه وهو من مقلديه ومحبيه وعارفي فضله حيث كان من القلائل الذين حضروها فكتب المذكرة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اليوم الجمعة 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اسود في حياة الناس في العراق وخصوصاً شيعة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قتلت الايدي الاثيمة المجاهد الوطني العراقي الامامي السيد محمد صادق الصدر وابنيه الاكبر السيد مصطفى والسيد مؤمل، وكان زميلي قد قال لي بان عليّ ان اذهب الى المستشفى بدلاً منه لتأدية الواجب وعندما ذهبت وجدت قوات الامن منعت الناس من دخول المستشفى عدا الاطباء ودخلت ردهة الطوارئ وقد علمت ان هناك محاولة اغتيال تعرض لها السيد الجليل زعيم الشيعة السيد محمد الصدر وقد انصدمت عندما رأيت المنظر كان ابنه السيد مؤمل سائق والده في آخر رمق من الحياة والاطباء حوله كانهم نحل عاجزين ان يقدموا له أي شيء بعد ان نفذت الطلقات صدره الشريف وعلى السرير الآخر كان هناك السيد مصطفى كان وجهه ازرق وكان في وعي مشوش وكان يقول يا امي يا امي ثم بعد حين كان يقول يا الله يا الله قلت لزملائي اين السيد الاكبر اين السيد محمد كانت الوجوه حزينة وهمس احد طلابي قائلاً البقاء في حياتك قلت غير مصدق، هل سمعتم صدره ؟ هل فحصتموه ؟ اريد ان اراه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قوات الامن تحرس المكان الذي وضع فيه السيد الصدر، قلت لهم افسحوا لي لكي اراه وافقوا على مضض ودخلت الغرفة وجدت المنظر رهيب وجه السيد محمد الصدر شاحب </w:t>
      </w:r>
    </w:p>
    <w:p>
      <w:pPr>
        <w:pStyle w:val="BookText"/>
        <w:rPr/>
      </w:pPr>
      <w:r>
        <w:rPr>
          <w:rFonts w:ascii="Amiri" w:hAnsi="Amiri" w:eastAsia="Amiri" w:cs="Amiri"/>
          <w:color w:val="111111"/>
          <w:sz w:val="28"/>
          <w:sz w:val="28"/>
          <w:szCs w:val="28"/>
          <w:rtl w:val="true"/>
          <w:lang w:bidi="ar-SA"/>
        </w:rPr>
        <w:t>وخالي من الدم وعندما رفعت رأسه الشريف وجدت الطلق الناري قد دخل رأسه الشريف من الخلف استرجعت وحاولت اعتناق السيد لكن الشرطي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انتهيت يا دكتور وعلمت انهم كانوا يخفون الخبر عن ولده السيد مقتدى الذي كان في باب الطوارئ لا يدري ماذا يعمل عدت الى السيد مؤمل الذي ضعف قلبه كثيراً ولا اكاد اسمع ضربات قلبه تعمل حاول زملائي كل شيء ولكنه فارق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أأمل ان السيد مصطفى حالته احسن حيث كان تنفسه جيداً وكان قلبه يعمل بصورة جيدة ولكن النزف اخذه وعندما رأيت ظهره كان هناك منفذ الىاربع طلقات نارية وكان النزف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الهي ان حالته غير مستقرة كان بحاجة الى تداخل جراحي سريع ولكن بدأت حالته تتردى وفقد الوعي نهائياً وفارق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ماذا اعمل، هذا امامي وهذان ولداه قد فارقوا الدنيا، ماذا اعمل لا استطيع ان اخبر ابنه ولا حتى احد الشيوخ الذين كانوا قريباً من عندي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انتهت حياة السيد الجهادية وحيث انه اقام صلاة الجمعة المعطلة وكان جريئاً في خطابته وانتقد عدة مواقف كانت تقف امام الدين وانتقد عدة فئات من الشعب وكان يرجو صلاح هذه الفئات وانتقد المارقين عن الدين عدة انتقادات وكان آخر ما انتقده في هذه الجمعة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الغجر والذين وضعوا الغجر وجاء السهم سريعاً حيث ان الغجر لم يمهلوا السيد حتى المساء وتربصوا له ووضعوا له فخاً عندما سألت احد الحاضرين اين تم قتل السيد وابنائه قال لي قرب مركز المدينة، ونحن النجفيون في تلك الليلة مستغربين من وجود التيار الكهربائي في المحافظة حيث اننا ومنذ شهر رمضان كان التيار الكهربائي عندنا بمعدل ساعتين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وكما ان مقتل السيد حصل في وقت قريب بعد انتهاء صلاة العشاء حيث كان السيد محمد مع ابنه السيد مؤمل والسيد مصطفى وبالقرب من سكناهم في حي الحنانة كان القتلة المجرمون ينتظرون السيد والمكان أظلم وكان اللاسلكي يعمل ويخبر القتلة بأن السيد سيصل بعد قريب بسيارة ميتسوبيشي رصاصي وخلال دقائق صدر صوت الرشاش المدوي وخلال لحظاتتجمعت سيارات الأمن الداخلي ومنعت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ذكره الدكتور علي الشمري</w:t>
      </w:r>
      <w:r>
        <w:rPr>
          <w:rFonts w:eastAsia="Amiri" w:cs="Amiri" w:ascii="Amiri" w:hAnsi="Amiri"/>
          <w:color w:val="111111"/>
          <w:sz w:val="28"/>
          <w:szCs w:val="28"/>
          <w:rtl w:val="true"/>
          <w:lang w:bidi="ar-SA"/>
        </w:rPr>
        <w:t xml:space="preserve">. </w:t>
      </w:r>
      <w:bookmarkStart w:id="52" w:name="pg7858_74759"/>
    </w:p>
    <w:p>
      <w:pPr>
        <w:pStyle w:val="Heading4"/>
        <w:numPr>
          <w:ilvl w:val="3"/>
          <w:numId w:val="1"/>
        </w:numPr>
        <w:rPr/>
      </w:pPr>
      <w:bookmarkStart w:id="53" w:name="__RefHeading___Toc5762610_1051229030"/>
      <w:bookmarkStart w:id="54" w:name="_Toc18"/>
      <w:bookmarkEnd w:id="52"/>
      <w:bookmarkEnd w:id="53"/>
      <w:r>
        <w:rPr>
          <w:rtl w:val="true"/>
        </w:rPr>
        <w:t>محطات سريعة</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بداية مرجعية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مدعوين لتناول العشاء في بيت ولده الشهيد السيد مصطفى ومما دار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الطالب اعلم من استاذه في حياة الاستاذ، والمفروض ان ما عند الاستاذ اوسع وكلاهما يتقدمان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فمثلاً، انت بعد عشر سنوات يمكن ان تكون اعلم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أرى عدم امكان مجاراته فضلاً عن ان اكون اعلم منه وهو في الحياة ولم ادر انه حينما صرحت باجتهادي بعد عشر سنين فعلاً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قيد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إقامة صلاة الجمعة في وسط وجنوب العراق لم يقمها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النجف للحساسية الموجودة، وقال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تقمها بنفسك فعين من يقيمها بدلاً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واعينه اماماً للجمعة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وزرته مساء الجمعة التي سبقت عيد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ففاتحني بموضوع ان اقيم صلاة الجمعة في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سيكون حجة على جميع المرجعيات لانه لا احد يشكك في عدالتك وان وقفوا مني موقفاً مضاداً وأخذوا عليّ بعض الأمور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ان يفاتحني بالأمر جهرة خشية انتشار الخبر قبلابرامه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ورقة صغيرة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منذ ايام افكر بضرورة اقامة صلاة الجمعة في الكوفة وبصدد الاقتراح عليك ان يتصدى لها من تثقون به من الفضلاء ان لم تقمها بنفسك ولما كنت اعلم ان أول اسم سيرد على الذهن هو انا فقد استخرت الله تبارك وتعالى في المضي على هذا الامر فكانت النتيجة المنع وان الترك جيد فاعرضت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الأمر فان تلك الاستخارتين كانتا فيما لو انت عرضت الموضوع وهذه المرة انا اعرضه فاخذت منه موعداً خاصاً وشرحت له ان سبب الاستخارة امران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متخلف عن الخدمة العسكرية وهو يعرضني لعقوبة قاسية ايسرها ان انزع الزي الديني والتحق بالخدمة واخشى ان يفتضح امري ان تصديت لإمامة الصلاة باعتبار تركيز الاضواء عليَّ من قبل ازلام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اشعر بالحرج النفسي الشديد ان اكون اماماً ويكون السيد الصدر مأموماً ولا اطيق تحمل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انا على الأمر فاستخار على ان يبقيني للامامة ويختار غيري للخطابة فكانت غير جيدة واستخار على اعفائي فكانت جيدة واتذكر ان الآية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فاعفاني وتصدى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 شرف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طالباً ادرس اللمعة في جامعة النجف الدينية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فاجرى لناالمرحوم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فكلفني في تحقيق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العم الأبويني يحجب العم الأبي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ابن العم من الأبوين يرث مع وجود العم للأب وحده ويمنعه من الميراث وهو خلاف القاعدة فبحثت بحثاً استدلالياً في المسألة وكنت ولعاً بمثل هذه المحاولات وحررت ادلة القائلين وهما النص والاجماع وناقشتهما وتوصلت الى ان جذور المسألة عقائدية كلامية وان الدليل غير تام وناقشت السيد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الذي نسب الرواية الى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مبتدئة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الشيخ الصدوق الذي شابه اسم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واستغرق عدة صفحات، وكشفت عن قابلية جيدة وعرضتها بعدئذ على استاذي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قد صدر كتاب الميراث من رسالته العملية فأفتى فيها بعدئذ بالاستشكال على هذه الفتوى رغم انها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واحتاط فيها وجوباً، ولا زلت احتفظ بالبحث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لي مرة في رسالة مطولة اجابة على رسالة مثلها في مناقشة بعض الأمور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انني لو فكرت فيمن يخلفني في المرجعية لكنت انت على رأس القائمة واني افكر </w:t>
      </w:r>
    </w:p>
    <w:p>
      <w:pPr>
        <w:pStyle w:val="BookText"/>
        <w:rPr/>
      </w:pPr>
      <w:r>
        <w:rPr>
          <w:rFonts w:ascii="Amiri" w:hAnsi="Amiri" w:eastAsia="Amiri" w:cs="Amiri"/>
          <w:color w:val="111111"/>
          <w:sz w:val="28"/>
          <w:sz w:val="28"/>
          <w:szCs w:val="28"/>
          <w:rtl w:val="true"/>
          <w:lang w:bidi="ar-SA"/>
        </w:rPr>
        <w:t xml:space="preserve">بالتمهيد لذلك بان تقيم صلاة الجماعة في مكاني في الحرم الشريف كان ذلك في نهاية جمادى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احد دروسه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فيالاصول ناقش رأياً لاحد اساتذته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مناقشات وبعد الدرس رددت مناقشاته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في الرد على الاستاذ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مبتسماً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المناقشات تفرحني لانها تقربك من الاجتهاد، كان 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حينما انجزت كتاب الرياضيات للفقيه عرضته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طبعة لان فيه مناقشات عديدة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ان يكون في اخراجها حساسية ومخالفة لادب التلميذ مع استاذه فاخذ المخطوطة واعادها عليّ اليوم التالي مسلماً بصحة الاشكالات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لفت انتباهي ان توافقاً عجيباً بينه وبين كتاب الاسس المنطقية للاستقراء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كتابك بمثابة الصغرى وذاك بمثابة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تقريضه لكتاب المشتق عند الاصوليين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منه الجزء الثاني من موسوعته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ما كتبه عليَّ لطفاً منه وادباً وسألني إن كان لديَّ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اعتذرت من تواضعه علّقت على الفقرة الاخيرة من الكلمة التي يدعوا الله فيها ان يجعلني من المراجع الطيبين والقادة المخلصين، فقلت ان هذه الفقرة تسلّط الاضواء عليَّ والوقت ما زال مبكراً،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متعمد لتثبيت هذهالفقرة لانني حينما اموت سوف لن أكون موجوداً حتى اقول لهم ارجعوا الى محمد اليعقوبي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bookmarkStart w:id="55" w:name="pg7858_74762"/>
    </w:p>
    <w:p>
      <w:pPr>
        <w:pStyle w:val="Heading2"/>
        <w:numPr>
          <w:ilvl w:val="1"/>
          <w:numId w:val="1"/>
        </w:numPr>
        <w:rPr/>
      </w:pPr>
      <w:bookmarkStart w:id="56" w:name="__RefHeading___Toc5762612_1051229030"/>
      <w:bookmarkStart w:id="57" w:name="_Toc19"/>
      <w:bookmarkEnd w:id="55"/>
      <w:bookmarkEnd w:id="56"/>
      <w:r>
        <w:rPr>
          <w:rtl w:val="true"/>
        </w:rPr>
        <w:t>الکتاب الثاني</w:t>
      </w:r>
      <w:r>
        <w:rPr>
          <w:rtl w:val="true"/>
        </w:rPr>
        <w:t xml:space="preserve">: </w:t>
      </w:r>
      <w:r>
        <w:rPr>
          <w:rtl w:val="true"/>
        </w:rPr>
        <w:t>حدیث الروح</w:t>
      </w:r>
      <w:bookmarkEnd w:id="57"/>
    </w:p>
    <w:p>
      <w:pPr>
        <w:pStyle w:val="Heading3"/>
        <w:numPr>
          <w:ilvl w:val="2"/>
          <w:numId w:val="1"/>
        </w:numPr>
        <w:rPr/>
      </w:pPr>
      <w:bookmarkStart w:id="58" w:name="__RefHeading___Toc5762614_1051229030"/>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مجموعة بحوث في الفكر الاسلامي كتبها</w:t>
      </w:r>
    </w:p>
    <w:p>
      <w:pPr>
        <w:pStyle w:val="BookText"/>
        <w:rPr/>
      </w:pP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وعلق عليها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السعيد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858_74764"/>
      <w:bookmarkStart w:id="61" w:name="pg7858_74764"/>
      <w:bookmarkEnd w:id="61"/>
    </w:p>
    <w:p>
      <w:pPr>
        <w:pStyle w:val="Heading3"/>
        <w:numPr>
          <w:ilvl w:val="2"/>
          <w:numId w:val="1"/>
        </w:numPr>
        <w:rPr/>
      </w:pPr>
      <w:bookmarkStart w:id="62" w:name="pg7858_74764"/>
      <w:bookmarkStart w:id="63" w:name="__RefHeading___Toc5762616_1051229030"/>
      <w:bookmarkStart w:id="64" w:name="_Toc21"/>
      <w:bookmarkEnd w:id="62"/>
      <w:bookmarkEnd w:id="63"/>
      <w:r>
        <w:rPr>
          <w:rtl w:val="true"/>
        </w:rPr>
        <w:t>التعريف بالكتاب</w:t>
      </w:r>
      <w:bookmarkEnd w:id="64"/>
    </w:p>
    <w:p>
      <w:pPr>
        <w:pStyle w:val="BookText"/>
        <w:rPr/>
      </w:pPr>
      <w:r>
        <w:rPr>
          <w:rFonts w:ascii="Amiri" w:hAnsi="Amiri" w:eastAsia="Amiri" w:cs="Amiri"/>
          <w:color w:val="111111"/>
          <w:sz w:val="28"/>
          <w:sz w:val="28"/>
          <w:szCs w:val="28"/>
          <w:rtl w:val="true"/>
          <w:lang w:bidi="ar-SA"/>
        </w:rPr>
        <w:t xml:space="preserve">لسماحة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كما هو أهله وصلى الله على نبيه والأئمة الميامين من 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أجدني مرة أخرى مضطراً للعودة بالذكريات الى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فترة كتابة هذه الافكار لتعريف القاريء بظروفها واجوائها لأن بعضاً من افكار هذا الكتاب لا يمكن فهمها واستيعابها مجردة عن معايشة ظروف كتابتها فقد كانت بين 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بلغ درجة الاجتهاد ومفكر واسع الأفق واخلاقي بصير بادواء النفس ودوائها، نال علمه الوفير من اساتذة عظام في فترة ذهبية من تاريخ النجف الأشرف وعاش قمة نشاط الفكر الحركي والوعي الاسلامي وفترة تأصيله وتأسيسه مضيفاً اليه ما يمتلك هو من ذكاء وهمّة عالية وجِد لا يعرف الكلل ذلك هو الشهيد السيد محمد محمد صادق الصدر قدست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في العشرينات من عمره تخرّج تواً من دراسته الجامعية ينحدر من أسرة علمية دينية، وفّرت له فرصة للثقافة الدينية ومكتبة تضم عدداً معتداً به من مصادر المعرفة الاسلامية في مختلف حقولها، تفرّغ في تلك الفترة لهذه المطالعات بشغف كبير وعنده طموح الشباب وجرأته ورغبته في أن ينال كل شيء ولو كان في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وكانا على موعد من التلاقي الروحي والفكري والتربوي والعلمي إلا انالمانع كان موجوداً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يعيش اقامة جبرية في داره فرضتها عليه الظروف القاسية التي أحاطت به خاصة وبالأمة عامة بعد استشهاد ابن عمه واستاذه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يلتقي بأحد ولا يلتقي به أحد إلا نادراً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كان حبيس داره لأنه رفض الانخراط في جيش صدام الذي كان يشنُّ عدوانه على الجمهورية الاسلامية في إيران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الطغاة توجب عقوبات أيسرها الاعدام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شاع حب الدنيا والنفاق والخوف والرعب حتى قتل الوالد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لكل منهما بدٌّ إلا الانزواء في البيت والاشتغال بما ييسره الله تعالى بلطفه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الشاب المذكور قد تولّدت لديه خلال مطالعاته تلك افكار ورؤى يودّ أن يجد من يراه أهلاً لعرضها عليه وتقييمها وتهذيبها وكان أن قدّر الله تعالى فرصة الاتصال بالسيد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المراسلات المكتوبة، وفرح كل منهما بصاحبه فقد وجد ضالته فيه، وفتح له أبواباً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بداية إجابة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بحث –دليل سلوك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أقلّب هذه الصفحات الجليلة أجدها غنية بالافكار العميقة والمشاريع الجليلة التي لا زالت بكراً وأجد الأمة بحاجة الى أن تسمو بادراكها لتستوعب هذه الافكار وتعمل بها فإحياء لذكرى سيدي الاستاذ ووفاءً له، وحباً للأمة وحرصاً عليها كي لا تحرم من هذه المعانيالكبيرة أقدم لهم هذه الابحاث سائلاً الله تبارك وتعالى أن يتلطف بنا جميعاً ويختم لنا بالحسنى ويوفي سيدي الاستاذ أجر المحسنين بما منحني من وقته وصبره ورعايته وحبّه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2004/5/16</w:t>
      </w:r>
      <w:r>
        <w:rPr>
          <w:rFonts w:eastAsia="Amiri" w:cs="Amiri" w:ascii="Amiri" w:hAnsi="Amiri"/>
          <w:color w:val="111111"/>
          <w:sz w:val="28"/>
          <w:szCs w:val="28"/>
          <w:rtl w:val="true"/>
          <w:lang w:bidi="ar-SA"/>
        </w:rPr>
        <w:t xml:space="preserve"> </w:t>
      </w:r>
      <w:bookmarkStart w:id="65" w:name="pg7858_74766"/>
    </w:p>
    <w:p>
      <w:pPr>
        <w:pStyle w:val="Heading3"/>
        <w:numPr>
          <w:ilvl w:val="2"/>
          <w:numId w:val="1"/>
        </w:numPr>
        <w:rPr/>
      </w:pPr>
      <w:bookmarkStart w:id="66" w:name="__RefHeading___Toc5762618_1051229030"/>
      <w:bookmarkStart w:id="67" w:name="_Toc22"/>
      <w:bookmarkEnd w:id="65"/>
      <w:bookmarkEnd w:id="66"/>
      <w:r>
        <w:rPr>
          <w:rtl w:val="true"/>
        </w:rPr>
        <w:t>البحث الأول</w:t>
      </w:r>
      <w:r>
        <w:rPr>
          <w:rtl w:val="true"/>
        </w:rPr>
        <w:t xml:space="preserve">: </w:t>
      </w:r>
      <w:r>
        <w:rPr>
          <w:rtl w:val="true"/>
        </w:rPr>
        <w:t>دليل سلوك المؤمن</w:t>
      </w:r>
      <w:bookmarkEnd w:id="67"/>
    </w:p>
    <w:p>
      <w:pPr>
        <w:pStyle w:val="Heading4"/>
        <w:numPr>
          <w:ilvl w:val="3"/>
          <w:numId w:val="1"/>
        </w:numPr>
        <w:rPr/>
      </w:pPr>
      <w:bookmarkStart w:id="68" w:name="__RefHeading___Toc5762620_1051229030"/>
      <w:bookmarkStart w:id="69" w:name="_Toc23"/>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تعمم معنى العبادة لكل الحياة بما فيها الواجبات والفرائض الالهية أي تجعل الحياة كلها عبادة وان الغرض من الخلقة هو لكي يكون الانسان في كل حياته في حالة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ادل على ذلك من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كل متطلبات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والنوم وسائر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كل اوقاتهم يحققون معنى العبادة فكل هذه الافعال يمكن أن تكون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حدث الآن ان مفهوم العبادة إنحسر واصبح يشمل الطقوس العبادية فقط كالصلاة والصوم ونحو ذلك ويتبادر الذهن لها اذا ورد هذا المصطلح، وفي الحقيقة فانها مأساة كبرى للإسلام والمسلمين حشدت قوى الاستكبار العالمي وأذنابها والمسلمون المنحرفون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كالأمويين والعباسيين كل ما اوتيت من قوة لتكريس هذا المفهوم، ويبدو ان جذوره تعود الى ما بعد رحيل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اقصيت القيادة الشرعية عن تولي امور الأمة وأخذت الحكومات المنحرفة تبتعد شيئاً فشيئاً عن المنهج الاسلامي القويموتم إكتمال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الأمويين وما بعدهم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يحز في قلوبنا ذكره هنا ان علمائنا من حيث لا يشعرون ساهموا في تضييق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منذ أن بدأوا بتقسيم الفقه الى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ان تقسيمهم هذا هو تقسيم فني بحت الا انه اوحى في آذان العامة ان العبادات شيء والمعاملات شيء آخر، وان الفرد يستطيع ان يكون مسلماً ملتزماً في عباداته وبنفس الوقت </w:t>
      </w:r>
    </w:p>
    <w:p>
      <w:pPr>
        <w:pStyle w:val="BookText"/>
        <w:rPr/>
      </w:pPr>
      <w:r>
        <w:rPr>
          <w:rFonts w:ascii="Amiri" w:hAnsi="Amiri" w:eastAsia="Amiri" w:cs="Amiri"/>
          <w:color w:val="111111"/>
          <w:sz w:val="28"/>
          <w:sz w:val="28"/>
          <w:szCs w:val="28"/>
          <w:rtl w:val="true"/>
          <w:lang w:bidi="ar-SA"/>
        </w:rPr>
        <w:t xml:space="preserve">يتخذ له منهجاً في الحكم غير الاسلام ودستوراً في الاقتصاد وآخر في الاجتماع مما وصلت اليه من غير المسلمين بل وحتى من اعدائهم كل ذلك وهو يعتقد انه ما زال مسلماً ملتزماً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ان الحاكمية في كل شيء لله وحده وان مبلغ احكامه عز وجل هو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تأكيدات كثيرة لذلك لا حاجة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أسف نقول ان علماءنا لم يستشعروا خطورة هذه الحقيقة ولا نريد ان نتجرأ ونقول ان منهم من استوعبها لكنه تقاعس عن تحمل المسؤولية، وحسب علمي فان فقيهاً ربانياً واحداً</w:t>
      </w:r>
      <w:r>
        <w:rPr>
          <w:rStyle w:val="FootnoteAnchor"/>
          <w:rtl w:val="true"/>
        </w:rPr>
        <w:footnoteReference w:id="17"/>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إنتقل الى جوار ربه رضي الله عنه وارضاه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هذه الحقيقة وابرزها للواقع فنظر بعينه الالهية الى مستقبل</w:t>
      </w:r>
      <w:r>
        <w:rPr>
          <w:rStyle w:val="FootnoteAnchor"/>
          <w:rtl w:val="true"/>
        </w:rPr>
        <w:footnoteReference w:id="18"/>
      </w:r>
      <w:r>
        <w:rPr>
          <w:rFonts w:ascii="Amiri" w:hAnsi="Amiri" w:eastAsia="Amiri" w:cs="Amiri"/>
          <w:color w:val="111111"/>
          <w:sz w:val="28"/>
          <w:sz w:val="28"/>
          <w:szCs w:val="28"/>
          <w:rtl w:val="true"/>
          <w:lang w:bidi="ar-SA"/>
        </w:rPr>
        <w:t>الاجتهاد ووضع ملامحاً لهذا المستقبل حسب تصوره وقد حقق الله تعالى له رجائه فليهنأ وليقر بذلك عيناً، وصدر كتاب فتاواه</w:t>
      </w:r>
      <w:r>
        <w:rPr>
          <w:rStyle w:val="FootnoteAnchor"/>
          <w:rtl w:val="true"/>
        </w:rPr>
        <w:footnoteReference w:id="19"/>
      </w:r>
      <w:r>
        <w:rPr>
          <w:rFonts w:ascii="Amiri" w:hAnsi="Amiri" w:eastAsia="Amiri" w:cs="Amiri"/>
          <w:color w:val="111111"/>
          <w:sz w:val="28"/>
          <w:sz w:val="28"/>
          <w:szCs w:val="28"/>
          <w:rtl w:val="true"/>
          <w:lang w:bidi="ar-SA"/>
        </w:rPr>
        <w:t xml:space="preserve">بمقدمة وافية نظر فيها بمنظار عام الى معنى العبادة – هكذا نقل لي لأني لسوء توفيقي لم اطلع على هذا الكتاب – وانت اعلم بما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الدار ادرى بالذي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 فصل القيادتين مدة طويلة ادخل يأساً في اذهان مفكرينا وفرض عليهم إسلوباً من التفكير ينسجم مع هذا اليأس فلم يتطرقوا لأحكام الاراضي وللحدود والتعزيرات وقد المحتم الى ذلك، كما إن المرجع</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السابق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فكرة مفيدة في هذا الموضوع ولكننا تواقون للمزيد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اضيف ملاحظة اخرى وهي ان مصطلح الفقه المتداول الآن لا ينسجم مع ماتدعو اليه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هذا لا يترتب عليه أي حذر بل هو شيء يتوجه اليه بعد تحقق الحذر من مصادره كمواقف العظة والعبرة وآيات الوعد والوعيد </w:t>
      </w:r>
    </w:p>
    <w:p>
      <w:pPr>
        <w:pStyle w:val="BookText"/>
        <w:rPr/>
      </w:pPr>
      <w:r>
        <w:rPr>
          <w:rFonts w:ascii="Amiri" w:hAnsi="Amiri" w:eastAsia="Amiri" w:cs="Amiri"/>
          <w:color w:val="111111"/>
          <w:sz w:val="28"/>
          <w:sz w:val="28"/>
          <w:szCs w:val="28"/>
          <w:rtl w:val="true"/>
          <w:lang w:bidi="ar-SA"/>
        </w:rPr>
        <w:t xml:space="preserve">ومشاهد القيامة في القرآن ومناهج البناء الخلقي للإنسان ونحو ذلك، والفقه بالمصطلح الحالي قاصر عن إستيعاب ذلك لذا تجد المكلف لا يرجع الى كتب الفتاوى الا في حالات الحاجة القصوى واذا رجع اليها فلا يجد فيها الا جسماً خالياً من الروح فلا يلبث ان يمله ولا يعود اليها الا على مضض لانها لا تلبي رغبته في الأخذ بيده في سلم الترقي نحو الكمال وهو ما ينشده الجميع من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هنا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فالفقيه هو الفاتح للقلوب بابي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هذه الرسائل الفقهية دليلاً لسلوك المؤمن ليس في الاحكام الشرعية فقط وإنما في جميع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وبمناسبة ذكر فتاوى المراجع – والشيء بالشيء يذكر – هناك إتجاهيلتزم به الفقهاء احياناً وهو إسلوب الحيل الشرعية وبغض النظر عن اصوله الفقهية ومبرراته من الادلة فانه لا يتفق مع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دعت اليه الآية الكريمة السابقة وعلى سبيل المثال نذكر فتوى للسيد الخوئي بشأن التعامل مع المصارف الربوية وجواز اخذ الفائدة منها بعد إيداع المال فيها لكن لا بنيّة حصول الفائدة وبدون إشتراطها، وبعيداً عن مستندها الاصولي فكيف نأمل ان يعي الناس فساد النظام الاقتصادي الوضعي والآثار السيئة للربا اذا كنا نجد لهم المبررات لكل جديد يأتي به هذا النظام وما الذي تحله هذه الحيلة من المشكلة الربوية والنظام الاقتصادي مخالف لتعاليم الاسلام ولسان حال القوى الشيطانية المستعمرة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نيتك ما تكون بعد ان وقعت في فخي وعلقت بك شراكي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 يصدر مثل ذلك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قال ما يجدر بمثله ان يقول</w:t>
      </w:r>
      <w:r>
        <w:rPr>
          <w:rStyle w:val="FootnoteAnchor"/>
          <w:rtl w:val="true"/>
        </w:rPr>
        <w:footnoteReference w:id="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معرض حديثه عن موارد صرف الخمس والاتجاهات الباطلة في ذلك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بالقائه في البحر ونحو ذلك مما يستلزم ضياع المال وإتلافه والتفريط فيه ولا سيما بالنسبة الى الاوراق النقدية مما ليست بذهب ولا فضة، اذ كيف يمكن إيداعها والاحتفاظ عليها ولربما تبلغ من الكثرة الملايين الا ان تودع في المصارف الحكومية التي هي تحت </w:t>
      </w:r>
    </w:p>
    <w:p>
      <w:pPr>
        <w:pStyle w:val="BookText"/>
        <w:rPr/>
      </w:pPr>
      <w:r>
        <w:rPr>
          <w:rFonts w:ascii="Amiri" w:hAnsi="Amiri" w:eastAsia="Amiri" w:cs="Amiri"/>
          <w:color w:val="111111"/>
          <w:sz w:val="28"/>
          <w:sz w:val="28"/>
          <w:szCs w:val="28"/>
          <w:rtl w:val="true"/>
          <w:lang w:bidi="ar-SA"/>
        </w:rPr>
        <w:t xml:space="preserve">الايادي الجائرة فتكون وقتئذ الى الضياع اقرب وبالوبالانسب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تعالى ولمن شطح القلم فتجرأت عليه ولكم العتبى حتى الرضا فما لمثلي وللخوض في احاديث ليست من ثوبي ولكنه الغرور بقليل من العلم نحصل عليه يدفعنا الى ركوبه سعة حلمك ورحابة صدرك، وختاماً لا تنسوا المفرط في محبتكم من صالح ادعيتكم ولا تحرمنا من إفاضاتك فمن اجدر بالافاضة من البحر الذي لا ينزف ولا تدرك سواحله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70" w:name="pg7858_74770"/>
    </w:p>
    <w:p>
      <w:pPr>
        <w:pStyle w:val="Heading4"/>
        <w:numPr>
          <w:ilvl w:val="3"/>
          <w:numId w:val="1"/>
        </w:numPr>
        <w:rPr/>
      </w:pPr>
      <w:bookmarkStart w:id="71" w:name="__RefHeading___Toc5762622_1051229030"/>
      <w:bookmarkStart w:id="72" w:name="_Toc24"/>
      <w:bookmarkEnd w:id="70"/>
      <w:bookmarkEnd w:id="71"/>
      <w:r>
        <w:rPr>
          <w:rtl w:val="true"/>
        </w:rPr>
        <w:t>دعوة لتطوير الرسائل الفقهية لتشمل جميع نواحي الحياة</w:t>
      </w:r>
      <w:bookmarkEnd w:id="72"/>
    </w:p>
    <w:p>
      <w:pPr>
        <w:pStyle w:val="BookText"/>
        <w:rPr/>
      </w:pPr>
      <w:r>
        <w:rPr>
          <w:rFonts w:ascii="Amiri" w:hAnsi="Amiri" w:eastAsia="Amiri" w:cs="Amiri"/>
          <w:color w:val="111111"/>
          <w:sz w:val="28"/>
          <w:sz w:val="28"/>
          <w:szCs w:val="28"/>
          <w:rtl w:val="true"/>
          <w:lang w:bidi="ar-SA"/>
        </w:rPr>
        <w:t xml:space="preserve">وحسب تصوري فان الخطوط العريضة للرسائل العملية تبوب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الداخلي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الفردية بين الانسان وخالقه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الباطنية او العقائد، الطهارة الظاهرية، الصلاة،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الاقتصادي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الخمس، المكاسب المحرمة،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الاجتماعي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الطلاق،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السلوكي لشخصية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 وتدخل ضمنه كل آداب الحياة والتوجيهات السلوكية من اقوال وافعال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الداخلي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الهيكل الخارجي للمجتمع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المسلمين كفئة مع الفئات الاخرى كالمعاهدين والمتحالفين والمحاربين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الدولية بين الدولة المسلمة والدول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قاضيان عادلان لمراقبة سير بناء الهيكلين وتصحيح أي انحراف وهما الامر بالمعروف والنهي عن المنكر اولاً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فالأول لضمان سلامة بناء الهيكل الداخليللمجتمع المسلم والثاني بكل دوافعه واسبابه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الاسلام، رد العدوان، نصرة وانقاذ المستضعفين، ازالة الفتنة، تحطيم الطواغيت الذين يقفون حجر عثرة في طريق تبليغ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 الجهاد هو الكفيل بسير بناء الهيكل الخارجي على الخط المطلوب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شمول الفقه لكل الابواب اعلاه حتى في الرسائل العملية المتداولة لكن مسائله مبعثرة ومشتتة ولم تجمع في مشروع كهذا ولا ننسى ان الصحيفة التي املاها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كل ابواب الفقه </w:t>
      </w:r>
    </w:p>
    <w:p>
      <w:pPr>
        <w:pStyle w:val="BookText"/>
        <w:rPr/>
      </w:pPr>
      <w:r>
        <w:rPr>
          <w:rFonts w:ascii="Amiri" w:hAnsi="Amiri" w:eastAsia="Amiri" w:cs="Amiri"/>
          <w:color w:val="111111"/>
          <w:sz w:val="28"/>
          <w:sz w:val="28"/>
          <w:szCs w:val="28"/>
          <w:rtl w:val="true"/>
          <w:lang w:bidi="ar-SA"/>
        </w:rPr>
        <w:t>وجزئياته حتى ارش الخدش كما تنص الرواية، والتقسيم الحالي لكتب الفقه لا يسمح باستيعاب كل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تضاف انظمة جديدة لكل من الهيكلين او تهذب هذه حسب ما يقرره اولياء الامور ويمكن اختصار الكلام الى ما قل وافاد في الفروع الخارجة عن الفقه المتداول الآن لانها مبادىء ومفاهيم متفق عليها تقريباً ولكن لا يكون هذا مبرراً لتركها فهي تحقق الحذر او التقوى الذي طلبته الآية الكريمة تحقيقها من الفقه وتضع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الصحيح وهي ايضاً تشد المسلم الى اسلامه الحقيقي وبضمنه الاحكام الشرعية وتجعله دائم الاتصال بهذه الكتب لانه يرى فيها منهجاً كاملاً يغطي كل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ان بعض الباحثين قد كتبوا في المواضيع اعلاه الا انهمتناولوا الجانب المفهومي فقط دون الدخول في التفصيلات الفقهية بعكس الفقهاء الذين تناولوا الاحكام الشرعية فقط بشكل فتاوى ولم يتصد احد لجمع المنهجين ولكن يجب ان نعترف بانه ليس كل المسلمين يراجعون كتب الفتاوى مع الكتب هذه سوية ففي مسائل الصلاة مثلاً يراجعون كتب الفتاوى التي تدخل في تفصيلات احكام الصلاة و شرائطها وشكوكها ومبطلاتها حتى ليخال للمرء ان صلاة مليئة بالشكوك وعدم حضور القلب – الا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خشوع الجوارح يمكن ان تكون صحيحة وكلامهم هذا له مستنداته الاصولية لكن الا يجب ان نفهم المكلف هذا في مقدمة كتاب الصلاة اهميتها ودورها في تقويم سلوك الانسان وأثرها على حياته في النشأتين الدنيا والآخرة ودرجات قبولها ونحو ذلك لكي لا تخرج الصلاة عن محلها الاساسي في الاسلام وكذلك بقية الاعمال، ولعل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يقومون بالمهمتين معاً فعندما يجيبون شيعتهم على اسئلتهم الشرعية لا يغفلون الجانب التكاملي لهذه الاعمال ومن الشواهد على ذلك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الخالد الذي كتبه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ولاه مصر، وكمجمل عام فإن القرآن الكريم خير نبراس للمشروع اعلاه فقد عالج جميع الابواب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نريده من مراجعنا جعل رسائلهم العملية دستوراً كاملاً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والحمل الثقيل لا يقوم به الا اهله ومن اجدر منهم بمثل ذلك اذ هم القوام علىالشريعة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هذه الكتب مصدراً اصيلاً لفهم الاسلام كوحدة متكاملة ومترابطة الاجزاء وستكون منهلاً لكل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وانتم بالتأكيد اقدر مني على استيعاب هذا المشروع ودوره المهم في تصحيح خط المجتمع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الى من هو افقه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تعالى من استخدام صيغة التفضيل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الحصى من نجوم السما وأين الحسام من المنجل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البداية صعبة لعدم وضوح الصورة ولضخامة المسؤولية وجسامة التضحيات ولكن هذه العقبات تزول ويتكامل البناء شيئاً فشيئاً بجهود المخلصين من ابناء الاسلام ويزيد الطين بلة اننا نعلم ان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حبراً على ورق الى ان يقيض الله تعالى من يعمل به بين عباده ولكن العمل لا يقل عن كونه لبنة في البناء التراكمي لآراء المفكرين في هذا المجال، ولا بأس ان نتذكر ان المرء اذا مات انقطع عمله الا من ثلاث احدها علم نافع تركه والله الموفق للسداد</w:t>
      </w:r>
      <w:r>
        <w:rPr>
          <w:rFonts w:eastAsia="Amiri" w:cs="Amiri" w:ascii="Amiri" w:hAnsi="Amiri"/>
          <w:color w:val="111111"/>
          <w:sz w:val="28"/>
          <w:szCs w:val="28"/>
          <w:rtl w:val="true"/>
          <w:lang w:bidi="ar-SA"/>
        </w:rPr>
        <w:t xml:space="preserve">. </w:t>
      </w:r>
      <w:bookmarkStart w:id="73" w:name="pg7858_74773"/>
    </w:p>
    <w:p>
      <w:pPr>
        <w:pStyle w:val="Heading4"/>
        <w:numPr>
          <w:ilvl w:val="3"/>
          <w:numId w:val="1"/>
        </w:numPr>
        <w:rPr/>
      </w:pPr>
      <w:bookmarkStart w:id="74" w:name="__RefHeading___Toc5762624_1051229030"/>
      <w:bookmarkStart w:id="75" w:name="_Toc25"/>
      <w:bookmarkEnd w:id="73"/>
      <w:bookmarkEnd w:id="74"/>
      <w:r>
        <w:rPr>
          <w:rtl w:val="true"/>
        </w:rPr>
        <w:t xml:space="preserve">جواب الشهيد الصدر </w:t>
      </w:r>
      <w:r>
        <w:rPr>
          <w:rtl w:val="true"/>
        </w:rPr>
        <w:t>(</w:t>
      </w:r>
      <w:r>
        <w:rPr>
          <w:rtl w:val="true"/>
        </w:rPr>
        <w:t>قدس سره</w:t>
      </w:r>
      <w:r>
        <w:rPr>
          <w:rtl w:val="true"/>
        </w:rPr>
        <w:t>)</w:t>
      </w:r>
      <w:bookmarkEnd w:id="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وعليه فليتوكل المتوكلون</w:t>
      </w:r>
    </w:p>
    <w:p>
      <w:pPr>
        <w:pStyle w:val="BookText"/>
        <w:rPr/>
      </w:pPr>
      <w:r>
        <w:rPr>
          <w:rFonts w:ascii="Amiri" w:hAnsi="Amiri" w:eastAsia="Amiri" w:cs="Amiri"/>
          <w:color w:val="111111"/>
          <w:sz w:val="28"/>
          <w:sz w:val="28"/>
          <w:szCs w:val="28"/>
          <w:rtl w:val="true"/>
          <w:lang w:bidi="ar-SA"/>
        </w:rPr>
        <w:t>السلام عليكم وعلى من تحبون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أي شيء ينبغي ان اؤدي اليك جزيل الشكر للفضل الذي تسديه الي بهذه الكتابات النافعة التي ترسلها الي، وذلك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تملأ قسماً من وقتي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فارغاً او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جعلتني افكر بما هو منتج ونافع في سبيل الله بعد ان كنت اسقطت ظاهرياً مجرد التفكير في ذلك الى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 لي السرور بالطعوم اللذيذة التي تمر في ذهني والتي كنت قد حرمت منها ردحاً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عرفتني ان العالم لم ولن يخلو من الخير مهما شاءت شهب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انت فقط بل آخرين وآخرين والحمد لله رب العالمين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هذا المقال وملحقاته التي ارسلتها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دمت محروساً – تعرفني شيئاً آخر وهو قصوري وتقصيري وجهلي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اوضح ما استطيع الاستدلال به على ذلك انهذه الكتابات تحتاج في جوابها الى ملأ كل فراغات المجتمع على الاطلاق او قل الى التعريف بالاسلام بكامله وهو يحتاج الى مجلدات بل الى اجيال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انا وما خطري هبني لابتداء كرمك وسالف برك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الموضوع لعلي استطيع ان اذكر بعض الملاحظات ليس الا، ولست احسبك تطلب في هذه العجالة اكثر من ذلك، فعذراً وبالطبع سأكون كناقل التمر الى هجر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التقية ديني ودين آبائي ولا دين لمن لا تقية له، فليلاحظ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نبدأ بعرض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الى ان نتذكر الرواية التي تقول ما مضمونه 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الاسلام عشر درجات اعلاها اول درجات الايمان والايمان عشر درجات اعلاها اول درجات التقوى والتقوى عشر درجات اعلاها اول درجات اليقين واليقين عشر درجات، والناس قد تمسكوا بأقل درجات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الآن عموماً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ان نتذكر هذه الرواية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جميعاً هالكون الا العالمون والعلماء جميعاً هالكون الا العاملون والعاملون كلهم هالكون الا المخلصون، والمخلصون في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الدرجات التي اشارت اليها الرواية الاولى ليست اعتباطاً ولا هزلاً بل هي درجات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الدرجات تختلف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يكفينا ان نعرف انه كلما ازدادت الدرجة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الطاعات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اهتمام الفرد برضاء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ازدادت مسؤولية الفرد في الدنيا والآخرة وغير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فالأمور التي ذكرتها في المقال وملحقاته حق كلها الا انها تنفع عدة درجات من الناس، ولا يمكن ان تحمل جميع الناس جميع ما نعرف من الحق، بل لكل درجة منهم منهجها الذي ينفعها في التكامل طبقاً لمواصفات الفرد عموماً، ولا يمكن ان نُحمّل الفرد ما لا يطيق اذ قد </w:t>
      </w:r>
    </w:p>
    <w:p>
      <w:pPr>
        <w:pStyle w:val="BookText"/>
        <w:rPr/>
      </w:pPr>
      <w:r>
        <w:rPr>
          <w:rFonts w:ascii="Amiri" w:hAnsi="Amiri" w:eastAsia="Amiri" w:cs="Amiri"/>
          <w:color w:val="111111"/>
          <w:sz w:val="28"/>
          <w:sz w:val="28"/>
          <w:szCs w:val="28"/>
          <w:rtl w:val="true"/>
          <w:lang w:bidi="ar-SA"/>
        </w:rPr>
        <w:t>تحصل من ذلك مضاعفات غير محمودة اما في الدنيا واما في الآخرة، ولعل من اوضح الاحتمالات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يخطر في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لبعض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مستعصية عليه قد تزلزل ايمانه، مهما كانت درجته، واذا حصل ذلك او غير ذلك فنحن الذين ورطناه فنكون نحن المسؤولون امام الله سبحانه وتعالى، وقد ورد في 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كسرته وعليك 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تستطيع ان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يقرأ الاجرومية او رياضيات التفاضل والتكامل لشخص ضعيف في الرياضيات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ظلم للمريض كما ان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ظلم له ايضاً لانه يقتصر على اقل مناستحقاقه وقابلياته، اذن فالأمر مهول جداً امام هذا العدد الضخم من البشر بدرجاته المختلفة دينياً وثقافياً وعقلياً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الانسان الا أوله من نطفة وآخره جيفة قذرة وما بينهما يحمل العذرة، والتدبير على المدبر الحقيقي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وارجو ان تكون هذه الكتابة مصونة من غير اهلها طبقاً لنفس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اوضح سؤال يرد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كيف نستطيع ان نوزع حقول المعرفة على درجات الناس؟ ان جواب ذلك بعد الاعتراف ان تحديد الجواب مئة بالمئة متعذر مئة بالمئة، الا ان الجواب يكون من عدة منطلقات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المربي سوف يعرف مستويات من يربيه فرداً او جماعة ويشخص تدريجاً، ومن خلال تجاربه المستمرة ما يحتاجون اليه من تربية علمية ونفسية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قد يشعر بنقصه من شيء او عدة اشياء، فيركض وراء هدايته اينما يجدها، وسوف يركز وفي الاعم الاغلب على ما يحتاجه بطبيعة الحال وهو اعلم بنفسه من أي فرد آخر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النظر الى الحاجة العامة في المجتمع او الى المستوى العام لاغلب الناس، مع الفحص الدقيق عما يناسب تربية ذلك مع عدم المضاعفات الاخرى، وعنده تكون المبادرة الى اعلان قبل هذه الافكار التربوية بأي وسيلة، كتأليف كتاب او غيره مما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المستويات وغيرها يمكن ان تستوعب البشر واذا بقي من هو جاهل،فقد يكون هو معذوراً او نحن معذورون لعدم الوصول إليه، وخاصة خلال الليل الذي تقل فيه المشاهدة ويصعب فيه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 الذي افترضته ليس فقهاً فقط بل هو المنهج العام لهداية البشر وليس من طاقة الفرد ولا الكتاب ان يفي بجميع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اقتصرنا على النظرية وغضضنا النظر عن التطبيق امكن وضعه في الحقول الثلاثة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والشريعة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هذه الحقول ليست حقولاً بسيطة كدونم من الارض بل لكل منها درجات وللناس في فهمها بل في امكان فهمها وهضمها درجات، ونذكر على سبيل المثل ثلاث درجات لكل 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فالعقائد تشمل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الاعتبارية الظاهرية على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آيات الله التي جعل الله سبحانه العذاب الاليم في الكفر بها والاعراض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القلب واليقين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للأحكام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بالظاهري ما كان على مستوى الفهم العام بغض النظر عن التربية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والقلبية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والاخلاق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الاخلاق المشتمل على التحليل النظري لعيوب النفس وملكاتها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او الجهاد العملي لتربية النفس وتكاملها في الطريق الحق وهو الجهاد الاكبر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العليا والكرامات التي يحصل عليها الاولياء والصالحون مما هو خفي عن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تسعة مستويات لعل جميعها او اكثرها مطلوب من الفرد وخاصة بعد قناعته بها والتفاته اليها، ولكل منها اسبابه وتفاصيله ونتائجه، وليس شيء منها بمتعذر على من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اعتقد انه يمكن التفكير في ان تكون كل هذه الامور في كتاب واحد او موسوعة واحدة، وخاصة بعد ان تحددت الاختصاصات في العصر الحاضر؟</w:t>
      </w:r>
    </w:p>
    <w:p>
      <w:pPr>
        <w:pStyle w:val="BookText"/>
        <w:rPr/>
      </w:pPr>
      <w:r>
        <w:rPr>
          <w:rFonts w:ascii="Amiri" w:hAnsi="Amiri" w:eastAsia="Amiri" w:cs="Amiri"/>
          <w:color w:val="111111"/>
          <w:sz w:val="28"/>
          <w:sz w:val="28"/>
          <w:szCs w:val="28"/>
          <w:rtl w:val="true"/>
          <w:lang w:bidi="ar-SA"/>
        </w:rPr>
        <w:t>وهي على حق من هذه الناحية الى حد يروى ان شخصاً سأل طبيباً عن اختصاصه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اعلق على بعض ما ورد في مقالك فلعلي بعونه سبحانه وتعالى استطيع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تفضلتم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خاص بما يسمى العبادات بل هو شامل فعلاً لكل مناحي الحياة بل شامل حتى للحياة العقلية والقلبية والنفسية وعلى العموم فان الحقول التسعة السابقة جميعها تصبح عبادة اذا كان الفرد محتوياً على شيء من الاخلاص وحسن النية وعدم نسيان ذكر الله ورضائه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ان الظالمين خلال التأريخ كله قد قضوا فعلاً على جميع مفهوم العبادة الذي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الاحكام الاجتماعية والعامة، بل حتى العبادات بالمعنى التقليدي لان الظالم والمتابع للظالم لا يمكن ان تقبل منه أي عبادة او ان توصله الى شيء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الاجزاء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اعطوا طريقاً واسعاً في السير في العصيان والفساد لكل من يشتهي او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 من يشتهي ويريد مع وجود النفس الامارة بالسوء عند جميع الناس الا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في الاعم الاغلب ان فقهاءنا اقتصروا في فقههم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واهملوا الجانب الاخلاقي التربوي للقلب والنفس، الا اننا لا نعدم ذلك ففي العروة الوثقى للسيد اليزدي بعض الصفحات في الوعظ في ما ينبغي ان تكون عليه حالة المصلي او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منهاج الصالحين للسيد الحكيم، الا انه قطرة في بحر بطبيعة الحال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الصحيح في الاعم الاغلب ان الفقهاء اقتصروا على الجانب الفردي للفقه واهملوا الجانب الاجتماعي او العام، الا اننا لا نعدم ذلك وخاصة بين المتقدمين كما عليه شرائع </w:t>
      </w:r>
    </w:p>
    <w:p>
      <w:pPr>
        <w:pStyle w:val="BookText"/>
        <w:rPr/>
      </w:pPr>
      <w:r>
        <w:rPr>
          <w:rFonts w:ascii="Amiri" w:hAnsi="Amiri" w:eastAsia="Amiri" w:cs="Amiri"/>
          <w:color w:val="111111"/>
          <w:sz w:val="28"/>
          <w:sz w:val="28"/>
          <w:szCs w:val="28"/>
          <w:rtl w:val="true"/>
          <w:lang w:bidi="ar-SA"/>
        </w:rPr>
        <w:t>الاسلام واللمعة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اجده ان الفقهاء المتأخرين عن عصر السيد مهدي بحر العلوم قد بدأ الجانب الاخلاقي من ناحية والجانب الاجتماعي بالتضاؤل عندهم تدريجياً الى ان وصلنا الى ما وصلنا اليه من النتائج، واما الاقدمون فهم – في الاغلب لم يكونوا كذلك في حدود مستويات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ذلك يا مولاي انالاتجاه الى الفقه المتكامل من ناحية وحمل هموم المجتمع من ناحية اخرى كان موجوداً بين علمائنا الاقدمين بوضوح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ان يكون موجوداً عند اكثرهم او اهمهم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موجود بين علماء الجيل السابق من العامة كالشيخ محمد عبدة والسيد جمال الدين الافغاني ولا زال الاتجاه موجوداً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الذي انتقل الى جوار ربه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يعتبر اذكى الناس واعلمهم واعمقهم تفكيراً على الإطلاق، ولكنه ليس هو الوحيد الذي تبنى هذا الاتجاه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الظلم لعلمائنا ان نحيطهم جميعاً بهذه الفكرة، وانا شخصياً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علمائنا السابقين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كالمحقق الحلي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النقص الاساسي في المجتمع ليس هو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كان شديداً – بل هو النقص العقائدي من ناحية، والاخلاقي من ناحية اخرى، فانه مع وجود هذا النقص كما هو الآن لا يرجعون الى الفقه الا قليلاً كما اشرتم في كلامكم، واما لو كان للناس شيء قليل من المستوى المقبول في تلك الحقول لشعروا بالحاجة الى الفقه وقبلوه بتفاصيله احسن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فتوى السيد الخوئي في المصارف وغير ذلك من امثالها يمكن انتلحظ بعدة ملاحظات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قضاء لحوائج الناس وخاصة اذا كان منهم مؤمنون، فاننا اذا حرمنا ان يطرقوا البنوك فقد اوقعناهم في حرج ومأزق غير قليل، فمن المستحسن للفقيه امام الله تعالى ان يعلمهم الطريقة الصحيحة للإستفادة من هذا المرفق من مرافق المجتمع،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مقصود السيد الخوئي وغيره من اصدار هذه الفتاوى، حملاً لهم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تعتبر تنزيلاً للدين الى مستوى الناس بينما ينبغي علينا تصعيد الناس الى مستوى الدين، وقد سبق ان قلت هذا المعنى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تنفيذ او اجازة للوضع الظالم المفروض على البلاد الاسلامية من قبل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سبباً لاستلام اموال مشبوهة ومجهولة المالك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يسبب نتائج اخلاقية واجتماعية مؤسفة،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وتعذر الوصول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نتائج اخرى وان شاء الله لا يكون فقهاؤنا ملتفتين الى هذه النتائج، وماذا عليهم ان يفعلوا؟ نعم لو كان بعضهم مستطيعاً لغير ذلك كان واجباً عليه والله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اعادة النظر في المنهج العام الملحق بالمقال وجعله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للمراحل او الحقول التسعة التي ذكرناها فيما سبق ثم اذا شئتم عرضتموها على هذا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يمكن ان نلحظ الاعجازالكبير الذي تكفله القرآن الكريم ومدرسة القرآن المتمثلة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دمج الحقول التسعة جهد الامكان، فقلما توجد في كلماتهم زاوية فقهية الا وفيها موعظة اخلاقية، وقلما توجد في كلامهم زاوية عقائدية الا وفيها موعظة كونية وقلما توجد عندهم زاوية اخلاقية الا وفيها إصلاح نفسي وقلبي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فان القرآن الكريم على رأس القائمة من هذه الناحية ومن كل ناحية ويمكن التأمل في كثير من الآيات لفهم ذلك بوضوح، هذا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المفهوم من مقالكم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تحثوا هذا الضعيف الجاهل على المبادرة الى الفقه الواسع الذي تريدون، وليتني كنت من القادرين، بل عساني استوعب حقلاً من حقوله فضلاً عن المجموع، وبغض النظر عما يعلمه الله تعالى في سابق علمه وهو بكل شيء عليم، وبغض النظر عن الايمان، المسبق بكل هذا المضمون بعمق كما أوضحنا، الا ان هناك نقاط ضعف عديدة تحول دون هذه المبادرة نذكر ما تيسر منها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بقاء هذا الضعيف حياً الى حين انجاز مثل هذا المشروع فضلاً عن إطلاع الناس عليه، الامر الذي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ساقطاً عن المنفعة تقريباً لأنه من تقليد الميت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انحسار الليل وطلوع الفجر بحيث يمكن مجرد التفكير في ذلك ولله في خلقه شؤون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وجود القابليةالكاملة عقلياً ونفسياً لأجل ذلك، فانه مهما كان الفرد فانه ينبغي ان يعترف بالقصور والتقصير فضلاً عن كونها حقول موسعة ومصادرها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قلنا ليس كل الناس يمكن ان يتحملوا كل الحقائق، فلعلنا نكتب في شيء قربة الى الله ونقع في الورطة من ناحية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المصاعب، ولا يمكن ان يرفعها الا توفيق خاص من قبل العلي العظيم سبحانه وتعالى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وسلام على عباده الذين أصطفى </w:t>
      </w:r>
      <w:r>
        <w:rPr>
          <w:rFonts w:eastAsia="Amiri" w:cs="Amiri" w:ascii="Amiri" w:hAnsi="Amiri"/>
          <w:color w:val="111111"/>
          <w:sz w:val="28"/>
          <w:szCs w:val="28"/>
          <w:rtl w:val="true"/>
          <w:lang w:bidi="ar-SA"/>
        </w:rPr>
        <w:t xml:space="preserve">. </w:t>
      </w:r>
      <w:bookmarkStart w:id="76" w:name="pg7858_74781"/>
    </w:p>
    <w:p>
      <w:pPr>
        <w:pStyle w:val="Heading3"/>
        <w:numPr>
          <w:ilvl w:val="2"/>
          <w:numId w:val="1"/>
        </w:numPr>
        <w:rPr/>
      </w:pPr>
      <w:bookmarkStart w:id="77" w:name="__RefHeading___Toc5762626_1051229030"/>
      <w:bookmarkStart w:id="78" w:name="_Toc26"/>
      <w:bookmarkEnd w:id="76"/>
      <w:bookmarkEnd w:id="77"/>
      <w:r>
        <w:rPr>
          <w:rtl w:val="true"/>
        </w:rPr>
        <w:t>البحث الثاني</w:t>
      </w:r>
      <w:r>
        <w:rPr>
          <w:rtl w:val="true"/>
        </w:rPr>
        <w:t xml:space="preserve">: </w:t>
      </w:r>
      <w:r>
        <w:rPr>
          <w:rtl w:val="true"/>
        </w:rPr>
        <w:t>الجاهلية الحديثة وأسلوب مواجهتها</w:t>
      </w:r>
      <w:bookmarkEnd w:id="78"/>
    </w:p>
    <w:p>
      <w:pPr>
        <w:pStyle w:val="Heading4"/>
        <w:numPr>
          <w:ilvl w:val="3"/>
          <w:numId w:val="1"/>
        </w:numPr>
        <w:rPr/>
      </w:pPr>
      <w:bookmarkStart w:id="79" w:name="__RefHeading___Toc5762628_1051229030"/>
      <w:bookmarkStart w:id="80" w:name="_Toc27"/>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خلال الموضوع السابق والملاحظات عليه نستطيع ان نحدد النقاط التي يجب ان تؤخذ بنظر الاعتبار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الهائل بين مستويات الناس وقابلياتهم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والذي هو امر فطري فلا يجوز النظر اليه على انه عائق لمثل هذه المشاريع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الشامل للعبادة والفقه وتغطيتهما لكل شؤون ونواحي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الملائم الذي يجب سلوكه لارجاع المسلمين الى اسلامهم الحقيقي اذ ان من يحاول ذلك يصطدم بعدم وجود المصادر التي تفيده في هذا المجال عدا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الأحكام الشرعية مكاناً بارزاً في الفقه الشامل وتيسير الحصول عليها دون تشويش ذهن القارىء بعناوين لا تدل بوضوح عما يندرج فيها كما لو وضعنا الطهارة في قسم العلاقات الفردية مثلاً والخمس في النظام الاقتصادي وعدم عزلها ككتب وأبواب خصوصاً اذا علمنا ان الاحكام الشرعية هي مدار الحاجة والقاسم المشترك للناس على اختلاف مستوياتهم كما انها تتغير من مجتهد لآخر فيجب مراعاة ذلك لئلا ينعكس أثرهاعلى المشروع ككل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إضفاء الروح الحركية على الرسائل العملية التي هي خواء منها الا ما ندر وجعلها اكثر حيوية وتماساً مع حياة الفرد والمجتمع المسلمين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تشريعات الاسلام ما لو طبق في مجالات الحياة المختلفة لكان فيها الطريق السليم لاسعاد البشرية خصوصاً بعد أن فشلت جميع الاطروحات والايديولوجيات في حل المشاكل المعاصرة التي ينوء تحت ثقل آلامها عالمنا المعذب، ونستطيع ان نؤكد ان هذه </w:t>
      </w:r>
    </w:p>
    <w:p>
      <w:pPr>
        <w:pStyle w:val="BookText"/>
        <w:rPr/>
      </w:pPr>
      <w:r>
        <w:rPr>
          <w:rFonts w:ascii="Amiri" w:hAnsi="Amiri" w:eastAsia="Amiri" w:cs="Amiri"/>
          <w:color w:val="111111"/>
          <w:sz w:val="28"/>
          <w:sz w:val="28"/>
          <w:szCs w:val="28"/>
          <w:rtl w:val="true"/>
          <w:lang w:bidi="ar-SA"/>
        </w:rPr>
        <w:t>النظريات والايديولوجيات هي التي زادت من استعصاء هذه المشاكل وإيصال العالم الى طريق مسدود، علماً بأن الفقه الاسلامي بشكله المعروض الآن لا يفي بتقديم نظرية الاسلام على شكل نظم</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تدير حياة المجتمع البشري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احكام شرعية لا تفهم وفق التقسيم الحالي للفقه كما سنشرح ذلك في محله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النظرة الفردية التي ملكت زمام تفكير فقهائنا حتى عاد 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يمارس ملكته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امامه الفرد المسلم فقط فيحاول تمكينه من تطبيق نظرية الاسلام ولم يدر في خلده ان كيف ستكون الحالة لو حاول مجتمع مسلم تطبيق نظرية الاسلام في جميع شؤون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والرسائل العملية المتداولة كافية لبعض النقاط كالنقطة الرابعة ولكنها عاجزة عن استيعاب اكثر النقاط الأخرى،كما لو فكرنا بوضعها على اساس الفقه الشامل فاننا سنصطدم ببعض النقاط كالنقطة الاولى اذ سيدور في خلد العامي ان عليه الالتزام بكل هذا الفقه والا فليس دينه بشيء مما يتسبب في نتائج وخيمة وقد ينهار ويفشل كثير من الناس، ولا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المقترح هنا هو التفكير في مشروعين يكمل احدهما الآخر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 تعالى 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تحقيقيهما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الرسائل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ينسجم مع النقاط اعلاه وذلك بالاحتفاظ بها ككتب فتاوى أي بشكلها الحالي مع ادخال الاضافات والتعديلات الآتية حيث يتم تناولها بشكل مختصر وواف بالغرض بحيث لا يؤثر كثيراً على الهيكل العام للكتاب والغرض منه، والاصلاحات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اصول العقيدة وادلة مناسبة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المفهوم العام للعبادة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والمصطلحات الاساسية الاخرى كالتوحيد والالوهية والربوبية وبيان حدود وشروط تحقق كل منها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ملكة التقوى بالاستفادة مما سنذكره في قسم العقائد إنشاء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 الاخلاق الفاضلة التي يجب التحلي بها والرذائل التي ينبغي اجتنابها ومقدمة في مسالك اكتساب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تضاف كل هذه الأمور في مقدمة الكتاب، 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مقدمة مختصرة قبل كل كتابمن كتب الفقه ككتاب الصلاة مثلاً يتناول فيها اهمية تلك العبادة وأثرها في حياة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النشأتين ودرجات قبولها وتكاملها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العبادات والمعاملات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اية خطوة اخرى كمحاولة لتفهيم القارىء تغطية الفقه للعبادات والمعاملات معاً وان في المعاملات عبادة ايضاً وبالتالي تحقيق معنى العبادة الشامل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قسم ثالث للكتاب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النظم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فيه الجانب المفهومي للعبادات والمعاملات ضمن نظم اقتصادية وسياسية واجتماعية وغيرها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احكاماً شرعية لا يمكن فهمها في ضوء التقسيم الحالي للفقه كوجوب الصوم على غير المسلم، فلأول وهلة يبدو ان هذا تشريع عابث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جدوى فرض واجب ديني على من لم يؤمن بالدين اصلاً ومعروف سلفاً وبالضرورة عدم التزامه به ولكن اذا فهمناها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النظام الاجتماعي للإسلام وحرصه على توفير الجو الملائم الذي يمكن المسلمين من أداء واجباتهم بدون منغصات علمنا ان الهدف من الحكم هو قطع الحجة على غير المسلم لو اراد التجاهر بالافطار مطمئناً الى عدل الاسلام وانه لا يظلم احداً فأوجب عليه مجاراة المسلمين ما دام بينهم وليفعل في بيته ما يشاء، وبدون هذا الحكم ستجد ضمن المجتمع المسلم من يتناول المفطرات امام الملأ بحجة ان الصوم غير واجب عليه مما يسبب خلخلة في اداء هذهالفريضة المقدسة وكذا حرم الاسلام التجاهر بكل المحرمات في 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تكن كذلك في شرع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واكل لحم الخنزير، وبنفس المنظار نستطيع فهم وجوب الزكاة على المشركين، واشتراط الشهود في الطلاق وعدم اشتراط ذلك في المراجعة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فصل المنهجين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المنهج الفردي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عجزه عن تطبيق نظرية الاسلام بشكلها السليم في بعض الموارد اذ ان هناك احكاماً لا يمكن الالتزام بها الا في ظل النظام الاجتماعي للإسلام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المجال الفردي الضيق الذي سلكه الفقهاء اعطى انطباعاً بأن الشريعة ككل فردية وهي انما جاءت لمعالجة وضع الفرد المسلم ولا يمكن الاستفادة منها في مجال قيادة المجتمعات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الحيل الشرعية خصوصاً بما يمس النظم الاجتماعية لأنها احدى نتائج تضييق نظرة الفقيه للفرد المسلم دون اخذ الجانب الاجتماعي بنظر الاعتبار عند ممارسة اجتهاده، ولأن فيها قبولاً ضمنياً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بالنظم غير الاسلامية القائمة والتفكير بدلاً عنها بكيفية تغيير هذه النظم لا تبرير التعامل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بالنسبة للبنوك الربوية كان من الممكن التفكير بتأسيس بنك 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 تتبناه المرجعية وتوضع فيه حسابات خاصة بحق الامام والسادة والحقوق الاخرى وحسابات التوفير للناس ويقوم هذا البنك بالمساهمة في مختلف المشاريع الاصلاحية والتجارية والقروض ويدار من قبل خبرات متخصصة وملتزمة ويوضع لهدستوره الخاص لعرضه على الزبائن وعندئذ سيعم نفعه على الاسلام والمسلمين ويغني عن النظام الربوي ويحل كثيراً من المشاكل وتصبح المرجعية اكثر تدخلاً في الحياة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فان هذا المنحى في البحث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بأن يعمل العلماء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اجتهادهم واستنباطهم خصوصاً بعد ان وصل الاتجاه الآخر في البحث الفقهي ويقصد به عمق المادة قمته منذ عهد الانصاري والآخوند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اية حال فان البحث الفقهي في هذا الاتجاه ليس جديداً تماماً ولا انه غريب على العلماء ولا انه باب مغلوق لم يطرق من قبل فهناك جوامع الحديث الغنية بالاحكام الاجتماعية وعلى رأسها العهد الخالد الذي كتبه امير المؤمنين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ولاه مصر وهناك بعض التجارب المتفرقة لعلمائنا الاقدمين وتجارب رائعة لبعض علمائنا المتأخرين، ونود التنبيه هنا الى المحاولات المفيدة لعلماء اخواننا اهل السنة في المجال الاجتماعي للفقه الاسلامي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القيم الجوزية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 المشروعين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تفسير تفصيلي للقرآن الكريم وذلك بتناول الايات الكريمة كمجاميع تندرج كل مجموعة من الآيات تحت عنوان معين وليس بتفسير الآيات حسب ترتيبها في المصحف كما هو المتداول في التفاسير مع شرح واف لكل موضوع وبهذا الاقتراح </w:t>
      </w:r>
    </w:p>
    <w:p>
      <w:pPr>
        <w:pStyle w:val="BookText"/>
        <w:rPr/>
      </w:pPr>
      <w:r>
        <w:rPr>
          <w:rFonts w:ascii="Amiri" w:hAnsi="Amiri" w:eastAsia="Amiri" w:cs="Amiri"/>
          <w:color w:val="111111"/>
          <w:sz w:val="28"/>
          <w:sz w:val="28"/>
          <w:szCs w:val="28"/>
          <w:rtl w:val="true"/>
          <w:lang w:bidi="ar-SA"/>
        </w:rPr>
        <w:t>نلتقي معدعوة السيد</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مثل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بين هذا المشروع وسابقه ظاهرة اذ ان القرآن خير نموذج للفقه الشامل وتجد بين دفتيه آيات كثيرة تصحر بالدعوة الى تحقيق معنى العبادة الشامل في كل نواحي الحياة، كما انه الكتاب الوحيد القيم على اصلاح البشرية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وبالجمع بين المشروعين نستطيع استيعاب كل النقاط المذكورة في بداية البحث وبنفس الوقت نتلافى ما يمكن ان تكون عيوباً لو نفذنا احد المشروعين وحملناه المشروع الآخر على ان يحال القارىء في كل منهما الى الآخر كلما دعت الحاجة الى التفصيل وباختصار نقول ان المشروع الاول لا يتناول تفصيل أي شيء عدا الاحكام الشرعية، اما الثاني فيتناول تفصيل كل شيء عدا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المنهجين بالشكل المقترح انما هو كمحاولة لعرض الاسلام الحقيقي ولكن بالتدريج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بسبب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الهائل بين قابليات البشر النفسية والعقلية والقلبية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انتكاسة الجاهلية الحديثة الى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لأية حركة اصلاحية ان تستفيد من كيفية ظهور الاسلام لأن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نفس المشكلتين أعلاه، وفي الحقيقة فإن هذه المواجهة مستمرة ولا تنحصر بوقت معين وعليه فيجب سلوك نفس طريقة القرآن في هداية الناس ونقلهم من مستنقع الجاهلية الى قمة الكمال السامقة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اواخر امتي الا بما صلحت به اوائلها، فالذي تحتاجه الامة لكي تنهض من سباتها هو نفسه الذي احتاجت اليه في بداية الرسالة، وعمل القرآن الكريم والرسول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بثه والدعوة اليه ويمكن حصره بشيئين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نظرية الإسلام بشكلها النقي الأصيل الخالي من الشوائب والانحرافات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ملكة التقوى لأن وجود العنصر الأول لا يكفي لتحريك الانسان بدون التقوى فهو الجسد وروحه التقوى، وكمصاديق نذكر هنا على سبيل المثال والمناقشة اصحاب الجمل الذين كان التزامهم الظاهري بالاسلام وقربهم من صاحب الرسالة بدرجة فتنت عدداً كبيراً من </w:t>
      </w:r>
    </w:p>
    <w:p>
      <w:pPr>
        <w:pStyle w:val="BookText"/>
        <w:rPr/>
      </w:pPr>
      <w:r>
        <w:rPr>
          <w:rFonts w:ascii="Amiri" w:hAnsi="Amiri" w:eastAsia="Amiri" w:cs="Amiri"/>
          <w:color w:val="111111"/>
          <w:sz w:val="28"/>
          <w:sz w:val="28"/>
          <w:szCs w:val="28"/>
          <w:rtl w:val="true"/>
          <w:lang w:bidi="ar-SA"/>
        </w:rPr>
        <w:t>الناس ومع ذلك نكثوا البيعة التي في اعناقهم وتسببوا في سفك الدماء وهتك الاعراض المسلمة بسبب اهوائهم الجامحة ولم يكن ما عندهم من التقوى تكفي لكبح جماح هذه الاهواء الطامحة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اقرب من المثال الاول واكثر دلالة، روي ان شخصاً سأل عبد الله بن عمر بن الخطاب عن قتل النملة او أهو جائز ام لا ؟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انت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 فالتفت عبد الله الى اصحابه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تعجبون من هؤلاء يقتلون ابن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تحرج ويستفتون في قتل نملة، فإذن كان هناك ناس ملتزمون بالطقوس العبادية الظاهرية الى هذا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ارتكبوا مثل هذاالذنب العظيم، فبماذا يفسر مثل هذا السلوك اليس لانهم فاقدون لعنصر التقوى والفهم السليم لنظرية الاسلام ومن هنا نستطيع ان نفهم لماذا ركز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في خطبه على إثارة تقوى الله تعالى في نفوس اهل الكوفة والظهور بمظاهر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الفرصة فاتت أو لنقل لا يسمح الوقت بشرح وعرض الاسلام الأصيل كمعنى العبادة واتخاذ الارباب من دون الله والفرق بين إمامة الحق وإمامة الطاغوت ونسبة تكاليف عبادة الله الى عبادة الطاغوت ونحو ذلك ولا يبرر سلوك الكوفيين هذا بسياسة الترهيب المتعسفة والترغيب المغرية اللتين سلكهما عملاء الأمويين واذنابهم لأن هذه السياسة عمرها لم تثن مؤمناً عن عزمه او تزيغه عن طريقه المستقيم فهو – أي المؤمن – كما يفيد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 من الجبل لأن الجبل يستقل منه بالمعاول ولا يستقل من إيمان المؤمن شيء، وفعلاً كان هناك نفر غير قليل من الكوفيين تمردوا على هذه السياسة والتحقوا بالركب الحسيني ونالوا شرف الشهادة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هذه الحالة تتردى اليها الامة باستمرار وتعود الى جاهليتها وقد أنبأ عن هذه الحقيقة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هناك جاهلية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ستعيشها الامة وعندئذ يأتي دور الاسلام لينقذها من جديد اذ الجاهلية ليست فترة زمنية مرت ولن تعود وإن الاسلام ادى دوره في علاجها واستنفذ اغراضه وانما الجاهلية حالة لها مواصفات وسمات متى تحققت اصبحالوضع وضع جاهلية، والمجتمع مجتمع جاهلي، وعلى رأس هذه الصفات اقصاء منهج الله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أَفَحُكْمَ الْجَاهِلِيَّةِ يَبْغُونَ وَمَنْ أَحْسَنُ مِنَ اللَّهِ </w:t>
      </w:r>
    </w:p>
    <w:p>
      <w:pPr>
        <w:pStyle w:val="BookText"/>
        <w:rPr/>
      </w:pP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يتجلى جانب من جوانب اعجاز القرآن وهو خلوده وقدرته الدائمة على قيادة البشرية نحو سعادتها والأخذ بيدها كلما هوت من القمة واخلدت الى الارض واتبعت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ونشير هنا الى ان مشروع تفصيل القرآن يجمع هدفين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محاولة علمية بحتة وذلك بتفصيل آيات القرآن الكريم لذا تجده يدرج جميع الآيات القرآنية ضمن الموضوع الذي يحتويها ولا يكتفي بما يعرضه اثناء شرح وتفسير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حركة جهادية ذات مسؤولية مزدوجة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القواعد الشعبية التي تؤمن بخط الاسلام الأصيل وتسعى الى تحقيقه في واقعها الحياتي وتتفانى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الاسلام كنظام حياتي متكامل لاسعاد البشرية بدلاً عن النظم الوضعية المتهرئة والهزيلة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قد يخرج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حدود منهج تفصيل القرآن الكريم وعزل الآيات فحسب كما انه من الضروري سلوك طريقه القرآن الإصلاحية بحذافيرها لكن مع مراعاة اختلاف الظروف والملابسات وأولها أننا نتعامل مع ناس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مشركين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وطريقه القرآن في إصلاح ومعالجة مجتمع الجاهلية الاولى كانت بالتدريج وفي اتجاهات ثلاثة تسير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الرسالة، فلم يأت الاسلام بالاحكام جملة وإنما تدرّج وهناك اتجاهات اخرى للتدرج في مضمون الرسالة منها الانتقال من الاجمال الى التفصيل والتصريح كتحريم الخمر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الاذهان والتقديم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تبليغ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بأشياء وامور تصنع الارضية المناسبة لتقبل الحكم واستساغته خصوصاً في التكاليف الثقيلة كالجهاد والذي يراجع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اول السور القرآنية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يجدها في عدة مواضع تهيء المسلمين وتعبأهم للجهاد والقتال فبلّغ العقائد أولاً وربّى ملكة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هو الغالب في القرآن المكي أي طيلة السنين الثلاث عشرة الاولى من الرسالة الاسلامية التي قضاها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ثم بلغ الاوامر والنواهي بعد ان هيأ مجتمع المسلمين نفسياً وقلبياً </w:t>
      </w:r>
    </w:p>
    <w:p>
      <w:pPr>
        <w:pStyle w:val="BookText"/>
        <w:rPr/>
      </w:pPr>
      <w:r>
        <w:rPr>
          <w:rFonts w:ascii="Amiri" w:hAnsi="Amiri" w:eastAsia="Amiri" w:cs="Amiri"/>
          <w:color w:val="111111"/>
          <w:sz w:val="28"/>
          <w:sz w:val="28"/>
          <w:szCs w:val="28"/>
          <w:rtl w:val="true"/>
          <w:lang w:bidi="ar-SA"/>
        </w:rPr>
        <w:t>وسلوكياً لقبولها بعين الرضا والتسليم كل في وقته المناسب وفق الإرادة الإلهية، فنجد ان القرآن الكريم لم يتعرض اثناء تبليغه العقائد في مكة الى شيء من التشريعات سوى تلك التي تساعد على تكريس تلك العقائد وتعمقها وتجسدها على واقع سلوك الانسان المسلم كالصلاة والانفاق في سبيل الله اما بقية الاحكام كالصوم والجهاد فقد تركت الى ما بعد تكوين المجتمع المسلم المستقل ذي الاساس العقائدي المحكم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وسنستعرض الملامح العامة للقرآن في قسم العقائد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المدعوين فقد بدأ بابن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خديجة وغلامه زيد ثم أمر بانذار عشيرتهالاقربين وان يصدع بما يؤمر ثم نقل دعوته الى الطائف فالمدينة فعموم الجزيرة العربية 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الفتوحات وشملت رحمة الله الاسلام العالمين وهذا التدرج يستفاد منه في ناحيتين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واختيار اتباع من درجات او خطوط مختلفة ومتدرجة حسب قابلياتهم وتجاوبهم مع الرسالة الجديدة ومتطلباتها وبذلك يستطيع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الى بعض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المستويات العليا لمواصلة الرسالة اذا فقد الخطوط التي دونها لأسباب شتى كضعف البناء الداخلي او عدم تكامله او ضعف القابليات او تحت ضغط الظروف المحيطة ونحو ذلك، فبعد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اغلب الاجزاء الاسلامية فلولا انه بنى في المدينة مجتمع المهاجرين والانصار لما امكن تأديب هؤلاء وارجاعهم الى احضان الاسلام والدولة المسلمة ونفس هذا المجتمع ذي المستوى العالي نسبياً تعرض لهزة ولي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 كثيرون منهم في الثبات على خط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القليلون الذين استطاعوا بصمودهم وثباتهم على المبدأ إعادة غيرهم شيئاً فشيئاً الى خط الخلافة الشرعي والاعتراف بخطئهم وتقصيرهم العظيمين ولو بعد ربع قرن ونفس التباين هذا كان يحدث في معارك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تنهزم أكثر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اكبر قدر ممكن من الاحكام اذ مع التباين الهائل بين قابليات ومؤهلات الناس لا يتمكن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تبليغ كل الاحكام اذ لا يستطيع جلهم </w:t>
      </w:r>
    </w:p>
    <w:p>
      <w:pPr>
        <w:pStyle w:val="BookText"/>
        <w:rPr/>
      </w:pPr>
      <w:r>
        <w:rPr>
          <w:rFonts w:ascii="Amiri" w:hAnsi="Amiri" w:eastAsia="Amiri" w:cs="Amiri"/>
          <w:color w:val="111111"/>
          <w:sz w:val="28"/>
          <w:sz w:val="28"/>
          <w:szCs w:val="28"/>
          <w:rtl w:val="true"/>
          <w:lang w:bidi="ar-SA"/>
        </w:rPr>
        <w:t xml:space="preserve">التحمل وقد يكفر بها هؤلاء فبمراعاة هذا الاختلاف 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لعامة الناس في المسجد ثم يتحف الخاصة منهم بأشياء اخرى ويضيف للخواص من هؤلاء الخاصة اشياء جديدة مع توصية بان لا ينقل اعضاء طبقة الى اعضاء الطبقة الاخرى الا ما يمكنهم تحمله ومن هنا ورد ما مضمونه – وربما استبدلت الاسماء سهواً – إن علم سلمان لو عرض على ابي ذر لقتله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علم ابي ذر لو عرض على المقداد لقتله، ولو عرض علم المقداد على عمار لقتله، هذا وهم من خواص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اركان الاسلام، اذن كيف ستكون الحالة لو نقلنا المقارنة الى بقية الناس ولعل هذا وجهٌ محتملٌ لتفسير قول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لما تدافنتم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سيكفر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نستطيع فهم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تربية واعداد من يواصل الرسالة بعده ليطمئن على صيانتها وديمومتها حتى جعل الله تعالى تنصيب الحامل الثاني للرسالة اكمالاً للدين واتماماً للنعمة وجعله نقطة النهاية واليأس لمحاولات الكافرين للوقوف في وجه الرسالة او التفكير في القضاء عليها، حيث انتقلت المهمة من الحامل الشخصي الى الحامل النوعي ولم يعد بقاء الرسالة منوطاً ببقاء صاحبهاوالقيم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مكنت هذه الخطوة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تبليغ بقية الرسالة مما لم يستطع تبليغه لاسباب او لأخرى وهكذا نفهم معنى وجود حواريين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يدلون اليهم بعلوم المنايا والبلايا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استيعاب ترتب الناس حسب حصصهم من فهم هذا الدين ودرجات التزامهم به بتشكيل هرمي يبدأ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القمة ثم يتسع تدريجياً كلما نزل واي مقطع في الهرم يعطي صورة عن عمق إيمان اصحابه ونسبة عددهم والتناسب عكسي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وسيلة نشر الرسالة فابتدأ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بالجدال بالتي هي احسن ودرء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بالحسنة ودعوة الناس بالحكمة والموعظة الحسنة، والمرحلة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تكوين مجتمع مسلم مستقل ومقاطعة الكافرين وعدم التعاون معهم والركون اليهم والامتناع عن موالاتهم وهاتان المرحلتان لا تخصان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سلوك مطرد لجميع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فبدون استقلال الجماعة المؤمنة لا ينزل النصر </w:t>
      </w:r>
      <w:bookmarkStart w:id="81" w:name="pg7858_74790"/>
    </w:p>
    <w:p>
      <w:pPr>
        <w:pStyle w:val="BookText"/>
        <w:rPr/>
      </w:pPr>
      <w:bookmarkEnd w:id="81"/>
      <w:r>
        <w:rPr>
          <w:rFonts w:ascii="Amiri" w:hAnsi="Amiri" w:eastAsia="Amiri" w:cs="Amiri"/>
          <w:color w:val="111111"/>
          <w:sz w:val="28"/>
          <w:sz w:val="28"/>
          <w:szCs w:val="28"/>
          <w:rtl w:val="true"/>
          <w:lang w:bidi="ar-SA"/>
        </w:rPr>
        <w:t xml:space="preserve">والفتح، وقصص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كنوح وشعيب هود ولوط وغيرهم شواهد على ذلك، والمرحلة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والقتال فلابد للدين من دولة تحميه وتصون اهله وتسعى لنشرهولتحطيم العقبات التي تقف في طريقه وتمنع من إيصال ندائه ولرد العدوان وانقاذ المظلومين ورفع الفتنة سواء كانت بتعريض الافراد للقتل والتنكيل والتعذيب او بإقامة أوضاع فاسدة تفتن اهله او بإيجاد تيارات هدامة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الثلاث متعاقبة فاولاً الاولى وثانياً الثانية ثم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وبعد ان استعرضنا مراحل واتجاهات التدريج في الرسالة الاسلامية التي تؤخذ بنظر الاعتبار عند تقنين المشروع وبعد ذلك تبقى مسؤولية التدريج في تطبيقه وإيصاله الى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حادث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رائدنا في ذلك التوجيهات العملية التي ذكرتموها وما تمليه الظروف المحيطة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المربي لمستويات من يربيه والاستفادة من تجاربه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الفرد بالشيء او الاشياء التي تنقصه وسعيه المخلص لتلافيه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الحاجة العامة للفرد والمجتمع وما يلائم سدّها دون مضاعفات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الوسيلة التربوية المناسبة ونحو ذلك</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762630_1051229030"/>
      <w:bookmarkStart w:id="83" w:name="_Toc28"/>
      <w:bookmarkEnd w:id="82"/>
      <w:r>
        <w:rPr>
          <w:rtl w:val="true"/>
        </w:rPr>
        <w:t>التفسير التفصيلي للقرآن الكريم</w:t>
      </w:r>
      <w:bookmarkEnd w:id="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ان فكرة وضع تفسيرتفصيلي للقرآن الكريم جديدة العهد وأول من دعا اليها السيد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انه لم يزد عليها شيئاً في حدود ما سمعت والله العالم ولم يبين الخطوط العريضة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للمشروع واتجاهات البحث فيه وحبذا لو تفضلتم على تلميذكم المتواضع فتشرفوه بذلك ولكني سمعت له بعدئذ محاضرات في احد ابواب هذا التفسير الذي اقترحه وكانت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التأريخية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الفكرة تراودني واحلم بتحقيقها ومتابعتها شأني في جميع آثار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والآن وقد ألجأنا البحث الى اقتراح نفس المشروع نشير هنا الى بعض الخطوط الرئيسية التي وضعناها اصلاً استجابة </w:t>
      </w:r>
    </w:p>
    <w:p>
      <w:pPr>
        <w:pStyle w:val="BookText"/>
        <w:rPr/>
      </w:pPr>
      <w:r>
        <w:rPr>
          <w:rFonts w:ascii="Amiri" w:hAnsi="Amiri" w:eastAsia="Amiri" w:cs="Amiri"/>
          <w:color w:val="111111"/>
          <w:sz w:val="28"/>
          <w:sz w:val="28"/>
          <w:szCs w:val="28"/>
          <w:rtl w:val="true"/>
          <w:lang w:bidi="ar-SA"/>
        </w:rPr>
        <w:t xml:space="preserve">لدعوة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البقية فستتضح لمن ينفذ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وعونه وتسديده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يقوم باستعراض الآيات الكريمة وعزل مجاميعها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الى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خلاصة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لوجود عدد من الآيات بشأنه فيكون من صلب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تأريخه وأساليبه وأصوله، شرح الطريقة الجديدة المتبعة في هذا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الوجيز للقرآن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شرح مجمل لمفردات القرآن لأن المعنى الاجمالي لا غنى للقارىء عنه ولو تركنا تفسير كل آية الى محلها من التفصيل لأُصبنا – قبل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بالتخبط والتشويش، وبهذه المحاولة يستطيع القارىء الرجوع الى محل الآية في هذاالتفسير ليفهم المعنى الاجمالي للآية ويترك تفصيلها الى المحل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وظهور الرسالة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فيه اتجاهات التدريج السابقة مع شرح لها ويحال القارىء كلما احتاج الأمر الى التوسع الى الاقسام الخاصة بها كقسم العقائد والشريعة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العقائد وسيأتي توضيحه إنشاء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الاخلاق وسيأتي توضيحه إنشاء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الشريعة وسيأتي توضيحه إنشاء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متفرقة،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تسبقها مقدمة في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جانبها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 الانبياء ومناقشة الآيات المتشابهة في ذلك، القصص في القرآن، القصص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من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تناولها في قسم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او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القرآنية لتسهيل الحصول عليها من قبل القارىء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تناول الفقه الشامل بالطريقة اعلاه – اعني طريقة تفصيل القرآن – هو من قبيل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اعني واسمعي يا 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إننا نسميه تفصيل القرآن الكريم ولكن نقصد به وضع دليل سلوك المجتمع المسلم على اساس الفقه الشامل لتغطيكل حياته، فالذي يفهم – بتوفيق الهي – هذه الاشارة ويسعى لتطبيق الاسلام في كل شؤونه يجد في الكتاب بغيته دون ان نحمِّل جميع الناس جميع ما في الفقه الشامل حيث يظل احدهم على مراجعته لكتب الفتاوى، والذي يريد الله تعالى هدايته يطلب المزيد في كتاب تفصيل القرآن ليسلك نفس الطريق الذي سلكه الصحابة الكرام فاصبحوا خير جيل انجبته البشرية وسيساعدنا في ذلك ان كلاً من المشروعين – أي الرسائل الفقهية المطورة وتفصيل القرآن الكريم – يشير الى الآخر كلما دعت الحاجة وتوفرت المناسبة، وسيزداد عدد الذين يفهمون هذه الحقيقة بالتدريج حتى تحين فرصة امكانية تطبيق الفقه الشامل وعرضه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اعني التكلم بشكل اجمالي يتيح لعدد من الناس فهم المراد دون تعنيف ولوم الآخرين ثم التبليغ بشكل اكثر تصريحاً فيزداد عدد الناس وهكذا الى أن يصرح الشارع المقدس بالحكم بوضوح وعندئذ تقام الحجة على الجميع، اقول وهذه الطريقة تحتمها الظروف وطبيعة الرسالة والناس وهي معروفة في القرآن ولها نماذج كأسلوب تحريم الخمر فقد تدرج في بيان الحرمة ولم يكن هذا التدرج بمعنى نقل الحكم من الاباحة الى الكراهة الى التحريم كيف والمشركون قبل المسلمين يعرفون عن هذا الدين انه يحرم الخمر كما يتضح من قصة مجيء اعشى قيس الى مكة لكي يؤمن بالاسلام وصد قريش له عن هدفه، وانما كانت طريقة الاسلام بعرض حكم التدريج بشكل اجمالي جداً يتوصل اليه مَن نوّر اللهقلبه بالإيمان ثم تدرج في التصريح بالحكم حتى جهر بالتحريم بشكل واضح يفهمه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فبهذه الطريقة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 الفقه الشامل يستطيع المتعمق فهم المدلول العام للعبادة والفقه ويسعى لتحقيقه في حياته ويبقى العامي على التزامه الساذج وبينهما درجات، ويساعد ذو كل درجة غيره على الارتقاء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حسنات هذه الفكرة عدم تعريض مثل هذا المشروع الضخم – مشروع تفصيل القرآن الكريم – للبوار وعدم تغيره بتغير الفقهاء والمجتهدين لأن احكامه الشرعية سوف لا تتدخل في الفروع التي هي مظان الخلاف وانما تتناول اصول الاحكام الشرعية المتفق عليها، وسيكون المشروع الآخر –الرسائل العملية بشكلها الجديد– مسرحاً لاجتهادات الفقهاء والعلماء </w:t>
      </w:r>
    </w:p>
    <w:p>
      <w:pPr>
        <w:pStyle w:val="BookText"/>
        <w:rPr/>
      </w:pPr>
      <w:r>
        <w:rPr>
          <w:rFonts w:ascii="Amiri" w:hAnsi="Amiri" w:eastAsia="Amiri" w:cs="Amiri"/>
          <w:color w:val="111111"/>
          <w:sz w:val="28"/>
          <w:sz w:val="28"/>
          <w:szCs w:val="28"/>
          <w:rtl w:val="true"/>
          <w:lang w:bidi="ar-SA"/>
        </w:rPr>
        <w:t>خصوصاً في المنحى الجديد المقترح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نضع الهيكل العام لتفصيل القرآن الكريم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المكي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خطوط متداخلة وتسير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الحجج لاثبات العقائد الاسلامية الاساسية كالتوحيد والنبوة والمعاد ثم ما يتفرع عنها، ويراعى في نوعية الحجج والادلة مناسبتها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وابتعادها عن الترف الفكري الذي كان حصيلة الفراغ الذي عاشه المجتمع الاسلامي في عصر ما بعد صدر الإسلام، وخير الادلة تلك التي تثير كوامن فطرةالانسان وهي الطريقة التي سلكها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ومذكراً، فهو معلم لأنه يعلم اشياءً جديدة، وهو مذكر لأنه يبعث من زوايا النسيان والاهمال الفكري الامور التي اودعها الخالق عز وجل في شريط فطرة مخلوقاته، وفي ادلة القرآن ما يكتفي به لأثبات ذلك، فلإثبات وجود الله تعالى هناك دليل، ابداع الخلق وإتقان الصنع وحكمة الخالق وتعتبر هذه اشياءً تعليمية اما التذكيرية فقد لفت الانتباه الى النعم الالهية وعدد قسماً منها، وهو بذلك يسلك طريقاً لكسب الناس الى الايمان بالله وذلك بالاعتماد على نقطة يتفق عليها الناس على اختلاف عقولهم وهي وجوب شكر المنعم ولما كان الله تعالى هو المنعم الحقيقي سواء بصورة مباشرة او غير مباشرة إذن لابد من عبادته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بنى دعوته للإيمان بالله وتوحيده وتقديم العبادة له وحده على جملة امور اخرى يؤمن بها الناس حسب فطرتهم، منها إن الانسان بطبيعته يميل الى الالتجاء الى الكامل لأنه يشعر بالنقص ولما كان الله تعالى هو الكامل الحقيقي فلابد من عبادته ونبذ سواه ممن لا يمتلك هذه الصفة، وأثار صفات اخرى كالغنى المطلق والسببية الحقيقية للرزق والخلق وكل ما في الكون، وكذلك فمن طبائع الانسان دفع الضر عن نفسه، ولما كانت كل الالهة التي يعبدونها من دون الله تعالى لا تضر ولا تدفع ضراً إذن لابد من الالتجاء الى كاشف الضر الفعلي وهو الله تعالى بل هميلتجأون اليه – وإن لم يؤمنوا به – عند تقطع الاسباب كتعرضهم للخطر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اثبات العقائد الاخرى كما استدل على ضرورة بعث الانبياء بالحاجة الى رفع </w:t>
      </w:r>
    </w:p>
    <w:p>
      <w:pPr>
        <w:pStyle w:val="BookText"/>
        <w:rPr/>
      </w:pPr>
      <w:r>
        <w:rPr>
          <w:rFonts w:ascii="Amiri" w:hAnsi="Amiri" w:eastAsia="Amiri" w:cs="Amiri"/>
          <w:color w:val="111111"/>
          <w:sz w:val="28"/>
          <w:sz w:val="28"/>
          <w:szCs w:val="28"/>
          <w:rtl w:val="true"/>
          <w:lang w:bidi="ar-SA"/>
        </w:rPr>
        <w:t>الاختلاف بين الناس وقصور العقل البشري عن التصدي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وتتدرج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متانتها وبعد غورها، فأولاً الادلة الظاهرية الاعتيادية ثم الآيات الآفاقية والانفسية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الالهية باراءة هذه الآيات والكشف عن اسرار ملكوت السماوات والارض تبعاً لدرجة القرب من الله تعالى والزلفى لديه حتى يصل الانسان الى درجة اليقين،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حجج وشبهات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المعارضين للعقائد اعلاه والمفكرين لها لتحصين المسلمين من الاغترار بأباطيلها ولتطمئن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المفهوم العام للمصطلحات الاساسية في الاسلام كالربوبية والعبودية والالوهية والوحدانية وانها شاملة لكل نواحي الحياة وشؤونها وانهم تنظم حياة الفرد والمجتمع والدولة على حد سواء ولا تقتصر على الطقوس العبادية التي هي شكل من اشكال العبادة فحسب ولهذا السبب عارضت قريش الرسالة منذ البداية لانها فهمت من كلمة التوحيد انها اعطاء كل سلطة لله تعالى فهي اذن ثورة على نظم حياتها السياسية والاجتماعية والاقتصادية ولو كان الاسلام مقتصراً علىتقديم الطقوس العبادية لله وحده لما عارضت قريش الرسالة ولما نصبت العراقيل في طريقها فقد كان بين ظهرانيها موحدون احناف يقولون بالتوحيد ويؤدون مراسيم العبادة للإله الواحد ولم تنبس قريش ببنت شفة في معارضتهم لانهم لم يعطوا نظرية التوحيد حجمها الذي اعطاه إياها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آيات الوعد والوعيد والترغيب والترهيب من خلال مشاهد القيامة وما بعد الموت والاتعاظ بالامم السابقة والاعتبار بهم فتتربى بذلك ملكة التقوى والذوبان في الدين حتى يصبح المنظار الذي يبصر به الانسان كل ما حوله والمعيار الذي يعرف بواسطته قيمة الاشياء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ادى القرآن المكي هذه المهمات كلها حتى هيأ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ينتظرهم من احكام وتكاليف ثقيلة فنجحت التربية الالهية هذه وخلقت جيلاً فريداً في التاريخ ذاب في الاسلام وحب الله تعالى حتى لم يعد يرى كيانه ذا بال قبالة طاعة مولاه واصبح يرى الله تعالى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وبادامة التفكر في الامور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النقاط الاربعة اعلاه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وبالاستعانة بتطبيق القسمين التاليين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الاخلاق والشريعة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حسب درجته ومرحلته إذ ان هذه الاقسام الثلاثة متداخلة وتسير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الانسان الى قمة الحكمة النظرية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بانشراح القلب وبلوغ مرحلة اليقين او مقام التوحيد الخالص الذي اخبر تعالى عن ندرة من يصل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القلة من المؤمنين غيرخالصة الايمان الا القليل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وصل الى هذه الدرجة امير المؤمنين وسيد الموحدين الذي قال في وصف يقين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نقاط اخرى عالجها القرآن المكي قد تبدو العلاقة غير واضحة بين بعضها وبين قسم العقائد ولكن الذي يحدونا على وضعها فيه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القرآن المكي لها بنفس الوقت الذي قام فيه بعرض العقائد الاخرى وقد بنينا منهجنا على اساس الاستفادة من منهج القرآن لارجاع المسلمين الى احضان اسلامهم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اغلب الآيات في هذه النقاط عبارة عن نظريات وقواعد يضيف الايمان بها والاعتقاد بمفاهيمها الاهداف التي جعلناها عناوين لها، فإذن هي لا تفقد خيط الاتصال بقسم العقائد، ومن هذه النقاط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الاعباء النفسية على صاحب الرسالة بسبب ما يواجهه من مصاعب وتحديات اثناء تأدية واجبه وسكب الطمأنينة والسكينة على روحه والمؤمنين به فتكون الآيات القرآنية بلسماً يشفي جروح وآلام هذا الطريق الشائك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الشبهات والاستفسارات والأسئلة العامة التي تستجد خلال اداء الرسالة سواء بحسن نية او لإحراج صاحب الرسالة وكذا مقاومة المشاكل الفكرية التي يثيرها اعداء الرسالة لخلخلة إيمان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الالهية في الفردوالمجتمع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الاستدراج، الإملاء والإمهال، علاقة الرزق بالاستغفار، عذاب الاستئصال،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وكليات التصور الاسلامي وهي مجموعة النظريات والمفاهيم التي ينظر من خلالها الشخص المسلم الى الوجود والاحداث التي تكتنفه وكل ما حوله وهي تضم فيما تضم بعض نظريات التوحيد والعدل والسنن الالهية والتأريخية، ونظريات اخرى كالتسليم للقضاء </w:t>
      </w:r>
    </w:p>
    <w:p>
      <w:pPr>
        <w:pStyle w:val="BookText"/>
        <w:rPr/>
      </w:pPr>
      <w:r>
        <w:rPr>
          <w:rFonts w:ascii="Amiri" w:hAnsi="Amiri" w:eastAsia="Amiri" w:cs="Amiri"/>
          <w:color w:val="111111"/>
          <w:sz w:val="28"/>
          <w:sz w:val="28"/>
          <w:szCs w:val="28"/>
          <w:rtl w:val="true"/>
          <w:lang w:bidi="ar-SA"/>
        </w:rPr>
        <w:t xml:space="preserve">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لا حول ولا قوة الا بالله العلي العظيم، فَلا وَرَبِّكَ لا يُؤْمِنُونَ حَتَّى يُحَكِّمُوكَ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أَنَّهُمْ أَقَامُوا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يمر جزء من هذه الآيات ضمن الاقسام السابقة ولكن لا بأس بادراجها هنا مرة اخرى لتكوِّن مجموعة واحدة ولتصبح بمجموعها منظاراً يرى به المسلم كل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الامور الغيبية كالملائكة والعرش والكرسي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الأخلاق، ويشمل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الاخلاق المشتمل على التحليل النظري لعيوب النفس وملكاتها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او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لتربية النفس وتكاملها في الطريق الحق وهو الجهاد الاكبر ويسمى طريق عرفان النفس ومسالك اكتساب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العليا والكرامات التي يحصل عليها الاولياء والصالحون مما هو خفي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على 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التخصصي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وتتناول فيه الاحكام الشرعية من حيث الوجوبوالحرمة والندب والكراهة والتخيير في العبادات، والصحة والفساد في المعاملات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بالتعرض لأصول المسائل الشرعية مما هو متفق عليه بحيث يعد رأياً للإسلام والقرآن لا رأي المجتهد على ان تترك تفاصيل المسائل للرسائل العملية وكتب الفتاوى لأن لكل مجتهد رأيه واستنباطه كما هو متداول الآن بعد ادخال الاصلاحات المقترحة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تتناول تعاليم الاسلام كأوامر ونواهي وانما تدرس من حيث اثرها في سلوك الفرد والمجتمع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ودورها في اسعاد البشرية والأخذ بيدها لانقاذها من مستنقع الجاهلية ورفعها الى مستوى خلافة الله تعالى في الارض، فإذن لا يوجد هنا عنوان عبادات ولا معاملات وانما ينتظم كل شيء حسب موضوعه ومفهومه الاجتماعي، فالخمس من الناحية التخصصية عبادة وهو من الناحية المفهومية في النظام الاقتصادي والزواج في المعاملات تخصصياً وفي النظام الاجتماعي مفهومياً وهكذا، وننبه هنا الى انه يمكن تجاوز البحث في الجانب المفهومي في مشروع تفصيل القرآن بناءً على تناوله تفصيلاً في الرسائل العملية المتطورة، وعلى اية حال فإن هذا ونحوه يحدد محل تناوله وعدمه تفصيلاً واختصاراً </w:t>
      </w:r>
    </w:p>
    <w:p>
      <w:pPr>
        <w:pStyle w:val="BookText"/>
        <w:rPr/>
      </w:pPr>
      <w:r>
        <w:rPr>
          <w:rFonts w:ascii="Amiri" w:hAnsi="Amiri" w:eastAsia="Amiri" w:cs="Amiri"/>
          <w:color w:val="111111"/>
          <w:sz w:val="28"/>
          <w:sz w:val="28"/>
          <w:szCs w:val="28"/>
          <w:rtl w:val="true"/>
          <w:lang w:bidi="ar-SA"/>
        </w:rPr>
        <w:t>بناءً على العلاقة العامة بين المشروعين وهي ان ما يفصِّل هنا يختصر هناك وما يفصّل هناك يختصر هنا وهناك احكام تخص احد المنهجين دون الآخر الا بعلاقة بعيدة كالتسعير والتداول والتوزيع التي تخص النظم الاجتماعية فيؤخذ ذلك بنظرالاعتبار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والخطوط العريضة للجانب المفهومي لتعاليم الاسلام والقرآن يمكن ان تكون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الداخلي للمجتمع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الفردية بين الانسان وخالقه وسلوك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والصلاة، الصوم،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كالزكاة، الخمس، المكاسب،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والطلاق، الارث، تنظيم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الداخلي للحكومة وبضمنه الشؤون الادارية و العسكرية والصحية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نغفل هنا الترابط بين تعاليم الاسلام وانظمته وهو احد معجزات الاسلام فالصلاة بين الفرد وخالقه لكن لها الاثر الكبير في النظام الاجتماعي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الخارجي للمجتمع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المسلمين كفئة مع الفئات الاخرى كالمعاهدين والمتحالفين والمحاربين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الدولية بين الدولة المسلمة والدول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التقويم والصيانة والضبط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والنهي عن المنكر لضمان سلامة التنظيم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لتسيير النظام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كَانَظَلُومًا جَهُولا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 اللهم أرنا الحق حقاً وارزقنا اتباعه، والباطل باطلاً وارزقنا اجتنابه ربنا لا تؤاخذنا إن نسينا او أخطأنا ربنا ولا تحمل علينا إصراً كما حملته على الذين من قبلنا ربنا ولا تحملنا ما لا طاقة لنا به واعف عنا واغفر لنا وارحمنا انت مولانا فانصرنا على القوم الكافرين، وآخر دعوانا ان الحمد لله رب العالمين</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84" w:name="pg7858_74799"/>
    </w:p>
    <w:p>
      <w:pPr>
        <w:pStyle w:val="Heading4"/>
        <w:numPr>
          <w:ilvl w:val="3"/>
          <w:numId w:val="1"/>
        </w:numPr>
        <w:rPr/>
      </w:pPr>
      <w:bookmarkStart w:id="85" w:name="__RefHeading___Toc5762632_1051229030"/>
      <w:bookmarkStart w:id="86" w:name="_Toc29"/>
      <w:bookmarkEnd w:id="84"/>
      <w:bookmarkEnd w:id="85"/>
      <w:r>
        <w:rPr>
          <w:rtl w:val="true"/>
        </w:rPr>
        <w:t xml:space="preserve">جواب الشهيد الصدر </w:t>
      </w:r>
      <w:r>
        <w:rPr>
          <w:rtl w:val="true"/>
        </w:rPr>
        <w:t>(</w:t>
      </w:r>
      <w:r>
        <w:rPr>
          <w:rtl w:val="true"/>
        </w:rPr>
        <w:t>قدس سره</w:t>
      </w:r>
      <w:r>
        <w:rPr>
          <w:rtl w:val="true"/>
        </w:rPr>
        <w:t>)</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الرَّحْمَنِ الرَّحِيمِ ، مَالِكِ يَوْمِ الدِّينِ ، إِيَّاكَ نَعْبُدُ وَإِيَّاكَ نَسْتَعِينُ وصلى الله على عباده الذي اصطفى آلله خيراً ما يشركون، السلام عليكم وعلى جميع من تحبون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وَتَحِيَّتُهُمْ فِيهَا سَلامٌ وَآَخِرُ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في الله سبحانه ووليي فيه عز وجل، ادام الله توفيقاته عليك كما تحب ويحب وجنبك سوء الفتن وشرور طوارق الليل والنهار واتم نورك وزادك بسطة في العلم وجدارة في العمل انه ولي كل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انقطعت رسائلك بل بحوثك وافاداتك فكرت قليلاً ثم ارجعتها الى بدء العام الدراسي الذي يشغل ولا يمهل، وبخاصة بعد ان كان الهدف منه شرعياً يقصد به ما انت اعرف به من تقليل الظلم وبث العدل وقضاء حاجة المحتاجين والعطف على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صار الفرد وحيث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ورود افاداتك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وفيرة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ان الرجل الهادف يستحيل ان يتخلى عن هدفه او ينساه او يتغافل عنه حتى ولو في احلك ظلمات الدنيا ودهاليزها وبلاياها، هذا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تجعل للتقية في فكرك مجالاً فانها حصن المؤمن والجنة الواقية له من كل مكروه، فإن مثل هذهالبحوث كانت متداولة في الستينات حين كان النسيم وافراً والحر متحملاً واما الآن فنحن لعلنا اولى من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والهدنة وان لم نكن اولى فمثله، فاننا اضعف ناصراً واقل عدداً، وان كان في الحديث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من لا يجد عليك ناصراً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الله بنفسه امر بالتقية على لسان اوليائه عليهم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اكون في هذا كناقل التمر الى هجر، ولعل كل كلماتي في شقشقة من يدري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استحق كل هذا الثناء العطر الذي غمرتني به وشملتني له، وانما هي عين الرضا التي لا تبصر العيوب، يقول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اطلعوا على ما اطلعت عليه – مني اذن لرفضوني وطردوني ولما انظروني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يخفاكم 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الى صوركم ولكن ينظر الى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فالجسم والعلم والتفكير ونحوها كلها صورة، وانما المهم هو القلب السليم الخالي من الدرن الذي يستحق ما عند الله سبحانه ويكون مؤهلاً لرحمته، وهو وحده العليم بما في هذا القلب من ادران واخلاط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اعربت عنه متفضلاً إن دل على شيء فإنما يدل على مدى اخلاصك وحرصك على الايمان والمؤمنين، ولكن تبدو لي هنا شقشقة اخرى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اكن في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تنظر الي من الزاوية الايمانية المحضة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اكون طريقاً الىالعلم ومن ثم الى الله سبحانه فقط، ولست انا هدفاً بأي شكل من الاشكال، والا فسأصبح صنماً يدعي الناس انني اقربهم الى الله زلفى، ليس هذا هو روح الايمان، ونحن لا نطوف حول الكعبة لانها كعبة، ولا ينبغي ان نزاحم العلماء بركبنا لانهم علماء، بل كل ذلك لاجل الواحد الأحد الفرد الصمد غاية القاصدين وأمل الآملين، وهذا ليس كلاماً معك فقط بل هو كلام لي حتى انظرك انت بنفس المنظار، بل ان انظر نفسي بالمنظار ذاته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الفهم والمحتوى طبعاً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الفجر الذي تشير اليه في رسالتك، والذي اود ان افهم منه المعنى المعنوي فهو الفجر الذي يشرق في النفس والضمير قبل ان يشرق على المجتمع، والله سبحانه اخبر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ان التربية الايمانية في ظلمات الدنيا وصعوباتها اقوى وأأكد وارسخ من التربية مع الدلال والترفيه، فينبغي ان نكون كما 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اعطني من الرضا بقضائك والتسليم بقدرك بحيث لا احب تقديم ما اخرت ولا تأخير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ونحن فهمنا بعض وجوه الحكمة في ذلك، فلماذا الضيق، وهل تطبيق الاحكام الاجتماعية العامة بين الناس الا لطاعة الله، فاذا توفرت طاعته تحت ظروف الظلمات، بل بشكل الطف وأوكد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المطلوب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اشرت اليه في الرسالة من الرجوع الى الآخرين، ففي حدود ما يمكن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فائدة وفيه ضرر علي وعليك، اما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فقدان الطافك وعواطفك وفوائدك والساعات </w:t>
      </w:r>
    </w:p>
    <w:p>
      <w:pPr>
        <w:pStyle w:val="BookText"/>
        <w:rPr/>
      </w:pPr>
      <w:r>
        <w:rPr>
          <w:rFonts w:ascii="Amiri" w:hAnsi="Amiri" w:eastAsia="Amiri" w:cs="Amiri"/>
          <w:color w:val="111111"/>
          <w:sz w:val="28"/>
          <w:sz w:val="28"/>
          <w:szCs w:val="28"/>
          <w:rtl w:val="true"/>
          <w:lang w:bidi="ar-SA"/>
        </w:rPr>
        <w:t>التي اقضيهافي الافكار اللطيفة والانظار المعمقة التي احبها واشتاقها، واما فائدتي، فهو تخفيف كاهلي من الحكم الشرعي الذي يجعله السؤال في وجوب الجواب، فإن صياغته بالشكل المناسب متعب امام الله سبحانه وما يلفظ من قول الا لديه رقيب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فائدتك انت فهو الاطلاع على وجهات نظر متعددة وافكار مختلفة تستطيع بعدها أن تأخذ الزبدة وترجع بالمخيض وتميز بشكل ادق اللب من القشور، بل تميز الى جنب ذلك مستويات الناس ومقدارهم واشكال افكارهم واجوبتهم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الضرر المحتمل لك في ذلك، فهو ما تشير اليه انت ضمناً في الرسالة وهو انه لابد من السير على طريق معين وعدم الحياد عنه، ولا يوجد مع شديد الأسف ممن يشار اليه في هذا الطريق غير هذا العبد الحقير كاتب هذه الحروف، ولعل من مستأنف القول لك وامثالك انه لا يجب الاغترار بالمظاهر الحوزوية كالهندام وجمال المنطق وعمق المجاملة، بل حتى الفضيلة بل والاجتهاد في ان نتوقع ان نجد لدى الفرد ما يفيد ويجدي بالمعنى الذي انت تتوقعه من الفائدة والجدوى ولو كان لديهم ما يفيد لأفادوا به انفسهم ولما اسفوا واسرفوا حتى جلبوا لنا انواع البلاء، ولكنك على أي حال اخبر بمن ترجع اليه، كائناً من كان، وانا في خدمتك، وليس الامل مفقوداً كما قالوا لك اذا أفاض الله علينا وعليكم حفظه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واود ان اشير استطراداً الى بعضالمصادر التي يمكن لك الرجوع اليها، منها التعليق الذي كتبه هذا الضعيف على الفتاوى الواضحة، وخاصة ما يرجع الى مقدمات الكتاب والبحث في آخره عن العبادات فان الاصل مع التعليق سيكون مفيداً لك جداً، ولا اعلم مقدار اطلاعك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فان فيها جانبين لا غنى عنهما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القوانين والظواهر الدقيقة والمعمقة للكون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او في الارض بشكل تظهر فيه قدرة الخالق وحكمته وهي الآيات الآفاقية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تسميه المجلة بالباراسايكولوجي، وهو الفعاليات التي قد تصدر من الافراد خارجاً عن القوانين الطبيعية المسطورة في كتب الفيزياء والكيمياء والفلك، والتي تعزى عندهم الى قوى كهرومغناطيسية يملكها الفرد، وتعزيء حقيقته الى القوى النفسية والروحية واشكال التصرف الميتافيزيقي الموهوب له من قبل العليم القدير، ومثل هذه الامور ليس فقط تدل على </w:t>
      </w:r>
    </w:p>
    <w:p>
      <w:pPr>
        <w:pStyle w:val="BookText"/>
        <w:rPr/>
      </w:pPr>
      <w:r>
        <w:rPr>
          <w:rFonts w:ascii="Amiri" w:hAnsi="Amiri" w:eastAsia="Amiri" w:cs="Amiri"/>
          <w:color w:val="111111"/>
          <w:sz w:val="28"/>
          <w:sz w:val="28"/>
          <w:szCs w:val="28"/>
          <w:rtl w:val="true"/>
          <w:lang w:bidi="ar-SA"/>
        </w:rPr>
        <w:t>وجوده تبارك وتعالى وتضرب المادية الاوربية على فمها، بل تدل على حكمته وعلمه ايضاً، وتدل ايضاً على رحمته وسعة عطائه إذ اعطى البشر عموماً قوى خارقة جبارة لا يعلمها الا هو ولا ينفتح باب التصرف من خلالها الا عندما يريد هو جل جلاله، فان كان الفرد مؤمناً كانت حجة له وإن كان كافراً او فاسقاً كانت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المجلة في كل عدد بحثٌ كاملٌ عن هذا الموضوع ولها في عددهاالأخير</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عن ذلك يحتوي على عدد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واود ان اشير الى انني التزمت الى الآن ان ارجع اليك ما ترسله لي من الكتابات حتى الرسالة التي تخاطبني بها، بالرغم من ان اللياقة الادبية تقتضي الاحتفاظ بها، وذلك لهدفين،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التي انت اعلم بها،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يتيسر لك تطبيق رسالتي هذه ونحوها على رسالتك فيتضح ان هذا الكلام جواب لذلك الكلام وهكذا، وهذا مهم في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ان اشير بهذه المناسبة للفرق بين الخوف والتقية فانك الآن ممن يتحمل هذا المعنى بفضل الله سبحانه، فان الخوف حالة نفسية والحالات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ولا ايمان لها فهي موجودة عند طاعة الله سبحانه وعند عصيانه، واما التقية فهي تنفيذ حكم الله سبحانه سواء كانت هناك حالة خوف او لم تكن، ومما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بينهما انه قد يرتفع حكم التقية فيكون الخوف غير جائز بل غير موجود في نفس المؤمن، وتحدث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مثل كلمة الحق عند سلطان جائر وكموقف سعيد بن جبير امام الحجاج وثورة الحسين السبط سلام الله عليه، كما يدل عليه مفهومياً غيبة الامام المنتظر عليه السلام اذ لا يحتمل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من الظالمين مع انه يقول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ابي ابو محمد بالتقية فانا في التقية الى ان يأذن الله بالفرج، وهيمروية في تأريخ الغيبة الصغرى، ولتفصيل الكلام عن ذلك مجال آخر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نهاية الرسالة التماس الدعاء واود ان اعلق عليه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الفم الذي تفتح له ابواب السماء ليس هو فم كفمي ولا لهجة كلهجتي ولا قلب كقلبي، بل يحتاج توجه واخلاص وسلامة اكبر مما ههنا، والله اعلم بما يهب ويمنع،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w:t>
      </w:r>
    </w:p>
    <w:p>
      <w:pPr>
        <w:pStyle w:val="BookText"/>
        <w:rPr/>
      </w:pPr>
      <w:r>
        <w:rPr>
          <w:rFonts w:ascii="IRNazanin" w:hAnsi="IRNazanin" w:eastAsia="IRNazanin"/>
          <w:color w:val="111111"/>
          <w:sz w:val="28"/>
          <w:sz w:val="28"/>
          <w:szCs w:val="28"/>
          <w:rtl w:val="true"/>
          <w:lang w:bidi="fa-IR"/>
        </w:rPr>
        <w:t>بعضهم</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في احدى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 من ان العبد لا ينبغي ان يقترح شيئاً على الخالق سبحانه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اريده لانه من مصلحتي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اعلم بمصلحتي فاعطني ما انت اعلم به مني،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الامور الدنيوية والمعنوية معاً، اما الامور الدنيوية فلأن توفرها قد يوجب البعد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الامور المعنوية فلأن توفرها قد يوجب صعوبة التحمل مما يوقع الانسان في صعوبة معنوية في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ان اوصيك مجدداً الى ان هذه المعاني وغيرها يجب ان تصان عن غير اهلها والا يكون كلُ من المتكلم والسامع متورطاً امام الله سبحانه كما اشرنا في كلمات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وارجو من الله سبحانه ان يصونك بحفظه ورعايته من جميع الجهات ومن جميع الآفات وفي جميع الاوقات انه ولي كل حسنة وكل توفيق وهو على كل شيءقدير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جواب الرسالة وستأتيك بحوثك بعد ذلك ان كتب الله لي العمر والتوفيق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87" w:name="pg7858_74804"/>
    </w:p>
    <w:p>
      <w:pPr>
        <w:pStyle w:val="Heading4"/>
        <w:numPr>
          <w:ilvl w:val="3"/>
          <w:numId w:val="1"/>
        </w:numPr>
        <w:rPr/>
      </w:pPr>
      <w:bookmarkStart w:id="88" w:name="__RefHeading___Toc5762634_1051229030"/>
      <w:bookmarkStart w:id="89" w:name="_Toc30"/>
      <w:bookmarkEnd w:id="87"/>
      <w:bookmarkEnd w:id="88"/>
      <w:r>
        <w:rPr>
          <w:rtl w:val="true"/>
        </w:rPr>
        <w:t xml:space="preserve">تعليقة الشهيد الصدر </w:t>
      </w:r>
      <w:r>
        <w:rPr>
          <w:rtl w:val="true"/>
        </w:rPr>
        <w:t>(</w:t>
      </w:r>
      <w:r>
        <w:rPr>
          <w:rtl w:val="true"/>
        </w:rPr>
        <w:t>قدس سره</w:t>
      </w:r>
      <w:r>
        <w:rPr>
          <w:rtl w:val="true"/>
        </w:rPr>
        <w:t xml:space="preserve">) </w:t>
      </w:r>
      <w:r>
        <w:rPr>
          <w:rtl w:val="true"/>
        </w:rPr>
        <w:t>على بحث</w:t>
      </w:r>
      <w:r>
        <w:rPr>
          <w:rtl w:val="true"/>
        </w:rPr>
        <w:t>:</w:t>
      </w:r>
      <w:bookmarkEnd w:id="89"/>
    </w:p>
    <w:p>
      <w:pPr>
        <w:pStyle w:val="Heading4"/>
        <w:numPr>
          <w:ilvl w:val="3"/>
          <w:numId w:val="1"/>
        </w:numPr>
        <w:rPr/>
      </w:pPr>
      <w:bookmarkStart w:id="90" w:name="__RefHeading___Toc5762636_1051229030"/>
      <w:bookmarkStart w:id="91" w:name="_Toc31"/>
      <w:bookmarkEnd w:id="90"/>
      <w:r>
        <w:rPr>
          <w:rtl w:val="true"/>
        </w:rPr>
        <w:t>الجاهلية الحديثة وأسلوب مواجهتها</w:t>
      </w:r>
      <w:bookmarkEnd w:id="91"/>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وقوة الا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 الهائل في مستويات الناس وقابلياتهم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يدي في يوم من الايام كتاب فيه قصص جنسية يقول مؤلفه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الاحداث والمراهقين ان لا يقرأوها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ولإن استطاع هذا المؤلف ان يوصي بهذه الوصية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 ولا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ان نوصي بها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امر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يجب ان يمتنعوا عن قرائته، بل سيكون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اغراء اكثر بالاطلاع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 العالمي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كواقع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مختلف المستويات، من اقصى اليمين الى اقصى اليسار ومن اقصى الشمال الى اقصى الجنوب، ويجب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نأخذ هذا التباين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ومدرسته المعصومة هي التي استطاعت ان تجمع بين الأمرين فتعطي للعامة ما ينفعهم وللخاصة ما يكملهم من دون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منهم بلطف الله وحسن توفيقه، ومع ذلك لم يخل هذا الاتجاه من طاعنين ومغرضين ومعاندين، فكيف بنا نحن الضعفاءالعزل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يكون في مصلحة ذلك كنقطة قوة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يفهم كلامنا بمقدار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فرد يرغب بالحصول على هذه الافكار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فرد يرى نفسه محتاجاً الى هذه الافكار او يرى نفسه مصداقاً لها ، ونحو ذلك، وهذا وان كان تحديداً للقارىء الا ان فيه نقاط ضعف كما تعلمون فإن من لا يرغب بالكتاب قد يكون ممن يكره شيئاً وهو خير له، كما ان العكس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انه مع ذلك لا ينبغي ان يعيق ذلك عن هذه المشاريع اذا تحددت بالحدود المعقولة وكتبت بحكمة وتروي وتجنبت المضاعفات مهما امكن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الاحكام الشرعية هي مدار الحاجة والقاسم المشترك للناس على اختلاف مستوياتهم كما انها تتغير من مجتهد لآخر فيجب مراعاة ذلك لئلا ينعكس اثرها على المشروع ككل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انعكاس اثرها على المشروع، له مستويان نظري وعملي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المستوى النظري فالاختلافات قليلة التأثير حيث يمكن كتابة الفقه الكامل على فتوى أي مجتهد تقريباً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فتوى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المستوى العملي فهي عميقة التأثير وحسبنا ان نرى ان مسألة واحدة في الفقه قد تغير حياة الفرد بل حياة المجتمع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الميتابتداءً، او ان المتنجس الثاني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لا تجوز الحيازة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إذنه ونحو ذلك، فكيف بالفقه الشامل الذي يحتوي على عشرات المسائل من هذا القبيل، وللتفلسف في ذلك مجال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فالحل المقترح هنا هو التفكير في مشروعين يكمل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الاستفادة في هذا الصدد من مقدمة الفتاوى الواضحة، فانها اعطت منهجاً جديداً لكل الفقه الذي كان المؤلف عازماً على تطبيقه في رسالته العملية تلك، الا ان للتغيير والتفلسف فيها مجالاً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والاصلاحات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اصول العقيدة وادلة مناسبة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اعلم مقدار اطلاعكم على ان بعض علمائنا الاقدمين قد فعل شيئاً من ذلك كصاحب المعالم وغيره حيث يبدأ بالعقائد ثم باصول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كان 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الفقه ثم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باجازات الروايات وتفصيل المشايخ الذين اجازوه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الآن ان هذا طبعاً يكون على شكل سلسلة كتب او اجزاء وليس كتاباً واحداً بطبيعة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المفهوم العام للعبادة والمصطلحات الاساسية الاخرى كالتوحيد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شرح ذلك في حدود الممكن بعد ان اشرنا الى انه لا يمكن لنا تحديد القارىء، وكذلك في الفقرتين الثالثةوالرابعة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مقدمة مختصرة قبل كل كتاب من كتب الفقه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مثلاً يتناول فيها اهمية تلك العبادة واثرها في حياة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الامر له احدى 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الاطلاع من باب ان العالم بالشيء خير من الجهل به،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بالعبادة لمن لم يكن راغباً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حدود فهمي فان الله تبارك وتعالى وهو الحكيم العليم يرى ان بعض مستويات التربية والتكامل يكون منوطاً بالامتثال الغيبي الخالي من الاطلاع على المصالح والمفاسد بل لمجرد الرضا والتسليم، كأعداد ركعات الصلاة ونحوها، ولعل مجرد التسليم في القلب خير من عامة الصلاة، إذن، فلعلنا نكون في غنى عن هذا البحث او يمكن اختصاره الى حد معقول، وخاصة وان المراتب العليا غير معلومة وغير محمولة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العبادات والمعاملات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مسألة شكلية على أي حال، ولكنها لا تخلو من فائدة في عالمنا الذي تسوده الشكليات ولكنها لاربط لها – في حدود فهمي– بتفهيم الفرد بأن في المعاملة عبادات ايضاً، فان هذا يحتاج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وليس يكفله 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اذا فهمناها في ضوء النظام الاجتماعي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 الهدف من الحكم هو قطع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احدى الحِكَم المتوخاة في هذا الحُكُم، وهناك حكم اخرى يمكن عرضها في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للبنوك الربوية كان من الممكن التفكير بتأسيس بنك اسلامي تتبناه المرجعية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الى البنك الاسلامي فيه عدة نقاط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تشير اليه في مقالك بنك مستقل له طرقه الخاصة وليس كالبنوك الاعتيادية، على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منصوص في مقدمته انما هو محاولة لتمرير </w:t>
      </w:r>
    </w:p>
    <w:p>
      <w:pPr>
        <w:pStyle w:val="BookText"/>
        <w:rPr/>
      </w:pPr>
      <w:r>
        <w:rPr>
          <w:rFonts w:ascii="Amiri" w:hAnsi="Amiri" w:eastAsia="Amiri" w:cs="Amiri"/>
          <w:color w:val="111111"/>
          <w:sz w:val="28"/>
          <w:sz w:val="28"/>
          <w:szCs w:val="28"/>
          <w:rtl w:val="true"/>
          <w:lang w:bidi="ar-SA"/>
        </w:rPr>
        <w:t>المعاملات الاعتيادية في البنوك بشكل شرعي،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ذلك ان هذا البنك المقترح اكثر جوازاً واوضح من البنك اللا ربوي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البنك بعد الغاء الربا كيف سيكون استرباحه ومن أي شيء موارده، ان هذه اكبر نقطة ينبغي ان تلحظ في نظامه، وفي حدود فهمي انه يجب عليه ان يعمل كتاجر اعتيادي في الاموال المشتركة التي عنده مضافاً الى عمله في التسليف والاقتراض والا بقي رأس ماله من دون زيادة بل مهدداً بالنقصان المستمر وهذا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التجارة هي التي يمكن بها تمرير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يطرق سمعك من انها البديل الشرعي للبنوك، وليست المضاربة بأخذ الاجور على مساعدة الناس او ضم علبة كبريت الى آلاف الدنانير مما هو اقرب الى الربا من أي شيء آخر، والقول بجوازه يحتاج الىجرأة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الذي يمكن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تعيينه، فقد يكون فرد او قد يكون جماعة وقد يكون مرجعية وقد تكون جهة اخرى اعلى منها لا تخفى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البنك واحداً او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فصل المنهجين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الفردي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عجزه عن تطبيق نظرية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الاقتصار على المنهج الفردي وترك المنهج الاجتماعي قد ثبت عجزه وضرره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وينبغي ان نفهم من المنهج الاجتماعي مفهوماً خاصاً، والا فمن الواضح ان الرسائل العملية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او 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احكام اجتماعية ومعاملية كثيرة بل ان بعضها القليل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 من ادلة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تجاوز الحيل الشرعية خصوصاً بما يمس النظم الاجتماعية لانها احدى نتائج تضييق نظرة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فيها قبولاً ضمنياً بالنظم غير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جداً أشكرك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الحقيقة فان هذا المنحى في البحث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المنحى </w:t>
      </w:r>
    </w:p>
    <w:p>
      <w:pPr>
        <w:pStyle w:val="BookText"/>
        <w:rPr/>
      </w:pP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بان يعمل العلماء فيه اجتهادهم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فكرة ينبغي ملاحظتها على أي حال كما لاحظها علماؤنا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الرسالة العملية هي مجموعةالاحكام التي تفيد الانسان في حياته العملية واما ما ليس بعملي من الاحكام في حدود حاجات المجتمع الذي نعيشه فلا ينبغي للمجتهد ان يوجع رأسه ويقتل فيها وقته اذ يكون فيها ضرر الدنيا والآخرة، اما ضرر الدنيا فالعبث الذي لا طائل تحته واما ضرر الآخرة فلأنه قضى وقته فيما هو خلاف الاولى والاهم، اذن ينبغي اعطاء صيغة محددة مفهوماً للنتائج الصحيحة الدنيوية والاخروية للفقه المقترح، واهمها بحسب فهمي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الذي يحتاج الى ذلك، وهو المجتمع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جهاته، فيجب على المجتهدين ابراز هذه الفتاوى وجوباً حقيقياً لامراء فيه، لانه بدون ذلك ستتعطل حدود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الاسلام كاطروحة متكاملة بازاء الاطروحات الاخرى الشرقية والغربية من قوانين ومفاهيم ضالة مضلة، وان كنت شخصياً لا استطيب استعمال مفهوم الاطروحة على الاسلام، لانها تحتوي على معنى التجربة بان هذا النظام عادل او لا، وهذا الاستفهام غير وارد على الدين الحنيف وان كان هو اكثر من وارد على القوانين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المشروع الأول لا يتناول تفصيل أي شيء عدا الاحكام الشرعية، اما الثاني فيتناول تفصيل كل شيء عدا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غير ما هو موجود في آيات الأحكام، واما هذا الحقل من التفسير فلابد منه كما هو واضح، واظن انه مذكورفي آخر بحثكم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وفصل المنهجين بالشكل المقترح انما هو كمحاولة لعرض الاسلام الحقيقي ولكن بالتدريج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التدريج غير مفهوم بدوياً، لأنه يبدو من سياق الكلام إننا ينبغي ان نقدم الفقه ثم التفسير او بالعكس، وهذا غير واضح بأيهما 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مبرر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المجتمع يحتاج اليهما على حد سواء، وانما التدرج انما يكون بالتربية لا بتأليف الكتب فان الكتاب عند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ناجزاً ولا معنى لكونه تدريجي، فالرجاء ايضاح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فاذن كان هناك ناس ملتزمون بالطقوس العبادية الظاهرية الى هذا </w:t>
      </w:r>
    </w:p>
    <w:p>
      <w:pPr>
        <w:pStyle w:val="BookText"/>
        <w:rPr/>
      </w:pPr>
      <w:r>
        <w:rPr>
          <w:rFonts w:ascii="Amiri" w:hAnsi="Amiri" w:eastAsia="Amiri" w:cs="Amiri"/>
          <w:color w:val="111111"/>
          <w:sz w:val="28"/>
          <w:sz w:val="28"/>
          <w:szCs w:val="28"/>
          <w:rtl w:val="true"/>
          <w:lang w:bidi="ar-SA"/>
        </w:rPr>
        <w:t xml:space="preserve">الحد ومع ذلك ارتكبوا مثل هذا الذنب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كلام عبد الله بن عمر لا يخلو من مطاطية وتعميم، فان اهل العراق يختلفون في النفسية والعقلية، وهذا الذي يسأل عن جواز قتل النملة ليس هو المشارك في جيش الضلال، كما ان احداً من اولئك لم يسأل مثل هذا السؤال، نعم هذا الوصف منطبق الى حد كبير على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الجباه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العبادة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يشرون الدنيا بالآخرة، ومع ذلك فهم حاربوا سيد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زالت اجيالهم الى الآن مقيمة على بغضه مع ان ولايته هي باب الخيرات ومفتاح المبرات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هناك جاهلية ثانية ستعيشها الأمة وعندئذ يأتي دورالاسلام لينقذها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موجود في بعض الروايات فعلاً،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تتكلم وتستشهد على التدريجية التي سار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الكلام ابتعد عن ذلك كثيراً، فالرجاء التركيز في الكلام وتحديده جهد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قد يخرج التفسير عن حدود منهج تفصيل القرآن الكريم وعزل الآيات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الخروج المشار اليه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للضحالة وعدم التركيز مع العلم ان البحث الذي يكون مؤهلاً لأن يأخذ موقعه من الافكار العالمية هو المركز والمرتب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باحساس ما قبل الدخول في تلك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وجود هذا التفصيل المعمق للقرآن الكريم يكفي لاشباع الحاجات المشار اليها في البحث ولاعلاء كلمة الحق والهدى بين الناس، ومعه لا حاجة الى مثل هذه الاستطرادات المشار اليها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بالاولى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سلوك طريقة القرآن الاصلاحية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بل من الضروري سلوكها وهل لنا غيرها بالحق والعدل، كل ما في الامر ان القرآن الكريم قد تكفل لكل قوم تربيتهم، فاذا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نتعامل مع ناس مسلمين 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نربيهم تربية القرآن للمسلمين لا للمشركين، وهذا اخذ بالتربية القرآنية وليس اعراضاً عنها هذا، ولكننا في الواقع امام مشركين تماماً من عدة جهات اهمها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الاشراك بالشرك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وَمَايُؤْمِنُ أَكْثَرُهُمْ بِاللَّهِ إِلا وَهُمْ مُشْرِكُونَ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يعني اطاعة الحاكم الظالم والتعويض به عن طاعة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بمختلف وجهاتهم، من حيث اننا لا نستطيع ان نحدد القارىء بطبيعة الحال كما قلنا فلربما قرأه الكفار كما قرأه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 الاسلام بالاحكام جملة وانما تدرج فبلغ العقائد اولاً وربى ملكة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اعتقد ان في استعمال ملكة التقوى هنا تسامحاً، فانها لا تمثل الا درجة عالية من الايمان والورع والصلاح، الامر الذي كان مفقوداً عند الكثيرين من الصحابة، وخير دليل على ذلك انقلابهم على اعقابهم بعد عدة سنوات قلائل ومن الصعب جداً ان نتصور ان شخصاً وصل الى درجات التقوى سيتورط مثل هذه الورطات، وهذا الانقلاب لو كان قليلاً وشخصياً لهان الامر ولكنه كاد ان يستوعب المجتمع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في مكة المكرمة حاول تربية الصحابة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يستطيع ان يفتح بهم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باليوم الآخر الامر الذي يهون معه بذل النفس بحيث يطأ بعرجته هذه الجنة</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اذكاء الحماس العاطفي عندهم في هذا الاتجاه، ولعل من ادلته قصر الآيات وقوة معطياتها وكثرة سجعها ونحو ذلك، وهذا كله شيء والتقوى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هذه المناقشة لا تنفي التدريجية التي اشرتم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التدرج يستفاد منه في ناحيتين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واختيار اتباع من درجات او خطوط مختلفة ومتدرجة حسب قابلياتهم وتجاوبهم مع الرسالة الجديدة ومتطلباتها وبذلك يستطيع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الى بعض الخطوط ذات المستويات العالية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الامر لم استطع فهمه وهو غير واضح في العبارة،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كامل من جميع الجهات يستطيع ان يعطي لكل واقعة ومشكلة حاجتها الكاملة، فان كان عندكم شيء اكثر تفصيلاً فانه يحتاج الى 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التباين هذا كان يحدث في معارك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تنهزم اكثر الخطوط ويثبت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امتحن الله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فيه تعميم كبير، لم يحدث مثل ما حدث في غير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نادراً وكانت القيادة النبوية والقرآنيةمسيطرة تماماً على النفوس، وعلى أي حال فهذا مجرد مثال يمكن الاستغناء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ورد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استبدلت الاسماء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سلمان لو عرض على ابي ذر لقتله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نعم الشاهد على مستويات التحمل، غير اني اريد ان اشير الى بعض احتمالات تفسير هذا الخبر، فان الرئيسي منها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المقتول هو ابو ذر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المقتول سلمان لا ابو ذر، يعني ان اباذر سيقتل سلمان نفسه لو اطلع على معارفه وعلومه، وهذا ما تؤكده بعض الروايات فأبو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العظمة سيتصرف تصرف العامة الجهال عند الاطلاع على المعارف الالهية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يحسبها كفراً واشراكاً وهذا ادل دليل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والكتمان من العامة والضعفاء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الى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جوهر علمٍ لو ابوح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انت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اقبح ما يأتونه حسنا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امثلة ذلك قول الجاهل اللعين ابن ملجم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حكم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هذا وجهٌ محتملٌ لتفسير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لما تدافنتم لانه سيكفر بعضكم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شاهد جيد على نفس الفكرة لان المستويات العالية تجد المستويات الدانية ضالة ومشركة،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تجنب ذكره للناس الا من عصم الله، وانما يفسر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ترك التدافن انما هو لأحد اسباب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الذنوب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بحيث يبدو الفرد عاصياً بدرجة يستحق معها الاعراض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الذنوب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بحيث يكون كافراً او يشبه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حقده على الناس، وبخاصة الاطلاع على حقده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مثلاً لو اطلع زيد على فكرة عمرو عنه شخصياً لقتله او هجره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حدود فهمي ان هذه الاخبار تشير الى مستوى معين من الجهل باسلوب التربية الحقيقية والا فالحق انه لا حاجة الى القتل على كل حال مادام الفرد في طريق التربية والهدى وغير متمرد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ينبغي الاعراض عن التدريجية المشار اليها في البحث فانها تشمل عدة مستويات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المكاني الذي اشيراليه في البحث من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الافرادي من القليل الى الكثير كما عليه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الاجتماعي من حيث التدرج في تطبيق الاحكام والقوانين من الاخف الى الاصعب والاعقد، كما عليه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التربوي لكل فرد بعينه وعدم مجابهته بتربية ثقيلة غير محمولة بالنسبة له وكل هذه التدرجات مستفادة من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القادة سلام الله عليهم اجمعين ولا ينبغي الخلط بينها فلكل منها اسبابها ونتائجها ومصالحها وان كانت قد تتداخل احياناً كما يبدو للمتأمل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وسيلة نشر الرسالة فابتدأ النبي بالجدال بالتي هي احسن ودرء السيئة بالحسنة ودعوة الناس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احد التفسيرين للآية الكريمة، وهو ان يدرأ الفرد سيئة غيره، بحسنة نفسه، والتفسير الآخر، والاجدر حسب فهمي هو ان يدرأ الفرد سيئة نفسه بحسنة نفسه يعني يعمل من الحسنات ما يغفر معها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المرحلتان لا تخصان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بل هو سلوك مطرد لجميع الانبياء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لجميع الانبياء يعني من الذينمارسوا الحكم في الجملة وبهذا يتضح استثناء اكثر الانبياء حتى مثل عيسى عليه السلام الذي لم يمارس الحكم اصلاً وعاش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فينبغي اعطاء الكلام حقه من الصدق وعدم التعميم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يعني بطلان الفكرة المذكورة في البحث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الجماعة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الاستقلال قد يكون ظاهراً مع وجود القوة والشوكة لديهم، وقد يكون مقتصراً على القلب والنفس مع وجود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فكرة وضع تفسير تفصيلي للقرآن الكريم جديدة العهد واول من دعا اليها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انه لم يزد عليها شيئاً في حدود ما سمعت والله العالم ولم يبين الخطوط العريضة للمشروع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بيان الخطوط العريضة للتفسير صحيح فيما اعلم، لانه كان المفروض استمراره فيه حتى النهاية وعندئذ سيكون المقصود واضحاً، ولولا انه رضوان الله عليه قطع ذلك بعزمه على الشهادة، وقد القى تسع محاضرات في هذا التفسير كلها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ان عنوانها هو السنن التأريخية كما قلتم وان كنت الان بعيد العهد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ما يمكن ان يكون بمثابة العناوين العامة لهذا التفسير بحسب فهم ذلك المؤلف العظيم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التأريخية، السنن الكونية، السنن التربوية، السنن الاجتماعية ونحو ذلك، ويندرج في كل عنوان مجموعة من العناوين الأصغر منها، ويندرج تحت كلعنوان من تلك مجموعة من المفاهيم، ويندرج في كل مفهوم مجموعة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والمنهج بهذا الترتيب ونحوه صالح جداً للأستمرارية، ولكن يمكن اقتراح كثير من العناوين التفصيلية التي قد تخطر بالبال مما يمكن ان يندرج في تلك العناوين او يبحث كل منها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النبوة، اوصاف الجنة، اوصاف النار، اوصاف الملائكة، اوصاف الجن، اوصاف الشياطين، مقدار العلاقة بين هذه الفئات والبشر، الموت، الحشر، اوصاف فئات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 الكفار، اصحاب الجنة، اصحاب النار، ذوي الالباب، المؤمنون،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الفرد بربه، علاقته بأوليائه، علاقته باصدقائه واخوانه، علاقته باعدائه، حال اهل الكتاب، قوانين الحرب، قوانين المعاملات، قوانين وآداب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اخبار الماضين والانبياء والسابقين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العلوم اللغوية والبلاغية، مضافاً الى العلوم الكونية وغيرها مما يتضح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اصدق وصف للقرآن الكريم هو ما ذكره 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نهج البلاغة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الفرد يحصل له منها اليأس من تفسير القرآن ويعترف بقصور قابلياته بل كل قابلية عن بلوغ حقيقة القرآن وسبر اغواره، الا من عصم الله سبحانه، الا ان هذا لا يعني امكان المحاولة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ليست الطريقة او الخطوات المذكورة من قبلكم بقاصرة، بل هي جيدةويمكن اتباعها ايضاً، والافضل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الى المؤلف الذي يفضل ان يأخذ على عاتقه مثل هذا المشروع الكبير اياً كان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الوجيز للقرآن وفيه شرح مجمل لمفردات القرآن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الخطوة ينبغي ان يراد بها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عند ابتداء أي موضوع ينبغي ان نعطي الفكرة العامة عنه ولا نبدأ بالتفاصيل رأساً، واما شرح المفردات فيكفي فيه ما يذكره المؤلف خلال التفاصيل، واما اذا اردنا من هذه الخطوة ايجاد مجمل عام لكل القرآن الكريم، فهو متعذر </w:t>
      </w:r>
    </w:p>
    <w:p>
      <w:pPr>
        <w:pStyle w:val="BookText"/>
        <w:rPr/>
      </w:pPr>
      <w:r>
        <w:rPr>
          <w:rFonts w:ascii="Amiri" w:hAnsi="Amiri" w:eastAsia="Amiri" w:cs="Amiri"/>
          <w:color w:val="111111"/>
          <w:sz w:val="28"/>
          <w:sz w:val="28"/>
          <w:szCs w:val="28"/>
          <w:rtl w:val="true"/>
          <w:lang w:bidi="ar-SA"/>
        </w:rPr>
        <w:t>تماماً لعدة اسباب لا تخفى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او دليل للآيات القرآنية لتسهيل الحصول عليها من قبل القارىء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موجود ومتداول ولا حاجة اليه مجدداً ولعل افضل الكتب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لآيات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فبهذه الطريقة لعرض الفقه الشامل يستطيع المتعمق فهم المدلول العام للعبادة والفقه ويسعى لتحقيقه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ممكنة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عدد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افهم لها وجهاً محدداً، نعم هي ممكنة بأحد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متعددة بهذا الصدد بعضها مبسط وبعضها معمق لكي يستفيد كل واحد بالكتاب الذي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مستلات وتوضيحات للكتابالرئيسي بحيث يستفيد منها من هو دون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الامرين قد فعله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فعله في سلسلته عن الاصول والثاني فعله في الكتب الصغيرة التي تكفلت 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العامي على التزامه الساذج وبينهما درجات ويساعد كل ذي درجة غيره على 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جداً أشكرك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القرآن – خصوصاً المكي منه – بأربعة خطوط متداخلة وتسير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أقامة الحجج لأثبات العقائد الاساسية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 نوعية الحجج مناسبتها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مناسبتها للعصر أي تيسيرها لفهم الجيل المعاصر مع توفر شرطين ضروريين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التنازل عن شيء من حقائق الفكر القرآني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التأثر بمعطيات العصر على اختلافها في مسخ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الشرطين قد ضاعا من مفكرينا الاسلاميين ضياعاً يكاد يكون تاماً، مع شديد الاسف كما لا يخفاكم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تختلف الهداية الالهية باراءة هذه الآيات والكشف عن اسرار </w:t>
      </w:r>
    </w:p>
    <w:p>
      <w:pPr>
        <w:pStyle w:val="BookText"/>
        <w:rPr/>
      </w:pPr>
      <w:r>
        <w:rPr>
          <w:rFonts w:ascii="Amiri" w:hAnsi="Amiri" w:eastAsia="Amiri" w:cs="Amiri"/>
          <w:color w:val="111111"/>
          <w:sz w:val="28"/>
          <w:sz w:val="28"/>
          <w:szCs w:val="28"/>
          <w:rtl w:val="true"/>
          <w:lang w:bidi="ar-SA"/>
        </w:rPr>
        <w:t>ملكون السماوات والارض تبعاً لدرجة القرب من الله تعالى والزلفى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الامر ونحوه ينبغي ان يشار اليه بغموض ولا حاجة الى تفصيله لأن الاعم الاغلب من النفوس قاصرة عن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ابطال حجج وشبهات المعارضين للعقائد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حدود المعطى القرآني بدونزيادات استطرادية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ادى القرآن المكي هذه المهمات كلها حتى هيأ المسلمين لما ينتظرهم من احكام وتكاليف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ان ناقشنا ذلك، والاوصاف المعطاة هنا في البحث ليست الا للألمعي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الاقسام الثلاثة متداخلة وتسير معاً حتى يصل الانسان الى قمة الحكمة النظرية بانشراح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الامور خاصة وليست عامة وهي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اعلان تفاصيلها مما لا يمكن اصلاً فضلاً عن انه مرجوح بل محرم شرعاً، يكفي في ذلك ان اغلب الناس، اما انه لا يفهمها بالمرة اولا يستسيغها او لا يصدقها او لا يرغب بتطبيقها او لا يشعر بالحاجة اليها، ونحو ذلك وبذلك يبتعد كل العامة عنها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يُلَقَّاهَا إِلا ذُو حَظٍّ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أتاك الله وكن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وكليات التصور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امثلتها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تتكلم الان عن القرآن المكي، فالرجاء التأكد في هذه النقطة والنقطة السابقة عن كون المعاني المشار اليها موجودة فيه دون القرآن المدني، وعلى أي حال فالأمر موكول لحال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الاخلاق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او الجهاد العملي لتربية النفس وتكاملها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وما بعده يذكر بشكل مقتضب لا حاجة الى تفصيله لانه مما لا يتحمله الناس كيف ونحن نريد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وهم لم يصلوا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فكيف نكلفهم الجهاد </w:t>
      </w:r>
    </w:p>
    <w:p>
      <w:pPr>
        <w:pStyle w:val="BookText"/>
        <w:rPr/>
      </w:pPr>
      <w:r>
        <w:rPr>
          <w:rFonts w:ascii="Amiri" w:hAnsi="Amiri" w:eastAsia="Amiri" w:cs="Amiri"/>
          <w:color w:val="111111"/>
          <w:sz w:val="28"/>
          <w:sz w:val="28"/>
          <w:szCs w:val="28"/>
          <w:rtl w:val="true"/>
          <w:lang w:bidi="ar-SA"/>
        </w:rPr>
        <w:t xml:space="preserve">الاكبر ونعرفهم بالمعارف العليا التي اعطاها الله سبحانه لأوليائه، تلك اذن درجة اليقين او اعلى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اعلم حيث يجعل رسالته ولم يعط بيدنا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ذكرت ذلك لك في بعض كتاباتي السابقة لتكون على اطلاع عن ذلك بصفتي مميزاً فيك حسن الاستعداد بفضل الله وكرمه، وهو غير موجود عند الآخرين، وهذا الاطلاع ينتج اموراً اهمها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هذه الزمرة العظيمة من الناس التي طالما احتقرها العامة وطعنوا بها واستبعدوا صدق اقوالها،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للحديث السابق عن ابي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بالضرورة من الصوفية وان نبزهم الناس بذلك بل قد يكونون كذلك وقد لا يكونون ولعل اشهر اصحاب الكرامات من غير الصوفية السيد مهدي بحر العلوم والمحقق الاردبيلي وهناك كثيرون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بالاتجاه العملي بالاتصاف بصفاتهم بعد ان يجد الفرد قابلياته لذلك، من دون ان يكلف نفسه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اشراف تربوي دقيق بطبيعة الحال، وهذا راجع لكل فرد ووجدانه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كتبت في التعليقة على كتاب الاعتكاف من الفتاوى الواضحة شيئاً مربوطاً ببعض هذه الامور ان احببتم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الشريعة ويكون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التخصصي وتتناول فيه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الجانب التشريعي، على ما أرى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تتناول تعاليم الاسلام كأوامر ونواهي وانما تدرس من حيث اثرها في سلوك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نافعة بهذا الصدد ايضاً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الحذر من هذا الاتجاه او في هذا الاتجاه تماماً الا في حدود ما نشير اليه، فإن فكرة التساؤل عن الحكمة في افعال الله سبحانه وتشريعاته فكرة ناشئة في حدود فهمي من الدس الاستعماري الاوربي الذي يحاول بكل وسيلة زحزحة الناس عن دينهم، وقد دخل المطلب الى اذهان الناس على أشكال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وسيلة وذريعة لانكار الحكمة او استضعافها ومن ثم التذرع الى العصيان واهمال الشريعة وهذا هو الاغلب وكان هو المطلوب الأساسي </w:t>
      </w:r>
    </w:p>
    <w:p>
      <w:pPr>
        <w:pStyle w:val="BookText"/>
        <w:rPr/>
      </w:pPr>
      <w:r>
        <w:rPr>
          <w:rFonts w:ascii="IRNazanin" w:hAnsi="IRNazanin" w:eastAsia="IRNazanin"/>
          <w:color w:val="111111"/>
          <w:sz w:val="28"/>
          <w:sz w:val="28"/>
          <w:szCs w:val="28"/>
          <w:rtl w:val="true"/>
          <w:lang w:bidi="fa-IR"/>
        </w:rPr>
        <w:t>للاستعمار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لمجرد التفقه والمعرفة، وهذا ما اخذه المتدينون الا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يكونوا قد سلموا بالحكمة اجمالاً فقد كفوا عناء البحث عن تفاصيل هذه الحكمة، وبعد ان اعترفوا بان ذهنهمقاصر عن الاطلاع على كل التفاصيل فليس عليهم عناء البحث ايضاً هنا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حدود ما هو معطى في القرآن الكريم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الآن في اطار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وجدت الحكمة نفسها ضرورة ايضاحه للناس فلا بأس من التعرض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مثل ذلك في القرآن شرحناه واكدنا عليه وسكتنا عن الباقي لانه الاوفق بحسب الحكمة الازلية بالتربية الخاصة والعامة</w:t>
      </w:r>
      <w:r>
        <w:rPr>
          <w:rFonts w:eastAsia="Amiri" w:cs="Amiri" w:ascii="Amiri" w:hAnsi="Amiri"/>
          <w:color w:val="111111"/>
          <w:sz w:val="28"/>
          <w:szCs w:val="28"/>
          <w:rtl w:val="true"/>
          <w:lang w:bidi="ar-SA"/>
        </w:rPr>
        <w:t xml:space="preserve">. </w:t>
      </w:r>
      <w:bookmarkStart w:id="92" w:name="pg7858_74819"/>
    </w:p>
    <w:p>
      <w:pPr>
        <w:pStyle w:val="Heading3"/>
        <w:numPr>
          <w:ilvl w:val="2"/>
          <w:numId w:val="1"/>
        </w:numPr>
        <w:rPr/>
      </w:pPr>
      <w:bookmarkStart w:id="93" w:name="__RefHeading___Toc5762638_1051229030"/>
      <w:bookmarkStart w:id="94" w:name="_Toc32"/>
      <w:bookmarkEnd w:id="92"/>
      <w:bookmarkEnd w:id="93"/>
      <w:r>
        <w:rPr>
          <w:rtl w:val="true"/>
        </w:rPr>
        <w:t>البحث الثالث</w:t>
      </w:r>
      <w:r>
        <w:rPr>
          <w:rtl w:val="true"/>
        </w:rPr>
        <w:t xml:space="preserve">: </w:t>
      </w:r>
      <w:r>
        <w:rPr>
          <w:rtl w:val="true"/>
        </w:rPr>
        <w:t>عالم الذر والظواهر الباراسايكولوجية</w:t>
      </w:r>
      <w:bookmarkEnd w:id="94"/>
    </w:p>
    <w:p>
      <w:pPr>
        <w:pStyle w:val="Heading4"/>
        <w:numPr>
          <w:ilvl w:val="3"/>
          <w:numId w:val="1"/>
        </w:numPr>
        <w:rPr/>
      </w:pPr>
      <w:bookmarkStart w:id="95" w:name="__RefHeading___Toc5762640_1051229030"/>
      <w:bookmarkStart w:id="96" w:name="_Toc33"/>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برز اخيراً علم الباراسايكولوجي وهو علم يتناول دراسة ظواهر السلوك التي لا يمكن تفسيرها وفق القوانين البايولوجية او الكيميائية او الفيزيائية وعموم القوانين المادية، وشكرت الله تعالى على هذه اللطمة الجديدة للمادية الغربية، ولكن احزنني لجوء العلماء المختصين الى تفسير هذه الظواهر غير المادية بتفسيرات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موجات كهرومغناطيسية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في نفسي هل من تفسير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الآلهيين لهذه الظواهر، وهنا لمعت في ذهني فكرة 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ومعيشة الانسان حياته كاملة قبل خروجه الى الدنيا وتساءلت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مفهوم عالم الذر وتفاصيله والقوانين التي تحكمه في تفسير الظواهر الباراسايكولوجية خصوصاً حالة التخاطب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ما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قادة جيوش الفتح الاسلامي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وجود كمين للعدو خلف جبل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سارية الاشارة واستطاع ان ينجو من الفخ</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بعد إيماننا بأن وجود هذه الظواهر غير المادية ولفت انتباه العلماء لها هي من الآيات الالهية لتفنيد مزاعم المادية الاوربية التي لاتعترف بما وراء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الميتافيزيقيا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 انطلاقاً من تصديق القرآن لقانون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والتفسيرات الطبيعية التي تحكم الحوادث الكونية اذ لا يتصادم ذلك مع كون الله تعالى هو المسبب الحقيقي بل تترتب هذه الاسباب طولاً لا عرضاً–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الظواهر لها تفسيرها بالاستفادة من آثار 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بين فترة واخرى للناس مما يعد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الانسان عاش حياة اخرى قبل الدنيا 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تفاصيلها لكنه لم ينس 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الذي اخذ عليه فيها ولولا ذلك لم يدر احد من خالقه ورازقه على حد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والتفسير يكون على اساس ان هذين الشخصين المتخاطبين عن بعد مرا بنفس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في عالم الذر وتنبها اليها في هذا العالم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لنقل شاء الله تعالى لهما ان يتذكرا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من حياتهم السابقة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واستفادا من ذلك في فهم ظروف الحادثة عن بعد علماً بأن الانسان في حياته السابقة على الدنيا لا تحكمه القوانين المادية التي تحكم حياتنا الدنيوية ولا تخضع لنفس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هذا التفسير يعتمد لاثبات صحته على صحة فروض اخرى اهمها ان الانسان عاش حياته هذه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التفاصيل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الذر وهو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مع اختلاف في القوانين التي تحكمها بالضبط كتجسم الحياة الدنيوية في الآخرة ورؤيتها على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كفانا مؤونةالاثبات هذا قرآنياً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الميزان وها نحن ننقل خلاصة استنتاجاته أما تفاصيل البحث والبرهنة فموجودة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للإنسان في الدنيا 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التي يعيش بها فيها حياة اخرى سعيدة او شقية ذات اصول واعراق يعيش بها فيها وسيطلع ويقف عليها عند انقطاع الاسباب وارتفاع الحجاب، ويظهر من كلامه تعالى ايضاً إن للإنسان حياة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على حياته الدنيا يحذوها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يحذو حياته الدنيا فيما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إن للإنسان حياة قبل هذه الحياة الدنيا وحياة بعدها، والحياة الثالثة تتبع حكم الثانية، والثانية حكم الاولى، فالإنسان وهو في الدنيا واقع بين حياتين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ولاحقة، فهذا هو الذي يقضي به ظاهر القرآن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التفسير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جميع الظواهر الباراسايكولوجية كالوقوف في الهواء مثلاً ولكنها لا تخلو من ارتباط بظروف عالم آخر وراء المادة وهو 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ومصاحب لعالمنا الدنيوي المادي لكن قوانينها تختلف حين تتاح لافراد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امكانات هائلة لخروجهم عن حكم القوانين المادية لذلك نرى ان اصحاب هذه الظواهر يحتاجون الى مجاهدات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وضبط للنفس فيما تطمح اليه من اخلاد الى الارض أي يتصل بهذا العالم الآخر المصاحب 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زماناً لكنه متقدم 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يعيش فيهالناس قبل خروجهم للدنيا كل حسب الزمان المحدد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الرأي الذي تبناه السيد الطباطبائي في تحليله حول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بذلك الرأي القائل بأن البشر خلقوا في عالم الذر قبل الدنيا واخذ منهم الميثاق على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اعيد كل شيء الى محله وفُنِي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اية حال فلابد لهذه الظواهر من تفسير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العلماء الالهيين قبالة آراء العلماء الذين حاولوا تفسير هذه الظواهر غير المادية بأسباب مادية فما هو التفسير الذي تضعونه لذلك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وبدون هذا التفسير الطبيعي فستصبح هذه التصرفات معاجز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خارقة للعادة وعندئذ ما تأثير ذلك على اعتقادنا بالتلازم بين المعجزة وصدق ادعاء أهلها فيما لو ادعى هؤلاء شيئاً ما؟</w:t>
      </w:r>
      <w:r>
        <w:rPr>
          <w:rFonts w:eastAsia="Amiri" w:cs="Amiri" w:ascii="Amiri" w:hAnsi="Amiri"/>
          <w:color w:val="111111"/>
          <w:sz w:val="28"/>
          <w:szCs w:val="28"/>
          <w:rtl w:val="true"/>
          <w:lang w:bidi="ar-SA"/>
        </w:rPr>
        <w:t xml:space="preserve">! </w:t>
      </w:r>
      <w:bookmarkStart w:id="97" w:name="pg7858_74822"/>
    </w:p>
    <w:p>
      <w:pPr>
        <w:pStyle w:val="Heading4"/>
        <w:numPr>
          <w:ilvl w:val="3"/>
          <w:numId w:val="1"/>
        </w:numPr>
        <w:rPr/>
      </w:pPr>
      <w:bookmarkStart w:id="98" w:name="__RefHeading___Toc5762642_1051229030"/>
      <w:bookmarkStart w:id="99" w:name="_Toc34"/>
      <w:bookmarkEnd w:id="97"/>
      <w:bookmarkEnd w:id="98"/>
      <w:r>
        <w:rPr>
          <w:rtl w:val="true"/>
        </w:rPr>
        <w:t xml:space="preserve">تعليقة الشهيد الصدر على بحث </w:t>
      </w:r>
      <w:r>
        <w:rPr>
          <w:rtl w:val="true"/>
        </w:rPr>
        <w:t xml:space="preserve">: </w:t>
      </w:r>
      <w:r>
        <w:rPr>
          <w:rtl w:val="true"/>
        </w:rPr>
        <w:t>عالم الذر والظواهر الباراسايكولوجية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سماحة الشيخ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احزنني لجوء العلماء المختصين الى تفسير هذه الظواهر غير المادية بتفسيرات مادية موجات كهرومغناطيسية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له مبرره من زاويتهم لو لاحظنا بعض النقاط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معودون ومعتادون على العموم على القوانين الفيزياوية الكيمياوية الاعتيادية، فيجدون بطبيعة الحال في خرقها وتجاوز حكومتها هيبة ورهبة في قلوبهم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يجهلون عمق ذلك العالم اللامادي وشكل قوانينه التي تحكمه، وهم في ظلام وضلال تامين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مقهورون على الاذعان للسببية المطلقة للكون اعني ان لكل شيء سبباً ولا يستطيعون التخلي عن ذلك بحال، ومن الطريف الذي يثير الضحك والبكاء في نفس الوقت انهم يؤمنون بهذه السببية بالضرورة ولكنهم ينكرون الخلق الالهي الذي هو سبب الكون بمجموعه، ومن الطريف ايضاً ان يكون الاتحاد السوفيتي الذي هو اكثر الماديين مادية تمسكاً بهذه الظواهر اكثر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وجدوا ان القوة الكهرومغناطيسية هي اقوى قوة في الكون المادي من حيث فاعليتها وجذبها للأشياء وسيطرتها عليها، ومن هنا وجدوا انانسب اسم للفاعلية الروحية هو ذلك، بحيث تنطبق كل هذه النقاط الاربعة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النقطة الاولى التي تنفعهم في مجال دعايتهم الايديولوجية حيث يوحون الى الرأي العام ان هذه الظواهر انما هي مجال من مجالات المادة لا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 في نفسي هل من تفسير طبيعي من وجهة نظر الالهيين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التعبير مؤسف جداً من امثالك وانما هو من سهو القلم بلا شك، فان السببية يمكن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عدة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الطبيعية او المادية وهي سببية القوانين الكونية الفيزياوية والكيمياوية التي تحكم عالمنا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المطلقة بعنوان ان الله سبحانه قد جعل لكل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مما اذا كان سبباً روحياً او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الإلهية، وهو التأثير الرباني في خلق الاشياء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اريد ان ادخل هنا في تدقيق هذه المستويات فلسفياً او عرفانياً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الأمر ان مستوى معين ومحترم من التفكير يعتبرها جميعاً سارية المفعول في الكون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الذي ندركه بوضوح هو ان القسم الاول ليس له أي تأثير على العالم الذي تحكمه القوانين من القسم الثاني، بل بالعكس فان القسم الثانيكما يكون شاملاً لعالمه الخاص هو شامل ايضاً لعالمنا المادي من حيث نعلم او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نستنتج امرين على الاقل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تعبيركم بالتفسير الطبيعي لهذه الظواهر تعبير يحتوي على تسامح كبير ومن سهو القلم لانه يتضمن التسليم بشمول القوانين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البطلان، وانت تعلم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بالعالم المادي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الظواهر الخارقة انما هي ناتجة عن قوانين القسم الثاني بصفتها ذات تأثير على العالم المادي نفسه، او بصفتها المستقلة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مني كاف لغلق الجواب وانتهائه عن كل هذه الظواهر، لولا انني اجد نفسي بل واجدك ايضاً غير مقتنعين بالقليل وآملين الكثير فلذا اجد نفسي مندفعاً الى تسجيل بعض الزيادات مع الاستعصام بالله سبحانه وتعالى عن الزلل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لمعت في ذهني فكرة عالم 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ان نحمل عن عالم الذر – فعلاً – فكرتين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عالم غير مؤكد الوجود لدى الكثيرين بما فيهم صدر المتألهين الشيرازي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النفس مادية الحدوث وروحانية البقاء، اذ </w:t>
      </w:r>
    </w:p>
    <w:p>
      <w:pPr>
        <w:pStyle w:val="BookText"/>
        <w:rPr/>
      </w:pPr>
      <w:r>
        <w:rPr>
          <w:rFonts w:ascii="Amiri" w:hAnsi="Amiri" w:eastAsia="Amiri" w:cs="Amiri"/>
          <w:color w:val="111111"/>
          <w:sz w:val="28"/>
          <w:sz w:val="28"/>
          <w:szCs w:val="28"/>
          <w:rtl w:val="true"/>
          <w:lang w:bidi="ar-SA"/>
        </w:rPr>
        <w:t>معنى كونها مادية الحدوث انها حادثة في هذا العالم المادي وليست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السيد المرتضى في الامالي في شرح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جاهداً ان يجعل هذا العهد مأخوذاً في هذه الدنيا وليس في عالم قبله وانما هو تعبير عن اعتراف الفرد بالعقائد الحقة بعد وجوده ورشده، فراجع ان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كل تلك المناقشات غير واردة في نظري ومن المؤكد وجود عالم سابق يمر به الانسان قبل مجيئه الى الدنيا، وظواهر الكتاب والسنة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الى الدخول في تفاصيل الادلة في هذا المختصر، يكفي ان ابن سينا وهو من اعاظم الفلاسفة يقول في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من المحل الارفع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عالم الذر وإن كان موجوداً الا انه اضعف وأخس من هذا العالم وليس اقوى منه، وبتعبير أخر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هناك يكون اضعف وأخس ويكون مجيئه الى الدنيا شكلاً من اشكال التكامل لا محالة، والا لم يكن هناك معنى لمجيئه الى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من المؤكد ان قوانين ذلك العالم تستطيع ان تقوم بإظهار هذه الظواهر الروحية بل من المقنع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الالماع الى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عالم الذر اخس من هذا العالم فلماذا يقول 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المحل الارفع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بحث لا ينبغي ان ندخل فيه اذ ليس فيه فائدةتذكر الا التشييد الذهني، وانما مجرد اثارة السؤال لعلها نافعة مع الالتفات الى ان القدر المتيقن وهو ان ابن سينا اجل من ان يدرك ان مجيء الروح الى الدنيا هو شكل من اشكال التسافل لا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ذهنكم كعالم كفيل لتفسير الظواهر الروحية كأنه ناتج لا شعورياً من تخيل انحصار عالم الروح بعالم الذر مع ان المطلب ليس كذلك، ولعلي استطعت ان القي بعض الظلال او الأضواء على ذلك في ما يلي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وتساءلت هل يمكن الاستفادة من عالم الذر وتفاصيله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سبق جوابه بالنفي ولكن المهم الذي اريد ان اقوله هنا هو البديل المحتمل لذلك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برحمته وقدرته خلق الانسان في احسن تقويم واودع فيه </w:t>
      </w:r>
    </w:p>
    <w:p>
      <w:pPr>
        <w:pStyle w:val="BookText"/>
        <w:rPr/>
      </w:pPr>
      <w:r>
        <w:rPr>
          <w:rFonts w:ascii="Amiri" w:hAnsi="Amiri" w:eastAsia="Amiri" w:cs="Amiri"/>
          <w:color w:val="111111"/>
          <w:sz w:val="28"/>
          <w:sz w:val="28"/>
          <w:szCs w:val="28"/>
          <w:rtl w:val="true"/>
          <w:lang w:bidi="ar-SA"/>
        </w:rPr>
        <w:t xml:space="preserve">من الصفات والخصائص المادية والمعنوية والعقلية والروحية ما يفوق التصور بكثير، وهذا من جملة 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في القرآن الكريم، كما انه هو المقصود من النظم الوارد عن امير المؤمنين وسيد العارفين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الاكبر</w:t>
      </w:r>
    </w:p>
    <w:p>
      <w:pPr>
        <w:pStyle w:val="BookText"/>
        <w:rPr/>
      </w:pPr>
      <w:r>
        <w:rPr>
          <w:rFonts w:ascii="Amiri" w:hAnsi="Amiri" w:eastAsia="Amiri" w:cs="Amiri"/>
          <w:color w:val="111111"/>
          <w:sz w:val="28"/>
          <w:sz w:val="28"/>
          <w:szCs w:val="28"/>
          <w:rtl w:val="true"/>
          <w:lang w:bidi="ar-SA"/>
        </w:rPr>
        <w:t xml:space="preserve">وانت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ascii="Amiri" w:hAnsi="Amiri" w:eastAsia="Amiri" w:cs="Amiri"/>
          <w:color w:val="111111"/>
          <w:sz w:val="28"/>
          <w:sz w:val="28"/>
          <w:szCs w:val="28"/>
          <w:rtl w:val="true"/>
          <w:lang w:bidi="ar-SA"/>
        </w:rPr>
        <w:t xml:space="preserve">وهذا هو الذي سبب استحقاق الإنسان لعدة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للأمانة التي أبت الماديات بل والسماوات ايضاً عن تحملها واشفقن منها وحملها الانسان انه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بحسب ظاهره وغفلته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ما في الارض جميعاً له كما نص عليه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كثير من الظواهر السماوية له كالليل والنهار والنجوم والشمس والقمر والسحاب وغير ذلك مما هو منصوص عليه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ادرك الغرب اخيراً الى ان الانسان مهما اوتي من عمل ونشاط فإنما هو يستخدم جزءاً من الف من طاقته الكامنة، وهذا الكسر العشري انما اوردته اوروبا حسب عقيلتها، والا فهو اقل واصغر جداً من ذلك، بنسبة عالم الروح الى عالم المادة الذي لا يعد في جنبه شيئاً يذكر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سمعت بتقسيم العالم الى عوالم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الناسوت و عالم الملكوت وعالم الجبروت وعالم اللاهوت، ويقول الفلاسفة انها مترتبة من حيث الشرف والتجريد والتأثير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هذه التعبيرات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الخلقة الانسانية تحتوي عليها جميعاً وهو في هذا العالم، فالجسم من عالم الناسوت والنفس من عالم الملكوت والعقل من عالم الجبروت والروح من عالم اللاهوت، هذا كلام الفلاسفة وهو حق منظوراً من زاوية عقليةمعينة، ولكل من هذه العوالم قوانينها وتأثيراتها التي نجهل الكثير منها تماماً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ينبغي ان نلتفت الى الافرادالذين استخدموا شيئاً من ملكاتهم وقواهم، فهذا متعمق بالكيمياء وذاك في الفيزياء وذاك في الرياضيات وذاك في الطب وذاك في السحر وذاك في اليوغا وذاك في علوم الدين وذاك في تدريب الوحوش وذاك في الرياضات القاسية كالنوم على المسامير او دفن الفرد عدة شهور او غيرها، مضافاً الى الظواهر الباراسايكولوجية نفسها كالتخاطر والسمع والبصر الخارق مضافاً الى المنامات الصادقة وغير ذلك مما انكشف بعضه واختفى اكثره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واحد من هؤلاء الاشخاص قد استعمل ملكة أو عدداً قليلاً من ملكاته ولم يستعملها كلها بطبيعة الحال، بل لم يستعمل كل مدى الملكة الواحدة ايضاً، فكيف لو تم لإنسان ان يستعمل كل ملكاته بكل قواها وماذا عساه ان يكون؟ ومحل الشاهد هو عمق خلقة الانسان وعظمة نعمة الله سبحانه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يكفينا ان نسمع 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اعين لا يبصرون بها ولهم آذان لا يسمعون بها ولهم قلوب لا يفقهون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والوضوح بأن عيونهم وآذانهم المادية سليمة مئة في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ذلك باعتبار احد امرين او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المتوقع من ملكات الاحساس الاعتيادية ان ترى وتسمع اكثر من ذلك بحيث يكون ما تراه وتسمعه على كثرته واهميته كالعدم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العالم المغفول عنه والمحجوب عن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المتوقع من الانسان كإنسان ان يرى ويسمع اكثر من هذا كلهلا بهذه الوسائط المادية بل بوسائط اخرى روحية قد تكون مشابهة في نوعها من هذه المادية وقد لا تكون، ومن هنا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لكل إنسان عينان في قلبه فطوبى لمن فتح الله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فأي شيء وردك من ظواهر الباراسايكولوجي فهو قليل من كثير وغيض من فيض بالنسبة الى قدرات الانسان الكامنة، ولا موجب للتعجب لحدوثها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يحسن الالماع الى فهم معين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والمكرر في القرآن العظيم عدة مرات، وهو ان الغافل عن هذه القوى الخفية في نفسه واللاهي في العالم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مبلغهم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الدنيا مبلغ علمنا ولا اقصى همنا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خسر هذا الشخص نفسه، وأي اسف يدركه واي حسرة ينالها حين يعلم في الآخرة بهذه الحقيقة المرة، وانه قد فوت على نفسه الفرصة الكبرى بما جنى على نفسه بيديه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ما حدث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نبه وهو في المدينة احد قادة جيوش الفتح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ممكنة الحدوث، كما اشرنا ونشير في الامر الثاني، الا انني لا ارجح صدقها اكثر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الاكثر وذلك لمدى العوامل الهدامة في التأريخ الاسلامي الذي 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الكثير من الروايات في سبيل تركيز وتقديس الوضع القائم يومئذ مما لا يخفاكم ولا حاجة الى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استخدام الانسان لقواه قليلاً او كثيراً غير منوط بالمؤمنين بل ولا المسلمين وغير خاص بالملتزمين بل يعم المنحرفين والشاذين عقائدياً او عقلياً او انسانياً ونحو ذلك، فإن لانفتاح كل روحية في الانسان مقدماتها واسبابها والتي منها ما هو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نفسي او فكري، كما ان منها ما هو متعمد للفرد ومقصود ومنها ما يحصل عفواً او صدفة من دون ان يريد الفرد ويتوقع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اذا كان مقصوداً وكانت المقدمات صحيحة فسيكون اداؤه جيداً ومستمراً ويكون هو له متحملاً كأنه شيء طبيعي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جاء صدفة فانه يكون متقطعاً وقليلاً وتحمل الفرد له قليل وتعجبه منه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اود الالماع اليه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استخدام هذه القوى منها المقرب الى الله سبحانه ومنها المبعد عنه، فشأنها في ذلك شأن هذا العالم الذي منه المبعد ومنه المقرب، واذا كان الفرد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استخدام قواه جميعاً فعليه ان يختار من قواه الدنيوية والروحية ما يقربه الى الله والزلفى لديه وينبذ ما سواه، ولعلي استطعت ان ازيد ذلك توضيحاً بعونه تعالى في الآتي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انطلاقاً من تصديق القرآن لقانون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الكلام في أقسام القوانين، وبقي عليكم ان تأتونا ببعض الشواهد من القرآن الكريم في تصديق قانون العلية والتفسيرات الطبيعية التي اشرتماليها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الظواهر لها تفسيرها بالاستفادة من آثار عالم الذر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ظهر جوابه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يعد دليلاً على ان الانسان عاش حياة اخرى قبل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لما قلناه لا يكون ذلك دليلاً وانما له دليله المستقل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تفاصيله لكنه لم ينس اصل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اعتقد ان للميثاق ربطاً بالظواهر الباراسايكولوجية، سوى مجرد الاستدلال على العالم السابق لو كان لذلك العالم ربط 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والتفسير يكون على اساس ان هذين الشخصين المتخاطبين مرا بنفس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منطلق من الزعم بأن هذا العالم انما هو مجرد تكرار لذلك العالم، الأمر الذي يأتي في كلامك التعرض اليه وهناك نناقشه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تعالى لهما ان يتذكرا هذا الجزء من حياتهم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نظرية التذكر الافلاطونية التي يدعمها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فلعلها ذكرت عهوداً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سأتعرض له عند المناقشة العامة لهذه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الانسان عاشحياته هذه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التفاصيل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حان وقت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ينبغي ان نلتفت الى 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بلا دليل ولم اعهد احداً يقول به، ويكفي في نفيه عدم الدليل عليه، فان المتبني له هو المسؤول عن الاستدلال لا النافي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للتماثل ومن ثم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القوانين التكوينية والتشريعية معاً، كما المعت اليه في كلامك، فإن هذا يعني 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هناك لم يكن بالغاً الكمال الذي حصل عليه هنا فكيف يفعل الناقص عين ما يفعله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التكاملية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التربوية هناك غيرها هنا ومن هنا كانت القوانين التشريعية بل والتكوينية مختلفة، وهذا يدل على ان ردود افعال الافراد هناك تختلف عنه هنا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هذا التكرار بنظرية التذكر الافلاطونية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w:t>
      </w:r>
    </w:p>
    <w:p>
      <w:pPr>
        <w:pStyle w:val="BookText"/>
        <w:rPr/>
      </w:pPr>
      <w:r>
        <w:rPr>
          <w:rFonts w:ascii="Amiri" w:hAnsi="Amiri" w:eastAsia="Amiri" w:cs="Amiri"/>
          <w:color w:val="111111"/>
          <w:sz w:val="28"/>
          <w:sz w:val="28"/>
          <w:szCs w:val="28"/>
          <w:rtl w:val="true"/>
          <w:lang w:bidi="ar-SA"/>
        </w:rPr>
        <w:t xml:space="preserve">يتذكر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في اعتقادي خاصة غير عامة وتوضيح ذلك بمقدار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افلاطون وغيره يعتقد ان للإنسان خلقة أساسية عظيمة موجودة في عالم علوي هو العالم الذي تنطلق منه الروح اولاً، وتعود اليه ثانياً، وتتذكره في هذا العالم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ان الله سبحانه بحسب حكمته قد منع الانسان عن الاستمرار فيذلك العالم وانما بدأ خلقه من جديد محجوباً عن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مِنْ بَعْدِ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اخس المستويات واضعفها لكي يكون في طريق الكمال التدريجي، ويمر خلال ذلك بعوالم لا نعلمها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الحكمة والمصلحة والتي من جملتها عالم الذر وعالم الميثاق، اما عالم الميثاق فيمثل اول استحقاق كمال الفرد للإعتقاد بالخالق جل جلاله، واما عالم الذر فهو العالم السابق مباشرة على هذا العالم، والانسان في كل تلك العوالم يكون قد نسي خلقته الاساسية وغفل عنها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حين يصل الى هذه الدنيا التي هي الاساسية في فرصة الطاعة والتكامل يبدأ بتذكر الخلقة الاساسية ويبدأ بالشوق اليها والنواح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يبدأ بعمل المقدمات التي توصله اليها، ولا ينالها الا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فالتذكر انما هو لمعرفة حقيقة النفس وليس لكل الافعال والاقوال الصادرة عنه في العالم السابق، والأمر بهذا المقدار لا غبار عليه فيما أرى، ولكنه خاص جداً كما تعلم فالرجاء ملاحظة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افلاطون وسقراط وآرسطو واضرابهم لم يكونوا كما حاولت اوروبا فهمهم وكما 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التي ترجمتهم وتحدثت عن الفلسفة اليونانية كيوسف كرم او غيره، بل لهم نظرة اخرى اعمق واشمل كالنظرة التي ينظرها اليهم صدر المتألهين في الاسفار، والتي تدلعليها كتاباتهم انفسها لمن اطلع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للإنسان في الدنيا وراء الحياة التي يعيش فيها حياة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الحياة الآخرة الآتية بعد الموت ولا نقاش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كلامه تعالى ايضاً ان للإنسان حياة اخرى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بعد الذي قلناه فيما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يحذوها فيها كما يحذو حياته الدنيا فيما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يحذوها فيها كما يحذو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التفسيرات الممكنة له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الاحتذاء والمشابهة من جميع الوجوه واشكال السلوك وهو امر قد سبق ان ناقشناه ولا يكون كلام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من العوالم التي يمر بها الانسان تأثيراً على الفرد في تكامله او تسافله وهذا مما لا شك فيه، بل لكل من العوالم السابقة تأثيراً على تصرف الفرد في العالم الذي يليه، وهذا ايضاً اكيد في نفسه، ولكنه لا يعني بأي حال المشابهة الكثيرة فضلاً عن التطابق، بل قد لا يعني شيئاً من المشابهة كما هو واضح لمن يفكر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التفسير كما هو واضح لا يشمل جميع الظواهر الباراسايكولوجية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ان تمت مناقشة اصل النظرية التي عرضتموها لا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محزناً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لا تخلو من ارتباط بظروف عالم آخر وراء المادة وهو 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اكيد وقد سبق ان المعنا اليه في تقسيم القوانين الكونية الى ثلاثة اقسام، وليتكم عوضتم بهذا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كمفسر للظواهر الروحية فان فيه الكفاية كما 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تتاح لافراد العالم الآخر امكانات هائلة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انك تقصد الافراد الذين استطاعوا استخدام قواهم الكامنة من افراد هذا العالم، وهم ليسوا من افراد عالم آخر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نرى ان اصحاب هذه الظواهر يحتاجون الى مجاهدات روحية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ان قسمنا ظهور القوى الكامنة الى ما هو عمدي والى ما هو صدفي او اتفاقي، فقد يلتفت الفرد الى وجود بعض قواه النفسية ويستهدف انفتاحها له ويقدم المقدمات لذلك، والذي افهمه ان المقدمات لكل القوى انما هي مبتنية على مجاهدات وصعوبات ينبغي ان يمر بها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من ذلك القوى المستخدمة في القرب الى الله سبحانه او المستخدمة في البعد عنه كالسحر وتسخير الجن وغير ذلك، ولعل فيما يأتي توضيحاً لذلك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يتصل بهذاالعالم الآخر المصاحب لعالم الدنيا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السطور خلطٌ بين العوالم الروحية، فاننا مهما قلنا واكدنا على وجود عالم الذر السابق على هذا العالم بوجوده في هذا العالم لا نستطيع أن نؤكد تأثيره الفعال في إيجاد الظواهر الروحية، بعد الذي قلناه سابقاً وسأشير اليه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الموجود في هذا العالم ايضاً هو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بالعالم الروحي الذي هو اعلى واشرف واعمق تأثيراً واوسع سيطرة من المادة وقوانينها، الامر الشامل للخلقة الانسانية التي سبق وصفها، وهذا بمجموعه هو الذي يؤثر في الظواهر الروحية الباراسايكولوجية كل منها حسب ما يناسبه من تلك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يتصل بهذا العالم الآخر المصاحب لعالم الدنيا زماناً لكنه متقدم 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التقدم في الرتبة يعني هنا احد امرين او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والسببية يعني لولا وجود الانسان في عالم الذر لما امكن وجوده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في التكامل يعني لولا الكمال النسبي الذي حازه هناك لما امكن استمراره في التكامل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بحسب ما نعرف من النظام الالهي صحيح، واما تفسير التقدم الرتبي بانه هو العالم المسيطر على العالم المادي فهو امر غير صحيح بلالعالم المسيطر غيره كما عرفنا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الرأي الذي تبناه السيد الطباطبائي في تحليله حول عالم الذر معارضاً بذلك الرأي القائل بأن البشر خلقوا 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لا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يكون في العبارة تهافت واضح، وهو انما قد اكد ذلك في عبارته السابقة فعلاً ولم يعارضه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معارضاً بذلك الرأي القائل بأن البشر خلقوا في عالم الذر قبل الدنيا </w:t>
      </w:r>
    </w:p>
    <w:p>
      <w:pPr>
        <w:pStyle w:val="BookText"/>
        <w:rPr/>
      </w:pPr>
      <w:r>
        <w:rPr>
          <w:rFonts w:ascii="Amiri" w:hAnsi="Amiri" w:eastAsia="Amiri" w:cs="Amiri"/>
          <w:color w:val="111111"/>
          <w:sz w:val="28"/>
          <w:sz w:val="28"/>
          <w:szCs w:val="28"/>
          <w:rtl w:val="true"/>
          <w:lang w:bidi="ar-SA"/>
        </w:rPr>
        <w:t xml:space="preserve">واخذ منهم الميثاق على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اعيد الى محله وفُني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نقطة خلاف لم التفت اليها قبل سطرين، والحق مع السيد الطباطبائي حسب فهمي، فان فناء ذلك العالم يعني عالم الذر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انتهاء الحاجة اليه بعد خروج كل من فيه الى هذا العالم، ووجود الشيء بعد استنفاد اغراضه لغو محض اذن فلابد ان يكون ذلك العالم قد 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كلام فارغ لأن الخروج منه الى الدنيا تدريجي وقد كان هذا الخروج بالولادات ساري المفعول ولا زال كذلك وسيبقى الأمر الذي يدل بوضوح ان قسماً من الناس لا زالوا فعلاً في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في هذه الدنيا، الأمر الذي يؤكد وجود المصلحة في بقائه وعدم فنائه وعدم كونه لغواً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فلابد لهذه الظواهر من تفسير طبيعي من وجهة نظر العلماء الالهيين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 ناقشنا هذه العبارة، وقداجبنا عن هذا السؤال بإسهاب فخذ ما آتاك الله وكن من الشاكرين واعبد ربك حتى يأتيك اليقين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 هذا التفسير الطبيعي فستصبح هذه التصرفات معاجز لأنها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ادراك الفرق بين الظواهر الروحية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يكون على عدة مستويات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اهل الغفلة والذين اخلدوا الى الارض، وهؤلاء يكفيهم وجود الفعل الخارق المصاحب لادعاء النبوة في التصديق بها، وهو ايضاً المطابق مع ظاهر القواعد الاسلامية التي يؤكد عليها امثال السيد الخوئي في التفسير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اليقين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كاف فعلاً مع وجود اليقين في النفس وهو الاذعان العقلي والنفسي بصدق مدعي النبوة، فان المهم امام الله سبحانه هو هذا اليقين والاذعان مهما كانت مقدماته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من يلتفت الى هذه الظواهر الروحية ويكون مستواه هو مستوى المثقف العصري في زماننا هذا، فمثل هذا الفرد او الجيل نقول له ما سجلناه في بعض </w:t>
      </w:r>
    </w:p>
    <w:p>
      <w:pPr>
        <w:pStyle w:val="BookText"/>
        <w:rPr/>
      </w:pPr>
      <w:r>
        <w:rPr>
          <w:rFonts w:ascii="Amiri" w:hAnsi="Amiri" w:eastAsia="Amiri" w:cs="Amiri"/>
          <w:color w:val="111111"/>
          <w:sz w:val="28"/>
          <w:sz w:val="28"/>
          <w:szCs w:val="28"/>
          <w:rtl w:val="true"/>
          <w:lang w:bidi="ar-SA"/>
        </w:rPr>
        <w:t>بحوثنا حول الفرق بين السحر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أهم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صفات معينة نتوخاها في مدعي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صلاحه الشخصي كفرد ممثل لقمة عليا من الانسانية والاخلاق والصفاء بحسب تجربتنا الحياتية السابقة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ولوالمنقول لنا بالتواتر عنه كنبي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بالعدل الشامل الكامل في التشريع والتطبيق، الامر الشامل للعقيدة الحقة بما فيها من تجريد وعمق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بمعجزة خالدة مع الدهر بحيث يمكن اثبات عجز الآخرين عنها مهما اوتوا من قوة مادية او روحية وعلى مدى الاجيال وفي كل وقت، ويكون التحدي القرآني شاملاً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كان حاله ذلك كنبي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وان السحرة وغيرهم احقر واضعف من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لهم قوة كافية لكانت لهم سيطرة كافية على العالم مادية او روحية مع العلم ان ذلك لم يحصل لأي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الفرد الواصل الى العلوم الحقة والممارس للظواهر الروحية، فمثل ذلك الشخص يستطيع ان يعرف الحق من الباطل بطريقته الخاصة التي هو اعلم بها من غيره وربما تختلف بين اولئك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واحدة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الَّذِينَ أُوتُوا الْعِلْمَ الَّذِي أُنْزِلَ إِلَيْكَ مِنْ رَبِّكَ هُوَ الْحَقَّ وَيَهْدِي إِلَى صِرَاطِ الْعَزِيزِ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الآية او نحوه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bookmarkStart w:id="100" w:name="pg7858_74834"/>
    </w:p>
    <w:p>
      <w:pPr>
        <w:pStyle w:val="Heading4"/>
        <w:numPr>
          <w:ilvl w:val="3"/>
          <w:numId w:val="1"/>
        </w:numPr>
        <w:rPr/>
      </w:pPr>
      <w:bookmarkStart w:id="101" w:name="__RefHeading___Toc5762644_1051229030"/>
      <w:bookmarkStart w:id="102" w:name="_Toc35"/>
      <w:bookmarkEnd w:id="100"/>
      <w:bookmarkEnd w:id="101"/>
      <w:r>
        <w:rPr>
          <w:rtl w:val="true"/>
        </w:rPr>
        <w:t>رسالة أخرى حول الظواهر الباراسايكولوجية</w:t>
      </w:r>
      <w:bookmarkEnd w:id="102"/>
    </w:p>
    <w:p>
      <w:pPr>
        <w:pStyle w:val="BookText"/>
        <w:rPr/>
      </w:pPr>
      <w:r>
        <w:rPr>
          <w:rFonts w:ascii="Amiri" w:hAnsi="Amiri" w:eastAsia="Amiri" w:cs="Amiri"/>
          <w:color w:val="111111"/>
          <w:sz w:val="28"/>
          <w:sz w:val="28"/>
          <w:szCs w:val="28"/>
          <w:rtl w:val="true"/>
          <w:lang w:bidi="ar-SA"/>
        </w:rPr>
        <w:t xml:space="preserve">قرأت تفسيرك للظواهر الباراسايكولوجية وكان رأياً سديداً فلله درك والحمد لله على ما انعم، وقد وجدت بعدئذ ما يدعمه من وجهة نظر الطب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اتحسب نفسك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كما يتعرض لبعض الحالات المرضية الغريبة التي يسببها أي خلل يحصل في هذا البناء العظيم مما يجعلك تأخذ نفساً عميقاً – كما يقول المؤلف – وتحمد الله تعالى ان انقذك منها، والخلاصة انك تقرأ الكتاب يلهج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تعالى ويسبح بحمده وعظمته وتنظر باحتقار الى من يفر من الله سبحانه الى القول بالصدفة او الطبيعة والكتاب طبع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مبسطة عن الغدة الصنوبرية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وسأقتبس بعض الفقرات منه وبواسطته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 –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تطلع عليها،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هذه الغدة في مكان يصعب الوصول اليه وهذا مما دعا الى عدم معرفة دور هذه الغدة الحقيقي، فهي تقع في اعلى الجذع الدماغي قريباً من السويقات المخية بينحديبات تسمى الحديبات التوأمية، ولقد لوحظ ان هذه الغدة تشبه العين الثالثة عند الحيوانات مثل الضفادع، فهي تلون الجلد حسب حاجة البدن فيما اذا تعرض للنور، ونزع هذه الغدة يفضي الى عدم الاصطباغ المعهود للجلد في حالة عدم التعرض للنور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دورها في الانسان فينقل المؤلف هذا النص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كثيراً من العلماء ان وظيفة هذه الغدة تتعلق بنمو الحاسة الجنسية، وهي تماثل في الحشرات العيون والنوافذ اذ تتلقى الاشعاعات الاثيرية التي يستعصي ادراكها على الحواس المعروفة فتنقلها الى اجزاء المخ، وهذه تجعلها جلية واضحة، وتحولها الى لون من الوان الوعي، وهي بذلك تعتبر مقر الحاسة السادسة، وتكون في الحيوانات حاسة الاتجاه وغريزة التأديب، فالنحلة تجمع الرحيق ثم تندفع نحو قفيرها في اتجاه مستقيم قاطعة طريقاً قد يبلغ طولها الميلين او اكثر مهتدية بهدي هذه الحاسة، ولذلك فهي عضو حسي يتلقى الذبذبات من الخارج ووظيفتها في الانسان حسب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الاستجابة الى الذبذبات التي تنبعث من </w:t>
      </w:r>
    </w:p>
    <w:p>
      <w:pPr>
        <w:pStyle w:val="BookText"/>
        <w:rPr/>
      </w:pPr>
      <w:r>
        <w:rPr>
          <w:rFonts w:ascii="Amiri" w:hAnsi="Amiri" w:eastAsia="Amiri" w:cs="Amiri"/>
          <w:color w:val="111111"/>
          <w:sz w:val="28"/>
          <w:sz w:val="28"/>
          <w:szCs w:val="28"/>
          <w:rtl w:val="true"/>
          <w:lang w:bidi="ar-SA"/>
        </w:rPr>
        <w:t xml:space="preserve">الاشياء ولا تستطيع الحواس الخمس المعروفة ان تدركها إما لبعدها او لتدخل ما نسميه المواد المعتمة، وهي اذن مقر المواهب الخفية التي تسمى عند الانسان بالاستشفاف وكذلك التخاطر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الافكار من ذهن شخص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ذلكالمجهول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البصر المغناطيسي وتراسل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اولية للملاحظة العلمية وفي استطاعة من وهبوا هذه القوة ان يستشفوا افكار الآخرين السرية دون ان يستخدموا اعضاءهم الحسية، كما انهم يحسون ايضاً بالاحداث السحيقة سواء من الناحية الفراغية ام من الناحية الزمنية، وهذه الصفة استثنائية وهي لا تنمو الا في عدد قليل من بني الانسان الا ان هناك كثيرين يملكون هذه الصفة بحالة بدائية، وهم يستخدمونها دون بذل أي جهد وبطريقة تلقائية، ويبدو ان البصر المغناطيسي مسألة عادية لمن يملكونه، وهو يجلب لهم معلومات اكثر توكيداً من المعلومات التي يحصل الانسان عليها بواسطة اعضاء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وتراسل الافكار كثير الحدوث، ففي كثير من المناسبات في اوقات الموت او الخطر العظيم يدفع الفرد الى انشاء علاقة معينة بشخص آخر، فالرجل الذي كتب عليه الموت او ان يصبح ضحية احدى الحوادث، وان لم تعقب الوفاة اصابته في الحادث يبدو لصديقه وكأنه في حالة طبيعية لا غبار عليها لأن شبح الموت يظل عادة صامتاً، وقد يحدث احياناً ان يعلن الشخص الذي سيموت انه سيموت عما قريب، وكذلك فان البصر المغناطيسي قد يرى ايضاً منظراً او شخصاً او قطعة من الارض على بعد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حادثة عمر،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في استطاعته ان يصفهابدقة</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فان معرفة العالم الخارجي قد تصل الى الانسان عن طريق مصادر اخرى غير اعضاء الحس، ومن المحقق ان الفكر قد ينتقل من فرد لآخر ولو كانت تفصل بينهما مسافة كبيرة، وهذه الحقائق التي تنتمي الى علم ما وراء النفس الجديد يجب ان تقبل على علاتها، انها تكون جزءاً من الحقيقة، وتعبر عن جانب نادر يكاد يكون غير معروف من انفسنا، ومن الجائز انها مسؤولة عن الدقة العقلية الحاذقة التي تلاحظ </w:t>
      </w:r>
    </w:p>
    <w:p>
      <w:pPr>
        <w:pStyle w:val="BookText"/>
        <w:rPr/>
      </w:pPr>
      <w:r>
        <w:rPr>
          <w:rFonts w:ascii="Amiri" w:hAnsi="Amiri" w:eastAsia="Amiri" w:cs="Amiri"/>
          <w:color w:val="111111"/>
          <w:sz w:val="28"/>
          <w:sz w:val="28"/>
          <w:szCs w:val="28"/>
          <w:rtl w:val="true"/>
          <w:lang w:bidi="ar-SA"/>
        </w:rPr>
        <w:t>في افراد معينين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ويتابع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مر يذكرنا بما جاء في القرآن الكريم على لسان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الْعِيرُ قَالَ أَبُوهُمْ 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هذا بعد قطع الامل من رؤيته وكان الاخوة في طريقهم لأخذ الوالد الصبور للقاء ولده الذي فقده منذ بضعة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تفسر لنا هذه الحقائق تأكيد القرآن لوجود الآثار المادية السيئة للحسد وهو حالة نفسية خالصة،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يمكن للحاسد ان يوجه من عينيه موجات تؤثر في الطرف الآخر وتحدثخللاً في سير بنائه مما يولد اعراضاً مرضية او الوفاة احياناً</w:t>
      </w:r>
      <w:r>
        <w:rPr>
          <w:rFonts w:eastAsia="Amiri" w:cs="Amiri" w:ascii="Amiri" w:hAnsi="Amiri"/>
          <w:color w:val="111111"/>
          <w:sz w:val="28"/>
          <w:szCs w:val="28"/>
          <w:rtl w:val="true"/>
          <w:lang w:bidi="ar-SA"/>
        </w:rPr>
        <w:t xml:space="preserve">. </w:t>
      </w:r>
      <w:bookmarkStart w:id="103" w:name="pg7858_74837"/>
    </w:p>
    <w:p>
      <w:pPr>
        <w:pStyle w:val="Heading4"/>
        <w:numPr>
          <w:ilvl w:val="3"/>
          <w:numId w:val="1"/>
        </w:numPr>
        <w:rPr/>
      </w:pPr>
      <w:bookmarkStart w:id="104" w:name="__RefHeading___Toc5762646_1051229030"/>
      <w:bookmarkStart w:id="105" w:name="_Toc36"/>
      <w:bookmarkEnd w:id="103"/>
      <w:bookmarkEnd w:id="104"/>
      <w:r>
        <w:rPr>
          <w:rtl w:val="true"/>
        </w:rPr>
        <w:t xml:space="preserve">جواب الشهيد الصدر </w:t>
      </w:r>
      <w:r>
        <w:rPr>
          <w:rtl w:val="true"/>
        </w:rPr>
        <w:t>(</w:t>
      </w:r>
      <w:r>
        <w:rPr>
          <w:rtl w:val="true"/>
        </w:rPr>
        <w:t>قدس سره</w:t>
      </w:r>
      <w:r>
        <w:rPr>
          <w:rtl w:val="true"/>
        </w:rPr>
        <w:t>)</w:t>
      </w:r>
      <w:bookmarkEnd w:id="105"/>
    </w:p>
    <w:p>
      <w:pPr>
        <w:pStyle w:val="BookText"/>
        <w:rPr/>
      </w:pPr>
      <w:r>
        <w:rPr>
          <w:rFonts w:ascii="Amiri" w:hAnsi="Amiri" w:eastAsia="Amiri" w:cs="Amiri"/>
          <w:color w:val="111111"/>
          <w:sz w:val="28"/>
          <w:sz w:val="28"/>
          <w:szCs w:val="28"/>
          <w:rtl w:val="true"/>
          <w:lang w:bidi="ar-SA"/>
        </w:rPr>
        <w:t xml:space="preserve">قول سماحة الشيخ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ان نضيف هنا وصف النبي لبيت المقدس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تفسيرك هذا يا حبيبي مبني على ان ذهاب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بيت المقدس كان ذهاباً روحياً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جسدياً الا انه خلاف المشهور جداً ولعل من ضرورة المذهب لدينا خلاف ذلك، اعني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فعلاً بجسده لا بروحه او قل بهما معاً، وهو ظاهر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تفسير موقف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وجد ريح ابنه كذلك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المنحى الروحي امر لطيف ومسر</w:t>
      </w:r>
      <w:r>
        <w:rPr>
          <w:rFonts w:eastAsia="Amiri" w:cs="Amiri" w:ascii="Amiri" w:hAnsi="Amiri"/>
          <w:color w:val="111111"/>
          <w:sz w:val="28"/>
          <w:szCs w:val="28"/>
          <w:rtl w:val="true"/>
          <w:lang w:bidi="ar-SA"/>
        </w:rPr>
        <w:t xml:space="preserve">. </w:t>
      </w:r>
      <w:bookmarkStart w:id="106" w:name="pg7858_74838"/>
    </w:p>
    <w:p>
      <w:pPr>
        <w:pStyle w:val="Heading3"/>
        <w:numPr>
          <w:ilvl w:val="2"/>
          <w:numId w:val="1"/>
        </w:numPr>
        <w:rPr/>
      </w:pPr>
      <w:bookmarkStart w:id="107" w:name="__RefHeading___Toc5762648_1051229030"/>
      <w:bookmarkStart w:id="108" w:name="_Toc37"/>
      <w:bookmarkEnd w:id="106"/>
      <w:bookmarkEnd w:id="107"/>
      <w:r>
        <w:rPr>
          <w:rtl w:val="true"/>
        </w:rPr>
        <w:t>البحث الرابع</w:t>
      </w:r>
      <w:r>
        <w:rPr>
          <w:rtl w:val="true"/>
        </w:rPr>
        <w:t xml:space="preserve">: </w:t>
      </w:r>
      <w:r>
        <w:rPr>
          <w:rtl w:val="true"/>
        </w:rPr>
        <w:t>فهم ما وراء النص</w:t>
      </w:r>
      <w:bookmarkEnd w:id="108"/>
    </w:p>
    <w:p>
      <w:pPr>
        <w:pStyle w:val="Heading4"/>
        <w:numPr>
          <w:ilvl w:val="3"/>
          <w:numId w:val="1"/>
        </w:numPr>
        <w:rPr/>
      </w:pPr>
      <w:bookmarkStart w:id="109" w:name="__RefHeading___Toc5762650_1051229030"/>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جميع الانبياء والاوصياء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لي قبل عرض البحث ان استمحيك عذراً لتدخلي فيما لا يحق لي التدخل فيه ولجرأتي على مقام العلماء الذين اتشرف ان اكون تلميذاً متواضعاً ومطيعاً لهم ولكن الذي يحدوني على هذا التطفل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وسعة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عرض أي شيء يراد القاؤه الى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اتيح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العلماء وذوي الرأي فيه ليقرر رأيهم قبل ان تعرض على الملأ لئلا تثير اللغط والشبهة في اوساط العامة ويكثر تطفلهم كما حدث غير مرة في حين ان عليهم الطاعة العمياء للعلماء المخلصين وكفى أما ما عدا ذلك فموكول الى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استطلاع رأيكم والاستفادة من نمير علمكم العذب بما تتحفونا من آراء وتوجيهات ولسان حالي هل اكتفيت فأقول هل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فأمِط عن جهلي وفضولي غضبك وأقرأ متفضلاً وماناً على تلميذك المتواضع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قراءتي لعدة كتب في تفسير القرآن والاطلاع على مختلف الآراء في التفسير كان العجب يتملكني احياناً عندما أرى معنى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فيحدود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وبنظرة واحدة في مستوى من الوضوح بحيث اتوقع اتفاق المفسرين عليه لكن لا البث حتى ارى اقوالاً متضاربة ومتباينة واذا كان قسم منها يقترب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اسميه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اقوالاً اخرى تبتعد عنها بعد السماء عن الارض، من ذلك تفسير البعض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بامهاتهم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يأباه الذوق السليم واللغة القويمة واذا كان هذا التفسير واضح البطلان فلننتقل الى مثال ادق بقليل، كما في قوله تعالى على لسان </w:t>
      </w:r>
    </w:p>
    <w:p>
      <w:pPr>
        <w:pStyle w:val="BookText"/>
        <w:rPr/>
      </w:pPr>
      <w:r>
        <w:rPr>
          <w:rFonts w:ascii="Amiri" w:hAnsi="Amiri" w:eastAsia="Amiri" w:cs="Amiri"/>
          <w:color w:val="111111"/>
          <w:sz w:val="28"/>
          <w:sz w:val="28"/>
          <w:szCs w:val="28"/>
          <w:rtl w:val="true"/>
          <w:lang w:bidi="ar-SA"/>
        </w:rPr>
        <w:t xml:space="preserve">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فسرها بعضهم 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لنا ان نعود الى الشرك ونترك الحق الذي نحن عليه الا اذا كان الله سبحانه وتعالى قدر علينا في سابق علمه ان نتردى في هوة الكفر بعد ان نجانا منها فهو وحده الذي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نجلّ الفرد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نبي كريم كشعيب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يقوله ولا ان يخطر على باله بعد ان شرفه الله تعالى وهداه الى صراطه المستقيم والحقيقة ان جملة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ببساطة ليست الا تعبيراً عن ادب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ربهم حيث لا يقدمون شيئاً ولا يؤخرون الا وفي اذهانهم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لِشَيْءٍ إِنِّي فَاعِلٌ ذَلِكَ غَدًا ،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تحملجملة القطع اكثر من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سقنا الكلام اعلاه كمقدمة لما نريد ان نقوله إذ ان هذا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يكون بسبب قلة الكفاءة – موجود في فهم الفقهاء للنصوص ونحن لا نقصد الاختلاف الحاصل بسبب التباين في ملكاتهم الاجتهادية فهذا مما لا محيص عنه وانما نقصد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اعطاء الظهور اللفظي ابعاده الحقيقية وفهمه حق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يعود الى خلل في ملكتهم وانما بسبب الالتزام بالاحتياط احياناً او الجمود على ظاهر النص والتحايل عليه وعدم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ما وراء النص او عدم التعامل مع النص تعاملاً روحياً وانما على صعيد الاوراق فقط ولا يعد هذا قولاً بلا دليل او افتاءً بالرأي كما سنرى بعدئذ انشاء الله تعالى إنه قول بدليل فعلاً ولكنه يكتنف بشيء من الغموض وسأستعين على توضيح مقصودي هذا بعرض نماذج فقهية ليس غرضي منها الافتاء او ترتيب الآثار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للمناقشة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الفقهاء تصوير ذوات الارواح مطلقاً بناءً على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النصوص ولكن بمساعدة فهم الظروف والملابسات المحيطة بالحكم كالفترة التأريخية للحكم وكون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ثورة تغييرية لمجتمع ذي تقاليد جاهلية معينة ونحو ذلك نقول بالاستفادة من ذلك نفهم ان الهدف منه هو قطع دابر الوثنية وعبادة الاصنام، اما اليوم وبعد ان اصبحت الاصنام المعبودة من دون الله تعالى من غير </w:t>
      </w:r>
    </w:p>
    <w:p>
      <w:pPr>
        <w:pStyle w:val="BookText"/>
        <w:rPr/>
      </w:pPr>
      <w:r>
        <w:rPr>
          <w:rFonts w:ascii="Amiri" w:hAnsi="Amiri" w:eastAsia="Amiri" w:cs="Amiri"/>
          <w:color w:val="111111"/>
          <w:sz w:val="28"/>
          <w:sz w:val="28"/>
          <w:szCs w:val="28"/>
          <w:rtl w:val="true"/>
          <w:lang w:bidi="ar-SA"/>
        </w:rPr>
        <w:t xml:space="preserve">الحجارة والخشبوالمواد الاخرى فيظهر ان حكم التحريم يجب ان يعاد النظر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اصبح الهدف من تجسيم ذوات الارواح امور اخرى غير محرمة كالزينة وتخليد العظماء ولعب الاطفال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الربا أن يكون العوضان من جنس واحد اما اذا لم يكونا كذلك فلا بأس لذا جاء في احدى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بالزيادة في احد الطرفين اذا اضيف الى الآخر شيء كأن باع مناً من الحنطة مع منديل بمنين من الحنطة وكذلك اذا كانت الاضافة في الطرفين كأن باع مناً من الحنطة مع منديل بمنين ومنديل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تحايل فظيع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 اذ ان اشتراط وحدة العوضين انما هو لفسح المجال امام البيع والمعاوضة المشروعة اما ان يستغل ظاهر النص فيفتى بمثل الفتوى اعلاه فهو خيانة للشرع وللعقل المسؤول عن فهم الشرع ويحتاج جرأة على الله تعالى ولو خرج الفقيه قليلاً وراء اللفظ لرأى ان ما افتى به هو عين الربا المحرم لكنه مزوق بثوب فضفاض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مسائل الخمس يمكن ان نستفيد من هذا الفهم لظهور النص وجوب الخمس على المكلف في بعض الحالات التي يتخلص فيها الشخص من الخمس ببعض الحيل الشرعية كمن يشتري قميصاً وهو يملك خمسة قمصان ولا يحتاج – ضمن طبقته ووضعه الاجتماعي وحاجته الشخصية – الى اكثر من خمسة قمصان للتبديل بينها فيقوم – للتخلص من الخمس – بارتداء هذا القميص الزائد عن المؤونة مرة واحدة ويتركه وعندئذ يرى انه محتاجللقميص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وهو فهم خاطىء للزيادة عن المؤونة الواردة في النصوص اذ انها تخص ما زاد عن الحاجة قوةً وفعلاً لا ما لم يستعمله الانسان وبنفس الفهم يجب الخمس على من يشتري عدداً من الكتب لمجرد ملأ مكتبة ما وهو لا يحتاج الى اغلبها فيقوم بتصفح الكتب فقط لكيلا يستحق عليه الخمس بحجة انه استعملها علماً بأن النص لم يجعل الاستعمال وعدمه مداراً للخمس وانما الزائد عن الحاجة والمؤونة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المنظار نفهم ان نجاسة الخمر والمسكر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نجاسة الشراب ونحوه ولا حاجة الى الخلط بينه وبين أي مادة يدخل في تركيبها الكحول كالاسبيرتو وماء الكولونيا وما شابه لأن النجس هو المسكر المائع في حين ان الكحول عندما يضاف لصنع هذه المواد لا يضاف كمائع مسكر يشرب وانما بطريقة كيميائية لذا افتى العلماء بطهارة المخدرات الجامدة </w:t>
      </w:r>
    </w:p>
    <w:p>
      <w:pPr>
        <w:pStyle w:val="BookText"/>
        <w:rPr/>
      </w:pPr>
      <w:r>
        <w:rPr>
          <w:rFonts w:ascii="Amiri" w:hAnsi="Amiri" w:eastAsia="Amiri" w:cs="Amiri"/>
          <w:color w:val="111111"/>
          <w:sz w:val="28"/>
          <w:sz w:val="28"/>
          <w:szCs w:val="28"/>
          <w:rtl w:val="true"/>
          <w:lang w:bidi="ar-SA"/>
        </w:rPr>
        <w:t>كالهيروين والكوكائين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 الآن 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واضحاً،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هذه الفكرة تراودني – لمجرد البحث العلمي والتحقيق لا للتطبيق – فترة لكني كنت احاول ان اقبرها في مهدها لأني لست من اهلها اولاً ولأني أرى فيها افتاءً بالرأي وهو محرم قرآناً وسنة رغم أني كنت اعود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كذلك لأنها من قبيل الظهور اللفظي الذي هو حجة في اصطلاح الاصوليين لأن الظهور اللفظي لا يعني المتبادر الى الذهن من اللفظ فقط وانما هو مع مراعاة الظروف والملابساتالتي تحيط بالنص ومناسبته وغير ذلك، واحياناً اقول انه ما دام لم يثبت أي شيء عليه سلباً او إيجاباً فهل يمكن الالتزام به فيما يقع في جانب الاحتياط كالمثالين الثاني والثالث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إني لم البث الا قليلاً حتى قرأت بحثاً للسيد</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الاجتماعي للنص في فقه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ابدى فيه اعجابه لما ابداه الشيخ محمد جواد مغنية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لما وراء اللفظ للحديث الشريف ومراعاة كل الظروف والقرائن المرتبطة بالنص، وقام بدوره في شرح هذا النهج الجديد في البحث الفقهي، وسأحاول تلخيص بحث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لنتمكن من المناقشة والمقارنة بينه وبين ما اسميناه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 مدلولان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او لفظي، واجتماعي ويمكن تعريف الفهم الاجتماعي للنص بانه فهم النص في ضوء ارتكاز عام يشترك فيه الافراد نتيجة لخبرة عامة وذوق موحد وهو لذلك يختلف عن الفهم اللفظي واللغوي للنص الذي يعني تحديد الدلالات اللفظية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الدلالات الناتجة عن وضع الكلمات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الناتجة عن سياق الحديث وطريقة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دور الفهم الاجتماعي للنص حين ينتهي دور الفهم اللفظيواللغوي له، فإن الفقيه في الدرجة الاولى يحدد المعطى اللغوي واللفظي للنص ثم بعد ان يعرف معنى اللفظ يسلط عليه الارتكاز الاجتماعي ويدرس المعنى بالذهنية الاجتماعية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له من النص اشياء جديدة لم تكن تبدو على مستوى الدرجة الاولى في حدود الفهم اللغوي 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والاستفادة من المدلولين ليس جديداً في ممارسة الفقهاء للعمل الفقهي لكن الجديد الذي عالجه الشيخ مغنية هو التمييز بين الجانبين واعطاء كل منهما ملاكه وحدوده بعد ان كانا مزدوجين وتحت اسم واحد وهو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مثالان لتوضيح المنهج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النص على ان من حاز ماءً من النهر او خشباً من الغابة ملكه، نفهم فيه ان كل من حاز شيئاً من الثروات الطبيعية الخام ملكه دون فرق بين الماء والخشب وغيرها، لأن مناسبات الحكم والموضوع لا تسمح بجعل موضوع الحكم محصوراً في نطاق الخشب والماء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الرواية في ثوب اصابه ماء متنجس وأمرت بغسل الثوب نعرف ان الماء المتنجس اذا اصاب شيئاً نجسه، سواء أصاب الثوب أو أي شيء آخر، لأن مناسبات الحكم والموضوع المرتكزة في الذهنية العرفية العامة لا تقبل ان تنجيس الماء المتنجس خاصاً بالثوب، فالثوب يعتبر في الرواية قد جاء على سبيل المثال لا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المبرر للإعتماد على الارتكازالاجتماعي في فهم النصوص فهو نفس مبدأ حجية الظهور لأن هذا الارتكاز يكسب النص ظهوراً في المعنى الذي يتفق معه وهذا الظهور حجة لدى العقلاء كالظهور اللغوي لأن المتكلم بوصفه فرداً لغوياً يفهم كلامه فهماً لغوياً وبوصفه فرداً اجتماعياً يفهم كلامه فهماً اجتماعياً وقد أمضى الشارع هذه الطريقة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شيء وهو ان الفهم الاجتماعي للنص غير القياس المحرم في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تعميم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ما ذكر في النص ليس على اساس القياس وانما على الارتكاز الذي يشكل قرينة على ان ما ذكر في النص وانما جاء على سبيل المثال فيكون الدليل نفسه ظاهراً في الحكم العام والمشكلة التي تحل على هذا الضوء هي ان كثيراً من الاحكام بينت عن طريق الجواب تحل أسئلة الرواة التي تكون غالباً حالات خاصة ويكون جواب الامام عليها بالذات لكن حالاتهم تكون امثلة لغيرها من الاحكام وجواب الامام يكون عندئذ على سبيل المثال فيمكن تعميمه لتكون اقرب الى واقع الحدود المحتملة لتلك الاحكام، إنتهى ملخصاً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الذين ذكرهما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واضحاً بين منهج الفقهاء في عدم التمييز بين المفهومين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الوضعي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المنهج الجديد الذي عرضه الشيخ مغنية، اذ ما من فقيه يقف في هذين المثالين عند الحدود اللغوية للفظ والتعميم امر مفروغ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التوسع في فهم النص قد لا يكون بداعي الارتكاز الاجتماعي العام وانما بالاستفادة من الظروف التي احاطت بالنص وتأريخه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وكذلك فان بعض اوامر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لكونه قائداً أعلى للدولة فأوامره ونواهيه في هذه الحالة لا ينظر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كتلك التي تصدر منه كرسول مبلغ عن الله تعالى ومن هذا القبيل حديث الفرار من الوباء فعن الحلبي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الوباء فيكون في ناحية المصر فيتحول الرجل الى ناحية اخرى او يكون في مصر فيخرج منه الى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لمكان ربيئةٍ كانت بحيال العدو فوقع فيهم الوباء فهربوا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 منه كالفار من الزحف كراهية ان يخلو مراكزهم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يفهم هذا النص مبتوراً يعمم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لجميع الازمان والظروف ولا يضعه في ظرفه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سار عليه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بعدم ذكر اسم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وردت في ذلك رغم ان الحكم كان لكي لا تعرف السلطة ان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الحكم بانتفاء موضوعه وقد صرحت بذلك احاديث اخرى تعتبر مقيدة للأحاديث السابقة من ذلك ما روي عن ابي عبدالله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سالني اصحابنا بعد مضي ابي محمد عليه السلام أن أسأل عن الاسم والمكان، فخرجالجواب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دللتهم على الاسم اذاعوه وإن عرفوا المكان 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 كتاب الحجة،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الاسم،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لادخال مناسبات الحكم والموضوع والظروف المحيطة ونحو ذلك ضمن القرائن المتصلة والمنفصلة للنص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فنعني به الدخول الى روح النص واستكشاف حدوده أي فهم الاشارات التي يوحي بها النص وكأن النص القي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 مباشرة وهذا ما لا يدخل ضمن القرائن التي تعارف عليها الفقهاء </w:t>
      </w:r>
    </w:p>
    <w:p>
      <w:pPr>
        <w:pStyle w:val="BookText"/>
        <w:rPr/>
      </w:pPr>
      <w:r>
        <w:rPr>
          <w:rFonts w:ascii="Amiri" w:hAnsi="Amiri" w:eastAsia="Amiri" w:cs="Amiri"/>
          <w:color w:val="111111"/>
          <w:sz w:val="28"/>
          <w:sz w:val="28"/>
          <w:szCs w:val="28"/>
          <w:rtl w:val="true"/>
          <w:lang w:bidi="ar-SA"/>
        </w:rPr>
        <w:t>والاصوليون، على اننا لا نستلم هذا الفهم مباشرة ونعتمد عليه بل نعرضه للدليل وسنجد ان الادلة تساعده بسهولة وتؤيده الملكة السليمة واقل فائدة فيه تبقى في اختصار الطريق لانه سيحصر تفكيرنا في اتجاه معين حتى تثبت صحته او بطلانه بدلاً من مواجهة النصوص والادلة بدون قاعدة سليمة يوفرها فهم النص بأبعاده الحقيقية لأن الطريق سيتشعب وتعسر المهمة وتزداد الجهود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البحثين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يدعوان الى كسر جمود ظاهر النص والانتقال الى كل الافاق التي يمكن ان يستوعبها النص بمراعاة عدة 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ومنها كون الحكم عاماً لا يخص المسؤول عنه وانما ذكر هذا على سبيل المثال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نركز على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ايحاءات يشعر بها النص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في الموسوعات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الاستدلالية ما ينطبق على هذاالموضوع وساكتفي بذكر مثال واحد مذكور في محاضرات السيد الخوئي</w:t>
      </w:r>
      <w:r>
        <w:rPr>
          <w:rStyle w:val="FootnoteAnchor"/>
          <w:rtl w:val="true"/>
        </w:rPr>
        <w:footnoteReference w:id="39"/>
      </w:r>
      <w:r>
        <w:rPr>
          <w:rFonts w:ascii="Amiri" w:hAnsi="Amiri" w:eastAsia="Amiri" w:cs="Amiri"/>
          <w:color w:val="111111"/>
          <w:sz w:val="28"/>
          <w:sz w:val="28"/>
          <w:szCs w:val="28"/>
          <w:rtl w:val="true"/>
          <w:lang w:bidi="ar-SA"/>
        </w:rPr>
        <w:t xml:space="preserve">فرغم انه قال إن مثل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اسماه إشعاراً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يركن اليه بحسب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يؤثر بمثابة يخفف عن قوة ظهور الدليل ويتقوى هذا الاشعار بعد ملاحظة الاخبار الواردة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كلامه بتصرف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الا انه استفاد من هذا الفهم ومناسبة الحكم والموضوع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w:t>
      </w:r>
      <w:r>
        <w:rPr>
          <w:rStyle w:val="FootnoteAnchor"/>
          <w:rtl w:val="true"/>
        </w:rPr>
        <w:footnoteReference w:id="40"/>
      </w:r>
      <w:r>
        <w:rPr>
          <w:rFonts w:ascii="Amiri" w:hAnsi="Amiri" w:eastAsia="Amiri" w:cs="Amiri"/>
          <w:color w:val="111111"/>
          <w:sz w:val="28"/>
          <w:sz w:val="28"/>
          <w:szCs w:val="28"/>
          <w:rtl w:val="true"/>
          <w:lang w:bidi="ar-SA"/>
        </w:rPr>
        <w:t xml:space="preserve">بالشراء او يعم مطلق المعاوضة كالصلح؟ او يعم مطلق الانتقال وان لم يكن معاوضة كالهبة ؟؟ وجوه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اقواها الاخير فإن مقتضى الجمود على ظاهر النص وان كان هو الاول اقتصاراً في الحكم المخالف لمقتضى القاعدة على مقدار قيام الدليل الا ان مناسبة الحكم والموضوع تقتضي الغاء خصوصية الشراء بحسب الفهم العرفي، وإن الاعتبار بمطلق الانتقال من المسلم الى الذمي كيفما اتفق وان التعبير بالشراء من اجل انه الفرد الغالب من أسباب النقل لندرة غيره كما لا يخفى، فلا خصوصية له بوجه، ولا يكاد يفهم العرف فرقاً بين ان يكون النقل بلفظ بعت واشتريت او صالحت اووهبت او الشرط في ضمن العقد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واضاف، ولعل السر في تشريعه هو التقليل من الانتقال المذكور خارجاً كيلا يتسلط الكفار على اراضي المسلمين ولا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تقوى كلمة الكفر وتكون العزة لله ولرسوله وللمؤمنين ففرض عليه الخمس لكي تقل رغبته في الشراء لتضرره في ذلك غالباً فانه بحسب النتيجة قد اشترى اربعة اخماس الارض بتمام قيمتها</w:t>
      </w:r>
      <w:r>
        <w:rPr>
          <w:rFonts w:eastAsia="Amiri" w:cs="Amiri" w:ascii="Amiri" w:hAnsi="Amiri"/>
          <w:color w:val="111111"/>
          <w:sz w:val="28"/>
          <w:szCs w:val="28"/>
          <w:rtl w:val="true"/>
          <w:lang w:bidi="ar-SA"/>
        </w:rPr>
        <w:t xml:space="preserve">). </w:t>
      </w:r>
      <w:bookmarkStart w:id="111" w:name="pg7858_74846"/>
    </w:p>
    <w:p>
      <w:pPr>
        <w:pStyle w:val="Heading4"/>
        <w:numPr>
          <w:ilvl w:val="3"/>
          <w:numId w:val="1"/>
        </w:numPr>
        <w:rPr/>
      </w:pPr>
      <w:bookmarkStart w:id="112" w:name="__RefHeading___Toc5762652_1051229030"/>
      <w:bookmarkStart w:id="113" w:name="_Toc39"/>
      <w:bookmarkEnd w:id="111"/>
      <w:bookmarkEnd w:id="112"/>
      <w:r>
        <w:rPr>
          <w:rtl w:val="true"/>
        </w:rPr>
        <w:t xml:space="preserve">جواب الشهيد الصدر </w:t>
      </w:r>
      <w:r>
        <w:rPr>
          <w:rtl w:val="true"/>
        </w:rPr>
        <w:t>(</w:t>
      </w:r>
      <w:r>
        <w:rPr>
          <w:rtl w:val="true"/>
        </w:rPr>
        <w:t>قدس سره</w:t>
      </w:r>
      <w:r>
        <w:rPr>
          <w:rtl w:val="true"/>
        </w:rPr>
        <w:t>)</w:t>
      </w:r>
      <w:bookmarkEnd w:id="113"/>
    </w:p>
    <w:p>
      <w:pPr>
        <w:pStyle w:val="BookText"/>
        <w:rPr/>
      </w:pPr>
      <w:r>
        <w:rPr>
          <w:rFonts w:ascii="Amiri" w:hAnsi="Amiri" w:eastAsia="Amiri" w:cs="Amiri"/>
          <w:color w:val="111111"/>
          <w:sz w:val="28"/>
          <w:sz w:val="28"/>
          <w:szCs w:val="28"/>
          <w:rtl w:val="true"/>
          <w:lang w:bidi="ar-SA"/>
        </w:rPr>
        <w:t>اقول من باب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يبدو وتحمل نفسك ما لا تطيق او لا يطيق غيرك على الاقل، فعندك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 والجهاد الأصغر والجهاد الاكبر والعلوم الظاهرية الشرعية من الفقه والاصول والتفسير والرجال وغيرها، مضافاً الى الاهتمام بأمور المسلمين والاهتمام بأمور العائلة وغيره مما لا اعرفه، مع العلم ان كل واحد من هذا مع التعمق فيه يقتضي التفرغ له ودفع العمر كله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فأرحم نفسك رحمك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بالرغم من ان أكثره بل كله راجح ومطلوب، الا ان الافضل لك هو هذه النقطة التي التفت اليها وحرصت عليها وهو الجهاد الاكبر، وهي فترة قد تطول وقد تقصر، والامل في الله سبحانه وحسن الظن به ان يتداركك بالرحمة والرضوان في اقرب وقت ويوصلك الى النتائج في اسهل طريق، وإن كان ذلك كله اليه سبحانه وقد يحصل ان بعض النتائج لا تحصل الا بعد عدة سنوات كخمسة عشر او عشرين او اكثر، الا انه لا ينبغي اليأس من رحمة الله والقنوط من فضله وسرعة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ان يد الرحمة والعون ممدودة لكل تائب ومنيب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المقصود انها على أي حال ليست فترة مؤبدة بل يصل الفرد بعدها الى مرحلة لا تحتاج الى كلفة كثيرة، بعد ان يكون قد وصل الى نتائج مهمة وواضحة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كما اشرنا قبل فترة، يصح الالتفات الى الجهاد الأصغر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فمثل هذا البحث الذي هو راجع الى مباحث الالفاظ من علم اصول الفقه لا شك انه مستأنف بالنسبة الى اهدافك الكبرى الحقيقية ومبعد لك عنها الى اجل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الأمر موكول فيه كله الى علم الاصول ويبحث هناك بتمامه وتوضع فيه التحقيقات والنظريات المتكاملة ولا مجال في هذه العجالة استيعاب ذلك بطبيعة الحال، وهذا مانع آخر عن الجواب ومع ذلك سوف اجيب طلباً لرضاء الله ورضاك في حدود الميسور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ربنا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المشيئة بحسب ظاهر السياق انها متعلقة بنفس الشيء الذي كانوا عنه وهو العود في ملة الكفر،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تقسيم هذه المشيئة الى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تكوينية ومشيئة تشريعية، وكلاهما على أي حال منوطة بالشرط وواقعة في سياقه فلا تدل الجملة على انها موجودة فعلاً بل هي غير موجودة بالضرورة، و – كما قالوا – ان الشرطية تصدق مع كذب طرفيها، وهذا مما يهون الخطب تماماً في كلام الانبياء بل يجعل القضية طبيعية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فهمنا منها الارادة التكوينية، كان معنى الآية ما نقلته انت عن البعض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لن نعود الى ملتكم الا اذا شاء الله تعالى ذلك تكويناً علينا بأن كان ذلك موجوداً في سابق علمه وقضائه، وهذا لا يعني انه تعالى شأنه قد شاءذلك فعلاً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فهمنا منها الارادة التشريعية، كان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لن نعود الى ملتكم الا اذا أمرنا الله سبحانه بذلك وشرعه لنا، ونحن نطيعه في كل ما يأمر على كل حال، وهذا ايضاً كما قلنا لا يدل على انه سبحانه قد امر بذلك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أي الفات للنظر في مضمون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يعود الى خلل في ملكاتهم الاجتهادية وانما بسبب الالتزام بالاحتياط أحياناً أو الجمود على ظاهر النَص والتحايل عليه وعدم الخروج الى ما وراء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الخروج الى ما وراء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التعامل مع النص تعاملاً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عناوين مجازية ليس لها تركيز بالمرة، مع العلم ان التدقيق العلمي يقتضي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علم الاصول في فهم الكتاب والسنة اعتبار الظهور حجة اذا ساعدت على إيجاده العوامل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اللغوي، القرائن اللفظية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القرائن اللفظية المنفصلة كالمقيد والمخصص، القرائن الحالية التي تحف بالنص بما فيها لغة عصر الصدور، القرائن المفهومة من مستوى السامع وزمانه ومكانه ونحو ذلك، فإن تم الظهور بعد كل ذلك فلا إشكال في حجيته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المقصود مما وراء النص والتعامل الروحي معه هو ذلك فهو المطلوب، والا كان خارجاً عن الصدد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ان تكون هناك استنتاجات خارجة عن المستوى الفقهي والحجية الشرعية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بحوث التفسير والاخلاق والاجتماعيات، ونحوها قد تحصل للفرد ذهنياً نتيجة للتعامل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كما تعبرون الا ان هذا لا ربط له بالفقه اصلاً، واذا حصل في الفقه احياناً فإنه لا يكون حجة الا نادراً وقد حذر مشهور الفقهاء من ذلك وامثاله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تأسيس فقه جديد، او الذهاب الى خلاف الاجماع احياناً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فيظهر ان حكم التحريم يجب أن يُعاد النظر فيه حيث أصبح الهدف من تجسيم الأرواح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مرفوض فقهياً لأن النص الناهي عن التماثيل يحتوي على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بالاطلاق الازماني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شموله لكل زمان حتى زماننا هذا، ولو كان معللاً بالعلة التي في كلامكم لأمكن التجاوز عن الحكم مع زوال العلة، وهو امر صحيح اصولياً، الا انه غير معلل لفظياً وانما العلة المذكورة امر ذهني مفروض على النص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تحايل فظيع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هذا العمل لمجرد التحايل والتوصل الى تمرير المعاملة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شخصياً مقتنع بحرمتها وبقائها على صفة الربوية، ولا اوافق السيد الخوئي في ذلك مع احترامي له، واما لو كان هذا العمل مما هو محتاج اليه سلفاً كما لو احتاج فعلاً الى حنطة ومنديل وكانتالحاجة عقلائية وموجودة في كلا الطرفين وكان قصد المتبايعين التوصل الى نقل الملكية حقيقة، وانما يكون ذلك في معاملة واحدة للسهولة مثلاً او العجلة في الانجاز ونحوها، فهذا مما لا إشكال فيه على الظاهر وليس فيه تحايلاً على النص او جرأة على الله سبحانه، ما رأيك؟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وعندئذ يرى أنه محتاج للقميص لانه استعمله وهو فهم خاطئ للزيادة عن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ايضاً، في حدود فهمي يشبه المسألة السابقة، فإن التصرف القليل إن كان حاصلاً لمجرد التهرب من الخمس فإنه لا يسقطه ولا يدخل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المؤونة، خلافاً لبعض الفقهاء الذين افتوا بذلك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اذا كان هذا التصرف القليل محتاجاً اليه حقيقة في بعض الظروف التي يمر بها الانسان فهذا معناه ان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فعلاً في الحاجة والمؤونة وانه قد سقط </w:t>
      </w:r>
    </w:p>
    <w:p>
      <w:pPr>
        <w:pStyle w:val="BookText"/>
        <w:rPr/>
      </w:pPr>
      <w:r>
        <w:rPr>
          <w:rFonts w:ascii="Amiri" w:hAnsi="Amiri" w:eastAsia="Amiri" w:cs="Amiri"/>
          <w:color w:val="111111"/>
          <w:sz w:val="28"/>
          <w:sz w:val="28"/>
          <w:szCs w:val="28"/>
          <w:rtl w:val="true"/>
          <w:lang w:bidi="ar-SA"/>
        </w:rPr>
        <w:t>خمسه، والأمر في ذلك في اللباس والكتب وسائر الاثاث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وبنفس المنظار نفهم ان نجاسة الخمر والمُسكر يقصد به نجاسة الشراب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الى المسكر فالخمر على عمومها وكل سائل او جامد يحتوي على الكحول بنسبة غير مستهلكة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يحرم تناوله، الا ان شرب الخمر شيء وطهارتها او نجاستها شيء آخر، فإن الجامد من الكحول كله طاهر اذا كان جامداً من اصله، كما ان كل السوائل المحتوية على الكحول طاهرة ماعدا المستخرج من العنب فإنها عين النجاسة مضافاً الى حرمة شربها، ومن هنا قلنا بطهارة الاسبرتو والكولونيا وغيرها اذا كانت مستخرجة من غير العنب كما هو الغالب، بل يكفي الشك في مصدرها في جريان اصالة الطهارة فيها ولا يجب السؤال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التخدير فهي غير المسكر والمخدرات غير المسكرات، ومن هنا لم يقل احد في كونها نجسة بل ولا محرمة التناول اذا لم تكن مفوتة عن الواجبات اختياراً سواء كانت سائلة او جامدة او من قسم التدخين او السعوط او غيره – نعم قد تحرم مضافاً الى صورة تفويتها للواجبات كالصلاة، قد تحرم للضرر اذا كان معتداً به ومنسوباً اليها عرفاً، كما تحرم للضرر البليغ وان كان يوجد في المدى البعيد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من فقيه يقف في هذين المثالين عند الحدود اللغوية للفظ والتعميم أمر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ان التعميم في الفهم الاجتماعي او مناسبات الحكم والموضوع امر مفروغ عنه او بتعبير آخر، انها تعمل لا شعورياً في اذهان الفقهاء وتلقائياً، وانما الفضل لعلم الاصول الحديث في انه ميز هذه القرينة العامة عن سائر التفاصيل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التوسع في فهم النص قد لا يكون بداعي الارتكاز الاجتماعي العام وانما بالاستفادة من الظروف التي أحاطت بالنص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اجمالاً ولا ينافي صحة التعميم بالفهم الاجتماعي، فإن كلاالامرين قد يكون موجباً للتعميم فعلاً، ولا يشكل هذا اشكالاً على ذلك التعميم بأي 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بعض أوامر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لكونه </w:t>
      </w:r>
    </w:p>
    <w:p>
      <w:pPr>
        <w:pStyle w:val="BookText"/>
        <w:rPr/>
      </w:pPr>
      <w:r>
        <w:rPr>
          <w:rFonts w:ascii="Amiri" w:hAnsi="Amiri" w:eastAsia="Amiri" w:cs="Amiri"/>
          <w:color w:val="111111"/>
          <w:sz w:val="28"/>
          <w:sz w:val="28"/>
          <w:szCs w:val="28"/>
          <w:rtl w:val="true"/>
          <w:lang w:bidi="ar-SA"/>
        </w:rPr>
        <w:t>قائداً أعلى للدولة فأوامره ونواهيه في هذه الحالة لا ينظر إليها كتلك التي تصدر منه كرسول مُبلّغ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ما يصدر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مبلغة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نقول انها مبلغة عن الله تعالى وليست للولاية العامة، بل وحتى لو علمنا انها للولاية العامة فإنها لا تزول بوفاته، بل اذا شككنا ببقائها فان الواجب هو امتثالها وسريان مفعولها، ما لم يدل دليل معين على الانتهاء كالرواية المشار اليها في كلامكم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يفهم هذا النص مبتوراً يعمم الحكم لجميع الأزمان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يكون التعميم مع وجود تشابه مفهوم عرفاً والا كان قياساً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 سار عليه كثير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يفتي به احد فعلاً، ولا اعلم ان شخصاً بعد العلامة والمحقق افتى به، نعم بعض العلماء المتوسطين احتاط له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فهم الاشارات التي يوحي بها النص وكأن النص القي عليك من المعصوم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ممكن بالمعنى الحرفي لأنه على خلاف واقع النص، ويستلزم عدة محاذير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صدور النص في هذا العصر لا في عصره،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أن الامام قد اخذ بنظر الاعتبار الارتكاز المتشرعي لنا لا للراوي المخاطب له، ونحو ذلك مما هو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وضع النص في الموضع الحقيقي له من 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والقائل والزمان والمكان والارتكازات العرفية اللغوية يومئذ، والبناءات العقلائية التي كانت ايضاً، والافكار المعادية التي كانت 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تأثيراً في النص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كاف جداً للدخول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واستنطاقه الكامل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فالأمر عندك إن كان اكثر من ذلك فانا لم افهمه او لم اوافق عليه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اليه بعد الذي عرضته بخدمتكم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 البحثين يدعوان الى كسر جمود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الى رأس السطر صحيح تماماً ولا يختلف عما قلناه اختلافاً جوهرياً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وجدت في الموسوعات الفقهية الاستدلالية ما ينطبق على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همتي ضعيفة في مناقشة الاستدلالات في الفقرات التالية لأن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واضحاً نسبياً وهو الأمر الرئيسي المستهدف في بحثك، فلا شأن لي بالاستدلالات الفقهية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اود التعليق في نهايةكلامي على ما ذكرته انت في نهاية كلامك بعد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في الله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تعرف ان الثقل الوحيد الذي اشعر به تجاهك هو الخوف عليك من التحميل الزائد عليك، وأما لو تجاوزنا ذلك او وفقني الله سبحانه الى تنفيذ هذه المهمة، فأنا اول المستفيدين من اسئلتك أخروياً مضافاً الى الفوائد الدنيوية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قضاء حاجة المحتاج ومن كتم علمه فهو شيطان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ان التفت الى حقائق جديدة علي من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تنقصه النفقة والعلم يزكو على الانفاق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على قلب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آخر القائمة الطويلة المباركة التي برحمة الله سبحانه تنفذ ولولا ذنوبي وعيوبي لكانت ناجزة وصحيحة، فلماذا ثم لماذا يكون ذلك ثقيلاً علي وهل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رجل دين وظيفتي في المجتمع هو ذلك ونحوه والاكثر منه والاقل، واوقاتي، في ظروف التقية هذه، وافرة نسبياً تسع هذه الاسئلة وغيرها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واوصيك في نهاية المطاف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الناس بل اعلى نسبة منهم مبغضون للزهد ونحوه وينبذونه باوصاف عديدة ادناها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والتحنث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فحاول، حبيبي ان لا يفهم احد ممن تحتمل انت منه ذلك التزامك بالسلوك الصالح الحقيقي، حتى ولو كان من افراد عائلتك او اقربائك او اصدقائك، وكن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من هذه الناحية جزاك الله خير جزاء المحسنين</w:t>
      </w:r>
      <w:r>
        <w:rPr>
          <w:rFonts w:eastAsia="Amiri" w:cs="Amiri" w:ascii="Amiri" w:hAnsi="Amiri"/>
          <w:color w:val="111111"/>
          <w:sz w:val="28"/>
          <w:szCs w:val="28"/>
          <w:rtl w:val="true"/>
          <w:lang w:bidi="ar-SA"/>
        </w:rPr>
        <w:t xml:space="preserve">. </w:t>
      </w:r>
      <w:bookmarkStart w:id="114" w:name="pg7858_74852"/>
    </w:p>
    <w:p>
      <w:pPr>
        <w:pStyle w:val="BookText"/>
        <w:rPr/>
      </w:pPr>
      <w:bookmarkEnd w:id="114"/>
      <w:r>
        <w:rPr>
          <w:rFonts w:ascii="Amiri" w:hAnsi="Amiri" w:eastAsia="Amiri" w:cs="Amiri"/>
          <w:color w:val="111111"/>
          <w:sz w:val="28"/>
          <w:sz w:val="28"/>
          <w:szCs w:val="28"/>
          <w:rtl w:val="true"/>
          <w:lang w:bidi="ar-SA"/>
        </w:rPr>
        <w:t>وها أنذا اودعكم الله سبحانه مع زيادة الحرص على طول اللقاء هذا، ولكن المقادير يجب ان تجري كما أراد لها جل جلاله، ولتكن بعونه وعينه موفقاً في كل مسعى وهدف تسعى اليه، وابتهل اليه جل جلاله ان لا يعامل هذا المجتمع البائس كما نحن اهله بل يعاملنا كما هو اهله إنه اهل التقوى والمغفرة وهو الشكور الحليم الرحمن الرحيم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استطعت أن تعيد قراءة هذه الأوراق مرة أخرى فهو الأحجى</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762654_1051229030"/>
      <w:bookmarkStart w:id="116" w:name="_Toc40"/>
      <w:bookmarkEnd w:id="115"/>
      <w:r>
        <w:rPr>
          <w:rtl w:val="true"/>
        </w:rPr>
        <w:t>البحث الخامس</w:t>
      </w:r>
      <w:r>
        <w:rPr>
          <w:rtl w:val="true"/>
        </w:rPr>
        <w:t xml:space="preserve">: </w:t>
      </w:r>
      <w:r>
        <w:rPr>
          <w:rtl w:val="true"/>
        </w:rPr>
        <w:t>مجال الإعجاز في القرآن</w:t>
      </w:r>
      <w:bookmarkEnd w:id="116"/>
    </w:p>
    <w:p>
      <w:pPr>
        <w:pStyle w:val="Heading4"/>
        <w:numPr>
          <w:ilvl w:val="3"/>
          <w:numId w:val="1"/>
        </w:numPr>
        <w:rPr/>
      </w:pPr>
      <w:bookmarkStart w:id="117" w:name="__RefHeading___Toc5762656_1051229030"/>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اختلف الباحثون في اعجاز القرآن أيما اختلاف وتعارضوا فيما بينهم شديد المعارضة وهذا الاختلاف في تحديد مجال اعجاز القرآن وهل هو في خصوص نظمه وبيانه أي بلاغته فحسب ام انه – أي القرآن – عام الاعجاز ويتعدى اسلوبه البلاغي الى وجوه اعجازية اخرى وقد اقام كل منهم ادلة على قوله واتهم انصار كل فريق انصار الفريق الآخر بالخطأ والانحراف عن الصواب وسنذكر ادناه مؤاخذات كل منهما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بالعموم يتهمون الآخرين بالتصادم مع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الظاهرة بعموم التحدي، والآية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عَلَىأَنْ يَأْتُوا بِمِثْلِ هَذَا الْقُرْآَنِ لا يَأْتُونَ بِمِثْلِهِ وَلَوْ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الفريق الآخر فيؤاخذ على الاول ما يلي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التحدي بقليل القرآن وكثيرة على حد سواء وقليل القرآن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النازل منه اول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يحتوي على أي من وجوه الاعجاز التي ذكروها ومع ذلك فان التحدي قائم به كغيره وهذا يعني ان هذه الوجوه ليست هي اعجاز القرآن المطلوب كدليل على صدق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يعرض نفسه على الناس كان يطلب منهم الايمان به وبرسالته بدليل واحد هو هذا القرآن الذي يقرأه لا ما يحويه من معارف وغيب أو أي وجه آخر من وجوه الاعجاز التي ذكروها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وجوه الاعجاز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اسلوبه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كلاً او بعضاً في كتب الله الاخرى كالتوراة والانجيل ومع ذلك لم يقل احدها انها معجزة بمعنى الاعجاز المعروف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وجوه الاعجاز ما لا تظهر الا بعد مدة قد تطول وقد تقصر كأخبار الغيب واسرار الخليقة ودقة تنظيماته وتشريعاته فهل ينتظر الناس تحققها ليؤمنوا بهذا الاعجاز ام ماذا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رواية ابن السكيت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في كتاب البيان للسيد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 الامام بما مضمونه لماذا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بالسحر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والخطب فظاهر سؤال ابن السكيت وتقرير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سؤاله ان المتبادر للذهن من اعجاز القرآن انما هو في اسلوبه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بهذا الخلاف ؟ ولمن من الفريقين تمنحون تأييدكم؟ ولماذا ؟ وهل يمكن استخلاص رأي يتفادى الاشكالات وينسجم مع الادلة ؟ وما هي ردودكم واجوبتكم على المؤاخذات اعلاه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119" w:name="pg7858_74854"/>
    </w:p>
    <w:p>
      <w:pPr>
        <w:pStyle w:val="Heading4"/>
        <w:numPr>
          <w:ilvl w:val="3"/>
          <w:numId w:val="1"/>
        </w:numPr>
        <w:rPr/>
      </w:pPr>
      <w:bookmarkStart w:id="120" w:name="__RefHeading___Toc5762658_1051229030"/>
      <w:bookmarkStart w:id="121" w:name="_Toc42"/>
      <w:bookmarkEnd w:id="119"/>
      <w:bookmarkEnd w:id="120"/>
      <w:r>
        <w:rPr>
          <w:rtl w:val="true"/>
        </w:rPr>
        <w:t xml:space="preserve">جواب السيد الشهيد الصدر </w:t>
      </w:r>
      <w:r>
        <w:rPr>
          <w:rtl w:val="true"/>
        </w:rPr>
        <w:t>(</w:t>
      </w:r>
      <w:r>
        <w:rPr>
          <w:rtl w:val="true"/>
        </w:rPr>
        <w:t>قدس سره</w:t>
      </w:r>
      <w:r>
        <w:rPr>
          <w:rtl w:val="true"/>
        </w:rPr>
        <w:t>)</w:t>
      </w:r>
      <w:bookmarkEnd w:id="1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وَعَلَى اللَّهِ فَلْيَتَوَكَّلِ الْمُتَوَكِّلُونَ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اعتقد ان القرآن الكريم مهما جاء به من شيء او فكرة فانه يأتي بها في اقصى ما يمكن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اشكالها وعمقها وسعتها واعجازها، ليس في البلاغة فقط بل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الموضوع انه كما ان افراد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يختلفون في الصفات مع اشتراكهم جميعاً فيها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يتميز بالذكاء وبعضهم بالشجاعة وبعضهم بالشبق وبعضهم بالصبر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الآيات القرآنية يتميز بعضها بأن الاظهر فيها تارة هذه الصفة واخرى تلك الصفة وثالثة غيرها وهكذا 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الصفات تكون سالبة بانتفاء الموضوع في بعض الآيات لانها خارجة عن مجالها بالمرة، فتكون الصفات الاعجازية هي في خصوص الميادين التي تطرقها بطبيعة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الصفات في عدد من الآيات لا يمكن ان يدرك الا بشروط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الذكاء ومنها عمق العلم ومنها عمقالايمان ومنها المرور بموضوع حياتي معين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كلها او عدد منها فلا يجب ان نتعرف عليها جميعاً لاننا قد لا نكون حاصلين على شروط فهمه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عرفناه من وجوه الاعجاز اكثر من الكافي في اثبات صدق النبوة وصدق القرآن الكريم نفسه ولعل اشمل واوضح اشكال الاعجاز هو الاعجاز البلاغي، بالنسبة الى الجمهور العام للبشر ومن هنا كان التركيز عليه في القرآن والسنة عليه اكثر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الجواب على الوجوه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يَأْتُوا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شامل لكل انواع الاعجاز لا لخصوص الاعجاز البلاغي كما هو واضح، فيكون الحق مع المستشكل هنا، بل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الا اذا كان حاوياً على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الاعجازية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الاعجاز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تخيلوا ان الاعجاز البلاغي هو الصفة الرئيسية الوحيدة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ما كان معجزاً بلاغياً بالخصوص وهو ليس بصحيح، فلو كان الكلام معجزاً بلاغياً فقط لم يكن مثلاً 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الاول اتضح جوابه مما سبق، فانه ليست كل الآيات متساوية ولا يتساوى فهمها كما قلنا،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يحتوي على أي من وجوه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لفهم المتكلم به وهو على ما يبدو قاصر عن فهم القرآن الكريم حق فهمه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اختصاص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بل الظاهر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يعرض نفسه على الناس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قابلياته الشخصية في الاقناع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الاخرى غير القرآن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نفسه مع الاعتماد على الجهات النفسية للسامعين بالمقدار الذي كان لهم من مستوى التفكير، وكان هذا كافياً في اتجاههم الى احترام القرآن وإيمانهم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وجود أي وجه من وجوه الاعجاز في كتب العهود السابقة سواء منها الموجود باليد او التالف، ولهذا لم يقل احد بأنها اعجازية، ومن الواضح ان الانبياء السابقين لم يكونوا يعتمدوا في معجزاتهم عليها بل على المعجزات الاخرى المروي قسم منها في القرآن الكريم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هذه الكتب في واقعها تتكفل مهمتين رئيسيتين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العام الذي يكفل تنظيم المجتمع وهذا هو الاغلب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الى الله تبارك وتعالى والخشوع له وتكريس الحياة من اجل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الاغلب في الانجيل، معوجود كلتا الصفتين في كلا الكتابين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الاعجاز التي تظهر في خلال الزمان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بالاجيال التي تطلع </w:t>
      </w:r>
    </w:p>
    <w:p>
      <w:pPr>
        <w:pStyle w:val="BookText"/>
        <w:rPr/>
      </w:pPr>
      <w:r>
        <w:rPr>
          <w:rFonts w:ascii="Amiri" w:hAnsi="Amiri" w:eastAsia="Amiri" w:cs="Amiri"/>
          <w:color w:val="111111"/>
          <w:sz w:val="28"/>
          <w:sz w:val="28"/>
          <w:szCs w:val="28"/>
          <w:rtl w:val="true"/>
          <w:lang w:bidi="ar-SA"/>
        </w:rPr>
        <w:t xml:space="preserve">عليها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الاجيال السابقة فحسبها ما تعرفه من وجوه الاعجاز وهو كاف كما اشرنا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السكيت تركز على الجانب البلاغي باعتباره اعم واشمل في فهم البشر، كما نفهم واشرنا اليه، وليس فيها دلالة على اختصاص الاعجاز به وانه لا يوجد 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 xml:space="preserve">. </w:t>
      </w:r>
      <w:bookmarkStart w:id="122" w:name="pg7858_74857"/>
    </w:p>
    <w:p>
      <w:pPr>
        <w:pStyle w:val="Heading3"/>
        <w:numPr>
          <w:ilvl w:val="2"/>
          <w:numId w:val="1"/>
        </w:numPr>
        <w:rPr/>
      </w:pPr>
      <w:bookmarkStart w:id="123" w:name="__RefHeading___Toc5762660_1051229030"/>
      <w:bookmarkStart w:id="124" w:name="_Toc43"/>
      <w:bookmarkEnd w:id="122"/>
      <w:bookmarkEnd w:id="123"/>
      <w:r>
        <w:rPr>
          <w:rtl w:val="true"/>
        </w:rPr>
        <w:t>البحث السادس</w:t>
      </w:r>
      <w:r>
        <w:rPr>
          <w:rtl w:val="true"/>
        </w:rPr>
        <w:t xml:space="preserve">: </w:t>
      </w:r>
      <w:r>
        <w:rPr>
          <w:rtl w:val="true"/>
        </w:rPr>
        <w:t>تأريخ نزول السور القرآنية</w:t>
      </w:r>
      <w:bookmarkEnd w:id="124"/>
    </w:p>
    <w:p>
      <w:pPr>
        <w:pStyle w:val="Heading4"/>
        <w:numPr>
          <w:ilvl w:val="3"/>
          <w:numId w:val="1"/>
        </w:numPr>
        <w:rPr/>
      </w:pPr>
      <w:bookmarkStart w:id="125" w:name="__RefHeading___Toc5762662_1051229030"/>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سنتناول مناقشة الموضوع من خلال تاريخ نزول احدى السور القرآنية وهي سورة المائدة ثم نذكر استنتاجاتنا، ومن الله التوفيق والتسديد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بين المفسرين والمشتغلين بعلوم القرآن ان سورة المائدة هي آخر سور القرآن نزولاً، وانها نزلت جملة واحدة بل يرى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المتسالم عليه، اما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اورد في كتابه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 طرق الفريقين لتأييد ذلك، لكن رأيهم هذا لا يخلو من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الشهرة هذه معارضة لشهرة كون سورة براءة نزلت بعد المائدة، وبعد براءة سورة النصر وهي آخر السور نزولاً وهذا هو المثبت في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ذكر آية من آياتها وهي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كلمة للمقداد بن الاسود الكندي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شاور المسلمين في الخروج الى قتال قريش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ان هذه الآية نازلة قبل معركة بدر، وقد التفت الى هذا بعض المفسرين كسيد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الأخير انيشير الى ذلك في البحث الروائي الملحق بتفسير الآية ولم يف بوعده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بعض الآيات التي تخاطب اهل الكتاب يظهر ان لهم يومذاك بقية من قوة وانهم متغلغلون بين صفوف المسلمين وزمان هذا في النصف الاول من مدة مكوث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التي اعتمد عليها القائلون بهذا الرأي لا حجية فيها، فهي إما غير قطعية الدلالة كما جاء في بعضها ان سورة المائدة من آخر سور القرآن نزولاً 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قطعية الدلالة والى هذا اشار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اخرى ان حلال </w:t>
      </w:r>
    </w:p>
    <w:p>
      <w:pPr>
        <w:pStyle w:val="BookText"/>
        <w:rPr/>
      </w:pPr>
      <w:r>
        <w:rPr>
          <w:rFonts w:ascii="Amiri" w:hAnsi="Amiri" w:eastAsia="Amiri" w:cs="Amiri"/>
          <w:color w:val="111111"/>
          <w:sz w:val="28"/>
          <w:sz w:val="28"/>
          <w:szCs w:val="28"/>
          <w:rtl w:val="true"/>
          <w:lang w:bidi="ar-SA"/>
        </w:rPr>
        <w:t>سورة المائدة حلال الى يوم القيامة وكذا حرامها ولا دلالة في هذا على المطلوب، او انها تعبر عن اراء اصحابها ولا حجة في اقوالهم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اوقع هؤلاء الباحثين في هذا الخطأ احد امور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المائدة ضمت آخر آيات الاحكام نزولاً كما ربما يدل على ذلك عدم نسخ احكامها فعمم هؤلاء الباحثون القول على السورة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ضمت آخر آية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ان آخر آية نزلت هي آية اكمال الدين واتمام النعمة وهي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مفتتح السورة هو آخر مفتتحات السور نزولاً، ولما كان تأريخ نزول السور نزولاً ولكن خفي عليهم ان المقصود باوائل السور اول آياتها نزولاً لا مفتتحاتها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آياتها نزلت اواخر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الباحثون انها آخر سورة نزلت تسامحاً مع علمهم بأن تأريخ نزول السورة يحدد بتأريخ نزول اوائل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السورة لم تنزل جملة بشهادة سياقها وان بعض آياتها كانت من اوائل ما نزل من القرآن في المدينة كما ان بعضاً من آياتها كان من اواخر ما نزل كآية اكمال الدين واتمام النعمة وآية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من طرق الفريقين انها نزلت في نصب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بعد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الذي نختاره في تحديد تاريخ نزول وترتيب السور القرآنية في ضوء تاريخ نزول آياتها ان الذي يحدد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لا نظرياً في عرف المفسرين والمشتغلين بعلوم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نزول مجموعة الآيات التي تشكل جسم السورة وتكشف عن غرضها الرئيسي، وهم وان يصرحوا بذلك الا ان الواقع يؤكده كما ظهر ذلك من مناقشة تاريخ نزول سورة المائدة، وهذه النظرية تخلصنا من الاصطدام بعدة امور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التعريف الموضوع مع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تاريخ نزول السور يحدد بنزول آياتها لكانت السورة من اوائل السور النازلة في المدينة لنزول بعض آياتها قبل معركة بدر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سوراً مدنية فيها آيات مكية والمفروض ان مثل هذا لا يمكن حصوله في ضوء التعريف المعروض لأن وجودآيات مكية يعني انها اسبق نزولاً من بقية الآيات المدنية فيجب ان تكون السور مكية ولا يمكن حل الاشكال الا في ضوء الرأي الذي اخترناه باعتبار ان هذه الآيات متفرقة ومتناثرة لا تشكل جسم السورة الرئيسي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سورة ذات مئة آية مثلاً، إثنان منها مكية والبقية مدنية فحسب التعريف المعروض يجب ان تكون السورة مكية ولم نجد احداً يقول هذا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نستنتج ان الفوائد الرسالية في معرفة المكي والمدني انما هي لترتيب الآيات وتأريخها لا للسور، ولا فائدة في معرفة ترتيب السور الا اذا كان نزولها جملة واحدة، لأن ترتيب السور او معرفة مكيتها ومدنيتها لا تعني ابداً كون الآيات كذلك وانما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ترتيب الآيات وتاريخها والله العالم</w:t>
      </w:r>
      <w:r>
        <w:rPr>
          <w:rFonts w:eastAsia="Amiri" w:cs="Amiri" w:ascii="Amiri" w:hAnsi="Amiri"/>
          <w:color w:val="111111"/>
          <w:sz w:val="28"/>
          <w:szCs w:val="28"/>
          <w:rtl w:val="true"/>
          <w:lang w:bidi="ar-SA"/>
        </w:rPr>
        <w:t xml:space="preserve">. </w:t>
      </w:r>
      <w:bookmarkStart w:id="127" w:name="pg7858_74860"/>
    </w:p>
    <w:p>
      <w:pPr>
        <w:pStyle w:val="Heading4"/>
        <w:numPr>
          <w:ilvl w:val="3"/>
          <w:numId w:val="1"/>
        </w:numPr>
        <w:rPr/>
      </w:pPr>
      <w:bookmarkStart w:id="128" w:name="__RefHeading___Toc5762664_1051229030"/>
      <w:bookmarkStart w:id="129" w:name="_Toc45"/>
      <w:bookmarkEnd w:id="127"/>
      <w:bookmarkEnd w:id="128"/>
      <w:r>
        <w:rPr>
          <w:rtl w:val="true"/>
        </w:rPr>
        <w:t xml:space="preserve">جواب الشهيد الصدر </w:t>
      </w:r>
      <w:r>
        <w:rPr>
          <w:rtl w:val="true"/>
        </w:rPr>
        <w:t>(</w:t>
      </w:r>
      <w:r>
        <w:rPr>
          <w:rtl w:val="true"/>
        </w:rPr>
        <w:t>قدس سره</w:t>
      </w:r>
      <w:r>
        <w:rPr>
          <w:rtl w:val="true"/>
        </w:rPr>
        <w:t>)</w:t>
      </w:r>
      <w:bookmarkEnd w:id="129"/>
    </w:p>
    <w:p>
      <w:pPr>
        <w:pStyle w:val="BookText"/>
        <w:rPr/>
      </w:pPr>
      <w:r>
        <w:rPr>
          <w:rFonts w:ascii="Amiri" w:hAnsi="Amiri" w:eastAsia="Amiri" w:cs="Amiri"/>
          <w:color w:val="111111"/>
          <w:sz w:val="28"/>
          <w:sz w:val="28"/>
          <w:szCs w:val="28"/>
          <w:rtl w:val="true"/>
          <w:lang w:bidi="ar-SA"/>
        </w:rPr>
        <w:t>مسألة ترتيب النزول ومكانه وزمانه فهو بحث لا أؤمن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بحث يضر اكثر مما ينفع ولا حاجة اليه، ولا دليل عليه أي ان كثيراً مما ذكروه بهذا الصدد ضعيف السند او ضعيف المستند، وحسبنا من كل النواحي ان القرآن الكريم قد تلقيناه بالضرورة بصورته الحالية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وتشمله السنة القطعية بالصحة، سواء كان في واقع النزول هكذا او بشكل آخر،وسواء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اكبر منه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نادراً في بعض الآيات ان يرد دليل معتبر على زمان النزول او مكانه او سببه، من زاوية كونه صالحاً للقرينة على مضمون الآية، فهذا هو مورد النفع الوحيد فيما أرى بنظري القاصر المقصر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الناحية فمن الأرجح ان تتفضلوا بقبول اعتذاري عن الافاضة في هذا الموضوع ولكم الشكر الجزيل سلفاً</w:t>
      </w:r>
      <w:r>
        <w:rPr>
          <w:rFonts w:eastAsia="Amiri" w:cs="Amiri" w:ascii="Amiri" w:hAnsi="Amiri"/>
          <w:color w:val="111111"/>
          <w:sz w:val="28"/>
          <w:szCs w:val="28"/>
          <w:rtl w:val="true"/>
          <w:lang w:bidi="ar-SA"/>
        </w:rPr>
        <w:t xml:space="preserve">. </w:t>
      </w:r>
      <w:bookmarkStart w:id="130" w:name="pg7858_74861"/>
    </w:p>
    <w:p>
      <w:pPr>
        <w:pStyle w:val="Heading3"/>
        <w:numPr>
          <w:ilvl w:val="2"/>
          <w:numId w:val="1"/>
        </w:numPr>
        <w:rPr/>
      </w:pPr>
      <w:bookmarkStart w:id="131" w:name="__RefHeading___Toc5762666_1051229030"/>
      <w:bookmarkStart w:id="132" w:name="_Toc46"/>
      <w:bookmarkEnd w:id="130"/>
      <w:bookmarkEnd w:id="131"/>
      <w:r>
        <w:rPr>
          <w:rtl w:val="true"/>
        </w:rPr>
        <w:t>البحث السابع</w:t>
      </w:r>
      <w:r>
        <w:rPr>
          <w:rtl w:val="true"/>
        </w:rPr>
        <w:t xml:space="preserve">: </w:t>
      </w:r>
      <w:r>
        <w:rPr>
          <w:rtl w:val="true"/>
        </w:rPr>
        <w:t>الاجتهاد المقيَّد</w:t>
      </w:r>
      <w:bookmarkEnd w:id="132"/>
    </w:p>
    <w:p>
      <w:pPr>
        <w:pStyle w:val="Heading4"/>
        <w:numPr>
          <w:ilvl w:val="3"/>
          <w:numId w:val="1"/>
        </w:numPr>
        <w:rPr/>
      </w:pPr>
      <w:bookmarkStart w:id="133" w:name="__RefHeading___Toc5762668_1051229030"/>
      <w:bookmarkStart w:id="134" w:name="_Toc47"/>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ان الطلبة الذين يصلون الى مستوى عالٍ من الفضيلة أي بعد انهاء السطوح العالية بجدارة وبذلك يمتلكون المقدرة على النظر في استدلالات اساتذتهم من المجتهدين وتقييمها ومعرفة الاقوى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ارجاع الناس اليهم في تحديد الأعلم وجعلهم اهل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درجة من الورع والنزاهة والتجرد عن الهوى فيثمَّن هؤلاء بإعطائهم شهادة فوق التقليد المطلق ودون الاجتهاد المطلق سميناها الاجتهاد المقيَّد لأنها قد جمعت الوصفين، وذلك بأن يتاح لمثل هؤلاء الفرصة في النظر في كل مسألة والأخذ بقول صاحب الدليل الأقوى من بين محتملي الاعلمية ولا يتقيدون برأي فقيه واحد فهو نحو من انحاء الاجتهاد والنظر في الأدلة لكن لا مباشرة وانما في حدود استدلالات الفقهاء محتملي الأعلمية أي الذين قامت حجة شرعية على براءة الذمة بالرجوع اليهم، وبهذا الاعتبار هم مقيّدون مقابل المجتهد المطلق الذي يستنبط الحكم من مصادره الاصلية وهذا ما لم يصلوا اليه وبالمقابل فهُم ليسوا كالعامّي المطلق الذي يأخذ بفتوى الفقيه من دون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مرتبة علمية تضاهي مرتبة المحتاط المذكورة في الرسائل العملية، إلا ان الاحتياط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علمية حيث يستطيع العامي المطلق أن يكون محتاطاً في مسائل كثيرة إلا تلكالتي يحتاج الاحتياط فيها الى دقة نظر وهي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الفكرة المعروضة فهي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الدرجة الفاضلة التي وصل اليها الطالب، كما انها تضمن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مسألة وليس الاعلم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لا يكون أعلماً في كل المسائل خصوصاً تلك الراجعة الى تنقيح الموضوع فيكون التباين واسعاً بين قدرة الفقهاء وسعة اطلاعهم وثقافتهم العامة، اما المسائل الراجعة الى قواعد الفن خاصة فيمكن ان يقال أن الاعلم الشخصي هو الأعلم النوعي عادة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تكون هذه الفكرة أوفق بالقواعد وأدعى للاطمئنان وأنمى للمَلكة لدى مثل هؤلاء الطلبة ولا تدخل في دائرة تبعيض التقليد بقسمه المشكل</w:t>
      </w:r>
      <w:r>
        <w:rPr>
          <w:rFonts w:eastAsia="Amiri" w:cs="Amiri" w:ascii="Amiri" w:hAnsi="Amiri"/>
          <w:color w:val="111111"/>
          <w:sz w:val="28"/>
          <w:szCs w:val="28"/>
          <w:rtl w:val="true"/>
          <w:lang w:bidi="ar-SA"/>
        </w:rPr>
        <w:t xml:space="preserve">. </w:t>
      </w:r>
      <w:bookmarkStart w:id="135" w:name="pg7858_74862"/>
    </w:p>
    <w:p>
      <w:pPr>
        <w:pStyle w:val="Heading4"/>
        <w:numPr>
          <w:ilvl w:val="3"/>
          <w:numId w:val="1"/>
        </w:numPr>
        <w:rPr/>
      </w:pPr>
      <w:bookmarkStart w:id="136" w:name="__RefHeading___Toc5762670_1051229030"/>
      <w:bookmarkStart w:id="137" w:name="_Toc48"/>
      <w:bookmarkEnd w:id="135"/>
      <w:bookmarkEnd w:id="136"/>
      <w:r>
        <w:rPr>
          <w:rtl w:val="true"/>
        </w:rPr>
        <w:t xml:space="preserve">جواب الشهيد الصدر </w:t>
      </w:r>
      <w:r>
        <w:rPr>
          <w:rtl w:val="true"/>
        </w:rPr>
        <w:t>(</w:t>
      </w:r>
      <w:r>
        <w:rPr>
          <w:rtl w:val="true"/>
        </w:rPr>
        <w:t>قدس سره</w:t>
      </w:r>
      <w:r>
        <w:rPr>
          <w:rtl w:val="true"/>
        </w:rPr>
        <w:t>)</w:t>
      </w:r>
      <w:bookmarkEnd w:id="137"/>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البحث محترم ودال على ان كاتبه حاول ان يتفكر ويتعمق كما ينبغي للحقائق ان تقتنص وكما ينبغي للعلم ان يدقق، وان كان فيه شيء من المناقشات فإنما هي مناقشة المفكرين، كثر الله من امثالك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الالماع الى فكرة اساسية تشمل كل احد وقد يغفل عنها الكثيرون، وإن الذكرى تنفع المؤمنين، وهي ان مسلك علمائنا واسلافنا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مهما كانت فيه من المناقشات الجانبية، فانه قد اسس وتعب عليه آلاف المفكرين وضحى في سبيله الآلاف من الشهداء والصالحين، من اجل حفظ الاسلام والايمان وتفاصيل الشريعة والعقيدة، مضافاً الى إمكان نشرها وتوسيعها جهد الامكان، وقد اثبت ذلك المسلك جدارته ورجاحته خلال الالف سنة الماضية واثبت انه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بمهمته خير قيام بالرغم مما يدهم المسلمين والمؤمنين في كل زمان من البلاء والمؤامرات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ادل دليل على نجاحه هو بقاء الدين بتفاصيله العملية والمهمة حياً قائماً في اذهان الكثيرين من دون ريب ولا نقص، وهذا 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معالعلم ان الافكار المعادية مما هو مبرمج ومدقق اكثر مما يعد ويحصى الا ان الدين لا يزداد الا عمقاً ورجاحة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هذا ناتجاً من المسلك العام لعلمائنا ومفكرينا فينبغي على الفرد ان يعيد النظر اكثر من مرة اذا اراد ان يغير</w:t>
      </w:r>
      <w:r>
        <w:rPr>
          <w:rStyle w:val="FootnoteAnchor"/>
          <w:rtl w:val="true"/>
        </w:rPr>
        <w:footnoteReference w:id="41"/>
      </w:r>
      <w:r>
        <w:rPr>
          <w:rFonts w:ascii="Amiri" w:hAnsi="Amiri" w:eastAsia="Amiri" w:cs="Amiri"/>
          <w:color w:val="111111"/>
          <w:sz w:val="28"/>
          <w:sz w:val="28"/>
          <w:szCs w:val="28"/>
          <w:rtl w:val="true"/>
          <w:lang w:bidi="ar-SA"/>
        </w:rPr>
        <w:t xml:space="preserve">ذلك المنهج او يفرع عليه او يناقش فيه، اذ قد تؤدي المناقشة من حيث لا يعلم الفرد الى نتائج على خلاف النتائج التي جناها المسلك السابق الذي اصبح هدفاً للمناقشة فنكون مثل ذلك الغراب الذي حاول ان يقلد مشية الطاووس فلم يفلح فاراد ان يرجع </w:t>
      </w:r>
    </w:p>
    <w:p>
      <w:pPr>
        <w:pStyle w:val="BookText"/>
        <w:rPr/>
      </w:pPr>
      <w:r>
        <w:rPr>
          <w:rFonts w:ascii="Amiri" w:hAnsi="Amiri" w:eastAsia="Amiri" w:cs="Amiri"/>
          <w:color w:val="111111"/>
          <w:sz w:val="28"/>
          <w:sz w:val="28"/>
          <w:szCs w:val="28"/>
          <w:rtl w:val="true"/>
          <w:lang w:bidi="ar-SA"/>
        </w:rPr>
        <w:t>الى مشية نفسه فوجد انه قد نسيها فخسر كلتا المشيتين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بحال ان المناقشات لا يمكن سماعها او ان المسلك السابق غير قابل للتعديل، ولكن ينبغي للفرد ان يأخذ عبرة ممن سبق ممن حاول ان يناقش ويجدد كالشيخ محمد عبدة وابي الاعلى المودودي فمع احترامي لافكارهم الا انه لم يبق منهم الا ما كان ضمن الخط العام لعلماء المسلمين واما التفاصيل التي جددوها فهي متقوقعة في منطقة او منسية او مجهولة وتكاد ان تندثر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التجديد المحتمل بقاؤه والمحرزة صحته هو ان يبقى اتجاهه صامداً لفترة طويلة، وماراً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مئات او الآف من الافكار والمفكرين في اكثر من جيل او عدة اجيال،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صحته في هذا الاتجاه صحيحاً، واما التفاصيل 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شقشقة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ثم قرت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حسب ما افهم، اكثر افكاره صحيحة او تكاد تصح</w:t>
      </w:r>
      <w:r>
        <w:rPr>
          <w:rFonts w:eastAsia="Amiri" w:cs="Amiri" w:ascii="Amiri" w:hAnsi="Amiri"/>
          <w:color w:val="111111"/>
          <w:sz w:val="28"/>
          <w:szCs w:val="28"/>
          <w:rtl w:val="true"/>
          <w:lang w:bidi="ar-SA"/>
        </w:rPr>
        <w:t xml:space="preserve">. </w:t>
      </w:r>
      <w:bookmarkStart w:id="138" w:name="pg7858_74864"/>
    </w:p>
    <w:p>
      <w:pPr>
        <w:pStyle w:val="Heading2"/>
        <w:numPr>
          <w:ilvl w:val="1"/>
          <w:numId w:val="1"/>
        </w:numPr>
        <w:rPr/>
      </w:pPr>
      <w:bookmarkStart w:id="139" w:name="__RefHeading___Toc5762672_1051229030"/>
      <w:bookmarkStart w:id="140" w:name="_Toc49"/>
      <w:bookmarkEnd w:id="138"/>
      <w:bookmarkEnd w:id="139"/>
      <w:r>
        <w:rPr>
          <w:rtl w:val="true"/>
        </w:rPr>
        <w:t>الکتاب الثالث</w:t>
      </w:r>
      <w:r>
        <w:rPr>
          <w:rtl w:val="true"/>
        </w:rPr>
        <w:t xml:space="preserve">: </w:t>
      </w:r>
      <w:r>
        <w:rPr>
          <w:rtl w:val="true"/>
        </w:rPr>
        <w:t>نظرة في فلسفة الاحداث</w:t>
      </w:r>
      <w:bookmarkEnd w:id="1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5762674_1051229030"/>
      <w:bookmarkStart w:id="142" w:name="_Toc50"/>
      <w:bookmarkEnd w:id="141"/>
      <w:r>
        <w:rPr>
          <w:rtl w:val="true"/>
        </w:rPr>
        <w:t>اشارة</w:t>
      </w:r>
      <w:bookmarkEnd w:id="14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858_74866"/>
      <w:bookmarkStart w:id="144" w:name="pg7858_74866"/>
      <w:bookmarkEnd w:id="144"/>
    </w:p>
    <w:p>
      <w:pPr>
        <w:pStyle w:val="Heading3"/>
        <w:numPr>
          <w:ilvl w:val="2"/>
          <w:numId w:val="1"/>
        </w:numPr>
        <w:rPr/>
      </w:pPr>
      <w:bookmarkStart w:id="145" w:name="pg7858_74866"/>
      <w:bookmarkStart w:id="146" w:name="__RefHeading___Toc5762676_1051229030"/>
      <w:bookmarkStart w:id="147" w:name="_Toc51"/>
      <w:bookmarkEnd w:id="145"/>
      <w:bookmarkEnd w:id="146"/>
      <w:r>
        <w:rPr>
          <w:rtl w:val="true"/>
        </w:rPr>
        <w:t>التعريف بالكتاب</w:t>
      </w:r>
      <w:bookmarkEnd w:id="147"/>
    </w:p>
    <w:p>
      <w:pPr>
        <w:pStyle w:val="BookText"/>
        <w:rPr/>
      </w:pPr>
      <w:r>
        <w:rPr>
          <w:rFonts w:ascii="Amiri" w:hAnsi="Amiri" w:eastAsia="Amiri" w:cs="Amiri"/>
          <w:color w:val="111111"/>
          <w:sz w:val="28"/>
          <w:sz w:val="28"/>
          <w:szCs w:val="28"/>
          <w:rtl w:val="true"/>
          <w:lang w:bidi="ar-SA"/>
        </w:rPr>
        <w:t xml:space="preserve">يعود تاريخ كتابة هذه الاوراق إلى العام الميلادي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كانت العلاقة الفكرية والروحية مع سيدنا الاستاذ الشهيد الصدر الثاني متواصلة عبر مراسلات سرية اشرت اليها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 الله تبارك وتعالى عليّ من خلالها بالطاف ونفحات وفوائد خاصة وكان يعيق نشرها بطش صدام اللعين وقسوته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وقد كتب الله تعالى عليه الزوال والاضمحلال رأيت من المفيد اخراج هذه الرسائل من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طريقها إلى قلوب وعقول المؤمنين الواعين لينهلوا من معينها، ويحللوا افكارها فانها تحوي في ثناياها الكثير مما ينبغي وعيه وإدراكه ومعرفته والعمل بمقتضياته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يقلب هذه الصحائف يدرك ان المؤمن الرسالي لا يتخلى عن حمل الامانة حتى ولو في أحلك الظروف، فقد كان السيد الشهيد تحت إقامة جبرية وتراقبه عيون الجلاوزة وتحسب عليه حركاته وسكناته ومع ذلك فلم يمنعه ذلك من التواصل مع من يراهم أهلا لهذا الوعي الرسالي العميق الذي يكفي عشر معشاره للإدانة وإنزال أقسى العقوبات في زمن ذلك النظام الطاغوتي المتجبر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الكتاب ببحث كتبه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اليّ للاطلاع عليه والاستفادة منه والتعليق عليه فكتبت عليه مجموعة من التعليقات والاضافات نالت استحسانه واشعرته بقدرتي على انجاز المشروع فأخبرني برسالة لاحقة إنه يهبني هذا الجهد لأضيف اليه ملاحظاتي وما يمكن ان يكمل أفكاره فكتبت شيئاً من ذلك وعرضته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عليه ووجهني ببعض الملاحظات ونحن سنحافظ على هذا التسلسل فيكون القسم الأول عبارة عن أصل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فلسفة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العبر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وتعليقاتي على ذلك البحث ثم في القسم الثاني نذكر تعليقات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تعليقاتي وفي الباب الثالث كتبت مجموعة من الإضافات والأفكار التي أضفتها إلى اصل البحث وقد 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بعضها مأخوذ نصاً من عدد من المصادر </w:t>
      </w:r>
    </w:p>
    <w:p>
      <w:pPr>
        <w:pStyle w:val="BookText"/>
        <w:rPr/>
      </w:pPr>
      <w:r>
        <w:rPr>
          <w:rFonts w:ascii="Amiri" w:hAnsi="Amiri" w:eastAsia="Amiri" w:cs="Amiri"/>
          <w:color w:val="111111"/>
          <w:sz w:val="28"/>
          <w:sz w:val="28"/>
          <w:szCs w:val="28"/>
          <w:rtl w:val="true"/>
          <w:lang w:bidi="ar-SA"/>
        </w:rPr>
        <w:t>منتظراً تعليقه عليها قبل ان أأخذ منها ما ينفع ومن تلك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 للسيد قطب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العليا في الإسلام لا في بحمدون للشيخ محمد حسين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العالم الإسلامي للمفكر الاسلامي الجزائري مالك بن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حصوننا مهددة من داخلها للمفكر الاسلامي المصري محمد 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أعداد مجلة العربي الكويتية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الإضافات بما تجده في الباب الرابع وقد حالت الموانع دون دمج هذه الأفكار في كتاب واحد كما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ولا أراني املك الهمةوالفراغ لفعل ذلك بعد ان اتسعت المسؤوليات والهموم والمشاريع، لذا رأيت نشرها كما هي لتبقى وثيقة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ساعدني على إعداد هذه الاوراق جناب الشيخ عبد العظيم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تعليقاتي هوامش على مواضعها من اصل البحث وألحق بقية التعليقات المتبادلة في نهاية البحث لتقليل الارباك على القارئ، تاركاً الفرصة بل محملاً المسؤولية لمفكرينا وشبابنا الواعين ان يقوموا بإجراء الدراسات والتحليلات لهذه الأفكار ليخرجوا بمشاريع ضخمة تعين الأمة على الصمود في وجه هذا الصراع الهائل ويتمموا النقاط التي يشير اليها ولم تسنح الفرصة لإكمالها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التهويد الاستعماري في القسم الأول لترى كيف يضيّعون هويتنا ويمسخون شخصيتنا ولاحظ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العبر والدروس الدينية المستفادة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خلاله تتعرف على حذاقة القائد الرسالي ووعيه للمخططات والمؤامرات في وقت مبكر فرغم مرور حوالي عشرين عاماً على كتابته الا انه ما زال فريداً في بابه وان كانت بعض أفكاره قد تعرض على كلمات السياسيين والمفكرين الإسلاميين الا أنها ليست بهذا العمق ولا يتمكنوا من توظيفها لخدمة قضية الإسلام في مواجهته الحضارية بهذا الشكل فقد خلط فيها التحليل السياسي بالوعي الإسلامي بالتربية الأخلاقية بالفهم العميق للسنن الإلهية في الكون والمجتمع مما لا تجدهفي كتاب واحد، رغم اختصاره وهذا ما نفقده في كتابات مفكرينا وعلمائنا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وانا اكتب هذه الكلمات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 وسائل الإعلام العالمية بجريمة قوات الاحتلال بتعذيب الأسرى والمعتقلين العراقيين في سجونها وفعل ما ينافي الأخلاق وحقوق الإنسان بعد نشر الصور التي فضحت تلك الأعمال المشينة والكل يتناولها من ناحية سياسية ولم اسمع أحداً ما عرضها من ناحية حضارية فيكشف بها تدني أخلاق الغرب وانسلاخه من كل القيم والمثل الانسانية العليا لكيلا يبقى أحد أعمى البصيرة منبهرا بحضارة الغرب ويحاول اقتباسها بحيث ان أحد المشاركين في هذه الجريمة يدافع عن نفسه بأنه من ضباط الاحتياط ولم يبلّغ بتفاصيل معاهدة جنيف للتعامل مع الأسرى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لهؤلاء المتجردين من كل القيم والأخلاق التي يعرفها حتى الحيوان وهو لا يعلم بها الا ان يُقرأ عليه معاهدة جنيف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آخر بأننا كنّا نلهو ولم نجد فيها بأساً ، والاكثر 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النصر المؤزّر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المجرمين إنما قاموا بأفعالهم تنفيذاً لأوامر اسيادهم الكبار رموز الحضارة الغربية العظمى كما يصوّرون ، وتصوروا إنغماسهم في الانانية وحب الذات حينما اختلسوا هذه الصور ونشروها لاسقاط خصومهم في الانتخابات الرئاسية ولو كان على حساب سمعة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شاء الله تبارك وتعالى فضحهم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وَأَيْدِي الْمُؤْمِنِينَ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خذوا العبرة يا اولي الابصار وازدادوا إيماناً وتسليماً وثقة بتفوقكم الحضاري وأسسكم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اني بنشر هذا الكتاب اُوفي ببعض الحق لأستاذي ومعلمي ومؤدبي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نشر هذا العطاء الجليل مستمراً بإذن الله تعالى وبنفس الوقت أحث الشباب على المزيد من المطالعة والعمل والبحث والتأسي بهذا التلميذ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يومئذ في العشرينات من عمره وفي ظل تلك الأجواء الرهيبة حيث يلاحق المؤمنون ويحبسون على الظنة ويُقتلون على التهمة وهو هارب من الخدمة العسكرية بسبب الحرب على جمهورية إيران الإسلام وهي بنظر الصداميين جريمة توجب عقوبة الإعدام، ومع ذلك فإن هذا الشاب قرأ هذه الكمية من الكتب المعمقة ووعى هذه الأفكار وواصلها مع أستاذه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أقرأ بإكبار هذه الافكار التي كتبتها قبل ما يقارب عشرين عاماً ومع ذلك فانها حية ناضجة معقمقة وكأنها نابعة من ممارسة ميدانية تمتد عشرات السنين وهي بحق منهل يرد اليه </w:t>
      </w:r>
    </w:p>
    <w:p>
      <w:pPr>
        <w:pStyle w:val="BookText"/>
        <w:rPr/>
      </w:pPr>
      <w:r>
        <w:rPr>
          <w:rFonts w:ascii="Amiri" w:hAnsi="Amiri" w:eastAsia="Amiri" w:cs="Amiri"/>
          <w:color w:val="111111"/>
          <w:sz w:val="28"/>
          <w:sz w:val="28"/>
          <w:szCs w:val="28"/>
          <w:rtl w:val="true"/>
          <w:lang w:bidi="ar-SA"/>
        </w:rPr>
        <w:t xml:space="preserve">ويصدر عنه من يريد ان يفهم العلاقة الحقيقية التي تحكم علاقة الغرب بالاسلام والمسلمين وتفضح مكائدهم وخططهم وتنبه المسلمين الغافلين اليها وليستنبطوا الاساليب الكفيلة بمواجهتها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الابحاث الاربعة التي كتبتها في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كل الشباب هكذا بل افضلبكثير فما قيمة هذا التلميذ حتى يُتأسى به ولكني أقول هذه الكلمات من باب المثال وإلفات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اذن لي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المشروع كان من كتاباته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انه سوف يكون في يدك فتطوّره إلى المقدار الذي تريده بحيث يكون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الرجاء ان لا يكون فيه اندفاع متزايد وإن كان الموقف أمام الله سبحانه وتعالى يستحق اكثر واكثر الا ان مقداراً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تجاه الرأي العام المسلم والعالمي معاً، ومن هنا فاتخاذ اسلوب الدبلوماسية إجمالاً ضروري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اسأل الله تعالى أن يتغمد سيدنا الأستاذ الشهيد بالرحمة والرضوان وأن يغفر لي قصوري وتقصيري وعجزي عن أداء شكر المنعم تبارك وتعالى وأن يختم لي ولجميع المؤمنين بالحسنى، إنه ولي النعم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7858_74871"/>
      <w:bookmarkStart w:id="149" w:name="pg7858_74871"/>
      <w:bookmarkEnd w:id="149"/>
    </w:p>
    <w:p>
      <w:pPr>
        <w:pStyle w:val="Heading3"/>
        <w:numPr>
          <w:ilvl w:val="2"/>
          <w:numId w:val="1"/>
        </w:numPr>
        <w:rPr/>
      </w:pPr>
      <w:bookmarkStart w:id="150" w:name="pg7858_74871"/>
      <w:bookmarkStart w:id="151" w:name="__RefHeading___Toc5762678_1051229030"/>
      <w:bookmarkStart w:id="152" w:name="_Toc52"/>
      <w:bookmarkEnd w:id="150"/>
      <w:bookmarkEnd w:id="151"/>
      <w:r>
        <w:rPr>
          <w:rtl w:val="true"/>
        </w:rPr>
        <w:t>الباب الأول</w:t>
      </w:r>
      <w:r>
        <w:rPr>
          <w:rtl w:val="true"/>
        </w:rPr>
        <w:t xml:space="preserve">: </w:t>
      </w:r>
      <w:r>
        <w:rPr>
          <w:rtl w:val="true"/>
        </w:rPr>
        <w:t>نظرة في فلسفة الاحداث</w:t>
      </w:r>
      <w:bookmarkEnd w:id="152"/>
    </w:p>
    <w:p>
      <w:pPr>
        <w:pStyle w:val="Heading4"/>
        <w:numPr>
          <w:ilvl w:val="3"/>
          <w:numId w:val="1"/>
        </w:numPr>
        <w:rPr/>
      </w:pPr>
      <w:bookmarkStart w:id="153" w:name="__RefHeading___Toc5762680_1051229030"/>
      <w:bookmarkStart w:id="154" w:name="_Toc53"/>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بحث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مالك يوم الدين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 الأحداث اليوم في العالم المعاصر في نظري القاصر إلى الصهيونية العالمية او المجمع الصهيوني المتمثل بمجموعة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الامريكيين الذين يخططون ويدبرون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 القاصر ان ذلك يعود إلى التوافق المشئوم والمصالح المتبادلة بين اهداف الصهيونية العالمية وطموح الاستكبار العالمي في نهب خيرات الشعوب والتسلط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ضد العالم كله، بحيث تعتبر إسرائيل بل امريكا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من شوكاته واثراً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أهداف اليهود</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تنطق التوارة المتداولة بكل وضوح بأن الامر في البشرية سوف يؤول في نهاية الامر إلى الخير وان العدل يعم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القيادة سوف تكون بيد بنيإسرائيل وستفتح أورشليم أبوابها للعالم حين تكون عاصمته المركزية الوحيدة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ان نطيل في مناقشة هذه الفكرة بعد ان نثبت بوضوح وجود تحريفات كبيرة في التوراة المتداولة، بل لعل كل ما هو موجود الآن ليس منزلاً على الاطلاق على أي نبي من الانبياء وانما هو مجموعة غريبة من الأفكار كتبها مجموعة من الحاخامات اليهود قبل المسيح </w:t>
      </w:r>
    </w:p>
    <w:p>
      <w:pPr>
        <w:pStyle w:val="BookText"/>
        <w:rPr/>
      </w:pPr>
      <w:r>
        <w:rPr>
          <w:rFonts w:ascii="Amiri" w:hAnsi="Amiri" w:eastAsia="Amiri" w:cs="Amiri"/>
          <w:color w:val="111111"/>
          <w:sz w:val="28"/>
          <w:sz w:val="28"/>
          <w:szCs w:val="28"/>
          <w:rtl w:val="true"/>
          <w:lang w:bidi="ar-SA"/>
        </w:rPr>
        <w:t xml:space="preserve">وربما بعده، ابتداءً من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ادعى انه قد الهم التوارة بعد ان كانت قد تلفت آخر نسخة لها قبل اكثر من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ان اليهود طبقاً للتوارة المتداولة التي يؤمنون بها ويقدمونها ينتظرون مجيء ذلك اليوم العادل ويشعرون بالمسؤولية الدينية في التخطيط له والإعداد لوجوده في المدى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يسيطرون اولاً على الشرق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النيل إلى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المنطقة التي قالت لهم التوراة إنها تفيض لبناً وعسلاً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يمتد ملكهم ليشمل العالم كله، حيث يكون الناس عبيداً أذلاء لهذه المجموعة الرهيبة من القتلة وقطاع الطرق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العلم ان فكرة سيطرة الحق والعدل على العالم في مستقبل الأمر فكرة صحيحة باعتقادنا، ولا نريد الآن ان ندخل في تفاصيلها وقياداتها الا انها ستكون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واين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 لليهود درجة من الصلاح قبل بعثة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شريعتهم منسوخة وكان فيهم عدد لا يستهان به من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وعدتهم التوارة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الذين يملكون العالم ويطبقون العدل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ان نسخت شريعتهم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وتطاول عليهم الزمن فقست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البرهان الكامل على وجود العدل في شريعة أخرى غير ما يعتقدون فان المستقبل العادل سوف يكون بيد تلك الشريعة واهلها، اذ لو كان بيد غيرهم لم يكن المستقبل عدلاً صرفاً بل كان ممزوجاً بالظلم والطغيان وهو على خلاف ما نعتقد ويعتقدون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ان اليهود كانوا ولا زالوا يتوقعون ذلك لانفسهم وكلما واتتهم الفرص عملوا اكثر فأكثر باتجاه ذلك خدمة لدينهم ودنياهم معاً بل هم بعد استتاب الأمر لهم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اصبحوا يخططون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الافكار موجودة فعلاً في التوراة ولا بد من استخراجها والتحويل عليها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واضح في التوراة التي كتبت في ذلك الحين من قبل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فكان هذا التبشير دعماً للقلب اليهودي الذي انهار في </w:t>
      </w:r>
    </w:p>
    <w:p>
      <w:pPr>
        <w:pStyle w:val="BookText"/>
        <w:rPr/>
      </w:pPr>
      <w:r>
        <w:rPr>
          <w:rFonts w:ascii="Amiri" w:hAnsi="Amiri" w:eastAsia="Amiri" w:cs="Amiri"/>
          <w:color w:val="111111"/>
          <w:sz w:val="28"/>
          <w:sz w:val="28"/>
          <w:szCs w:val="28"/>
          <w:rtl w:val="true"/>
          <w:lang w:bidi="ar-SA"/>
        </w:rPr>
        <w:t>السبي البابلي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اقصد بعد ان دافع عنهم الملكالفارسي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وارجعهم إلى وطنهم فانهم جددوا هيكل سليمان وفعلوا ما شاءوا مما هو مسطور في التوراة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نجلّ هؤلاء الأنبياء عن قول غير الحق يمكننا ان نحمل كلامهم على الرمز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وجدوا ووجدت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ابتلي اليهودي بعد السبي البابلي بنكسات عديدة</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أهمّها بعثة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ثم الإسلام ثانياً ثم الفتوحات الإسلامية ثالثاً وكذلك القتل الجماعي الذي استمر فيهم من قبل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الجيوش والحكام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كشيشرون وهتلر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ذلك لم يثنهم عن فكرتهم ولم يزلزلهم عن هدفهم كيف وهم موعودون دينياً بذلك وليس هو عن نظرهم مجرد ظن واحتمال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ولازال الأمر يتصاعد عندهم ويلقون النجاح باستمرار في تخطيطهم 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ذرية بني إسرائيل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المنفذون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 او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لخطط اليهود من غير اليهود وهم كما سنعرف اكثر سكان العالم اليوم بما فيهم كثير من المسلمين مع شديد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في الآية فلا حاجة إلى بيانها لوضوحها لكلذي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والمصلحة التي ندركها لهذه السيطرة اليهودية هي التخطيط الإلهي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التسبيب والتقديم لليوم العادل الحقيقي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الارض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لماذا يكون امتلاء الأرض بالظلم مقدمة لامتلائها بالعدل بعد ذلك فهذا الحديث ليس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مكرر في كل أجزائها الأربعة المطبوعة فليراجعها من يشاء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الأرض لن تمتلئ بالظلم الحقيقي الا إذا قيدت بيد اشد الناس ظلماً وتعسفاً وغلظة، ومن هنا اقتضت المصلحة الإلهية ان تكون بيد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ازداد الظلم اولاً أمكن ازدياد </w:t>
      </w:r>
      <w:bookmarkStart w:id="155" w:name="pg7858_74874"/>
    </w:p>
    <w:p>
      <w:pPr>
        <w:pStyle w:val="BookText"/>
        <w:rPr/>
      </w:pPr>
      <w:bookmarkEnd w:id="155"/>
      <w:r>
        <w:rPr>
          <w:rFonts w:ascii="Amiri" w:hAnsi="Amiri" w:eastAsia="Amiri" w:cs="Amiri"/>
          <w:color w:val="111111"/>
          <w:sz w:val="28"/>
          <w:sz w:val="28"/>
          <w:szCs w:val="28"/>
          <w:rtl w:val="true"/>
          <w:lang w:bidi="ar-SA"/>
        </w:rPr>
        <w:t>العدل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والمجمع الصهيوني والماسونية التابعة لها من زاويتهم كان بذلك الهدف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واضح اعني برجوعه إلى جهة الدين اليهودي فأورشليم اسم مصرح به في التوراة للقدس الشريف كما ان صهيون اسم جبل هناك يقدسونه لسبب من الاسباب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فهم السبب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الماسونية انما هو مقلوب موسانية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فكرة يشار اليها في بعض المصادر وهي راجحة جداً وان كانت تحتاج إلى اثبات اوضح من ذلك لو اردنا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وإسرائيل اسم أحد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وهمذريته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السمات اشارة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ما ينافي ذلك في التوارة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انهم ملأوا صدر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وغماً بعباده العجل وإيذائه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تُؤْذُونَنِي وَقَدْ تَعْلَمُونَ أَنِّي رَسُولُ اللَّهِ إِلَيْكُمْ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والمناقشة عن كثير من الأمور كقضية البقرة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وغير ذلك كثير مما هو مشروح في التوارة وفي القرآن الكريم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اردنا التوسع فينبغي اعطاء فكرة عن كل هذه الحوادث ماخوذة من التوراة تارة ومن القرآن الكريم اخرى وكذلك فكرة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التوراة والقرآن وكذلك عن السبي البابلي وهو موجود ذكره في التوراة وفي التاريخ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عما إذا تحدثنا عن الزمن المتأخر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 عليهم العمر فقست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سلط الله عليهم نبوخذ نصر الذي يدين بالالحاد فاجتاحهم وكان السبي البابلي المشهور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5762682_1051229030"/>
      <w:bookmarkStart w:id="157" w:name="_Toc54"/>
      <w:bookmarkEnd w:id="156"/>
      <w:r>
        <w:rPr>
          <w:rtl w:val="true"/>
        </w:rPr>
        <w:t>مجمل عن اساليبهم</w:t>
      </w:r>
      <w:bookmarkEnd w:id="157"/>
    </w:p>
    <w:p>
      <w:pPr>
        <w:pStyle w:val="BookText"/>
        <w:rPr/>
      </w:pPr>
      <w:r>
        <w:rPr>
          <w:rFonts w:ascii="Amiri" w:hAnsi="Amiri" w:eastAsia="Amiri" w:cs="Amiri"/>
          <w:color w:val="111111"/>
          <w:sz w:val="28"/>
          <w:sz w:val="28"/>
          <w:szCs w:val="28"/>
          <w:rtl w:val="true"/>
          <w:lang w:bidi="ar-SA"/>
        </w:rPr>
        <w:t>اعتقد انهم رأوا منذ زمن غير قليل وخاصة بعد الحربين العالميتين ان ينطلقوا من زاوية السيطرة على القوىالمسيحية حكومات ومنظمات وأفراداً وقد تمّ لهم ذلك من حيث لا يشعر المسيحيون انفسهم بل من حيث لا يشعر الكثير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الرأسمالية التي أعلنت في عصر النهضة الاوربية كانت في مصلحة اليهود ضمناً، كما ان فصل الدين عن الدولة كان في مصلحتهم لانه من وجهة نظرهم يعني فصل الدين المسيحي والإسلامي معاً عن الدولة بل كل الدين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يحتفظون في داخل نفوسهم بعد فصل دينهم اليهودي عن الدولة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دهاء اليهود اجتماعياً واقتصادياً افادهم كثيراً مع قابليتهم للحركة الدائبة والمكر المتواصل حيث حصلوا على هذه النتائج التي تشاهدها في عالم اليوم بالرغم من قلتهم وذلقهم في نفوس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الصليبي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افادهم أيضاً بشكل اساسي فبالرغم من انه ناشئ من اعتقاد المسيحيين بأنهم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قواد المستقبل العادل للبشرية، والمسيحيون أيضاً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ذكر في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قادة العدل العالمي الموعود بقيادة المسيح الذي يعود إلى العالم في المستقبل ويتكفل هذه المهمة بنفسه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اثارته في هذا البحث بين اليهود والمسيحيين والفرق بين العقيدتين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القائد اليهودي غير معين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القائد المسيحي معين عندهم كالفرق تماماً بين اعتقاد العامة والامامية المسلمين بالمهدي فإنه عند نظر العامةغير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الامامية معين كما هو معلوم، وهذه فكرة مضادة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الا انه افاد اليهود من عدة 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اورشليم أو فلسطين كقاعدة لذلك المستقبل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اضفاء المشروعية على العمل الحقيقي من اجل ذلك المستقبل كل من وجهة نظره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الاهم عملياً، اضعاف المسلمين كمجموعة او كدولة والفتّ في عضدهم إلى </w:t>
      </w:r>
    </w:p>
    <w:p>
      <w:pPr>
        <w:pStyle w:val="BookText"/>
        <w:rPr/>
      </w:pPr>
      <w:r>
        <w:rPr>
          <w:rFonts w:ascii="Amiri" w:hAnsi="Amiri" w:eastAsia="Amiri" w:cs="Amiri"/>
          <w:color w:val="111111"/>
          <w:sz w:val="28"/>
          <w:sz w:val="28"/>
          <w:szCs w:val="28"/>
          <w:rtl w:val="true"/>
          <w:lang w:bidi="ar-SA"/>
        </w:rPr>
        <w:t>اكبر قدر ممكن ولولا طرد الغزو الصليبي اسلامياً لكان له اسوأ الاثر المستمر إلى حد الآن</w:t>
      </w:r>
      <w:r>
        <w:rPr>
          <w:rStyle w:val="FootnoteAnchor"/>
          <w:rtl w:val="true"/>
        </w:rPr>
        <w:footnoteReference w:id="5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الدين عن الحياة العامة وعزل القيمين عليه في الاديرة والكنائس والاكتفاء بالمظاهر الفارغة الخالية من المحتوى العقيدي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الفساد والانحلال الخلقي وقد احس بهذا الخطر المدمّر للمجتمعات الكثير من الساسة والاطباء وعلماء النفس والاجتماع ولهم كلمات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أصنام وآلهة متنوعة كالرياضة ودور الازياء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سعيهم لجعل الدولار العملة الرئيسية في العالم للسيطرة على الاقتصاد العالمي والتحكم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هذه من المؤامرات لإخضاع البشر لسيطرة الجنس اليهودي مما يعرضه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حكام صهيون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ان الاعمال العدائية ضد اليهودمن قبل بعض القادة افادهم أيضاً من حيث اثار عليهم شفقة كثير من المسيحيين الاوربيين والامريكيين وجملة من القادة أيضاً وكما ان الحربين العالميتين قد افادتهم أيضاً من حيث انهم اصبحوا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اثرياء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لم يشاركوا فيها عملياً ولم يخسروا فيها درهماً واحداً ان فائدتهم نافت على فوائد الدولة والمنظمات المسيحية التي كانت تئن تحت وطأة الحرب حتى بعد انطفائها بفترة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اسمي هذه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الحربين العالميتين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العامة لا بالحرب العالمية لانها انما سميتا بالحرب العالمية لأن الفرد يرى العالم منحصرا به، وانه هو العالم دون غيره، فاذا وقع الحرب بين الاوربيين واشباههم فقد وقعت حرب عالمية مع انها ليست عالمية بحال، فانها لم تشمل افريقيا ولا امريكا الجنوبية ولا استراليا ولا كثيراً جداً من مناطق آسيا وبالتالي فان اكثر مناطق العالم لم تكن في حالة حرب في كلتا الحربين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بالاضافة إلى كونها لم تكن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العمل في الاصطلاح ولكن اذا كان لديك</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اسم مطابق للواقع فالرجاء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المسيحيين اليوم حكاماً ومحكومين انما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اذلاء لليهود بالرغم من كثرة المسيحيين وقلة اليهود وبالرغممن ان القوة الظاهرية انما هي بيد المسيحيين دونهم، الا ان هذه القوة الظاهرية ليست الا اداة طيّعة بيد اليهود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اعطى اليهود وعداً بتأسيس وطن قومي لهم، لم يكن يهودياً بل كان مسيحياً رأسمالياً، كما ان الفاتيكان الذي حكم ببراءة اليهود من دم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يهودياً بل هو مسيحي، بل يمثل القيادة المسيحية العليا دينياً</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ويشار إلى تاريخ وعد بلفور اجمالاً او تفصيلاً حسب الرغبة، وكذلك إلى حكم الفاتيكان ببراءة اليهود من دم المسيح، وهنا نحتاج إلى بحث عن الفرق بين موقف الفاتيكان هذا وموقف الإسلام الذي يرى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اعدام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استطيع ان اعطي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عن ذلك لو كتبت لي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اهم وسيلة لهم اليوم، وهي وسيلة خططوا لها من زمن بعيد نسبياً هي سيطرتهم على الولايات المتحدة الأمريكية اقتصادياً وسياسياً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من يريد الفوز بالرئاسة الأمريكية الآن وقبل الآن لا يمكنه ذلك الا اذا تزلّف لليهود ووعدهم بالخير والتأييد والمساندة</w:t>
      </w:r>
      <w:r>
        <w:rPr>
          <w:rStyle w:val="FootnoteAnchor"/>
          <w:rtl w:val="true"/>
        </w:rPr>
        <w:footnoteReference w:id="54"/>
      </w:r>
      <w:r>
        <w:rPr>
          <w:rFonts w:ascii="Amiri" w:hAnsi="Amiri" w:eastAsia="Amiri" w:cs="Amiri"/>
          <w:color w:val="111111"/>
          <w:sz w:val="28"/>
          <w:sz w:val="28"/>
          <w:szCs w:val="28"/>
          <w:rtl w:val="true"/>
          <w:lang w:bidi="ar-SA"/>
        </w:rPr>
        <w:t>لأنه بدون ذلك سوف يحجبون</w:t>
      </w:r>
      <w:r>
        <w:rPr>
          <w:rStyle w:val="FootnoteAnchor"/>
          <w:rtl w:val="true"/>
        </w:rPr>
        <w:footnoteReference w:id="55"/>
      </w:r>
      <w:r>
        <w:rPr>
          <w:rFonts w:ascii="Amiri" w:hAnsi="Amiri" w:eastAsia="Amiri" w:cs="Amiri"/>
          <w:color w:val="111111"/>
          <w:sz w:val="28"/>
          <w:sz w:val="28"/>
          <w:szCs w:val="28"/>
          <w:rtl w:val="true"/>
          <w:lang w:bidi="ar-SA"/>
        </w:rPr>
        <w:t>اصواتهم واصوات منيستطيعون عنه ومن ثم فلن يفوز بالرئاسة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رأيناه فعلاً بعد الحرب العالمية الثانية وإلى العصر الحاضر واما اذا وجد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المجمع اليهودي الامريكي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الرئيس الامريكي او ذاك قد بدأ بالانحراف عن مواعيده التي قطعها لهم، فهو سيكون من بعض ضحاياهم اليسيرة، كما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كنيدي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قاتله من اجل اخفاء الجهة التي خططت لقتله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يكفي الفات نظر الرئيس او ذاك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ناجح له، كما حصل لعدد من الرؤساء الامريكيين منهم الاخيرين كارتر وريغان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تكون اذنه قد فركت ويضطر بالعودة إلى الطريق التي يرغب بها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اموال اليهود الضخمة هناك واعدادهم المهمة أيضاً كما يسرت لهم السيطرة على الرئاسة الأمريكية يسرت لهم السيطرة على مجلس الشيوخ والنواب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الامريكي، فإن اعداداً كبيرة منهم من اليهود فعلاً وعدداً منهم من عملاء اليهود ووضائعهم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سكان نيويورك من اليهود كثيرونجداً وان من الضروري لنجاح أي رئيس ان يأخذ اصوات هذه المدينة فيكون من الضروري له اخذ اصوات اليهود، ومن المعلوم انها لا يعطونها له مجاناً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العالم المسيحي قد تمت السيطرة عليه فعلاً، واصبح تحت ايديهم بعد الحرب الثانية </w:t>
      </w:r>
    </w:p>
    <w:p>
      <w:pPr>
        <w:pStyle w:val="BookText"/>
        <w:rPr/>
      </w:pPr>
      <w:r>
        <w:rPr>
          <w:rFonts w:ascii="Amiri" w:hAnsi="Amiri" w:eastAsia="Amiri" w:cs="Amiri"/>
          <w:color w:val="111111"/>
          <w:sz w:val="28"/>
          <w:sz w:val="28"/>
          <w:szCs w:val="28"/>
          <w:rtl w:val="true"/>
          <w:lang w:bidi="ar-SA"/>
        </w:rPr>
        <w:t>واصبح سهل الانقياد لهم بعد فصل الدين عن الدولة وتحلله اخلاقياً وكون الميزان الرئيسي عندهم هو المال والاهتمام الاكبر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اليهود لا حاجة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التاريخ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يكونوا وزراء او رؤساء، يكفي لهم ان يكون الوزراء والرؤساء من عملائهم وصنائعهم في الدول الاوربية والأمريكية الشرقية والغربية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فعلاً واصبح الامر ان كل ما تشاؤه القوى الكبرى في عالم اليوم وكل ما يريده مؤيدوهم وعملاؤهم وتابعوهم، انما هو انعكاس مباشر او غير مباشر لتخطيط اليهود واراداتهم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قبل لحظة ان اليهود اعتقدوا ان السيطرة تمت لهم على المجتمع الغربي وانما المهم الآن السيطرة على المجتمع المسلم، ومن هنا كانت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فلسطين هي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الميعاد لهم كما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تتمتع بقوة حكومية كافية بل لم يكن لها حاكم مرموق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شعباً مغفلاً جاهلاً قصير النظر وهذا حالهم يومئذ يمكنالسيطرة على افراده وحكومته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 – استراتيجية المنظقة اقتصادياً وجغرافياً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 اضعاف قوة المسلمين وتمزيقهم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والهائهم بهذا العدو مما يجعلهم في حرب مستمرة وبالتالي تصبح المنطقة سوقاً مربحة للسلاح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 توفير قاعدة لهم في المنطقة لحماية مصالحهم وعملائهم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كلمتنا بمناسبة يوم القدس العالمي المذكورة في الملحق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إلى الطعن بالفلسطينيين بشكلهم الحاضر</w:t>
      </w:r>
      <w:r>
        <w:rPr>
          <w:rStyle w:val="FootnoteAnchor"/>
          <w:rtl w:val="true"/>
        </w:rPr>
        <w:footnoteReference w:id="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لاحاجة إلى المزيد من الاطراء والفكرة الاساسية هي ان اعتبار إسرائيل كقضية مركزية يعطي للفلسطينيين اهمية معينة، واما اذا القينا ذلك كما يتضح من هذا البحث فهذه الاهمية تكون ضعيفة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لابد من مجاملتهم لعدة مصالح لا تخفاكم، على ان اهمية إسرائيل ليست قليلة، الآن كما هو معلوم، الا ان ايكال رفع هذا الضرر على الشعب الفلسطيني انما هو ايكال إلى سند ضعيف كما </w:t>
      </w:r>
    </w:p>
    <w:p>
      <w:pPr>
        <w:pStyle w:val="BookText"/>
        <w:rPr/>
      </w:pPr>
      <w:r>
        <w:rPr>
          <w:rFonts w:ascii="Amiri" w:hAnsi="Amiri" w:eastAsia="Amiri" w:cs="Amiri"/>
          <w:color w:val="111111"/>
          <w:sz w:val="28"/>
          <w:sz w:val="28"/>
          <w:szCs w:val="28"/>
          <w:rtl w:val="true"/>
          <w:lang w:bidi="ar-SA"/>
        </w:rPr>
        <w:t>هو معلوم أيضاً وان كل هذه المظاهر انما هي للاصطياد بالماء العكر، ولكن مع ذلك لابد مجاملتهم على واقعهم وبالرغم مننواقصهم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ان اهم نقطة قوة نجحت بها الثورة الايرانية هي التركيز عليهم وابدال السفارة اليهودية بسفارة 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خططوا لتكاثر اليهود هناك لفترة من الزمن، حتى ما اذا اصبحت لهم اعداد كافية هناك، اعني كافية لتأسيس دولة وشعب، ومجلس وزراء ونواب وغير ذلك وعلى درجة السرعة، عندئذ استخدموا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الاوربيين في الهجوم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الشرق البائس في عدم الدفاع او ضعفه او سرعة الانسحاب او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المواجهة الضعيفة للجيش الغازي، كان لابد منها ارضاءً للرأي العام الإسلامي في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الهدف للقادة لم يكن منع تأسيس هذه الوصاية الصهيونية بطبيعة الحال وإلا لرأينا منهم الاستماتة في هذا السبيل، مع العلم انها لم تحصل بل حصل الانسحاب بأسهل وجه وأقرب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تأسيس هذه الدويلة المصطنعة الحاقدة منذ ذلك الحين، وهي الساعد الايسر لليهود في العالم كما ان ساعدهم الايمن هو يهود امريكا انفسهم كما اسلفنا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تأسيس هذه العصابة لها اكبر الاثر على الحركة اليهودية في العالم من عدد من الزوايا والحقول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اعتقد ان أهمها على الاطلاق هو اسباغ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ارائهم وقراراتهم وتصرفاتهم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فبدلاً من ان يكون الحاكم عميلاًلليهود اصبح بنفسه يهودياً، وبدلاً من ان يكون الافراد المتآمرون يمثلون ظاهراً افراداً يهود عاديين اصبحوا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بها من قبل كثير من دول العالم بما فيها القوى الكبرى المعاصرة والعالم الشرقي والغربي معا بل كثيراً من دول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نفوذ تخطيطاتها في افريقيا وامريكا اللاتينية والشرق الادنى والاوسط وكل مناطق العالم اصبح ايسر بكثير واسبغت عليه صفة الاهمية الروحية هذا، اما ان الواقع لم يختلف فاليهود هم اليهود دائماً وليس لهذا الصنم الكبير أي محتوى حقيقي، بل ليس له أي محتوى اصلاً بافراد المجتمع اليهودي والامريكي، فان إسرائيل انما هي من صنائعه وعملائه لا اكثر كل </w:t>
      </w:r>
    </w:p>
    <w:p>
      <w:pPr>
        <w:pStyle w:val="BookText"/>
        <w:rPr/>
      </w:pPr>
      <w:r>
        <w:rPr>
          <w:rFonts w:ascii="Amiri" w:hAnsi="Amiri" w:eastAsia="Amiri" w:cs="Amiri"/>
          <w:color w:val="111111"/>
          <w:sz w:val="28"/>
          <w:sz w:val="28"/>
          <w:szCs w:val="28"/>
          <w:rtl w:val="true"/>
          <w:lang w:bidi="ar-SA"/>
        </w:rPr>
        <w:t>ما في الامر انها قد تكون العميلة الاهم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وجود الرأي العام في الشرق الناشئ في اعتقاد دين الإسلام ضد اليهود وضد اعتداءاتهم وافكارهم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اضطر الحكام العملاء في هذا الشرق إلى مقاطعة إسرائيل اجتماعياً ولا اقصد مقاطعتها دبلوماسياً فان هذا امر ظاهري ليس له مزيد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اقصد عدم السماح بالسفن والتجارة والتبشير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منع هذه الامور لكانت إسرائيل قد اجهزت على الإسلام منذ أمد بعيد</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لميمنع هذه العصابة الغاشمة من استخدام عملائها في طريق هدم الإسلام والمجتمع الإسلامي بكل الطرق المتاحة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المتفرنجين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الشرقيين والمسلمين ممن يعتقد باهمية أوربا وصحة اتجاهها، بل ممن يرى صحة بعض ما فيها مهما كان قليلاً، انما هو عميل غير مباشر للقوى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امكن منذ زمن غير قريب تكثير هؤلاء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الطلاب إلى أوربا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دماغهم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واعطاؤهم اللقاح الكافي ثم ارسالهم إلى بلدهم بأهمية كبيرة وشهادات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التقدم التكنلوجي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المباشرة او غير المباشرة على النفط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الاقتصادية عموماً على الحكومات والشعوب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عملائهم حكام الشرق بالسير في هذا الطريق بوضوح وبإخلاص إلى نهايته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اريد التعرض إلى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قيمة التقدم التكنلوجي الذي افتخرت به أوربا، ان هذا التقدم قد فشل ويزداد فشلاً باستمرار في تقديم أوربا كزعيمة للعالم، وذلك من عدة جهات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التقدم الصناعي من دون تقدم اخلاقي وعدالة وانسانية ليس له أي قيمة، بل </w:t>
      </w:r>
    </w:p>
    <w:p>
      <w:pPr>
        <w:pStyle w:val="BookText"/>
        <w:rPr/>
      </w:pPr>
      <w:r>
        <w:rPr>
          <w:rFonts w:ascii="Amiri" w:hAnsi="Amiri" w:eastAsia="Amiri" w:cs="Amiri"/>
          <w:color w:val="111111"/>
          <w:sz w:val="28"/>
          <w:sz w:val="28"/>
          <w:szCs w:val="28"/>
          <w:rtl w:val="true"/>
          <w:lang w:bidi="ar-SA"/>
        </w:rPr>
        <w:t>سيكون ضرره اكثر من نفعه، كما قد رأينا فعلاً في عالم اليوم في استخدامه في صناعة الاسلحة وأساليب التعذيب الرهيبة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امة قد توفر لها التقدم الصناعي من دون ان يكون لها ظلم واضح للعالم وليس لها احلام توسعية كما للغرب الاستعماري وأقصد بها اليابان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اثبتت هذه التجربة امكان انفصال التقدم الصناعي عن الآيديولوجية الاوربية من ناحية وعن الظلم واللاانسانية الاوربية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اثبتت هذه التجربة امكان انفصال هذا التقدم حتى عن الذكاء الاوربي والعلم الاوربي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اليابان إلى عهد غير بعيد امة متخلفة لا يعرف عنها أي شهرة في دين ولا فكر ولا ادب، وهي منعزلة عن العالم قلما يمكن التعرف على لغتها او مباشرة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بالرغم من كل ذلك ازدهرت وتقدمت صناعياً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اصبحت في عدد من الجهات اكثر تقدماً واهلية من الغرب نفسه، الامر الذي برهن امكان الاستغناء عن الذكاءالاوربي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يعود إلى حكام الشرق الذين اشرنا اليهم والذين كانوا ولا زالوا اداة طيّعة للغرب وبشكل غير مباشر لإسرائيل والمجمع اليهودي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النص الوارد في الإسلام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اذا تركتم الامر بالمعروف والنهي عن المنكر فيولي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النص منطبق تماماً على البلاد الإسلامية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الحكام كانوا من اولئك الذين ليس لهم أي ضمير ديني او 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الحكام كانوا ممن استطاع الغرب 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دماغهم والخضوع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تحت السيطرة الاقتصادية المباشرة للغرب سواء بصفتهم افراداً او بصفتهم حكاماً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تحت السيطرة المباشرة للغرب بالتهديد والارهاب، فكل حاكم فكّر </w:t>
      </w:r>
      <w:bookmarkStart w:id="158" w:name="pg7858_74882"/>
    </w:p>
    <w:p>
      <w:pPr>
        <w:pStyle w:val="BookText"/>
        <w:rPr/>
      </w:pPr>
      <w:bookmarkEnd w:id="158"/>
      <w:r>
        <w:rPr>
          <w:rFonts w:ascii="Amiri" w:hAnsi="Amiri" w:eastAsia="Amiri" w:cs="Amiri"/>
          <w:color w:val="111111"/>
          <w:sz w:val="28"/>
          <w:sz w:val="28"/>
          <w:szCs w:val="28"/>
          <w:rtl w:val="true"/>
          <w:lang w:bidi="ar-SA"/>
        </w:rPr>
        <w:t xml:space="preserve">بالعصيان و المخالفة فان مصيره يكون إلى الفشل بشكل او بآخر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اسلوب الثورات المتكرر كان هو المفضل للغرب في عدد من بلدان هذا الشرق الإسلامي البائس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الحكام استطاعوا استقطاب عدد ضخم من الشعوب التي يحكمونها عن طريق كثير من اساليب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يستعملونها معهم، فضلاً عن السموم المدسوسة في القوانين والمناهج الدراسية والتييكون الحديث عن تفاصيلها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شديد الأسف فقد القى الناس قيادهم منذ زمن وإلى العصر الحاضر بيد هؤلاء الحكام، ومن ثم إلى القوى التي يمثلونها فالفرد من هذه الشعوب او تلك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يصبح وزيراً، او نائباً، او مديراً عاماً، او عميلاً في منظمات التجسس الداخلي، او وسائل الاعلام المنحرفة، أَمن اجل ذلك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اجل ذلك ونحوه قال والده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ملأتم قلبي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يعينون على انفسهم وضد مصالحهم الحقيقية ديناً ودنياً من حيث يعلمون او لا يعلمون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762684_1051229030"/>
      <w:bookmarkStart w:id="160" w:name="_Toc55"/>
      <w:bookmarkEnd w:id="159"/>
      <w:r>
        <w:rPr>
          <w:rtl w:val="true"/>
        </w:rPr>
        <w:t>بعض الاساليب</w:t>
      </w:r>
      <w:bookmarkEnd w:id="160"/>
    </w:p>
    <w:p>
      <w:pPr>
        <w:pStyle w:val="BookText"/>
        <w:rPr/>
      </w:pPr>
      <w:r>
        <w:rPr>
          <w:rFonts w:ascii="Amiri" w:hAnsi="Amiri" w:eastAsia="Amiri" w:cs="Amiri"/>
          <w:color w:val="111111"/>
          <w:sz w:val="28"/>
          <w:sz w:val="28"/>
          <w:szCs w:val="28"/>
          <w:rtl w:val="true"/>
          <w:lang w:bidi="ar-SA"/>
        </w:rPr>
        <w:t xml:space="preserve">اريد هنا ان اشير إلى ان اساليب الاستعمار الغربي ومن ثم التأثير الصهيوني في السيطرة على مجتمعات وعقول الشرق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الاساليب كثيراً منها ما ذكرناه فيما سبق ومنها 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هناك اسلوباً مهماً قد اتخذه لمضاعفة هذه السيطرة، وهو الشعور بالتكتل والتفرقة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اهداف صورية براقة غير الإسلام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باستغلال بعض المفاهيم المهضومة اجتماعياً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بايجاد خلافات جانبية وهموم صغيرة تبعد الفرد المسلم عن هدفه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حاول الغرب اولاً وقبل فترة من الزمن استغلال الطائفية الدينية وذلك بايجاد فرق دينية مستحدثة 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ظاهراً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والتأثير على الافكار الدينية الشائعة </w:t>
      </w:r>
    </w:p>
    <w:p>
      <w:pPr>
        <w:pStyle w:val="BookText"/>
        <w:rPr/>
      </w:pPr>
      <w:r>
        <w:rPr>
          <w:rFonts w:ascii="IRNazanin" w:hAnsi="IRNazanin" w:eastAsia="IRNazanin"/>
          <w:color w:val="111111"/>
          <w:sz w:val="28"/>
          <w:sz w:val="28"/>
          <w:szCs w:val="28"/>
          <w:rtl w:val="true"/>
          <w:lang w:bidi="fa-IR"/>
        </w:rPr>
        <w:t>والمتسالم على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وجدت في هذا الطريق عدة افكار منسوبة إلى الدين منها البابية والوهابية والقاديانية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جميعاً فشلت في السيطرة على المجتمع المسلم ككل، واضحت متقوقعة في جماعة منحصرة او محيط جغرافي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نفي تأثيرها الكلي، بل هو موجود فعلاً وخاصة الوهابية المدعومة بالجهاز الحاكم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أفلت نسبياً هذه المحاولات ابتدع الغرب لعبته الاخرى التي نجح فيها إلى حد بعيد وتتمثل في إثارة اللغة والدين والتركيز عليها من اجل الوصول إلى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الوحدة العربية والقومية العربية وتأسست الجامعة العربية كمدافعة عن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والتقدم مع العلم ان اللغة لاتعني اكثر من وسيلة للتفاهم من دون ان يكون من المفروض ان يكون لشعوبها تاريخ مشترك او مصالح مشتركة او علاقات او أي 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التركيز المستمر في الثلاثين سنة الاخيرة هو الذي اوحى لملايين الناس حكاماً ومحكومين هذه الشبهة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تأسيس إسرائيل كان له اليد الطولى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وقفوا في وجهها 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قد خدموها بذلك من حيث يعلمون او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هي اعني قادتها فيعلمون بذلك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الامر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 على لغة الفرس والتاريخ الفارسي والملكية الفارسية المستمرة قبل اربعة آلاف سنة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العلم ان الدول الاخرى بما فيها دول الشرق والغرب والعالم الثالث ليس للقومية فيها أي اثر، فهناك اقوام ينطقون بلغة واحدة مع كونهم محكومين بحكومات متعددة كالانگليز والهنود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هناك حكومات تحكم عدة مجموعات لغوية كحكومات وسط أوربا الشرقية والغربية على السواء هذا ولم يلفت ذلك انظارهم او يثير اسفهم بعد ان كانت مصالحهم المنظورة لهم مضمونة ومتوفرة نسبياً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وانما خطط الغرب ذلك ليجعله في الشرق هدفاً وشعاراً بمعزل عن دين هؤلاء الشعوب ومصالحهم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إسرائيل تحاربهم بصفتهم يهوداً والدين انما يمكن مقابلته بالدين وليس باللغة، فلو كان اليهود يحاربون 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نسبياً مقابلتهم بصفتم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حين يتخذون صفة اليهودية فليس من اداة الحرب سوى الإسلام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لفترة من الزمنعداء إسرائيل شعاراً لهم واعتبروها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ماذا سيكون حالهم لو لم تكن إسرائيل قد تأسست ؟</w:t>
      </w:r>
    </w:p>
    <w:p>
      <w:pPr>
        <w:pStyle w:val="BookText"/>
        <w:rPr/>
      </w:pPr>
      <w:r>
        <w:rPr>
          <w:rFonts w:ascii="Amiri" w:hAnsi="Amiri" w:eastAsia="Amiri" w:cs="Amiri"/>
          <w:color w:val="111111"/>
          <w:sz w:val="28"/>
          <w:sz w:val="28"/>
          <w:szCs w:val="28"/>
          <w:rtl w:val="true"/>
          <w:lang w:bidi="ar-SA"/>
        </w:rPr>
        <w:t>غير ان إسرائيل قد انتصرت فكرياً مضافاً إلى انتصاراتها العسكرية المتتابعة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اصبح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إلى الاعتراف بها بل هم معترفون بها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فقد قرر مؤتمر 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الافضل حل الخلافات بين جميع الفرقاء المعينين، يعنون بذلك منظمة التحرير الفلسطينية من ناحية وإسرائيل نفسها من ناحية اخرى</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الاعتراف ضمنياً بل حقيقي بهذه العصابة الظالمة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استغل الدين وبالخصوص الإسلام كشعار منحرف لعدد من الدول بما فيها اكثر من دولة عربية، لاجل نفس الاهداف التي اشرنا اليها فيما سبق، وقد تم تبني الإسلام من قبل أي دولة في حدود فهمها ومصالحها ومحافظتها على العلاقة الحميمة والصحبة مع الغرب اعداء الإسلام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تمت لنا الملاحظة الدقيقة وجدنا ان شعار العروبة قد استُغل لفترة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للناصرية وغيرها، في حين ان شعار الإسلام يقترن بكونه هدفاً في نظر من تبناه من دول الشرق ولم يناد احدٌ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مفهوم جداً من وجهة نظر الغرب وعملائهم لان هذا الهدف هو العدو الاكبر الذي يحاربونه ويحاولون القضاء على كل من يستهدفه 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كذلك</w:t>
      </w:r>
      <w:r>
        <w:rPr>
          <w:rFonts w:eastAsia="Amiri" w:cs="Amiri" w:ascii="Amiri" w:hAnsi="Amiri"/>
          <w:color w:val="111111"/>
          <w:sz w:val="28"/>
          <w:szCs w:val="28"/>
          <w:rtl w:val="true"/>
          <w:lang w:bidi="ar-SA"/>
        </w:rPr>
        <w:t xml:space="preserve">. </w:t>
      </w:r>
      <w:bookmarkStart w:id="161" w:name="pg7858_74885"/>
    </w:p>
    <w:p>
      <w:pPr>
        <w:pStyle w:val="Heading4"/>
        <w:numPr>
          <w:ilvl w:val="3"/>
          <w:numId w:val="1"/>
        </w:numPr>
        <w:rPr/>
      </w:pPr>
      <w:bookmarkStart w:id="162" w:name="__RefHeading___Toc5762686_1051229030"/>
      <w:bookmarkStart w:id="163" w:name="_Toc56"/>
      <w:bookmarkEnd w:id="161"/>
      <w:bookmarkEnd w:id="162"/>
      <w:r>
        <w:rPr>
          <w:rtl w:val="true"/>
        </w:rPr>
        <w:t>أعمال سابقة</w:t>
      </w:r>
      <w:bookmarkEnd w:id="163"/>
    </w:p>
    <w:p>
      <w:pPr>
        <w:pStyle w:val="BookText"/>
        <w:rPr/>
      </w:pPr>
      <w:r>
        <w:rPr>
          <w:rFonts w:ascii="Amiri" w:hAnsi="Amiri" w:eastAsia="Amiri" w:cs="Amiri"/>
          <w:color w:val="111111"/>
          <w:sz w:val="28"/>
          <w:sz w:val="28"/>
          <w:szCs w:val="28"/>
          <w:rtl w:val="true"/>
          <w:lang w:bidi="ar-SA"/>
        </w:rPr>
        <w:t>هناك اعمال سابقة على التوسع اليهودي المعاصر لا يمت بشكل مباشر إلى هذا التوسع وانما صنعه الغرب المسيحي نفسه، ولكنه اصبح منذ بداياته وبالتدريج في مصلحة التوسع اليهودي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الغزو الصليبي لبلاد الإسلام ان المسيحيين رأوا صحته كما أشرنا، بصفتهم يحملون راية المستقبل العادل للعالم دون غيرهم، كما نطق لهم الانجيل المتداول الذي يؤمنون به ويقدسونه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الخطة اذن يهودية بل كانت مسيحية امر بها البابا يؤمئذ واجتمعت لها عدة جيوش من ايطاليا وفرنسا والمانيا وغيرها</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مع ذلك عرفنا اليهود أنهم قد استفادوا من هذا الغزو واستغلوه في مصالحهم اقصى 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الاستعمار عن الغزو الصليبي من انهما صادران معاً من أوربا الغربية ومن نفس الاقوام المعتدين على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ان الغزو الصليبي ذو اتجاه ديني كما سبق في حين ان الاستعمار ذو اتجاه دنيوي خالص، يستهدف حب السيطرة وفرض الانانية على الآخرين من ناحية واستغلال اسواقهم لأجل تمشية الفائض الرأسمالي من ناحية ثانية واستغلال نفوسهم في مصلحة الغرب بعدة اساليب من ناحية ثالثة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امثلة استغلال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الانگليزي الذي غزا العراق خلال الحرب العالمية </w:t>
      </w:r>
      <w:bookmarkStart w:id="164" w:name="pg7858_74886"/>
    </w:p>
    <w:p>
      <w:pPr>
        <w:pStyle w:val="BookText"/>
        <w:rPr/>
      </w:pPr>
      <w:bookmarkEnd w:id="164"/>
      <w:r>
        <w:rPr>
          <w:rFonts w:ascii="IRNazanin" w:hAnsi="IRNazanin" w:eastAsia="IRNazanin"/>
          <w:color w:val="111111"/>
          <w:sz w:val="28"/>
          <w:sz w:val="28"/>
          <w:szCs w:val="28"/>
          <w:rtl w:val="true"/>
          <w:lang w:bidi="fa-IR"/>
        </w:rPr>
        <w:t xml:space="preserve">الاولى، فإنه لم يكن فيه انگليز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الجنود فهم جميعاً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المستعمرة المستضعفة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امثلة ذلك استغلال الافريقيين في العمل في مناجم الذهب والفحم الحجري وغيرها في افريقيا نفسها تحت اشراف الشركات الغربية ومن دون ان يكون لهم غير رواتبهم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امثلة ذلك غسل الدماغ الذي اشرنا اليه سابقاً قبل فترة لكل منيذهب إلى أوربا سائحاً، او دارساً، او تاجراً، او باي هدف فان الوضع الاوربي يفرض عليه من حيث يعلم او لا يعلم ان يحترمه ويعتبره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البشرية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 الاجهزة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بعد ذلك الا ذلك الفرد النادر الذي يتكشف له هناك عن الاسفاف والاسراف والابتذال الاخلاقي والديني والاقتصادي والاجتماعي الذي تعيشه أوربا بكل طبقاتها حتى يتيسّر له ان يكفر بكل ما فيها من بهارج وزينة وبكل ما انتجته من علم واختراع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ابتعد بنا الحديث عن المقصود، حيث اردنا أن نبين ان اليهود وان لم يكن لهم اليد الرئيسية في وجود الاستعمار الا انهم استفادوا منه واستغلوه في مصالحهم إلى ابعد الحدود سواء منهم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ايسر طريق سلكوه في ذلك هو سيطرتهم على الدول الاستعمارية نفسها بحيث اصبحت اداة طيّعة في ايديهم ودمية ليّنة تحت ارداتهم الامر الذي جعل سيطرتهم على عملاء الغرب بشكل غير مباشر اكيداً وواضحاً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مستغلاً تماماً ومن كل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شعري كيف نتوقع من هؤلاء العملاء ان يحرروا الارض المغتصبة او ان يعملوا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او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الا حلماً فاشلاً خائباً،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المستجير بعمرو عند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من الرمضاء بالنار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5762688_1051229030"/>
      <w:bookmarkStart w:id="166" w:name="_Toc57"/>
      <w:bookmarkEnd w:id="165"/>
      <w:r>
        <w:rPr>
          <w:rtl w:val="true"/>
        </w:rPr>
        <w:t>أخطاء المسلمين</w:t>
      </w:r>
      <w:bookmarkEnd w:id="166"/>
    </w:p>
    <w:p>
      <w:pPr>
        <w:pStyle w:val="BookText"/>
        <w:rPr/>
      </w:pPr>
      <w:r>
        <w:rPr>
          <w:rFonts w:ascii="Amiri" w:hAnsi="Amiri" w:eastAsia="Amiri" w:cs="Amiri"/>
          <w:color w:val="111111"/>
          <w:sz w:val="28"/>
          <w:sz w:val="28"/>
          <w:szCs w:val="28"/>
          <w:rtl w:val="true"/>
          <w:lang w:bidi="ar-SA"/>
        </w:rPr>
        <w:t>ان هذا التوسع اليهودي التدريجي، حيث كان سرياً وبطيء الحدوث امكن ان ينطلي على الملايين من الناس من المسلمين والمسيحيين على حد سواء غير اني لا احسب انه يخفى على من يتولى السلطة في أي بلد من البلاد سواء في الغرب او في الشرق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من يتولى السلطة الآن انما يمكن استلامه لها وتكفله بمهامها عندما يُرغَم انفه وتسحب اذنه ويعطى المواعيد الكافية والقناعة الشافية في ان يسير بالخط المرضي ويتخذ السيرة المطلوبة من قبل أوربا الغربية منها والشرقية، وبالتالي فهي السيرة المطلوبة للتوسع اليهودي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فان المجتمع المسلم حين لم يشعر بالخطر الداهم فكيف كان قد تصدى لبناء نفسه بحيث يمكن ان يستغني بشكل او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المجتمعات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حيث بقي متخلفاً سادراً غافلاً اصبح كالمضطر إلى الخضوع للمجتمعات التي اعتبرها قوية وراقية ومتقدمة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اهم الاخطاء التي ادت إلى ذلك يمكن تلخيصها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الحكم التركي الذي كان يتخذ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اللذاذة الدنيوية والفخفخة الفارغة على رؤوس الفقراء والبؤساء من شعوب المنقطة انفسهم الامر الذي ادى إلى 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الاثر الاخير للخلافة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سائغة وسهلة وسائغة لأول ضربة 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استيعاب المسلمين لدينهم الحنيف من جميع النواحي، اعني اهماله الذي يكاد يكون كلياً من غير جانب العبادات، فلم يدركوا ان فيه نظاماً عادلاً كاملاً للحياة كما لم يدركوا الاهمية الدينية للاستقلال الاجتماعي وعدم سيطرة الكفار من مسيحيين ويهود على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عنايتهم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بتثقيف النشئ الصاعد اسلامياً وتوعيته دينياً الامر الذي جعل هناك فراغاً وجهلاً عظيمين في اذهان الملايين من الناس وهو ما سبب سهولة الغزو الاستعماري بشكليه القديم والحديث</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كان هذا التثقيف المطلوب اسلامياً يمكن ان يصدر عن الحكم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كان له استقلال نسبي عن الغرب، كذلك كان يمكن ان يصدر من الناس كافراد اذا كانوا من ذوي المال والشهرة عن طريق تأسيس المدارس وامثالها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واستقلال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بذلك إلى عمالة النظام التركي يومئذ إلى المانيا الهتلرية حتى ان بعض المغفلين هنا كان يعتبر هتلر ونظامه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 فيها الامل الكبير في السيطرة على الحلفاء في الحرب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يرفع الإسلام رأسه بالمانيا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يمكن ان يصدر من الحوزات العلمية في البلاد الإسلامية سواء كانت منها للشيعة كالنجف وقم او السنية كبغداد والقاهرة وفاس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شيئاً من ذلك لم يحصل او انهحصل على نطاق ضيق جداً لم يستطع مجابهة القليل فضلاً عن الكثير من المد الاستعماري والتوسع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لم يستطع ملأ الفراغ الفكري والجهل العقائدي المتفشي في بلادهم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عنايتهم بالاقتصاد عناية كاملة ومركزة تجعله غنياً عن المجتمعات الاخرى وقوياً ضد غزوها 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الشائع هو اسلوب التجارة الفردية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استغلال يذكر للموارد الطبيعية كالنفط والماء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تكن هناك أية معرفة باسلوب استخراجه والاستفادة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 الغرب فوجد الناس في الشرق جهلاء تماماً من هذه الناحية، الأمر الذي سببه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باستخراج نفطهم واعطائهم نسباً قليلة من الربح ويذهب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والامر وان كان قد تغير قليلاً فقد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تأميم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مصلحة المجتمع المالك له امراً مفروضاً، كما قد تأسست منظمة الدول المصدرة للنفط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حفظ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اذا دققنا النظر وجدنا أن كل ذلك هواء في شبك ، اذ ان الدافع الرئيسي له كان عدة امور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الغرب للنقد اللاذع من قبل الشعوب المستعمرة، و من ثم الثورة ضده بحيث قد ينتج الاستقلال الحقيقي عن سيطرته الامر الذي ينتج له متاعب هو في غنى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ميزانية مهمة للشعوب المستعمرة من اجل زيادة الشراءللصادرات الغربية، وبالتالي سوف تكون السوق اهم واصلح مما كانت عليه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ميزانية</w:t>
      </w:r>
      <w:r>
        <w:rPr>
          <w:rStyle w:val="FootnoteAnchor"/>
          <w:rtl w:val="true"/>
        </w:rPr>
        <w:footnoteReference w:id="68"/>
      </w:r>
      <w:r>
        <w:rPr>
          <w:rFonts w:ascii="Amiri" w:hAnsi="Amiri" w:eastAsia="Amiri" w:cs="Amiri"/>
          <w:color w:val="111111"/>
          <w:sz w:val="28"/>
          <w:sz w:val="28"/>
          <w:szCs w:val="28"/>
          <w:rtl w:val="true"/>
          <w:lang w:bidi="ar-SA"/>
        </w:rPr>
        <w:t>مهمة للحكومات العميلة القائمة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ييسر للغرب اخضاع المسيطرين على الحاكم وشراء كل من يريد سيطرته على الحكم بسهولة، ومن ثم ايجاد الانقلابات العمودية التي تستهدف ذر الرماد في العيون، ولو إلى اجل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الامور ونحوها هي التي اوجبت ان يستغني الغرب عن قسط من مصالحه الاقتصادية النفطية ويخضع للتأميم وغيره، في سبيل ايجاد مصالح اكثر اهمية واعمق اثراً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اشرنا انه كيف نأمل من الحكام العملاء للغرب ان يقوموا بأي خطوة مضادة له او خارجة عن ارادته، بل ان يزحزحوا شيئاً من مصالحه قلّت او كثرت الامر الذي يكشف بوضوح ان كل هذه الاحداث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السيطرة على النفط انما هو في مصلحة الغرب ويعود إلى رضاه وتخطيطه بالذات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تخطيطاً للغرب كان متدرجاً ضمن التوسع اليهودي ولو بشكل غير مباشر كما اشرنا</w:t>
      </w:r>
      <w:r>
        <w:rPr>
          <w:rFonts w:eastAsia="Amiri" w:cs="Amiri" w:ascii="Amiri" w:hAnsi="Amiri"/>
          <w:color w:val="111111"/>
          <w:sz w:val="28"/>
          <w:szCs w:val="28"/>
          <w:rtl w:val="true"/>
          <w:lang w:bidi="ar-SA"/>
        </w:rPr>
        <w:t xml:space="preserve">. </w:t>
      </w:r>
      <w:bookmarkStart w:id="167" w:name="pg7858_74890"/>
    </w:p>
    <w:p>
      <w:pPr>
        <w:pStyle w:val="Heading4"/>
        <w:numPr>
          <w:ilvl w:val="3"/>
          <w:numId w:val="1"/>
        </w:numPr>
        <w:rPr/>
      </w:pPr>
      <w:bookmarkStart w:id="168" w:name="__RefHeading___Toc5762690_1051229030"/>
      <w:bookmarkStart w:id="169" w:name="_Toc58"/>
      <w:bookmarkEnd w:id="167"/>
      <w:bookmarkEnd w:id="168"/>
      <w:r>
        <w:rPr>
          <w:rtl w:val="true"/>
        </w:rPr>
        <w:t>موقف المعسكر الشرقي</w:t>
      </w:r>
      <w:bookmarkEnd w:id="169"/>
    </w:p>
    <w:p>
      <w:pPr>
        <w:pStyle w:val="BookText"/>
        <w:rPr/>
      </w:pPr>
      <w:r>
        <w:rPr>
          <w:rFonts w:ascii="Amiri" w:hAnsi="Amiri" w:eastAsia="Amiri" w:cs="Amiri"/>
          <w:color w:val="111111"/>
          <w:sz w:val="28"/>
          <w:sz w:val="28"/>
          <w:szCs w:val="28"/>
          <w:rtl w:val="true"/>
          <w:lang w:bidi="ar-SA"/>
        </w:rPr>
        <w:t>موقف المعسكر الشرقي</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لا يختلف المعسكر الشرقي عن نظيره الغربي من الزاوية المبحوثة في هذا الكلام اختلافاً كثيراً، ويتم إيضاح ذلك ببيان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بالرغم من ان هذا المعسكر يتخذ من الشيوعية فلسفة عقائدية واجتماعية، الا ان هذه الشيوعية نفسها منسوبة إلى صانعها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بدوره رجل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عملياً ان اليهودي متعصب وان لم يكن متديناً، لا اقل انه لا يريد ولا يمكنه ان يريد شيئاً مضاداً للقوم الذين ارتضع لبانهم واكل خبزهم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اذا وجد الفرصة المواتية لنفعهم لم يأل جهداً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عملياً نرى ان ماركس اذ 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هو رأسمالي بصفته مصدر الظلم والاجحاف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اليهودية او الصهيونية بصفتها من اسس ذلك الاجحاف او 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يذكرها احد من اتباعه والسائرين في ركابه لحد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هؤلاء هو اندراج الدول والافراد في فلسفتهم وسيطرتهم بغضالنظر عن عقيدة اخرى او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اصبح اليهود شيوعيين واذا اصبحت إسرائيل تابعة للمعسكر فهو المطلوب اليهم، بغض النظر عما جروا ويجرون من الويلات للعالم البشري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الدول من كلا المعسكرين الشرقي والغربي منتبهة إلى نقطة مهمة لديه ولعل المعسكر الشرقي اشدّ انتباهاً وتطبيقاً لها وهي عدم اظهار الخضوع والتنازل لليهود بصراحة لأن هذا فيه عدة مصاعب لهم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يثير ضدهم الرأي العام لشعوبهم انفسهم فضلاً عن الشعور في الدول المستعمرة والعميلة لهم</w:t>
      </w:r>
      <w:r>
        <w:rPr>
          <w:rFonts w:eastAsia="Amiri" w:cs="Amiri" w:ascii="Amiri" w:hAnsi="Amiri"/>
          <w:color w:val="111111"/>
          <w:sz w:val="28"/>
          <w:szCs w:val="28"/>
          <w:rtl w:val="true"/>
          <w:lang w:bidi="ar-SA"/>
        </w:rPr>
        <w:t xml:space="preserve">. </w:t>
      </w:r>
      <w:bookmarkStart w:id="170" w:name="pg7858_74891"/>
    </w:p>
    <w:p>
      <w:pPr>
        <w:pStyle w:val="BookText"/>
        <w:rPr/>
      </w:pPr>
      <w:bookmarkEnd w:id="17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كسراً لكبريائهم وغلواء انانيتهم التي يشعرون بها، لانهم بذلك التنازل يصبحون اذلاء لمن يعتقدون انهم هم اذلاء لهم، وفي هذا غاية الذلة والانحطاط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يتشاغلون عن التصريح بالذلة امام اليهود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من تدبير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اقتصادياً واجتماعياً وفكرياً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واذا كان المعسكر الشرقي اشدّ انتباهاً إلى هذه النقاط فسوف يكون اشدّ حذراً واكثر تطبيقاً لهذا المنهج، كيف وهو 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تابعاً لشخص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يشذ من هذه النقاط الا امريكا اعني الولايات المتحدة الأمريكية التي اعلنت بصراحة مساندتها لليهود في كل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انما تفعل ذلك مضطرة لا مجال لديها للخلاف لمدى سيطرة اليهودالامريكان على المجتمع الامريكي اقتصادياً واجتماعياً وسياسياً كما اشرنا ولكن اذا كانت الولايات المتحدة وهي زعيمة المعسكر الغربي قد ذلت امام الطائفة الذليلة فكيف بمن يؤيدها او يتعامل معها او يخضع لها مع ما اوتي من قوة وجبروت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موقف المعسكر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المتوفر عملياً في آرائه السياسية في العالم هو عدم انتقاد اليهود ولا المجتمع اليهودي ولا إسرائيل ولا شيء من خططهم ومظالمهم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الامر اكثر من ذلك فانه بادر إلى الاعتراف بإسرائيل عند اول تأسيسها وتبادل السفراء معها، ومجلس الامن عندما يصل اليها الدور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لم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حروبهم المتعددة مع هذه العصابة الظالمة بأي قطعة سلاح، فامريكا كانت تصب السلاح صباً عند نشوب الحرب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على إسرائيل إلى حد قيل انه تصل اليها بمعدل طائرة في كل 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المعسكر الشرقي او الاتحاد السوفيتي بالخصوص فكان يجلس مجلس المتفرج لحرب تتزايد فيها اسلحة إسرائيل على حين تتناقص فيها اسلحة المحاربين لها بلا عوض بل لعله يبخل يومئذ عن بيع الاسلحة فضلاً عن دفعها مجاناً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5762692_1051229030"/>
      <w:bookmarkStart w:id="172" w:name="_Toc59"/>
      <w:bookmarkEnd w:id="171"/>
      <w:r>
        <w:rPr>
          <w:rtl w:val="true"/>
        </w:rPr>
        <w:t>الحروب المضادة</w:t>
      </w:r>
      <w:bookmarkEnd w:id="172"/>
    </w:p>
    <w:p>
      <w:pPr>
        <w:pStyle w:val="BookText"/>
        <w:rPr/>
      </w:pPr>
      <w:r>
        <w:rPr>
          <w:rFonts w:ascii="Amiri" w:hAnsi="Amiri" w:eastAsia="Amiri" w:cs="Amiri"/>
          <w:color w:val="111111"/>
          <w:sz w:val="28"/>
          <w:sz w:val="28"/>
          <w:szCs w:val="28"/>
          <w:rtl w:val="true"/>
          <w:lang w:bidi="ar-SA"/>
        </w:rPr>
        <w:t>وبهذه المناسبة قد يثار سؤال عمااذا كانت الحروب مع هذه العصابة الغاشمة تمثل أيضاً بدورها تأييداً لها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الحكومات محاربة لها فكيف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نفس الوقت ؟</w:t>
      </w:r>
    </w:p>
    <w:p>
      <w:pPr>
        <w:pStyle w:val="BookText"/>
        <w:rPr/>
      </w:pPr>
      <w:r>
        <w:rPr>
          <w:rFonts w:ascii="Amiri" w:hAnsi="Amiri" w:eastAsia="Amiri" w:cs="Amiri"/>
          <w:color w:val="111111"/>
          <w:sz w:val="28"/>
          <w:sz w:val="28"/>
          <w:szCs w:val="28"/>
          <w:rtl w:val="true"/>
          <w:lang w:bidi="ar-SA"/>
        </w:rPr>
        <w:t xml:space="preserve">الا ان في هذا السؤال جهلاً مكشوفاً عن معنى هذه الحرب وعن معنى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الحروب الخمسة التي خاضتها إسرائيل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تكون فيها إسرائيل هي المخططة والمهاجمة، ويكون المجتمع المسلم هو المتحمل للصدمة مهما كانت صفة 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يندرج</w:t>
      </w:r>
      <w:r>
        <w:rPr>
          <w:rStyle w:val="FootnoteAnchor"/>
          <w:rtl w:val="true"/>
        </w:rPr>
        <w:footnoteReference w:id="71"/>
      </w:r>
      <w:r>
        <w:rPr>
          <w:rFonts w:ascii="Amiri" w:hAnsi="Amiri" w:eastAsia="Amiri" w:cs="Amiri"/>
          <w:color w:val="111111"/>
          <w:sz w:val="28"/>
          <w:sz w:val="28"/>
          <w:szCs w:val="28"/>
          <w:rtl w:val="true"/>
          <w:lang w:bidi="ar-SA"/>
        </w:rPr>
        <w:t xml:space="preserve">في ذلك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والعدوان الثلاثي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 لبنان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الهجوم من قبل اليهود انفسهم، فان هذا السؤال يكون مسدوداً كما هو واضح، اذ يتجلى بوضوح ان اكثر الحروب الخمسة اعني ثلاثة منها قد تحملها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يكون لهم رأي مضاد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استهدفت إسرائيل بها اموراً اخرى من المصالح بعد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عن 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يبقى السؤال عن الحربيناللتين كانت المبادءة</w:t>
      </w:r>
      <w:r>
        <w:rPr>
          <w:rStyle w:val="FootnoteAnchor"/>
          <w:rtl w:val="true"/>
        </w:rPr>
        <w:footnoteReference w:id="72"/>
      </w:r>
      <w:r>
        <w:rPr>
          <w:rFonts w:ascii="Amiri" w:hAnsi="Amiri" w:eastAsia="Amiri" w:cs="Amiri"/>
          <w:color w:val="111111"/>
          <w:sz w:val="28"/>
          <w:sz w:val="28"/>
          <w:szCs w:val="28"/>
          <w:rtl w:val="true"/>
          <w:lang w:bidi="ar-SA"/>
        </w:rPr>
        <w:t xml:space="preserve">فيها لمصر، حيث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ذلك ؟ وينبغي بهذا الصدد الالتفات إلى بعض النقاط</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العميل الذليل مهما كان واقعه، قد يحصل لديه يقظة مؤقتة في الضمير ولو من جراء الضغط وسوء التصرف تجاهه وتجاه شعبه من قبل إسرائيل، الامر الذي ينفذ معه الصبر وتعي فيه الحيل، فيضطر إلى اعلان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هذه اليقظة لن تدوم طويلاً، بعد ان تبدأ وعلى الفور من جهة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الحاكم الذليل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الربت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اخرى الامر الذي يجعله يغط مرة اخرى في نوم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سببه قلة مدة هذين الحربين حتى ان وسائل الاعلام الإسرائيلية والغربية جعلت لحرب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الايام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استمرت هذه المدة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امثال هذه الحروب تنشأ من مدى الضغط المتزايد من الشعوب التي بدأت تشعر بصعوبة الموقف وضرورة تحمل المسؤولية الامر الذي يضطر الحاكم إلى ان يخوض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اسكاتاً للرأي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امثال هذه الحروب تنشأ لأجل أيضاح نقطة معينة منجهة الغرب ومن ثم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وإسرائيل نفسها، وهذه النقطة هي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واستقلاله عن الاستعمار بكل اشكاله، ودفع الشك لدى الناس في ذلك، اذ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خاض حرباً مع إسرائيل فان الحرب منافية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وللعمالة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حصل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تحصل الدول ذات العلاقة على التأكيد على حرية، العملاء واستقلالهم، والامر الذي يوفر للغرب كله وإسرائيل خاصة عدداً من المصالح والمنافع يطول حصرها وعدّها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امثال هذه الحروب انما تنشأ لاجل التوسع اليهودي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نرى بوضوح اتساع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 الغاصبة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حرب من هذين الحربين اذ ادخلت الضفة الغربية كلها تحت سيطرتها في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كما ادخلت الجولان وغزة وسيناء تحت سيطرتها في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الايام الستة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فمن غير المستبعد ان يوكل إلى الحاكم العميل مهمة الهجوم على إسرائيل وكسر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تنطق به الدعايات من اجل استهداف التوسع اليهودي في الاراضي الإسلامية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في نظر إسرائيل والمجتمع اليهودي عدم اهمية من يقتلمن اليهود فضلاً </w:t>
      </w:r>
    </w:p>
    <w:p>
      <w:pPr>
        <w:pStyle w:val="BookText"/>
        <w:rPr/>
      </w:pPr>
      <w:r>
        <w:rPr>
          <w:rFonts w:ascii="Amiri" w:hAnsi="Amiri" w:eastAsia="Amiri" w:cs="Amiri"/>
          <w:color w:val="111111"/>
          <w:sz w:val="28"/>
          <w:sz w:val="28"/>
          <w:szCs w:val="28"/>
          <w:rtl w:val="true"/>
          <w:lang w:bidi="ar-SA"/>
        </w:rPr>
        <w:t>عن المسلمين في مثل هذه الحرب التي توجب تنفيذ المآرب العليا للمجتمع اليهود الامريكي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الاحتمال</w:t>
      </w:r>
      <w:r>
        <w:rPr>
          <w:rStyle w:val="FootnoteAnchor"/>
          <w:rtl w:val="true"/>
        </w:rPr>
        <w:footnoteReference w:id="75"/>
      </w:r>
      <w:r>
        <w:rPr>
          <w:rFonts w:ascii="Amiri" w:hAnsi="Amiri" w:eastAsia="Amiri" w:cs="Amiri"/>
          <w:color w:val="111111"/>
          <w:sz w:val="28"/>
          <w:sz w:val="28"/>
          <w:szCs w:val="28"/>
          <w:rtl w:val="true"/>
          <w:lang w:bidi="ar-SA"/>
        </w:rPr>
        <w:t xml:space="preserve">مع انه اقر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ايامه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المصالحة مع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 الغيث قطر ثم ينهمر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نبرئ السادات وهو الذي ألحق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بمعاهدة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كامب ديفيد الخائنة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نبرئ باقي الحكام المتّسمين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اجمعوا على الاعتراف الضمني بإسرائيل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قمة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لم يخالف في ذلك ولا واحد منهم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وما فائدة الجامعة العربية بل والامم المتحدة الا الدمار والخراب والتركيز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العمالة والذلة امام اذلاء البشر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ان نشير هنا إلى ان هذه النقاط الاربع للحرب التي اشرنا اليها غير متنافية، بل قد تصدق كلها دفعة واحدة او يصدق عدداً منها باختلاف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اصبحت الفكرة لدى القارئ واضحة، والحديث في ذلك ذو شجون والحمد لله على السراء والضراء</w:t>
      </w:r>
      <w:r>
        <w:rPr>
          <w:rFonts w:eastAsia="Amiri" w:cs="Amiri" w:ascii="Amiri" w:hAnsi="Amiri"/>
          <w:color w:val="111111"/>
          <w:sz w:val="28"/>
          <w:szCs w:val="28"/>
          <w:rtl w:val="true"/>
          <w:lang w:bidi="ar-SA"/>
        </w:rPr>
        <w:t xml:space="preserve">. </w:t>
      </w:r>
      <w:bookmarkStart w:id="173" w:name="pg7858_74895"/>
    </w:p>
    <w:p>
      <w:pPr>
        <w:pStyle w:val="Heading4"/>
        <w:numPr>
          <w:ilvl w:val="3"/>
          <w:numId w:val="1"/>
        </w:numPr>
        <w:rPr/>
      </w:pPr>
      <w:bookmarkStart w:id="174" w:name="__RefHeading___Toc5762694_1051229030"/>
      <w:bookmarkStart w:id="175" w:name="_Toc60"/>
      <w:bookmarkEnd w:id="173"/>
      <w:bookmarkEnd w:id="174"/>
      <w:r>
        <w:rPr>
          <w:rtl w:val="true"/>
        </w:rPr>
        <w:t>من آثار التهويد الاستعماري</w:t>
      </w:r>
      <w:bookmarkEnd w:id="175"/>
    </w:p>
    <w:p>
      <w:pPr>
        <w:pStyle w:val="BookText"/>
        <w:rPr/>
      </w:pPr>
      <w:r>
        <w:rPr>
          <w:rFonts w:ascii="Amiri" w:hAnsi="Amiri" w:eastAsia="Amiri" w:cs="Amiri"/>
          <w:color w:val="111111"/>
          <w:sz w:val="28"/>
          <w:sz w:val="28"/>
          <w:szCs w:val="28"/>
          <w:rtl w:val="true"/>
          <w:lang w:bidi="ar-SA"/>
        </w:rPr>
        <w:t>ونريد بالتهويد الابعاد عن الشعور الإسلامي بصفته صادراً عن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ما قبل الإسلام وذلك من عدة 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الافتخار بالحضارات السابقة كما حصل في العراق بالنسبة إلى الحضارات البابلية والسومرية وغيرها مع انها في الاغلب مجتمعات متخلفة دينياً ودنيوياً ومجرد كونهم يبنون البيوت والمقابر لا يعني ان لهم حضارة بالمعنى المفهوم الآن ولا جزء منها، وكما حصل في ايران قبل الثورة اذ حاول الشاه الالتفات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في ايران خمسة آلاف سنة حتى انه بني التاريخ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بالتاريخ المسيحي بحيث لا يوجد على الساحة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هو سابق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بالساعة الزوالية فإنها وان صح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او اسلامية، وهذا محل شك طبعاً الا انهم على أي حال انما أخذوها من الغرب وتحمسوا لها احتراماً لحضارتهم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هذه الساعة ليس لها مبدأ حقيقي للتوقيت على الاطلاق لا هو للزوال ولا هو نصف الليل ولاغيرها، وانما هو مجرد افتراض منهم لا اكثر ولا 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الافتراض يكون باطلاً في ضبط الزمان المنضبط بسير الفلك والشمس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بالاشهر الشمسيةلانها وردت من هناك، والا فهي لا اصل لها أيضاً الا كونها مشهورة لوضوح انهم يعترفون بأن الربيع لا يبدأ بأول شهر آذار، ولا الصيف بأول حزيران، ولا الشتاء بأول تشرين وهكذا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هي مجرد افتراض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نريد 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الاصلح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اذا كانوا موضوعيين نسبياً فلهم ان يذكروا هذه الاشهر مع غيرها، نعم قد تذكر بشكل صحفي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الجاليات غير المسلمة ومحاولة الاستفادة منها في المجتمع وتسليطها على الدوائر المهمة وتربية الشباب وتحرير الاقتصاد عسى ان يعود المجتمع بعد سنين بعيداً عن الإسلام اكثر فاكثر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الالتفات إلى هذه الجاليات والعناية بهم ضروري لكن بالشكل المناسب بحيث لا يتسلطون على الحاضر والمستقبل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الاسماء الشخصية التي فيها اشعار ديني إلى اسماء فيها اشعار 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فالاسماء التي عبّدت إلى الاسماء الحسنى كعبد الرحمن وعبد الرحيم تحذف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رحيم، لطيف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والاسماء التي تحتوي على لفظ الدين كعز الدين، وسيف الدين، وصدر الدين، يحذف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 وسيفي، وصدري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ولعلكم تجدون امثلة اخرى من الاسماء الشخصية لهذا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التاريخ الإسلامي تحريفاً شديداً سواء في المنهج او غيره بعدة 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فيه اعني ذكر حوادث مفتعلة لا اصل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التغاضي عن حوادث واقوال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فهم التأريخ وتصرفات القادة باسلوب منحرف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بعض الاقوال والحوادث التاريخية بشكل يوحي بخلاف المراد الواقعي منها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سفور المرأة، ولا أقصد عملها فالعمل بحسب ظاهر الحياة الدنيا من حق المرأة كما هو من حق الرجل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الشريعة شرطته بالحجاب والادب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توجد محاولات في مختلف </w:t>
      </w:r>
    </w:p>
    <w:p>
      <w:pPr>
        <w:pStyle w:val="BookText"/>
        <w:rPr/>
      </w:pPr>
      <w:r>
        <w:rPr>
          <w:rFonts w:ascii="Amiri" w:hAnsi="Amiri" w:eastAsia="Amiri" w:cs="Amiri"/>
          <w:color w:val="111111"/>
          <w:sz w:val="28"/>
          <w:sz w:val="28"/>
          <w:szCs w:val="28"/>
          <w:rtl w:val="true"/>
          <w:lang w:bidi="ar-SA"/>
        </w:rPr>
        <w:t xml:space="preserve">البلدان للتخلي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بدأ في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 واستمر في سائر البلدان لكن من دون اعلان الالزام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سمحوا احياناً للحجاب فانما هو لاغراضهم العدوانية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المجتمع بوجود الحرية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الاهم كشف ما يكون لها اتجاه ديني لكي تنال البلاء على ايديهم بالتدريج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الاغاني في وسائل الاعلام والتي عرفوا ان الناس مندفعة لها اندفاعاً كافياً، مع العلم انه لا يمكن ان يجتمع ذكر الله او طاعته سبحانه وتعالى بقلب اختلط بهذه المعاني والاساليب الباطلة، ولا يكون الانسان اقرب إلى الدنيا وابعد عن الآخرة إلاّ اذا مارس احدٌ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والخمر، والنساء وكلها محل تركيز وعناية خاصة من قبلهم بالشكل الذي يرونه مناسباً وغير مسبب لفضيحة خططهم علناً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على المطبوعات سواء الصحافة، او النشر، أو التوزيع وغيرها، وذلك في مختلف البلدان في الشرق الأوسط وغيرها، وحصرها في نطاق ضيق جداً مع محاولة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اوسع نطاق</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عشرة امور لا على الحصر والمؤامرة اليهودية الاستعمارية أوسع من ان تضبط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الحجز على الفكر النير ومطاردة المفكرين إلى غير ذلك مما انتم اعلم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هذه الامور بعضاً مما هو مبالغ فيه بالنسبة اليكم كالساعةوالشهور، الا ان هذا الشعور منكم لمجرد الاعتياد، واعلموا ان هذا لا يشكل موقفاً اجتماعياً معيناً الا بمقدار المصلحة العامة وشكراً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وارجو التقية فيه بشكل مكثف</w:t>
      </w:r>
      <w:r>
        <w:rPr>
          <w:rFonts w:eastAsia="Amiri" w:cs="Amiri" w:ascii="Amiri" w:hAnsi="Amiri"/>
          <w:color w:val="111111"/>
          <w:sz w:val="28"/>
          <w:szCs w:val="28"/>
          <w:rtl w:val="true"/>
          <w:lang w:bidi="ar-SA"/>
        </w:rPr>
        <w:t xml:space="preserve">. </w:t>
      </w:r>
      <w:bookmarkStart w:id="176" w:name="pg7858_74898"/>
    </w:p>
    <w:p>
      <w:pPr>
        <w:pStyle w:val="Heading4"/>
        <w:numPr>
          <w:ilvl w:val="3"/>
          <w:numId w:val="1"/>
        </w:numPr>
        <w:rPr/>
      </w:pPr>
      <w:bookmarkStart w:id="177" w:name="__RefHeading___Toc5762696_1051229030"/>
      <w:bookmarkStart w:id="178" w:name="_Toc61"/>
      <w:bookmarkEnd w:id="176"/>
      <w:bookmarkEnd w:id="177"/>
      <w:r>
        <w:rPr>
          <w:rtl w:val="true"/>
        </w:rPr>
        <w:t>بعض العبر الدينية والدنيوية من هذا البحث</w:t>
      </w:r>
      <w:bookmarkEnd w:id="178"/>
    </w:p>
    <w:p>
      <w:pPr>
        <w:pStyle w:val="BookText"/>
        <w:rPr/>
      </w:pPr>
      <w:r>
        <w:rPr>
          <w:rFonts w:ascii="Amiri" w:hAnsi="Amiri" w:eastAsia="Amiri" w:cs="Amiri"/>
          <w:color w:val="111111"/>
          <w:sz w:val="28"/>
          <w:sz w:val="28"/>
          <w:szCs w:val="28"/>
          <w:rtl w:val="true"/>
          <w:lang w:bidi="ar-SA"/>
        </w:rPr>
        <w:t>يمكننا بفضل الله سبحانه وتعالى ان نستنتج وان نعرض عدة امور مطلعين على الحقائق المشار اليها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في حدودنا الحاضرة من الصعب ان نستنتج كل ما ينبغي استنتاجه من ذلك الا ان الاهم من العناوين العامة لتلك النتائج المطلوبة قد تكون هذه العشرة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الاوربي الحالي في الحال يرثى له من الاسفاف والانحطاط، فمضافاً إلى التردي الاخلاقي والإنساني والعاطفي الذي تعيشه هذه المنطقة، واقصد بها كل منتسبي الحضارة الحديثة بما فيه اميركا وروسيا وامثالها فمن كان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ان الوضع العالمي الذي طالما افتخرت به أوربا بما فيه العلم التكنولوجي نفسه انما يسير في طريق الهاوية السحيقة التي لا قيام بعدها ضمن حرب عظيمة ساحقة ماحقة، واصبح كل فرد منهم حكاماً ومحكومين يرتجفون باستمرار لمجرد تصور هذا الاحتمال، وهو احتمال فعلي قائم بل وراجح في كثير من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انه نقل البعض ان اطفال امريكا يتحدثون في كثير من الاحيان عن ان الحرب العالمية الثالثة متى تقع وان القنابل الذرية أين سوف تسقط وانهم سوف يكبرون او لا يكبرون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هذا او غير هذا فاننا قد عرفنا بهذا البحث كيف اصبح الوضع الحضاري الحديث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دائمالاطاعة لأذلاء البشر وشذائذ الإنسانية وقطاع طريق البشرية، الامر الذي يجعل وصمة أكيدة على كل من يعرف ذلك ويرضى به، ومن المؤكد 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الحكم في ايجاد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غربية او شرقية فهو ذو إطلاع واضح عن ذلك فضلاً عمن يتولى الرئاسة الأمريكية الذي هو عارف بذلك علناً وعلى رؤوس الاشهاد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الانتباه والحذر تجاه كل الاعمال الصادرة من أوربا واشباهها، فانها مهما لبّست ذلك ببراقع الإنسانية والمعونات الاقتصادية والتنازل فانها إنما تجر النار إلى قرصها وتريد به حفظ مصالحها، وهذا أكيد وقد عرفنا ان مصالحها ترجع من حيث تعلم او لا تعلم إلى مصالح التوسع اليهودي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هناك من اعمالها شيء لا يجب الحذر منه وإعادة النظر مكرراً قبل حسن الظن به او حمله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الآن محاربون للاسلام فعلاً وإن لم تكن بينهما حرب معلنة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اطلاق النار مستمر بينهما باستمرار، وعلى طول الخط ولا يحتاج هذا إلى مثال، الا انه لا ينبغي ان يغيب عن انفسنا قضايا لبنان التي كانت ولا زالت شوكة في حلق المجتمع المسلم، وبخاصة احتلال إسرائيل للاراضي اللبنانية إلى اليوم وان حصل الانسحاب جزئياً ليس هذا فقط، بل ان الوضع الحضاري المعاصر كله محارب للاسلام يكفينا كمثال موقف امريكا حين تدخلت عسكرياً في لبنان فكانت تضرببيروت الغربية دون بيروت الشرقية</w:t>
      </w:r>
      <w:r>
        <w:rPr>
          <w:rStyle w:val="FootnoteAnchor"/>
          <w:rtl w:val="true"/>
        </w:rPr>
        <w:footnoteReference w:id="81"/>
      </w:r>
      <w:r>
        <w:rPr>
          <w:rFonts w:ascii="Amiri" w:hAnsi="Amiri" w:eastAsia="Amiri" w:cs="Amiri"/>
          <w:color w:val="111111"/>
          <w:sz w:val="28"/>
          <w:sz w:val="28"/>
          <w:szCs w:val="28"/>
          <w:rtl w:val="true"/>
          <w:lang w:bidi="ar-SA"/>
        </w:rPr>
        <w:t>، وما ذلك الا لأنها لا تستهدف الا حرب المسلمين، كما انه لا ينبغي تبرءة المعسكر الشرقي عن الدخول في هذه المعمعة بعد احتلاله لاراضي افغانستان وما يفعله من استئصال المجتمعات المعارضة له هناك من عدة سنوات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كل فعل متصف بظاهر حسن حصل او يحصل أو يقترح حصوله او يستهدف من قبل أي شخص او جماعة ما لم يكن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بعد ان عرفنا إن الاثر الغربي ومن ثم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اخفى من دبيب النملة السوداء في الصخرة الصماء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لنا اعادة النظر اكثر من مرة في كل عمل مهما كان ظاهر الإنسانية بل والتدين لاحتمال كونه ناشئاً من مناشئ مؤسفة وغير صحيحة لا اقل من ان يكون هذا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زواله بالادلة الدافعة الدالة على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كل فعل او نتيجة وان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 الحقانية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والاخلاص، اعني الحذر عن الانحراف فيها والاستغلال من قبل ايادي السوء من حيث لا يعلم الفرد ولا ينتبه الا بعد فوات الاوان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عين الوقت سوف لن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اثره الواضح حتى بعد ان تحصل نتائجه المطلوبة،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تَقَاسَمُوا بِاللَّهِ لَنُبَيِّتَنَّهُ وَأَهْلَهُ ثُمَّ لَنَقُولَنَّ لِوَلِيِّهِ مَا شَهِدْنَا </w:t>
      </w:r>
    </w:p>
    <w:p>
      <w:pPr>
        <w:pStyle w:val="BookText"/>
        <w:rPr/>
      </w:pPr>
      <w:r>
        <w:rPr>
          <w:rFonts w:ascii="Amiri" w:hAnsi="Amiri" w:eastAsia="Amiri" w:cs="Amiri"/>
          <w:color w:val="111111"/>
          <w:sz w:val="28"/>
          <w:sz w:val="28"/>
          <w:szCs w:val="28"/>
          <w:rtl w:val="true"/>
          <w:lang w:bidi="ar-SA"/>
        </w:rPr>
        <w:t>مَهْلِكَ أَهْلِهِ وَإِنَّا لَصَادِقُونَ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سمعت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المدارس والكليات التي تؤسس بقصد ديني صحيح فإنها سوف تؤول إلى الانحراف ككلية الفقه في النجف والكلية الجعفرية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فوات الاوان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لايحيق المكر السيء الا بأهله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وَلَسْتُمْ بِآخِذِيهِ إِلا أَنْ تُغْمِضُوا فِيه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أي أنكم لا تتورطون بالخطأ الا في حال الاغماض والغفلة دون حال الحذر والانتباه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والموعظة يمكن ان تؤخذ من أي شيء مما خلق الله مهما كان عظيماً، او وضيعاً مهماً او تافهاً، وقد سئل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اخذت الحكمة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ان نأخذ هذه العبرة من اليهود، من حيث انهم اخذوا هدفهم الاعلى هدفاً دينياً وكرسوا له جماعتهم وافرادهم، واستغلوا اكثر مواردهم المعنوية والمادية في سبيله وانشأوا اجيالهم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يجب على المسلم ان يكرس لنفسههدفاً مأخوذاً من الاتجاه الديني الصحيح بحيث تتربى عليه الاجيال وتنفق في سبيله النفوس والاموال وبعد ذلك هناك عبرة مأخوذة من اليهود، وهم انهم يستغلون في سبيل تحقيق هدفهم كل شيء وكل أحد، ولا مانع لهم من التورط في أي ظلم وأي اسفاف واسراف، وعندهم ان 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يجب مخالفتهم فيه فان الهدف النظيف لا يكون الا بالاسلوب النظيف، 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وَلَيَنْصُرَنَّ اللَّهُ مَنْ يَنْصُرُهُ إِنَّ اللَّهَ لَقَوِيٌّ عَزِيزٌ 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عبرة اخرى يمكن استفادتها من هذا الموقف هو أنهم اجتمعوا على باطلهم وتفرقنا عن حقنا فالمعروف ان الشعب اليهودي مهما كان نافراً مع الآخرين وعدواً للانسانية كلها الا انهم في داخلهم متضامنون نسبياً ومتكاتفون في سبيل مصلحتهم وهدفهم </w:t>
      </w:r>
      <w:bookmarkStart w:id="179" w:name="pg7858_74901"/>
    </w:p>
    <w:p>
      <w:pPr>
        <w:pStyle w:val="BookText"/>
        <w:rPr/>
      </w:pPr>
      <w:bookmarkEnd w:id="179"/>
      <w:r>
        <w:rPr>
          <w:rFonts w:ascii="Amiri" w:hAnsi="Amiri" w:eastAsia="Amiri" w:cs="Amiri"/>
          <w:color w:val="111111"/>
          <w:sz w:val="28"/>
          <w:sz w:val="28"/>
          <w:szCs w:val="28"/>
          <w:rtl w:val="true"/>
          <w:lang w:bidi="ar-SA"/>
        </w:rPr>
        <w:t>ومهما اختلفوا فانهم انما يختلفون ببعض المقومات دون سائر التفاصيل فضلاً عن الهدف الاساسي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حصل او كيف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المؤسف بنا نحن ابناء المجتمع المسلم في ان تفرقنا عن حقنا وتبعثرنا عن هدفنا وتقاتلنا في داخل مجتمعنا الواحد</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5762698_1051229030"/>
      <w:bookmarkStart w:id="181" w:name="_Toc62"/>
      <w:bookmarkEnd w:id="180"/>
      <w:r>
        <w:rPr>
          <w:rtl w:val="true"/>
        </w:rPr>
        <w:t>الشكوى إلى الله وحده</w:t>
      </w:r>
      <w:r>
        <w:rPr>
          <w:rtl w:val="true"/>
        </w:rPr>
        <w:t>.</w:t>
      </w:r>
      <w:bookmarkEnd w:id="181"/>
    </w:p>
    <w:p>
      <w:pPr>
        <w:pStyle w:val="BookText"/>
        <w:rPr/>
      </w:pPr>
      <w:r>
        <w:rPr>
          <w:rFonts w:ascii="Amiri" w:hAnsi="Amiri" w:eastAsia="Amiri" w:cs="Amiri"/>
          <w:color w:val="111111"/>
          <w:sz w:val="28"/>
          <w:sz w:val="28"/>
          <w:szCs w:val="28"/>
          <w:rtl w:val="true"/>
          <w:lang w:bidi="ar-SA"/>
        </w:rPr>
        <w:t>النتيجة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عبرة اخرى يمكن استفادتها من هذا الموقف وهي ان الاستهداف البعيد جعلهم كما جعل العديد من عملائهم يتصفون ببعد النظر في حدود منظقة واسعة من الزمان والمكان فهم يخططون للبعيد ثم يخططون لمقوماته ثم يخططون لما تحصل به هذه المقومات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مثالاً على ذلك ان التخطيط كان ولا زال منصباً بتركيز كامل منذ الحرب العالمية الاولى واعني منذ سقوط الخلافة التركية وإلى العصر الحاضر على فصل الدين الإسلامي عن نشاطات وحياة المجتمع وإبعاد الناس عنه والهائهم بصغائر الامور وتوافه النتائج وجرهم في نتيجة المطاف لكي يكونوا أعواناً لهم وسائرين في ركابهم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اذا نظرنا إلى العالم من ذلك التاريخ إلى اليوم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البطيء والتدريجي الذي حصل عليه هذا المخطط الجهنمي ومع ذلك فهم لا يسأمون ولا ينسون ولا يتخاذلون ما دام من اللازم حصول هذه النتيجة المطلوبة ولو بعد اجيال، فان كان لنا ونحن في المجتمع المسلم أي نظر الى اعمال هذه العصابة الغاشمة فإنما يجب ان نأخذ امثال هذا الاستهداف البعيد بنظر الاعتبار فيكون لنا هدف بعيد نتبعه ونعمل له، بل يجب ان يكون ذلك في كلا الحدّين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لمن يستوعب معنى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الآن إلى الدخول في التفاصيل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يمكن ان نحمل عنه فكرة واضحة الآن ومستمرة من آيات القرآن الكريم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اننا لو كنا على مستوى الاهلية المطلوبة من الايمان واليقين ومن امتحن الله قلبه للاسلام وممن لا تأخذه في الله لومة لائم لكن نرى بكل وضوح ان الكفر مهما اوتي من قوة وجبروت ومهما اتسع في نطاق الزمان ورقعة المكان فإن كيده ضعيف وسلاحه خفيف ومكره يعود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قوة الله سبحانه وتعالى وليست قوتنا بكل صورة هي التي يمكن ان تقضي عليه وتحقق الوعد بالنصر وانجاز الهدف وهو على كل شيء قدير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يكفينا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 مِنَ الَّذِينَ كَفَرُوا بِأَنَّهُمْ قَوْمٌ لا يَفْقَهُونَ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 وَاللَّهُ مَعَ الصَّابِرِينَ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تَسُؤْهُمْ وَإِنْ تُصِبْكُمْ سَيِّئَةٌ يَفْرَحُوا بِهَا وَإِنْ تَصْبِرُوا وَتَتَّقُوا لا يَضُرُّكُمْ كَيْدُهُمْ شَيْئاً إِنَّ اللَّهَ بِمَا يَعْمَلُونَ مُحِيطٌ</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يَخْرُجُونَ مَعَهُمْ وَلَئِنْ قُوتِلُوا لا يَنْصُرُونَهُمْ وَلَئِنْ نَصَرُوهُمْ لَيُوَلُّنَّ الأَدْبَارَ ثُمَّ لا يُنْصَرُونَ</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ينبغي ان نحمل عنه فكرة واضحة ومعمقة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الاهداف المنحرفة الكافرة جعلت من معاكسة إسرائيل والسعي ظاهراً إلى محاربتها هدفاً وحيداً ومركزياً، الا ان الواقع ليس كذلك فان الأراضي المغصوبة إسلامياً كثيرة في التاريخ فان الجيش الإسلامي الفاتح في القرون السابقة دخل كثيراً من مناطق العالم كأسبانيا والبرتغال وقبرص وصقلية وما يسمى بالجمهوريات الإسلامية في الاتحاد السوفيتي أعني في الجنوب الآسيوي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اراضي مغتصبة استطاع الكفر السيطرة عليها وسحبها من يد المسلمين، بل ان قسماً من أوربا الوسطى هو كذلك كالمجر ويوغسلافيا وجيكوسلفاكيا وبولندا، او ان قسماً من هذه الدول وغيرها كانت تحت الحكم الإسلامي التركي في اول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إسرائيل هي الارض المغتصبة الوحيدة ولا المجتمع الإسلامي الوحيد المحكوم للكفر، ولا هواهم المجتمعات المسلمة اصلاً، كما هو واضح لمن استعرض المجتمعات المغتصبة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الاهم </w:t>
      </w:r>
    </w:p>
    <w:p>
      <w:pPr>
        <w:pStyle w:val="BookText"/>
        <w:rPr/>
      </w:pPr>
      <w:r>
        <w:rPr>
          <w:rFonts w:ascii="Amiri" w:hAnsi="Amiri" w:eastAsia="Amiri" w:cs="Amiri"/>
          <w:color w:val="111111"/>
          <w:sz w:val="28"/>
          <w:sz w:val="28"/>
          <w:szCs w:val="28"/>
          <w:rtl w:val="true"/>
          <w:lang w:bidi="ar-SA"/>
        </w:rPr>
        <w:t xml:space="preserve">على الاطلاق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الجمهوريات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يخطر في البال ان اهمية إسرائيل تنبع من زاوية مجاورتها للمجتمعات المسلمة وفعاليتها ضدها بخلاف المجتمعات الاخرى، ومن هنا صح لها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الفكرة صحيحة إلى حد ما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أكيدة، الا انها مع ذلك لا يمكنها ان تصمد للنقد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قرب المكان لا دخل له اصلاً 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لسيطرة وسائل الاعلام المختلفة على العالم كله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لسيطرة السلاح الحديث على العالم كله أيضاً وانما جعلت إسرائيل في هذه المنطقة بالذات باعتبار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الديني اليهودي الذي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المخططين لذلك توقعوا حصول الاتصال الاجتماعي بين المجتمع اليهودي والمسلم، الامر الذي ييسر لليهود بأقرب طريق الاجهاز على الاسلام في نفوس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ان الله سبحانه وهو الحافظ للذكر الذي انزله لوعده والذي قطعه، لكان لهذا الاستهداف أسوأ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فعالية اليهود في اسرائيل خاصة لا خصوصية لها أصلاً لما اوضحناه في هذا البحث مفصلاً من ان اثرهم فضلاً عن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واذلائهم يشمل العالم كله قريبا كان او بعيداً، واوضحنا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الاساسي لليهود ليس اسرائيل بل هو المجتمع اليهودي الامريكي الذي هو المسيطر الحقيقي على سطح الاحداث في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فاعتبار محاربة اسرائيل كقضية مركزية يعتبر ضعفاً في الذهنية ومحدودية في النظر، وانما يجب شمول هذه المحاربة لكل المجتمعات المغتصبة، أعني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ومستطاعة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نتائج عشرة امكن استنتاجها بفضل الله من ذلك البحث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الله يهدينا الى ما هو ادق من ذلك واكثر، انه ولي كل توفيق والحمد للهرب العالمين</w:t>
      </w:r>
      <w:r>
        <w:rPr>
          <w:rFonts w:eastAsia="Amiri" w:cs="Amiri" w:ascii="Amiri" w:hAnsi="Amiri"/>
          <w:color w:val="111111"/>
          <w:sz w:val="28"/>
          <w:szCs w:val="28"/>
          <w:rtl w:val="true"/>
          <w:lang w:bidi="ar-SA"/>
        </w:rPr>
        <w:t xml:space="preserve">. </w:t>
      </w:r>
      <w:bookmarkStart w:id="182" w:name="pg7858_74904"/>
    </w:p>
    <w:p>
      <w:pPr>
        <w:pStyle w:val="Heading4"/>
        <w:numPr>
          <w:ilvl w:val="3"/>
          <w:numId w:val="1"/>
        </w:numPr>
        <w:rPr/>
      </w:pPr>
      <w:bookmarkStart w:id="183" w:name="__RefHeading___Toc5762700_1051229030"/>
      <w:bookmarkStart w:id="184" w:name="_Toc63"/>
      <w:bookmarkEnd w:id="182"/>
      <w:bookmarkEnd w:id="183"/>
      <w:r>
        <w:rPr>
          <w:rtl w:val="true"/>
        </w:rPr>
        <w:t xml:space="preserve">الرسالة الجوابية لسماحة الشيخ اليعقوبي </w:t>
      </w:r>
      <w:r>
        <w:rPr>
          <w:rtl w:val="true"/>
        </w:rPr>
        <w:t>(</w:t>
      </w:r>
      <w:r>
        <w:rPr>
          <w:rtl w:val="true"/>
        </w:rPr>
        <w:t>دام ظله</w:t>
      </w:r>
      <w:r>
        <w:rPr>
          <w:rtl w:val="true"/>
        </w:rPr>
        <w:t>)</w:t>
      </w:r>
      <w:bookmarkEnd w:id="1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اريد هنا ان اقرّض البحث، او اثني على كاتبه فليس مثلي من يطري مثلك او يحثه على شيء ما، او يبين له فضل وكمال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يستطيع الجزء ان يحيط بالكل النسبي او يفهمه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بد من كلمة تفرضها حقوق الاخوة والصداقة الايمانيتين والفكريتين،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كواحد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مهم وحساس ويلفت النظر إلى وجود اتجاه معين يسيّر الاحداث في عالم اليوم مما يجعل الفرد يعي ويزداد بصيرة لما يدور حوله ويقظاً للمؤامرات التي تهدد عقيدته ومجتمعه فيبيّن له البحث عدة نقاط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غفلة العالم وهو يقاد رغم انفه إلى ما يضرّه ديناً ودنياً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 على واقع الغرب المهين والذليل السائر على غير هدى رغم البهرجة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تشابك خطوط السياسة العالمية واتصالها لتصبّ في مجرى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اولياء امور المسلمين في حماية العقيدة وعرضها وفق ما يناسب العصر وابتعادهم عن الحياة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الذي يجب ان يسير عليه المسلمون للقضاء على اعدائهم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الامور المهمة التي يجب ان يراعيها المسلمون والاخطاء التي يجب تلافيها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مما يصدره الغرب في كلالمجالات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الاشعار بجسامة المؤامرة التي يتعرض لها المسلمون والبلاد الإسلامية والحرب الشرسة التي تشنّها الصهيونية والاستكبار العالميان لاستئصالهم واسلوب المواجهة نظرياً 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أحصيها في هذه العجالة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ان نشر مثل هذه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تعزيزها بالوثائق الدامغة المعبرة عن نواياهم وأهدافهم الخبيثة ككتابي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185" w:name="pg7858_74905"/>
    </w:p>
    <w:p>
      <w:pPr>
        <w:pStyle w:val="BookText"/>
        <w:rPr/>
      </w:pPr>
      <w:bookmarkEnd w:id="185"/>
      <w:r>
        <w:rPr>
          <w:rFonts w:ascii="Amiri" w:hAnsi="Amiri" w:eastAsia="Amiri" w:cs="Amiri"/>
          <w:color w:val="111111"/>
          <w:sz w:val="28"/>
          <w:sz w:val="28"/>
          <w:szCs w:val="28"/>
          <w:rtl w:val="true"/>
          <w:lang w:bidi="ar-SA"/>
        </w:rPr>
        <w:t>طبع ونشر بعدة لغات عالمية بعد الظفر به والترجمة العربية التي قام بها محمد خليفة التونسي وأنا شخصياً لم اطلع عليها مع الاسف، لكني سمعت عنها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نشر مثل هذه البحوث يثير غضب الصهاينة وعملائهم بقدر ما يزيد من وعي الامة لقضيتها ومصيرها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اكتمك اني حاولت عدة مرات استنساخه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كبقية تعليقاتك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أعاقني عن ذلك امران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حصول الأذن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الامانة العلمية التي تقضي بحفظ حق البحث والتأليف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لأتجاوز على هذا الحق حتى ولو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فقاومت هذه الرغبة الجامحة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تفضلكم بعرض البحث على تلميذكم الوضيع شيء مسرّ جداً، جاء مساوقاً لطلب سابق لي حين استأذنتكم ورجوتكم ان تبتدأني بالبحوث اذا نفدت مسائلي اوانقطعت رسائلي، ويسعدني ويشرفني ان ارفق مع البحوث ملاحظات كتبها هذا الضعيف الجاهل في احدى لحظات عتوّه وغروره لا يدفعني إلى تسجيلها الا الامانة العلمية والمشاركة الفكرية لصقل المواهب وتنمية القابليات والا فلا طاقة لي على هذه الجرأة، وبعض الملاحظات ربما لا يشملها عنوان البحث او مما ستشمله التوسعات او هو موجود في البحث وغفلت عنها، وعسى ان يوجد بين هذه وتلك ما يفيد، وعلى اية حال فان الذكرى تنفع المؤمنين</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762702_1051229030"/>
      <w:bookmarkStart w:id="187" w:name="_Toc64"/>
      <w:bookmarkEnd w:id="186"/>
      <w:r>
        <w:rPr>
          <w:rtl w:val="true"/>
        </w:rPr>
        <w:t>ملاحظات عامة</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يتميز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وكتاباتك الاخرى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بتركيز الكلام وحصره في نقاط مما يساعد على استيعاب الفكرة دون لف ودوران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غفل البحث ضمن اساليب الصهيونية والاستكبار سياسة إثارة الخلافات بين الدول لتمزيقها والهائها ولنهب خيراتها بحجة بيع السلاح وتقاسم اطراف النزاع فهذا للشرق وهذا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للغرب، وما الحروب والنزاعات التي تثار هنا وهناك الا من تحريك اصابعهم الخبيثة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88" w:name="pg7858_74907"/>
    </w:p>
    <w:p>
      <w:pPr>
        <w:pStyle w:val="Heading3"/>
        <w:numPr>
          <w:ilvl w:val="2"/>
          <w:numId w:val="1"/>
        </w:numPr>
        <w:rPr/>
      </w:pPr>
      <w:bookmarkStart w:id="189" w:name="__RefHeading___Toc5762704_1051229030"/>
      <w:bookmarkStart w:id="190" w:name="_Toc65"/>
      <w:bookmarkEnd w:id="188"/>
      <w:bookmarkEnd w:id="189"/>
      <w:r>
        <w:rPr>
          <w:rtl w:val="true"/>
        </w:rPr>
        <w:t>الباب الثاني</w:t>
      </w:r>
      <w:r>
        <w:rPr>
          <w:rtl w:val="true"/>
        </w:rPr>
        <w:t xml:space="preserve">: </w:t>
      </w:r>
      <w:r>
        <w:rPr>
          <w:rtl w:val="true"/>
        </w:rPr>
        <w:t>تعليقة الشهيد الصدر على تعليقة الشيخ اليعقوبي السابقة</w:t>
      </w:r>
      <w:bookmarkEnd w:id="190"/>
    </w:p>
    <w:p>
      <w:pPr>
        <w:pStyle w:val="BookText"/>
        <w:rPr/>
      </w:pPr>
      <w:r>
        <w:rPr>
          <w:rFonts w:ascii="Amiri" w:hAnsi="Amiri" w:eastAsia="Amiri" w:cs="Amiri"/>
          <w:color w:val="111111"/>
          <w:sz w:val="28"/>
          <w:sz w:val="28"/>
          <w:szCs w:val="28"/>
          <w:rtl w:val="true"/>
          <w:lang w:bidi="ar-SA"/>
        </w:rPr>
        <w:t xml:space="preserve">أود الآن ان اعلق على تعليقاتك محاولاً اضافة بعض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ملتزماً بنفس العلامات التي ذكرتها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اليهود تضاف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عرض موجز لتاريخهم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ان البحث اذا اريد له ان يكون مختصراً نسبياً فيكون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مستأنفاً يعني لا 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اريد له حجم جيد امكن التعرض إلى ذلك، ولكن ينبغي الالتفات إلى فكرة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العنوان المقترح انما هو مقدمة لتفاصيل البحث وليس من الصحيح ان تكون المقدمة اكبر من البحث نفسه الا ان يضغط الكلام عن هذا العنوان ضغطاً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التي تحضرني 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واليهود قبل الإسلام لأحمد 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 لمحمد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الافضل نقل نصوص 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موجود بكثرة في التوراة المتداولة وخاصة في الكتب المتأخرة منها عن السبي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على استعدادلاستخراجه ان كانت هناك نسخة وقد كنت املك منها نسخة فعلاً الا انها بيعت مع المكتبة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تاريخي موجز للاحداث بالسنين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 ذلك من التعليقة السابقة فان المصدر الرئيسي لذلك هو التوراة المتداولة أيضاً ولعل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لديورانت يساعد على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 –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يعرض البحث كيفية السيطرة على المجتمعات الإنسانية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مطلب معمق ناتجة من مجموعة ضخمة من جهود اليهود بما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مسيحيين ومسلمين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 اهداف هؤلاء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تفاصيل ذلك فالاطلاع عليه يكاد ان يكون متعذراً الا في الملفات الموجودة في السفارات والاستخبارات العالمية الموجودة في امريكا وإسرائيل وبعض البلدان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فمن الضروري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يمد الانسان رجله على قدر 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المثل ويقتصر على القليل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الشيء المشاهد هو وجود هذه السيطرة فعلاً فلابد ان تكون لها اسبابها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نسخة منه وهي تكون بخدمتك حين تريد البدأ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الامور التي ذكرتها كلها صحيحة مضافاً إلى المذكور في البحث، لكنها امور استنتاجية وليس لها مصادر محسوبة بالصفحات والاجزاء، وان كنت لا اعتقد انذلك ضرورياً وان كان ارجح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كلامك تعرض للرياضة وهو التفات لطيف ارتحتُ 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تفيدهم وتفيد عملاءهم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الرماد في العيون لكي لا ترى عيوب الوضع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الرماد في العيون لكي لا ترى عيوب الوضع الخارجي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بأمر رديء جداً وغير عقلائي تماماً وهو ان يكون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كرة القدم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بذلك عن شعائر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بذلك عن مفاهيم دينهم وعلومه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بذلك عن منافع مجتمعهم الدينية والدنيوية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الاختلاط الجنسي في الرياضة بل قد اصبح التركيز على الرياضة النسائية اكثر لعرض الافخاذ والاثداء وانعدام الآباء والامهات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قائمة طويلة جداً لا اطيق ذكرها وتعدادها 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اطاقتي لها فهل </w:t>
      </w:r>
    </w:p>
    <w:p>
      <w:pPr>
        <w:pStyle w:val="BookText"/>
        <w:rPr/>
      </w:pPr>
      <w:r>
        <w:rPr>
          <w:rFonts w:ascii="Amiri" w:hAnsi="Amiri" w:eastAsia="Amiri" w:cs="Amiri"/>
          <w:color w:val="111111"/>
          <w:sz w:val="28"/>
          <w:sz w:val="28"/>
          <w:szCs w:val="28"/>
          <w:rtl w:val="true"/>
          <w:lang w:bidi="ar-SA"/>
        </w:rPr>
        <w:t xml:space="preserve">يكفي ان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ترضى الادارة الأمريكية بهذه العبودية للمجمع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استفهام في محلة جداً ولكن من المستحيل في الظروف العالمية الحالية على الامريكيين التخلص فهم عبيد مضطرون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الملايين اليهودية قابلة لأن ترد أي اعتداء، لا بالمواجهة بالطبعبل بالمكر وشراء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الرأي المذكور في هذه الفقرة لبعض الكتّاب فهو انما يكون له قيمة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رسمياً امريكياً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وجهة نظر مجردة فهي خاطئة وناتجة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 الكاتب بالكيان الامريكي ونظامه المتعفن كما هو الموجود في الاعم الاغلب من مفكري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استراتيجية المنطقة اقتصادياً وجغرافياً 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أي استراتيجية سوى كونها جاثمة على قلوب المسلمين والا فان هناك مناطق استراتيجية اخرى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انها لو كانت في أوربا وامريكا الشمالية لكانت أشد أمناً واروح بالاً، غير انهم جاءوا للمكر والضرب من القفا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اضعاف قوة المسلمين وتمزيقهم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تصبح المنطقة بعيدة عن اهدافها الدينية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الوقت والمال الكافي لنشره داخلياً فضلاً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اشارة لهذه الطرق المتاحة كسلخ المجتمع عن عقيدته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كيف السبيل إلى تغيير النفوس ونحن بأيدينا وارجلنا قد خدمناهم، تعلمنا علمهم واحترمناهم ومدحناهم حتى كلّت السنتنا وايدينا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إشارة بسيطة لنمو التقدمالصناعي المضطرد لليابان والذي بدأته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حبيبي، المهم هو تقدم اليابان بعد القنبلتين الذريتين، وليس المهم انها بدأت عام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لمجرد الاطلاع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تاريخ قمة فاس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 فهد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جيد جدا لو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الحربان اللتان بدأهما العرب كانتا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اقصد بالحرب التي بدأها عبد الناصر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والحرب التي بدأها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للموضوع بحرب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من سياق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النقاش في ان عبد الناصر هو الذي بدأ الحرب أو إسرائيل فإنها كانت البادئة حسب الظاهر، الا ان قناعتي هو انها انما بدأت الحرب بعد ان عرفت عزم عبد الناصر على الشروع فيها، وتخطيطه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في ذهني فعلاً مما علق فيه من الأخبار التي سمعتها يؤمئذ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اقصد من مشروع عبد الناصر بالحرب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تخطيطه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تعبير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الحربان اللتان بدأهما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تعبير يعز عليّ جداً، واجلك عنه تماماً 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اهمية لكونهم عرباً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احتلت الضفة الغربية في نكسة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حرب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 ما يقابل هذا التعليق في البحث، والمهم انه سوف يكون في يدك فتطوره إلى المقدار الذي تريده بحيث يكون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بطييعة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الرجاء ان لا يكون فيه اندفاع متزايد، وان كان الموقف امام الله سبحانه وتعالى يستحق اكثر واكثر، الا ان مقداراً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تجاه الرأي العام المسلم والعالمي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فاتخاذ اسلوب الدبلوماسية اجمالاً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الايام الستة هي حرب اكتوبر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إشكال وارد جداً على ذاكرتي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مورفي سياسي امريكي في حكومة ريغان الاخيرة واظنك تقصد مشروع كيسنجر منظّر السياسة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مورفي وان كان سياسياً في الدولة الأمريكية الحاضرة، الا انه سياسي الانظمة الأمريكية السابقة أيضاً وبالتأكيد كان هناك مشروع امريكي في اواخر ايام 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عبد الناصر بقبوله بل قد اعلن قبوله اخيراً، واما ان هذا المشروع هل هو منسوب إلى مورفي او كيسنجر او غيرهما فهو راجع إلى المصادر التي قد يمكن الرجوع اليها اذا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تضاف فقرة حول النتيجة الحتمية التي تؤول اليها المخططات الصهيونية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المقترح هنا يحتاج إلى عنوان مستقل بطبيعة الحال وهو امرضروري جداً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امريكا كانت تقصف بيروت الغربية ذات الاكثرية المسلمة وليس الشرقية ذات الغالبية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اعرفه تماماً الا انه من سهو القلم الناتج من محاولة السرعة في الكتابة ولا يخفاك انني كنت مقتنعاً من نفسي على الاقل ولازلت مرجئ لهذه الفكرة 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 ايصال كلمة الحق إلى الآخرين سواء ذلك بثوب قشيب او بثوب 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اكن اعتني بالفاظي وضبطي الكامل للنصوص، وهذا واضح في كتاباتي اليك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ما اذا اردنا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تماماً، فان الثوب القشيب يكون ضروريا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واما ما لم اشر إلى التعليق عليه فهو صحيح على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هذه التعليقات لا تعني الغاء تعليقاتك بل كلاهما ينبغي ان يكون اثره فيما تتفضل به من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اعانك الله سبحانه وتعالى عليه وعلى كل مكروه انه ولي التوفيق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مخلصك </w:t>
      </w:r>
      <w:bookmarkStart w:id="191" w:name="pg7858_74912"/>
    </w:p>
    <w:p>
      <w:pPr>
        <w:pStyle w:val="Heading3"/>
        <w:numPr>
          <w:ilvl w:val="2"/>
          <w:numId w:val="1"/>
        </w:numPr>
        <w:rPr/>
      </w:pPr>
      <w:bookmarkStart w:id="192" w:name="__RefHeading___Toc5762706_1051229030"/>
      <w:bookmarkStart w:id="193" w:name="_Toc66"/>
      <w:bookmarkEnd w:id="191"/>
      <w:bookmarkEnd w:id="192"/>
      <w:r>
        <w:rPr>
          <w:rtl w:val="true"/>
        </w:rPr>
        <w:t>الباب الثالث</w:t>
      </w:r>
      <w:r>
        <w:rPr>
          <w:rtl w:val="true"/>
        </w:rPr>
        <w:t xml:space="preserve">: </w:t>
      </w:r>
      <w:r>
        <w:rPr>
          <w:rtl w:val="true"/>
        </w:rPr>
        <w:t>اضافة الشيخ اليعقوبي على بحث نظرة في فلسفة الأحداث</w:t>
      </w:r>
      <w:bookmarkEnd w:id="193"/>
    </w:p>
    <w:p>
      <w:pPr>
        <w:pStyle w:val="Heading4"/>
        <w:numPr>
          <w:ilvl w:val="3"/>
          <w:numId w:val="1"/>
        </w:numPr>
        <w:rPr/>
      </w:pPr>
      <w:bookmarkStart w:id="194" w:name="__RefHeading___Toc5762708_1051229030"/>
      <w:bookmarkStart w:id="195" w:name="_Toc67"/>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 هنا هي لترقيم تعليقات السيد الشهيد الصدر على إضافات الشيخ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اساليبهم في تسخير اصحاب النفوذ والسلطان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ذوي السوابق السيئة والمنبوذين عند الشعب لكي يضطر هؤلاء المتسلطون إلى خدمتهم والاحتماء بهم وليسهل التخلص منه عند الضرورة دون اعتراض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إلى قلبه من اضعف الثغرات ثم اظهار التفاني في حبه واخلاصه له وملازمته حتى يتحول إلى سور ضخم يحجب عنه كل شيء عدا هو وعندئذ يصبح سجيناً فلا يسمع الا ما يسمحون له بسماعه ولا يرى الا مايريدون له ذلك وهكذا، وعندئذ لا يستفيد منه الا بطانته هذه كعجل الكفار يحبس في الظلام ولا ينتفع بعبادته وتقديسه الا سدنته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المؤتمرات الثقافية والاقتصادية والاجتماعية والدينية والتربوية بمشاركة ذوي النفوذ والسلطان في البلاد الإسلامية وهي تخدم عدة اغراض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بطريقة سهلة من المعلومات الدقيقة التي يقدمها المشاركون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نية او سوء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عنواقع حياتهم في مختلف الاختصاصات لدعم بحوثهم وتحقيقاتهم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الاتجاهات الفكرية والميول للقادة والمسؤولين لمعرفة الطريق المضمون الذي يسلكونه لاستعبادهم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الصلات بذوي النفوذ في البلاد الإسلامية وكسب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توجيه المجتمع عن طريق هؤلاء الاصدقاء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جيل مصبوب في قوالب اجنبية في بلاد المسلمين لخدمة غير اهداف </w:t>
      </w:r>
      <w:bookmarkStart w:id="196" w:name="pg7858_74913"/>
    </w:p>
    <w:p>
      <w:pPr>
        <w:pStyle w:val="BookText"/>
        <w:rPr/>
      </w:pPr>
      <w:bookmarkEnd w:id="196"/>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762710_1051229030"/>
      <w:bookmarkStart w:id="198" w:name="_Toc68"/>
      <w:bookmarkEnd w:id="197"/>
      <w:r>
        <w:rPr>
          <w:rtl w:val="true"/>
        </w:rPr>
        <w:t>تحليل نفسي للشخصية اليهودية</w:t>
      </w:r>
      <w:bookmarkEnd w:id="198"/>
    </w:p>
    <w:p>
      <w:pPr>
        <w:pStyle w:val="BookText"/>
        <w:rPr/>
      </w:pPr>
      <w:r>
        <w:rPr>
          <w:rFonts w:ascii="Amiri" w:hAnsi="Amiri" w:eastAsia="Amiri" w:cs="Amiri"/>
          <w:color w:val="111111"/>
          <w:sz w:val="28"/>
          <w:sz w:val="28"/>
          <w:szCs w:val="28"/>
          <w:rtl w:val="true"/>
          <w:lang w:bidi="ar-SA"/>
        </w:rPr>
        <w:t>تحليل نفسي للشخصية اليهودية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يتفق علماء النفس على ان هناك ثلاثة عوامل رئيسية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التوارة</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الشتات،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جبلت شخصية اليهودي التقليدي حتى اصبحت تتسم بست سمات 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رئيسية هي القلق والشك والخوف والشعور بالدونية، والحرص على التمايز وعدم الثقة بغير اليهودي، وهناك عامل حاسم في تطور الشخصية اليهودية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افرزته التجربةالإسرائيلية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المغالاة فيما يطلبون من انفسهم ومن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العالم أيضاً، 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الاديب الامريكي سول بيلو الحائز على جائرة نوبل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القدس 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يجعل العالم يضيق ذرعاً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ضاعف عامل المغالاة من شدة هذه السمات إلى حد افساد الشخصية اليهودية، 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ظهرت العدوانية التي كانت كامنة في الشتات ثم تفاقمت فصارت الجريمة المنظمة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اسلوباً مألوفاً في الحياة اليومية الإسرائيلية وفق قاعدة ازدواج المعيار القائلة بانه يجوز لليهودي ما لا يجوز لغيره ويتباهى انصارها بمرضهم العقلي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البارانويا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انقلب الخنوع التقليدي والشعور بالدونية فاصبح غطرسة حتى مع الاصدقاء، واحتقاراً صريحاً حتى للمهاجرين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القدامى منهم والجدد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بدورهم يحتقرون غير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استفحل الشك بالعالم الخارجي والمنظمات الدولية خاصة إلى حد العجز عن تمييز الانصار عن الخصوم، فقد قتلت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وجندياً امريكياً عندما دكت بالقنابل والرصاص والطوربيد سفينة التجسس الأمريكية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القلق إلى حد انعدام الثقة بالمستقبل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المهاجرون إلى إسرائيل اقل من </w:t>
      </w:r>
      <w:bookmarkStart w:id="199" w:name="pg7858_74914"/>
    </w:p>
    <w:p>
      <w:pPr>
        <w:pStyle w:val="BookText"/>
        <w:rPr/>
      </w:pPr>
      <w:bookmarkEnd w:id="199"/>
      <w:r>
        <w:rPr>
          <w:rFonts w:ascii="Amiri" w:hAnsi="Amiri" w:eastAsia="Amiri" w:cs="Amiri"/>
          <w:color w:val="111111"/>
          <w:sz w:val="28"/>
          <w:sz w:val="28"/>
          <w:szCs w:val="28"/>
          <w:rtl w:val="true"/>
          <w:lang w:bidi="ar-SA"/>
        </w:rPr>
        <w:t>النازحين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تزايدت نزعة الخوف إلى حد التقديس المرضي للأمن حتى ظهرت امراضنفسية لا يعرفها الطب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اضراب الاطفال عن الطعام خشية مصرعهم عندما يكبرون ويساقون إلى جبهة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الامعان في الاحساس بالتمايز والتفوق ازاء الامميين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الولع بالتسلط حتى على الدول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 على مراكز القوى في الغرب وخاصة الولايات المتحدة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5762712_1051229030"/>
      <w:bookmarkStart w:id="201" w:name="_Toc69"/>
      <w:bookmarkEnd w:id="200"/>
      <w:r>
        <w:rPr>
          <w:rtl w:val="true"/>
        </w:rPr>
        <w:t>نظرة القوى المستكبرة إلى قيام دولة تعتمد الإسلام والقرآن دستوراً لها</w:t>
      </w:r>
      <w:bookmarkEnd w:id="201"/>
    </w:p>
    <w:p>
      <w:pPr>
        <w:pStyle w:val="BookText"/>
        <w:rPr/>
      </w:pPr>
      <w:r>
        <w:rPr>
          <w:rFonts w:ascii="Amiri" w:hAnsi="Amiri" w:eastAsia="Amiri" w:cs="Amiri"/>
          <w:color w:val="111111"/>
          <w:sz w:val="28"/>
          <w:sz w:val="28"/>
          <w:szCs w:val="28"/>
          <w:rtl w:val="true"/>
          <w:lang w:bidi="ar-SA"/>
        </w:rPr>
        <w:t>نظرة القوى المستكبرة إلى قيام دولة تعتمد الإسلام والقرآن دستوراً لها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ومن اساليب الاستعمار شغل الدولة الناشئة التي تتحفز للنهوض باثارة مشكلات وعراقيل تشغلها وتصرفها عن اهدافها الاصلية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ولفرد كانتويل سميث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اثناء الحديث عن مدى نجاح باكستان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نشوءها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وجود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اعتبارين تحكما في باكستان وسوف يستمران في التحكم،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وجودها وحياتها ثم اختيار شكل الدولة، والطريق الذي تسلكه،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مشكلة الحياة والبقاء لم تكن شيئاً هيناً، فهي تتطلب في ايامنا هذه كثيراً من الاسباب، انها تتطلب يقظة دائمة، ومجاراة للتقدم الصناعي والفني وذكاء خلاقاً، وجهداًضخماً دائباً لايفتر في ميادين مختلفة تتراوح بين البحث الكيميائي وشئون الاقتصاد الدولي، والاعداد الحربي والاقتصادي والاداري والكياسة </w:t>
      </w:r>
      <w:bookmarkStart w:id="202" w:name="pg7858_74915"/>
    </w:p>
    <w:p>
      <w:pPr>
        <w:pStyle w:val="BookText"/>
        <w:rPr/>
      </w:pPr>
      <w:bookmarkEnd w:id="202"/>
      <w:r>
        <w:rPr>
          <w:rFonts w:ascii="Amiri" w:hAnsi="Amiri" w:eastAsia="Amiri" w:cs="Amiri"/>
          <w:color w:val="111111"/>
          <w:sz w:val="28"/>
          <w:sz w:val="28"/>
          <w:szCs w:val="28"/>
          <w:rtl w:val="true"/>
          <w:lang w:bidi="ar-SA"/>
        </w:rPr>
        <w:t xml:space="preserve">السياسية، ومثل هذه الشؤون المنوعة لم تكن تؤدي إلى تحوير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فحسب، ولكنها كانت تصرف القادة كذلك عن الأهداف الدينية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5762714_1051229030"/>
      <w:bookmarkStart w:id="204" w:name="_Toc70"/>
      <w:bookmarkEnd w:id="203"/>
      <w:r>
        <w:rPr>
          <w:rtl w:val="true"/>
        </w:rPr>
        <w:t>إسرائيل بين قطبي الاستكبار العالمي</w:t>
      </w:r>
      <w:bookmarkEnd w:id="204"/>
    </w:p>
    <w:p>
      <w:pPr>
        <w:pStyle w:val="BookText"/>
        <w:rPr/>
      </w:pPr>
      <w:r>
        <w:rPr>
          <w:rFonts w:ascii="Amiri" w:hAnsi="Amiri" w:eastAsia="Amiri" w:cs="Amiri"/>
          <w:color w:val="111111"/>
          <w:sz w:val="28"/>
          <w:sz w:val="28"/>
          <w:szCs w:val="28"/>
          <w:rtl w:val="true"/>
          <w:lang w:bidi="ar-SA"/>
        </w:rPr>
        <w:t>ان إسرائيل لم تُعد مجرد حليف امريكي، ولكنها جزء</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لا يتجزأ عن الاسترتيجية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مثلاً اتفاقية المنطقة الحرة وهناك أيضاً دعوة إسرائيل للاشتراك في حرب الكواكب وهناك أخيراً استخدام إسرائيل لخدمة المصالح الأمريكية في جنوب افريقيا وسريلانكا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الدول التي اعادت علاقاتها مؤخراً مع إسرائيل كزائير وساحل العاج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لابد ان يكون واضحاً امامنا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إسرائيل والاتحاد السوفيتي؟</w:t>
      </w:r>
    </w:p>
    <w:p>
      <w:pPr>
        <w:pStyle w:val="BookText"/>
        <w:rPr/>
      </w:pPr>
      <w:r>
        <w:rPr>
          <w:rFonts w:ascii="Amiri" w:hAnsi="Amiri" w:eastAsia="Amiri" w:cs="Amiri"/>
          <w:color w:val="111111"/>
          <w:sz w:val="28"/>
          <w:sz w:val="28"/>
          <w:szCs w:val="28"/>
          <w:rtl w:val="true"/>
          <w:lang w:bidi="ar-SA"/>
        </w:rPr>
        <w:t>إن اي نجاح لإسرائيل يشكل مشكلة أمنيةداخل 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يهودي تحاول إسرائيل جذبهم، وصل الأمر الى انشاء محطة اذاعة خاصة موجهة لليهود السوفيت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الاتحاد السوفيتي يرى في ذلك احياءً لشعور العداء للسامية، ذلك الشعور الذي عانت الثورة الاشتراكية الكثير للقضاء عليه وبالمقابل ترى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قوة الاتحاد السوفيتي التهديد الوحيد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لا يهددون إسرائيل الا بمشاركة السوفييت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التناقض بين إسرائيل والاتحاد السوفيتي تناقض 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تخرج عن دائرة الايديولوجيات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قضية صورة الاتحاد السوفيتي وأمنه الداخلي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لنعوم تشومسكي، عرض نبيل ابراهيم</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تشومسكي امكانية تخلي الولايات المتحدة عن خطها الرافض للقرارات الدولية باستعمال حق الفيتو وانضمامها إلى الاجماع الدولي، والضغط على إسرائيل للحذو حذوها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يضع سيناريو اكثر احتمالاً تتخذ فيه إسرائيل خطوات انفرادية تعتبرها الولايات المتحدة مخالفة </w:t>
      </w:r>
      <w:bookmarkStart w:id="205" w:name="pg7858_74916"/>
    </w:p>
    <w:p>
      <w:pPr>
        <w:pStyle w:val="BookText"/>
        <w:rPr/>
      </w:pPr>
      <w:bookmarkEnd w:id="205"/>
      <w:r>
        <w:rPr>
          <w:rFonts w:ascii="Amiri" w:hAnsi="Amiri" w:eastAsia="Amiri" w:cs="Amiri"/>
          <w:color w:val="111111"/>
          <w:sz w:val="28"/>
          <w:sz w:val="28"/>
          <w:szCs w:val="28"/>
          <w:rtl w:val="true"/>
          <w:lang w:bidi="ar-SA"/>
        </w:rPr>
        <w:t xml:space="preserve">لمصالحها ورغباتها نفترض عموماً ان حالة الاستغلال الإسرائيلي الممنوحة يجب ان تتوافق مع ما تمليه الولايات المتحدة في هذا المجال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فان على اسرائيل ان تنفذ اوامر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المتحدة سواء رضيت بهذا أم لم 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برهان جلي يتقدم به تشومسكي على ان اسرائيل قد تلجأ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سلاحها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يتحول الخطر الى حالة جنون او وحشية ، وحسب هذا المنطق فان بامكان اسرائيل ان تهدد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الآن بفرض حالة من التحدي العسكري على الاتحاد السوفيتي، وبذا فانها تطلق زناد مواجهة بينالقوتين العظميين ، يمكن ان تؤدي في حالة الذروة الى حرب 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المحت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قادرة على ضرب الحدود الجنوبية للاتحاد السوفيتي باسلحتها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مزايا هذا التهديد فان هناك طرقاً عديدة تستطيع بها اسرائيل اثارة مواجهة مع الاتحاد السوفيتي مورطة الولايات المتحدة في الصراع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منطقة الشرق الاوسط واحدة من اكثر المناطق احتمالاً لنشوب حرب عالمية ثالثة وقد شهدت المنطقة من قبل عدداً من حوادث المواجهة بين القوتين العظميين، وتدل جميع المؤشرات على استمرار التوتر والمنافسة بين هاتين القوتين في المستقبل ، والدليل على ان لاسرائيل القدرة على تحويل هذا الخطر الى حالة جنونية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ووارد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ما اذا كانت ستشعر يوماً انها تحت الضغط لممارسة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خيارها الشمشوني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وتهدم المعبد على رؤوس الجميع ، فان السؤال يبقى مفتوحاً، واذا كان السلوك السابق أي دلالة فانه سبب قوي يدعو الى القلق</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762716_1051229030"/>
      <w:bookmarkStart w:id="207" w:name="_Toc71"/>
      <w:bookmarkEnd w:id="206"/>
      <w:r>
        <w:rPr>
          <w:rtl w:val="true"/>
        </w:rPr>
        <w:t>تمزيق وحدة المسلمين وكل التكتلات التي تعتبر عائقًا</w:t>
      </w:r>
      <w:bookmarkEnd w:id="207"/>
    </w:p>
    <w:p>
      <w:pPr>
        <w:pStyle w:val="BookText"/>
        <w:rPr/>
      </w:pPr>
      <w:r>
        <w:rPr>
          <w:rFonts w:ascii="Amiri" w:hAnsi="Amiri" w:eastAsia="Amiri" w:cs="Amiri"/>
          <w:color w:val="111111"/>
          <w:sz w:val="28"/>
          <w:sz w:val="28"/>
          <w:szCs w:val="28"/>
          <w:rtl w:val="true"/>
          <w:lang w:bidi="ar-SA"/>
        </w:rPr>
        <w:t>في طريق اهداف الصهيونية العالمية واستعباد الشعوب،</w:t>
      </w:r>
    </w:p>
    <w:p>
      <w:pPr>
        <w:pStyle w:val="BookText"/>
        <w:rPr/>
      </w:pPr>
      <w:r>
        <w:rPr>
          <w:rFonts w:ascii="Amiri" w:hAnsi="Amiri" w:eastAsia="Amiri" w:cs="Amiri"/>
          <w:color w:val="111111"/>
          <w:sz w:val="28"/>
          <w:sz w:val="28"/>
          <w:szCs w:val="28"/>
          <w:rtl w:val="true"/>
          <w:lang w:bidi="ar-SA"/>
        </w:rPr>
        <w:t>ومن اساليب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وحدات سياسية تضم عدداً من البلاد الاسلامية وربطها بالدول المستكبرة لتسهيل السيطرة عليها وتوجيهها وكمثال على ذلك نتذكر دور بريطانيا في انشاء الجامعة العربية ، وحلف السنتو او حلف بغداد الذي يضم منالدول الاسلامية العراق وتركيا وايران </w:t>
      </w:r>
    </w:p>
    <w:p>
      <w:pPr>
        <w:pStyle w:val="BookText"/>
        <w:rPr/>
      </w:pPr>
      <w:r>
        <w:rPr>
          <w:rFonts w:ascii="Amiri" w:hAnsi="Amiri" w:eastAsia="Amiri" w:cs="Amiri"/>
          <w:color w:val="111111"/>
          <w:sz w:val="28"/>
          <w:sz w:val="28"/>
          <w:szCs w:val="28"/>
          <w:rtl w:val="true"/>
          <w:lang w:bidi="ar-SA"/>
        </w:rPr>
        <w:t>وباكستان مع بريطانيا وامريكا، وأيضاً الدعوة الى انشاء جامعة البحر الابيض المتوسط ودول الكومونولث ومجموعة الدول الناطقة بالفرنسية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الى استبدال اللغة العامية باللغة الفصحى وانشاء معجم لكل بلد يضم ما يصح في العربية من لهجته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مقترح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الخطوة الهدامة تقطع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العرب انفسهم وبين العرب والمسلمين الذين تربطهم سوية لغة القرآن والاسلام ، وتنزع عن اللغة قداستها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وحضانة الدين والقرآن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روح التعصب للاسلام المحلي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صحت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البعض الى انشاء اسلام تركي وهندي وايراني</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نحوه وايجاد نوع من القومية الدينية المحلية كما يقول احد رجال الترك المناصرين للاتجاه الكمالي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 اسلاماً تركياً يصبح ملكاً لنا وجزءً من مجتمعنا الجديد على نحو الكنيسة الانجيليكانية التي هي مسيحية على نمط انگليزي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فالانجليكانية ليست ايطالية ولا روسية ولكن احداً لا يستطيع اتهامها ليست مسيحية ، فلماذا لا يكون لنا اسلامنا الخاص بنا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انشاء اصنام وهمية والتعصب لها كالقومية العربية والوطن واللغة والجنس وعدم مراعاة الاخوة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 كل بلد بجاهليته القديمة التي تسبق الاسلام كتشجيع الفرعونية في مصر والبابلية في العراق والاخمينية في ايران حتى ان شاه ايران جعل تاريخ البلد منذ تلك الحقبة أي قبل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وجدت هذا التاريخ مطبوعاً على بعض العملات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ذكره هنا ان صك انتداب بريطانيا على فلسطين يتضمن الاهتمام بالآثار القديمة، وان صهيونياً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المليونير وكفلر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بعشرة ملايين دولار لانشاء معهد للدراسات الفرعونية في مصر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خداع المسلمين بالاتحاد مع الشرق ضد الغرب او مع الغرب ضد الشرق واتهام كل منهما الآخر بشتى الاتهامات وكنموذج على ذلك عقد مؤتمر بحمدون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اتحاد امريكي مع المسلمين لدرء خطر الشيوعية على الشعوب وعلاجها من وجهة نظر الاسلام </w:t>
      </w:r>
      <w:bookmarkStart w:id="208" w:name="pg7858_74918"/>
    </w:p>
    <w:p>
      <w:pPr>
        <w:pStyle w:val="BookText"/>
        <w:rPr/>
      </w:pPr>
      <w:bookmarkEnd w:id="208"/>
      <w:r>
        <w:rPr>
          <w:rFonts w:ascii="Amiri" w:hAnsi="Amiri" w:eastAsia="Amiri" w:cs="Amiri"/>
          <w:color w:val="111111"/>
          <w:sz w:val="28"/>
          <w:sz w:val="28"/>
          <w:szCs w:val="28"/>
          <w:rtl w:val="true"/>
          <w:lang w:bidi="ar-SA"/>
        </w:rPr>
        <w:t>والمسيحية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5762718_1051229030"/>
      <w:bookmarkStart w:id="210" w:name="_Toc72"/>
      <w:bookmarkEnd w:id="209"/>
      <w:r>
        <w:rPr>
          <w:rtl w:val="true"/>
        </w:rPr>
        <w:t>ان وعد الله حق</w:t>
      </w:r>
      <w:bookmarkEnd w:id="210"/>
    </w:p>
    <w:p>
      <w:pPr>
        <w:pStyle w:val="BookText"/>
        <w:rPr/>
      </w:pPr>
      <w:r>
        <w:rPr>
          <w:rFonts w:ascii="Amiri" w:hAnsi="Amiri" w:eastAsia="Amiri" w:cs="Amiri"/>
          <w:color w:val="111111"/>
          <w:sz w:val="28"/>
          <w:sz w:val="28"/>
          <w:szCs w:val="28"/>
          <w:rtl w:val="true"/>
          <w:lang w:bidi="ar-SA"/>
        </w:rPr>
        <w:t>قد يسأل البعض اننا نجد آيات قرآنية لا نرى مصادقيتها كضرب الذلة والمسكنة على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واضمحلال القوى الكافرة وانتصار الحق واهله ومع ايماننا بأنه وعد حق تكون هذه النظرة قاصرة وغير تامة لأن لتحقق هذه الامور شروطاً وظروفاً فلا نستطيع التغلب على اليهود الا بعد ان نكون مؤمنين حقاًوبعد أن نطبق المنهج الالهي ، أما القضاء على القوى المستكبرة فان له سنناً جارية ومن سنة الله تعالى ان من يتصادم مع الكون وسننه التشريعية لا بد وان تتظافر عليه القوى التكوينية فتقضي عليه</w:t>
      </w:r>
      <w:r>
        <w:rPr>
          <w:rStyle w:val="FootnoteAnchor"/>
          <w:rtl w:val="true"/>
        </w:rPr>
        <w:footnoteReference w:id="101"/>
      </w:r>
      <w:r>
        <w:rPr>
          <w:rFonts w:ascii="Amiri" w:hAnsi="Amiri" w:eastAsia="Amiri" w:cs="Amiri"/>
          <w:color w:val="111111"/>
          <w:sz w:val="28"/>
          <w:sz w:val="28"/>
          <w:szCs w:val="28"/>
          <w:rtl w:val="true"/>
          <w:lang w:bidi="ar-SA"/>
        </w:rPr>
        <w:t>ويبين القرآن الكريم السنة الالهية في القضاء على الجماعات والقوى المستكبرة،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5762720_1051229030"/>
      <w:bookmarkStart w:id="212" w:name="_Toc73"/>
      <w:bookmarkEnd w:id="211"/>
      <w:r>
        <w:rPr>
          <w:rtl w:val="true"/>
        </w:rPr>
        <w:t>فهناك اذن مراحل ثلاث</w:t>
      </w:r>
      <w:r>
        <w:rPr>
          <w:rtl w:val="true"/>
        </w:rPr>
        <w:t>:</w:t>
      </w:r>
      <w:bookmarkEnd w:id="212"/>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بالبأساء والضراء لعلهم يعودون الى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نماذجه الكوارث الطبيعية وحروب القوى المستكبرة فيما بينها أو ما يسمونه بالحرب العالمية الاولى والثانية فقد اهلكت الحرب الثانية من دول الحلفاء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البشر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يثوبوا الى رشدهم وظلوا على طغيانهم طبع الله تعالى على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وغفلوا عن جرائمهم وذنوبهم ليستدرجهم الى الهلاك وفتح عليهم بركات من السماء واغرقوا بالنعم حتى ينسوا ما حل بهم ويقولوا قد مس آباءنا الضر أما نحن ففي عافية وهذه المرحلة هي التي تعيشها دول الاستكبار في عالم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علامة ذلك تصريح مسؤول في البنك المركزي الامريكي قبل سنتين تقريباً ان قيمة الدولار ترتفع باضطرادووصلت الى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تدخل منا ولا نعلم سبباً لذلك ، ومنه أيضاً حرق الفواكه والخضر وسكب الحليب على الارض لمجرد رفع السعر، ومنها ان كمية القمح التي تعطى لهواً للكلاب والقطط تكفي لمليار </w:t>
      </w:r>
    </w:p>
    <w:p>
      <w:pPr>
        <w:pStyle w:val="BookText"/>
        <w:rPr/>
      </w:pPr>
      <w:r>
        <w:rPr>
          <w:rFonts w:ascii="IRNazanin" w:hAnsi="IRNazanin" w:eastAsia="IRNazanin"/>
          <w:color w:val="111111"/>
          <w:sz w:val="28"/>
          <w:sz w:val="28"/>
          <w:szCs w:val="28"/>
          <w:rtl w:val="true"/>
          <w:lang w:bidi="fa-IR"/>
        </w:rPr>
        <w:t>من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تأتي المرحلة الثالثة وهي القضاء على هذه القوى المستكبرة في اوج عظمتها وجبروتها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حدث للدولة الرومانية والفارسية والعباسية وغيرها قديماً، ولفرنسا وايطاليا وبريطانيا والمانيا الغربية حديثاً، وينتظر المصير نفسه امريكا وروسيا إذ ان هذه الدول تسقط فجأة دون ان تبدو عليها مظاهر الانهيار بعد ان ينخر الفساد والانحراف اساس مجتمعها وقد بدت ملامح هذا الانهيار عليها، وان كان الترف الظاهر يغطي عليها، واعترف بذلك ذوي الفكر والرأي من فلاسفة الغرب، المؤرخ الانگليزي ارنولد توينبي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الدول الكبرى لا تضمر ولا تذوي ولا تنكمش ولكنها تنهار كما ينهار عمود الخشب الضخم الذي نخر السوس 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تقارير وبيانات تؤكد هذه الحقيقة قامت بها لجان حكومية مختصة في الغرب ، اما الشرق فرغم ندرة ما ينشر عن مثل هذه الامور فقد نشرت مجلة العربي الكويتية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قدمه جودور اوجلوف احد كبار اعضاء الاكاديمية السوفيتية للعلوم في مقال كتبه في صحيفة ارنسيتا قال فيه انه يوجد اربعون مليون مدمن في البلد وان مليون حالة وفاة تحدث سنوياً بسبب الاطفال وان طفلاً من كل ستةاطفال يولد مشوها نتيجة ادمان احد الابوين او كليهما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نقدم على هذه الخطوة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يصبح لنا وجود أمة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فهم هذه الحقيقة يعطي زخماً للمؤمنين ويغيّر من نظرتهم الى الظاهر المبهرج لهذه القوى المستكبرة</w:t>
      </w:r>
      <w:r>
        <w:rPr>
          <w:rFonts w:eastAsia="Amiri" w:cs="Amiri" w:ascii="Amiri" w:hAnsi="Amiri"/>
          <w:color w:val="111111"/>
          <w:sz w:val="28"/>
          <w:szCs w:val="28"/>
          <w:rtl w:val="true"/>
          <w:lang w:bidi="ar-SA"/>
        </w:rPr>
        <w:t xml:space="preserve">. </w:t>
      </w:r>
      <w:bookmarkStart w:id="213" w:name="pg7858_74920"/>
    </w:p>
    <w:p>
      <w:pPr>
        <w:pStyle w:val="Heading4"/>
        <w:numPr>
          <w:ilvl w:val="3"/>
          <w:numId w:val="1"/>
        </w:numPr>
        <w:rPr/>
      </w:pPr>
      <w:bookmarkStart w:id="214" w:name="__RefHeading___Toc5762722_1051229030"/>
      <w:bookmarkStart w:id="215" w:name="_Toc74"/>
      <w:bookmarkEnd w:id="213"/>
      <w:bookmarkEnd w:id="214"/>
      <w:r>
        <w:rPr>
          <w:rtl w:val="true"/>
        </w:rPr>
        <w:t>مكائد اليهود ضد الاسلام وأهله</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الدس بين صفوفه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إثارة الفتن عن طريق استخدام حديثي العهد بالاسلام ومن لم يدخل الاسلام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ويستفيدون لعمل ذلك من ارسال البعثات التبشيرية وانشاء المؤسسات في بلاد المسلمين وتشجيع المستشرقين لدراسة الاسلام عن كثب، ومعرفة نقاط القوة والضعف عند أهله ليصيبوا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تأليب خصومه عليه في انحاء الارض وتأييد كل حركة ضد الاسلام اينما وجدت عن طريق المساعدات تارة وعن طريق المؤسسات الدولية التي يشرفون عليها تارة اخرى، وليس الصراع بين الهند وباكستان على كشمير وموقفهم منها ببعيد وكذا ما يحدث الآن في لبنان والمذابح التي يمارسها الهندوس ضد المسلمين في الولايات الهندية الآن وغيرها من مناطق العالم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ابطال يسمّون باسم المسلمين ليكيدوا بهم للاسلام واهله واحتضان وكفالة كل من يستطيع التصدي لحركات الاحياء والبعث الاسلامية في كل مكان فيلبسوهم ثياب الابطال ويمدّوهم باسباب القوة ليستطيعوا الاجهاز على الاسلام في زحمة الضجيج العالمي حول الاقزام الذين يلبسون اردية الابطال، من ذلك حربهم الشعواء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الممثلة بالدولة العثمانية فلما ارادوا 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والاجهاز على آخر مظهر من مظاهر الحكم الإسلامي صنعوا في 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وتراجعت جيوش الحلفاء التي كانت تحتل الاستانة امامه لتحقق منه بطلاً في اعين مواطنيه، بطلاً يستطيع الغاء الخلافة والمظاهر الإسلامية والغاء اللغة العربية وفصل تركيا عن المسلمين واعلانها دولة مدنية لا علاقة لها بالدين وهم يكررون صنع هذه البطولات المزيفة كلما ارادوا ان يضربوا الإسلام والحركات الإسلامية في بلد من المسلمين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في كتب المسلمين حتى القرآن طبعوا له قبل عدة عقود طبعة محرّفة لكن لعبتهم انكشفت إذ تكفل الله تعالى بحفظ كتابه الكريم</w:t>
      </w:r>
      <w:r>
        <w:rPr>
          <w:rFonts w:eastAsia="Amiri" w:cs="Amiri" w:ascii="Amiri" w:hAnsi="Amiri"/>
          <w:color w:val="111111"/>
          <w:sz w:val="28"/>
          <w:szCs w:val="28"/>
          <w:rtl w:val="true"/>
          <w:lang w:bidi="ar-SA"/>
        </w:rPr>
        <w:t xml:space="preserve">. </w:t>
      </w:r>
      <w:bookmarkStart w:id="216" w:name="pg7858_74921"/>
    </w:p>
    <w:p>
      <w:pPr>
        <w:pStyle w:val="BookText"/>
        <w:rPr/>
      </w:pPr>
      <w:bookmarkEnd w:id="21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وسائل الاعلام لتشويه كل حركة اسلامية ناجحة ولكنهم احياناً لخبثهم ولتمرسهم بالحيل الماكرة ولملابسات العصر الحديث قد لا يثنون ثناءً ساخراً على الباطل واهله بل يكتفون بتشويه الحق واهله ليعينوا الباطل على هدمه وسحقه خشية اتهامهم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يتظاهرون بعداوة وحرب حلفائهم الذين يضربون لهم الحق واهله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حروب العرب وإسرائيل وقد اكد البحث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ويتظاهرون كذلك بمعركة جوفاء من الكلام لكنهم لا يكفون في جميع الحالات عن تشويه الإسلام وأهله لأن حقدهم على الإسلام وعلى كل شبح من بعيد لأي بعث اسلامي اضخم من ان يداروه ولو للخداع والتمويه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762724_1051229030"/>
      <w:bookmarkStart w:id="218" w:name="_Toc75"/>
      <w:bookmarkEnd w:id="217"/>
      <w:r>
        <w:rPr>
          <w:rtl w:val="true"/>
        </w:rPr>
        <w:t>فرنجة الشرق المسلم</w:t>
      </w:r>
      <w:bookmarkEnd w:id="218"/>
    </w:p>
    <w:p>
      <w:pPr>
        <w:pStyle w:val="BookText"/>
        <w:rPr/>
      </w:pPr>
      <w:r>
        <w:rPr>
          <w:rFonts w:ascii="Amiri" w:hAnsi="Amiri" w:eastAsia="Amiri" w:cs="Amiri"/>
          <w:color w:val="111111"/>
          <w:sz w:val="28"/>
          <w:sz w:val="28"/>
          <w:szCs w:val="28"/>
          <w:rtl w:val="true"/>
          <w:lang w:bidi="ar-SA"/>
        </w:rPr>
        <w:t xml:space="preserve">وهو ما يسمى بسياسة التغريب وتهدفإلى سلخ المجتمع المسلم عن اسلامه الذي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الساسة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الرئيسي في سلوك ابناء المنطقة ومن ثم اضطرار هؤلاء لمتابعة الغرب واستيراد ثقافته ويتم ذاك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ما توارثناه وقطع صلتنا باسلامنا وزعزعة ثقتنا به ويمكن في هذا المجال ملاحظة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علمنة الدولة وفصل الدين عن السياسة والايحاء بان دور الدين هو في الشؤون الروحية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 لسلطان علماء الدين في قلوب المسلمين واثارة السخرية بهؤلاء العلماء وتصويرهم بصورة الجهلاء الجامدين تارة، والمنافقين المستغلين لسلطان وظائفهم تارة اخرى وباثارة المشاكل الوهمية حول قواعد الإسلام واحكامه ليوهموا العامة انها لم تعد كافية لسد حاجات المجتمع العصري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ربط تخرج مدرسي الدين من الكليات اللادينية ونزع الطبيعة الدينية عن التعليم، اما خريجو المدارس الدينية والحوزات العلمية فيحاصرون في المساجد فقط تمهيداً </w:t>
      </w:r>
    </w:p>
    <w:p>
      <w:pPr>
        <w:pStyle w:val="BookText"/>
        <w:rPr/>
      </w:pPr>
      <w:r>
        <w:rPr>
          <w:rFonts w:ascii="Amiri" w:hAnsi="Amiri" w:eastAsia="Amiri" w:cs="Amiri"/>
          <w:color w:val="111111"/>
          <w:sz w:val="28"/>
          <w:sz w:val="28"/>
          <w:szCs w:val="28"/>
          <w:rtl w:val="true"/>
          <w:lang w:bidi="ar-SA"/>
        </w:rPr>
        <w:t xml:space="preserve">لتغريب المناهج الثقافية للبلاد الإسلامية وتفريغ محتواها من أي معنى ديني وتشهد مفردات تعليمنا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على التغريب الثقافي ننقل النص التالي حول السيطرة الثقافية للولايات المتحدة على حليفاتها في الغرب والنموذج يصلح من باب اولى لتطبيقه على السياسة الأمريكية في الشرقالمسلم، يقول الدكتور عبد الله عبد الدايم في 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الصناعات الثقافية بين سلطاننا عليها وسلطانها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مجلة العربي،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شكت البلدان المتقدمة من سيطرة النموذج الثقافي الامريكي حسبنا ان نرد من احب الزيادة إلى ذلك الكتاب الخطير الذي صدر منذ عامين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يشير صاحبه ايف اود إلى الطاقة التصديرية للولايات المتحدة في ميدان الثقافة، ويبين كيف يصدر هذا البلد ذاته الثقافة ، وكيف يبغي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امركة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يرتبط لديه في هذا المجال السلطان الثقافي والسلطان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يذهب إلى ابعد من هذا حيث يشير إلى الدور الثقافي لجهاز المخابرات المركزية الامريكية، وإلى ارتباط هذا الدور السياسي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يشير فيما يشير إلى مقاومة الولايات المتحدة لأي جهد دولي في سبيل إقامة نظام عالمي ثقافي واعلامي جديد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ابقاءً على سيطرتها الوحيدة الواحدة، على اننا حتى اذا تناسينا هذا الدور السياسي للغزو الثقافي الامريكي لابد مدركون ما في هذا الدور من تنميط واحدللثقافة العالمية</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تشكيل لها على غرار النموذج الامريكي وحده، ومن تسطيح للثقافات كما قيل بحيث لا تكون هنالك ثقافات متعددة تتحاور وتتفاعل، بل تكون ثقافة واحدة وحيدة تعدو نحوها سائر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ان يكون موضوع التغريب الثقافي نقطة مستقلة الا ان الكلام جرنا اليه هنا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الناس عن دينهم إما بالتعذيب والتهديد او بتوفير اوضاع فاسدة من شأنها إضلال الناس وإغواؤهم وتزين لهم الكفر والانحراف ومن امثلتها النظام الشيوعي الذي يحرم تعليم الدين ويبيح نشر الالحاد ويسنّ تشريعات تبيح المحرمات كالزنا والخمر وما قرره المجلس البريطاني من اباحة اللواط وبالمقابل ينفرون الناس من الفضائل الخلقية، ومن </w:t>
      </w:r>
    </w:p>
    <w:p>
      <w:pPr>
        <w:pStyle w:val="BookText"/>
        <w:rPr/>
      </w:pPr>
      <w:r>
        <w:rPr>
          <w:rFonts w:ascii="Amiri" w:hAnsi="Amiri" w:eastAsia="Amiri" w:cs="Amiri"/>
          <w:color w:val="111111"/>
          <w:sz w:val="28"/>
          <w:sz w:val="28"/>
          <w:szCs w:val="28"/>
          <w:rtl w:val="true"/>
          <w:lang w:bidi="ar-SA"/>
        </w:rPr>
        <w:t xml:space="preserve">اساليبها أيضاً خطة قديمة حديثة وهي المقاطعة الاقتصادية، فقد اتبعتها قريش ضد بني هاشم والمنافقون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لا تُنْفِقُوا عَلَى مَنْ عِنْدَ رَسُولِ اللَّهِ حَتَّى يَنْفَضُّوا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والشيوعيون عندما حرموا المتدينين في بلادهم من بطاقات التموين ليموتوا جوعاً او يكفروا بالله تعالى ويتركوا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الافكار الهدامة ودعمها كأفكار داروين ونيتشه وماركس وفرويد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الحركات الدخيلة في الإسلامكالبهائية والقاديانية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الموازين الصحيحة التي تحكم المجتمع تحت شعارات براقة، فشعارات الثورة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الاخاء،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المجمع الماسوني لستر فسادهم والاحتماء بها والقضاء على المخلصين والمصلحين باسمها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في الوقت الذي يسمح للمفسدين من الفارغين والعابثين بالظهور، وباسم حرية الرأي يسمح لكل خبيث يريد ان يتناول مقدسات المجتمع بالتسفيه والاستهزاء ويعود سوطاً يلهب ظهر كل محافظ غيور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الشريعة الإسلامية ودمجها وتفاعلها مع شرائع الغرب الوضعية وهذا العمل شر من اقتباس تشريع الغرب كله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التخلص من الدخيل لو استعير كله اما في الاندماج والتفاعل فادراك الحدود بينهما 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في الحالة الاولى يدركون ادراكاً واضحاً ان القانون الذي يحكمهم قانون دخيل بينما في الثانية يتوهمون ان القانون الذي يحكمهم قانون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والدعوة أيضاً إلى تجديد الفقه الإسلامي بما يناسب مدنية العصر ولتلائم انماط حياة الغرب المسيحي او اللاديني على الاصح باثارة نقاط يبدو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ملائمة الإسلام للحياة العصرية وهو عمل يؤدي إلى اتباع ملة الغرب في نهاية الامر، 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سلطان التقاليد والاعراف الاجتماعية التي تستمد جذورها من الدين وهو سلطان قاهر باسم الدراسات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الفرويدية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الدعايات والمصطلحات الخلابة كالحرية والتقدمية والعلمانية والشعوبية لبلبلة الرأي العام وضلال الرأي الصائب واستعداده عندئذ لكل جديد وسيكون فاسداً حتماً وتفريغ الفكر من كل محتوى هادف ليسجل ملأه بالتيارات الفكرية الضالة المنحرفة التي تجد مرتعها في الفراغ الفكري والعقائدي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افساد المجتمع تحت شعار تحرير المرأة وتشجيع الاختلاط والانحراف باسم الرياضة والفن وفي معاهد التعليم واشاعة العري باسم الزينة والمودة والادعاء بان سبب الانحراف الجنسي وما يسمونه بالكبت هو بسبب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افساد الريف بعد ان اطمأنوا إلى فرنجة المدن وكنموذج على ذلك ما يقوم به المركز الدولي للتربية الاساسية في العالم العربي من تغيير الافكار والنزعات والاتجاهات وهو هدف المركز كما يصرح احد اعضائه العرب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ان العمل يتم بمراحل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التعرف وتأسيس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اعضاء المركز في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وتمتينها وعدم اثارة الشكوالريبة وهي فترة قد تطول وتحتاج إلى صبر وخداع وتمويه والمساعدة في انشاء مرافق خدمية واجتماعية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الدراسة والبحث وجمع المعلومات والبيانات اللازمة باستدراج المساكين من خلال الطبيب او المصلح الاجتماعي او الزراعي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يستشف من كلام الكاتب حول اهداف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التجسس والسيطرة على توجيه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المعتقدات الدينية باسم العلم كالايمان بالغيب وما وراء المادة ودعوة البعض 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لقواعد علم النفس الحديث والادعاء بأن الدين قد نفدت اغراضه بعد ان وجد الانسان في العلم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بان فشل الدولة الإسلامية في اللحاق بالغرب صناعياً بسبب عدم تطبيق المنهج الغربي كاملاً وهو كل لا يتجزأ بسبب عدم الانسلاخ التام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جيش من العملاء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يسمّون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للاستهزاء بتعاليم الإسلام وتنفير المسلمين منه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في ادخال المدنية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باسلوب التطور والتدرج بعد دراسة </w:t>
      </w:r>
      <w:bookmarkStart w:id="219" w:name="pg7858_74925"/>
    </w:p>
    <w:p>
      <w:pPr>
        <w:pStyle w:val="BookText"/>
        <w:rPr/>
      </w:pPr>
      <w:bookmarkEnd w:id="219"/>
      <w:r>
        <w:rPr>
          <w:rFonts w:ascii="Amiri" w:hAnsi="Amiri" w:eastAsia="Amiri" w:cs="Amiri"/>
          <w:color w:val="111111"/>
          <w:sz w:val="28"/>
          <w:sz w:val="28"/>
          <w:szCs w:val="28"/>
          <w:rtl w:val="true"/>
          <w:lang w:bidi="ar-SA"/>
        </w:rPr>
        <w:t>للموقف لا على اساس الانقلاب العنيف والتغيير المفاجئ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 اللورد كرومر واضع اسس الاستعباد الانجليزي في مصر في تقريره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إنما يصدرون لنا باسم المدنية قشور حضارتهم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دولة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اسمنت، رخام، اميانت، حقائب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الصناعات والبناء، منتجات كيمائية وعلاجية، 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الاردن،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مجوهرات، ملابس، مساحيق، عطور، لعب، حلوى، فواكه محفوظة، حرير طبيعي، اقطان، حرير 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يكرس استعمارهم لنا ويحول دون وصول هذا التقدم وعرقلة اي استقلال عنهم فازدادت بذلك مشاكلنا حيث اشتهر اللهاث وراء المادة واصبح الانسان آلة تعمل لاشباع الشهوات والنزوات فقط كما افرز التضخم المالي عدداً كبيراً من الفقراء والذين لا تكفيهم مواردهم، وبالمقابل تجمعت الثروة في ايدي حفنة قليلة، فالطبقة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الموظفون، المدرسون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بالفقراء ما لم يتداركوا أمرهم وكانوا من قبل في حالة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وأقاموا ضمن هذه الخطة تقاليد اجتماعية منحرفة تشكل ضغطاً على المجتمع وترغمه على اتباعها مع اعترافه بفسادها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بقيت له شيء من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ضغوط الاتيكيت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وازياء المواسم والحفلات وانك لترى امرأة مشوهة بكثرة المساحيق وبأزياء تثير السخرية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تعلم من نفسها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منقادة لاتباعها او لصرف المبالغ الباهضة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أيضاً قتلهم لأي محاولة جادة للاكتفاء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والاستقلال عن الغربومن نماذج ذلك بقاء الكتب والمصادر في العلوم التكنولوجية والطب باللغة الاجنبية وهذه تهدف إلى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يقرأ كتباً بغير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العلوم غريبة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قطع تصديرها عند الحاجة كنوع من المقاطعة 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باثمان باهضة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5762726_1051229030"/>
      <w:bookmarkStart w:id="221" w:name="_Toc76"/>
      <w:bookmarkEnd w:id="220"/>
      <w:r>
        <w:rPr>
          <w:rtl w:val="true"/>
        </w:rPr>
        <w:t>على المستوى العالمي</w:t>
      </w:r>
      <w:bookmarkEnd w:id="221"/>
    </w:p>
    <w:p>
      <w:pPr>
        <w:pStyle w:val="BookText"/>
        <w:rPr/>
      </w:pPr>
      <w:r>
        <w:rPr>
          <w:rFonts w:ascii="Amiri" w:hAnsi="Amiri" w:eastAsia="Amiri" w:cs="Amiri"/>
          <w:color w:val="111111"/>
          <w:sz w:val="28"/>
          <w:sz w:val="28"/>
          <w:szCs w:val="28"/>
          <w:rtl w:val="true"/>
          <w:lang w:bidi="ar-SA"/>
        </w:rPr>
        <w:t>وهناك امور عامة يمكن ملاحظتها على مستوى المجتمع العالمي تستهدف تمييع المجتمعات الإنسانية تقديماً لسوقها كالانعام شاءت ام ابت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كل عصبية دينية او جنسية وغيرها والقضاء على كل شيء يجمع أمر أمة والدعوة إلى نبذ العنصرية بمعنى التعصب للمقدسات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دين عالمي وذلك باندماج الاديان وانمياعها وعدم شعور الفرد بالمسؤولية والالتزام والغيرة تجاه الدين الجديد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التغلغل في كل مرافق الحياة للسيطرة على المجتمع وتوجيهه، وبالمناسبة ننقل رسالة كبير حاخامي اليهود في القسطنطينية إلى يهود فرنسا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تعرضوا لاضطهاد لويس الثاني عشر، فقد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انكم تذكرون ان ملك فرنسا يريد ان تصبحوا مسيحيين فعليكم اذن ان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تذكرون انهم يريدون الاستيلاء علىممتلكاتكم، فاجعلوا من ابنائكم تجاراً وبواسطة التهريب تستطيعون شيئاً فشيئاً الاستيلاء على ممتلكاتهم، إنكم تشكون من انهم يحاولون اغتيالكم فاجعلوا من ابنائكم اطباء وصيادلة حتى يتمكنوا من القضاء على حياتهم دون ان يخشوا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تؤكدون انهم يهدمون معابدكم فحاولوا ان تجعلوا من ابنائكم كهنة، ورجال دين، لكي يدمّروا كنائسهم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858_74928"/>
      <w:bookmarkStart w:id="223" w:name="pg7858_74928"/>
      <w:bookmarkEnd w:id="223"/>
    </w:p>
    <w:p>
      <w:pPr>
        <w:pStyle w:val="Heading3"/>
        <w:numPr>
          <w:ilvl w:val="2"/>
          <w:numId w:val="1"/>
        </w:numPr>
        <w:rPr/>
      </w:pPr>
      <w:bookmarkStart w:id="224" w:name="pg7858_74928"/>
      <w:bookmarkStart w:id="225" w:name="__RefHeading___Toc5762728_1051229030"/>
      <w:bookmarkStart w:id="226" w:name="_Toc77"/>
      <w:bookmarkEnd w:id="224"/>
      <w:bookmarkEnd w:id="225"/>
      <w:r>
        <w:rPr>
          <w:rtl w:val="true"/>
        </w:rPr>
        <w:t>الباب الرابع</w:t>
      </w:r>
      <w:r>
        <w:rPr>
          <w:rtl w:val="true"/>
        </w:rPr>
        <w:t xml:space="preserve">: </w:t>
      </w:r>
      <w:r>
        <w:rPr>
          <w:rtl w:val="true"/>
        </w:rPr>
        <w:t>تعليقة الشهيد الصدر على اضافة الشيخ اليعقوبي</w:t>
      </w:r>
      <w:bookmarkEnd w:id="226"/>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الشهيد الصدر على اضافة الشيخ اليعقوبي</w:t>
      </w:r>
      <w:r>
        <w:rPr>
          <w:rStyle w:val="FootnoteAnchor"/>
          <w:rtl w:val="true"/>
        </w:rPr>
        <w:footnoteReference w:id="10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سماحة الشيخ اليعقوبي في اضافته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ذوي السوابق السيئة والمنبوذين عند الشعب لكي يضطر إلى خدمتهم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الصعب ان نأخذ هذا على إطلاقه، وانما يختارون عادة من يعرفونه بالسوء والاستعداد لخدمتهم مع كونه غير مفضوح بين الناس وإنما يفتضح بعد ذلك بأعماله تدريجياً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توثيق الصلات بذوي النفوذ في البلاد الإسلامية وكسب 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اليه وكسب ودهم لو أمكن وإلا فالمحاولة لعزلهم أو قتلهم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جبلت شخصية اليهودي التقليدي حتى اصبحت تتسم بست سمات نفسية رئيسية هي القلق والشك والخوف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يا مولاي ان يكون بيانك اقرب للموضوعية يعني البيان الرصين والبعيد عن العاطفة نسبياً لأنه هو الاقرب إلى طبقات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ويتباهى انصارها بمرضهم العقلي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البارانويا هو جنون العظمة كمايفسرون في علم النفس فينبغي الالماع إلى ذلك، والفقرة التي بعدها انما هي من مصاديق وتطبيقات هذا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قتلت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وجندياً امريكياً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اعتقد ان هذه الحادثة وقعت عبثاً او خطأ، وانما هو الارجح جداً اسلوب من اساليب الضغط على الامريكيين كما هو تماماً في تهديد اي رئيس امريكي بالاغتيال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الامعان في الاحساس بالتمايز والتفوق ازاء الامميين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من مظاهر جنون العظمة، وقد اكدت عليه التوراة فعلاً فان افضل الناس لديهم </w:t>
      </w:r>
    </w:p>
    <w:p>
      <w:pPr>
        <w:pStyle w:val="BookText"/>
        <w:rPr/>
      </w:pPr>
      <w:r>
        <w:rPr>
          <w:rFonts w:ascii="Amiri" w:hAnsi="Amiri" w:eastAsia="Amiri" w:cs="Amiri"/>
          <w:color w:val="111111"/>
          <w:sz w:val="28"/>
          <w:sz w:val="28"/>
          <w:szCs w:val="28"/>
          <w:rtl w:val="true"/>
          <w:lang w:bidi="ar-SA"/>
        </w:rPr>
        <w:t>هم بنو إسرائيل انفسهم ثم اليهود من غير بني إسرائيل وهم محتقرون عندهم واما غير اليهود فحدث عندهم ولا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إسرائيل لم تعد مجرد حليف امريكي ولكنها جزء لا يتجزأ من الاستراتيجية الأمريكية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الا ان الواقع هو ان امريكا انما هي جزء من استراتيجية اليهود وطلبهم لاهدافهم والامثلة المذكورة فيما يلي انما تقبلها إسرائيل لا لمصحلة امريكا بل لمصلحة اليهود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وبالمقابل ترى إسرائيل في قوة الاتحاد السوفيتي التهديد الوحيد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هذا مدحاً للاتحاد السوفيتي يا مولاي، بل ان هذه الدولة الظالمة ليس لها اي مانع من وجود إسرائيل وخاصة اذا خضعت لنفوذها، كما لا مانع لديهممن اضطهاد إسرائيل للآخرين اذا كان على حساب غير مناوئ او غير مضر بالشيوعية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في البحث الاصلي شيئاً عن هذه العلاقة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اذن التناقض بين إسرائيل والاتحاد السوفيتي تناقض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تناقض ظاهري، ولا اعتقد ان حرباً محتملة تقع بسبب هذه الشرذمة من اليهود في الاتحاد السوفيتي كما انه لا يتصور فيهم ايجاد قلاقل او ثورة هناك باي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التهديد إذن ؟</w:t>
      </w:r>
    </w:p>
    <w:p>
      <w:pPr>
        <w:pStyle w:val="BookText"/>
        <w:rPr/>
      </w:pPr>
      <w:r>
        <w:rPr>
          <w:rFonts w:ascii="Amiri" w:hAnsi="Amiri" w:eastAsia="Amiri" w:cs="Amiri"/>
          <w:color w:val="111111"/>
          <w:sz w:val="28"/>
          <w:sz w:val="28"/>
          <w:szCs w:val="28"/>
          <w:rtl w:val="true"/>
          <w:lang w:bidi="ar-SA"/>
        </w:rPr>
        <w:t>ينبغي لنا ان لا نذم امريكا وإسرائيل ولو على حساب مدح الاتحاد السوفيتي واطرائه، بل جميعها دول ظالمة غاشمة مستكبرة مضادة للقوانين الدينية والإنسانية والاخلاقية، ولكل ما هو حق وصحيح على وجه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والضغط على إسرائيل للحذو حذوها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للحذو حذوها في اي شيء؟ ينبغي أيضاحه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حالة الاستقلال الإسرائيلي الممنوحة يجب ان توافق مع ما تمليه الولايات المتحدة في هذا المجال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الحالة الاستقلالية ليست ممنوحة وانما تغض امريكا النظر عنها على رغم انفها، </w:t>
      </w:r>
    </w:p>
    <w:p>
      <w:pPr>
        <w:pStyle w:val="BookText"/>
        <w:rPr/>
      </w:pPr>
      <w:r>
        <w:rPr>
          <w:rFonts w:ascii="Amiri" w:hAnsi="Amiri" w:eastAsia="Amiri" w:cs="Amiri"/>
          <w:color w:val="111111"/>
          <w:sz w:val="28"/>
          <w:sz w:val="28"/>
          <w:szCs w:val="28"/>
          <w:rtl w:val="true"/>
          <w:lang w:bidi="ar-SA"/>
        </w:rPr>
        <w:t>وهي من احسن الشواهد للسيطرة اليهودية على امريكا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وبتعبير آخر فان على إسرائيل ان تنفذ اوامر الولايات المتحدة سواء رضيت بها ام لم 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السطر ليس تعبيراً آخر عما قبله بل مضموناً آخر مناقض له تماماً، فقد كان الكلام السابق يتحدث عن استقلال إسرائيل، وهنا يتحدث عن عبوديتها، والحق انها مستقلة وليست هذه العبارة صحيحة الا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المحت إسرائيل على انها قادرة على ضرب الحدود الجنوبية للاتحاد السوفيتي باسلحتها النووية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المضمون ينبغي ان يلاحظ بحذر بحيث لا يكون مدحاً للاتحاد السوفيتي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الخطوة الهدامة تقطع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العرب انفسهم وبين العرب والمسلمين الذي تربطهم سوية لغة القرآن والإسلام وتنزع عن اللغة قداستها وحضانة الدين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ليس للغة العربية اية قداسة بغض النظر عن الدين او ما فيه وقد رأيت رواية في ذلك تشجب بمضمونها العام اي تعصب عربي وتقول ما مضمونه ان العربية سبب للتفاهم وليست عرقية سبباً للعصبية، فان رأيت ان اكتب لك مصدرها ونصها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برهنا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ارسال النبوة الخاتمة في بلاد العرب لا يعني اشرفيتهم بل قد يعني كونهم أحط الناس او من احطهم،وانما اكتسبوا شرفهم كله من الدين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روح التعصب للاسلام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صحت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دعا البعض إلى انشاء اسلام تركي وهندي وايراني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الاتجاهات المطمورة فعلاً واثارتها من جديد لا مصلحة فيها بل قد يكون فيها مفسدة، كما لو اقتنع بعض الناس بها مثلاً فتعود إلى المجتمع بعد ان انجاه الله سبحانه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المرور عليها مختصراً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صك انتداب بريطانيا يتضمن الاهتمام بالآثار القديمة وان صهيونياً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المليونير 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بعشرة ملايين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حسب فهمي لاجل كسب عواطف المنطقة او مصر بالذات لاتجاه الاهداف الرأسمالية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لاجل شرّهم على الاقل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يسأل البعض اننا نجد آيات قرآنية لا نرى مصداقيتها كضرب الذلة والمسكنة على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الذلة والمسكنة مضروبة من حينها وإلى الآن على اليهود، يكفي شاهداً على ذلك ان بعض الذين احتجوا على مذبحة الفلسطينيين في لبنان من داخل إسرائيل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يزيد من نفرة العالم من اليهود او قال ان اليهود اساساً منفورين من العالم فكيف اذا اصبحوا قتلة في وضح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وقصدي ان الذلة لازالت فيهم، وهذا البارانويا هو حالة مؤقتة يرجى زوالها في اي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موعودون بها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اشرنا إلى شيء من فلسفته في البحث الاصلي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ويبين القرآن الكريم السنة الالهية في القضاء على الجماعات والقوى المستكبرة،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وَمَاأَرْسَلْنَا فِي قَرْيَةٍ مِنْ نَبِيٍّ إِلا أَخَذْنَا أَهْلَهَا بِالْبَأْسَاءِ وَالضَّرَّاءِ لَعَلَّهُمْ يَضَّرَّعُونَ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مولاي تلك الآية اوضح واحرج، وهي التي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أَهْلُهَا أَنَّهُمْ قَادِرُونَ عَلَيْهَا أَتَاهَا أَمْرُنَا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لم يثوبوا إلى رشدهم وظلوا على طغيانهم طبع الله على قلوبهم وغفلوا عن جرائمهم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احد التفاسير المحتملة، وهو تفسير له وجاهته الا انا ينبغي ان ندقق بمعنى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السَّيِّئَةِ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المراد شيئاً آخر، وعلى اي حال فالتفسير فعلاً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وعندئذ تأتي المرحلة الثالثة وهي القضاء على هذه القوى المستكبرة في اوج عظمتها وجبروتها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وجه لطيف وهو احد التفاسير الظاهرية الجيدة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ما يحدث الآن في لبنان والمذابح التي يمارسها الهندوس ضد المسلمين في الولايات الهندية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مذابح الهندوس والمسلمين قديمة يا مولاي، وان كان من المحتمل ان حوادثها المتأخرة انما هو نتيجة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ارادوا 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والاجهاز على آخر مظهر من مظاهر الحكم الإسلامي صنعوا في تركيا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البطل التركي هو كمال اتوتورك، وهو علماني تماماً ولا يعمل باسم المسلمين حسب ما اعلم والمقصود في هذه الفقرة غير ذلك على ما اعتقد الا ان يتغير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 الزيادة إلى ذلك الكتاب الخطير الذي صدر منذ عامين يبين كيف يصدر هذا البلد ذاته، وكيف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امركة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يبدو لي ان امركة المجتمع الغربي او الاوربي اسهل من امركة او علمنة او تغريب المجتمع المسلم هذا بغض النظر عن التجربة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حدث لحالات نفسية معينة في المجتمع ترتفع بارتفاعه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التخلص من الدخيل لو استعير كله اما في الاندماج والتفاعل فادراك الحدود بينهما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 العبارة فيكون التخلص من الفكر الدخيل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ليس بمتعذر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والدعوة إلى تجديد الفقه الإسلامي بما يناسب العصر ولتلائم انماط حياة الغرب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يؤدي إلى اتباع ملة الغرب في نهاية الامر،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الشاهد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من المعلومات وهو ما يستشف من كلام الكاتب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فقرة اساسية ينبغي ان تكون رابعة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اهل الريف انفسهم، </w:t>
      </w:r>
    </w:p>
    <w:p>
      <w:pPr>
        <w:pStyle w:val="BookText"/>
        <w:rPr/>
      </w:pPr>
      <w:r>
        <w:rPr>
          <w:rFonts w:ascii="Amiri" w:hAnsi="Amiri" w:eastAsia="Amiri" w:cs="Amiri"/>
          <w:color w:val="111111"/>
          <w:sz w:val="28"/>
          <w:sz w:val="28"/>
          <w:szCs w:val="28"/>
          <w:rtl w:val="true"/>
          <w:lang w:bidi="ar-SA"/>
        </w:rPr>
        <w:t xml:space="preserve">باعطائهم المال وللسيطرة على مرافق المجتمع ليصبحوا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 لحوم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فالطبقة المتوسطة الموظفون، المدرسون،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بالفقراء ما لم يتداركوا امرهم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بنزولهم إلى السوق في غير اوقات الدوام وقد لا يكون هذا ممكناً للفرد او لا يكون كافياً، او يكون مثيراً للمشاكل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ذلك ضغوط الاتيكيت وازياء المواسم والحفلات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المغالاة في المهور، وانه من المسلم ان يندرج الطفل إلى حين رجولته في الدراسة الرسمية الغربية الاتجاه، ومن المسلم عند الكثيرين ضرورة سفور المرأة وخاصة في ميدان الطب وإلى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ويلاحظ أيضاً عرقلتهم لأي محاولة جادة للاكتفاء الذاتي والاستقلال عن الغرب ومن نماذج ذلك بقاء الكتب والمصادر في العلوم التكنولوجية والطب باللغة الاجنبية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نقطة مستقلة وهامة الا ان الاستنتاج منها بمثال الكتب كأنه مثال قليل وضيق، كما ان النتائج الثلاث وان كانت تبدو صحيحة الا نها تحتاج إلى تعميق وزيادة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كل عصبيةدينية او جنسية وغيرها والقضاء على شيء يجمع أمر امة والدعوة إلى نبذ العنصرية بمعنى التعصب للمقدسات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عند وجود المصلحة لديهم في ذلك، وحين تقتضي المصلحة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كمصلحة التفريق بين الناس، 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يثيرون العصبيات القومية والدينية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دين عالمي وذلك باندماج الاديان وانمياعها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مسموع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مسموعاً فهو على نطاق ضيق فالاعلان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بعض المفاسد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227" w:name="pg7858_74934"/>
    </w:p>
    <w:p>
      <w:pPr>
        <w:pStyle w:val="Heading2"/>
        <w:numPr>
          <w:ilvl w:val="1"/>
          <w:numId w:val="1"/>
        </w:numPr>
        <w:rPr/>
      </w:pPr>
      <w:bookmarkStart w:id="228" w:name="__RefHeading___Toc5762730_1051229030"/>
      <w:bookmarkStart w:id="229" w:name="_Toc78"/>
      <w:bookmarkEnd w:id="227"/>
      <w:bookmarkEnd w:id="228"/>
      <w:r>
        <w:rPr>
          <w:rtl w:val="true"/>
        </w:rPr>
        <w:t>ملاحق</w:t>
      </w:r>
      <w:bookmarkEnd w:id="2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5762732_1051229030"/>
      <w:bookmarkStart w:id="231" w:name="_Toc79"/>
      <w:bookmarkEnd w:id="230"/>
      <w:r>
        <w:rPr>
          <w:rtl w:val="true"/>
        </w:rPr>
        <w:t>اشارة</w:t>
      </w:r>
      <w:bookmarkEnd w:id="2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7858_74936"/>
      <w:bookmarkStart w:id="233" w:name="pg7858_74936"/>
      <w:bookmarkEnd w:id="233"/>
    </w:p>
    <w:p>
      <w:pPr>
        <w:pStyle w:val="Heading3"/>
        <w:numPr>
          <w:ilvl w:val="2"/>
          <w:numId w:val="1"/>
        </w:numPr>
        <w:rPr/>
      </w:pPr>
      <w:bookmarkStart w:id="234" w:name="pg7858_74936"/>
      <w:bookmarkStart w:id="235" w:name="__RefHeading___Toc5762734_1051229030"/>
      <w:bookmarkStart w:id="236" w:name="_Toc80"/>
      <w:bookmarkEnd w:id="234"/>
      <w:bookmarkEnd w:id="235"/>
      <w:r>
        <w:rPr>
          <w:rtl w:val="true"/>
        </w:rPr>
        <w:t>الملحق الأول</w:t>
      </w:r>
      <w:r>
        <w:rPr>
          <w:rtl w:val="true"/>
        </w:rPr>
        <w:t xml:space="preserve">: </w:t>
      </w:r>
      <w:r>
        <w:rPr>
          <w:rtl w:val="true"/>
        </w:rPr>
        <w:t xml:space="preserve">حوارت منّوعة مع السيد الشهيد </w:t>
      </w:r>
      <w:r>
        <w:rPr>
          <w:rtl w:val="true"/>
        </w:rPr>
        <w:t>(</w:t>
      </w:r>
      <w:r>
        <w:rPr>
          <w:rtl w:val="true"/>
        </w:rPr>
        <w:t>قدس سره</w:t>
      </w:r>
      <w:r>
        <w:rPr>
          <w:rtl w:val="true"/>
        </w:rPr>
        <w:t>)</w:t>
      </w:r>
      <w:bookmarkEnd w:id="236"/>
    </w:p>
    <w:p>
      <w:pPr>
        <w:pStyle w:val="Heading4"/>
        <w:numPr>
          <w:ilvl w:val="3"/>
          <w:numId w:val="1"/>
        </w:numPr>
        <w:rPr/>
      </w:pPr>
      <w:bookmarkStart w:id="237" w:name="__RefHeading___Toc5762736_1051229030"/>
      <w:bookmarkStart w:id="238" w:name="_Toc81"/>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يعود تاريخ هذه الحوارات إلى منتصف الثمانينات حينما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ظل الإقامة الجبرية ولا يمكن الاتصال به لكن عارفي علمه وفضله لم يقعدهم ذلك عن التوصل بأية وسيلة للاستفادة من فيض علومه وتوجيهاته ونصائحه وقد شملنا الله تبارك وتعالى بهذا اللطف فوفر لنا مثل هذه الفرصة عن طريق البيت الذي يقع في ظهر داره وكان بينهما باب ولا يعلم بهذا الطريق جلاوزة النظام خارج الدار وقد ساعدنا في ذلك أبناء ذلك الدار الأخ زيد البغدادي وأخته المرحومة الفاضلة ساجدة التي كانت موضع احترام وعناية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لدينها ووعيها وسلامة قلبها وقد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كبيراً من هذه الحواريات التي وقعت بأيديها مما كانت تبعثه هي أو غيرها وقد رأينا من المناسب طبعها لتعم الفائدة ولتحقيق مزيد من الأجر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وللمرحومة الفاضلة ساجدة ولكل من كانسبباً في هداية الناس ونفعهم ومنهم الشيخ عبد العظيم الأسدي الذي كلفته بتصنيف المسائل وتهذيبها وحذف المكررات منها ومطابقتها مع الأصل فجزاه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 الله تعالى أن يشملنا جميعاً بألطافه ويبلغنا غاية رضاه انه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2004/1/6</w:t>
      </w:r>
      <w:r>
        <w:rPr>
          <w:rFonts w:eastAsia="IRNazanin" w:cs="IRNazanin"/>
          <w:color w:val="111111"/>
          <w:sz w:val="28"/>
          <w:szCs w:val="28"/>
          <w:rtl w:val="true"/>
          <w:lang w:bidi="fa-IR"/>
        </w:rPr>
        <w:t xml:space="preserve"> </w:t>
      </w:r>
      <w:bookmarkStart w:id="239" w:name="pg7858_74938"/>
    </w:p>
    <w:p>
      <w:pPr>
        <w:pStyle w:val="Heading4"/>
        <w:numPr>
          <w:ilvl w:val="3"/>
          <w:numId w:val="1"/>
        </w:numPr>
        <w:rPr/>
      </w:pPr>
      <w:bookmarkStart w:id="240" w:name="__RefHeading___Toc5762738_1051229030"/>
      <w:bookmarkStart w:id="241" w:name="_Toc82"/>
      <w:bookmarkEnd w:id="239"/>
      <w:bookmarkEnd w:id="240"/>
      <w:r>
        <w:rPr>
          <w:rtl w:val="true"/>
        </w:rPr>
        <w:t>كلمات للشهيد الصدر في تربية الدين للنفس والمجتمع</w:t>
      </w:r>
      <w:bookmarkEnd w:id="241"/>
    </w:p>
    <w:p>
      <w:pPr>
        <w:pStyle w:val="BookText"/>
        <w:rPr/>
      </w:pPr>
      <w:r>
        <w:rPr>
          <w:rFonts w:ascii="Amiri" w:hAnsi="Amiri" w:eastAsia="Amiri" w:cs="Amiri"/>
          <w:color w:val="111111"/>
          <w:sz w:val="28"/>
          <w:sz w:val="28"/>
          <w:szCs w:val="28"/>
          <w:rtl w:val="true"/>
          <w:lang w:bidi="ar-SA"/>
        </w:rPr>
        <w:t xml:space="preserve">كلمات للشهيد الصدر في تربية الدين للنفس والمجتمع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عليه توكلت واليه أنيب</w:t>
      </w:r>
    </w:p>
    <w:p>
      <w:pPr>
        <w:pStyle w:val="BookText"/>
        <w:rPr/>
      </w:pPr>
      <w:r>
        <w:rPr>
          <w:rFonts w:ascii="Amiri" w:hAnsi="Amiri" w:eastAsia="Amiri" w:cs="Amiri"/>
          <w:color w:val="111111"/>
          <w:sz w:val="28"/>
          <w:sz w:val="28"/>
          <w:szCs w:val="28"/>
          <w:rtl w:val="true"/>
          <w:lang w:bidi="ar-SA"/>
        </w:rPr>
        <w:t>يمكن تقسيم التربية الدينية الى ثلاثة أقسام رئيسية تدخل في حاجتنا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هناك تقسيمات اخرى خارجة عن محل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الانسان على الورع في الجملة، اعني الاهتمام بالقيام بالواجبات والارتداع عن المحرمات، ويكون الهدف في مثله عادة هو الحصول على الثواب الاخروي او كفاية العقاب الاخروي بالمعنى المفهوم عند غالب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لدى الفرد اهتمام خارج هذه الدائرة، وسيأتي الحديث عن نتائج هذا القسم الا ان الاهم فيه الآن، هو انه الاساس المهم للقسمين الآخرين، اذ بدونه يصعب جداً شعور الفرد بهما او اندراجهخلالهما، بل يعتبر ذلك في درجاتهما العليا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اهتمام الانسان منصباً على اصلاح المجتمع دينياً وهداية الناس، والقيام بالمصالح العامة والخاصة لهم او ما هو اكثر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يسمى بالوعي الاسلامي، وهو الذي يفيد بكل تأكيد في مجابهة المصاعب العامة والخاصة التي يمر بها المجتمع والافراد على حد سواء، لا اقول اكثر من ذلك وانتم ادرى 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اهتمام الفرد منصباً على اصلاح نفسه اخلاقياً لأجل انتاج صفاء النفس وطهارة القلب واخلاص الضمير، الامل الذي يؤهل الفرد لتلقي المزيد من الرحمات الخاصة الالهية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التفاتنا الى هذين القسمين الاخيرين، يبدو لنا واضحاً توقفهما على القسم الاول الذي هو معنى الورع، اذ بدون الورع يعني انكباب الفرد على بعض المحرمات على الاقل او عدم اهتمامه بتركها، الامر الذي يسبب عجزه الجزئي او الكلي عن اصلاح المجتمع من ناحية والحصول على طهارة القلب وصفاء النفس من ناحية اخرى، بل ان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 اشكال القسم الثاني يكون بمنزلة المستحيل كما المحنا، كما انه بدون الورع يمكن ان يكون الفرد فاقداً للإخلاص وتابعاً لجهات غير صافية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والاهم في التربية الدينية الكاملة هو ان يكون المربي متصفاً بكل الاقسام الثلاثة، ويقابله في بداية النقص والانحراف فقدان الفرد لبعض تلك الاقسامفضلاً عن طبيعتها، الأمر الذي تترتب عليه نتائج وخيمة احياناً بل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تحقق القسم الاول لدى الفرد فهو الاعظم منها جميعاً، اذ معه يكون المربي فاقداً للورع فكيف بالآخرين الذين تتم تربيتهم، لا شك انهم سيكونون فاقدين له ايضاً</w:t>
      </w:r>
    </w:p>
    <w:p>
      <w:pPr>
        <w:pStyle w:val="BookText"/>
        <w:rPr/>
      </w:pPr>
      <w:r>
        <w:rPr>
          <w:rFonts w:ascii="Amiri" w:hAnsi="Amiri" w:eastAsia="Amiri" w:cs="Amiri"/>
          <w:color w:val="111111"/>
          <w:sz w:val="28"/>
          <w:sz w:val="28"/>
          <w:szCs w:val="28"/>
          <w:rtl w:val="true"/>
          <w:lang w:bidi="ar-SA"/>
        </w:rPr>
        <w:t xml:space="preserve">وانما تتم التربية في حدود الفهم الضيق الذي كان لديه والذي كان يحسبه الكل في الكل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عدم تحقق القسم الثالث، حتى لو تحقق القسمان الاولان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تحقق الاول معها فقط، فأثره الاكبر هو قلة الصبر وضآلة المقاومة ضد البلاء الدنيوي الذي لابد عنه في الامور الشخصية والعامة معاً كما تعلمون والذي لابد منه في تربية الفرد ضد الاعداء الخارجين في القسم الثاني والاعداء الداخلين في القسم الثالث، فاذا قل الصبر بدأ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اقل من ان الفرد يميل عندئذ الى اخذ معنى التقية بمعنى اوسع اكثر جداً خارج حدوده الشرعية الحقيقية، ويهادن الآخرين فيما لا يرضي الله عز وجل ويهادن نفسه الامارة بالسوء في عصيانه سبحانه وتعالى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ان القسم الثالث ضروري للقسم الثاني بكل تأكيد، فانه وان كانت نتائجه الاخرى كبيرة جداً، الا ان عدمه يعني اعطاء الاعداء بيد الذليل والخضوع لهم كالعبيد او </w:t>
      </w:r>
    </w:p>
    <w:p>
      <w:pPr>
        <w:pStyle w:val="BookText"/>
        <w:rPr/>
      </w:pPr>
      <w:r>
        <w:rPr>
          <w:rFonts w:ascii="Amiri" w:hAnsi="Amiri" w:eastAsia="Amiri" w:cs="Amiri"/>
          <w:color w:val="111111"/>
          <w:sz w:val="28"/>
          <w:sz w:val="28"/>
          <w:szCs w:val="28"/>
          <w:rtl w:val="true"/>
          <w:lang w:bidi="ar-SA"/>
        </w:rPr>
        <w:t>الاندراج معهم في ظلمهم، ولا اقل من اهمال الاهداف العامة وترك الاهتمام بامور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ينبغي ان يكون واضحاً، بأنصبر غير المتربي وغير المتكامل لا يصح لمجابهة البلاء القوي، حتى ولو كان الفرد ورعاً تماماً فضلاً عما هو اقل منه، فإن الانهيار وزيادة الخوف والقلق وضيق النظرة وسواد الأمور المستقبلية تجاه نظرته، سيكون هو النتاج الاوضح فيه، الامر الذي ينتج اعراضه عن القسم الثاني واقتصاره على مستوى من الدين في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القسم الثاني، مهم للقسم الثالث، وان يكن هو السبب الوحيد له، وتتضح مقدار اهميته من حيث بلاء الدنيا مع وجود الاهتمام المتشرعي لدى الفرد يجعله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الامر الذي يتصاعد عنده بالتدريج الشعور بالاهتمام الداخلي، الامر الذي يبدأ معه مرحلة التجرد والصفاء النفسي والقلبي، ومن هنا قلنا في بعض بحوثنا ان الجهاد الأصغر يكون مهماً وصحيحاً باعتباره سبباً ومصداقاً للجهاد الأكبر،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فتنة اشد من السيف، اذ من الواضح انه بدون كونه من الجهاد الاكبر لا يكون مقبولاً ولا مجزءاً، بل يكون على الاغلب منحرفاً وغير مخلص،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فرداً في بعض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الدفاع عن عشيرته فلم تكتب له النجاة ولا الشهادة بالرغم من انه مات مقتولاً في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الآن الى السؤال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لماذا يترك الرجل او المرأة اهتمامه الديني مع ابتلائه بالعمل الدنيوي كالعائلة والاطفال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الفرد رجلاً كان ام امرأةاذا كان حاصلاً فعلاً على درجة كافية ومحمودة من الاقسام الثلاثة للتربية الدينية، فإن أي شيء في الدنيا مهما جل وعز فانه لن يكون مانعاً عن استهداف رضا الله وتطبيق تعاليمه والشعور باهمية اوامره ونواهيه سواء على المستوى الشخصي الظاهري او المستوى الشخصي القلبي او المستوى الاجتماعي او المستوى التربوي اعني في تربيته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يبدأ سبب الانحراف او التوقف على اقل تقدير من بعض النقصان في بعض الاقسام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فهمي وتجاربي من الاتجاه الاسلامي الاجتماعي هو اهتمامه بمصالح المجتمع اكثر من اهتمامه بمصالح الفرد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بتربية الآخرين اكثر من اهتمامه بتربية النفس </w:t>
      </w:r>
    </w:p>
    <w:p>
      <w:pPr>
        <w:pStyle w:val="BookText"/>
        <w:rPr/>
      </w:pPr>
      <w:r>
        <w:rPr>
          <w:rFonts w:ascii="Amiri" w:hAnsi="Amiri" w:eastAsia="Amiri" w:cs="Amiri"/>
          <w:color w:val="111111"/>
          <w:sz w:val="28"/>
          <w:sz w:val="28"/>
          <w:szCs w:val="28"/>
          <w:rtl w:val="true"/>
          <w:lang w:bidi="ar-SA"/>
        </w:rPr>
        <w:t>مع العلم ان النفس التي لم تصل في التربية الى درجة معينة فإنها لا تكون صالحة لتربية الآخرين بالمرة او في حدود تربية ناقصة وفاسدة، ولن يكون التلميذ احسن من استاذه ما لم تدركه رحمة الله عز وجل او حسن التوفيق، وهذا حسب فهمي من الاخطاء او النقصان الذي عاناه ولا زال يعانيه الاتجاه الاجتماعي الاسلامي، الامر الذي يجعل افراده اقل صبراً واضعف تحملاً من تحمل ما سيواجهون من مصاعب 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اخرى مهمة في هذا الصدد نفسه وهو ان الهدف الاعلى للإتجاه الاجتماعي الاسلامي دنيوي بطبيعته، وهو الذي يجعله الناس مشجعاً ومرغباً للآخرين في تحمل المصاعب والصبر على الشدائد،وانك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انفسنا ومن التحكم فينا، ومع احترامي الشديد لهذه الاهداف، الا انها بطبيعتها دنيوية، الامر الذي يجعل حصول الفرد على هدف دنيوي كتجارة ناجحة او اسرة مهمة او زوج غني مانعاً عن السير في تلك الاهداف، حيث يرى الفرد ان هذه الدنيا مرفهة ولطيفة مع كونها فورية ومعجلة فلماذا ينتظر ويضحي في سبيل دنيا بعيدة وصعبة مهما كانت مهمة ومرفهة ايضاً، ولعلها لن تحصل مادام هو في الحياة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نتيجة اخرى في هذا الصدد ايضاً، لا ينبغي اهمالها على أي حال،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الآخرة التي يستهدفها امثال هؤلاء انما هي آخرة ذات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للبطن والفرج لا اكثر ولا اقل، الامر الذي يجعل الدنيا المعجلة اولى في نظر الفرد من هذه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فهم عن الآخرة اموراً معنوية اعلاها واوضحها رضا الله سبحانه وتعالى فضلاً عن الدرجات العلى التي وعد بها الله سبحانه وتعالى في كتابه الكريم، فان الدنيا عندئذ ستكون تافهة في نظره حتى لو كانت اكبر من ملك قارون واعدل من حكم داود الامر الذي ينفي عن نظره كل النتائج السلبية التي سمعناها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 يكون الا اذا كان قد مشى بعض الاقدام بالاتجاه الصحيح في القسم الثالث اعني التربية الداخلية للنفس والقلب والوجدان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الى امر آخر قد يكون موجوداً في عدد من الافراد من حيث لا يعلم الآخرون، وعنوانه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يكون شكاً في الآخرة وقد يكون شكاً في بعض تفاصيل العقيدة او بعض تفاصيل التعاليم الدينية او الفقهية او شكاً في المربي نفسه او شكاً في القيادة </w:t>
      </w:r>
    </w:p>
    <w:p>
      <w:pPr>
        <w:pStyle w:val="BookText"/>
        <w:rPr/>
      </w:pPr>
      <w:r>
        <w:rPr>
          <w:rFonts w:ascii="Amiri" w:hAnsi="Amiri" w:eastAsia="Amiri" w:cs="Amiri"/>
          <w:color w:val="111111"/>
          <w:sz w:val="28"/>
          <w:sz w:val="28"/>
          <w:szCs w:val="28"/>
          <w:rtl w:val="true"/>
          <w:lang w:bidi="ar-SA"/>
        </w:rPr>
        <w:t>ان وجدت، وكلها شكوك غير مشروعة بطبيعة الحال، ولكن قد توجد شكوك لا تخلو من شرعية يعني ان الله سبحانه وتعالى لا يجزي عليها بالعقوبة، كما لو قالت المرأة المتزوجة ان طاعة زوجي اهم عند الله سبحانه من كذا وكذا، وقال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طاعة والدي اهم عند الله، وخاصة ان كذا وكذا عبارة عن اعمال اجتماعية صغيرة غير محرزة النتائج ولا قريبة الانتاج، فلو كان العمل الاجتماعي منتجاً بسرعة وسهولة نسبية بنتائج واضحة ومهمة، لما عدل عنها أي فرد، الا انها في الاعم الاغلب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مشروعية مثل هذا الاتجاه تعني في نظر الفرد تفضيل الجهاد الاكبر على الجهاد الاصغر مع تشخيصه ان طاعة الزوج او الوالد او نحوه يمثل قسطاً من الجهاد الاكبر في حين ان العكس اعني العمل الاجتماعي بدون اذن الزوج او الوالد لا يخلو في نظره من اشكال بل ليس عليه ثواب بل لعل عليه عقوبة اخروية، وخاصة مع بعد نتائجه وعدم احرازها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الصحة او الخطأ في هذه النظرات الفردية، فان الفرد ان اصبح هكذا لا ينبغي ان يلزم او يجبر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تجاه الله سبحانه،ما دام الهدف الاكبر والاعمق انما هو الآخرة دون الدنيا مهما كانت، ما لم يتم اقناعه منطقياً وشرعياً بخلاف ذلك، وليس هذا سهلاً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المرأة تختص بعدة موانع، لا تكاد توجد عند الرجل، او هي غير موجودة بالمرة فيه، تجعلها ان كانت متدينة تختص بالقسم الاول من التربية دون القسمين الاخيرين، اهمها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المرأة يعتبر المهمة الرئيسية لها في الحياة هي حفظ الاسرة وانجاب الذرية وحسن العناية بهم دنيوياً واخروياً، دون ما سواه من الاهداف، فهي من وجهة نظرها يجب ان تتفرغ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هي الجانب الاضعف بالنسبة الى الرجل، وان الرجل سواء كان زوجها او ابوها او اخوها او نحو ذلك يستطيع ان يؤثر فيها معنوياً ومادياً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يفرض عليها رأيه بشكل من الاشكال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قليلة الصبر وضعيفة الارادة في خارج اسرتها، الا مَن عصمها الله </w:t>
      </w:r>
    </w:p>
    <w:p>
      <w:pPr>
        <w:pStyle w:val="BookText"/>
        <w:rPr/>
      </w:pPr>
      <w:r>
        <w:rPr>
          <w:rFonts w:ascii="Amiri" w:hAnsi="Amiri" w:eastAsia="Amiri" w:cs="Amiri"/>
          <w:color w:val="111111"/>
          <w:sz w:val="28"/>
          <w:sz w:val="28"/>
          <w:szCs w:val="28"/>
          <w:rtl w:val="true"/>
          <w:lang w:bidi="ar-SA"/>
        </w:rPr>
        <w:t>سبحانه، ليس لديها في الغالب من نفع الاخرين الا هو جزئي وضيق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الاغلب من النساء لا يفهمن او لا يستوعبن كما هو المطلوب الاهداف العليا المهمة، سواء كان ذلك على مستوى القسم الثاني او الثالث من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ترى بطبيعة ضعفها ان الاهداف بعيدة المنال ودونها عوائق وحواجز وبلايا لا يمكن تخطيها والسيطرةعليها الامر الذي يجعل الوصول الى الهدف مستحيلاً تقريباً، فلماذا يورط الفرد نفسه في المستحيل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الحاجات الآنية الفعلية، ذات ضغط على الانسان اشد من الحاجات البعيدة المدى، وهذا موجود في اغلب الرجال والنساء وهو في المرأة اوضح ومن المعلوم ان الحاجات الدنيوية وخاصة حاجة الاسرة والاطفال والزوج هي الفعلية والمؤثرة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تقضي ردحاً من حياتها قليلاً او كثيراً عاجزة او كالعاجزة عن نفع الاخرين خارج اسرتها الا نادراً بسبب العوارض الطبيعية من الحمل والولادة والنفاس والعادة الشهرية التي قد تحصل بشدة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أوضح بكثير وذو اسباب اوسع في المتزوجة من غيرها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تقضي ردحاً من ايامها متنجسة كما اشرنا ولا يجب عليها الصلاة، فقد ترى نفسها من قلة فهمها، بأن الصلاة اذا لم تجب عليها وهي عمود الدين، فيكون عدم وجوب الامور الدينية الاخرى اولى بالسقوط عنها، فتتعلل بمختلف الاسباب لتركها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الواضح ان المرأة التي تستطيع ان تسيطر دينياً على كل هذه الموانع هي ذات التوفيق التي تستطيع ان تؤدي واجبها الديني الخاص والعام على سواء، ولكن كيف يمكن للتربية الدينية ان تصنع من المرأة نموذجاً مثالياً يفوق اكثر الرجال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 النساء كمن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على الرجال</w:t>
      </w:r>
    </w:p>
    <w:p>
      <w:pPr>
        <w:pStyle w:val="BookText"/>
        <w:rPr/>
      </w:pPr>
      <w:r>
        <w:rPr>
          <w:rFonts w:ascii="Amiri" w:hAnsi="Amiri" w:eastAsia="Amiri" w:cs="Amiri"/>
          <w:color w:val="111111"/>
          <w:sz w:val="28"/>
          <w:sz w:val="28"/>
          <w:szCs w:val="28"/>
          <w:rtl w:val="true"/>
          <w:lang w:bidi="ar-SA"/>
        </w:rPr>
        <w:t xml:space="preserve">وهنا ينبغي ان نلتفت الى امرين مهمين في طريق تذليل بعض تلك الصعوبات او الاهم منها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التربية الدينية من القسم الاول لا تحتاج في مبدأ امرها لحصول الورع لدى الانسان انثى كان ام رجلاً الى صبر شديد وجلد عظيم بل يكفي فيه الصبر الموجود عند عامة الناس، والالم يجعل الله سبحانه التكليف عاماً لهم جميعاً، كل ما في الامر ان الفرد يجب </w:t>
      </w:r>
    </w:p>
    <w:p>
      <w:pPr>
        <w:pStyle w:val="BookText"/>
        <w:rPr/>
      </w:pPr>
      <w:r>
        <w:rPr>
          <w:rFonts w:ascii="Amiri" w:hAnsi="Amiri" w:eastAsia="Amiri" w:cs="Amiri"/>
          <w:color w:val="111111"/>
          <w:sz w:val="28"/>
          <w:sz w:val="28"/>
          <w:szCs w:val="28"/>
          <w:rtl w:val="true"/>
          <w:lang w:bidi="ar-SA"/>
        </w:rPr>
        <w:t>ان يعتقد بأهمية الاوامر الدينية وبوجود الآخرة بعمق ووضوح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التربية الدينية حين تصبح ذات هدف وراء ذلك وابعد منه كالقسم الثاني والثالث، تحتاج الى استيعاب نظري للهدف والى صبر عملي وفعلي لتطبيقه والسير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لها سعيها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الصبر بالمقدار المحمود منه والذي يمكن تجنب أي انحراف او خمول، لا يكون الا بخطوات معينة من الجهاد الاكبر الذي به تحصل قوة الارادة من ناحية وصفاء النفس من ناحية اخرى، وهما الامران اللذان يمكن بهما السير في المدارج المتقدمة من القسمين الثاني والثالث على حد سواء،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الحل الرئيسي الذي به تذلل كل المشاكل السابقة على اختلاف أنواعها، سواء للرجل او للمرأة وسينال الفرد من نفعها بمقدار ما سار هو في طريق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ونوكل استعراض تلك المشاكل وعرض حلولها الجزئية الى فطنة القارىء او الى تجربته اذا كان ممن سار او يسير في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المرأة، ذات التربية المعروفة في اجيال متطاولة من الظلم والانحراف اجتماعياً واقتصادياً وعقائدياً، وكذلك بسبب ضعف خلقتها النسبي، من الرجل، اصبحت مبتلاة بالمصاعب السابقة وخاصة الثالث والرابع والخامس منها، الامر الذي يجعل الجهاد الاكبر على المرأة اصعب من الرجل، ومن ثم تكون المقدمات الاساسية لتكفل وتحمل الاهداف الكبرى لأنها أطول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فان الجهاد الاكبر لا يمكن ان يفرض بكل تفاصيله او بكل ثقله على أي احد، وانما تبدأ بالفرد من الصفر، ثم تبتدئ تعلو به تدريجياً حتى نبلغ به الدرجة التي تنفعه وتنفع غيره، وتفتح عينه على الاهداف ثم تضع حبله على غاربه ليمشي نحوها مختاراً سعيداً خير من ان يشعر بكونه مجبوراً مضغوطاً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الجهاد الاكبر سيصعب على المرأة جداً في مجتمعنا الذي يقوى فيه التنافس على زخارف الدنيا في الملبس والمأكل والمشرب والحال والسمعة وغير ذلك، والمرأة التي هي عاطفية بخلقتها ستبذل عاطفتها في هذا الطريق لأجل حصول التنافس فيه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ان العاطفة والتنافس يجب ان يبذلا في سبيل الله سبحانه واهدافه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الشاهد الان انه مادام التنافس على الدنيا شديداً كان الحصول على نتائج الجهاد الاكبر متعذراً، ومن المعلوم انهذا التنافس يشتد بعد الزواج، حين تشعر المرأة بكيانها وسلطانها وبيتها الخاص بها وبزوجها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نقطة اخرى في الجهاد الاكبر، وهو انه لا يقود فيه ولا يدل على مقدماته الا من مارسه وجربه وسلك فيه، واما الشخص الخالي منه فمن المستحيل عليه القيام بذلك، وانما القائد هنا او المربّي انما هو كالطبيب يشخص الداء ويصف الدواء، ولا يمكن للفرد الاعتيادي ان يكون طبيباً لا للأبدان ولا للأديان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ان اقول كلاماً اكثر صراحة، وهو ان التجارب السابقة مع المتدينين والواعين فيها وجدنا الاغلب منهم يتهاون ويضعفون امام الدنيا بمختلف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المال او الخوف في المجتمع او التعذيب داخل السجون، وأكاد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كثير ممن قتل منهم انما تم قتله بعد اخذ الاعتراف الكاذب منه ثم ادانته المحكمة باعتبار اعترافه، ولم يكن صامداً على طول الخط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صدر من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ان نربي الآخرين الى نصف الطريق ولم يقل الى نهايته لانه لو كان الامر كذلك، لما حصل أي شيء من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اولئك المتدينون قد اصلحوا انفسهم قبل اصلاح الآخرين، ومارسوا المقدمات المنتجة لصفاء النفس ونور القلب وعمق الاخلاص وقوة الارادة وعفة الضمير، لما عانوا ما عانوا بل ولعلهم لم يحتاجوا في الحكمة الالهية الى كل هذا البلاء الذي وقع عليهم، وانماكانوا مع شديد الاسف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الا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كيد الاعداء كان كبيراً جداً، بل اكثر من التوقع والتحمل، ولذا تهاونوا فيه من حيث لا يعلمون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قد يكون صحيحاً الى حد ما، الا ان الامر بالدقة لا ينبغي ان يكون كذلك، ومن المعلوم ان السائر في سبيل الله ينبغي ان يدقق في امره لا ان يأخذ الأمر سطحياً تافهاً، وذلك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يجب من اول الأمر تشخيص وتوقع قوة الاعداء ودراسة ذلك بدقة متناهية على ما هو ممكن، وقد سبق لي ان نبهتهم الى ذلك فلم ينتبهوا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كيد الاعداء أكبر وجب ان تكون الارادة اقوى لا بالمعنى الظاهري بل بالمعنى الواقعي الذي يكون معه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اجرأ من ليث وأمضى من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يضره كيدهم مهما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مجابهة الاعداء بصراحة لو كان مطلوباً دينياً دائماً لفعلناه ولكن الامر ليس كذلك للأمر الشرعي بالتقية، ولذا يجب التصرف في حدود الامكان الخاص بذلك للمصالح العامة والخاصة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الالتفات هنا الى ان اكثر اشكال الجهاد الاصغر مخالفة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اكثر اشكال الجهاد الاكبر غير مخالفة لها، فان الاعداء لا يرون فيه مخالفة لأهدافهم وتدابيرهم جهلاً منهم بواقعه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ينتج ان الاهتمام ينبغي ان ينصب في زمن التقية المكثفة ونحوها الى الجهاد الأكبر، حتى تكون النفوس مستعدة للجهاد الاصغر عندما يحين وقته، ولكن هذا والنداء لأغلب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كما ينبغي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الوعظ والتوجيه للآخرين بصيغة الجهاد الاكبر اقوى تأثيراً واسرع تصديقاً من الوعظ والتوجيه بصيغة الجهاد الاصغر، فمثلاً قولنا طهر قلبك وصف نفسك يؤثر اكثر من التعريف بان الاسلام له اقتصاد متكامل او نظام عام مضافاً الى ان تلك اللهجة اوثق بالتقية كما اسلفنا ومعه، فما هو المانع من ان يكون الاغلب من المواعظ هي بتلك اللهجة، وكلاهما لهجة دينية صحيحة، ولا منافاة بينهما كما عرفنا بل يجب ان تكونا مترافقتين في نفس الفرد وادراكاته، الامر الذي يسبب اننا قد قمنا ببناء النفوس قبل بناء المجتمع او بتكميل الفرد قبل تكميل الغير، وهذا هو واجبنا الآن بل دائماً، ونكون قد اعددنا مجتمعاً يتصف بكلا الصفتين في المدى البعيد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 الله على سيدنا محمد وآله الطاهرين</w:t>
      </w:r>
      <w:r>
        <w:rPr>
          <w:rFonts w:eastAsia="Amiri" w:cs="Amiri" w:ascii="Amiri" w:hAnsi="Amiri"/>
          <w:color w:val="111111"/>
          <w:sz w:val="28"/>
          <w:szCs w:val="28"/>
          <w:rtl w:val="true"/>
          <w:lang w:bidi="ar-SA"/>
        </w:rPr>
        <w:t xml:space="preserve">. </w:t>
      </w:r>
      <w:bookmarkStart w:id="242" w:name="pg7858_74947"/>
    </w:p>
    <w:p>
      <w:pPr>
        <w:pStyle w:val="Heading4"/>
        <w:numPr>
          <w:ilvl w:val="3"/>
          <w:numId w:val="1"/>
        </w:numPr>
        <w:rPr/>
      </w:pPr>
      <w:bookmarkStart w:id="243" w:name="__RefHeading___Toc5762740_1051229030"/>
      <w:bookmarkStart w:id="244" w:name="_Toc83"/>
      <w:bookmarkEnd w:id="242"/>
      <w:bookmarkEnd w:id="243"/>
      <w:r>
        <w:rPr>
          <w:rtl w:val="true"/>
        </w:rPr>
        <w:t>صوم زكريا</w:t>
      </w:r>
      <w:bookmarkEnd w:id="2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عادة في المجتمع هي الصوم في اول احد من شعبان والاحتفال مع طلب الحوائج والنذور، ويسمى بصوم زكريا، فهل لهذا اصل اسلامي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ذلك في الادلة، فالظاهر انه لم يرد بعنوانه الخاص ولا اثر له، فان حصل من احد فليكن بقصد الرجاء، على ان الالتزام بما لم تثبت مشروعيته امر مرجوح، فإن وجدتم ان المجتمع يتحمل النهي عنه واظهار عدم مشروعيته، فهو الأولى، وان كان المجتمع لا يتحمل فقولوا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بقصد الرجاء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762742_1051229030"/>
      <w:bookmarkStart w:id="246" w:name="_Toc84"/>
      <w:bookmarkEnd w:id="245"/>
      <w:r>
        <w:rPr>
          <w:rtl w:val="true"/>
        </w:rPr>
        <w:t>السحر</w:t>
      </w:r>
      <w:bookmarkEnd w:id="2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 ان عمل السحر كله حرام، ولكن هل يجوز عمل السحر لتبطيل مفعول السحر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على الاظهر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قد لا يكون صحيحاً ولا عملياً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موجة من الاتجاه نحو اصحاب الفال قد كثرت هذه الايام، الصغار والكبار، وبضمنهم بعض الواعين يستعينون بنساء يعملن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وقد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بكلام لا يخالف الواقع كثيراً، يسأل بعض المؤمنين ان كان في الذهاب والتصديق بهن حرمة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الشك فيه ان كل الكلمات التي يقولها اصحاب الفال انما هي رجم بالغيب وما انزل الله بها منسلطان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قلنا ان بعض الافراد يمكن ان تصدق منهم النبوءات، الا ان هذا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ومنوط بشرائط نفسية وعقلية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جداً ان نفترض من صدق نبوءة هؤلاء ولا بالصدفة كما يعبرون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مما لا ينبغي الشك فيه ان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والمال الواصل إلى هؤلاء الفوالين حرام ليس له ما يجوِّزه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يبقى عندنا سؤالان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ارتيادهم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او هل يمكن تصديقهم ؟</w:t>
      </w:r>
    </w:p>
    <w:p>
      <w:pPr>
        <w:pStyle w:val="BookText"/>
        <w:rPr/>
      </w:pPr>
      <w:r>
        <w:rPr>
          <w:rFonts w:ascii="Amiri" w:hAnsi="Amiri" w:eastAsia="Amiri" w:cs="Amiri"/>
          <w:color w:val="111111"/>
          <w:sz w:val="28"/>
          <w:sz w:val="28"/>
          <w:szCs w:val="28"/>
          <w:rtl w:val="true"/>
          <w:lang w:bidi="ar-SA"/>
        </w:rPr>
        <w:t>والذي اجده بحسب فهمي القاصر، ان الناس انما يذهبون إلى امثال هؤلاء بسبب ما يجدون في انفسهم من نقاط ضعف وصعوبات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هذا الضعف موجوداً لما خطر هذا المسلك في بالهم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فالأولى ترك هذا السبيل الذي هو مزلقة للدين والدنيا، مضافاً إلى سوء السمعة التي قد يكتسبها المؤمنون امام الآخرين، بعنوان انهم اصبحوا يعتمدون على الفوالين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إيمان المؤمنين ما يكفي ويفي عن امثال هذا الطريق المشبوه، ويكفي الالتفات إلى بعض النقاط الايمانية التي تغني عن الفوالين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الفوالين، ولكن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يهدي إلى هذه النقاط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حسن اسلامهم ولم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ولو قد وجدوه لالتفتوا إلى النقاط التي تحجبهم وتعصمهم عن السلوك في المزالق نذكرمنها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بقضاء الله وقدره بصفته صادر عن الحكيم المطلق والعادل الذي لا يظلم احداً مهما صعب البلاء على النفس وقل معه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وقدره، يعني تحمل الإيمان بصبر واناة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وبرغبة وحماس، لانه صادر من الرحمن الرحيم ارحم الراحمين، وقد اختار لنا جل جلاله هذا الامر لأجل اصلاحنا وتربيتنا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الاعتراض على الله سبحانه وتعالى فيما يفعل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يسالون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افعاله صادرة عن حكمة وعلم وعدل، ومن شك في ذلك فهو غير مسلم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بالطاعات، بل الاعتراف بالمعاصي امام الله سبحانه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احنا شيمسوين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قد فعلنا الكثير من المعاصي التي قد لا يكفي هذا البلاء عقوبة لها، وانما اقتصر الله سبحانه على هذا المقدار برحمته جل جلاله فله الحمد على ما انعم </w:t>
      </w:r>
      <w:r>
        <w:rPr>
          <w:rFonts w:eastAsia="Amiri" w:cs="Amiri" w:ascii="Amiri" w:hAnsi="Amiri"/>
          <w:color w:val="111111"/>
          <w:sz w:val="28"/>
          <w:szCs w:val="28"/>
          <w:rtl w:val="true"/>
          <w:lang w:bidi="ar-SA"/>
        </w:rPr>
        <w:t xml:space="preserve">. </w:t>
      </w:r>
      <w:bookmarkStart w:id="247" w:name="pg7858_74949"/>
    </w:p>
    <w:p>
      <w:pPr>
        <w:pStyle w:val="BookText"/>
        <w:rPr/>
      </w:pPr>
      <w:bookmarkEnd w:id="247"/>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سبحانه توكلاً صادقاً والدعاء له بقلب مخلص ومتوجه في جلب الخير ودرء الشر وطلب النجاح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يعطى لمن يفهمه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نقترح على الله تعالى ما يصلحنا ونقول له 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فعسانا ان نحب شيئاً وهو شر لنا وعسانا ان نكره شيئاً وهو خير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وانتم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لله سبحانه بالتضرع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انت اعلم به منا من خيرنا وصلاحنا ودفع السوء والشر عنا واعذنا من سوء الفتن وسوء المنقلب وسوء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واعنا على انفسنا وعلى دنيانا وآخرتنا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فعلنا ذلك انتظرنا من الله كل خير، فانه بكرمه وحسن الظن به لا يخيب عبده المتضرع الداعي المسكين المستكين وهو اهل بالرحمة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ادعوه سبحانه ان يعاملنا كما هو اهله لا كما نحن اهله وان يغفر لجميع المؤمنين والمؤمنات والمسلمين والمسلمات انه ولي كل توفيق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762744_1051229030"/>
      <w:bookmarkStart w:id="249" w:name="_Toc85"/>
      <w:bookmarkEnd w:id="248"/>
      <w:r>
        <w:rPr>
          <w:rtl w:val="true"/>
        </w:rPr>
        <w:t>اسئلة ثقافية عامة</w:t>
      </w:r>
      <w:bookmarkEnd w:id="2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الثقافات الغربية، هل يؤثر علينا سلبياً اكثر مما يفيدنا، وبالتحديد مؤلفات فرويد، هل ان دراستها لها مردود سلبي على افكارنا رغم سعينا الى توفير الحصانة الفكرية وحصر هدفنا في الاستفادة من النصوص العلمية الصحيحة فحسب، هل الافضل تجنب هذه الكتب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اعتقد ان التدقيق في نظريات فرويد مفيد اسلامياً مع احتمال التأثير السلبي يكون الأَولى تجنبه، نعم الثقافة العامة من سائر الجهات الضرورية كما هو معلوم، فالإلمام بخطوطها العامة من اجل نقدها مع العلم بالحصانة الفكرية شيء جيد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طول عمر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قول بأن المعصوم لا يتعرض للموت الطبيعي، أي لا يموت الابحادث خارجي، اذا كانت هذه الفكرة تنطبق على كل المعصومين، فهل مات جميع الانبياء بحادث خارجي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صحت هذه النظرية فهي خاصة بالمعصومين الاربعة عشر وغير شاملة للأنبياء، على ان عدد من الانبياء نعلم بأنهم ماتوا بالموت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كآدم ونوح وابراهيم وموسى 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الميزان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موضوع اعجاز القرآن يصف القرآن بأنه كتاباً متشابهاً مثاني، هل يقصد سورة الفاتحة، ما معنى وصفه بالمثاني؟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احدهما صفة لسورة الفاتحة في سورة الحجر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في سورة الزمر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للقرآن كله ن ولعل المراد به –والله اعلم بما ينزل– ان للقرآن اكثر من معنى يفهمه كل شخص حسب مستواه الثقافي والعقلي والنفسي، وفي بعض المصادر انه تكرر فيه الاحكام والمواعظ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ترجمة القرآن الكريم الى لغة اجنبية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بمراعاة الدقة والاحتياط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يتكرر السلام على الشخص وفي اوقات مختلفة ولم يرد الجواب متعمداً، هل نقطع 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فيه قطيعة رحم ولا اذى مؤمن ولا مضاعفات شرعية اخرى فالسلام مستحب يجوز تركه وان كان الرد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احراق اوراق كتب فيها اسم الله وآيات قرآنية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احراقها مخالف للإحتياط جداً، وانما تقطع قطع صغيرة بحيث تسقط عن امكان القراءة، او تلقى في بئر او نهر 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كتابة حادثة تأريخية عن الانبياء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تصور الملائكة بمضمون آخر بحيث لا يبقى من الحادثة الا الاسماء والحدث الرئيسي، مثلاً نتصور حدوث الطوفان في العصر الحديث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ذلك بشرطين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هناك قرنية ضمنية او صريحة على الافتعال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الذي كتب على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لا اساس لها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ذلك واضحاً للقاريء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بالنسبة للمعصومين عموماً فلا ينسب اليهم ما لا تثبت عنهم او بمعناه تماماً، ونطبق الحوادث الاخرى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فالأولى جداً ان ننقصر في ذلك على ما اذا كان هناك مصلحة دينية فعلية وعدم وجود أية مضاعفات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ان تمتنع عن زوجها دفعاً منها له الى الصلاة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منع الزوجة داخلاً تحت شرائط الامر بالمعروف فلا بأس بحيث يراد التزام الزوج به بعد ان كان تاركاً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لم يصل طول حياته ولم يصم، هل ينفعه اعطاء نيابة عنه صوم وصلاة ؟ ام تذهب هباءً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اعتقد ذلك اذا لم يلتفت الى التوبة اصلاً الى وفاته، ولكن هذا لا ينافي وجوبها على الولد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 يعتمد على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الحساب في البرزخ لا يشمل الا من محض الكفر محضاً او محض الايمان محضاً، والباقي يلهون عنهم، فهل هذا يعني ان جميع الاحاديث التي تصف حياة البرزخ وكيفية استقبال الملائكة للميت وسؤاله عن ربه ودينه، وما يلاقيه من احوال القبر حيث يقرن عمل الانسان معه متجسداً بشكل حسن او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كل هذا لا يشمل الا من محض الايمان او الكفر، فما بال بقية الناس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المشار اليه في اول السؤال له اكثر من جواب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سندها أي انها رواية غير ثابتة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بأزاء طوائف الروايات الكثيرة المنافية لها والمشار الى بعضها في السؤال نفسه وانها اوكد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الحساب خاص بطائفة من الناس اما الباقون منهم، اما ان يلهى عنهم او يعطون الجنة او النار، كل ذلك بلا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سؤال القبر لكل احد عن العقائد الرئيسية في الدين من القطعيات وليس هذا حساباً لكي ينافي تلك الرواية وانما الحساب على مفردات الاعمال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يوم الحشر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بالي ان الامر عكس ما ذكره السائل، فإن من محض الإيمان او الكفر لا يحاسب </w:t>
      </w:r>
    </w:p>
    <w:p>
      <w:pPr>
        <w:pStyle w:val="BookText"/>
        <w:rPr/>
      </w:pPr>
      <w:r>
        <w:rPr>
          <w:rFonts w:ascii="Amiri" w:hAnsi="Amiri" w:eastAsia="Amiri" w:cs="Amiri"/>
          <w:color w:val="111111"/>
          <w:sz w:val="28"/>
          <w:sz w:val="28"/>
          <w:szCs w:val="28"/>
          <w:rtl w:val="true"/>
          <w:lang w:bidi="ar-SA"/>
        </w:rPr>
        <w:t xml:space="preserve">والباقي يحاسبون، وهذا هو ظاهر القرآن الكريم ايضاً فان من محض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محض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والاوفق الأخذ بظاهر القرآن الكريم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عادات واعتقادات متأصلة عند العامة، وقد اندفع بعض الواعين الى تصديقها بدعوى عمق تأصلها في النفوس كالصبر وتأخير العمل عند سماع العطسة الواحدة وتعجيل الأمر في العطستين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على شاكلة هذه الامور، فهل نحن في موقف سليم حين نرفضها بشدة خاصة مع الواعين الملتزمين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فهمي ان الفرد الساعي وراء الحقيقة ينبغي ان يكون له تجاه عقائد العوام موقفان متباينان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امام الله سبحانه وتعالى ليعترف ان كل ذلك مما لا دليل عليه في كتاب ولا سنة ولا عقل ولا حاجة الى تأييده ان لم يكن تأييده مضراً بالدين من بعض النواحي ولو احتمالاً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امام العوام انفسهم، ومن هذه الناحية لا حاجة الى مخاصمتهم ومجابهتهم لقصورهم غالباً عن التفهم الواقعي، ونحن مأمورون ان نكلم الناس على قدر عقولهم، كما ان تأييد هذه الافكار امامهم وجاهاً ومدحهم لهم شيء سمج لا حاجة اليه مالم تقتضي اليه مصلحة استثنائية فالأفضل الاعراض عن ذلك، وحسب فهمي ان العامي اذا كان من الساعين وراء الإيمان ينكشف له تدريجياً قصورما كان يفهمه فيرتدع عنه تلقائياً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الواعي القادر على الفهم والتحمل فلا بأس بمواجهته بالمناقشةوتحذيره بأن عقيدته قد تجد لها مضاعفات عند من لا يعتقد بالاسلام كفاراً او فساقاً، وترجوه بأن يكف عنهم امامهم، مع الاعتقاد بأنها لا تضره امام الله سبحانه الا اذا اعتقد انها دينية فانه من التشريع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الكتاب دون اخذ الاذن من صاحبه ؟او مع عدم موافقته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هناك اذن صريح ولا ضمني بالفحوى ولم تكن هناك مصلحة دينية عليا، فالحكم هو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نفسر الآية عملياً ؟اذا رأينا شخصاً يأخذ نقوداً او حاجة لا تخصه دون ان يتحرج وفقدنا شيئاً آخر سنظن انه السارق فهل يعتبر هذا الظن إثماً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وباختصار فان الإثم هنا حكم تنزيهي او الكراهة وليس المراد التحريم، والظن غير الاختياري ليس إثماً على أي حال ولبسط الكلام في الآية مجال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كراهة في لبس الحلقة – خاتم الزواج – باعتبار ان اصلها غير اسلامي، يقال انها عادة قديمة موروثة عن عادة ربط المرأة بالحبل كالحيوان من قبل الرجل في ليلة الزفاف، وبالتمرن تحولت الى سلسلة في اليد واخيراً الى خاتم الزواج، واذا لم تكن هناك كراهة فهل هناك استحباب في عدم لبسها، اما انها شيء عادي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كراهة، ولكن الحكم بكونها مرجوحة اخلاقياً امر قريب الى الوجدان، لكن ذلك لا يقال الا للقليل ممن يحتمل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يضطر للكذب من اجل التقية، يقول ان الكذب يخرج من لسانه بسبب الحاجة للسرعة في الموقف قبل ان يكون لديه مجالاً للتورية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والنية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جواب له، يعرف تكليفه الشرعي، والتقية خاص بمورد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العقوبة على تركه من قبل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عن ذلك كان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نقصت المواد الاستهلاكية بصورة واضحة، فهل يجوز للعوائل ان تشتري المواد الغذائية بكميات كبيرة خوفاً من نفاذها، وهل يعتبر هذا احتكاراً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من الاحتكار في حدود الكميات الاعتيادية من ناحية والظروف المنظورة من ناحية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الطلب من الآخرين ليس استحباباً شرعياً فضلاً عن الوجوب بل لعله مرجوح اخلاقياً لأن لله في خلقه شؤون وليس لنا ان نتسبب الى دفع قضاء الله في خلقه مضافاً الى ان الرزق مكفول للناس بالشكل الذي هو اعلم به منا، وهو اشفق منا بنا وبهؤلاء وبغيرهم، فلو عرضت علي هذه الفكرة لما اتخذت أي قدم في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قللوا من الحرص على الدنيا، وكثروا الثقة بالله وحسن الظن به تبارك وتعالى، رحمكم الله في الدارين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يستطيع المكلف ان يعرف ما هي وظيفته في الحياة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كل شخص في الحياة هي استهداف رضاء الله عز وجل وتطبيق طاعته في كل ما يمر على الفرد من حوادثومشاكل وملابسات، واما ما هو اكثر من ذلك فهو غير واجب بل غير راجح، بل هو بيد الله سبحانه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كل انسان على الله سبحانه وتعالى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يصلح جواباً هذا السؤال هو ما ورد 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 الله الاكبر فإنك تعبده لا تشرك به شيئاً فاذا فعلت ذلك بإخلاص جعل الله لك على نفسك ان يكفيك امر الدنيا والآخرة ويحفظ لك ما تحب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فالتوحيد الخالص هو حقه سبحانه وتعالى، واما اذا كان السائل يريد العكس اعني حق الانسان على الله سبحانه، فهذا بالنظر الأولي غير موجود لأنه سبحانه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بالنظر الثانوي اعني برحمة الله سبحانه ولطفه موجود، فالخلق كلهم عيال الله وهو الرحيم بعياله يعاملهم بما هو اصلح لهم على الاطلاق بما هو اعلم به منهم ومن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يعاملهم بالرحمة العامة وهي الخلق والرزق وارسال الانبياء والكتب وقد يعاملهم بالرحمة الخاصة وهي الهداية القلبية والتوجه الى الصراط المستقيم، كل واحد حسب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خالدة بالطبع ام انها فانية واكسبها الله الخلود بفضله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لهذا التقسيم بل الصحيح هو المزج بين القسمين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بفضله ورحمته جعلها لتكون خالدة بطبعها، أي انه جعل لهاطبعاً مناسباً مع الخلود، لا ان هذا الطبع يكون زائداً على ارادته تعالى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في ذاتها ذكر ام انثى ام انها واحدة لا تختلف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تختلف في كثير من الامور كالاجسام فانها متشابهة في اشياء معينة ومختلفة في اشياء ايضاً، واختلاف النفوس محسوس في دار الدنيا فضلاً عن الآخرة، ومن هنا يبدو انها تنقسم الى ذكور واناث ولعل من شواهد ذلك بعض ما هو منقول من كلام الاموات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روح لا جسد</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اصل النفس ؟اذا كانت مخلوقة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تتوالد أم ان كل مولود تخلق له روح جديدة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نظرية صدر المتالهين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الاسفار من ان النفس مادية الحدوث روحانية البقاء فان كل مولود تخلق له روح جديدة، واما اقواله فهو خاص بالاجسام، وبعد استقلال الجسم الآدمي الجديد وهو في رحم امه تخلق له روح جديدة ومستقلة فتبارك الله احسن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ترتبط النفس بالجسم ؟هل تحل في جزء معين ام في الجسم كله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النفس بالجسم كله، ومن شواهد ذلك انها تستطيع السيطرة على كل عضو وتحريكه بغض النظر عن الاعضاء الاخرى كما يشهد بذلك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تخطىء النفس بسبب الجسم والحواس، ام انها لا يمكن ان تتأثر بالجسد الذي هو ادنى منها، لكناخطاءها ناتجة عن الكبرياء والحسد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امور تخص النفس لا الجسد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الامرين الواردين في السؤال سبب للخطأ، ولكن باعتقادي ان الخطأ الذي يحصل بسبب الحواس اقل عدد او اقل اهمية من كلا الناحيتين الفلسفية والاخلاقية من الاخطاء التي تحصل بسبب سوء الباطن والتي تكون عادة فادحة وخطيرة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الايمان والفلسفة ولكن يتم الاستعانة بالثانية لبلوغ الاولى ؟ ام هما شيء واحد لا يفصل بينهما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والفلسفة متغيران مفهوماً بطبيعة الحال، وان كان قد يستفاد من الفلسفة لتعميق الايمان، كما قد يكون لتعميقه اسباب اخرى كالمواظبة على الطاعة والمواظبة على التفكير في خلق الله والمواظبة على محاسبة النفس ونقدها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الوجود يكون اولاً ثم الماهية ؟ام العكس ؟ام هما مثلان مختلفان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الامر دائر بين اصالة الوجود واصالة الماهية التي افترق فيها الفلاسفة الى فريقين كما هو معروف، فالصحيح هو اصالة الوجود وان الماهية ليست الا حدود الوجود ونواقصه، ولا مجال للتفصيل في هذا المجال، لأنها فلسفية معقدة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يذكره بعض علمائنا في كتبهم ومؤلفاتهم، ان نظرية التطور لدارون تتفق بشكل ما مع المفاهيمالاسلامية او ان الاسلام يقرها ولكن باسلوبه الخاص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اقصى ما يمكن ان نقوله هو انه يمكن تطبيق ظواهر الشريعة على نظرية دارون فهي لا تنافيها بمعنى من المعاني ولكن اعتبارها نظرية اسلامية غير صحيح تماماً، كيف </w:t>
      </w:r>
    </w:p>
    <w:p>
      <w:pPr>
        <w:pStyle w:val="BookText"/>
        <w:rPr/>
      </w:pPr>
      <w:r>
        <w:rPr>
          <w:rFonts w:ascii="Amiri" w:hAnsi="Amiri" w:eastAsia="Amiri" w:cs="Amiri"/>
          <w:color w:val="111111"/>
          <w:sz w:val="28"/>
          <w:sz w:val="28"/>
          <w:szCs w:val="28"/>
          <w:rtl w:val="true"/>
          <w:lang w:bidi="ar-SA"/>
        </w:rPr>
        <w:t>والكتاب الكريم واضح في عرض نظرية اخرى تختلف بشكل جوهري مع داروين وظواهر الكتاب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الجبر والتفويض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شك ان كل ممكن حادث مفتقر الى علة، والحكم ثابت من طريق البرهان، ولا شك ايضاً ان الشيء ما لم يجب لم يوجد، اذا الشيء ما لم يتعين طرف وجوده بمعين كان نسبته الى الوجود والعدم بالسوية، ولو وجد الشيء وهو كذلك، لم يكن مفتقراً الى علة وهف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كررها مرة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حرفان من هاتين الكلمتين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الشيء وهوكذلك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 الامكان بلا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مفتقراً الى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ما برهن عليه من ضرورة وجود العلة لكل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تحضير الارواح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ويشترط عدم الاحتقار او الاجبار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رمي لب الصمون تبذيراً ؟واذا كان كذلك فهل يجب نهي الفاعل اذا كان جاهلاً بالحكم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سقط لب الصمون عن الفائدة برميه كان رميه تبذيراً بلا اشكال، واما اذا استفيد منه في موارد اخرى فلا بأس، واما الغافل فالأفضل في هذا المجتمع بقاؤه على غفلته الا اذا سأل فيجاب بما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اعطى شخص لأم الطفل شيئاً فهل يجب عليها ان تسأله هل ان اعطاءه هذا الشيء للطفل على وجه الصرف ام على وجه التمليك وهل يجوز لها ان تصرفه عليه دون فحص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عرفياً انه اذا لم يجعل المعطي في نيته، او دلالة على ان المال ملك للطفل، فانما هو ملك للآخذ له وهو الأم وليس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الفحص احوط استحباباً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المغصوبة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بمقدار الضرورة، والاحوط ان تكون عباداتهم اعني الصلاة والطهارات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والغسل والتيمم في خارجها كالصحن او المسجد فاذا حصلت اول فرصة للخروج منها وجب، والاحوط ان يضمنوا الإيجار لأهله او يتصدقوا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 عن حاجة العائلة، فلا يقرأ به احد، وقد يتراكم عليه الغبار، فهل يعتبر هذا من الهجر مع ان قراءة القرآن لم تقطع في الكتب الاخرى، وهل في هذا حرمة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حرمة، وان كان امراً مرجوحاً، ويمكن تلافي ذلك بأحد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القراءة على كل نسخ المصاحف داخل العائلة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او اهداء او بيع النسخ الزائدة لمن يحتاجها او يقرؤها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لأمرأة انه يجوز ان تأخذ كمية من مال زوجها مادام حياً دون علمه فأخذت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في وقت كان يعالج سكرات الموت، عرفت بحرمة هذا الفعل بعد سنين واحست بالندم العميق، فماذا تفعل وهي لا تستطيع ان تخبر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وتتحلل منهم لأن هذا سيسبب لها مهانة من قبلهم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اعتذرت لهم بتطبيقها للحكم الشرعي الذي كانت مسبوقة به فلا اجد ان فيه مهانة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ما اخذته داخلاً في النفقة الواجبة فلا يجب ارجاعه للورثة واما اذا لم يكن كذلك فهي مأذونة ان تتصدق به يعني بمقداره عن مالكه الواقعي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تحمل المال الينا، واذا كان حالها ضيقاً امكن التدرج في 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تركيب ماطور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الاسالة مباشرة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يحصل ضرر حقيقي على بعض المسلمين فلا حرمة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الناس يقرأون القرآن بصورة غير صحيحة، فهل يجب ابلاغهم بحرمة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ادى ذلك الى هجر القرآن من قبلهم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يوعظون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تحسين القراءة جهد الامكان إما بالتعلم من عارف او بملاحظة الحركات والحروف جيداً واما بكثرة الاستماع الى القراءات في الاذاعات، او بكل هذه الطرق او بغيرها ان وجد، واما حرمة القراءة غيرالصحيحة فلا يحسن تنبيههم عليها،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بذل الجهد بالتصحيح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على أي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يكتب دعاء الجوشن الكبير على الكفن، فهل لهذا تأثير على الميت، هل هو شيء مستحب يخفف عذاب القبر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مستحب ويخفف من عذاب القبر بكل تأكيد الا مع سوء العقيدة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العامة اعتقاد كامل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للحسد، وان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تستعمله، وان الملائكة تدخل البيت على رائحته، فهل لهذا الاعتقاد صحة، وكيف يمكن رفعه من أذهان العامة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استبعد ان يكون استعمال الحرمل وارداً في بعض الاخبار وان كانت ضعيفة، وقد فحصت عنها فلم اجدها، ومصادري على اية حال قليلة وعلى أي حال فهناك في موقفنا من ذلك نقطتان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بيننا وبين الله سبحانه وتعالى، ان هذا الشيء لم يثبت صحته او حجيته، وان كان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امر غير محرم على أي حال، الا ان الاعراض عنه الى ما هو اهم من اشكال الذكر والدعاء والاعتصام والتوكل اولى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ان نقوله للعوام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اعتقد اننا يجب ان نحملهم على الكف عن هذه العادة، وخاصة اذا كان له رد فعل سيء منهم او من بعضهم وهو أساءة الظن بالمتحدث اليهم والواعظلهم، وانما يحتاج ذلك الى تقدم عالي نسبياً في الإيمان والوعي وهو غير حاصل عند عموم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حصل له هذا المستوى من الإيمان، فلا بأس بمناقشته حسب ما قلناه في النقطة الاولى، وعلامته انه يرى كلام الواعظ والناصح اولى بالتصديق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عموم الناس كذلك كما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فهذه العادة غير مضرة بإيمان العوام ولا مانعة لتطورهم الإيماني، بل هي من وجهة نظرهم – ناتجة منه وداعمة له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فمحاربتها الواسعة بلا مصلحة بكل تأكيد، الا ان اعطاء الرأي الموافق بأستعماله بلا موجب بل غير صحيح،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بصحته واستعماله غير محرم على أي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الخير مجرد صفة يجب ظهورها بوجود المجتمع الاسلامي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يعلمنا ربنا في كتابه، فالخير كله من صفة الله تبارك وتعالى، واما وجوب وجوده في المجتمع الاسلامي فهو تابع للحكم الشرعي بالوجوب فان الخير قد يكون واجباً وقد يكون مستحباً وتطبيقه تابع لذلك، وكذلك في غير المجتمع الاسلامي كافراد المسلمين والمؤمنين او مجموعاتهم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والخير على أي حال كما هو صفة لله سبحانه كذلك هو صفة لأهل الخير من عباده، وكلما كان الفرد اعلى في مراتب الكمال كانت صفة الخير فيه اجلى واعلى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اخذ الصورة بدون حجاب ويغسلها شخص اجنبي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الشرعية لا يجوز أدبياً، لكن لا توجد حرمة في الموضوع والحرام يكون على غاسل الصورة من خلال نظرته فيها من الشهوة، ولا بأس بتمييز المرأة والتعرف عليها اذا لم يكن النظر بشهوة، وان كان الادب الشرعي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عامياً، هل يجوز ان يدعي انه من نسب السادة؟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 ان يدفع عن نفسه القتل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انجاب الاطفال وتحديد النسل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فان انجاب الاطفال راجح شرعاً مهما زاد العدد الا اذا حصل من ذلك ضرر جسدي لأحد الزوجين وضرر ديني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المؤمن اذا زاد انجابه فانما يكثر بذلك الافراد المؤمنين في المجتمع، وهو أمر اكثر من ضروري في العصر الحاضر الذي يكون فيه الآخرون عدد الذباب والنمل، ولكن يحسب لا على الوجوب التشريعي الفقهي بل على نحو الرجحان الايماني والاخلاقي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يحسن ان يقترن الانجاب بأمرين مهمين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ترويض النفس المشار اليه في الرسالة، فانه امر مهم لكل فرد مؤمن فانه لا تنال عافية النفس وسلامة القلب الا به، وهو يحتوي على جانب عملي كزيادة الصلاة والصوم وقراءة القرآن الكريم والادعية وزيادة المشي في قضاء حوائج الآخرين في الاسرة وغيرهاويحتوي على جانب نظري او قلبي وهو محاولة احياء عدة امور في الوجدان منها الصبر وعدم الاعتراض على الله تبارك وتعالى، ومنها القناعة وعدم الطمع بزيادة الرزق </w:t>
      </w:r>
    </w:p>
    <w:p>
      <w:pPr>
        <w:pStyle w:val="BookText"/>
        <w:rPr/>
      </w:pPr>
      <w:r>
        <w:rPr>
          <w:rFonts w:ascii="Amiri" w:hAnsi="Amiri" w:eastAsia="Amiri" w:cs="Amiri"/>
          <w:color w:val="111111"/>
          <w:sz w:val="28"/>
          <w:sz w:val="28"/>
          <w:szCs w:val="28"/>
          <w:rtl w:val="true"/>
          <w:lang w:bidi="ar-SA"/>
        </w:rPr>
        <w:t xml:space="preserve">الدنيوي وتوسعه، ومنها 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حياً كاملاً فانه اساس كل حسنة ودافع كل 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يبذل الانسان جهده في تربية اطفاله حسب قناعته يقربهم من كل خير ويبعدهم عن كل شر مضر في الدين والدنيا حسب التيسير والامكان، واما الفقرات الاخرى من التربية فيدعو الله تعالى فيها ويتوكل عليه في اصلاح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حصل بعد ذلك انحطاط في التربية رغماً على الابوين فهذا مما يكون الفرد معذوراً به امام الله سبحانه لأنه خارج عن الاختيار، وحسب فهمي ان الولد او البنت الناقص في التربية خير من آلاف بل ملايين الاولاد والبنات المعدومين للتربية الدينية بل الموجهين توجيهاً خلاعياً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الناقص التربية ان يصلحه الله تعالى خير صلاح في مستقبل امره او ان يجعل في اولاده من هو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الرزق فهو على الله سبحانه فانه الرازق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شق فمي كافي رزقي حتى يتوفاني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هذا شيء منتهي ولا ينبغي التفكير به على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الأم تشك في كونها مأمونة موثوقاً بها لمصلحة الطفل لأنها قد لا تعرف ما هي مصلحته بسبب كونها لاتعرف اصول التربية الصحيحة، فهل يجوز لها ان تكون قيمة عليه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للأم ولاية على الطفل بكل صورة وانما لها حق الاشراف عليه والقرب منه وذلك في حاجاته الشخصية، واما التصرف في امواله فليس للأم ذلك، وانما هو للأب، وأب الأب ووصيهم ووكيلهم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حكم بطهارة المجوس باعتبار دينهم من الاديان السماوية، فما هو كتابهم ونبيهم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ان نبي المجوس هو زرادشت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يحترم النار بصفتها مظهراً للنور ومن هنا اصبح تابعوه عبدة النار، ومن المؤكد انهم ثنوية يؤمنون بالهين، ومن هنا فهم مشركون انجاس لا يمكن الحكم بطهارتهم، ولكن من </w:t>
      </w:r>
    </w:p>
    <w:p>
      <w:pPr>
        <w:pStyle w:val="BookText"/>
        <w:rPr/>
      </w:pPr>
      <w:r>
        <w:rPr>
          <w:rFonts w:ascii="Amiri" w:hAnsi="Amiri" w:eastAsia="Amiri" w:cs="Amiri"/>
          <w:color w:val="111111"/>
          <w:sz w:val="28"/>
          <w:sz w:val="28"/>
          <w:szCs w:val="28"/>
          <w:rtl w:val="true"/>
          <w:lang w:bidi="ar-SA"/>
        </w:rPr>
        <w:t>المظنون ان نبيهم هذا كان صالحاً ولعله كان نبياً حقيقة وان لم يثبت بدليل شرعي، والمظنون انه لم يأمرهم بالثنوية في العبادة سوى تقديس النار اجمالاً، وانما حصل ذلك بينهم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الصابئة من الاديان السماوية، وهل هم طاهرون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الصابئة مجهول الهوية، وان كان المظنون انه جاء به نبي قديم وله كتاب، ولكن ضاع الكتاب وضاعت تعاليمه، والحكم بطهارتهم الذاتية 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ثبت انهم يؤمنون بالتوحيد والتجريد اذا امكن السؤال من احدهم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طاعة الوالدين واجبة بصورة عامة الا في الامور الدينية، كيف يمكن تحديد ذلك، مثلاً مسألة الزواج، هليجب سماع اوامرهم في كل الامور بالرغم من اتفاق الزوجين المؤمنين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اطاعة الوالدين واجبة في حدود وجوب احترامهما يعني اذا كان العصيان احتقار لهما كان حراماُ، واما لو لم يكن كذلك فلا، ولا فرق في الامور الدينية وغيرها، الا بالأهداف الدينية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الزواج فالاحوط حصول رضاء الباكر ووالدها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سابق قلتم عن طاعة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واجبة في حدود احترامهما، يعني اذا كان العصيان احتقاراً لهما كان حراماً، واما لو لم يكن كذلك فلا، ولا فرق في الامور الدينية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سؤال آخر عن شخص اراد ان يدخل مشروعاً تجارياً دون موافقة والده قلتم بعدم الجواز، كيف يجب على هذا الشخص اطاعة والده مع ان المشروع في مصلحة عائلته وهو رجل متزوج وله اطفال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ناشيء من ان مواجهة الاب بالعصيان احتقار له فيدخل في وجوب الطاعة التي هي احترام له طبقاً لما قلناه في العبارة الأولى نعم لو كان المكلف يشعر بحرج او ضرر مهم مع الطاعة يسقط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كل انسان على مرجعه وعلى الحاكم الشرعي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يصلح جواباً على هذا السؤال ما ورد في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طويل لا مجال لكتابته هنا فليرجع اليه القاريء فهو تارة يسجل حق العالم على المتعلمبقوله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يسجل حق المتعلم على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رعيتك 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مقدار 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بنقودنا الحالية، قيل 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وقيل انها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زوجت ولدي حسبنا ذلك فرأيناه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والمهم ان تحسب قيمة مثاقيل الفضة، والمهر خمسمائة درهم، والدرهم مثقال شرعي، والمثقال الشرعي ثمانية عشر حبة، فما حصل من ذلك بعد جمعه كان هو المقدار المستحب وهذا يختلف باختلاف السوق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تجعلوا قبوركم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السنة يتخذوها حجة، ويدعون الحرمة في جعل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والصلاة فيها، هل هذا الحديث صحيح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ليس للحديث سند صحيح، واذا كان كذلك فهو خاص بغير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للنقاش مع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متاكدة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التي وصلت اليها كهدية فلوس حرام، فماذا تفعل بها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التصدق بها عن اصحابها، الا اذا احرزت انها من مجهول المالك فيطبق عليها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من اشخاص رحلوا بعد فترة ولا تعرف مكانهم ما حكم هذه النقود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تتصرف بها عنهم او تدفعها الى الحاكم الشرعي بشرط الضمان، يعني اذا طالبوا بها في أي وقت فمن الاحتياط الاستحبابي الاكيد دفعها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تكرر الصيغة عند استلام الراتب كل شهر ام يكفي لأول راتب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نية القبض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وباللفظ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تكراره عند قبض مجهول المالك في كل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زوجها مال لملكها ولحاجتها، فتسأل هل يحق لها التصرف به دون علمه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ثري اعطاها نقود لعرس ولدها، وقد أخذت قسم منه دون علمه وصرفته على بناتها، هل يجوز لها ذلك علماً انه لا يعطيها المال الا القليل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ذلك من اشكال ما لم تخبره فيرجى به على الاحوط، نعم لو كانت الحاجة </w:t>
      </w:r>
    </w:p>
    <w:p>
      <w:pPr>
        <w:pStyle w:val="BookText"/>
        <w:rPr/>
      </w:pPr>
      <w:r>
        <w:rPr>
          <w:rFonts w:ascii="Amiri" w:hAnsi="Amiri" w:eastAsia="Amiri" w:cs="Amiri"/>
          <w:color w:val="111111"/>
          <w:sz w:val="28"/>
          <w:sz w:val="28"/>
          <w:szCs w:val="28"/>
          <w:rtl w:val="true"/>
          <w:lang w:bidi="ar-SA"/>
        </w:rPr>
        <w:t xml:space="preserve">ضرورية حقيقية لم تكن ضامنة للمال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دخول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بالحدث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المقدسة ملحقة بالمساجد فقهياً كما تعلمون، ومعناه حرمة دخول المحدث بالحدث الاكبر اليها اذا مكث فيها، بل حتى مع مجرد الاستطراق اذا كان ذلك من سوء الادب، ويراد بالعتبة المقدسة البناية التي وسط الصحن بما فيها الطارمة دون الصحن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للحائض قراءة تفسير القرآن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 يجوز لها قراءة القرآن من دون مسه، وانما ذلك على وجه الكراهة لا الحرمة، فكيف 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 ان شتم السيد لا يجوز حتى لو كان فاسقاً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لهذا القول وليس فيه قول في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نكون وسطاء في بيع اللولب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انه قد تكون المشترية مضطرة تماماً اليه لا وسيلة غيره لمنع الحمل بالنسبة لحالتها الصحية، وقد تكون غير مضطرة ابداً بل مجرد وسيلة فقط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الجواز مع الاضطرار وان حصل الربح وكذلك مع كون المرأة متدينة تفهم هذه الامور او مع احتمال ذلك، واما مع الاطمئنان باستعمالها للحرام فهو محل اشكال الا ان الاصح هو حلية الثمن مع علم المشتري بالحكم ولو بافهامه ذلك اذا امكن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كثير من الناس لا يفهمون الخيرة ومكان استعمالها حتى اني لا افهم من كثرة النقاش حولها ولا اعرف الرد عليهم، منهم من يعتبرها الاساس في تحديد كل عمل مهم مثل الزواج وشراء بيت وغيرها – ومنهم من يستهجن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 هل يمكن اعادة الخيرة وخاصة الخيرة التي تؤخذ للزواج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الخيرة على نفس الموضوع بكل تفاصيله غير معقول وغير مقبول، وانما تجوز الاعادة بنية اخرى بحيث يصبح الموضوع مختلفاً، وبالاساس فان الخيرة انما تجوز فيما يبعث علىالحيرة مما لا مرجح له في الدين او الدنيا، واما اذا كان له مرجح واضح فلا مجال للخيرة فيه، ولذا لا تجوز الخيرة على عمل المستحبات او ترك المكروهات ونحو ذلك، كما لا تجوز الخيرة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او لا يحصل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فلان الآن هل هو حي او </w:t>
      </w:r>
    </w:p>
    <w:p>
      <w:pPr>
        <w:pStyle w:val="BookText"/>
        <w:rPr/>
      </w:pPr>
      <w:r>
        <w:rPr>
          <w:rFonts w:ascii="Amiri" w:hAnsi="Amiri" w:eastAsia="Amiri" w:cs="Amiri"/>
          <w:color w:val="111111"/>
          <w:sz w:val="28"/>
          <w:sz w:val="28"/>
          <w:szCs w:val="28"/>
          <w:rtl w:val="true"/>
          <w:lang w:bidi="ar-SA"/>
        </w:rPr>
        <w:t xml:space="preserve">ميت ونحو ذلك مما يستلزم علم الغيب، فان هذا مما هو محجوب عن الخلق القاصرين والمقصرين والحمد لله رب العالمين، واما استهجان فكرة الخيرة اساساً والقول بعدم حجيتها فلا اوافق عليه وليس الآن مجال الدخول في تفاصيله بل ان الامر اوسع من ذلك، فقد تدلنا الخيرة على رحمة الله الواسعة وحكمته وعدله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قوامون يعني قيمون ومفرده قيم وهو المشرف والمدبر، فالرجال هم المدبرون والمشرفون على النساء، وهذه الجملة كما يمكن ان تكون اخبارية عن واقع الرجال والنساء، كذلك يمكن ان تكون انشائية، يعني انها تجعل للرجال الاشراف والتدبير على النساء تشريعاً قانونياً وليس العكس، وهذه القيمومة والاشراف له عدة 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قيمومة الزوج على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المرأة من تولي الحكم والقضاء بل ذلك من وظائف الرجل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تولي المراة صلاة الجماعة بالرجال مع جواز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بل ضرورة اعطاء ولاية الاوقاف والمساجد ونحوها بيد الرجالدون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سيطرة العقل على النفس، من حيث ان العقل بمنزلة الرجل والنفس بمنزلة المرأة، والرجل قيم عليها فيكون العقل قيماً على النفس دون العكس، الى غير ذلك من المصاديق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الآية الكريمة الى تبرير ذلك واعطاء سببه، فالباء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أي بسبب 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يعود الى مجموع الرجال والنساء،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يعود الى الرجال خاصة ويكون المعنى مختلفاً تماماً بينهما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الاحتمال الاول، فهو المفهوم الاولي للآية ويكون المعنى بسبب ما فضل الله به الرجال على النساء، يعني من القوة الجسمية والنفسية والقدرة على الكسب في حين ان المرأة عاطفية وولود وذات عادة شهرية ونحوها مما يصعب عليها في خلقتها تحمل اعباء اعمال </w:t>
      </w:r>
    </w:p>
    <w:p>
      <w:pPr>
        <w:pStyle w:val="BookText"/>
        <w:rPr/>
      </w:pPr>
      <w:r>
        <w:rPr>
          <w:rFonts w:ascii="Amiri" w:hAnsi="Amiri" w:eastAsia="Amiri" w:cs="Amiri"/>
          <w:color w:val="111111"/>
          <w:sz w:val="28"/>
          <w:sz w:val="28"/>
          <w:szCs w:val="28"/>
          <w:rtl w:val="true"/>
          <w:lang w:bidi="ar-SA"/>
        </w:rPr>
        <w:t xml:space="preserve">الرجال فهذا هو الفضل الخلقي للرجال على النساء، ومعه اقتضت المصلحة اعطاء القيمومة بيد الرجال وحجبها على النساء، واما على الاحتمال الثاني، فيكون المعنى تفضيل بعض الرجال على بعض من حيث الخلقة، او من حيث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 ذلك، والمهم ان كل رجل يعطي مما يسره الله سبحانه له من مجموع ظروفه واوصافه، ومعه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بل للإلحاق يعني ان الرجال قوامون على النساء بمقدار ما اوتي الرجل من قوة وطاقة، فقد تكون كثيرة، وقد تكون قليلة، وعلى أية حال فهو قيمعلى المراة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يرجح الاحتمال الاول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الباء هنا سببية في ظاهر الآية فتكون قرنية على ان السابقة عليها سببية ايضاً ومعه يتعين الاحتمال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القيمومة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الرجل على الاكتساب،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تصديه للإنفاق وجوباً او استحباباً على المرأة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 رياضة اليوكا، وهل الاسلام يشجع عليها، وما هو التاثير السلبي والإيجابي على الشخص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الرياضة يلتزم بها البوذيون في الهند واطرافها وغير مرتبطة بالاسلام بالمرة، واما من حيث جواز تطبيقها على الفرد، فان كانت لا تستلزم ترك بعض الواجبات وفعل بعض المحرمات جازت، نعم لو صح انها تكسب الفرد قوة نفسية او بدنية وكان من نيته ان ينفع بها الدين والمتدينين، فقد تكون من هذه الناحية راجحة شرعاً، الا ان الاهم ان الشريعة قد عينت بعض الاعمال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الرياضة والضغط على النفس الامارة بالسوء يأتي بها أي فرد حسب طاقته قربة الى الله عز وجل، فاذا فعل ذلك كان سائراً في طريق الايمان العالي، وان كان هذا الكلام لا يمكن قوله للعامة، فمن تلك الرياضات ما عليه الانبياء والاولياء من قلة الاكل او قلة نوعيته او قلة الشرب او قلة النوم او قلة اللباس او قلة نوعيته ونحو ذلك من مصادر الزهد لا بقصدثوابها الاخروي فقط بل بقصد نتائجها الوضعية اعني تصفية القلب وتكامل النفس وتصاعد المقام عند الله سبحانه، شرط ان لا يمنعه ذلك عن القيام بوظائفه الشرعية الظاهرية والذكر الدائم حسب الامكان والشعور بصدق التوكل والرضا، فهذا كله ونحوه بدل رياضة اليوكا التي لا تنتج من هذه النتائج مهما صعبت وطالت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اقل القليل، وهي غريبة عن ذكر الله والتقرب اليه بحسب طبعها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الحاكم الشرعي ولي امر بنت السادسة عشر من عمرها، فاقدة والديها، وجدها للأب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اذا كانت البنت رشيدة أي مطلعة ومتعلمة اشغال البيت من طبخ، وخياطة وغير ذلك، واسلوب معاملتها مع الناس جيدة ويمكن ذلك استحباباً، واذا كانت غير رشيدة الحاكم الشرعي يكون ولي امرها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الاحلام صحيحة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أي دليل عقلاً ولا شرعاً على بطلان كل الاحلام جملة وتفصيلاً، نعم، لو شك في ان اكثرها زائف ولا حقيقة له، وانما هو ناشئ من نوازع نفسية لا شعورية لدى الفرد، ولكن مما لا شك فيه وجود الاحلام المطابقة للواقع والتي يجد الفرد تطبيقها في عالم اليقظة بنحو او بآخر، وانكار ذلك مكابرة واضحة على الوجدان، وانت حر باعطاء أي تفسير لذلك عدا الصدفة المحضة التي يقطع بعدمها نتيجة الكثرة في الاحلام الصادقة على مر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الطبيبة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فحص الرجال المرضى بجهاز السونار، ويتمفحصهم عن طريق كشف البطن لأمراض محدودة مثلاً الكلية والمرارة ولا يتم لمسهم بتاتاً ويمكنها ان تحتاط بلبس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بمقدار الحاجة ومن دون نظر بشهوة ولا لمس جاز، ولكن وضع الجرجف او لبس الجفوف احوط واكثر اخلاقية طبعاً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الفتاة ذات سمعة جيدة جداً ومحمودة ظاهرياً من قبل الدائرة التي تعمل بها لأن لديها علاقات محرمة، يسأل، هل يجب عليه كتم ما يعرف عنها عن الذين جاءوا للإستفسار عنها لخطبتها او يحكي لهم ما يعرف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فيه حكم شرعي الزامي، ولكن لنصح المستشير ارجح مع وعظهم برجحان الكتم لما سيعرفون فان الله ساتر يحب الساترين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تاخرت المرأة عدة سنين ولم تنجب، فهل يحرم عليها مراجعة الطبيبة بسبب كشف العورة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اذا استلزم كشف العورة ما لم تحصل لذلك ضرورة كالمرض او اية ضرورة 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تحتاج هذه المرأة الى تحليل بسيط يكشف عن خلل ما، وبعلاج يطول ويقصر وتنجب، لكن قبل هذا التحليل لابد من الكشف عليها للتأكد من وجود التهاب او عدمه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الجواب السابق على الاحوط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النساء تأخرت عن الانجاب عدة سنين فراجعت الطبيبة من اجل الطفل فتبين بعد الفحص انها مصابة بقرحة في الرحم فاحتاجت الى علاج مهم، ومنالمعلوم ان ترك مثل هذه الامور قد تؤدي الى امراض خبيثة، فهل كان ذهابها الى الطبيبة حراماً لأن نيتها كانت من اجل الانجاب إذ لم تحس بأي عرض مرضي؟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هناك احتمال المضاعفات كان ذلك من الضرورة المجوزة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الولادة لابد وان يكون هناك اشخاص اكثر من حاجة المرأة كالعاملات والممرضات، فماذا تفعل اذا لا يمكن ان يخرجوا مهما طلبت، ومن المعلوم ان الولادة في البيت مخاطر لا تخفى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مثل هذه المرأة يجب عليها الطلب مع الامكان لخروج النساء الزائدات من الحاجة، فان لم يخرجن سقط تكليفها لان ذلك شكل من اشكال الضرورة وكان الحرام عليهن لا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ابلاغ الجميع بهذا الحكم، ومن الواضح ان لا احد سيلتزم به، اذ لن يعقل احد ان الانجاب شيء غير ضروري، وكل منهن تعتقد انها ستعاني مضاعفات اجتماعية وصحية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الاشخاص المؤمنين حق الإيمان بحيث يتوكلون على الله في مسألة الانجاب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بل النادر جداً بحيث لا يمكن ان نعتبرهم ممثلين للمجتمع، لهذا ترى العائلة المحرومة من الطفل كثيرة التوتر كثيرة المشاكل بسبب الفراغ وتوتر الأعصاب المستمر فالمرأة والرجل، كلاهما يعاني من ضغط اجتماعي ونفسي شديدين وكأن عدم وجود الطفل سوط يهدد تماسك هذه العائلة، او حتى استمرارها واحياناً تولد هذه الازمة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في اكثر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امراضاً نفسية خاصة بالنسبة للمرأة لانها لا تملك خياراً آخركالرجل الذي يستطيع الزواج … وبسبب الحاح غريزة الامومة لديها اكثر من الرجل وطبيعي ان كل هذا يسمى ضغط اجتماعي وامراض نفسية وكل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نفسه مضطرة للمراجعة او استعمال التلقيح </w:t>
      </w:r>
    </w:p>
    <w:p>
      <w:pPr>
        <w:pStyle w:val="BookText"/>
        <w:rPr/>
      </w:pPr>
      <w:r>
        <w:rPr>
          <w:rFonts w:ascii="Amiri" w:hAnsi="Amiri" w:eastAsia="Amiri" w:cs="Amiri"/>
          <w:color w:val="111111"/>
          <w:sz w:val="28"/>
          <w:sz w:val="28"/>
          <w:szCs w:val="28"/>
          <w:rtl w:val="true"/>
          <w:lang w:bidi="ar-SA"/>
        </w:rPr>
        <w:t>الصناعي من اجل الانجاب ولن يفهم أي كان ان الاولاد شيء غير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بابلاغ الجميع هذا الحكم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كشف العورة الا مع الضرورة نعم، ان انجاب الاولاد ليس ضرورة يمكن اخفاؤه عن البعض، وجعل البعض على غفلاتهم، لكن التزمت في اخفائه بلا موجب، فان الحكم عموماً من ضروريات الفقه ومجمع عليه شرعاً وهو حرمة نظر المرأة الى عورة المرأة لغير ضرورة، ولن يوجد فقيه يقول الجواز، الا اذا كان منحرفاً والعياذ بالله سبحانه، ولكن دعوا تطبيق الضرورة وفهمها الى الافراد انفسهم كما اوكلت فعلاً كذلك من الفقه شرعاً، ولازلتم موفقين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لها زيارة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 زوجها وقد منعها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ان تشترك بمشروع تجاري باموالها الخاصة دون علم زوجها وقد منعها من ذلك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العوائل تستعمل الخيرة للرزق عن طريق كتيب اسمه القرعة المباركة، وكتيب آخر اسمه خيرة الانبياء فيه اسم الانبياء، هل يجوز ذلك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الارتزاق بهذا الاسلوب،نعم يجوز الارتزاق بالخيرة الاعتيادية فان كانوا لها اهلاً اعطيناهم اجازة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يجبرها على نزع الحجاب وقد وصلت الى الطلاق، وهي حفاظاً على اسرتها من الهدم والضياع استجابت له كما قيل لها؟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وجوبياً تتحمل الطلاق، لأن نزع الحجاب صعب جداً فيه فضيحة وضرر للمصلحة العامة، اسوء من الجبر على شرب كأس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ماخوذة قد تكون من الدولة وقد تكون من الاهالي، ما حكمها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حكومية يطبق عليها حكم 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 عن الحاكم الشرعي ويملكها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صدقة رمزية بازاء استعمالها، فاذا كانت اهلية يتصدقون بقيمتها ويمتلكوها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والربطة التي تلبسها المرأة هل تجوز بألوان مختلفة وفيها زينة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يجب ان يكون عريض وليس فيه فصال قدر الامكان، أي الصدر والخصر غير واضح، وجميعها اذا كانت ملفتة للنظر او مثيرة للشهوة لا يجوز، لأنه من وقع في الشبهات وقع في المحرمات، وكل واحدة ووجدانها في تقدير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عملية بين الطبيب واصحاب المختبرات والاشعة، ان يرسل الطبيب المريض اليهم ويعطونه نسبة من المال، ويؤدي هذا كثيراً الى ارسال المريض الغير محتاج الى تحليل مختبري او اشعة لاجل النسبة، تسأل الدكتورة هل عملية الاتفاق جائزة بينهم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الاتفاق جائزة الا ان غشالمرضى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الضحية واجبة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ان الحقوق الشرعية لا يجوز نقلها من محافظة الى محافظة اخرى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لأن الحدود غير معترف بها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عقد انابيب المرأة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 في حالة الضرورة كالمرض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اخذه من دائرة حكومية، ما حكمه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بثمنه عن صاحبه او يدفعه للحاكم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الثقب في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البدن بحيث يجب غسله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الثقب بشرة عادية، فالاحوط كونه من الظاهر خاصة اذا كان واسعاً ينفذ منه الضوء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الكحل من الزينة التي لا يجوز اظهارها، وهل يجوز لبس الخاتم غير البارز في حالة ظهور الكف امام الاجانب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الزينة المحرمة على الاحوط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في كلية الطب الصف السادس، عند دخول غرفة العمليات يجب عليها ان تعقم يدها الى المرفق في حوض موجود امام الطلبة والاطباء، واحياناً يشرف الاستاذ على عملية التعقيم، فهل يجوز لها ان تكشف عن يدها، واذا استطاعت الاستغناء في هذه السنة، فماذاتفعل في السنة المقبلة حيث تكون مقيمة في المستشفى ويتوجب عليها دخول العمليات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استطاعت الاقتصار على مقدار ربع الذراع او ثلثه مما يلي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السوار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فلتفعل، واما الزائد فاذا استطاعت ان تلفه قبل كشفه بنايلون معقم وملون بحيث تعمل وهي لابسة له فذلك الافضل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تعذر ذلك، فان استطاعت الاستغناء عن الفرع العملي الذي يوجب ذلك فهو الافضل، والا كان جواز كشفه منوطاً بالشعور بالحرج او الضرر او المشقة في الحاضر أو المستقبل لها، فان كان شيء من ذلك موجوداً جاز لها الكشف والا فطاعة الله خير لها في الدارين، وعلى الله فليتوكل المتوكلون وهو حسبي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يتحدث الشخص عن مشكلة يمر بها لمجرد الشكوى وتفريغ الالم المكبوت وخلال الشكوى يتعرض لذكر الآخرين بسوء، فهل هذا من الغيبة، وهل يجب علينا ردها اذا كانت الشكوى موجهة لنا في حين قد يكون الشاكي محقاً وقد يكون متعرضاً لظلم بدرجة او بأخرى من هؤلاء الاشخاص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هذه 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وهل الغيبة الا ذلك ونحوه، واذا كان لابد من الشكوى فليكن بلا تعيين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ممن لا تجوز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الرد فهو وان كان مأموراً به مؤكداً في الروايات الا ان المشهور جداً عدم وجوبه وهو الاظهر، الا انه يبقى من الامور المستحبة والآداب المؤكدة، ويلاحظ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ان كان على خلاف التقية يكون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الرد والدفاع عن الغير اذا وقع موضعاً للغيبة، واما الدفاع عن انفسنا فهو جائز ما لم يلزم منه مضاعفات غير شرعية كأذية المؤمن او غيبة او كذب خلاف التقية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كلما امر جدّته بالمعروف او نهاها عن المنكر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تكلمني اني أتأذى من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بانها لا تتاذى من كلام الغيبة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وتغضب عليه ولا تسلم عليه بعدها وتسيء الظن به وتذمه، فهل يعتبر عمله هذا عقوقاً لها، وهل يجب عليه تركه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المورد لا يجب الامر بالمعروف والنهي عن المنكر، ومن هنا الاحوط تركه لأنه من العقوق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اعطاء قراءة ختمة قرآن نيابة عنه في حياته ؟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7858_74973"/>
      <w:bookmarkStart w:id="251" w:name="pg7858_74973"/>
      <w:bookmarkEnd w:id="251"/>
    </w:p>
    <w:p>
      <w:pPr>
        <w:pStyle w:val="Heading3"/>
        <w:numPr>
          <w:ilvl w:val="2"/>
          <w:numId w:val="1"/>
        </w:numPr>
        <w:rPr/>
      </w:pPr>
      <w:bookmarkStart w:id="252" w:name="pg7858_74973"/>
      <w:bookmarkStart w:id="253" w:name="__RefHeading___Toc5762746_1051229030"/>
      <w:bookmarkStart w:id="254" w:name="_Toc86"/>
      <w:bookmarkEnd w:id="252"/>
      <w:bookmarkEnd w:id="253"/>
      <w:r>
        <w:rPr>
          <w:rtl w:val="true"/>
        </w:rPr>
        <w:t>الملحق الثاني</w:t>
      </w:r>
      <w:r>
        <w:rPr>
          <w:rtl w:val="true"/>
        </w:rPr>
        <w:t xml:space="preserve">: </w:t>
      </w:r>
      <w:r>
        <w:rPr>
          <w:rtl w:val="true"/>
        </w:rPr>
        <w:t>عوامل نجاح الحركة الاصلاحية المباركة</w:t>
      </w:r>
      <w:bookmarkEnd w:id="254"/>
    </w:p>
    <w:p>
      <w:pPr>
        <w:pStyle w:val="BookText"/>
        <w:rPr/>
      </w:pPr>
      <w:r>
        <w:rPr>
          <w:rFonts w:ascii="Amiri" w:hAnsi="Amiri" w:eastAsia="Amiri" w:cs="Amiri"/>
          <w:color w:val="111111"/>
          <w:sz w:val="28"/>
          <w:sz w:val="28"/>
          <w:szCs w:val="28"/>
          <w:rtl w:val="true"/>
          <w:lang w:bidi="ar-SA"/>
        </w:rPr>
        <w:t xml:space="preserve">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أعوذ بالله السيمع العليم من الشيطان اللعين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خير خلقه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سيدنا الاستاذ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ناجحاً على اكثر من صعيد فقد استطاع بفضل الله تبارك وتعالى ايصال صوت الهداية والإيمان الى اقصى مكان وقلل من الانحراف والجريمة بدرجة كبيرة خصوصاً في مناطق وسط وجنوب العراق التي اقيمت فيها صلاة الجمعة واعاد للحركة الاسلامية نشاطها وحيويتها بعد ان جمدت روحها في الثمانينيات بعد استشهاد السيد الصدر الاول ، وهز اركان النظام الطاغوتي واسياده ، وادخل عليهم الرعب ، وشد الجماهير اليه ، ودخل قلوبها الى حد العشق والفناء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السر في ذلك وما هي العوامل التي ساهمت في تحقيق هذا النجاح ؟</w:t>
      </w:r>
    </w:p>
    <w:p>
      <w:pPr>
        <w:pStyle w:val="BookText"/>
        <w:rPr/>
      </w:pPr>
      <w:r>
        <w:rPr>
          <w:rFonts w:ascii="Amiri" w:hAnsi="Amiri" w:eastAsia="Amiri" w:cs="Amiri"/>
          <w:color w:val="111111"/>
          <w:sz w:val="28"/>
          <w:sz w:val="28"/>
          <w:szCs w:val="28"/>
          <w:rtl w:val="true"/>
          <w:lang w:bidi="ar-SA"/>
        </w:rPr>
        <w:t xml:space="preserve">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الظروف المحيطة به نستطيع تحصيل عدة عوامل استعرضها باختصارلضيق الوقت ، وهي في الحقيقة اسس نجاح كل قائد يريد ان يتصدى لاصلاح الأمة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تهذيبه لنفسه وسيطرته على غرائزها ، وانتصاره على ذاته بحيث اصبح هو يملك زمام نفسه ، وليست هي التي تملكه وكان معروفاً بنكران الذات ، وطالما كان يكرر أنه يدوس ذاته بقدميه ، ونجح بدرجة كبيرة في الجهاد الاكبر مما سهل عليه النجاح في ساحة العمل الاجتماعي وهو الجهاد الاصغر ،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النجاح في الجهاد الاصغر لا قيمة له إذا لم يقترن بالانتصار في الجهاد الاكبر ،وهو معنى قرآني ذكرته كثيراً في كلماتي ، </w:t>
      </w:r>
    </w:p>
    <w:p>
      <w:pPr>
        <w:pStyle w:val="BookText"/>
        <w:rPr/>
      </w:pPr>
      <w:r>
        <w:rPr>
          <w:rFonts w:ascii="Amiri" w:hAnsi="Amiri" w:eastAsia="Amiri" w:cs="Amiri"/>
          <w:color w:val="111111"/>
          <w:sz w:val="28"/>
          <w:sz w:val="28"/>
          <w:szCs w:val="28"/>
          <w:rtl w:val="true"/>
          <w:lang w:bidi="ar-SA"/>
        </w:rPr>
        <w:t xml:space="preserve">وفي الحقيقة فإن أي شخص يراد تأهيله لتحمل المسؤولية لا بد له من المرور بهذه المرحلة حتى يصل الى درجة الامساك بزمام نفسه ،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التجربة العملية على يد أكثر من شخص ، وذكر لي في رسائله التي قاربت المائتي صفحة نكتاً من هذه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يحب الموعظة لأن فيها إحياءً للقلوب كما اوصى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أحيي قلبك بالموعظة وامته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يحث على مطالعة كتب الموعظة كإرشاد القلوب ومجموعة ورام وعموم جوامع الاحاديث الشريفة كتحف العقول والخصال ، ولقد كانت هذه سيرته منذ نهاية السبعينيات، وحدثني انه كان ملازماً لاستاذه وابن عمه الشهيد الصدر الاول الذي كان يحترم هذا المسلك ويدافع عنه، بل التزمه في أيامه الاخيرة كما هو واضح من محاضرته الاخيرةعن حب الدنيا ضمن محاضرات السنن التاريخية في القرآن الكريم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يأخذ من كل شيء عظة وعبرة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يدخل الى الحمام ويرى الماء الحار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البيت الحمام يزيل الدرن ويذكر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فصلنا شيئاً من الكلام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الاسوة الحسنة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ارتباطه بالله تعالى وإدامه ذكره وجعله الهدف الوحيد الذي يسعى من أجله ، وقد انتقد في أحدى خطب الجمعة ما يفعله أئمتها من الاكتفاء بسطر واحد أو أقل من الحمد والثناء على الله تبارك وتعالى ثم الخوض في موضوع الخطبة ، اما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ينقل مقطعاً من دعاء أو آيات قرآنية او خطبة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الصلة بالله تعالى وتعرف بصفاته الحسنى ، وتبين حاجتنا وفقرنا إليه تبارك وتعالى ، وكان مراقباً لله سبحانه ، ومراعياً له في السر والعلن 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 شخص فرآه بزيه الكامل وهو جالس وحده في البيت فسأله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 وكان آخر لا يمدد رجليه حتى لو كان وحده لنفس السبب ،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مرة صلى ركعتين استغفاراً لانه قال لشخص التقى به وكان غائباً عنه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مشتاقين، وهي كلمة متعارفة، ويمكن ان تبرر إلا أنه خشي ان يكون كاذباً بهذه الدعوى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العمل لله تباركوتعالى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مميزات حركته عن قادة وعلماء آخرين عاشوا للإسلام ، </w:t>
      </w:r>
    </w:p>
    <w:p>
      <w:pPr>
        <w:pStyle w:val="BookText"/>
        <w:rPr/>
      </w:pPr>
      <w:r>
        <w:rPr>
          <w:rFonts w:ascii="Amiri" w:hAnsi="Amiri" w:eastAsia="Amiri" w:cs="Amiri"/>
          <w:color w:val="111111"/>
          <w:sz w:val="28"/>
          <w:sz w:val="28"/>
          <w:szCs w:val="28"/>
          <w:rtl w:val="true"/>
          <w:lang w:bidi="ar-SA"/>
        </w:rPr>
        <w:t xml:space="preserve">واشربت قلوبهم حب الاسلام وهو عمل عظيم الا انه ليس كمن يعيش لله تبارك وتعالى ، وبينهما فرق أوضحته في محاضرة سابقة ، وهذا التعلق بالله تبارك وتعالى والاخلاص له ومحبته تجعل الشخص يفيض نوراً على الآخرين ، ويلقي الله محبته وهيبته وتأثيره في قلوب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 وهيبة بلا سلطان فليخرج من ذل معصية الله الى عز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العبد ليتقرب لي بالنوافل حتى يكون سمعي وبصري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دليلاً للخلق الى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معايشته مع القرآن وتفاعله مع مضامينه ، ففي وقت مبكر من حياته كان له دفتر يسجل فيه ما ينقدح في ذهنه من نفحات اثناء تلاوته للقرآن ، ويثبت فيه الآيات التي توحي له بخلق قرآني او موقف أزاء حال معينة او سلوك عليه ان يطبقه ، وفي مرحلة اخرى اخبرني ان له نسخة من المصحف ثبت على هوامش صفحاته القراءات المتعددة للكلمات القرآنية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يستفيد من هذه القراءات معاني لا توحيها الكلمات المرسومة، واحياناً تحل له معضلة فقهية لا ينسجم حلها مع القراءة الموجودة لكنها تنسجم تماماً مع قراءات اخرى،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لتطلع على بركات الحياة في ظل القرآن ودوره في صنع القادة والمصلحين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سيرة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وعمق وشمولية لمعرفة ادوارهم التي ادوها والمسؤوليات التي قاموا بها، وكيف كانوا يتخذون المواقف المناسبة اتجاه مختلف القضايا ، ومن حكمة الله تعالى وعظيم مننه على الامة جعل ادوارهم تجربة للأمة وظروفهم مختلفة ومدة إمامتهم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لتنضج تجربة الأمة وتحصل على كل ما تريده من سيرتهم المباركة ، 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ينكمش ومتى يتحرك ، وماذا عليه ان يفعل ، وكيف يتعامل مع الآخرين افراداً أو طوائف أو سلطات ، فبينما يكتب لي في منتصف الثمانينيات وكنت شاباً متحمساً للعمل الاسلامي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ظروف لعلها أشد من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وحاجته الى الصمت والتقية تجده في سنته الاخيرة يقود تحركاً جماهيرياً مليونياً في وجه نفس السلطات العاتية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 في تحصيل العلوم ، لأن العلم من الركائز الاساسية في بناء شخصية القائد المصلح حتى بلغ اسنى درجاته ونال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انني اشتغل حوالي ثمان عشرة ساعة في اليوم بالدراسة والتدريس والكتابة والتاليف ،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أثناء اشتغاله بتأليف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يكتب اربعين صفحة في اليوم الواحد وهو انجاز ضخم لمن مارس عملية التأليف والكتابة ، وحتى حينما يذهب الى بغداد لكي تزور زوجته اهلها فإنه لا يضيع الوقت بل يقضيه بالكتابة والتأليف ،وقد أجمع زملاؤه وأقرانه على جده حيث بدأ بدراسة العلوم الدينية وانتمى الى كلية الفقه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الرابعة عشر من العمر بعد امتحان اجراه له عميدها المرحوم الشيخ محمد رضا المظفر وكان متفوقاً على اقرانه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انفصاله عن واقعهِ وما يجري فيه ومواكبته له ،فتراه مثقفاً بثقافة العصر ويتابع تطوراته العلمية والسياسية والاجتماعية ، ففي الثمانينيات نصحني بقراءة 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التي كانت تعني باحدث اخبار العلم وانجازاته ، وكان يهمه منها اكثر باب العلوم الباراسايكولوجية لانها أولاً تنسجم مع توجهاته النفسية وتعلقه بما وراء المادة ، ولأن فيها حسب تعبيره لطمة للمادية الغربية التي تؤمن بالمادة والمحسوسات فقط، وكان يستمع الى الاذاعة ويطلع على ما يدور في العالم حتى حصلت عنده رؤية رصينة للأحداث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بحوثه التي كتبها واهداها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محفوظة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بعشرات الصفحات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الاحداث في العالم المعاصر والدروس والعبر المستفادة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علقت عليه واضفت اليه مثله فرغب إليَّ في ان اضمهما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مهتماً بأخبار الجمهورية الاسلامية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تجري على لسانه نكات عرفانية واخلاقية لا تعرضها الترجمة التي تهتم بالمقاطع السياسيةوالمتعلقة بالعمل الاجتماعي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تحرير الجمهورية الاسلامية لاراضيها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الى الاراضي العراقية في 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باهضة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جدوى من استمرارها لانه استنزاف لطاقات بلدين شيعيين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توجه </w:t>
      </w:r>
    </w:p>
    <w:p>
      <w:pPr>
        <w:pStyle w:val="BookText"/>
        <w:rPr/>
      </w:pPr>
      <w:r>
        <w:rPr>
          <w:rFonts w:ascii="Amiri" w:hAnsi="Amiri" w:eastAsia="Amiri" w:cs="Amiri"/>
          <w:color w:val="111111"/>
          <w:sz w:val="28"/>
          <w:sz w:val="28"/>
          <w:szCs w:val="28"/>
          <w:rtl w:val="true"/>
          <w:lang w:bidi="ar-SA"/>
        </w:rPr>
        <w:t>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ومقابله الرأي القائل بضرورة استمرارها حتى القضاء على المعتدي ومحاسبته ، وكنت معه واردد ما كان يقوله الساسة الايرانيون الآخرون كالرفسنجاني والاردبيلي ومن ورائهم السيد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 فطلب مني ان نفتح حواراً عبر المراسلة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تحت الاقامة الجبرية – لمناقشة الرأيين فكتبت بحثاً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اتلفته حين داهمتنا القوات الصدامية عقب الانتفاضة الشعبانية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الى المجتمع ومخاطبته لجميع الناس بما يناسبهم وعدم الابتعاد عنهم فقد كان ، الى حين تصدية للمرجعية يذهب بنفسه الى السوق ليوفر الحاجات المنزلية ، وكان يحب ان يطلع على آلام المجتمع وآماله وهمومه من دون أن يتخذ حاجباً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الطمامة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سألت عدداً من المراجع وانا ابحث عمن اقلده كم هو سعر الطماطة في السوق، فكان جوابهم جميعاً هو الزجر وان هذا ليس من اختصاصنا الا السيد الصدر فقد أجاب بالتفاصيل عن سعر الجيدة منها والرديئة فعلمت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الرجل الذي يصلح لقيادة الأمة، وسواء صح هذا أو لم يصح لكن المهم انه يعبر عن آلية للإيمان بالقيادة وصلاحيتها كما نقل عن ابن سينا وهو الفيلسوف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 أي أن هذه الوسائل الساذجة للإيمان بالحقائق قد تكون اثبت في القلب والنفس من طرق الاستدلال العقلية المتضخمة بالاشكالات والشبهات، وقد رأينا في صلاة الجمعة كيف يتحدث بلغة المجتمع فيفهمه المجتمع ويشاركهم الحر والبرد ويعيش في أوساطهم بلا تمييز عنهم ، ويشمل بخطاباته كل شرائح المجتمع فخاطب الحوزة والعشائر والمسؤولين السياسيين والديانات الاخرى حتى الغجر بحيث أحس الجميع انه منهم فيتأثرون به ولا يشعرون بالغربة والانفصال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استثماره لطبيعة العلاقة مع السلطة الحاكمة التي شعرت بعد الانتفاضة الشعبانية المباركة وامتداد الحركة الاسلامية في العراق بالحاجة الى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التاميعني رجوع الشيعة في العراق الى القيادات الدينية في إيران، وفي ذلك </w:t>
      </w:r>
    </w:p>
    <w:p>
      <w:pPr>
        <w:pStyle w:val="BookText"/>
        <w:rPr/>
      </w:pPr>
      <w:r>
        <w:rPr>
          <w:rFonts w:ascii="Amiri" w:hAnsi="Amiri" w:eastAsia="Amiri" w:cs="Amiri"/>
          <w:color w:val="111111"/>
          <w:sz w:val="28"/>
          <w:sz w:val="28"/>
          <w:szCs w:val="28"/>
          <w:rtl w:val="true"/>
          <w:lang w:bidi="ar-SA"/>
        </w:rPr>
        <w:t xml:space="preserve">خطر عظيم عليهم، لذا كانوا حساسين جداً من مقولة انتقال الحوزة الى قم المقدسة ، وحريصين على عدم حصوله ، وهاتان الحاجتان كانتا تمسكان يد النظام بدرجة من الدرجات عن التعرض لبعض النشاطات الاسلامية للحوزة ، في حين لم تكن تسمح بها أولاً ولا بأقل منها قبل ذلك فاستغل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لينطلق بمشاريعه الاجتماعية ،وكانت قمتها صلاة الجمعة ، وحينما كان يحذر من بعض الخطوات التي يراها العارفون ببطش النظام انها تؤدي الى الخسارة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السلطة لنا كاشارات المرور ، فنحن نسير حتى تشعل لنا ضوءاً أحمر فنقف ثم نتقدم وهكذاً ، هذا الاستغلال الدقيق الواعي للعلاقة مع السلطة أتاح الفرصة لانجازات عظيمة ، في حين ان المتعارف على التصرف الشيعي امام السلطات اما المواجهة غير المتكافئة والتي نتيجتها إهلاك الحرث والنسل وأزهاق أرواح المؤمنين الذين تعبت أجيال من العلماء على تربيتهم والذين يقول فيهم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ينقل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بعض ما يسميه الشباب استشهاداً هو انتحار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الانكماش والانسحاب الذي يفوت الكثير من المصالح ، او الخضوع للحكام والانسياق وراء رغباتهم وفي ذلك تضييع الدين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استطعت ان ادونه بهذهالعجالة،</w:t>
      </w:r>
    </w:p>
    <w:p>
      <w:pPr>
        <w:pStyle w:val="BookText"/>
        <w:rPr/>
      </w:pPr>
      <w:r>
        <w:rPr>
          <w:rFonts w:ascii="Amiri" w:hAnsi="Amiri" w:eastAsia="Amiri" w:cs="Amiri"/>
          <w:color w:val="111111"/>
          <w:sz w:val="28"/>
          <w:sz w:val="28"/>
          <w:szCs w:val="28"/>
          <w:rtl w:val="true"/>
          <w:lang w:bidi="ar-SA"/>
        </w:rPr>
        <w:t xml:space="preserve">وهي افكار ينفتح منا ألف باب لاولي الالباب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ان يتغمد شهداءه</w:t>
      </w:r>
    </w:p>
    <w:p>
      <w:pPr>
        <w:pStyle w:val="BookText"/>
        <w:rPr/>
      </w:pPr>
      <w:r>
        <w:rPr>
          <w:rFonts w:ascii="Amiri" w:hAnsi="Amiri" w:eastAsia="Amiri" w:cs="Amiri"/>
          <w:color w:val="111111"/>
          <w:sz w:val="28"/>
          <w:sz w:val="28"/>
          <w:szCs w:val="28"/>
          <w:rtl w:val="true"/>
          <w:lang w:bidi="ar-SA"/>
        </w:rPr>
        <w:t>خصوصاً العلماء الاعلام بالرحمة والرضوان ،</w:t>
      </w:r>
    </w:p>
    <w:p>
      <w:pPr>
        <w:pStyle w:val="BookText"/>
        <w:rPr/>
      </w:pPr>
      <w:r>
        <w:rPr>
          <w:rFonts w:ascii="Amiri" w:hAnsi="Amiri" w:eastAsia="Amiri" w:cs="Amiri"/>
          <w:color w:val="111111"/>
          <w:sz w:val="28"/>
          <w:sz w:val="28"/>
          <w:szCs w:val="28"/>
          <w:rtl w:val="true"/>
          <w:lang w:bidi="ar-SA"/>
        </w:rPr>
        <w:t>ويأخذ بيد الامة والحوزة الشريفة</w:t>
      </w:r>
    </w:p>
    <w:p>
      <w:pPr>
        <w:pStyle w:val="BookText"/>
        <w:rPr/>
      </w:pPr>
      <w:r>
        <w:rPr>
          <w:rFonts w:ascii="Amiri" w:hAnsi="Amiri" w:eastAsia="Amiri" w:cs="Amiri"/>
          <w:color w:val="111111"/>
          <w:sz w:val="28"/>
          <w:sz w:val="28"/>
          <w:szCs w:val="28"/>
          <w:rtl w:val="true"/>
          <w:lang w:bidi="ar-SA"/>
        </w:rPr>
        <w:t>لتسير على منهاجهم وتأخذ بتعاليمهم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هو الفوز العظيم</w:t>
      </w:r>
      <w:r>
        <w:rPr>
          <w:rFonts w:eastAsia="Amiri" w:cs="Amiri" w:ascii="Amiri" w:hAnsi="Amiri"/>
          <w:color w:val="111111"/>
          <w:sz w:val="28"/>
          <w:szCs w:val="28"/>
          <w:rtl w:val="true"/>
          <w:lang w:bidi="ar-SA"/>
        </w:rPr>
        <w:t xml:space="preserve">. </w:t>
      </w:r>
      <w:bookmarkStart w:id="255" w:name="pg7858_74979"/>
    </w:p>
    <w:p>
      <w:pPr>
        <w:pStyle w:val="Heading3"/>
        <w:numPr>
          <w:ilvl w:val="2"/>
          <w:numId w:val="1"/>
        </w:numPr>
        <w:rPr/>
      </w:pPr>
      <w:bookmarkStart w:id="256" w:name="__RefHeading___Toc5762748_1051229030"/>
      <w:bookmarkStart w:id="257" w:name="_Toc87"/>
      <w:bookmarkEnd w:id="255"/>
      <w:bookmarkEnd w:id="256"/>
      <w:r>
        <w:rPr>
          <w:rtl w:val="true"/>
        </w:rPr>
        <w:t>الملحق الثالث</w:t>
      </w:r>
      <w:r>
        <w:rPr>
          <w:rtl w:val="true"/>
        </w:rPr>
        <w:t xml:space="preserve">: </w:t>
      </w:r>
      <w:r>
        <w:rPr>
          <w:rtl w:val="true"/>
        </w:rPr>
        <w:t>الشهيدان الصدران</w:t>
      </w:r>
      <w:r>
        <w:rPr>
          <w:rtl w:val="true"/>
        </w:rPr>
        <w:t xml:space="preserve">: </w:t>
      </w:r>
      <w:r>
        <w:rPr>
          <w:rtl w:val="true"/>
        </w:rPr>
        <w:t>تنوع أدوار ووحدة هدف</w:t>
      </w:r>
      <w:bookmarkEnd w:id="257"/>
    </w:p>
    <w:p>
      <w:pPr>
        <w:pStyle w:val="BookText"/>
        <w:rPr/>
      </w:pPr>
      <w:r>
        <w:rPr>
          <w:rFonts w:ascii="Amiri" w:hAnsi="Amiri" w:eastAsia="Amiri" w:cs="Amiri"/>
          <w:color w:val="111111"/>
          <w:sz w:val="28"/>
          <w:sz w:val="28"/>
          <w:szCs w:val="28"/>
          <w:rtl w:val="true"/>
          <w:lang w:bidi="ar-SA"/>
        </w:rPr>
        <w:t xml:space="preserve">نستقبل خلال أيام الذكرى السنوية السابعة لاستشهاد سيدنا الأستاذ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من شهر ذي القعدة، وأعتقد أننا الى الآن لم نحتفل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احتفالاً واعياً يستلهم من أفكاره ومشاريعه ورؤاه ومنهجيته في العمل ما يوجّه مسيرتنا الحاضرة والمستقبلية وقد قلنا أن الماضي إنما يكتسب أهميته ويكون ذا قيمة إذا وُظِّف لحل مشاكل الحاضر والمستقبل ومعالجة قضاياهما أما الاقتصار على الاحتفال العاطفي وتعداد المناقب والانجازات فهذا وإن كان فيه وفاءً لصاحب الذكرى إلا أنه يعود اليه وقد لقي جزاءه الكريم عند ربّه الكريم فماذا قدّمنا نحن وماذا استفدنا من ذلك كله؟</w:t>
      </w:r>
    </w:p>
    <w:p>
      <w:pPr>
        <w:pStyle w:val="BookText"/>
        <w:rPr/>
      </w:pPr>
      <w:r>
        <w:rPr>
          <w:rFonts w:ascii="Amiri" w:hAnsi="Amiri" w:eastAsia="Amiri" w:cs="Amiri"/>
          <w:color w:val="111111"/>
          <w:sz w:val="28"/>
          <w:sz w:val="28"/>
          <w:szCs w:val="28"/>
          <w:rtl w:val="true"/>
          <w:lang w:bidi="ar-SA"/>
        </w:rPr>
        <w:t xml:space="preserve">ولا نعني باستلهام التجربة والاستفادة منها استنساخها وتكرارها مهما كان صاحب التجربة عظيماً لأن الظروف الموضوعية وتغيّر الزمان والمكان لها كل التأثير في رسم خطة العمل وهذه ليست متطابقة وإذا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معصومون لهم أدوار متنوعة وإن كان الهدف واحداً مشتركاً فما بالك بغير المعصوم ؟</w:t>
      </w:r>
    </w:p>
    <w:p>
      <w:pPr>
        <w:pStyle w:val="BookText"/>
        <w:rPr/>
      </w:pPr>
      <w:r>
        <w:rPr>
          <w:rFonts w:ascii="Amiri" w:hAnsi="Amiri" w:eastAsia="Amiri" w:cs="Amiri"/>
          <w:color w:val="111111"/>
          <w:sz w:val="28"/>
          <w:sz w:val="28"/>
          <w:szCs w:val="28"/>
          <w:rtl w:val="true"/>
          <w:lang w:bidi="ar-SA"/>
        </w:rPr>
        <w:t xml:space="preserve">إذن ليس من المعقول أن يعيش اللاحق نفس منهج السابق وبرنامجه فالشهيد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ظروفهومنهجيته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يأتي بعده، وأشير هنا الى بعض الفروق بين المنهجيتين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الأمة وخصوصاً الشباب الرسالي في تشكيل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ضرورةً لمشاركة الاسلاميين في الحراك السياسي وتنظيم عمل الحركة الاسلامية وكانت الفرصة مؤاتية لذلك حتى قُمع بكل بطش وقسوة واستشهد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أبناء الامة فليس من المعقول ان يسير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الخط لذا فإنه عبّأ الامة ونظّمها بآلية أخرى هي صلاة الجمعة التي </w:t>
      </w:r>
    </w:p>
    <w:p>
      <w:pPr>
        <w:pStyle w:val="BookText"/>
        <w:rPr/>
      </w:pPr>
      <w:r>
        <w:rPr>
          <w:rFonts w:ascii="Amiri" w:hAnsi="Amiri" w:eastAsia="Amiri" w:cs="Amiri"/>
          <w:color w:val="111111"/>
          <w:sz w:val="28"/>
          <w:sz w:val="28"/>
          <w:szCs w:val="28"/>
          <w:rtl w:val="true"/>
          <w:lang w:bidi="ar-SA"/>
        </w:rPr>
        <w:t>حشّدت مئات الآلاف من المؤمنين يعجز عن تحشيده أكبر الأحزاب حجماً وأكثرها تنظيماً من دون أن يعطي للسلطة مبرراً لضربها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على بناء عقول أبناء الأمة ووعيها فكتب لهم في الاقتصاد والفلسفة والاسس المنطقية للاستقراء وغيرها ولكنه لم يركّز على تهذيب النفس وتطهير القلب مما يُعرف بعلم الأخلاق لا لغفلةٍ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يجسّد كل الاخلاق الكريمة في حياته الشريفة لكنه ربما كان يعتقد ان التربية العامة من خلال الخطباء والمواعظ وكتب الأخلاق كافية لتأمين هذا الجانب لكنه فوجئ بعد ثلاثة عقود من العمل الاسلامي ومن بعض المواقف التي شهدها في أواخر حياته التي رواها الشيخ النعماني فيكتاب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وايام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حسن الظن أكثر مما ينبغي وعليه أن يركز على هذا الجانب أكثر من غيره فألقى خطبته المدوّية عن حبّ الدنيا فبكى وأبكى الحاضرين من طلبته في مسجد الطوسي قبيل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هو عن هذا النقص في التربية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استطعنا أن نربي الناس الى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التي طبعتها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أنه ربّى عقول الناس ولم يربِّ قلوبهم ونفوسهم وهذا ما التفت اليه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يغتنم الفرص لإلقاء المحاضرات الأخلاقية ورسائله لي التي جمعتها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كبيرة في هذا المجال وقد استفدنا بفضل الله تبارك وتعالى من هذه التجارب وغيرها وحاولنا بلطف الله تعالى ان نختط المنهج المناسب للظروف التي نعيشها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نعانيه اليوم من كوارث ومظالم من الأقربين قبل الأبعدين إنما يعود الى النقص في تربية النفس وتهذيبها ومخالفة هواها حتى انه مرّت حوالي ثلاث سنين على سقوط الصنم ولا زال الناس يشعرون بالإحباط من عدم وجود تغيّر ملحوظ في حياتهم بسبب وجود هذا النقص عند الكثير من المتصدّين للحكم وإدارة البلد من دون ان نغمط المحسنين حقّهم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فالعمل في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تربية النفس وتهذيبها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الاسسالرصينة للحركة الإسلامية بالاتجاه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قد كتبت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الآن لفعل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عن عدة مشاريع استشرافية مستفادة من معالم هذه المدرسة الرسالية وهي إحدى الآليات التي تفعّل هذا المنهج من دراسة سيرة العظماء والقادة والمصلحين فلنكرر السؤال في ذكرى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لنستلهم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المشاريع والافكار التي تبرمج حياتنا الحاضرة وأنتم كلكم أكاديميون وربما عاش أكثركم الحركة الاصلاحية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 بها فمساهمتكم في إجابة استبيان بهذا السؤال ستغني هذه الفعالية وتأتي بنتائج مباركة وقد جرّبنا مثل هذه الآلية فحصلنا على جهود رائعة مثلاً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الخطابة بين المنبر الحسيني ومنبر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حصيلة استبيان عن الفرق بين المنبرين والنقلة الكبيرة التي أحدثها منبر الجمعة خلال فترة سنة وخرجنا بثلاثة وعشرين خصيصة لمنبر الجمعة، والكتاب مطبوع ويمكن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مثل هذه الفعاليات ستنشّط الحركة الاسلامية في الجامعات وتعزز موقفها لأني اسمع عن نشاط العلمانية والدعاة الى الانحلال في أروقة الجامعات ويغذّيها بعض الاساتذة مع الاسف وأحد أسباب ذلك خمول الاسلاميين وضعف أدائهم وعجزهم عن تقديم برامج مقنعة للشباب الجامعي وكلما تراجعالعمل الاسلامي نشط الآخر لأن الساحة لا تبقى فارغة فأما أن يملأها الصلاح أو الفساد والعياذ بالله، والمواجهة مفتوحة بين النور والظلام فكلما انسحب النور انتشر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ألقيت قبل سنتين في مثل هذه المناسبة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نجاح الحركة الاصلاحية للشهيد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تندرج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نطالب بالاحتفال الواعي في مثل هذه المناسبات فإننا لا نريد أن ننتقص من أهمية العاطفة واستثارتها فإنها عنصر قوة لا تقل عن قوة الوعي وإذا اجتمعا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اجتمعا في قضية الثورة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محرّك كبير للأمة وقدرة على صنع المعجزات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258" w:name="pg7858_74982"/>
    </w:p>
    <w:p>
      <w:pPr>
        <w:pStyle w:val="Heading3"/>
        <w:numPr>
          <w:ilvl w:val="2"/>
          <w:numId w:val="1"/>
        </w:numPr>
        <w:rPr/>
      </w:pPr>
      <w:bookmarkStart w:id="259" w:name="__RefHeading___Toc5762750_1051229030"/>
      <w:bookmarkStart w:id="260" w:name="_Toc88"/>
      <w:bookmarkEnd w:id="258"/>
      <w:bookmarkEnd w:id="259"/>
      <w:r>
        <w:rPr>
          <w:rtl w:val="true"/>
        </w:rPr>
        <w:t>الملحق الرابع</w:t>
      </w:r>
      <w:r>
        <w:rPr>
          <w:rtl w:val="true"/>
        </w:rPr>
        <w:t xml:space="preserve">: </w:t>
      </w:r>
      <w:r>
        <w:rPr>
          <w:rtl w:val="true"/>
        </w:rPr>
        <w:t xml:space="preserve">المشروع السياسي للسيد الشهيد الصدر الثاني </w:t>
      </w:r>
      <w:r>
        <w:rPr>
          <w:rtl w:val="true"/>
        </w:rPr>
        <w:t>(</w:t>
      </w:r>
      <w:r>
        <w:rPr>
          <w:rtl w:val="true"/>
        </w:rPr>
        <w:t>قدس سره</w:t>
      </w:r>
      <w:r>
        <w:rPr>
          <w:rtl w:val="true"/>
        </w:rPr>
        <w:t>)</w:t>
      </w:r>
      <w:bookmarkEnd w:id="260"/>
    </w:p>
    <w:p>
      <w:pPr>
        <w:pStyle w:val="Heading4"/>
        <w:numPr>
          <w:ilvl w:val="3"/>
          <w:numId w:val="1"/>
        </w:numPr>
        <w:rPr/>
      </w:pPr>
      <w:bookmarkStart w:id="261" w:name="__RefHeading___Toc5762752_1051229030"/>
      <w:bookmarkStart w:id="262" w:name="_Toc89"/>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السياسي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63" w:name="__RefHeading___Toc5762754_1051229030"/>
      <w:bookmarkStart w:id="264" w:name="_Toc90"/>
      <w:bookmarkEnd w:id="263"/>
      <w:r>
        <w:rPr>
          <w:rtl w:val="true"/>
        </w:rPr>
        <w:t>تعريف المشروع السياسي</w:t>
      </w:r>
      <w:bookmarkEnd w:id="26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نعيش ذكرى استشهاد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نتحدث عن موضوع المشروع السياسي للسيد الشهيد الصدر الذي هو خافٍ عن الكثيرين نسأل هل كان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سياسي باعتباركم كنتم قريبين من سماحته منذ منتصف الثمانينات؟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الواضح ان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مشروعاً سياسياً أو على الأقل له عمل سياسي وهذا ليس خافياً على أحد، نعم قد تكون معالمه أو تفاصيله خفية، أما أصل الموضوع فهو ثابت وقد دفع حياته الشريفة وحياة ولديه ثمناً لهذا النشاط وقد أثمر مشروعه المبارك في نخر كيان صدام وزمرته بحيث عاد خاوياً متهالكاً سقط في أول صفعة وُجهت له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نفهم مشروعه السياسي علينا أن نعرف معنى هاتين المفردتين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فأنني اسمع أنهم يعرّفون السياسة بأنها فن الممكن وهذا التعريف غير دقيق فان الإنسان لا يستطيع أن يأتي إلا بالممكن في جميع حقول الحياة وليس في الحقل السياسي فقط، لذا فأنني اعرّف السياسة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رعاية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ينطبق على معنى السياسة في الإسلام باعتبار أننا نخاطب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w:t>
      </w:r>
    </w:p>
    <w:p>
      <w:pPr>
        <w:pStyle w:val="BookText"/>
        <w:rPr/>
      </w:pPr>
      <w:r>
        <w:rPr>
          <w:rFonts w:ascii="Amiri" w:hAnsi="Amiri" w:eastAsia="Amiri" w:cs="Amiri"/>
          <w:color w:val="111111"/>
          <w:sz w:val="28"/>
          <w:sz w:val="28"/>
          <w:szCs w:val="28"/>
          <w:rtl w:val="true"/>
          <w:lang w:bidi="ar-SA"/>
        </w:rPr>
        <w:t xml:space="preserve">الراعي الأول لمصالح العباد، وينطبق على معنى السياسة عند العلمانيين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صداقات ثابتة ولا عداوات ثابتة وإنما توجد مصالح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هذا التعريف بين المعسكرين في تفاصيله ومتعلقاته فالمصالح التي ترعاها السياسة الإسلامية هي مصالح العباد والبلاد من دون تفريق بين أحد وآخر مهما كان دينه وقوميته ولونه وجنسه بينما المصالح عند السياسة غير الإسلامية هي المصالح الشخصية والفئوية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ويختلفان مثلاً من حيث الأُطر المحددّة لآليات العمل والبرامج فالسياسي الإسلامي يؤمن بمبادئ ثابتة لا يتجاوزها مهما كانت النتائج لأنه يعتقد بوجود الآخرة والحساب على الأعمال بين يدي الله تبارك وتعالى ولا يمكن أن يفرّط بآخرته من اجل دنيا زائلة وقد شرحنا هذه المبادئ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السياسي الآخر لا يتحدد بمبادئ وإنما يؤمن بالميكيافيلية وان الغايةتبرر الوسيلة والوقائع الكثيرة تشهد على أنهم لم يتورعوا عن إزهاق ملايين الأرواح وتدمير الحياة من اجل إشباع نزواتهم وإتباع أهوائهم وشهواتهم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البرنامج الذي يضع لنفسه أهدافاً يسعى لتحقيقها وآليات يتبعها للوصول إلى ذلك الهدف فلا مكان فيه للعقوبة والارتجالية والتصرفات غير المحسوبة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أقول في الجواب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يصرّح أو يستطيع التصريح بأن له مشروعاً منتظماً للوصول إلى أهداف محددة وكان يكتفي بالعموميات ويخفي مراده أحياناً ما بين السطور، لان السلطة المعروفة ببطشها وقسوتها ستقضي على مشروعه وهو في المهد لان أي عمل منظم تشعر بأن فيه تهديداً لكيانها ولو كان باحتمال ضئيل جداً فأنها تفتك به حيث كان صدام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اقتل عشرة ألاف من دون أن يرفّ لي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صَبَرت السلطة زمناً ما على 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تعتقد فيها أنها حركة عفوية عاطفية غير منتظمة في مشروع وقد تعمّد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في هذا التصور حينما سُئل في بعض لقاءاته المسجّلة عن خطوته اللاحقة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لا اعلم ماذا أفعل غداً، وكل ما في الأمر انه عندما يأتي الغد أجد نفسي مقتنعاً بأن أقوم بفعل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هذه الكلمات تصل إلى السلطة لأنها تتابع بدقّة ما يصدر عنه من كلمات وخطب ومنشورات وتحللها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قيادة الحركة الإسلامية في ظل البطش الصدامي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يتبادر الى الذهن سؤال كيف استطاع سماحة السيد الشهيد أن يبدأ بمشروعه السياسي حتى وإن كان بشكل غير مباشر في ظل وجود سلطة ونظام قمعي سيما وان سماحته كان معتقلاً عند الأجهزة القمعية حيث كان مراقباً ومحاصراً؟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تقصد اعتقاله في الانتفاضة الشعبانية في آذار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اعتقاله الوحيد فقد اعتقل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امن الديوانية ضمن حملة شملت الكثير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فيها حوالي أسبوعين وقد تحدث لي في بعض رسائله عمّا جرى له، هذا مضافاً إلى الإقامة الجبرية التي فرضت عليه عدة سنوات في الثمانينات، وهذا كله لتأكيد كلامك عن قساوة الظروف المحيطة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الجيدة بها لطول معاناته منها لذا فقد تطلبت حركته الكثير من الحكمة حتى يكسب اكبر مدة زمنية تمكّنه من تحقيق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لطف الله تبارك وتعالى كان يرعاه ويحفظه وسلّمه من تلك المحن إذ لم يتبق في داخل العراق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والمؤهلين لمواصلة مسيرته المباركة الا هو، وما دام قد ادّخره الله تبارك وتعالى لهذا الدور فلابد أنه سيحظى بلطف ورعاية إلهية خاصة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ونظرته الثاقبة ان يتعرف على واقع السلطة القائمة وما تفكر به والأساليب التي يمكن إتباعها من دون استفزازها،وعرف الكثير منها أيضا خلال استجوابه في معتقل الرضوانية بعد الانتفاضة وحقق معه عدد من كبار الضباط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من خلالها السياسة الجديدة التي سيتبعها النظام مع المرجعية والحركة الإسلامية وعموم علاقته بالشعب العراقي، والتي بدت واضحة على تصرفات النظام مع المرجعية والحوزة العلمية والشباب المؤمنين خلال التسعينات لذا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يسحب البساط بهدوء من تحت النظام ويفقده قدرته على السيطرة على ضبط الجماهير إلى أن تفاجأ النظام بحركته وقرر قراره المشؤوم، وقد جمعني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خاص بعد أيام من الزيارة الشعبانية التي دعا الجماهير فيها إلى السير مشياً إلى كربلاء واندفع المؤمنون بحماس </w:t>
      </w:r>
      <w:bookmarkStart w:id="265" w:name="pg7858_74985"/>
    </w:p>
    <w:p>
      <w:pPr>
        <w:pStyle w:val="BookText"/>
        <w:rPr/>
      </w:pPr>
      <w:bookmarkEnd w:id="265"/>
      <w:r>
        <w:rPr>
          <w:rFonts w:ascii="Amiri" w:hAnsi="Amiri" w:eastAsia="Amiri" w:cs="Amiri"/>
          <w:color w:val="111111"/>
          <w:sz w:val="28"/>
          <w:sz w:val="28"/>
          <w:szCs w:val="28"/>
          <w:rtl w:val="true"/>
          <w:lang w:bidi="ar-SA"/>
        </w:rPr>
        <w:t xml:space="preserve">بالغ مما دعا النظام إلى تهديده بالقتل فسحب الأمر عشية اليوم الذي كانت مدينة الصدر ومناطق أخرى من بغداد قد عقدت العزم على التوجه فيه بشكل مواكب بالآلاف إلى كربلاء وهو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في ذلك اللقاء ان هذه الحركة رافقتها فعاليات تصعيدية في مواجهة النظام مما يستفزّه ويدفعه إلى اتخاذ قرارات قاسية والأجدى الاستمرار بالطريقة الهادئة في سحب البساط من تحتها، وان منبر الجمعة وحده كافٍ لتقويض أركان النظام،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وقد سحب البساط من تحته بنسبة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ولكنني لست مسؤولاً عن هذه التصعيدات فأنني لم أأمر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مقترحي أن لا يخرج أبناء بغداد على شكلتجمعات ضخمة لان ذلك يقلق النظام ويفشل المشروع فلو خرجوا على شكل مجاميع صغيرة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خروجهم في مواكب ضخمة وبصراحة فقد كنت اعتقد أن النسبة التي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فيها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5762756_1051229030"/>
      <w:bookmarkStart w:id="267" w:name="_Toc91"/>
      <w:bookmarkEnd w:id="266"/>
      <w:r>
        <w:rPr>
          <w:rtl w:val="true"/>
        </w:rPr>
        <w:t>استثمار نتائج الانتفاضة الشعبانية المباركة</w:t>
      </w:r>
      <w:bookmarkEnd w:id="2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افهم من كلام سماحتكم 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استثمر التغيير الحاصل في سياسة النظام أبان الانتفاضة الشعبانية؟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أفرزت الانتفاضة عدة نتائج مهمة من كسر حاجز الخوف والرعب الذي كان يملك بها النظام نفوس الناس أكثر من مؤسساته ورجاله، وأثمرت الانتفاضة شجاعة كبيرة لدى الشعب، وازدهر التوجّه الديني وأصبحت النجف الأشرف والحوزة العلمية ومكاتب المرجعية تشهد إقبالاً واسعاً من الناس، وتصاعد الوعي الإسلامي وتداول الكتب والنشرات بما فيها الممنوعة التي كانت تستنسخ سراً وهذه العوامل وغيرها دفعت النظام إلى ان يغيّر سياسته مع الحركة الدينية على الصورة التي تعامل بها مع الحركة إبان مواجهتها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سياسة النظام ليس لأنه تغيّر في نفسه وإنما اضطر لمجاراة الوضع الجديد الذي تميّز بانطلاقة قوية وواسعة للحركة الدينية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5762758_1051229030"/>
      <w:bookmarkStart w:id="269" w:name="_Toc92"/>
      <w:bookmarkEnd w:id="268"/>
      <w:r>
        <w:rPr>
          <w:rtl w:val="true"/>
        </w:rPr>
        <w:t>المرجعية والعمل السياسي</w:t>
      </w:r>
      <w:bookmarkEnd w:id="2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إجمالاً في الأوساط الحوزوية عدم تدخل المرجعية في الشؤونالسياسية وعادة ما تنأى الحوزة العلمية نفسها عن الأوساط السياسية، فما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لممارسة دور سياسي والخروج عن هذا التقليد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من كلامك أنك تجعل القاعدة في تصرف المرجعية والحوزة العلمية هو الابتعاد عن السياسة والشؤون العامة بحيث تكون ممارستها استثناءاً، والصحيح هو العكس فان الأصل في الشريعة الإسلامية أن يتصدى العلماء لرعاية شؤون الأمة وعلى رأسها ممارسة الدور السياسي وان الاستثناء هو التخلي عن هذا الواجب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القادة والسياسيين، ونَصِفُ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الجامعة الكبيرة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والفقهاء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أيضاً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التي أثنى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الحوزة المتحركة والتي لها شعور واسع بالمسؤولية تجاه كل شؤون المجتمع، قال فيها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الحوزة الناطقة وقد تميّز في تاريخ المرجعية الدينية خطاب أحدهما يمثل الحوزة الناطقة التي انهمكت في العملالسياسي النقي الصالح إضافة إلى مسؤوليتها العلمية والدينية والاجتماعية وثانيها الذي انغلق على نفسه واكتفى بالشؤون العلمية والفتوى وكان السيد الشهيد يعلن انتماءه إلى الخط الأول كأستاذه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محسن الحكيم والميرزا النائيني الذي آزر أستاذه الآخوند الخراساني في حركة الدستور المعروفة بالمشروطة أوائل القرن الماضي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 مرة في بعض رسائله انه قال لأستاذه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أعاظم فقهاء الشيعة كان في القرن السابع الهجري في مدينة الحلة ويُدَّرس كتابه شرائع الإسلام في الفقه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الواعين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تعبيره السابق عن الحوزة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bookmarkStart w:id="270" w:name="pg7858_74987"/>
    </w:p>
    <w:p>
      <w:pPr>
        <w:pStyle w:val="BookText"/>
        <w:rPr/>
      </w:pPr>
      <w:bookmarkEnd w:id="270"/>
      <w:r>
        <w:rPr>
          <w:rFonts w:ascii="Amiri" w:hAnsi="Amiri" w:eastAsia="Amiri" w:cs="Amiri"/>
          <w:color w:val="111111"/>
          <w:sz w:val="28"/>
          <w:sz w:val="28"/>
          <w:szCs w:val="28"/>
          <w:rtl w:val="true"/>
          <w:lang w:bidi="ar-SA"/>
        </w:rPr>
        <w:t xml:space="preserve">فحينما تسأل عن دوافع الشهيد الصدر لممارسة هذا الدور فلأنه من صميم مسؤولياته التي يؤمن بها ويرى لزوم القيام بها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أن لا يقاروا على كظة ظالم أو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 فالقيام بهذا الدور أمانة في أعناق العلماء، مضافاً إلى عوامل أخرى أثّرت في شخصيته ودفعته في هذا الاتجاه ومنها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تأثره بأستاذه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باقتفاء أثره في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الإصلاح الواسع الذي كان يريد إحداثه في حياة الأمة لم يكن ممكن التحقيق والتأثير في الأمة إلا بالانخراط في العمل السياسي وتحدي السلطة وتنبيهها إلى المظالم التي ترتكبها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قلبه وحبّه الخير لجميع الناس وقوة قلبه في نفس الوقت مما جعله لا يقرّ له قرار حتى يبذل كل ما في وسعه لإنصاف المظلومين ومساعدة المحتاجين ونصرة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يدعو الناس إلى التأكيد على صفة طيبة القلب وقضاء حوائج المؤمنين وإنفاق الأموال على مستحقيها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فيافي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المرجعية التي يتّبعونها بعد إحراز الاجتهاد والعدالة طبعاً وكان يركّز على هذه الصفات في البديل الذي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ولرحمته الكبيرة فقد خاطب جميع شرائح المجتمع حتى الغجر في خطبته الأخيرة في الجمعة التي استشهد فيها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5762760_1051229030"/>
      <w:bookmarkStart w:id="272" w:name="_Toc93"/>
      <w:bookmarkEnd w:id="271"/>
      <w:r>
        <w:rPr>
          <w:rtl w:val="true"/>
        </w:rPr>
        <w:t xml:space="preserve">ما الذي دفع الناس إلى اتباع السيد الشهيد الصدر </w:t>
      </w:r>
      <w:r>
        <w:rPr>
          <w:rtl w:val="true"/>
        </w:rPr>
        <w:t>(</w:t>
      </w:r>
      <w:r>
        <w:rPr>
          <w:rtl w:val="true"/>
        </w:rPr>
        <w:t>قدس سره</w:t>
      </w:r>
      <w:r>
        <w:rPr>
          <w:rtl w:val="true"/>
        </w:rPr>
        <w:t>)</w:t>
      </w:r>
      <w:bookmarkEnd w:id="27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للمقاطعة سماحة الشيخ ، هل ان ما تفضلتم به من البساطة في المعيشة والتعامل مع الجماهير هو الذي دفع الكثير من الجماهير أن تؤمن بفكر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التفّت الأوساط الشعبية حول مرجعيته وبدأت تتفقه في الدين؟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الدوافع، لان الشرائح التي آمنت بحركة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واتبعته متنوعة وكلٌ منها ينطلق من فهمه الخاص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فالحوزة العلمية رأت فيه العالم المبدع وكاندرسه في الأصول مما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لإثبات أعلميته ورسالته العملية في الفقه، والمثقفون والمفكرون اتبعوه لما لمسوا فيه من فكر خلاّق وقدرة على الدراسة والتحليل </w:t>
      </w:r>
      <w:bookmarkStart w:id="273" w:name="pg7858_74988"/>
    </w:p>
    <w:p>
      <w:pPr>
        <w:pStyle w:val="BookText"/>
        <w:rPr/>
      </w:pPr>
      <w:bookmarkEnd w:id="273"/>
      <w:r>
        <w:rPr>
          <w:rFonts w:ascii="Amiri" w:hAnsi="Amiri" w:eastAsia="Amiri" w:cs="Amiri"/>
          <w:color w:val="111111"/>
          <w:sz w:val="28"/>
          <w:sz w:val="28"/>
          <w:szCs w:val="28"/>
          <w:rtl w:val="true"/>
          <w:lang w:bidi="ar-SA"/>
        </w:rPr>
        <w:t>والموسوعية، والطبقة العامة أمنت به لمواساته لهم ودفاعه عنهم وسعيه المخلص لإصلاح حالهم في الدنيا والآخرة، والسياسيون عقدوا عليه الآمال لأنهم وجدوا فيه المشروع الحقيقي لإزالة الطاغوت</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762762_1051229030"/>
      <w:bookmarkStart w:id="275" w:name="_Toc94"/>
      <w:bookmarkEnd w:id="274"/>
      <w:r>
        <w:rPr>
          <w:rtl w:val="true"/>
        </w:rPr>
        <w:t>معالم المشروع السياسي للسيد الشهيد الصدر</w:t>
      </w:r>
      <w:bookmarkEnd w:id="27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معالم المشروع السياسي الذي تبناه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نذكر على نحو الاختصار جملة من المعالم العامة لمشروعه السياسي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مشروع إسلامي يستند إلى الإسلام في قراراته وآليات عمله والمبادئ التي تؤطر حركته فلا مجال فيه للبراغماتيه المحضة المتجردة من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وطني فلم يقتصر في خطابه على أتباعه ولا على الشيعة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 خطابه إلى أبناء السنة وأمر بإقامة صلوات الجمعة الموحّدة وخاطب كل شرائح المجتمع بغضّ النظر عن انتمائهم والمتابع لخطبه يجد الكثير منها مخصصّة لشرائح معينة وكان آخرهم الغجر الذين وجّه لهم خطاب الإصلاح والهداية في الجمعة التي استشهد في مسائها وفي تلك الخطبة عدّد الشرائح التي خاطبها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نقول ان مشروعه وطني فهذا لا يعني الانغلاق على بلده العراق فقط لان رسالة الإسلام عالمية ولكن المتاح له كان ذلك مضافاً إلى ان المشروع الإسلامي العالمي لابد له من حاضنة وقاعدة يستند إليها وينطلق منها كما كانت المدينة المنورة قاعدة انطلاق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وستكون الكوفة عاصمة الدولة العالمية المباركة التي يقيمها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الجماهيرية وإشراك عامة طبقات الشعب في الحركة فلم يقتصر في خطابه ومشروعه على النخب بل تحدّث إلى جميع الناس مباشرة خصوصاً بعد إقامة صلاة الجمعة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المرجعية الدينية وهذه نقطة مهمة إذ يوجد خلاف بين السياسيين الإسلاميين حاصله أنه من هو الأصل ولمن مرجعية القرار هل للمرجعية الدينية ويكون دور الحزب التنفيذ والعمل ضمن توجيهات المرجعية أم أن الأصل هو الحزب فهو الذي يقرر وينفذ ويكون دور المرجعية تقديم النصائح غير الملزمة</w:t>
      </w:r>
      <w:r>
        <w:rPr>
          <w:rFonts w:eastAsia="Amiri" w:cs="Amiri" w:ascii="Amiri" w:hAnsi="Amiri"/>
          <w:color w:val="111111"/>
          <w:sz w:val="28"/>
          <w:szCs w:val="28"/>
          <w:rtl w:val="true"/>
          <w:lang w:bidi="ar-SA"/>
        </w:rPr>
        <w:t xml:space="preserve">. </w:t>
      </w:r>
      <w:bookmarkStart w:id="276" w:name="pg7858_74989"/>
    </w:p>
    <w:p>
      <w:pPr>
        <w:pStyle w:val="BookText"/>
        <w:rPr/>
      </w:pPr>
      <w:bookmarkEnd w:id="276"/>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تجربة مرة من بعض الأحزاب الإسلامية الشيعية التي تأسست برعاية المرجعية ثم خلفتها وراء ظهرها وأعطت لنفسها الحق في القيمومة على أراء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ولإعادة العمل السياسي الإسلامي الى مساره الصحيح فقد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الإلزامي إلى المرجعية الدينية ورسّخ هذه الثقافة وكانت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قولاً ولا تفعلوا فعلاً إلا بالرجوع إلى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بالحوزة كل من وضع العمامة على رأسه ودرس بعض العلوم وإنما يريد بها المرجعية الدينية المتمثلة بالمجتهد العادل العارف بشؤون زمانه لذا وصف في بعض كلماته الشخص الذي يقود الناس وهو ليس بمجتهد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قشر الفاكهة الذي يرمى مع الفضلات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تأصيله هذا على ما نؤمن به من الآخرة والحساب ومسؤوليتنا أمام الله تعالى والتي لا يحق لأحد النظر فيها واستنباط أحكام الحالات المختلفة من مصادر التشريع الإسلامي الأصلية والإنسان قبل أن يكون سياسيا هو شخص مكلّف أمام الله تبارك وتعالى بواجبات وعليه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على المقاييس الطبيعية فان المرجعية هي أولى الناس بالقيادة لاكتمال صفاتها فيها، فمن حيث العلم بالقانون المنظم للحياة تمثل المرجعية أرقى درجاته بحصول ملكة الاجتهاد وقضاء عشرات السنين في البحث والتدريس والتأليف والحوارات العلمية، ومن حيث النزاهة فهي في أعلى درجات ضبط النفس وكبح شهواتها وملك زمامها والورع والزهد الذي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حيث الخبرة فان المرجعية تمضي عشرات السنين في التحرك في أوساط المجتمع والاتصال بكل طبقاته وتلقي أنواع المشاكل والمقترحات والمشاريع والأفكار، فما الذي يمنع السياسيين من أعطاء المرجعية دورها الذي تستحقه؟</w:t>
      </w:r>
    </w:p>
    <w:p>
      <w:pPr>
        <w:pStyle w:val="BookText"/>
        <w:rPr/>
      </w:pPr>
      <w:r>
        <w:rPr>
          <w:rFonts w:ascii="Amiri" w:hAnsi="Amiri" w:eastAsia="Amiri" w:cs="Amiri"/>
          <w:color w:val="111111"/>
          <w:sz w:val="28"/>
          <w:sz w:val="28"/>
          <w:szCs w:val="28"/>
          <w:rtl w:val="true"/>
          <w:lang w:bidi="ar-SA"/>
        </w:rPr>
        <w:t xml:space="preserve">ولكي يطمأن السياسيون فان المرجعية تعرف المساحة التي تتحرك فيها والمساحة التي تتركها للآخرين لأنها لاتدعي المعرفة بكل شيء ولا أنها محيطة بكل التفاصيل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5762764_1051229030"/>
      <w:bookmarkStart w:id="278" w:name="_Toc95"/>
      <w:bookmarkEnd w:id="277"/>
      <w:r>
        <w:rPr>
          <w:rtl w:val="true"/>
        </w:rPr>
        <w:t xml:space="preserve">النشاطات السياسية للسيد الشهيد الصدر </w:t>
      </w:r>
      <w:r>
        <w:rPr>
          <w:rtl w:val="true"/>
        </w:rPr>
        <w:t>(</w:t>
      </w:r>
      <w:r>
        <w:rPr>
          <w:rtl w:val="true"/>
        </w:rPr>
        <w:t>قدس سره</w:t>
      </w:r>
      <w:r>
        <w:rPr>
          <w:rtl w:val="true"/>
        </w:rPr>
        <w:t>)</w:t>
      </w:r>
      <w:bookmarkEnd w:id="27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ابرز النشاطات والفعاليات التي قام بها سماحة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مصاديق لمشروعه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يكون الجواب أكثر فائدة فتقسم هذه الفعاليات إلى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بان عمله هو أتباع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ويفعل ويوجّه واعتقل خلال هذه المرحلة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أمن الديوانية حوالي أسبوعين، لكنه لم ينتمِ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وجدت الحياة التي يجسدها المتحزبون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أنانية 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جنيناه أذن حين نخرج من أنانية الفرد ونقع في أنانية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سألته في بعض الرسائل عن عدم قيامه بدور قيادي بارز عند تصاعد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السبعينات فأرجعه إلى أمرين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والده المرحوم السيد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والذي كان له تأثيره حتى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يومئذ إلى تهذيب نفسه وأتباع منهج أهل العرفان فابتعد عن الانهماك في العمل الاجتماعي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انزوى في بيته بعد استشهاد أستاذه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يخرج إلا لضرورة وبعد ان شنت حملة جائرة لاعتقال السادة آل الحكيم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جاره واحداً منهم واستشهد لاحقاً وضع جلاوزة الأمن نقطة مراقبة عند باب داره فتكثَّف عمله بالتقية حتى وصفها في بعض رسائله بأنها اشد من التقية التي عاشها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الإقامة الجبرية حتى حصل انفراج نسبي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الفرج أوسع بعد انتهاء الحرب العراقية الإيرانية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الى نشاطه العلمي وبدأ بالتدريس في جامعة النجف الدينية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شرحته مفصلاً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بايعته قيادة الانتفاضة مرشداً للثورة الإسلامية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الذي وجهه للجماهير في الصحن الحيدري </w:t>
      </w:r>
      <w:bookmarkStart w:id="279" w:name="pg7858_74991"/>
    </w:p>
    <w:p>
      <w:pPr>
        <w:pStyle w:val="BookText"/>
        <w:rPr/>
      </w:pPr>
      <w:bookmarkEnd w:id="279"/>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الأخير قبل بدء هجوم قوات الحرس الجمهوري على المدينة واعتقل على أثرها في معتقل الرضوانية ببغداد ثم 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هذه التجربة بنتيجة مؤلمة وهي أن الأمة ما زالت بحاجة كبيرة إلى تربية روحية حتى عبّر بأنه لم يكن معي من المخلصين إلا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البدء بمشروع إصلاحي يهدف إلى بناء المجتمع الصالح وبدونه يكون السعي لإسقاط النظام عبثاً ومن كلماته في بعض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السلاح في مواجهة الطواغيت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منتجاً إلا إذا اقترن بالجهاد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مجاهدة النفس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النتيجة خرج بها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حياته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رواية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استطعنا أن نربي الناس الى نصف الطريق ولم نكمل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الأول بتربية عقولهم بالعلوم المعمقة من دون تربية نفوسهم وتطهير قلوبهم من حب الدنيا واستهداف ما سوى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تصّديه للمرجعية بعد الانتفاضة والتي نفّذ فيها مشروعه الإصلاحي المشار إليه وتصاعد فيه حتى بلغ الذروة في مواجهة النظام من خلال منبر الجمعة وأدت إلى استشهاده يوم </w:t>
      </w:r>
      <w:r>
        <w:rPr>
          <w:rFonts w:eastAsia="Amiri" w:cs="Amiri" w:ascii="Amiri" w:hAnsi="Amiri"/>
          <w:color w:val="111111"/>
          <w:sz w:val="28"/>
          <w:szCs w:val="28"/>
          <w:lang w:bidi="ar-SA"/>
        </w:rPr>
        <w:t>1999/2/19</w:t>
      </w:r>
      <w:r>
        <w:rPr>
          <w:rFonts w:ascii="Amiri" w:hAnsi="Amiri" w:eastAsia="Amiri" w:cs="Amiri"/>
          <w:color w:val="111111"/>
          <w:sz w:val="28"/>
          <w:sz w:val="28"/>
          <w:szCs w:val="28"/>
          <w:rtl w:val="true"/>
          <w:lang w:bidi="ar-SA"/>
        </w:rPr>
        <w:t xml:space="preserve">، وكان خلاله يأخذ بيد المجتمع ليرتقي به في سلم الكمال، وفي إحدى رسائلي وصفت تقنين الفقهاء لمسألة أخذ الفوائد المصرفية بأنها حيلة شرعية منافية لروح الإسلام وان كانت بحسب الظاهر على طبق القواعد والمفروض بالفقهاء أن ينشئوا البديل وهو المصرف الإسلامي الذي لا يتعامل بالربا وغيرها من المعاملات المحرمةفكان مما قال في جوابه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يجب أن نرفع مستوى الواقع إلى مستوى الشرعية وليس بأن ننزل مستوى الشريعة إلى مستوى الواقع وتكييفها معه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762766_1051229030"/>
      <w:bookmarkStart w:id="281" w:name="_Toc96"/>
      <w:bookmarkEnd w:id="280"/>
      <w:r>
        <w:rPr>
          <w:rtl w:val="true"/>
        </w:rPr>
        <w:t>الطعنات من الخلف</w:t>
      </w:r>
      <w:bookmarkEnd w:id="28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سماحة السيد يحظى بتأييد من أوساط دينية أو سياسية داخل الحوزة وخارجها؟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استطيع أن أقول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كان موقفهم سلبياً ومعادياً واتخذ أشكالاً متعددة من الأساليب الخبيثة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الأسباب إلهية صحيحة طبعاً، ولو كان هدف الجميع مخلصاً لله تبارك وتعالى لاتحدوا واجتمعوا على طاعته، أما الجهات الدينية فلأنها ترى في مرجعيته الصاعدة والآخذة بالاتساع مزاحماً لسلطتها التي تعتقد أنه حق خالص لها، وبهذا الصدد قال بعض ذيول أحدى المرجعيات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ينازعون الناس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الناس الذوات الذين يجب أن تبقى المرجعية منحصرة فيهم هذا السلطان؟</w:t>
      </w:r>
    </w:p>
    <w:p>
      <w:pPr>
        <w:pStyle w:val="BookText"/>
        <w:rPr/>
      </w:pPr>
      <w:r>
        <w:rPr>
          <w:rFonts w:ascii="Amiri" w:hAnsi="Amiri" w:eastAsia="Amiri" w:cs="Amiri"/>
          <w:color w:val="111111"/>
          <w:sz w:val="28"/>
          <w:sz w:val="28"/>
          <w:szCs w:val="28"/>
          <w:rtl w:val="true"/>
          <w:lang w:bidi="ar-SA"/>
        </w:rPr>
        <w:t>وهذه نظرة أنانية جاهلية استعلائية قديمة فقد كان الأمويون المحدقون بالخليفة الثالث يرون فيء المسلمين حقاً خالصاً لهم وأنّه بستان قريش لا يجوز لأحد منازعتهم فيه وان السلطة قميص ألبسهم الله تبارك وتعالى إياه وغيرها اما نظرة الشريعة فان المرجعية مرتبةشريفة لها شروط فمن توفّرت فيه كان أهلاً لها مهما كان جنسه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الجهات السياسية فلانكشاف زيفها وإنها تتاجر بمظلومية الشعب العراقي وما يتعرض له من بطش من جلاوزة صدام فقد سحب البساط من تحت أرجلهم ولاح لكل مراقب ان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يقود المعارضة الحقيقية للنظام وجها لوجه داخل العراق وأنه يقوّض أركان النظام تدريجياً فبدأت القوى المخلصة في إحداث التغيير تلتف حوله وتعرض عليه الاشتراك معه أما أصحاب الدكاكين البائسة فقد كسدت بضاعتهم وكانوا يرون في السيد الصدر كابوساً يجثم على صدورهم فوجهوا سهام غدرهم إليه وكشفوا ظهره للنظام وطوقوه وحاصروه وتركوه وحيداً في مواجهة النظام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أحس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النظام على تصفيته فكّر بحماية نفسه من خلال توسيع مرجعيته خارج العراق وجعلها عالمية لإحراج النظام ومنعه من الإقدام على الجريمة فأرسل وفداً فيه المرحومان الشيخ علي صادق والشيخ محمد النعماني إلى عدد من الدول الإسلامية القريبة والمجاورة لكن الوفد جوبه بامتعاض شديد ورفض إهانة وافتتح له مكتباً في الجمهورية الإسلامية ووجه في حفل الافتتاح خطاب صداقة وتأييد إلى القيادة والشعب الإيراني ولكن مكتبه أغلق بعد ثلاثة أيام فقط بسعي نفس الجهات</w:t>
      </w:r>
      <w:r>
        <w:rPr>
          <w:rFonts w:eastAsia="Amiri" w:cs="Amiri" w:ascii="Amiri" w:hAnsi="Amiri"/>
          <w:color w:val="111111"/>
          <w:sz w:val="28"/>
          <w:szCs w:val="28"/>
          <w:rtl w:val="true"/>
          <w:lang w:bidi="ar-SA"/>
        </w:rPr>
        <w:t xml:space="preserve">. </w:t>
      </w:r>
      <w:bookmarkStart w:id="282" w:name="pg7858_74993"/>
    </w:p>
    <w:p>
      <w:pPr>
        <w:pStyle w:val="BookText"/>
        <w:rPr/>
      </w:pPr>
      <w:bookmarkEnd w:id="282"/>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التألم من الحرب التي شُنّت عليه بهدف تسقيطهوإنهاء شرعيته بالكذب والافتراء وتوظيف الأبواق المأجورة وكان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تحملتها بأعصابي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الوحيد الذي نصرني أيام الشدة 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أيامه 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لا استطيع أن اثبت براءتي إلا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يصف حرب الزعامات بأنها حرب قذرة لأنهم لا يقولون ما هو فيك بل يقولون ما ليس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ألفت عدة كتب في أرشفة تلك الحرب وتدوين فصولها والله المستعان على ما يصفون</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762768_1051229030"/>
      <w:bookmarkStart w:id="284" w:name="_Toc97"/>
      <w:bookmarkEnd w:id="283"/>
      <w:r>
        <w:rPr>
          <w:rtl w:val="true"/>
        </w:rPr>
        <w:t>لماذا أجّل السيد الشهيد تصعيد المواجهة مع النظام؟</w:t>
      </w:r>
      <w:bookmarkEnd w:id="28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تحدثتم قبل قليل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آجل المواجهة مع النظام في بداية مشروعه السياسي وفي بداية ظهوره وتصديه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الذي يطرح نفسه لماذا آجل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مع النظام فلما ظهر كانت إستراتيجيته أن لا يواجه النظام بشكل مباشر لكن بعد صلاة الجمعة التي أقيمت في معظم مناطق العراق يعني هكذا يفهم البعض انه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مواجه مباشرة مع النظام السابق من خلال مطالبته بالخدمات العامة من خلال مطالبته بإطلاق سراح المعتقلين ومن خلال مناداته ومن خلال توجيهاته إلى جميع شرائح المجتمع حتى انه في الخطبة الأخيرة يعني وجه كلامه إلى الغجر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انتقل من إستراتيجية عدم المواجهة مع النظامإلى إستراتيجية المواجهة بعد صلاة الجمعة؟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النظام بأعلى صور المواجهة فقد قاد الانتفاضة، اعني أنهم بايعوه على قيادتها لكنه لم يمهل إلا يوماً واحداً،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هذا المستوى من الاصطدام الا انه خرج بالنتيجة التي ذكرناها وغيّر تكتيكاته في العمل وبدأ بنمط جديد من العمل لكن الأهداف بقيت واحدة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وراء هذا التريث هدف آخر يفهمه كل قائد وصاحب مشروع إصلاحي، فانه مالم يطمئن إلى وجود البديل القادر على مواصلة المشروع وإتمامه بأحسن وجه لا يصعّد مسيرته ويعرّض نفسه للهلاك خوفاً على مشروعه ان يفشل وليس خوفاً على حياته وإن كانت </w:t>
      </w:r>
      <w:bookmarkStart w:id="285" w:name="pg7858_74994"/>
    </w:p>
    <w:p>
      <w:pPr>
        <w:pStyle w:val="BookText"/>
        <w:rPr/>
      </w:pPr>
      <w:bookmarkEnd w:id="285"/>
      <w:r>
        <w:rPr>
          <w:rFonts w:ascii="Amiri" w:hAnsi="Amiri" w:eastAsia="Amiri" w:cs="Amiri"/>
          <w:color w:val="111111"/>
          <w:sz w:val="28"/>
          <w:sz w:val="28"/>
          <w:szCs w:val="28"/>
          <w:rtl w:val="true"/>
          <w:lang w:bidi="ar-SA"/>
        </w:rPr>
        <w:t xml:space="preserve">الأعمار بيد الله تبارك وتعالى يقيناً، وهذا 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خوف كليم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قَتَلْتُ مِنْهُمْ نَفْساً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بأن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قتله مباشرة قبل أن يقوم بالتبليغ ويطمأن الى وجود الخليفة الذي يواصل حمل الرسالة فاستجاب له تبارك وتعالى وشدّ عضده بأخيه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الإسلام كان إكمال الدين وإتمام النعمة وإقرار عين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امير المؤمنين عليه السلام إماما وهادياً وخليفة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تحدث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مناسبة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ولما صرّح باسمه في لقائه بطلبة جامعة الصدر الدينية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استشهاده بخمسة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استطيع ان أقول ان المرشح الوحيد من حوزتنا هو جناب الشيخ محمد اليعقوبي إذا كان الله أمد لي في العمر الى وقت شُهد باجتهاده، فانا لا أعدو عنه هو الذي ينبغي ان يمسك الحوزة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من حركته في الزيارة الشعبانية وما بعدها ومضى سعيداً إلى الشهادة التي اختارها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5762770_1051229030"/>
      <w:bookmarkStart w:id="287" w:name="_Toc98"/>
      <w:bookmarkEnd w:id="286"/>
      <w:r>
        <w:rPr>
          <w:rtl w:val="true"/>
        </w:rPr>
        <w:t>التصدي للمرجعية أساس الانطلاق في المشروع الإسلامي</w:t>
      </w:r>
      <w:bookmarkEnd w:id="28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هيّأ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لمشروعه السياسي اجتماعياً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الركيزة الأساسية لمشروعه والتي انطلق منها هي عرض مرجعيته لأنه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قمة هرم المشروع يجب ان يكون مجتهداً جامعاً لشروط المرجعية، وأي طرح غير مرجعي لا يمكن أن يكون صحيحاً، ومن بعد ذلك يمكن التفكير بالآليات المناسبة للعمل السياسي من تأسيس حزب أو حركة شعبية أو مؤسسات ونحوها، وتصديه للمرجعية لم يكن بدوافع دنيوية كحب الجاه والقداسةوالاستعلاء على الناس وجمع الثروة وغيرها وانما كان لتأصيل الحركة وتثبيت شرعيتها، وإلا فانه لم يكن يفكّر قبل ذلك في المرجعية، ومن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الشواهد على ذلك انني عرضت عليه في إحدى مراسلاتي بتأليف ما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وتحديث كتب الفتاوى للفقهاء لتكون شاملة لشؤون الحياة، فكان ردّه الاعتذار والسبب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لا احتمل بقائي حياً إلى حين تحقق الفرصة للمرجعية ورجوع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أهليته لذلك فانه كان يعتقد ببلوغه درجة الاجتهاد ومنذ العام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88" w:name="pg7858_7499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5762772_1051229030"/>
      <w:bookmarkStart w:id="290" w:name="_Toc99"/>
      <w:bookmarkEnd w:id="288"/>
      <w:bookmarkEnd w:id="289"/>
      <w:r>
        <w:rPr>
          <w:rtl w:val="true"/>
        </w:rPr>
        <w:t>الملحق الخامس</w:t>
      </w:r>
      <w:r>
        <w:rPr>
          <w:rtl w:val="true"/>
        </w:rPr>
        <w:t xml:space="preserve">: </w:t>
      </w:r>
      <w:r>
        <w:rPr>
          <w:rtl w:val="true"/>
        </w:rPr>
        <w:t>الوثائق والصور</w:t>
      </w:r>
      <w:bookmarkEnd w:id="29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2"/>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5"/>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8"/>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89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4"/>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7"/>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0"/>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3"/>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32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6"/>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00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9"/>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441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2"/>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لنص الكتابة التي عبّر بها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رغبته في إقامتي لصلاة الجمعة في مسجد الكوفة المعظم مساء الجمعة التي سبقت عيد الغدير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منك ان تقيم صلاة الجمعة في مسجد الكوفة فهل تعطونا الضوء الأخضر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شيخنا الأجل دام عزك بعد التحية والسلام ارجو التفضل بالاطلاع على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تعلم انني كنت ولا زلت اعتبرك افضل طلابي واطيبهم قلباً واكثرهم انصافا للحق بحيث لو دار الامر في يوم من الايام المستقبلية بين عدة مرشحين للمرجعية ما عدوتك لكي تبقى المرجعية في ايدي منصفين وقاضين لحوائج الاخرين لا بايدي اناس قساة وطالبين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انني فكرت في درجة من درجات تفكيري انني اقيمك للصلاة في مكاني عند غيابي تمهيداً لذلك ولازال هذا التفكير قائماً، ولم تمنع عنه رسالتك الصريحة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اجد في طلابي إلى الآن على كثرتهم وتنوع اتجاهاتهم واذواقهم من هو جامع للشرائط التي اتوقعها اكثر منك، فحقق الله رجائي فيك بعونه وقوته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فمن نعم الله سبحانه على الدين والمذهب عامة وعليّ خاصة وأنا العبد الخاطئ الذليل ان يرزقني عدداً لا يستهان به من الطلاب الفضلاء المخلصين وأهل الهمة المجدين جزاهم الله جميعاً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أهمهم هذا الشيخ الجليل والعلامة النبيل المفضال الشيخ محمد موسى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التزم دروسنا في علم الأصول وأنالها العناية الكافية فهماً وكتابةً ومدارسةً، وها هو يقدم لنا في هذا الكتاب نموذجاً من جهوده وليالي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قمت بمراجعته وتدقيقه فوجدته وافياً بالغرض ملمّاً بالمطالب حسب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اعتبرته هو المؤلف وله حرية التعبير وان كانت المطالب بالأصل صادرة مني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أجزته في ذلك بعد حفظ المعنى ووضوح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لاشك انه بهذا الجهد الجهيد يسير بخطو حثيث نحو الاجتهاد ومعرفة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له المستقبل الزاهر في خدمة العلم والعمل وان يكون من المراجع المخلصين والقادة الطيبين 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حرره بتاريخ التاسع من شهر رمضان المبارك عام </w:t>
      </w:r>
      <w:r>
        <w:rPr>
          <w:rFonts w:eastAsia="Amiri" w:cs="Amiri" w:ascii="Amiri" w:hAnsi="Amiri"/>
          <w:color w:val="111111"/>
          <w:sz w:val="28"/>
          <w:szCs w:val="28"/>
          <w:lang w:bidi="ar-SA"/>
        </w:rPr>
        <w:t>1418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الصدر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كتبت اشكال هذا التخطيط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خطط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أطبق الفكرة على سيرة السيد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الفطِن لا يخفى عليه ذلك بجمع النصوص الواردة في المسألة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يكون الكلام بصيغة الغائب واخرى بصيغة المتكلم ومصدر الكتابة واحد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يعقوب الحاج جعفر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وفق الاطروحة التي قدمتها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شُرِحت بعض هذه الافكار فيما بعد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آنذاك يعلم شيئاً تفصيلياً عن المرسل وقد انقطعت الرسائل فترة لظروف اعاقت استمرارها، وربما كان الى ذلك الحين يظن ان المرسل هو نفس الواسطة أي زيد البغدادي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الشهيد الصدر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نكن نستطيع التصريح بالاسماء المخالفة للتقية خشية وقوع الاوراق في أيدي جلاوزة أمن النظام وقد كنّا نستعمل بعض المصطلحات ونضعها بين اقواس للاشارة الى معانيها الخاصة لقساوة الظروف وخشية وقوع الاوراق في ايد معادية،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جهادي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مجاهدين حركيين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زمن سيطرة الظلم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يعني انحساره باذن الله تعالى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الشهيد الصدر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نكن نستطيع التصريح بالاسماء المخالفة للتقية خشية وقوع الاوراق في أيدي جلاوزة أمن النظام وقد كنّا نستعمل بعض المصطلحات ونضعها بين اقواس للاشارة الى معانيها الخاصة لقساوة الظروف وخشية وقوع الاوراق في ايد معادية،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جهادي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مجاهدين حركيين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زمن سيطرة الظلم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يعني انحساره باذن الله تعالى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الشهيد الصدر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نكن نستطيع التصريح بالاسماء المخالفة للتقية خشية وقوع الاوراق في أيدي جلاوزة أمن النظام وقد كنّا نستعمل بعض المصطلحات ونضعها بين اقواس للاشارة الى معانيها الخاصة لقساوة الظروف وخشية وقوع الاوراق في ايد معادية،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جهادي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مجاهدين حركيين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زمن سيطرة الظلم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يعني انحساره باذن الله تعالى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ينشغلون بالعمل الاجتماعي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گرعاوي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گرعاوي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الاهلية التي كانت من المؤسسات الشيعية التي تحظى بتأييد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ودعمه وكانت شقيقته الشهيدة بنت الهدى مشرفة على مدرسة الاناث وكان الاستاذ محمد مشرفاً عاماً على المدارس وقد عرف بحسه الثوري الحركي وقد اصدر عدة كتب في هذا الاتجاه منذ ان كان طالباً في كلية القانون في منتصف الستينات ومنها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ومعركة المصير الانساني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فراق عدة سنين اعتقل هو خلالها وجدته فجأة قاضياً لمحكمة الاحوال الشخصية في النجف فاعدت التعريف عليه واستمرت علاقتنا ومن ثم 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قل اعاد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بالسيد الصدر بواسطتي وصادف اكثر من مرة ان صحبت السيد لزيارته في داره او صحبته هو لزيارة السيد في داره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الرياضيات للفقيه وكتاب القول الفصل في احكام الخل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شرائع الاسلام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ان يقوم بقصد القربة ام لا، والاول العبادات والثاني إما ان يحتاج الى اللفظ من الجانبين الموجب والقابل او من جانب واحد او لا يحتاج الى اللفظ فالاول العقود والثاني الايقاعات والثالث الاحكام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نكن يومئذ نستطيع التصريح باسمه ونحن نعيش أعلى أشكال البطش والقسوة الصدامية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لحركة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آخر عدد من المجلد الثالث من مجلة الايمان النجفية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هو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عبدة – قسم قصار الكلمات –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 كتاب الخمس –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سواد الظلم الصدامي وبطشه وما كنا نستطيع الحديث إلا بمثل هذه الاشارات خشية وقوع الرسائل في أيدي جلاوزة الطغاة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حركيين، وهذا من الاصطلاحات المستعملة في زمن التقيّة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التسلسل يشير الى تعليقات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أصل البحث وستأتي مجموعة باذن الله تعالى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برز بعد سنين لدى جملة من علماء الحوزة العلمية في مدينة قم المقدسة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النظرية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الشهيد الصدر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الشهيد الصدر الأول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المصطلح نستعمله للإشارة الى قادة الجمهورية الاسلامية في ايران وعلى رأسهم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المقصود هنا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قاله الشهيد في معركة أحد حينما عذره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الخروج مع الجيش لانه اعرج وقد سقط عنه التكليف فتوسل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يأذن له بالخروج حتى يطأ بعرجته الجنة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فريد في بابه وضعه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خالص جلبي كنجو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كرسالة لنيل شهادة الدكتوراه في الطب في اختصاص التشريح ويبين معجزة خلق الانسان وتصميمه، وهذا الاتجاه في الاطلاع على الآيات الافاقية افضل الاتجاهات لأنه يعرفك نفسك التي بين جنبيك وتجد من خلاله معنى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الإِنْسَانَ فِي أَحْسَنِ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نضيف هنا وصف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 المقدس بعد عودته من الاسراء وهو في مكة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ذلك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 مرتضى البروجردي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هو وجوب الخمس في الارض التي يشتريها الذمي من المسلم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المشروع تغييراً في المنهج وإنما هو إضافة تحذف بكل سهولة إذا علم عدم جدواها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الرسائل التي تعرضت لهذا البحث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الهوامش هي تعليقات الشيخ اليعقوبي على بحث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والحروف الهجائية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هذه الهوامش إشارة لتسلسل تعليقات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تأتي لاحقاً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تعليقات الشيخ اليعقوبي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الفقرة تضاف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 اليهود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عرض موجز لتاريخهم، عددهم، توزيعهم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نصوص تؤيد ذلك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تاريخي موجز للاحداث بالسنين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يعرض البحث كيفية السيطرة على المجتمعات الإنسانية ككل وتناول الحكومات والمجتمعات المسلمة فقط من جوانب معينة، ومن اساليبهم في تطويع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وإخضاعه لسيطرتهم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الفقرات هنا مما اضافها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لاحقاً بعد ورود تعليقات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مخاطباً اياه عند تكملة الكتاب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ويحسن إعطاء شواهد على 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ترضى الادارة الأمريكية لهذه العبودية للمجمع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 وهل فكرت في الاستقلال عنه، واتذكر هنا رأياً لأحد الكتّاب لا أؤيده شخصياً ولكن اذكره للمناقشة، قال الكاتب في دعم امريكا لانشاء كيان يهودي ان ذلك لتجميع اليهود في مكان واحد للقضاء عليهم بسهولة عند استنفاد الاغراض من وجودهم، وهو رأي يمكن ان يكون صحيحاً لو كان المؤثر في الاحداث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نفسها وليس المجمع الصهيوني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الفقرات المتقدمة تواريخ يحسن الالماع إلى تاريخها وارقامها لو امكن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قبل هذا انهم أي اليهود خيَّروا بين ثلاث دول أحدها فلسطين فاختاروها للاسباب المذكورة، ويمكن ان يضاف لها أهداف الاستكبار العالمي والدول المستعمرة في ضوء الاتفاق المشؤوم بينها وبين الصهيونية العالمية، ومنها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كتب البحث لم تكن الانتفاضة الفلسطينية الاولى قد بدأت ولم يتبن الفلسطينيون خيار الاسلام في عملهم ومنهجهم وفكرهم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اكرر ما قلته لي ضمن تعليقاتك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الائمة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أي سلطة لم ولن تكن خطراً ماحقاً على الإسلام وانها اعجز من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وقد تكفل الله تعالى بحفظه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لهذه الطرق المتاحة كسلخ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عقيدته وتمييعه ونشر الفساد والتحلل الاخلاقي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يضاف 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المنظمات والاحزاب بعجلة الاستكبار العالمي وجعلها تدور في فلكه قبل دعمها ومساعدتها في تسلم السلطة ومنها التلويح بعصا الانقلابات وتبديل البيادق لإعادة الحاكم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بسيطة لنمو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الصناعي المضطرد لليابان والذي بدأته عام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اشرنا الى هذا المعنى في كلمتنا بمناسبة يوم القدس العالمي التي سننشرها في ملحق الكتاب باذن الله تعالى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تاريخ قمة فاس عام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ومشروع فهد السعودي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مستأنف القول لك انه يحسن التعرض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أمكن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اعلم هل من المصلحة تسمية هذه الدول، ولكن من المصلحة حتماً أيضاح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الامر الذي يوضح زيف الهدف أساساً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ويحسن اعطاء فكرة عن تاريخ الغزو الصليبي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 ومن مصادره التاريخية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واستخدام هذه الميزانية الضخمة في سياستي الترغيب والترهيب لتلك الحكومات في سبيل اخضاع الشعوب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ننسى ان البحث مكتوب عام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انهيار الاتحاد السوفيتي عام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بين قوسين للتهكم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التي شنّتها إسرائيل هي العدوان الثلاثي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عام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حزيران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 لبنان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الحربان اللتان بدأهما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كانتا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انتهاء الانتداب البريطاني وعام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احتلت الضفة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الغربية في نكسة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حرب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حرب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مورفي سياسي امريكي في 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ريغان الاخيرة واظنك تقصد مشروع كيسنجر منظر السياسة الأمريكية ووزير الخارجية في حكومة نيكسون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حرب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ويحسن إعطاء فكرة عن تاريخ معاهدة كامب ديفيد ومضمونها ولم اعلق على البحث الملحق ولك في ذلك رأيك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اوضحنا تفصيل هذه الاشكالات في محاضرة بمناسبة اعياد رأس السنة الميلادية وقد 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تضاف فقرة حول النتيجة الحتمية التي تؤول اليها المخططات الصهيونية وهي الفشل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ضُرِبَتْ عَلَيْهِمُ 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وَضُرِبَتْ عَلَيْهِمُ الْمَسْكَنَةُ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وَيَمْكُرُونَ وَيَمْكُرُ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واما دولة إسرائيل فهي حالة طارئة كدولة الصليبيين التي استمرت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وان النصر النهائي لابد وان يكون لجند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امريكا كانت تقصف بيروت الغربية ذات الاكثرية المسلمة وليس الشرقية ذات الغالبية المسيحية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بدأ ذكر الملاحظات وقد جعلناها كهوامش على مواضع التعليق من اصل البحث المتقدم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الحروف تشير إلى مواضع تعليقات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تعليقاتي المذكورة في هوامش أصل البحث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العربي،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اليهود بشريعتهم مع انحرافها ملحوظ، ومن الطريف ذكره بالمناسبة ان ازمة قامت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تشريعهم في إسرائيل بسبب ان باخرة إسرائيلية تقدم لركابها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اطعمة غير 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وارغمت الشركة والسفينة على تقديم الطعام الشرعي وحده مهما تعرضت للخسارة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حصوننا مهددة من داخلها،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العربي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العربي الكويتية،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الاسلام والعصر الحديث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كما جاء في كتاب حصوننا مهددة من داخلها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حصوننا مهددة من داخلها،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نتذكر في هذا المجال قرار امريكا بالانسحاب من منظمة اليونسكو في العام الماضي بسبب رفض رئيس المنظمة احمد آمبو وهو افريقي مسلم الانصياع للسياسات الأمريكية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تتوضح معالم العولمة والنظام العالمي الجديد فهي قراءة مستقبلية لتفكير الاستكبار الأمريكي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مناقشة الاعلان العالمي لحقوق الانسان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مجلة </w:t>
      </w:r>
      <w:r>
        <w:rPr>
          <w:rFonts w:eastAsia="IRNazanin" w:cs="IRNazanin"/>
          <w:b w:val="false"/>
          <w:bCs w:val="false"/>
          <w:i w:val="false"/>
          <w:iCs w:val="false"/>
          <w:color w:val="333333"/>
          <w:sz w:val="20"/>
          <w:szCs w:val="20"/>
        </w:rPr>
        <w:t>boom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الصدار في نوفمبر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حصوننا مهددة من داخلها،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عدو فرنسا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سياسية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وضعنا ارقاماً متسلسلة في مواضع التعليق التي تضّمنها الباب الثالث ابتداءً من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مدونات المرحومة الممتحنة ساجدة البغدادي التي كانت تشاركنا في هذه المراسلات مع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يحوطها بعناية خاصة ويتحفها بكتاباته الثمينة وهي تدونها في سجلات خاصة نُشِر أكثر البحوث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كبحث في البداء والغيبة والاستخارة والكذب وهناك حواريات فقهية في شتى الابواب توجد عندنا مجموعة منها يمكن ان تنشر في رسالة استفتائية وكانت رضوان الله عليها من حلقات الوصل المهمة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الاشرف يوم الاربعاء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للحوار الذي أجرته قناة العراقية الفضائية مع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لعرضه في الذكرى التاسعة لاستشهاده في </w:t>
      </w:r>
      <w:r>
        <w:rPr>
          <w:rFonts w:eastAsia="IRNazanin" w:cs="IRNazanin"/>
          <w:b w:val="false"/>
          <w:bCs w:val="false"/>
          <w:i w:val="false"/>
          <w:iCs w:val="false"/>
          <w:color w:val="333333"/>
          <w:sz w:val="20"/>
          <w:szCs w:val="20"/>
        </w:rPr>
        <w:t>2008/2/19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الجزء الثاني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قرره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وعرضه على السيد الشهيد فاقره واعتبره مكملاً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الاصول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3.jpeg"/><Relationship Id="rId307" Type="http://schemas.openxmlformats.org/officeDocument/2006/relationships/image" Target="media/image3.jpeg"/><Relationship Id="rId308" Type="http://schemas.openxmlformats.org/officeDocument/2006/relationships/footer" Target="footer301.xml"/><Relationship Id="rId309" Type="http://schemas.openxmlformats.org/officeDocument/2006/relationships/image" Target="media/image4.jpeg"/><Relationship Id="rId310" Type="http://schemas.openxmlformats.org/officeDocument/2006/relationships/image" Target="media/image4.jpeg"/><Relationship Id="rId311" Type="http://schemas.openxmlformats.org/officeDocument/2006/relationships/footer" Target="footer302.xml"/><Relationship Id="rId312" Type="http://schemas.openxmlformats.org/officeDocument/2006/relationships/image" Target="media/image5.jpeg"/><Relationship Id="rId313" Type="http://schemas.openxmlformats.org/officeDocument/2006/relationships/image" Target="media/image5.jpeg"/><Relationship Id="rId314" Type="http://schemas.openxmlformats.org/officeDocument/2006/relationships/footer" Target="footer303.xml"/><Relationship Id="rId315" Type="http://schemas.openxmlformats.org/officeDocument/2006/relationships/image" Target="media/image6.jpeg"/><Relationship Id="rId316" Type="http://schemas.openxmlformats.org/officeDocument/2006/relationships/image" Target="media/image6.jpeg"/><Relationship Id="rId317" Type="http://schemas.openxmlformats.org/officeDocument/2006/relationships/footer" Target="footer304.xml"/><Relationship Id="rId318" Type="http://schemas.openxmlformats.org/officeDocument/2006/relationships/image" Target="media/image7.jpeg"/><Relationship Id="rId319" Type="http://schemas.openxmlformats.org/officeDocument/2006/relationships/image" Target="media/image7.jpeg"/><Relationship Id="rId320" Type="http://schemas.openxmlformats.org/officeDocument/2006/relationships/footer" Target="footer305.xml"/><Relationship Id="rId321" Type="http://schemas.openxmlformats.org/officeDocument/2006/relationships/image" Target="media/image8.jpeg"/><Relationship Id="rId322" Type="http://schemas.openxmlformats.org/officeDocument/2006/relationships/image" Target="media/image8.jpeg"/><Relationship Id="rId323" Type="http://schemas.openxmlformats.org/officeDocument/2006/relationships/footer" Target="footer306.xml"/><Relationship Id="rId324" Type="http://schemas.openxmlformats.org/officeDocument/2006/relationships/image" Target="media/image9.jpeg"/><Relationship Id="rId325" Type="http://schemas.openxmlformats.org/officeDocument/2006/relationships/image" Target="media/image9.jpeg"/><Relationship Id="rId326" Type="http://schemas.openxmlformats.org/officeDocument/2006/relationships/footer" Target="footer307.xml"/><Relationship Id="rId327" Type="http://schemas.openxmlformats.org/officeDocument/2006/relationships/image" Target="media/image10.jpeg"/><Relationship Id="rId328" Type="http://schemas.openxmlformats.org/officeDocument/2006/relationships/image" Target="media/image10.jpeg"/><Relationship Id="rId329" Type="http://schemas.openxmlformats.org/officeDocument/2006/relationships/footer" Target="footer308.xml"/><Relationship Id="rId330" Type="http://schemas.openxmlformats.org/officeDocument/2006/relationships/image" Target="media/image11.jpeg"/><Relationship Id="rId331" Type="http://schemas.openxmlformats.org/officeDocument/2006/relationships/image" Target="media/image11.jpeg"/><Relationship Id="rId332" Type="http://schemas.openxmlformats.org/officeDocument/2006/relationships/footer" Target="footer309.xml"/><Relationship Id="rId333" Type="http://schemas.openxmlformats.org/officeDocument/2006/relationships/image" Target="media/image12.jpeg"/><Relationship Id="rId334" Type="http://schemas.openxmlformats.org/officeDocument/2006/relationships/image" Target="media/image12.jpeg"/><Relationship Id="rId335" Type="http://schemas.openxmlformats.org/officeDocument/2006/relationships/footer" Target="footer310.xml"/><Relationship Id="rId336" Type="http://schemas.openxmlformats.org/officeDocument/2006/relationships/image" Target="media/image13.jpeg"/><Relationship Id="rId337" Type="http://schemas.openxmlformats.org/officeDocument/2006/relationships/image" Target="media/image13.jpeg"/><Relationship Id="rId338" Type="http://schemas.openxmlformats.org/officeDocument/2006/relationships/footer" Target="footer311.xml"/><Relationship Id="rId339" Type="http://schemas.openxmlformats.org/officeDocument/2006/relationships/image" Target="media/image14.jpeg"/><Relationship Id="rId340" Type="http://schemas.openxmlformats.org/officeDocument/2006/relationships/image" Target="media/image14.jpeg"/><Relationship Id="rId341" Type="http://schemas.openxmlformats.org/officeDocument/2006/relationships/footer" Target="footer312.xml"/><Relationship Id="rId342" Type="http://schemas.openxmlformats.org/officeDocument/2006/relationships/image" Target="media/image15.jpeg"/><Relationship Id="rId343" Type="http://schemas.openxmlformats.org/officeDocument/2006/relationships/image" Target="media/image15.jpeg"/><Relationship Id="rId344" Type="http://schemas.openxmlformats.org/officeDocument/2006/relationships/footer" Target="footer313.xml"/><Relationship Id="rId345" Type="http://schemas.openxmlformats.org/officeDocument/2006/relationships/image" Target="media/image16.jpeg"/><Relationship Id="rId346" Type="http://schemas.openxmlformats.org/officeDocument/2006/relationships/image" Target="media/image16.jpeg"/><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17.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75659</Words>
  <Characters>349312</Characters>
  <CharactersWithSpaces>423072</CharactersWithSpaces>
  <Paragraphs>2286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2026-08-27T13:03:05Z</dcterms:created>
  <dc:creator>ghaemiyeh.com</dc:creator>
  <dc:description/>
  <dc:language>en-US</dc:language>
  <cp:lastModifiedBy/>
  <dcterms:modified xsi:type="dcterms:W3CDTF">2026-08-27T16:33:17Z</dcterms:modified>
  <cp:revision>1</cp:revision>
  <dc:subject/>
  <dc:title>الشهید الصدر الثانی کما أعرفه</dc:title>
</cp:coreProperties>
</file>

<file path=docProps/custom.xml><?xml version="1.0" encoding="utf-8"?>
<Properties xmlns="http://schemas.openxmlformats.org/officeDocument/2006/custom-properties" xmlns:vt="http://schemas.openxmlformats.org/officeDocument/2006/docPropsVTypes"/>
</file>